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2A4EF3" w:rsidRPr="002C779E" w14:paraId="6F4B7A67" w14:textId="77777777">
        <w:trPr>
          <w:trHeight w:hRule="exact" w:val="1417"/>
          <w:jc w:val="center"/>
        </w:trPr>
        <w:tc>
          <w:tcPr>
            <w:tcW w:w="6804" w:type="dxa"/>
            <w:vAlign w:val="center"/>
          </w:tcPr>
          <w:p w14:paraId="195E3760" w14:textId="77777777" w:rsidR="00E721DF" w:rsidRPr="002C779E" w:rsidRDefault="00DA0E42">
            <w:pPr>
              <w:pStyle w:val="EPName"/>
            </w:pPr>
            <w:r w:rsidRPr="002C779E">
              <w:t>Eвропейски парламент</w:t>
            </w:r>
          </w:p>
          <w:p w14:paraId="4E7F2342" w14:textId="77777777" w:rsidR="002A4EF3" w:rsidRPr="002C779E" w:rsidRDefault="001E2B09">
            <w:pPr>
              <w:pStyle w:val="EPTerm"/>
              <w:rPr>
                <w:lang w:val="bg-BG"/>
              </w:rPr>
            </w:pPr>
            <w:r w:rsidRPr="002C779E">
              <w:rPr>
                <w:lang w:val="bg-BG"/>
              </w:rPr>
              <w:t>2014-2019</w:t>
            </w:r>
          </w:p>
        </w:tc>
        <w:tc>
          <w:tcPr>
            <w:tcW w:w="2268" w:type="dxa"/>
          </w:tcPr>
          <w:p w14:paraId="7E787C74" w14:textId="77777777" w:rsidR="002A4EF3" w:rsidRPr="002C779E" w:rsidRDefault="00FB0E57">
            <w:pPr>
              <w:pStyle w:val="EPLogo"/>
            </w:pPr>
            <w:r>
              <w:pict w14:anchorId="3110B9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51.85pt">
                  <v:imagedata r:id="rId6" o:title=""/>
                </v:shape>
              </w:pict>
            </w:r>
          </w:p>
        </w:tc>
      </w:tr>
    </w:tbl>
    <w:p w14:paraId="3DA3C2D2" w14:textId="77777777" w:rsidR="00E721DF" w:rsidRPr="002C779E" w:rsidRDefault="00E721DF">
      <w:pPr>
        <w:pStyle w:val="LineTop"/>
      </w:pPr>
    </w:p>
    <w:p w14:paraId="4E75C070" w14:textId="77777777" w:rsidR="002A4EF3" w:rsidRPr="002C779E" w:rsidRDefault="001E2B09">
      <w:pPr>
        <w:pStyle w:val="ZCommittee"/>
      </w:pPr>
      <w:r w:rsidRPr="002C779E">
        <w:rPr>
          <w:rStyle w:val="HideTWBExt"/>
        </w:rPr>
        <w:t>&lt;Commission&gt;</w:t>
      </w:r>
      <w:r w:rsidRPr="002C779E">
        <w:rPr>
          <w:rStyle w:val="HideTWBInt"/>
        </w:rPr>
        <w:t>{LIBE}</w:t>
      </w:r>
      <w:r w:rsidR="00DA0E42" w:rsidRPr="002C779E">
        <w:t>Комисия по граждански свободи, правосъдие и вътрешни работи</w:t>
      </w:r>
      <w:r w:rsidRPr="002C779E">
        <w:rPr>
          <w:rStyle w:val="HideTWBExt"/>
        </w:rPr>
        <w:t>&lt;/Commission&gt;</w:t>
      </w:r>
    </w:p>
    <w:p w14:paraId="166473D6" w14:textId="77777777" w:rsidR="002A4EF3" w:rsidRPr="002C779E" w:rsidRDefault="002A4EF3">
      <w:pPr>
        <w:pStyle w:val="LineBottom"/>
      </w:pPr>
    </w:p>
    <w:p w14:paraId="26BCA8D8" w14:textId="77777777" w:rsidR="002A4EF3" w:rsidRPr="002C779E" w:rsidRDefault="001E2B09">
      <w:pPr>
        <w:pStyle w:val="RefProc"/>
      </w:pPr>
      <w:r w:rsidRPr="002C779E">
        <w:rPr>
          <w:rStyle w:val="HideTWBExt"/>
          <w:b w:val="0"/>
        </w:rPr>
        <w:t>&lt;RefProc&gt;</w:t>
      </w:r>
      <w:r w:rsidRPr="002C779E">
        <w:t>2016/0223</w:t>
      </w:r>
      <w:r w:rsidRPr="002C779E">
        <w:rPr>
          <w:rStyle w:val="HideTWBExt"/>
          <w:b w:val="0"/>
        </w:rPr>
        <w:t>&lt;/RefProc&gt;&lt;RefTypeProc&gt;</w:t>
      </w:r>
      <w:r w:rsidRPr="002C779E">
        <w:t>(COD)</w:t>
      </w:r>
      <w:r w:rsidRPr="002C779E">
        <w:rPr>
          <w:rStyle w:val="HideTWBExt"/>
          <w:b w:val="0"/>
        </w:rPr>
        <w:t>&lt;/RefTypeProc&gt;</w:t>
      </w:r>
    </w:p>
    <w:p w14:paraId="2EA6209D" w14:textId="77777777" w:rsidR="002A4EF3" w:rsidRPr="002C779E" w:rsidRDefault="001E2B09">
      <w:pPr>
        <w:pStyle w:val="ZDate"/>
      </w:pPr>
      <w:r w:rsidRPr="002C779E">
        <w:rPr>
          <w:rStyle w:val="HideTWBExt"/>
        </w:rPr>
        <w:t>&lt;Date&gt;</w:t>
      </w:r>
      <w:r w:rsidRPr="002C779E">
        <w:rPr>
          <w:rStyle w:val="HideTWBInt"/>
        </w:rPr>
        <w:t>{27/03/2017}</w:t>
      </w:r>
      <w:r w:rsidRPr="002C779E">
        <w:t>27.3.2017</w:t>
      </w:r>
      <w:r w:rsidRPr="002C779E">
        <w:rPr>
          <w:rStyle w:val="HideTWBExt"/>
        </w:rPr>
        <w:t>&lt;/Date&gt;</w:t>
      </w:r>
    </w:p>
    <w:p w14:paraId="363DFF14" w14:textId="77777777" w:rsidR="002A4EF3" w:rsidRPr="002C779E" w:rsidRDefault="001E2B09">
      <w:pPr>
        <w:pStyle w:val="TypeDocAM"/>
      </w:pPr>
      <w:r w:rsidRPr="002C779E">
        <w:rPr>
          <w:rStyle w:val="HideTWBExt"/>
          <w:b w:val="0"/>
        </w:rPr>
        <w:t>&lt;TypeAM&gt;</w:t>
      </w:r>
      <w:r w:rsidR="00DA0E42" w:rsidRPr="002C779E">
        <w:t>ИЗМЕНЕНИЯ</w:t>
      </w:r>
      <w:r w:rsidRPr="002C779E">
        <w:rPr>
          <w:rStyle w:val="HideTWBExt"/>
          <w:b w:val="0"/>
        </w:rPr>
        <w:t>&lt;/TypeAM&gt;</w:t>
      </w:r>
    </w:p>
    <w:p w14:paraId="036F6628" w14:textId="77777777" w:rsidR="002A4EF3" w:rsidRPr="002C779E" w:rsidRDefault="001E2B09">
      <w:pPr>
        <w:pStyle w:val="NRAMS"/>
        <w:rPr>
          <w:lang w:val="bg-BG"/>
        </w:rPr>
      </w:pPr>
      <w:r w:rsidRPr="002C779E">
        <w:rPr>
          <w:rStyle w:val="HideTWBExt"/>
          <w:b w:val="0"/>
          <w:lang w:val="bg-BG"/>
        </w:rPr>
        <w:t>&lt;RangeAM&gt;</w:t>
      </w:r>
      <w:r w:rsidRPr="002C779E">
        <w:rPr>
          <w:lang w:val="bg-BG"/>
        </w:rPr>
        <w:t>96 - 416</w:t>
      </w:r>
      <w:r w:rsidRPr="002C779E">
        <w:rPr>
          <w:rStyle w:val="HideTWBExt"/>
          <w:b w:val="0"/>
          <w:lang w:val="bg-BG"/>
        </w:rPr>
        <w:t>&lt;/RangeAM&gt;</w:t>
      </w:r>
    </w:p>
    <w:p w14:paraId="63AEAF5F" w14:textId="77777777" w:rsidR="002A4EF3" w:rsidRPr="002C779E" w:rsidRDefault="001E2B09">
      <w:pPr>
        <w:pStyle w:val="CoverBold"/>
        <w:rPr>
          <w:lang w:val="bg-BG"/>
        </w:rPr>
      </w:pPr>
      <w:r w:rsidRPr="002C779E">
        <w:rPr>
          <w:rStyle w:val="HideTWBExt"/>
          <w:b w:val="0"/>
          <w:lang w:val="bg-BG"/>
        </w:rPr>
        <w:t>&lt;TitreType&gt;</w:t>
      </w:r>
      <w:r w:rsidR="00DA0E42" w:rsidRPr="002C779E">
        <w:rPr>
          <w:lang w:val="bg-BG"/>
        </w:rPr>
        <w:t>Проектодоклад</w:t>
      </w:r>
      <w:r w:rsidRPr="002C779E">
        <w:rPr>
          <w:rStyle w:val="HideTWBExt"/>
          <w:b w:val="0"/>
          <w:lang w:val="bg-BG"/>
        </w:rPr>
        <w:t>&lt;/TitreType&gt;</w:t>
      </w:r>
    </w:p>
    <w:p w14:paraId="3F8ABB1C" w14:textId="77777777" w:rsidR="002A4EF3" w:rsidRPr="002C779E" w:rsidRDefault="001E2B09">
      <w:pPr>
        <w:pStyle w:val="CoverBold"/>
        <w:rPr>
          <w:lang w:val="bg-BG"/>
        </w:rPr>
      </w:pPr>
      <w:r w:rsidRPr="002C779E">
        <w:rPr>
          <w:rStyle w:val="HideTWBExt"/>
          <w:b w:val="0"/>
          <w:lang w:val="bg-BG"/>
        </w:rPr>
        <w:t>&lt;Rapporteur&gt;</w:t>
      </w:r>
      <w:r w:rsidR="00DA0E42" w:rsidRPr="002C779E">
        <w:rPr>
          <w:lang w:val="bg-BG"/>
        </w:rPr>
        <w:t>Таня Файон</w:t>
      </w:r>
      <w:r w:rsidRPr="002C779E">
        <w:rPr>
          <w:rStyle w:val="HideTWBExt"/>
          <w:b w:val="0"/>
          <w:lang w:val="bg-BG"/>
        </w:rPr>
        <w:t>&lt;/Rapporteur&gt;</w:t>
      </w:r>
    </w:p>
    <w:p w14:paraId="4838F4B7" w14:textId="77777777" w:rsidR="002A4EF3" w:rsidRPr="002C779E" w:rsidRDefault="001E2B09">
      <w:pPr>
        <w:pStyle w:val="Cover24"/>
        <w:rPr>
          <w:lang w:val="bg-BG"/>
        </w:rPr>
      </w:pPr>
      <w:r w:rsidRPr="002C779E">
        <w:rPr>
          <w:lang w:val="bg-BG"/>
        </w:rPr>
        <w:t>(PE599.799v02-00)</w:t>
      </w:r>
    </w:p>
    <w:p w14:paraId="4C10FEA0" w14:textId="78425C1A" w:rsidR="002A4EF3" w:rsidRPr="002C779E" w:rsidRDefault="001E2B09">
      <w:pPr>
        <w:pStyle w:val="Cover24"/>
        <w:rPr>
          <w:lang w:val="bg-BG"/>
        </w:rPr>
      </w:pPr>
      <w:r w:rsidRPr="002C779E">
        <w:rPr>
          <w:rStyle w:val="HideTWBExt"/>
          <w:lang w:val="bg-BG"/>
        </w:rPr>
        <w:t>&lt;Titre&gt;</w:t>
      </w:r>
      <w:r w:rsidR="00E721DF" w:rsidRPr="002C779E">
        <w:rPr>
          <w:lang w:val="bg-BG"/>
        </w:rPr>
        <w:t>Стандарти за условията, на които трябва да отговарят гражданите на трети държави или лицата без гражданство, за да може да им бъде предоставена международна закрила, за единен статут на бежанците или на лицата, които отговарят на условията за субсидиарна закрила, и за съдържанието на предоставената закрила и за изменение на Директива 2003/109/ЕО на Съвета от 25 ноември 2003 г. относно статута на дългосрочно пребиваващи граждани от трети страни</w:t>
      </w:r>
      <w:r w:rsidRPr="002C779E">
        <w:rPr>
          <w:rStyle w:val="HideTWBExt"/>
          <w:lang w:val="bg-BG"/>
        </w:rPr>
        <w:t>&lt;/Titre&gt;</w:t>
      </w:r>
    </w:p>
    <w:p w14:paraId="43051A6A" w14:textId="77777777" w:rsidR="002A4EF3" w:rsidRPr="002C779E" w:rsidRDefault="001E2B09">
      <w:pPr>
        <w:pStyle w:val="CoverNormal"/>
      </w:pPr>
      <w:r w:rsidRPr="002C779E">
        <w:rPr>
          <w:rStyle w:val="HideTWBExt"/>
        </w:rPr>
        <w:t>&lt;DocAmend&gt;</w:t>
      </w:r>
      <w:r w:rsidR="00DA0E42" w:rsidRPr="002C779E">
        <w:t>Предложение за регламент</w:t>
      </w:r>
      <w:r w:rsidRPr="002C779E">
        <w:rPr>
          <w:rStyle w:val="HideTWBExt"/>
        </w:rPr>
        <w:t>&lt;/DocAmend&gt;</w:t>
      </w:r>
    </w:p>
    <w:p w14:paraId="35D329A1" w14:textId="77777777" w:rsidR="002A4EF3" w:rsidRPr="002C779E" w:rsidRDefault="001E2B09">
      <w:pPr>
        <w:pStyle w:val="Cover24"/>
        <w:rPr>
          <w:lang w:val="bg-BG"/>
        </w:rPr>
      </w:pPr>
      <w:r w:rsidRPr="002C779E">
        <w:rPr>
          <w:rStyle w:val="HideTWBExt"/>
          <w:lang w:val="bg-BG"/>
        </w:rPr>
        <w:t>&lt;DocRef&gt;</w:t>
      </w:r>
      <w:r w:rsidRPr="002C779E">
        <w:rPr>
          <w:lang w:val="bg-BG"/>
        </w:rPr>
        <w:t>(COM(2016)0466 – C8-0324/2016 – 2016/0223(COD))</w:t>
      </w:r>
      <w:r w:rsidRPr="002C779E">
        <w:rPr>
          <w:rStyle w:val="HideTWBExt"/>
          <w:lang w:val="bg-BG"/>
        </w:rPr>
        <w:t>&lt;/DocRef&gt;</w:t>
      </w:r>
    </w:p>
    <w:p w14:paraId="00F0C628" w14:textId="77777777" w:rsidR="002A4EF3" w:rsidRPr="002C779E" w:rsidRDefault="001E2B09">
      <w:r w:rsidRPr="002C779E">
        <w:br w:type="page"/>
      </w:r>
      <w:r w:rsidRPr="002C779E">
        <w:lastRenderedPageBreak/>
        <w:t>AM_Com_LegReport</w:t>
      </w:r>
    </w:p>
    <w:p w14:paraId="2FEE96A4" w14:textId="77777777" w:rsidR="00DA0E42" w:rsidRPr="002C779E" w:rsidRDefault="001E2B09" w:rsidP="00DA0E42">
      <w:pPr>
        <w:pStyle w:val="AMNumberTabs"/>
      </w:pPr>
      <w:r w:rsidRPr="002C779E">
        <w:br w:type="page"/>
      </w:r>
    </w:p>
    <w:p w14:paraId="6F15EE90" w14:textId="77777777" w:rsidR="00DA0E42" w:rsidRPr="002C779E" w:rsidRDefault="00DA0E42" w:rsidP="00DA0E42">
      <w:pPr>
        <w:pStyle w:val="AMNumberTabs"/>
      </w:pPr>
      <w:r w:rsidRPr="002C779E">
        <w:rPr>
          <w:rStyle w:val="HideTWBExt"/>
          <w:b w:val="0"/>
        </w:rPr>
        <w:t>&lt;RepeatBlock-AmendA&gt;&lt;AmendA&gt;</w:t>
      </w:r>
      <w:r w:rsidRPr="002C779E">
        <w:t>Изменение</w:t>
      </w:r>
      <w:r w:rsidRPr="002C779E">
        <w:tab/>
      </w:r>
      <w:r w:rsidRPr="002C779E">
        <w:tab/>
      </w:r>
      <w:r w:rsidRPr="002C779E">
        <w:rPr>
          <w:rStyle w:val="HideTWBExt"/>
          <w:b w:val="0"/>
        </w:rPr>
        <w:t>&lt;NumAmA&gt;</w:t>
      </w:r>
      <w:r w:rsidRPr="002C779E">
        <w:t>96</w:t>
      </w:r>
      <w:r w:rsidRPr="002C779E">
        <w:rPr>
          <w:rStyle w:val="HideTWBExt"/>
          <w:b w:val="0"/>
        </w:rPr>
        <w:t>&lt;/NumAmA&gt;</w:t>
      </w:r>
    </w:p>
    <w:p w14:paraId="376DFF9D" w14:textId="77777777" w:rsidR="00DA0E42" w:rsidRPr="002C779E" w:rsidRDefault="00DA0E42" w:rsidP="00DA0E42">
      <w:pPr>
        <w:pStyle w:val="NormalBold"/>
      </w:pPr>
      <w:r w:rsidRPr="002C779E">
        <w:rPr>
          <w:rStyle w:val="HideTWBExt"/>
          <w:b w:val="0"/>
        </w:rPr>
        <w:t>&lt;RepeatBlock-By&gt;&lt;Members&gt;</w:t>
      </w:r>
      <w:r w:rsidRPr="002C779E">
        <w:t>Кристина Винберг</w:t>
      </w:r>
      <w:r w:rsidRPr="002C779E">
        <w:rPr>
          <w:rStyle w:val="HideTWBExt"/>
          <w:b w:val="0"/>
        </w:rPr>
        <w:t>&lt;/Members&gt;</w:t>
      </w:r>
    </w:p>
    <w:p w14:paraId="11F3FE7C" w14:textId="77777777" w:rsidR="00DA0E42" w:rsidRPr="002C779E" w:rsidRDefault="00DA0E42" w:rsidP="00DA0E42">
      <w:pPr>
        <w:pStyle w:val="NormalBold"/>
      </w:pPr>
      <w:r w:rsidRPr="002C779E">
        <w:rPr>
          <w:rStyle w:val="HideTWBExt"/>
          <w:b w:val="0"/>
        </w:rPr>
        <w:t>&lt;/RepeatBlock-By&gt;</w:t>
      </w:r>
    </w:p>
    <w:p w14:paraId="5876835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59A2F9F" w14:textId="77777777" w:rsidR="00DA0E42" w:rsidRPr="002C779E" w:rsidRDefault="00DA0E42" w:rsidP="00DA0E42">
      <w:pPr>
        <w:pStyle w:val="NormalBold"/>
      </w:pPr>
      <w:r w:rsidRPr="002C779E">
        <w:rPr>
          <w:rStyle w:val="HideTWBExt"/>
          <w:b w:val="0"/>
        </w:rPr>
        <w:t>&lt;Article&gt;</w:t>
      </w:r>
      <w:r w:rsidRPr="002C779E">
        <w:t>–</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4DE0602" w14:textId="77777777" w:rsidTr="00E721DF">
        <w:trPr>
          <w:trHeight w:hRule="exact" w:val="240"/>
          <w:jc w:val="center"/>
        </w:trPr>
        <w:tc>
          <w:tcPr>
            <w:tcW w:w="9752" w:type="dxa"/>
            <w:gridSpan w:val="2"/>
          </w:tcPr>
          <w:p w14:paraId="1721C061" w14:textId="77777777" w:rsidR="00DA0E42" w:rsidRPr="002C779E" w:rsidRDefault="00DA0E42" w:rsidP="00E721DF"/>
        </w:tc>
      </w:tr>
      <w:tr w:rsidR="00DA0E42" w:rsidRPr="002C779E" w14:paraId="53BDFC51" w14:textId="77777777" w:rsidTr="00E721DF">
        <w:trPr>
          <w:trHeight w:val="240"/>
          <w:jc w:val="center"/>
        </w:trPr>
        <w:tc>
          <w:tcPr>
            <w:tcW w:w="4876" w:type="dxa"/>
          </w:tcPr>
          <w:p w14:paraId="54993A1D" w14:textId="77777777" w:rsidR="00DA0E42" w:rsidRPr="002C779E" w:rsidRDefault="00DA0E42" w:rsidP="00E721DF">
            <w:pPr>
              <w:pStyle w:val="ColumnHeading"/>
            </w:pPr>
          </w:p>
        </w:tc>
        <w:tc>
          <w:tcPr>
            <w:tcW w:w="4876" w:type="dxa"/>
          </w:tcPr>
          <w:p w14:paraId="15575E01" w14:textId="24D4535F" w:rsidR="00DA0E42" w:rsidRPr="002C779E" w:rsidRDefault="00E721DF" w:rsidP="00E721DF">
            <w:pPr>
              <w:pStyle w:val="ColumnHeading"/>
            </w:pPr>
            <w:r w:rsidRPr="002C779E">
              <w:t>Предложение за отхвърляне</w:t>
            </w:r>
          </w:p>
        </w:tc>
      </w:tr>
      <w:tr w:rsidR="00DA0E42" w:rsidRPr="002C779E" w14:paraId="3FF57945" w14:textId="77777777" w:rsidTr="00E721DF">
        <w:trPr>
          <w:jc w:val="center"/>
        </w:trPr>
        <w:tc>
          <w:tcPr>
            <w:tcW w:w="4876" w:type="dxa"/>
          </w:tcPr>
          <w:p w14:paraId="3A8592DB" w14:textId="77777777" w:rsidR="00DA0E42" w:rsidRPr="002C779E" w:rsidRDefault="00DA0E42" w:rsidP="00E721DF">
            <w:pPr>
              <w:pStyle w:val="ColumnHeading"/>
            </w:pPr>
          </w:p>
        </w:tc>
        <w:tc>
          <w:tcPr>
            <w:tcW w:w="4876" w:type="dxa"/>
          </w:tcPr>
          <w:p w14:paraId="315FB6D3" w14:textId="008F3C28" w:rsidR="00DA0E42" w:rsidRPr="002C779E" w:rsidRDefault="007D0FD7" w:rsidP="00E721DF">
            <w:pPr>
              <w:pStyle w:val="StyleNormal6TimesNewRomanBoldItalic"/>
              <w:rPr>
                <w:lang w:val="bg-BG"/>
              </w:rPr>
            </w:pPr>
            <w:r w:rsidRPr="002C779E">
              <w:rPr>
                <w:lang w:val="bg-BG"/>
              </w:rPr>
              <w:t>Европейскою</w:t>
            </w:r>
            <w:r w:rsidR="00DA0E42" w:rsidRPr="002C779E">
              <w:rPr>
                <w:lang w:val="bg-BG"/>
              </w:rPr>
              <w:t xml:space="preserve"> парламент отхвърля предложението на Комисията за регламент на Европейския парламент и на Съвета относно стандартите за условията, на които трябва да отговарят гражданите на трети държави или лицата без гражданство, за да може да им бъде предоставена международна закрила, за единен статут на бежанците или на лицата, които отговарят на условията за субсидиарна закрила, и за съдържанието на предоставената закрила и за изменение на Директива 2003/109/ЕО на Съвета от 25 ноември 2003 година относно статута на дългосрочно пребиваващи граждани от трети страни.</w:t>
            </w:r>
          </w:p>
        </w:tc>
      </w:tr>
    </w:tbl>
    <w:p w14:paraId="473A23E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C7F6A73" w14:textId="77777777" w:rsidR="00DA0E42" w:rsidRPr="002C779E" w:rsidRDefault="00DA0E42" w:rsidP="00DA0E42">
      <w:r w:rsidRPr="002C779E">
        <w:rPr>
          <w:rStyle w:val="HideTWBExt"/>
        </w:rPr>
        <w:t>&lt;/AmendA&gt;</w:t>
      </w:r>
    </w:p>
    <w:p w14:paraId="5F236CFB" w14:textId="77777777" w:rsidR="00DA0E42" w:rsidRPr="002C779E" w:rsidRDefault="00DA0E42" w:rsidP="00DA0E42">
      <w:pPr>
        <w:pStyle w:val="AMNumberTabs"/>
      </w:pPr>
      <w:r w:rsidRPr="002C779E">
        <w:rPr>
          <w:rStyle w:val="HideTWBExt"/>
          <w:b w:val="0"/>
        </w:rPr>
        <w:t>&lt;AmendA&gt;</w:t>
      </w:r>
      <w:r w:rsidRPr="002C779E">
        <w:t>Изменение</w:t>
      </w:r>
      <w:r w:rsidRPr="002C779E">
        <w:tab/>
      </w:r>
      <w:r w:rsidRPr="002C779E">
        <w:tab/>
      </w:r>
      <w:r w:rsidRPr="002C779E">
        <w:rPr>
          <w:rStyle w:val="HideTWBExt"/>
          <w:b w:val="0"/>
        </w:rPr>
        <w:t>&lt;NumAmA&gt;</w:t>
      </w:r>
      <w:r w:rsidRPr="002C779E">
        <w:t>97</w:t>
      </w:r>
      <w:r w:rsidRPr="002C779E">
        <w:rPr>
          <w:rStyle w:val="HideTWBExt"/>
          <w:b w:val="0"/>
        </w:rPr>
        <w:t>&lt;/NumAmA&gt;</w:t>
      </w:r>
    </w:p>
    <w:p w14:paraId="6D18C3A7" w14:textId="77777777" w:rsidR="00DA0E42" w:rsidRPr="002C779E" w:rsidRDefault="00DA0E42" w:rsidP="00DA0E42">
      <w:pPr>
        <w:pStyle w:val="NormalBold"/>
      </w:pPr>
      <w:r w:rsidRPr="002C779E">
        <w:rPr>
          <w:rStyle w:val="HideTWBExt"/>
          <w:b w:val="0"/>
        </w:rPr>
        <w:t>&lt;RepeatBlock-By&gt;&lt;Members&gt;</w:t>
      </w:r>
      <w:r w:rsidRPr="002C779E">
        <w:t>Ауке Зейлстра, Джанис Аткинсън</w:t>
      </w:r>
      <w:r w:rsidRPr="002C779E">
        <w:rPr>
          <w:rStyle w:val="HideTWBExt"/>
          <w:b w:val="0"/>
        </w:rPr>
        <w:t>&lt;/Members&gt;</w:t>
      </w:r>
    </w:p>
    <w:p w14:paraId="6A16E224" w14:textId="77777777" w:rsidR="00DA0E42" w:rsidRPr="002C779E" w:rsidRDefault="00DA0E42" w:rsidP="00DA0E42">
      <w:pPr>
        <w:pStyle w:val="NormalBold"/>
      </w:pPr>
      <w:r w:rsidRPr="002C779E">
        <w:rPr>
          <w:rStyle w:val="HideTWBExt"/>
          <w:b w:val="0"/>
        </w:rPr>
        <w:t>&lt;/RepeatBlock-By&gt;</w:t>
      </w:r>
    </w:p>
    <w:p w14:paraId="0AEE5E51"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5A4F7BB" w14:textId="77777777" w:rsidR="00DA0E42" w:rsidRPr="002C779E" w:rsidRDefault="00DA0E42" w:rsidP="00DA0E42">
      <w:pPr>
        <w:pStyle w:val="NormalBold"/>
      </w:pPr>
      <w:r w:rsidRPr="002C779E">
        <w:rPr>
          <w:rStyle w:val="HideTWBExt"/>
          <w:b w:val="0"/>
        </w:rPr>
        <w:t>&lt;Article&gt;</w:t>
      </w:r>
      <w:r w:rsidRPr="002C779E">
        <w:t>–</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D741EDC" w14:textId="77777777" w:rsidTr="00E721DF">
        <w:trPr>
          <w:trHeight w:hRule="exact" w:val="240"/>
          <w:jc w:val="center"/>
        </w:trPr>
        <w:tc>
          <w:tcPr>
            <w:tcW w:w="9752" w:type="dxa"/>
            <w:gridSpan w:val="2"/>
          </w:tcPr>
          <w:p w14:paraId="54C0A483" w14:textId="77777777" w:rsidR="00DA0E42" w:rsidRPr="002C779E" w:rsidRDefault="00DA0E42" w:rsidP="00E721DF"/>
        </w:tc>
      </w:tr>
      <w:tr w:rsidR="00DA0E42" w:rsidRPr="002C779E" w14:paraId="7C920297" w14:textId="77777777" w:rsidTr="00E721DF">
        <w:trPr>
          <w:trHeight w:val="240"/>
          <w:jc w:val="center"/>
        </w:trPr>
        <w:tc>
          <w:tcPr>
            <w:tcW w:w="4876" w:type="dxa"/>
          </w:tcPr>
          <w:p w14:paraId="6AD0E5FD" w14:textId="77777777" w:rsidR="00DA0E42" w:rsidRPr="002C779E" w:rsidRDefault="00DA0E42" w:rsidP="00E721DF">
            <w:pPr>
              <w:pStyle w:val="ColumnHeading"/>
            </w:pPr>
          </w:p>
        </w:tc>
        <w:tc>
          <w:tcPr>
            <w:tcW w:w="4876" w:type="dxa"/>
          </w:tcPr>
          <w:p w14:paraId="6B1415B7" w14:textId="12037971" w:rsidR="00DA0E42" w:rsidRPr="002C779E" w:rsidRDefault="00E721DF" w:rsidP="00E721DF">
            <w:pPr>
              <w:pStyle w:val="ColumnHeading"/>
            </w:pPr>
            <w:r w:rsidRPr="002C779E">
              <w:t>Предложение за отхвърляне</w:t>
            </w:r>
          </w:p>
        </w:tc>
      </w:tr>
      <w:tr w:rsidR="00DA0E42" w:rsidRPr="002C779E" w14:paraId="612023C5" w14:textId="77777777" w:rsidTr="00E721DF">
        <w:trPr>
          <w:jc w:val="center"/>
        </w:trPr>
        <w:tc>
          <w:tcPr>
            <w:tcW w:w="4876" w:type="dxa"/>
          </w:tcPr>
          <w:p w14:paraId="087A5777" w14:textId="77777777" w:rsidR="00DA0E42" w:rsidRPr="002C779E" w:rsidRDefault="00DA0E42" w:rsidP="00E721DF">
            <w:pPr>
              <w:pStyle w:val="ColumnHeading"/>
            </w:pPr>
          </w:p>
        </w:tc>
        <w:tc>
          <w:tcPr>
            <w:tcW w:w="4876" w:type="dxa"/>
          </w:tcPr>
          <w:p w14:paraId="587A2667" w14:textId="77777777" w:rsidR="00DA0E42" w:rsidRPr="002C779E" w:rsidRDefault="00DA0E42" w:rsidP="00E721DF">
            <w:pPr>
              <w:pStyle w:val="StyleNormal6TimesNewRomanBoldItalic"/>
              <w:rPr>
                <w:lang w:val="bg-BG"/>
              </w:rPr>
            </w:pPr>
            <w:r w:rsidRPr="002C779E">
              <w:rPr>
                <w:lang w:val="bg-BG"/>
              </w:rPr>
              <w:t xml:space="preserve">Европейският парламент отхвърля предложението на Комисията за регламент на Европейския парламент и на Съвета относно стандартите за условията, на които трябва да отговарят гражданите на трети държави или лицата без </w:t>
            </w:r>
            <w:r w:rsidRPr="002C779E">
              <w:rPr>
                <w:lang w:val="bg-BG"/>
              </w:rPr>
              <w:lastRenderedPageBreak/>
              <w:t>гражданство, за да може да им бъде предоставена международна закрила, за единен статут на бежанците или на лицата, които отговарят на условията за субсидиарна закрила, и за съдържанието на предоставената закрила и за изменение на Директива 2003/109/ЕО на Съвета от 25 ноември 2003 година относно статута на дългосрочно пребиваващи граждани от трети страни.</w:t>
            </w:r>
          </w:p>
        </w:tc>
      </w:tr>
    </w:tbl>
    <w:p w14:paraId="29091B0D" w14:textId="77777777" w:rsidR="00DA0E42" w:rsidRPr="002C779E" w:rsidRDefault="00DA0E42" w:rsidP="00DA0E42">
      <w:pPr>
        <w:pStyle w:val="Olang"/>
        <w:rPr>
          <w:lang w:val="bg-BG"/>
        </w:rPr>
      </w:pPr>
      <w:r w:rsidRPr="002C779E">
        <w:rPr>
          <w:lang w:val="bg-BG"/>
        </w:rPr>
        <w:lastRenderedPageBreak/>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D5F9D6F" w14:textId="77777777" w:rsidR="00DA0E42" w:rsidRPr="002C779E" w:rsidRDefault="00DA0E42" w:rsidP="00DA0E42">
      <w:r w:rsidRPr="002C779E">
        <w:rPr>
          <w:rStyle w:val="HideTWBExt"/>
        </w:rPr>
        <w:t>&lt;/AmendA&gt;</w:t>
      </w:r>
    </w:p>
    <w:p w14:paraId="382791C1" w14:textId="77777777" w:rsidR="00DA0E42" w:rsidRPr="002C779E" w:rsidRDefault="00DA0E42" w:rsidP="00DA0E42">
      <w:pPr>
        <w:pStyle w:val="AMNumberTabs"/>
      </w:pPr>
      <w:r w:rsidRPr="002C779E">
        <w:rPr>
          <w:rStyle w:val="HideTWBExt"/>
          <w:b w:val="0"/>
        </w:rPr>
        <w:t>&lt;AmendA&gt;</w:t>
      </w:r>
      <w:r w:rsidRPr="002C779E">
        <w:t>Изменение</w:t>
      </w:r>
      <w:r w:rsidRPr="002C779E">
        <w:tab/>
      </w:r>
      <w:r w:rsidRPr="002C779E">
        <w:tab/>
      </w:r>
      <w:r w:rsidRPr="002C779E">
        <w:rPr>
          <w:rStyle w:val="HideTWBExt"/>
          <w:b w:val="0"/>
        </w:rPr>
        <w:t>&lt;NumAmA&gt;</w:t>
      </w:r>
      <w:r w:rsidRPr="002C779E">
        <w:t>98</w:t>
      </w:r>
      <w:r w:rsidRPr="002C779E">
        <w:rPr>
          <w:rStyle w:val="HideTWBExt"/>
          <w:b w:val="0"/>
        </w:rPr>
        <w:t>&lt;/NumAmA&gt;</w:t>
      </w:r>
    </w:p>
    <w:p w14:paraId="610F5834"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24B79A7C" w14:textId="77777777" w:rsidR="00DA0E42" w:rsidRPr="002C779E" w:rsidRDefault="00DA0E42" w:rsidP="00DA0E42">
      <w:pPr>
        <w:pStyle w:val="NormalBold"/>
      </w:pPr>
      <w:r w:rsidRPr="002C779E">
        <w:rPr>
          <w:rStyle w:val="HideTWBExt"/>
          <w:b w:val="0"/>
        </w:rPr>
        <w:t>&lt;/RepeatBlock-By&gt;</w:t>
      </w:r>
    </w:p>
    <w:p w14:paraId="32AE477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2F941FA" w14:textId="77777777" w:rsidR="00DA0E42" w:rsidRPr="002C779E" w:rsidRDefault="00DA0E42" w:rsidP="00DA0E42">
      <w:pPr>
        <w:pStyle w:val="NormalBold"/>
      </w:pPr>
      <w:r w:rsidRPr="002C779E">
        <w:rPr>
          <w:rStyle w:val="HideTWBExt"/>
          <w:b w:val="0"/>
        </w:rPr>
        <w:t>&lt;Article&gt;</w:t>
      </w:r>
      <w:r w:rsidRPr="002C779E">
        <w:t>–</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051434C" w14:textId="77777777" w:rsidTr="00E721DF">
        <w:trPr>
          <w:trHeight w:hRule="exact" w:val="240"/>
          <w:jc w:val="center"/>
        </w:trPr>
        <w:tc>
          <w:tcPr>
            <w:tcW w:w="9752" w:type="dxa"/>
            <w:gridSpan w:val="2"/>
          </w:tcPr>
          <w:p w14:paraId="0F64FD2C" w14:textId="77777777" w:rsidR="00DA0E42" w:rsidRPr="002C779E" w:rsidRDefault="00DA0E42" w:rsidP="00E721DF"/>
        </w:tc>
      </w:tr>
      <w:tr w:rsidR="00DA0E42" w:rsidRPr="002C779E" w14:paraId="0B077A0E" w14:textId="77777777" w:rsidTr="00E721DF">
        <w:trPr>
          <w:trHeight w:val="240"/>
          <w:jc w:val="center"/>
        </w:trPr>
        <w:tc>
          <w:tcPr>
            <w:tcW w:w="4876" w:type="dxa"/>
          </w:tcPr>
          <w:p w14:paraId="388F8AEF" w14:textId="77777777" w:rsidR="00DA0E42" w:rsidRPr="002C779E" w:rsidRDefault="00DA0E42" w:rsidP="00E721DF">
            <w:pPr>
              <w:pStyle w:val="ColumnHeading"/>
            </w:pPr>
          </w:p>
        </w:tc>
        <w:tc>
          <w:tcPr>
            <w:tcW w:w="4876" w:type="dxa"/>
          </w:tcPr>
          <w:p w14:paraId="75D1C1DF" w14:textId="2A568C4A" w:rsidR="00DA0E42" w:rsidRPr="002C779E" w:rsidRDefault="00E721DF" w:rsidP="00E721DF">
            <w:pPr>
              <w:pStyle w:val="ColumnHeading"/>
            </w:pPr>
            <w:r w:rsidRPr="002C779E">
              <w:t>Предложение за отхвърляне</w:t>
            </w:r>
          </w:p>
        </w:tc>
      </w:tr>
      <w:tr w:rsidR="00DA0E42" w:rsidRPr="002C779E" w14:paraId="36487A22" w14:textId="77777777" w:rsidTr="00E721DF">
        <w:trPr>
          <w:jc w:val="center"/>
        </w:trPr>
        <w:tc>
          <w:tcPr>
            <w:tcW w:w="4876" w:type="dxa"/>
          </w:tcPr>
          <w:p w14:paraId="38E2303F" w14:textId="77777777" w:rsidR="00DA0E42" w:rsidRPr="002C779E" w:rsidRDefault="00DA0E42" w:rsidP="00E721DF">
            <w:pPr>
              <w:pStyle w:val="ColumnHeading"/>
            </w:pPr>
          </w:p>
        </w:tc>
        <w:tc>
          <w:tcPr>
            <w:tcW w:w="4876" w:type="dxa"/>
          </w:tcPr>
          <w:p w14:paraId="5861AD76" w14:textId="77777777" w:rsidR="00DA0E42" w:rsidRPr="002C779E" w:rsidRDefault="00DA0E42" w:rsidP="00E721DF">
            <w:pPr>
              <w:pStyle w:val="StyleNormal6TimesNewRomanBoldItalic"/>
              <w:rPr>
                <w:lang w:val="bg-BG"/>
              </w:rPr>
            </w:pPr>
            <w:r w:rsidRPr="002C779E">
              <w:rPr>
                <w:lang w:val="bg-BG"/>
              </w:rPr>
              <w:t>Европейският парламент отхвърля предложението на Комисията за регламент на Европейския парламент и на Съвета относно стандартите за условията, на които трябва да отговарят гражданите на трети държави или лицата без гражданство, за да може да им бъде предоставена международна закрила, за единен статут на бежанците или на лицата, които отговарят на условията за субсидиарна закрила, и за съдържанието на предоставената закрила и за изменение на Директива 2003/109/ЕО на Съвета от 25 ноември 2003 година относно статута на дългосрочно пребиваващи граждани от трети страни.</w:t>
            </w:r>
          </w:p>
        </w:tc>
      </w:tr>
    </w:tbl>
    <w:p w14:paraId="1582444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181BD58" w14:textId="77777777" w:rsidR="00DA0E42" w:rsidRPr="002C779E" w:rsidRDefault="00DA0E42" w:rsidP="00DA0E42">
      <w:r w:rsidRPr="002C779E">
        <w:rPr>
          <w:rStyle w:val="HideTWBExt"/>
        </w:rPr>
        <w:t>&lt;/AmendA&gt;</w:t>
      </w:r>
    </w:p>
    <w:p w14:paraId="2949AE3D" w14:textId="77777777" w:rsidR="00DA0E42" w:rsidRPr="002C779E" w:rsidRDefault="00DA0E42" w:rsidP="00DA0E42">
      <w:pPr>
        <w:pStyle w:val="AMNumberTabs"/>
      </w:pPr>
      <w:r w:rsidRPr="002C779E">
        <w:rPr>
          <w:rStyle w:val="HideTWBExt"/>
          <w:b w:val="0"/>
        </w:rPr>
        <w:t>&lt;AmendA&gt;</w:t>
      </w:r>
      <w:r w:rsidRPr="002C779E">
        <w:t>Изменение</w:t>
      </w:r>
      <w:r w:rsidRPr="002C779E">
        <w:tab/>
      </w:r>
      <w:r w:rsidRPr="002C779E">
        <w:tab/>
      </w:r>
      <w:r w:rsidRPr="002C779E">
        <w:rPr>
          <w:rStyle w:val="HideTWBExt"/>
          <w:b w:val="0"/>
        </w:rPr>
        <w:t>&lt;NumAmA&gt;</w:t>
      </w:r>
      <w:r w:rsidRPr="002C779E">
        <w:t>99</w:t>
      </w:r>
      <w:bookmarkStart w:id="0" w:name="_GoBack"/>
      <w:bookmarkEnd w:id="0"/>
      <w:r w:rsidRPr="002C779E">
        <w:rPr>
          <w:rStyle w:val="HideTWBExt"/>
          <w:b w:val="0"/>
        </w:rPr>
        <w:t>&lt;/NumAmA&gt;</w:t>
      </w:r>
    </w:p>
    <w:p w14:paraId="0AAE28C3"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565E8912" w14:textId="77777777" w:rsidR="00DA0E42" w:rsidRPr="002C779E" w:rsidRDefault="00DA0E42" w:rsidP="00DA0E42">
      <w:pPr>
        <w:pStyle w:val="NormalBold"/>
      </w:pPr>
      <w:r w:rsidRPr="002C779E">
        <w:rPr>
          <w:rStyle w:val="HideTWBExt"/>
          <w:b w:val="0"/>
        </w:rPr>
        <w:t>&lt;/RepeatBlock-By&gt;</w:t>
      </w:r>
    </w:p>
    <w:p w14:paraId="03BD5547" w14:textId="77777777" w:rsidR="00DA0E42" w:rsidRPr="002C779E" w:rsidRDefault="00DA0E42" w:rsidP="00DA0E42">
      <w:pPr>
        <w:pStyle w:val="NormalBold"/>
      </w:pPr>
      <w:r w:rsidRPr="002C779E">
        <w:rPr>
          <w:rStyle w:val="HideTWBExt"/>
          <w:b w:val="0"/>
        </w:rPr>
        <w:t>&lt;DocAmend&gt;</w:t>
      </w:r>
      <w:r w:rsidRPr="002C779E">
        <w:t>Проект на законодателна резолюция</w:t>
      </w:r>
      <w:r w:rsidRPr="002C779E">
        <w:rPr>
          <w:rStyle w:val="HideTWBExt"/>
          <w:b w:val="0"/>
        </w:rPr>
        <w:t>&lt;/DocAmend&gt;</w:t>
      </w:r>
    </w:p>
    <w:p w14:paraId="117D4130" w14:textId="77777777" w:rsidR="00DA0E42" w:rsidRPr="002C779E" w:rsidRDefault="00DA0E42" w:rsidP="00DA0E42">
      <w:pPr>
        <w:pStyle w:val="NormalBold"/>
      </w:pPr>
      <w:r w:rsidRPr="002C779E">
        <w:rPr>
          <w:rStyle w:val="HideTWBExt"/>
          <w:b w:val="0"/>
        </w:rPr>
        <w:t>&lt;Article&gt;</w:t>
      </w:r>
      <w:r w:rsidRPr="002C779E">
        <w:t>Позоваване 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AE6E50B" w14:textId="77777777" w:rsidTr="00E721DF">
        <w:trPr>
          <w:trHeight w:hRule="exact" w:val="240"/>
          <w:jc w:val="center"/>
        </w:trPr>
        <w:tc>
          <w:tcPr>
            <w:tcW w:w="9752" w:type="dxa"/>
            <w:gridSpan w:val="2"/>
          </w:tcPr>
          <w:p w14:paraId="0D3A915A" w14:textId="77777777" w:rsidR="00DA0E42" w:rsidRPr="002C779E" w:rsidRDefault="00DA0E42" w:rsidP="00E721DF"/>
        </w:tc>
      </w:tr>
      <w:tr w:rsidR="00DA0E42" w:rsidRPr="002C779E" w14:paraId="6F0AD2BF" w14:textId="77777777" w:rsidTr="00E721DF">
        <w:trPr>
          <w:trHeight w:val="240"/>
          <w:jc w:val="center"/>
        </w:trPr>
        <w:tc>
          <w:tcPr>
            <w:tcW w:w="4876" w:type="dxa"/>
          </w:tcPr>
          <w:p w14:paraId="26ED8514" w14:textId="77777777" w:rsidR="00DA0E42" w:rsidRPr="002C779E" w:rsidRDefault="00DA0E42" w:rsidP="00E721DF">
            <w:pPr>
              <w:pStyle w:val="ColumnHeading"/>
            </w:pPr>
            <w:r w:rsidRPr="002C779E">
              <w:t>Проект на законодателна резолюция</w:t>
            </w:r>
          </w:p>
        </w:tc>
        <w:tc>
          <w:tcPr>
            <w:tcW w:w="4876" w:type="dxa"/>
          </w:tcPr>
          <w:p w14:paraId="01171EF2" w14:textId="77777777" w:rsidR="00DA0E42" w:rsidRPr="002C779E" w:rsidRDefault="00DA0E42" w:rsidP="00E721DF">
            <w:pPr>
              <w:pStyle w:val="ColumnHeading"/>
            </w:pPr>
            <w:r w:rsidRPr="002C779E">
              <w:t>Изменение</w:t>
            </w:r>
          </w:p>
        </w:tc>
      </w:tr>
      <w:tr w:rsidR="00DA0E42" w:rsidRPr="002C779E" w14:paraId="552BDDD8" w14:textId="77777777" w:rsidTr="00E721DF">
        <w:trPr>
          <w:jc w:val="center"/>
        </w:trPr>
        <w:tc>
          <w:tcPr>
            <w:tcW w:w="4876" w:type="dxa"/>
          </w:tcPr>
          <w:p w14:paraId="0D43E95E" w14:textId="77777777" w:rsidR="00DA0E42" w:rsidRPr="002C779E" w:rsidRDefault="00DA0E42" w:rsidP="00E721DF">
            <w:pPr>
              <w:pStyle w:val="Normal6"/>
              <w:rPr>
                <w:b/>
                <w:i/>
              </w:rPr>
            </w:pPr>
            <w:r w:rsidRPr="002C779E">
              <w:rPr>
                <w:b/>
                <w:i/>
              </w:rPr>
              <w:t>–</w:t>
            </w:r>
            <w:r w:rsidRPr="002C779E">
              <w:rPr>
                <w:b/>
                <w:i/>
              </w:rPr>
              <w:tab/>
              <w:t>като взе предвид становището на Европейския икономически и социален комитет от 14 декември 2016 г.1,</w:t>
            </w:r>
          </w:p>
        </w:tc>
        <w:tc>
          <w:tcPr>
            <w:tcW w:w="4876" w:type="dxa"/>
          </w:tcPr>
          <w:p w14:paraId="015C8375" w14:textId="77777777" w:rsidR="00DA0E42" w:rsidRPr="002C779E" w:rsidRDefault="00DA0E42" w:rsidP="00E721DF">
            <w:pPr>
              <w:pStyle w:val="Normal6"/>
              <w:rPr>
                <w:b/>
                <w:i/>
              </w:rPr>
            </w:pPr>
            <w:r w:rsidRPr="002C779E">
              <w:rPr>
                <w:b/>
                <w:i/>
              </w:rPr>
              <w:t>заличава се</w:t>
            </w:r>
          </w:p>
        </w:tc>
      </w:tr>
      <w:tr w:rsidR="00DA0E42" w:rsidRPr="002C779E" w14:paraId="45AEAC1E" w14:textId="77777777" w:rsidTr="00E721DF">
        <w:trPr>
          <w:jc w:val="center"/>
        </w:trPr>
        <w:tc>
          <w:tcPr>
            <w:tcW w:w="4876" w:type="dxa"/>
          </w:tcPr>
          <w:p w14:paraId="0EEA861C" w14:textId="77777777" w:rsidR="00DA0E42" w:rsidRPr="002C779E" w:rsidRDefault="00DA0E42" w:rsidP="00E721DF">
            <w:pPr>
              <w:pStyle w:val="Normal6"/>
              <w:rPr>
                <w:b/>
                <w:i/>
              </w:rPr>
            </w:pPr>
            <w:r w:rsidRPr="002C779E">
              <w:rPr>
                <w:b/>
                <w:i/>
              </w:rPr>
              <w:t>_________________</w:t>
            </w:r>
          </w:p>
        </w:tc>
        <w:tc>
          <w:tcPr>
            <w:tcW w:w="4876" w:type="dxa"/>
          </w:tcPr>
          <w:p w14:paraId="5627888F" w14:textId="77777777" w:rsidR="00DA0E42" w:rsidRPr="002C779E" w:rsidRDefault="00DA0E42" w:rsidP="00E721DF">
            <w:pPr>
              <w:pStyle w:val="Normal6"/>
            </w:pPr>
          </w:p>
        </w:tc>
      </w:tr>
      <w:tr w:rsidR="00DA0E42" w:rsidRPr="002C779E" w14:paraId="65CF209C" w14:textId="77777777" w:rsidTr="00E721DF">
        <w:trPr>
          <w:jc w:val="center"/>
        </w:trPr>
        <w:tc>
          <w:tcPr>
            <w:tcW w:w="4876" w:type="dxa"/>
          </w:tcPr>
          <w:p w14:paraId="590DD064" w14:textId="77777777" w:rsidR="00DA0E42" w:rsidRPr="002C779E" w:rsidRDefault="00DA0E42" w:rsidP="00E721DF">
            <w:pPr>
              <w:pStyle w:val="Normal6"/>
              <w:rPr>
                <w:b/>
                <w:i/>
              </w:rPr>
            </w:pPr>
            <w:r w:rsidRPr="002C779E">
              <w:rPr>
                <w:b/>
                <w:i/>
              </w:rPr>
              <w:t>1 Все още непубликувано в Официален вестник.</w:t>
            </w:r>
          </w:p>
        </w:tc>
        <w:tc>
          <w:tcPr>
            <w:tcW w:w="4876" w:type="dxa"/>
          </w:tcPr>
          <w:p w14:paraId="02006FD6" w14:textId="77777777" w:rsidR="00DA0E42" w:rsidRPr="002C779E" w:rsidRDefault="00DA0E42" w:rsidP="00E721DF">
            <w:pPr>
              <w:pStyle w:val="Normal6"/>
            </w:pPr>
          </w:p>
        </w:tc>
      </w:tr>
    </w:tbl>
    <w:p w14:paraId="5622DF8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2E6539A"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292203B4" w14:textId="387B5F2F" w:rsidR="00DA0E42" w:rsidRPr="002C779E" w:rsidRDefault="00DA0E42" w:rsidP="00DA0E42">
      <w:pPr>
        <w:pStyle w:val="Normal12Italic"/>
        <w:rPr>
          <w:lang w:val="bg-BG"/>
        </w:rPr>
      </w:pPr>
      <w:r w:rsidRPr="002C779E">
        <w:rPr>
          <w:lang w:val="bg-BG"/>
        </w:rPr>
        <w:t>Европейският икономически и социален комитет е „консултативен“ орган, за който почти няма доказателства, които да сочат, че променя политиката, и чи</w:t>
      </w:r>
      <w:r w:rsidR="00B5081C" w:rsidRPr="002C779E">
        <w:rPr>
          <w:lang w:val="bg-BG"/>
        </w:rPr>
        <w:t>я</w:t>
      </w:r>
      <w:r w:rsidRPr="002C779E">
        <w:rPr>
          <w:lang w:val="bg-BG"/>
        </w:rPr>
        <w:t>то компетен</w:t>
      </w:r>
      <w:r w:rsidR="00B5081C" w:rsidRPr="002C779E">
        <w:rPr>
          <w:lang w:val="bg-BG"/>
        </w:rPr>
        <w:t xml:space="preserve">тност </w:t>
      </w:r>
      <w:r w:rsidRPr="002C779E">
        <w:rPr>
          <w:lang w:val="bg-BG"/>
        </w:rPr>
        <w:t>се припокрива с т</w:t>
      </w:r>
      <w:r w:rsidR="00B5081C" w:rsidRPr="002C779E">
        <w:rPr>
          <w:lang w:val="bg-BG"/>
        </w:rPr>
        <w:t>а</w:t>
      </w:r>
      <w:r w:rsidRPr="002C779E">
        <w:rPr>
          <w:lang w:val="bg-BG"/>
        </w:rPr>
        <w:t xml:space="preserve">зи на </w:t>
      </w:r>
      <w:r w:rsidR="00B5081C" w:rsidRPr="002C779E">
        <w:rPr>
          <w:lang w:val="bg-BG"/>
        </w:rPr>
        <w:t xml:space="preserve">други </w:t>
      </w:r>
      <w:r w:rsidRPr="002C779E">
        <w:rPr>
          <w:lang w:val="bg-BG"/>
        </w:rPr>
        <w:t xml:space="preserve">органи. Поради това следва да </w:t>
      </w:r>
      <w:r w:rsidR="00B5081C" w:rsidRPr="002C779E">
        <w:rPr>
          <w:lang w:val="bg-BG"/>
        </w:rPr>
        <w:t>се</w:t>
      </w:r>
      <w:r w:rsidRPr="002C779E">
        <w:rPr>
          <w:lang w:val="bg-BG"/>
        </w:rPr>
        <w:t xml:space="preserve"> </w:t>
      </w:r>
      <w:r w:rsidR="00B5081C" w:rsidRPr="002C779E">
        <w:rPr>
          <w:lang w:val="bg-BG"/>
        </w:rPr>
        <w:t>отмени</w:t>
      </w:r>
      <w:r w:rsidRPr="002C779E">
        <w:rPr>
          <w:lang w:val="bg-BG"/>
        </w:rPr>
        <w:t xml:space="preserve">. За да се улесни това, Европейският парламент следва да отхвърли </w:t>
      </w:r>
      <w:r w:rsidR="00E721DF" w:rsidRPr="002C779E">
        <w:rPr>
          <w:lang w:val="bg-BG"/>
        </w:rPr>
        <w:t xml:space="preserve">неговото </w:t>
      </w:r>
      <w:r w:rsidRPr="002C779E">
        <w:rPr>
          <w:lang w:val="bg-BG"/>
        </w:rPr>
        <w:t xml:space="preserve">становище, с което де факто частично </w:t>
      </w:r>
      <w:r w:rsidR="002668B5" w:rsidRPr="002C779E">
        <w:rPr>
          <w:lang w:val="bg-BG"/>
        </w:rPr>
        <w:t>го</w:t>
      </w:r>
      <w:r w:rsidRPr="002C779E">
        <w:rPr>
          <w:lang w:val="bg-BG"/>
        </w:rPr>
        <w:t xml:space="preserve"> </w:t>
      </w:r>
      <w:r w:rsidR="00B5081C" w:rsidRPr="002C779E">
        <w:rPr>
          <w:lang w:val="bg-BG"/>
        </w:rPr>
        <w:t>отменя</w:t>
      </w:r>
      <w:r w:rsidRPr="002C779E">
        <w:rPr>
          <w:lang w:val="bg-BG"/>
        </w:rPr>
        <w:t>.</w:t>
      </w:r>
    </w:p>
    <w:p w14:paraId="18F4D22E" w14:textId="77777777" w:rsidR="00DA0E42" w:rsidRPr="002C779E" w:rsidRDefault="00DA0E42" w:rsidP="00DA0E42">
      <w:r w:rsidRPr="002C779E">
        <w:rPr>
          <w:rStyle w:val="HideTWBExt"/>
        </w:rPr>
        <w:t>&lt;/AmendA&gt;</w:t>
      </w:r>
    </w:p>
    <w:p w14:paraId="032FF4A0" w14:textId="77777777" w:rsidR="00DA0E42" w:rsidRPr="002C779E" w:rsidRDefault="00DA0E42" w:rsidP="00DA0E42">
      <w:pPr>
        <w:pStyle w:val="AMNumberTabs"/>
      </w:pPr>
      <w:r w:rsidRPr="002C779E">
        <w:rPr>
          <w:rStyle w:val="HideTWBExt"/>
          <w:b w:val="0"/>
        </w:rPr>
        <w:t>&lt;AmendA&gt;</w:t>
      </w:r>
      <w:r w:rsidRPr="002C779E">
        <w:t>Изменение</w:t>
      </w:r>
      <w:r w:rsidRPr="002C779E">
        <w:tab/>
      </w:r>
      <w:r w:rsidRPr="002C779E">
        <w:tab/>
      </w:r>
      <w:r w:rsidRPr="002C779E">
        <w:rPr>
          <w:rStyle w:val="HideTWBExt"/>
          <w:b w:val="0"/>
        </w:rPr>
        <w:t>&lt;NumAmA&gt;</w:t>
      </w:r>
      <w:r w:rsidRPr="002C779E">
        <w:t>100</w:t>
      </w:r>
      <w:r w:rsidRPr="002C779E">
        <w:rPr>
          <w:rStyle w:val="HideTWBExt"/>
          <w:b w:val="0"/>
        </w:rPr>
        <w:t>&lt;/NumAmA&gt;</w:t>
      </w:r>
    </w:p>
    <w:p w14:paraId="61C83D4B"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59E455AA" w14:textId="77777777" w:rsidR="00DA0E42" w:rsidRPr="002C779E" w:rsidRDefault="00DA0E42" w:rsidP="00DA0E42">
      <w:pPr>
        <w:pStyle w:val="NormalBold"/>
      </w:pPr>
      <w:r w:rsidRPr="002C779E">
        <w:rPr>
          <w:rStyle w:val="HideTWBExt"/>
          <w:b w:val="0"/>
        </w:rPr>
        <w:t>&lt;/RepeatBlock-By&gt;</w:t>
      </w:r>
    </w:p>
    <w:p w14:paraId="27B74F6C" w14:textId="77777777" w:rsidR="00DA0E42" w:rsidRPr="002C779E" w:rsidRDefault="00DA0E42" w:rsidP="00DA0E42">
      <w:pPr>
        <w:pStyle w:val="NormalBold"/>
      </w:pPr>
      <w:r w:rsidRPr="002C779E">
        <w:rPr>
          <w:rStyle w:val="HideTWBExt"/>
          <w:b w:val="0"/>
        </w:rPr>
        <w:t>&lt;DocAmend&gt;</w:t>
      </w:r>
      <w:r w:rsidRPr="002C779E">
        <w:t>Проект на законодателна резолюция</w:t>
      </w:r>
      <w:r w:rsidRPr="002C779E">
        <w:rPr>
          <w:rStyle w:val="HideTWBExt"/>
          <w:b w:val="0"/>
        </w:rPr>
        <w:t>&lt;/DocAmend&gt;</w:t>
      </w:r>
    </w:p>
    <w:p w14:paraId="3E6EB4F5" w14:textId="77777777" w:rsidR="00DA0E42" w:rsidRPr="002C779E" w:rsidRDefault="00DA0E42" w:rsidP="00DA0E42">
      <w:pPr>
        <w:pStyle w:val="NormalBold"/>
      </w:pPr>
      <w:r w:rsidRPr="002C779E">
        <w:rPr>
          <w:rStyle w:val="HideTWBExt"/>
          <w:b w:val="0"/>
        </w:rPr>
        <w:t>&lt;Article&gt;</w:t>
      </w:r>
      <w:r w:rsidRPr="002C779E">
        <w:t>Позоваване 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0ABF32D" w14:textId="77777777" w:rsidTr="00E721DF">
        <w:trPr>
          <w:trHeight w:hRule="exact" w:val="240"/>
          <w:jc w:val="center"/>
        </w:trPr>
        <w:tc>
          <w:tcPr>
            <w:tcW w:w="9752" w:type="dxa"/>
            <w:gridSpan w:val="2"/>
          </w:tcPr>
          <w:p w14:paraId="3820E2DC" w14:textId="77777777" w:rsidR="00DA0E42" w:rsidRPr="002C779E" w:rsidRDefault="00DA0E42" w:rsidP="00E721DF"/>
        </w:tc>
      </w:tr>
      <w:tr w:rsidR="00DA0E42" w:rsidRPr="002C779E" w14:paraId="45F5327C" w14:textId="77777777" w:rsidTr="00E721DF">
        <w:trPr>
          <w:trHeight w:val="240"/>
          <w:jc w:val="center"/>
        </w:trPr>
        <w:tc>
          <w:tcPr>
            <w:tcW w:w="4876" w:type="dxa"/>
          </w:tcPr>
          <w:p w14:paraId="3F9CFCB5" w14:textId="77777777" w:rsidR="00DA0E42" w:rsidRPr="002C779E" w:rsidRDefault="00DA0E42" w:rsidP="00E721DF">
            <w:pPr>
              <w:pStyle w:val="ColumnHeading"/>
            </w:pPr>
            <w:r w:rsidRPr="002C779E">
              <w:t>Проект на законодателна резолюция</w:t>
            </w:r>
          </w:p>
        </w:tc>
        <w:tc>
          <w:tcPr>
            <w:tcW w:w="4876" w:type="dxa"/>
          </w:tcPr>
          <w:p w14:paraId="04979329" w14:textId="77777777" w:rsidR="00DA0E42" w:rsidRPr="002C779E" w:rsidRDefault="00DA0E42" w:rsidP="00E721DF">
            <w:pPr>
              <w:pStyle w:val="ColumnHeading"/>
            </w:pPr>
            <w:r w:rsidRPr="002C779E">
              <w:t>Изменение</w:t>
            </w:r>
          </w:p>
        </w:tc>
      </w:tr>
      <w:tr w:rsidR="00DA0E42" w:rsidRPr="002C779E" w14:paraId="4580CD94" w14:textId="77777777" w:rsidTr="00E721DF">
        <w:trPr>
          <w:jc w:val="center"/>
        </w:trPr>
        <w:tc>
          <w:tcPr>
            <w:tcW w:w="4876" w:type="dxa"/>
          </w:tcPr>
          <w:p w14:paraId="6A9E876D" w14:textId="77777777" w:rsidR="00DA0E42" w:rsidRPr="002C779E" w:rsidRDefault="00DA0E42" w:rsidP="00E721DF">
            <w:pPr>
              <w:pStyle w:val="Normal6"/>
              <w:rPr>
                <w:b/>
                <w:i/>
              </w:rPr>
            </w:pPr>
            <w:r w:rsidRPr="002C779E">
              <w:rPr>
                <w:b/>
                <w:i/>
              </w:rPr>
              <w:t>–</w:t>
            </w:r>
            <w:r w:rsidRPr="002C779E">
              <w:rPr>
                <w:b/>
                <w:i/>
              </w:rPr>
              <w:tab/>
              <w:t>като взе предвид становището на Комитета на регионите от 08 февруари 2017 г.2,</w:t>
            </w:r>
          </w:p>
        </w:tc>
        <w:tc>
          <w:tcPr>
            <w:tcW w:w="4876" w:type="dxa"/>
          </w:tcPr>
          <w:p w14:paraId="5EBE4C45" w14:textId="77777777" w:rsidR="00DA0E42" w:rsidRPr="002C779E" w:rsidRDefault="00DA0E42" w:rsidP="00E721DF">
            <w:pPr>
              <w:pStyle w:val="Normal6"/>
              <w:rPr>
                <w:b/>
                <w:i/>
              </w:rPr>
            </w:pPr>
            <w:r w:rsidRPr="002C779E">
              <w:rPr>
                <w:b/>
                <w:i/>
              </w:rPr>
              <w:t>заличава се</w:t>
            </w:r>
          </w:p>
        </w:tc>
      </w:tr>
      <w:tr w:rsidR="00DA0E42" w:rsidRPr="002C779E" w14:paraId="32AD4E1B" w14:textId="77777777" w:rsidTr="00E721DF">
        <w:trPr>
          <w:jc w:val="center"/>
        </w:trPr>
        <w:tc>
          <w:tcPr>
            <w:tcW w:w="4876" w:type="dxa"/>
          </w:tcPr>
          <w:p w14:paraId="795B90C9" w14:textId="77777777" w:rsidR="00DA0E42" w:rsidRPr="002C779E" w:rsidRDefault="00DA0E42" w:rsidP="00E721DF">
            <w:pPr>
              <w:pStyle w:val="Normal6"/>
              <w:rPr>
                <w:b/>
                <w:i/>
              </w:rPr>
            </w:pPr>
            <w:r w:rsidRPr="002C779E">
              <w:rPr>
                <w:b/>
                <w:i/>
              </w:rPr>
              <w:t>_________________</w:t>
            </w:r>
          </w:p>
        </w:tc>
        <w:tc>
          <w:tcPr>
            <w:tcW w:w="4876" w:type="dxa"/>
          </w:tcPr>
          <w:p w14:paraId="48CE700C" w14:textId="77777777" w:rsidR="00DA0E42" w:rsidRPr="002C779E" w:rsidRDefault="00DA0E42" w:rsidP="00E721DF">
            <w:pPr>
              <w:pStyle w:val="Normal6"/>
            </w:pPr>
          </w:p>
        </w:tc>
      </w:tr>
      <w:tr w:rsidR="00DA0E42" w:rsidRPr="002C779E" w14:paraId="4ABEECB2" w14:textId="77777777" w:rsidTr="00E721DF">
        <w:trPr>
          <w:jc w:val="center"/>
        </w:trPr>
        <w:tc>
          <w:tcPr>
            <w:tcW w:w="4876" w:type="dxa"/>
          </w:tcPr>
          <w:p w14:paraId="3D9A422B" w14:textId="77777777" w:rsidR="00DA0E42" w:rsidRPr="002C779E" w:rsidRDefault="00DA0E42" w:rsidP="00E721DF">
            <w:pPr>
              <w:pStyle w:val="Normal6"/>
              <w:rPr>
                <w:b/>
                <w:i/>
              </w:rPr>
            </w:pPr>
            <w:r w:rsidRPr="002C779E">
              <w:rPr>
                <w:b/>
                <w:i/>
              </w:rPr>
              <w:t>2 Все още непубликувано в Официален вестник.</w:t>
            </w:r>
          </w:p>
        </w:tc>
        <w:tc>
          <w:tcPr>
            <w:tcW w:w="4876" w:type="dxa"/>
          </w:tcPr>
          <w:p w14:paraId="61E935B9" w14:textId="77777777" w:rsidR="00DA0E42" w:rsidRPr="002C779E" w:rsidRDefault="00DA0E42" w:rsidP="00E721DF">
            <w:pPr>
              <w:pStyle w:val="Normal6"/>
            </w:pPr>
          </w:p>
        </w:tc>
      </w:tr>
    </w:tbl>
    <w:p w14:paraId="198B577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1A7FC54"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7487D28B" w14:textId="4023CEFD" w:rsidR="00DA0E42" w:rsidRPr="002C779E" w:rsidRDefault="00DA0E42" w:rsidP="00DA0E42">
      <w:pPr>
        <w:pStyle w:val="Normal12Italic"/>
        <w:rPr>
          <w:lang w:val="bg-BG"/>
        </w:rPr>
      </w:pPr>
      <w:r w:rsidRPr="002C779E">
        <w:rPr>
          <w:lang w:val="bg-BG"/>
        </w:rPr>
        <w:t xml:space="preserve">Предвид повишената роля на Европейския парламент в законодателните процедури, планираната роля на Комитата на регионите за формиране на законодателството на ЕС вече е неактуална и поради това следва да </w:t>
      </w:r>
      <w:r w:rsidR="002668B5" w:rsidRPr="002C779E">
        <w:rPr>
          <w:lang w:val="bg-BG"/>
        </w:rPr>
        <w:t>се</w:t>
      </w:r>
      <w:r w:rsidRPr="002C779E">
        <w:rPr>
          <w:lang w:val="bg-BG"/>
        </w:rPr>
        <w:t xml:space="preserve"> </w:t>
      </w:r>
      <w:r w:rsidR="00B5081C" w:rsidRPr="002C779E">
        <w:rPr>
          <w:lang w:val="bg-BG"/>
        </w:rPr>
        <w:t>отмени</w:t>
      </w:r>
      <w:r w:rsidRPr="002C779E">
        <w:rPr>
          <w:lang w:val="bg-BG"/>
        </w:rPr>
        <w:t xml:space="preserve">. За да се улесни това, Европейският парламент следва да отхвърли </w:t>
      </w:r>
      <w:r w:rsidR="002668B5" w:rsidRPr="002C779E">
        <w:rPr>
          <w:lang w:val="bg-BG"/>
        </w:rPr>
        <w:t>неговото</w:t>
      </w:r>
      <w:r w:rsidRPr="002C779E">
        <w:rPr>
          <w:lang w:val="bg-BG"/>
        </w:rPr>
        <w:t xml:space="preserve"> становище, с което де факто частично </w:t>
      </w:r>
      <w:r w:rsidR="002668B5" w:rsidRPr="002C779E">
        <w:rPr>
          <w:lang w:val="bg-BG"/>
        </w:rPr>
        <w:t>го</w:t>
      </w:r>
      <w:r w:rsidRPr="002C779E">
        <w:rPr>
          <w:lang w:val="bg-BG"/>
        </w:rPr>
        <w:t xml:space="preserve"> </w:t>
      </w:r>
      <w:r w:rsidR="00B5081C" w:rsidRPr="002C779E">
        <w:rPr>
          <w:lang w:val="bg-BG"/>
        </w:rPr>
        <w:t>отменя</w:t>
      </w:r>
      <w:r w:rsidRPr="002C779E">
        <w:rPr>
          <w:lang w:val="bg-BG"/>
        </w:rPr>
        <w:t>.</w:t>
      </w:r>
    </w:p>
    <w:p w14:paraId="19A508E6" w14:textId="77777777" w:rsidR="00DA0E42" w:rsidRPr="002C779E" w:rsidRDefault="00DA0E42" w:rsidP="00DA0E42">
      <w:pPr>
        <w:pStyle w:val="AMNumberTabs"/>
      </w:pPr>
      <w:r w:rsidRPr="002C779E">
        <w:rPr>
          <w:rStyle w:val="HideTWBExt"/>
          <w:b w:val="0"/>
        </w:rPr>
        <w:t>&lt;/AmendA&gt;&lt;/RepeatBlock-AmendA&gt;&lt;RepeatBlock-AmendB&gt;&lt;AmendB&gt;</w:t>
      </w:r>
      <w:r w:rsidRPr="002C779E">
        <w:t>Изменение</w:t>
      </w:r>
      <w:r w:rsidRPr="002C779E">
        <w:tab/>
      </w:r>
      <w:r w:rsidRPr="002C779E">
        <w:tab/>
      </w:r>
      <w:r w:rsidRPr="002C779E">
        <w:rPr>
          <w:rStyle w:val="HideTWBExt"/>
          <w:b w:val="0"/>
        </w:rPr>
        <w:t>&lt;NumAmB&gt;</w:t>
      </w:r>
      <w:r w:rsidRPr="002C779E">
        <w:t>101</w:t>
      </w:r>
      <w:r w:rsidRPr="002C779E">
        <w:rPr>
          <w:rStyle w:val="HideTWBExt"/>
          <w:b w:val="0"/>
        </w:rPr>
        <w:t>&lt;/NumAmB&gt;</w:t>
      </w:r>
    </w:p>
    <w:p w14:paraId="6B531055"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6CA6703B"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482C823E" w14:textId="77777777" w:rsidR="00DA0E42" w:rsidRPr="002C779E" w:rsidRDefault="00DA0E42" w:rsidP="00DA0E42">
      <w:r w:rsidRPr="002C779E">
        <w:rPr>
          <w:rStyle w:val="HideTWBExt"/>
        </w:rPr>
        <w:t>&lt;/RepeatBlock-By&gt;</w:t>
      </w:r>
    </w:p>
    <w:p w14:paraId="6E8D534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EC07A99" w14:textId="77777777" w:rsidR="00DA0E42" w:rsidRPr="002C779E" w:rsidRDefault="00DA0E42" w:rsidP="00DA0E42">
      <w:pPr>
        <w:pStyle w:val="NormalBold"/>
      </w:pPr>
      <w:r w:rsidRPr="002C779E">
        <w:rPr>
          <w:rStyle w:val="HideTWBExt"/>
          <w:b w:val="0"/>
        </w:rPr>
        <w:t>&lt;Article&gt;</w:t>
      </w:r>
      <w:r w:rsidRPr="002C779E">
        <w:t>Заглавие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B371D26" w14:textId="77777777" w:rsidTr="00E721DF">
        <w:trPr>
          <w:trHeight w:hRule="exact" w:val="240"/>
          <w:jc w:val="center"/>
        </w:trPr>
        <w:tc>
          <w:tcPr>
            <w:tcW w:w="9752" w:type="dxa"/>
            <w:gridSpan w:val="2"/>
          </w:tcPr>
          <w:p w14:paraId="792C1539" w14:textId="77777777" w:rsidR="00DA0E42" w:rsidRPr="002C779E" w:rsidRDefault="00DA0E42" w:rsidP="00E721DF"/>
        </w:tc>
      </w:tr>
      <w:tr w:rsidR="00DA0E42" w:rsidRPr="002C779E" w14:paraId="386D3B23" w14:textId="77777777" w:rsidTr="00E721DF">
        <w:trPr>
          <w:trHeight w:val="240"/>
          <w:jc w:val="center"/>
        </w:trPr>
        <w:tc>
          <w:tcPr>
            <w:tcW w:w="4876" w:type="dxa"/>
          </w:tcPr>
          <w:p w14:paraId="7C6614F1" w14:textId="77777777" w:rsidR="00DA0E42" w:rsidRPr="002C779E" w:rsidRDefault="00DA0E42" w:rsidP="00E721DF">
            <w:pPr>
              <w:pStyle w:val="ColumnHeading"/>
            </w:pPr>
            <w:r w:rsidRPr="002C779E">
              <w:t>Текст, предложен от Комисията</w:t>
            </w:r>
          </w:p>
        </w:tc>
        <w:tc>
          <w:tcPr>
            <w:tcW w:w="4876" w:type="dxa"/>
          </w:tcPr>
          <w:p w14:paraId="733E4F18" w14:textId="77777777" w:rsidR="00DA0E42" w:rsidRPr="002C779E" w:rsidRDefault="00DA0E42" w:rsidP="00E721DF">
            <w:pPr>
              <w:pStyle w:val="ColumnHeading"/>
            </w:pPr>
            <w:r w:rsidRPr="002C779E">
              <w:t>Изменение</w:t>
            </w:r>
          </w:p>
        </w:tc>
      </w:tr>
      <w:tr w:rsidR="00DA0E42" w:rsidRPr="002C779E" w14:paraId="48252571" w14:textId="77777777" w:rsidTr="00E721DF">
        <w:trPr>
          <w:jc w:val="center"/>
        </w:trPr>
        <w:tc>
          <w:tcPr>
            <w:tcW w:w="4876" w:type="dxa"/>
          </w:tcPr>
          <w:p w14:paraId="51828B73" w14:textId="77777777" w:rsidR="00DA0E42" w:rsidRPr="002C779E" w:rsidRDefault="00DA0E42" w:rsidP="00E721DF">
            <w:pPr>
              <w:pStyle w:val="Normal6"/>
              <w:rPr>
                <w:b/>
                <w:i/>
              </w:rPr>
            </w:pPr>
            <w:r w:rsidRPr="002C779E">
              <w:t>Предложение за</w:t>
            </w:r>
          </w:p>
          <w:p w14:paraId="182C9D89" w14:textId="77777777" w:rsidR="00DA0E42" w:rsidRPr="002C779E" w:rsidRDefault="00DA0E42" w:rsidP="00E721DF">
            <w:pPr>
              <w:pStyle w:val="Normal6"/>
              <w:rPr>
                <w:b/>
                <w:i/>
              </w:rPr>
            </w:pPr>
            <w:r w:rsidRPr="002C779E">
              <w:rPr>
                <w:b/>
                <w:i/>
              </w:rPr>
              <w:t>РЕГЛАМЕНТ</w:t>
            </w:r>
            <w:r w:rsidRPr="002C779E">
              <w:t xml:space="preserve"> НА ЕВРОПЕЙСКИЯ ПАРЛАМЕНТ И НА СЪВЕТА</w:t>
            </w:r>
          </w:p>
          <w:p w14:paraId="02A453AF" w14:textId="77777777" w:rsidR="00DA0E42" w:rsidRPr="002C779E" w:rsidRDefault="00DA0E42" w:rsidP="00E721DF">
            <w:pPr>
              <w:pStyle w:val="Normal6"/>
            </w:pPr>
            <w:r w:rsidRPr="002C779E">
              <w:t>относно стандартите за условията, на които трябва да отговарят гражданите на трети държави или лицата без гражданство, за да може да им бъде предоставена международна закрила, за единен статут на бежанците или на лицата, които отговарят на условията за субсидиарна закрила, и за съдържанието на предоставената закрила и за изменение на Директива 2003/109/ЕО на Съвета от 25 ноември 2003 г. относно статута на дългосрочно пребиваващи граждани от трети страни</w:t>
            </w:r>
          </w:p>
        </w:tc>
        <w:tc>
          <w:tcPr>
            <w:tcW w:w="4876" w:type="dxa"/>
          </w:tcPr>
          <w:p w14:paraId="752B1BEA" w14:textId="77777777" w:rsidR="00DA0E42" w:rsidRPr="002C779E" w:rsidRDefault="00DA0E42" w:rsidP="00E721DF">
            <w:pPr>
              <w:pStyle w:val="Normal6"/>
              <w:rPr>
                <w:b/>
                <w:i/>
              </w:rPr>
            </w:pPr>
            <w:r w:rsidRPr="002C779E">
              <w:t>Предложение за</w:t>
            </w:r>
          </w:p>
          <w:p w14:paraId="11DADAD2" w14:textId="77777777" w:rsidR="00DA0E42" w:rsidRPr="002C779E" w:rsidRDefault="00DA0E42" w:rsidP="00E721DF">
            <w:pPr>
              <w:pStyle w:val="Normal6"/>
              <w:rPr>
                <w:b/>
                <w:i/>
              </w:rPr>
            </w:pPr>
            <w:r w:rsidRPr="002C779E">
              <w:rPr>
                <w:b/>
                <w:i/>
              </w:rPr>
              <w:t>ДИРЕКТИВА</w:t>
            </w:r>
            <w:r w:rsidRPr="002C779E">
              <w:t xml:space="preserve"> НА ЕВРОПЕЙСКИЯ ПАРЛАМЕНТ И НА СЪВЕТА</w:t>
            </w:r>
          </w:p>
          <w:p w14:paraId="1409699B" w14:textId="77777777" w:rsidR="00DA0E42" w:rsidRPr="002C779E" w:rsidRDefault="00DA0E42" w:rsidP="00E721DF">
            <w:pPr>
              <w:pStyle w:val="Normal6"/>
            </w:pPr>
            <w:r w:rsidRPr="002C779E">
              <w:t>относно стандартите за условията, на които трябва да отговарят гражданите на трети държави или лицата без гражданство, за да може да им бъде предоставена международна закрила, за единен статут на бежанците или на лицата, които отговарят на условията за субсидиарна закрила, и за съдържанието на предоставената закрила и за изменение на Директива 2003/109/ЕО на Съвета от 25 ноември 2003 г. относно статута на дългосрочно пребиваващи граждани от трети страни</w:t>
            </w:r>
          </w:p>
        </w:tc>
      </w:tr>
      <w:tr w:rsidR="00DA0E42" w:rsidRPr="002C779E" w14:paraId="5278A404" w14:textId="77777777" w:rsidTr="00E721DF">
        <w:trPr>
          <w:jc w:val="center"/>
        </w:trPr>
        <w:tc>
          <w:tcPr>
            <w:tcW w:w="4876" w:type="dxa"/>
          </w:tcPr>
          <w:p w14:paraId="541A3A7D" w14:textId="77777777" w:rsidR="00DA0E42" w:rsidRPr="002C779E" w:rsidRDefault="00DA0E42" w:rsidP="00E721DF">
            <w:pPr>
              <w:pStyle w:val="Normal6"/>
            </w:pPr>
          </w:p>
        </w:tc>
        <w:tc>
          <w:tcPr>
            <w:tcW w:w="4876" w:type="dxa"/>
          </w:tcPr>
          <w:p w14:paraId="0D42B078" w14:textId="77777777" w:rsidR="00DA0E42" w:rsidRPr="002C779E" w:rsidRDefault="00DA0E42" w:rsidP="00E721DF">
            <w:pPr>
              <w:pStyle w:val="Normal6Italic"/>
            </w:pPr>
            <w:r w:rsidRPr="002C779E">
              <w:t>(Настоящото изменение се прилага в целия текст. Приемането му ще наложи съответни промени в целия текст.)</w:t>
            </w:r>
          </w:p>
        </w:tc>
      </w:tr>
    </w:tbl>
    <w:p w14:paraId="7938FEA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A8F08CB" w14:textId="77777777" w:rsidR="00DA0E42" w:rsidRPr="002C779E" w:rsidRDefault="00DA0E42" w:rsidP="00DA0E42">
      <w:r w:rsidRPr="002C779E">
        <w:rPr>
          <w:rStyle w:val="HideTWBExt"/>
        </w:rPr>
        <w:t>&lt;/AmendB&gt;</w:t>
      </w:r>
    </w:p>
    <w:p w14:paraId="7C51146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102</w:t>
      </w:r>
      <w:r w:rsidRPr="002C779E">
        <w:rPr>
          <w:rStyle w:val="HideTWBExt"/>
          <w:b w:val="0"/>
        </w:rPr>
        <w:t>&lt;/NumAmB&gt;</w:t>
      </w:r>
    </w:p>
    <w:p w14:paraId="4D88D09E"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14B81A8A" w14:textId="77777777" w:rsidR="00DA0E42" w:rsidRPr="002C779E" w:rsidRDefault="00DA0E42" w:rsidP="00DA0E42">
      <w:pPr>
        <w:pStyle w:val="NormalBold"/>
      </w:pPr>
      <w:r w:rsidRPr="002C779E">
        <w:rPr>
          <w:rStyle w:val="HideTWBExt"/>
          <w:b w:val="0"/>
        </w:rPr>
        <w:t>&lt;/RepeatBlock-By&gt;</w:t>
      </w:r>
    </w:p>
    <w:p w14:paraId="75DECB2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F2407F4" w14:textId="77777777" w:rsidR="00DA0E42" w:rsidRPr="002C779E" w:rsidRDefault="00DA0E42" w:rsidP="00DA0E42">
      <w:pPr>
        <w:pStyle w:val="NormalBold"/>
      </w:pPr>
      <w:r w:rsidRPr="002C779E">
        <w:rPr>
          <w:rStyle w:val="HideTWBExt"/>
          <w:b w:val="0"/>
        </w:rPr>
        <w:t>&lt;Article&gt;</w:t>
      </w:r>
      <w:r w:rsidRPr="002C779E">
        <w:t>Съображение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DC0B6AD" w14:textId="77777777" w:rsidTr="00E721DF">
        <w:trPr>
          <w:trHeight w:hRule="exact" w:val="240"/>
          <w:jc w:val="center"/>
        </w:trPr>
        <w:tc>
          <w:tcPr>
            <w:tcW w:w="9752" w:type="dxa"/>
            <w:gridSpan w:val="2"/>
          </w:tcPr>
          <w:p w14:paraId="245220CA" w14:textId="77777777" w:rsidR="00DA0E42" w:rsidRPr="002C779E" w:rsidRDefault="00DA0E42" w:rsidP="00E721DF"/>
        </w:tc>
      </w:tr>
      <w:tr w:rsidR="00DA0E42" w:rsidRPr="002C779E" w14:paraId="3054C899" w14:textId="77777777" w:rsidTr="00E721DF">
        <w:trPr>
          <w:trHeight w:val="240"/>
          <w:jc w:val="center"/>
        </w:trPr>
        <w:tc>
          <w:tcPr>
            <w:tcW w:w="4876" w:type="dxa"/>
          </w:tcPr>
          <w:p w14:paraId="652D0E1F" w14:textId="77777777" w:rsidR="00DA0E42" w:rsidRPr="002C779E" w:rsidRDefault="00DA0E42" w:rsidP="00E721DF">
            <w:pPr>
              <w:pStyle w:val="ColumnHeading"/>
            </w:pPr>
            <w:r w:rsidRPr="002C779E">
              <w:t>Текст, предложен от Комисията</w:t>
            </w:r>
          </w:p>
        </w:tc>
        <w:tc>
          <w:tcPr>
            <w:tcW w:w="4876" w:type="dxa"/>
          </w:tcPr>
          <w:p w14:paraId="0C839E18" w14:textId="77777777" w:rsidR="00DA0E42" w:rsidRPr="002C779E" w:rsidRDefault="00DA0E42" w:rsidP="00E721DF">
            <w:pPr>
              <w:pStyle w:val="ColumnHeading"/>
            </w:pPr>
            <w:r w:rsidRPr="002C779E">
              <w:t>Изменение</w:t>
            </w:r>
          </w:p>
        </w:tc>
      </w:tr>
      <w:tr w:rsidR="00DA0E42" w:rsidRPr="002C779E" w14:paraId="04637335" w14:textId="77777777" w:rsidTr="00E721DF">
        <w:trPr>
          <w:jc w:val="center"/>
        </w:trPr>
        <w:tc>
          <w:tcPr>
            <w:tcW w:w="4876" w:type="dxa"/>
          </w:tcPr>
          <w:p w14:paraId="3FA0732B" w14:textId="77777777" w:rsidR="00DA0E42" w:rsidRPr="002C779E" w:rsidRDefault="00DA0E42" w:rsidP="00E721DF">
            <w:pPr>
              <w:pStyle w:val="Normal6"/>
              <w:rPr>
                <w:b/>
                <w:i/>
              </w:rPr>
            </w:pPr>
            <w:r w:rsidRPr="002C779E">
              <w:rPr>
                <w:b/>
                <w:i/>
              </w:rPr>
              <w:t>(1)</w:t>
            </w:r>
            <w:r w:rsidRPr="002C779E">
              <w:rPr>
                <w:b/>
                <w:i/>
              </w:rPr>
              <w:tab/>
              <w:t>Директива 2011/95/ЕС на Съвета от 13 декември 2011 г. относно стандарти за определянето на граждани на трети държави или лица без гражданство като лица, на които е предоставена международна закрила, за единния статут на бежанците или на лицата, които отговарят на условията за субсидиарна закрила, както и за съдържанието на предоставената закрила31 (преработен текст) трябва да бъде предмет на няколко съществени изменения. За да се осигурят хармонизация и по-голямо сближаване при решенията за предоставяне на убежище и по отношение на съдържанието на международната закрила с цел да бъдат намалени стимулите за движение в рамките на Европейския съюз, както и за да се гарантира еднакво третиране на лицата, на които е предоставена международна закрила, тази директива следва да бъде отменена и заменена с регламент.</w:t>
            </w:r>
          </w:p>
        </w:tc>
        <w:tc>
          <w:tcPr>
            <w:tcW w:w="4876" w:type="dxa"/>
          </w:tcPr>
          <w:p w14:paraId="096F0D72" w14:textId="77777777" w:rsidR="00DA0E42" w:rsidRPr="002C779E" w:rsidRDefault="00DA0E42" w:rsidP="00E721DF">
            <w:pPr>
              <w:pStyle w:val="Normal6"/>
              <w:rPr>
                <w:b/>
                <w:i/>
              </w:rPr>
            </w:pPr>
            <w:r w:rsidRPr="002C779E">
              <w:rPr>
                <w:b/>
                <w:i/>
              </w:rPr>
              <w:t>заличава се</w:t>
            </w:r>
          </w:p>
        </w:tc>
      </w:tr>
      <w:tr w:rsidR="00DA0E42" w:rsidRPr="002C779E" w14:paraId="62177D62" w14:textId="77777777" w:rsidTr="00E721DF">
        <w:trPr>
          <w:jc w:val="center"/>
        </w:trPr>
        <w:tc>
          <w:tcPr>
            <w:tcW w:w="4876" w:type="dxa"/>
          </w:tcPr>
          <w:p w14:paraId="764772D8" w14:textId="77777777" w:rsidR="00DA0E42" w:rsidRPr="002C779E" w:rsidRDefault="00DA0E42" w:rsidP="00E721DF">
            <w:pPr>
              <w:pStyle w:val="Normal6"/>
              <w:rPr>
                <w:b/>
                <w:i/>
              </w:rPr>
            </w:pPr>
            <w:r w:rsidRPr="002C779E">
              <w:rPr>
                <w:b/>
                <w:i/>
              </w:rPr>
              <w:t>_________________</w:t>
            </w:r>
          </w:p>
        </w:tc>
        <w:tc>
          <w:tcPr>
            <w:tcW w:w="4876" w:type="dxa"/>
          </w:tcPr>
          <w:p w14:paraId="2E0DCA52" w14:textId="77777777" w:rsidR="00DA0E42" w:rsidRPr="002C779E" w:rsidRDefault="00DA0E42" w:rsidP="00E721DF">
            <w:pPr>
              <w:pStyle w:val="Normal6"/>
            </w:pPr>
          </w:p>
        </w:tc>
      </w:tr>
      <w:tr w:rsidR="00DA0E42" w:rsidRPr="002C779E" w14:paraId="65F12970" w14:textId="77777777" w:rsidTr="00E721DF">
        <w:trPr>
          <w:jc w:val="center"/>
        </w:trPr>
        <w:tc>
          <w:tcPr>
            <w:tcW w:w="4876" w:type="dxa"/>
          </w:tcPr>
          <w:p w14:paraId="3A321163" w14:textId="77777777" w:rsidR="00DA0E42" w:rsidRPr="002C779E" w:rsidRDefault="00DA0E42" w:rsidP="00E721DF">
            <w:pPr>
              <w:pStyle w:val="Normal6"/>
              <w:rPr>
                <w:b/>
                <w:i/>
              </w:rPr>
            </w:pPr>
            <w:r w:rsidRPr="002C779E">
              <w:rPr>
                <w:b/>
                <w:i/>
              </w:rPr>
              <w:t>31 L 337, 20.12.2011 г., стр. 9.</w:t>
            </w:r>
          </w:p>
        </w:tc>
        <w:tc>
          <w:tcPr>
            <w:tcW w:w="4876" w:type="dxa"/>
          </w:tcPr>
          <w:p w14:paraId="2DD1D550" w14:textId="77777777" w:rsidR="00DA0E42" w:rsidRPr="002C779E" w:rsidRDefault="00DA0E42" w:rsidP="00E721DF">
            <w:pPr>
              <w:pStyle w:val="Normal6"/>
            </w:pPr>
          </w:p>
        </w:tc>
      </w:tr>
    </w:tbl>
    <w:p w14:paraId="6FCFA38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BC2275A"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326C53FB" w14:textId="77777777" w:rsidR="00DA0E42" w:rsidRPr="002C779E" w:rsidRDefault="00DA0E42" w:rsidP="00DA0E42">
      <w:pPr>
        <w:pStyle w:val="Normal12Italic"/>
        <w:rPr>
          <w:lang w:val="bg-BG"/>
        </w:rPr>
      </w:pPr>
      <w:r w:rsidRPr="002C779E">
        <w:rPr>
          <w:lang w:val="bg-BG"/>
        </w:rPr>
        <w:t>Директива 2011/95/ЕС на Европейския парламент и на Съвета от 13 декември 2011 година относно стандарти за определянето на граждани на трети държави или лица без гражданство като лица, на които е предоставена международна закрила, за единния статут на бежанците или на лицата, които отговарят на условията за субсидиарна закрила, както и за съдържанието на предоставената закрила, по-скоро изостря, отколкото премахва настоящите трудности, свързани с прилагането на Женевската конвенция от 1951 г. За решаване на въпросите, свързани с определянето, Женевската конвенция от 1951 г. е тази, която следва да бъде изменена, а Директива 2011/95/ЕС на Европейския парламент и на Съвета от 13 декември 2011 – отменена.</w:t>
      </w:r>
    </w:p>
    <w:p w14:paraId="00DE8513" w14:textId="77777777" w:rsidR="00DA0E42" w:rsidRPr="002C779E" w:rsidRDefault="00DA0E42" w:rsidP="00DA0E42">
      <w:r w:rsidRPr="002C779E">
        <w:rPr>
          <w:rStyle w:val="HideTWBExt"/>
        </w:rPr>
        <w:t>&lt;/AmendB&gt;</w:t>
      </w:r>
    </w:p>
    <w:p w14:paraId="73A3E8E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103</w:t>
      </w:r>
      <w:r w:rsidRPr="002C779E">
        <w:rPr>
          <w:rStyle w:val="HideTWBExt"/>
          <w:b w:val="0"/>
        </w:rPr>
        <w:t>&lt;/NumAmB&gt;</w:t>
      </w:r>
    </w:p>
    <w:p w14:paraId="722B4FFE" w14:textId="77777777" w:rsidR="00DA0E42" w:rsidRPr="002C779E" w:rsidRDefault="00DA0E42" w:rsidP="00DA0E42">
      <w:pPr>
        <w:pStyle w:val="NormalBold"/>
      </w:pPr>
      <w:r w:rsidRPr="002C779E">
        <w:rPr>
          <w:rStyle w:val="HideTWBExt"/>
          <w:b w:val="0"/>
        </w:rPr>
        <w:t>&lt;RepeatBlock-By&gt;&lt;Members&gt;</w:t>
      </w:r>
      <w:r w:rsidRPr="002C779E">
        <w:t>Барбара Спинели, Малин Бьорк</w:t>
      </w:r>
      <w:r w:rsidRPr="002C779E">
        <w:rPr>
          <w:rStyle w:val="HideTWBExt"/>
          <w:b w:val="0"/>
        </w:rPr>
        <w:t>&lt;/Members&gt;</w:t>
      </w:r>
    </w:p>
    <w:p w14:paraId="02A8B9BD" w14:textId="77777777" w:rsidR="00DA0E42" w:rsidRPr="002C779E" w:rsidRDefault="00DA0E42" w:rsidP="00DA0E42">
      <w:pPr>
        <w:pStyle w:val="NormalBold"/>
      </w:pPr>
      <w:r w:rsidRPr="002C779E">
        <w:rPr>
          <w:rStyle w:val="HideTWBExt"/>
          <w:b w:val="0"/>
        </w:rPr>
        <w:t>&lt;/RepeatBlock-By&gt;</w:t>
      </w:r>
    </w:p>
    <w:p w14:paraId="1DEA41E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EEE33C0" w14:textId="77777777" w:rsidR="00DA0E42" w:rsidRPr="002C779E" w:rsidRDefault="00DA0E42" w:rsidP="00DA0E42">
      <w:pPr>
        <w:pStyle w:val="NormalBold"/>
      </w:pPr>
      <w:r w:rsidRPr="002C779E">
        <w:rPr>
          <w:rStyle w:val="HideTWBExt"/>
          <w:b w:val="0"/>
        </w:rPr>
        <w:t>&lt;Article&gt;</w:t>
      </w:r>
      <w:r w:rsidRPr="002C779E">
        <w:t>Съображение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81365D4" w14:textId="77777777" w:rsidTr="00E721DF">
        <w:trPr>
          <w:trHeight w:hRule="exact" w:val="240"/>
          <w:jc w:val="center"/>
        </w:trPr>
        <w:tc>
          <w:tcPr>
            <w:tcW w:w="9752" w:type="dxa"/>
            <w:gridSpan w:val="2"/>
          </w:tcPr>
          <w:p w14:paraId="53442384" w14:textId="77777777" w:rsidR="00DA0E42" w:rsidRPr="002C779E" w:rsidRDefault="00DA0E42" w:rsidP="00E721DF"/>
        </w:tc>
      </w:tr>
      <w:tr w:rsidR="00DA0E42" w:rsidRPr="002C779E" w14:paraId="3D1C12D9" w14:textId="77777777" w:rsidTr="00E721DF">
        <w:trPr>
          <w:trHeight w:val="240"/>
          <w:jc w:val="center"/>
        </w:trPr>
        <w:tc>
          <w:tcPr>
            <w:tcW w:w="4876" w:type="dxa"/>
          </w:tcPr>
          <w:p w14:paraId="1B365EEB" w14:textId="77777777" w:rsidR="00DA0E42" w:rsidRPr="002C779E" w:rsidRDefault="00DA0E42" w:rsidP="00E721DF">
            <w:pPr>
              <w:pStyle w:val="ColumnHeading"/>
            </w:pPr>
            <w:r w:rsidRPr="002C779E">
              <w:t>Текст, предложен от Комисията</w:t>
            </w:r>
          </w:p>
        </w:tc>
        <w:tc>
          <w:tcPr>
            <w:tcW w:w="4876" w:type="dxa"/>
          </w:tcPr>
          <w:p w14:paraId="0FE41C3D" w14:textId="77777777" w:rsidR="00DA0E42" w:rsidRPr="002C779E" w:rsidRDefault="00DA0E42" w:rsidP="00E721DF">
            <w:pPr>
              <w:pStyle w:val="ColumnHeading"/>
            </w:pPr>
            <w:r w:rsidRPr="002C779E">
              <w:t>Изменение</w:t>
            </w:r>
          </w:p>
        </w:tc>
      </w:tr>
      <w:tr w:rsidR="00DA0E42" w:rsidRPr="002C779E" w14:paraId="2B6D3EF2" w14:textId="77777777" w:rsidTr="00E721DF">
        <w:trPr>
          <w:jc w:val="center"/>
        </w:trPr>
        <w:tc>
          <w:tcPr>
            <w:tcW w:w="4876" w:type="dxa"/>
          </w:tcPr>
          <w:p w14:paraId="790BDBA1" w14:textId="77777777" w:rsidR="00DA0E42" w:rsidRPr="002C779E" w:rsidRDefault="00DA0E42" w:rsidP="00E721DF">
            <w:pPr>
              <w:pStyle w:val="Normal6"/>
              <w:rPr>
                <w:b/>
                <w:i/>
              </w:rPr>
            </w:pPr>
            <w:r w:rsidRPr="002C779E">
              <w:t>(1)</w:t>
            </w:r>
            <w:r w:rsidRPr="002C779E">
              <w:rPr>
                <w:b/>
                <w:i/>
              </w:rPr>
              <w:tab/>
            </w:r>
            <w:r w:rsidRPr="002C779E">
              <w:t>Директива 2011/95/ЕС на Съвета от 13 декември 2011 г. относно стандарти за определянето на граждани на трети държави или лица без гражданство като лица, на които е предоставена международна закрила, за единния статут на бежанците или на лицата, които отговарят на условията за субсидиарна закрила, както и за съдържанието на предоставената закрила 31</w:t>
            </w:r>
            <w:r w:rsidRPr="002C779E">
              <w:rPr>
                <w:b/>
                <w:i/>
              </w:rPr>
              <w:t xml:space="preserve"> </w:t>
            </w:r>
            <w:r w:rsidRPr="002C779E">
              <w:t>(преработен текст) трябва да бъде предмет на няколко съществени изменения. За да се осигурят хармонизация и по-голямо сближаване при решенията за предоставяне на убежище и по отношение на съдържанието на международната закрила с цел да</w:t>
            </w:r>
            <w:r w:rsidRPr="002C779E">
              <w:rPr>
                <w:b/>
                <w:i/>
              </w:rPr>
              <w:t xml:space="preserve"> бъдат намалени стимулите за движение в рамките на Европейския съюз, както и за да</w:t>
            </w:r>
            <w:r w:rsidRPr="002C779E">
              <w:t xml:space="preserve"> се гарантира еднакво третиране на лицата, на които е предоставена международна закрила, тази директива следва да бъде</w:t>
            </w:r>
            <w:r w:rsidRPr="002C779E">
              <w:rPr>
                <w:b/>
                <w:i/>
              </w:rPr>
              <w:t xml:space="preserve"> отменена и заменена с регламент</w:t>
            </w:r>
            <w:r w:rsidRPr="002C779E">
              <w:t>.</w:t>
            </w:r>
          </w:p>
        </w:tc>
        <w:tc>
          <w:tcPr>
            <w:tcW w:w="4876" w:type="dxa"/>
          </w:tcPr>
          <w:p w14:paraId="56F5B6A8" w14:textId="77777777" w:rsidR="00DA0E42" w:rsidRPr="002C779E" w:rsidRDefault="00DA0E42" w:rsidP="00E721DF">
            <w:pPr>
              <w:pStyle w:val="Normal6"/>
              <w:rPr>
                <w:b/>
                <w:i/>
              </w:rPr>
            </w:pPr>
            <w:r w:rsidRPr="002C779E">
              <w:t>(1)</w:t>
            </w:r>
            <w:r w:rsidRPr="002C779E">
              <w:rPr>
                <w:b/>
                <w:i/>
              </w:rPr>
              <w:tab/>
            </w:r>
            <w:r w:rsidRPr="002C779E">
              <w:t>Директива 2011/95/ЕС на Съвета от 13 декември 2011 г. относно стандарти за определянето на граждани на трети държави или лица без гражданство като лица, на които е предоставена международна закрила, за единния статут на бежанците или на лицата, които отговарят на условията за субсидиарна закрила, както и за съдържанието на предоставената закрила 31</w:t>
            </w:r>
            <w:r w:rsidRPr="002C779E">
              <w:rPr>
                <w:b/>
                <w:i/>
              </w:rPr>
              <w:t xml:space="preserve"> </w:t>
            </w:r>
            <w:r w:rsidRPr="002C779E">
              <w:t>(преработен текст) трябва да бъде предмет на няколко съществени изменения. За да се осигурят хармонизация и по-голямо сближаване при решенията за предоставяне на убежище</w:t>
            </w:r>
            <w:r w:rsidRPr="002C779E">
              <w:rPr>
                <w:b/>
                <w:i/>
              </w:rPr>
              <w:t xml:space="preserve"> въз основа на високи стандарти на закрила</w:t>
            </w:r>
            <w:r w:rsidRPr="002C779E">
              <w:t xml:space="preserve"> и по отношение на съдържанието на международната закрила с цел да се гарантира еднакво третиране на лицата, на които е предоставена международна закрила, тази директива следва да бъде</w:t>
            </w:r>
            <w:r w:rsidRPr="002C779E">
              <w:rPr>
                <w:b/>
                <w:i/>
              </w:rPr>
              <w:t xml:space="preserve"> преработена</w:t>
            </w:r>
            <w:r w:rsidRPr="002C779E">
              <w:t>.</w:t>
            </w:r>
          </w:p>
        </w:tc>
      </w:tr>
      <w:tr w:rsidR="00DA0E42" w:rsidRPr="002C779E" w14:paraId="47A73285" w14:textId="77777777" w:rsidTr="00E721DF">
        <w:trPr>
          <w:jc w:val="center"/>
        </w:trPr>
        <w:tc>
          <w:tcPr>
            <w:tcW w:w="4876" w:type="dxa"/>
          </w:tcPr>
          <w:p w14:paraId="1914A3AE" w14:textId="77777777" w:rsidR="00DA0E42" w:rsidRPr="002C779E" w:rsidRDefault="00DA0E42" w:rsidP="00E721DF">
            <w:pPr>
              <w:pStyle w:val="Normal6"/>
              <w:rPr>
                <w:b/>
                <w:i/>
              </w:rPr>
            </w:pPr>
            <w:r w:rsidRPr="002C779E">
              <w:rPr>
                <w:b/>
                <w:i/>
              </w:rPr>
              <w:t>_________________</w:t>
            </w:r>
          </w:p>
        </w:tc>
        <w:tc>
          <w:tcPr>
            <w:tcW w:w="4876" w:type="dxa"/>
          </w:tcPr>
          <w:p w14:paraId="47D814EA" w14:textId="77777777" w:rsidR="00DA0E42" w:rsidRPr="002C779E" w:rsidRDefault="00DA0E42" w:rsidP="00E721DF">
            <w:pPr>
              <w:pStyle w:val="Normal6"/>
            </w:pPr>
          </w:p>
        </w:tc>
      </w:tr>
      <w:tr w:rsidR="00DA0E42" w:rsidRPr="002C779E" w14:paraId="438107ED" w14:textId="77777777" w:rsidTr="00E721DF">
        <w:trPr>
          <w:jc w:val="center"/>
        </w:trPr>
        <w:tc>
          <w:tcPr>
            <w:tcW w:w="4876" w:type="dxa"/>
          </w:tcPr>
          <w:p w14:paraId="7449E62A" w14:textId="77777777" w:rsidR="00DA0E42" w:rsidRPr="002C779E" w:rsidRDefault="00DA0E42" w:rsidP="00E721DF">
            <w:pPr>
              <w:pStyle w:val="Normal6"/>
              <w:rPr>
                <w:b/>
                <w:i/>
              </w:rPr>
            </w:pPr>
            <w:r w:rsidRPr="002C779E">
              <w:rPr>
                <w:b/>
                <w:i/>
              </w:rPr>
              <w:t>31 L 337, 20.12.2011 г., стр. 9.</w:t>
            </w:r>
          </w:p>
        </w:tc>
        <w:tc>
          <w:tcPr>
            <w:tcW w:w="4876" w:type="dxa"/>
          </w:tcPr>
          <w:p w14:paraId="520FCEE5" w14:textId="77777777" w:rsidR="00DA0E42" w:rsidRPr="002C779E" w:rsidRDefault="00DA0E42" w:rsidP="00E721DF">
            <w:pPr>
              <w:pStyle w:val="Normal6"/>
            </w:pPr>
          </w:p>
        </w:tc>
      </w:tr>
    </w:tbl>
    <w:p w14:paraId="4819D5A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2275219" w14:textId="77777777" w:rsidR="00DA0E42" w:rsidRPr="002C779E" w:rsidRDefault="00DA0E42" w:rsidP="00DA0E42">
      <w:r w:rsidRPr="002C779E">
        <w:rPr>
          <w:rStyle w:val="HideTWBExt"/>
        </w:rPr>
        <w:t>&lt;/AmendB&gt;</w:t>
      </w:r>
    </w:p>
    <w:p w14:paraId="5985536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104</w:t>
      </w:r>
      <w:r w:rsidRPr="002C779E">
        <w:rPr>
          <w:rStyle w:val="HideTWBExt"/>
          <w:b w:val="0"/>
        </w:rPr>
        <w:t>&lt;/NumAmB&gt;</w:t>
      </w:r>
    </w:p>
    <w:p w14:paraId="6ADDC42D"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58BBD4CD"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38DFB063" w14:textId="77777777" w:rsidR="00DA0E42" w:rsidRPr="002C779E" w:rsidRDefault="00DA0E42" w:rsidP="00DA0E42">
      <w:r w:rsidRPr="002C779E">
        <w:rPr>
          <w:rStyle w:val="HideTWBExt"/>
        </w:rPr>
        <w:t>&lt;/RepeatBlock-By&gt;</w:t>
      </w:r>
    </w:p>
    <w:p w14:paraId="787E9FB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CC293A3" w14:textId="77777777" w:rsidR="00DA0E42" w:rsidRPr="002C779E" w:rsidRDefault="00DA0E42" w:rsidP="00DA0E42">
      <w:pPr>
        <w:pStyle w:val="NormalBold"/>
      </w:pPr>
      <w:r w:rsidRPr="002C779E">
        <w:rPr>
          <w:rStyle w:val="HideTWBExt"/>
          <w:b w:val="0"/>
        </w:rPr>
        <w:t>&lt;Article&gt;</w:t>
      </w:r>
      <w:r w:rsidRPr="002C779E">
        <w:t>Съображение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8FFDA4A" w14:textId="77777777" w:rsidTr="00E721DF">
        <w:trPr>
          <w:trHeight w:hRule="exact" w:val="240"/>
          <w:jc w:val="center"/>
        </w:trPr>
        <w:tc>
          <w:tcPr>
            <w:tcW w:w="9752" w:type="dxa"/>
            <w:gridSpan w:val="2"/>
          </w:tcPr>
          <w:p w14:paraId="3FA6B1CD" w14:textId="77777777" w:rsidR="00DA0E42" w:rsidRPr="002C779E" w:rsidRDefault="00DA0E42" w:rsidP="00E721DF"/>
        </w:tc>
      </w:tr>
      <w:tr w:rsidR="00DA0E42" w:rsidRPr="002C779E" w14:paraId="0B9CFA74" w14:textId="77777777" w:rsidTr="00E721DF">
        <w:trPr>
          <w:trHeight w:val="240"/>
          <w:jc w:val="center"/>
        </w:trPr>
        <w:tc>
          <w:tcPr>
            <w:tcW w:w="4876" w:type="dxa"/>
          </w:tcPr>
          <w:p w14:paraId="0A663A67" w14:textId="77777777" w:rsidR="00DA0E42" w:rsidRPr="002C779E" w:rsidRDefault="00DA0E42" w:rsidP="00E721DF">
            <w:pPr>
              <w:pStyle w:val="ColumnHeading"/>
            </w:pPr>
            <w:r w:rsidRPr="002C779E">
              <w:t>Текст, предложен от Комисията</w:t>
            </w:r>
          </w:p>
        </w:tc>
        <w:tc>
          <w:tcPr>
            <w:tcW w:w="4876" w:type="dxa"/>
          </w:tcPr>
          <w:p w14:paraId="0EDB3C17" w14:textId="77777777" w:rsidR="00DA0E42" w:rsidRPr="002C779E" w:rsidRDefault="00DA0E42" w:rsidP="00E721DF">
            <w:pPr>
              <w:pStyle w:val="ColumnHeading"/>
            </w:pPr>
            <w:r w:rsidRPr="002C779E">
              <w:t>Изменение</w:t>
            </w:r>
          </w:p>
        </w:tc>
      </w:tr>
      <w:tr w:rsidR="00DA0E42" w:rsidRPr="002C779E" w14:paraId="77036413" w14:textId="77777777" w:rsidTr="00E721DF">
        <w:trPr>
          <w:jc w:val="center"/>
        </w:trPr>
        <w:tc>
          <w:tcPr>
            <w:tcW w:w="4876" w:type="dxa"/>
          </w:tcPr>
          <w:p w14:paraId="2040DB2E" w14:textId="77777777" w:rsidR="00DA0E42" w:rsidRPr="002C779E" w:rsidRDefault="00DA0E42" w:rsidP="00E721DF">
            <w:pPr>
              <w:pStyle w:val="Normal6"/>
              <w:rPr>
                <w:b/>
                <w:i/>
              </w:rPr>
            </w:pPr>
            <w:r w:rsidRPr="002C779E">
              <w:t>(1)</w:t>
            </w:r>
            <w:r w:rsidRPr="002C779E">
              <w:rPr>
                <w:b/>
                <w:i/>
              </w:rPr>
              <w:tab/>
            </w:r>
            <w:r w:rsidRPr="002C779E">
              <w:t>Директива 2011/95/ЕС на Съвета от 13 декември 2011 г. относно стандарти за определянето на граждани на трети държави или лица без гражданство като лица, на които е предоставена международна закрила, за единния статут на бежанците или на лицата, които отговарят на условията за субсидиарна закрила, както и за съдържанието на предоставената закрила</w:t>
            </w:r>
            <w:r w:rsidRPr="002C779E">
              <w:rPr>
                <w:rStyle w:val="Sup"/>
              </w:rPr>
              <w:t>31</w:t>
            </w:r>
            <w:r w:rsidRPr="002C779E">
              <w:rPr>
                <w:b/>
                <w:i/>
              </w:rPr>
              <w:t xml:space="preserve"> </w:t>
            </w:r>
            <w:r w:rsidRPr="002C779E">
              <w:t>(преработен текст) трябва да бъде предмет на няколко съществени изменения. За да се осигурят хармонизация и по-голямо сближаване при решенията за предоставяне на убежище и по отношение на съдържанието на международната закрила с цел да</w:t>
            </w:r>
            <w:r w:rsidRPr="002C779E">
              <w:rPr>
                <w:b/>
                <w:i/>
              </w:rPr>
              <w:t xml:space="preserve"> бъдат намалени стимулите за движение в рамките на Европейския съюз, както и за да</w:t>
            </w:r>
            <w:r w:rsidRPr="002C779E">
              <w:t xml:space="preserve"> се</w:t>
            </w:r>
            <w:r w:rsidRPr="002C779E">
              <w:rPr>
                <w:b/>
                <w:i/>
              </w:rPr>
              <w:t xml:space="preserve"> гарантира</w:t>
            </w:r>
            <w:r w:rsidRPr="002C779E">
              <w:t xml:space="preserve"> еднакво третиране на лицата, на които е предоставена международна закрила, тази директива следва да бъде</w:t>
            </w:r>
            <w:r w:rsidRPr="002C779E">
              <w:rPr>
                <w:b/>
                <w:i/>
              </w:rPr>
              <w:t xml:space="preserve"> отменена и заменена с регламент</w:t>
            </w:r>
            <w:r w:rsidRPr="002C779E">
              <w:t>.</w:t>
            </w:r>
          </w:p>
        </w:tc>
        <w:tc>
          <w:tcPr>
            <w:tcW w:w="4876" w:type="dxa"/>
          </w:tcPr>
          <w:p w14:paraId="73253F89" w14:textId="38C8A763" w:rsidR="00DA0E42" w:rsidRPr="002C779E" w:rsidRDefault="00DA0E42" w:rsidP="00AB570C">
            <w:pPr>
              <w:pStyle w:val="Normal6"/>
              <w:rPr>
                <w:b/>
                <w:i/>
              </w:rPr>
            </w:pPr>
            <w:r w:rsidRPr="002C779E">
              <w:t>(1)</w:t>
            </w:r>
            <w:r w:rsidRPr="002C779E">
              <w:rPr>
                <w:b/>
                <w:i/>
              </w:rPr>
              <w:tab/>
            </w:r>
            <w:r w:rsidRPr="002C779E">
              <w:t>Директива 2011/95/ЕС на Съвета от 13 декември 2011 г. относно стандарти за определянето на граждани на трети държави или лица без гражданство като лица, на които е предоставена международна закрила, за единния статут на бежанците или на лицата, които отговарят на условията за субсидиарна закрила, както и за съдържанието на предоставената закрила</w:t>
            </w:r>
            <w:r w:rsidRPr="002C779E">
              <w:rPr>
                <w:rStyle w:val="Sup"/>
              </w:rPr>
              <w:t>31</w:t>
            </w:r>
            <w:r w:rsidRPr="002C779E">
              <w:rPr>
                <w:b/>
                <w:i/>
              </w:rPr>
              <w:t xml:space="preserve"> </w:t>
            </w:r>
            <w:r w:rsidRPr="002C779E">
              <w:t>(преработен текст) трябва да бъде предмет на няколко съществени изменения. За да се осигурят хармонизация и по-голямо сближаване при решенията за предоставяне на убежище</w:t>
            </w:r>
            <w:r w:rsidRPr="002C779E">
              <w:rPr>
                <w:b/>
                <w:i/>
              </w:rPr>
              <w:t xml:space="preserve"> за постигане на високи общи стандарти във всички държави членки</w:t>
            </w:r>
            <w:r w:rsidRPr="002C779E">
              <w:t xml:space="preserve"> и по отношение на съдържанието на международната закрила с цел да се</w:t>
            </w:r>
            <w:r w:rsidRPr="002C779E">
              <w:rPr>
                <w:b/>
                <w:i/>
              </w:rPr>
              <w:t xml:space="preserve"> гарантират</w:t>
            </w:r>
            <w:r w:rsidRPr="002C779E">
              <w:t xml:space="preserve"> еднакв</w:t>
            </w:r>
            <w:r w:rsidR="00AB570C" w:rsidRPr="002C779E">
              <w:t>о</w:t>
            </w:r>
            <w:r w:rsidRPr="002C779E">
              <w:rPr>
                <w:b/>
                <w:i/>
              </w:rPr>
              <w:t xml:space="preserve"> високи стандарти на</w:t>
            </w:r>
            <w:r w:rsidRPr="002C779E">
              <w:t xml:space="preserve"> третиране на лицата, на които е предоставена международна закрила, тази директива следва да бъде</w:t>
            </w:r>
            <w:r w:rsidRPr="002C779E">
              <w:rPr>
                <w:b/>
                <w:i/>
              </w:rPr>
              <w:t xml:space="preserve"> преработена</w:t>
            </w:r>
            <w:r w:rsidRPr="002C779E">
              <w:t>.</w:t>
            </w:r>
          </w:p>
        </w:tc>
      </w:tr>
      <w:tr w:rsidR="00DA0E42" w:rsidRPr="002C779E" w14:paraId="6AE85191" w14:textId="77777777" w:rsidTr="00E721DF">
        <w:trPr>
          <w:jc w:val="center"/>
        </w:trPr>
        <w:tc>
          <w:tcPr>
            <w:tcW w:w="4876" w:type="dxa"/>
          </w:tcPr>
          <w:p w14:paraId="5823301A" w14:textId="77777777" w:rsidR="00DA0E42" w:rsidRPr="002C779E" w:rsidRDefault="00DA0E42" w:rsidP="00E721DF">
            <w:pPr>
              <w:pStyle w:val="Normal6"/>
              <w:rPr>
                <w:b/>
                <w:i/>
              </w:rPr>
            </w:pPr>
            <w:r w:rsidRPr="002C779E">
              <w:t>_________________</w:t>
            </w:r>
          </w:p>
        </w:tc>
        <w:tc>
          <w:tcPr>
            <w:tcW w:w="4876" w:type="dxa"/>
          </w:tcPr>
          <w:p w14:paraId="58F93162" w14:textId="77777777" w:rsidR="00DA0E42" w:rsidRPr="002C779E" w:rsidRDefault="00DA0E42" w:rsidP="00E721DF">
            <w:pPr>
              <w:pStyle w:val="Normal6"/>
              <w:rPr>
                <w:b/>
                <w:i/>
              </w:rPr>
            </w:pPr>
            <w:r w:rsidRPr="002C779E">
              <w:t>_________________</w:t>
            </w:r>
          </w:p>
        </w:tc>
      </w:tr>
      <w:tr w:rsidR="00DA0E42" w:rsidRPr="002C779E" w14:paraId="2504B693" w14:textId="77777777" w:rsidTr="00E721DF">
        <w:trPr>
          <w:jc w:val="center"/>
        </w:trPr>
        <w:tc>
          <w:tcPr>
            <w:tcW w:w="4876" w:type="dxa"/>
          </w:tcPr>
          <w:p w14:paraId="6D8E2720" w14:textId="0FE2C5C3" w:rsidR="00DA0E42" w:rsidRPr="002C779E" w:rsidRDefault="00DA0E42" w:rsidP="00E721DF">
            <w:pPr>
              <w:pStyle w:val="Normal6"/>
              <w:rPr>
                <w:b/>
                <w:i/>
              </w:rPr>
            </w:pPr>
            <w:r w:rsidRPr="002C779E">
              <w:rPr>
                <w:rStyle w:val="Sup"/>
              </w:rPr>
              <w:t>31</w:t>
            </w:r>
            <w:r w:rsidRPr="002C779E">
              <w:t xml:space="preserve"> </w:t>
            </w:r>
            <w:r w:rsidR="00AB570C" w:rsidRPr="002C779E">
              <w:t xml:space="preserve">ОВ </w:t>
            </w:r>
            <w:r w:rsidRPr="002C779E">
              <w:t>L 337, 20.12.2011 г., стр. 9.</w:t>
            </w:r>
          </w:p>
        </w:tc>
        <w:tc>
          <w:tcPr>
            <w:tcW w:w="4876" w:type="dxa"/>
          </w:tcPr>
          <w:p w14:paraId="017FF5C8" w14:textId="143DA28E" w:rsidR="00DA0E42" w:rsidRPr="002C779E" w:rsidRDefault="00DA0E42" w:rsidP="00E721DF">
            <w:pPr>
              <w:pStyle w:val="Normal6"/>
              <w:rPr>
                <w:b/>
                <w:i/>
              </w:rPr>
            </w:pPr>
            <w:r w:rsidRPr="002C779E">
              <w:rPr>
                <w:rStyle w:val="Sup"/>
              </w:rPr>
              <w:t>31</w:t>
            </w:r>
            <w:r w:rsidRPr="002C779E">
              <w:t xml:space="preserve"> </w:t>
            </w:r>
            <w:r w:rsidR="00AB570C" w:rsidRPr="002C779E">
              <w:t xml:space="preserve">ОВ </w:t>
            </w:r>
            <w:r w:rsidRPr="002C779E">
              <w:t>L 337, 20.12.2011 г., стр. 9.</w:t>
            </w:r>
          </w:p>
        </w:tc>
      </w:tr>
    </w:tbl>
    <w:p w14:paraId="40DCF2B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758C04B" w14:textId="77777777" w:rsidR="00DA0E42" w:rsidRPr="002C779E" w:rsidRDefault="00DA0E42" w:rsidP="00DA0E42">
      <w:r w:rsidRPr="002C779E">
        <w:rPr>
          <w:rStyle w:val="HideTWBExt"/>
        </w:rPr>
        <w:t>&lt;/AmendB&gt;</w:t>
      </w:r>
    </w:p>
    <w:p w14:paraId="22D5E30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105</w:t>
      </w:r>
      <w:r w:rsidRPr="002C779E">
        <w:rPr>
          <w:rStyle w:val="HideTWBExt"/>
          <w:b w:val="0"/>
        </w:rPr>
        <w:t>&lt;/NumAmB&gt;</w:t>
      </w:r>
    </w:p>
    <w:p w14:paraId="02724441" w14:textId="77777777" w:rsidR="00DA0E42" w:rsidRPr="002C779E" w:rsidRDefault="00DA0E42" w:rsidP="00DA0E42">
      <w:pPr>
        <w:pStyle w:val="NormalBold"/>
      </w:pPr>
      <w:r w:rsidRPr="002C779E">
        <w:rPr>
          <w:rStyle w:val="HideTWBExt"/>
          <w:b w:val="0"/>
        </w:rPr>
        <w:t>&lt;RepeatBlock-By&gt;&lt;Members&gt;</w:t>
      </w:r>
      <w:r w:rsidRPr="002C779E">
        <w:t>Лоренцо Фонтана</w:t>
      </w:r>
      <w:r w:rsidRPr="002C779E">
        <w:rPr>
          <w:rStyle w:val="HideTWBExt"/>
          <w:b w:val="0"/>
        </w:rPr>
        <w:t>&lt;/Members&gt;</w:t>
      </w:r>
    </w:p>
    <w:p w14:paraId="74B12F80" w14:textId="77777777" w:rsidR="00DA0E42" w:rsidRPr="002C779E" w:rsidRDefault="00DA0E42" w:rsidP="00DA0E42">
      <w:pPr>
        <w:pStyle w:val="NormalBold"/>
      </w:pPr>
      <w:r w:rsidRPr="002C779E">
        <w:rPr>
          <w:rStyle w:val="HideTWBExt"/>
          <w:b w:val="0"/>
        </w:rPr>
        <w:t>&lt;/RepeatBlock-By&gt;</w:t>
      </w:r>
    </w:p>
    <w:p w14:paraId="4C78430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CB13CBD" w14:textId="77777777" w:rsidR="00DA0E42" w:rsidRPr="002C779E" w:rsidRDefault="00DA0E42" w:rsidP="00DA0E42">
      <w:pPr>
        <w:pStyle w:val="NormalBold"/>
      </w:pPr>
      <w:r w:rsidRPr="002C779E">
        <w:rPr>
          <w:rStyle w:val="HideTWBExt"/>
          <w:b w:val="0"/>
        </w:rPr>
        <w:t>&lt;Article&gt;</w:t>
      </w:r>
      <w:r w:rsidRPr="002C779E">
        <w:t>Съображение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905C433" w14:textId="77777777" w:rsidTr="00E721DF">
        <w:trPr>
          <w:trHeight w:hRule="exact" w:val="240"/>
          <w:jc w:val="center"/>
        </w:trPr>
        <w:tc>
          <w:tcPr>
            <w:tcW w:w="9752" w:type="dxa"/>
            <w:gridSpan w:val="2"/>
          </w:tcPr>
          <w:p w14:paraId="7673F187" w14:textId="77777777" w:rsidR="00DA0E42" w:rsidRPr="002C779E" w:rsidRDefault="00DA0E42" w:rsidP="00E721DF"/>
        </w:tc>
      </w:tr>
      <w:tr w:rsidR="00DA0E42" w:rsidRPr="002C779E" w14:paraId="53D5DBC5" w14:textId="77777777" w:rsidTr="00E721DF">
        <w:trPr>
          <w:trHeight w:val="240"/>
          <w:jc w:val="center"/>
        </w:trPr>
        <w:tc>
          <w:tcPr>
            <w:tcW w:w="4876" w:type="dxa"/>
          </w:tcPr>
          <w:p w14:paraId="4D44B19E" w14:textId="77777777" w:rsidR="00DA0E42" w:rsidRPr="002C779E" w:rsidRDefault="00DA0E42" w:rsidP="00E721DF">
            <w:pPr>
              <w:pStyle w:val="ColumnHeading"/>
            </w:pPr>
            <w:r w:rsidRPr="002C779E">
              <w:t>Текст, предложен от Комисията</w:t>
            </w:r>
          </w:p>
        </w:tc>
        <w:tc>
          <w:tcPr>
            <w:tcW w:w="4876" w:type="dxa"/>
          </w:tcPr>
          <w:p w14:paraId="5F5ED31D" w14:textId="77777777" w:rsidR="00DA0E42" w:rsidRPr="002C779E" w:rsidRDefault="00DA0E42" w:rsidP="00E721DF">
            <w:pPr>
              <w:pStyle w:val="ColumnHeading"/>
            </w:pPr>
            <w:r w:rsidRPr="002C779E">
              <w:t>Изменение</w:t>
            </w:r>
          </w:p>
        </w:tc>
      </w:tr>
      <w:tr w:rsidR="00DA0E42" w:rsidRPr="002C779E" w14:paraId="1ED780F7" w14:textId="77777777" w:rsidTr="00E721DF">
        <w:trPr>
          <w:jc w:val="center"/>
        </w:trPr>
        <w:tc>
          <w:tcPr>
            <w:tcW w:w="4876" w:type="dxa"/>
          </w:tcPr>
          <w:p w14:paraId="4E5D0568" w14:textId="77777777" w:rsidR="00DA0E42" w:rsidRPr="002C779E" w:rsidRDefault="00DA0E42" w:rsidP="00E721DF">
            <w:pPr>
              <w:pStyle w:val="Normal6"/>
              <w:rPr>
                <w:b/>
                <w:i/>
              </w:rPr>
            </w:pPr>
            <w:r w:rsidRPr="002C779E">
              <w:t>(1)</w:t>
            </w:r>
            <w:r w:rsidRPr="002C779E">
              <w:rPr>
                <w:b/>
                <w:i/>
              </w:rPr>
              <w:tab/>
            </w:r>
            <w:r w:rsidRPr="002C779E">
              <w:t>Директива 2011/95/ЕС на Съвета от 13 декември 2011 г. относно стандарти за определянето на граждани на трети държави или лица без гражданство като лица, на които е предоставена международна закрила, за единния статут на бежанците или на лицата, които отговарят на условията за субсидиарна закрила, както и за съдържанието на предоставената закрила</w:t>
            </w:r>
            <w:r w:rsidRPr="002C779E">
              <w:rPr>
                <w:vertAlign w:val="superscript"/>
              </w:rPr>
              <w:t>31</w:t>
            </w:r>
            <w:r w:rsidRPr="002C779E">
              <w:rPr>
                <w:b/>
                <w:i/>
              </w:rPr>
              <w:t xml:space="preserve"> </w:t>
            </w:r>
            <w:r w:rsidRPr="002C779E">
              <w:t>(преработен текст) трябва да бъде предмет на</w:t>
            </w:r>
            <w:r w:rsidRPr="002C779E">
              <w:rPr>
                <w:b/>
                <w:i/>
              </w:rPr>
              <w:t xml:space="preserve"> няколко съществени изменения</w:t>
            </w:r>
            <w:r w:rsidRPr="002C779E">
              <w:t>. За да се осигурят хармонизация и по-голямо сближаване при решенията за предоставяне на убежище и по отношение на съдържанието на международната закрила с цел да бъдат намалени стимулите за движение в рамките на Европейския съюз, както и за да се гарантира еднакво третиране на лицата, на които е предоставена международна закрила, тази директива следва да бъде отменена и заменена с регламент.</w:t>
            </w:r>
          </w:p>
        </w:tc>
        <w:tc>
          <w:tcPr>
            <w:tcW w:w="4876" w:type="dxa"/>
          </w:tcPr>
          <w:p w14:paraId="61A555C0" w14:textId="77777777" w:rsidR="00DA0E42" w:rsidRPr="002C779E" w:rsidRDefault="00DA0E42" w:rsidP="00E721DF">
            <w:pPr>
              <w:pStyle w:val="Normal6"/>
              <w:rPr>
                <w:b/>
                <w:i/>
              </w:rPr>
            </w:pPr>
            <w:r w:rsidRPr="002C779E">
              <w:t>(1)</w:t>
            </w:r>
            <w:r w:rsidRPr="002C779E">
              <w:rPr>
                <w:b/>
                <w:i/>
              </w:rPr>
              <w:tab/>
            </w:r>
            <w:r w:rsidRPr="002C779E">
              <w:t>Директива 2011/95/ЕС на Съвета от 13 декември 2011 г. относно стандарти за определянето на граждани на трети държави или лица без гражданство като лица, на които е предоставена международна закрила, за единния статут на бежанците или на лицата, които отговарят на условията за субсидиарна закрила, както и за съдържанието на предоставената закрила</w:t>
            </w:r>
            <w:r w:rsidRPr="002C779E">
              <w:rPr>
                <w:vertAlign w:val="superscript"/>
              </w:rPr>
              <w:t>31</w:t>
            </w:r>
            <w:r w:rsidRPr="002C779E">
              <w:rPr>
                <w:b/>
                <w:i/>
              </w:rPr>
              <w:t xml:space="preserve"> </w:t>
            </w:r>
            <w:r w:rsidRPr="002C779E">
              <w:t>(преработен текст) трябва да бъде предмет на</w:t>
            </w:r>
            <w:r w:rsidRPr="002C779E">
              <w:rPr>
                <w:b/>
                <w:i/>
              </w:rPr>
              <w:t xml:space="preserve"> съществено изменение</w:t>
            </w:r>
            <w:r w:rsidRPr="002C779E">
              <w:t>. За да се осигурят хармонизация и по-голямо сближаване при решенията за предоставяне на убежище и по отношение на съдържанието на международната закрила с цел да бъдат намалени стимулите за движение в рамките на Европейския съюз, както и за да се гарантира еднакво третиране на лицата, на които е предоставена международна закрила, тази директива следва да бъде отменена и заменена с регламент.</w:t>
            </w:r>
          </w:p>
        </w:tc>
      </w:tr>
      <w:tr w:rsidR="00DA0E42" w:rsidRPr="002C779E" w14:paraId="6DCB4790" w14:textId="77777777" w:rsidTr="00E721DF">
        <w:trPr>
          <w:jc w:val="center"/>
        </w:trPr>
        <w:tc>
          <w:tcPr>
            <w:tcW w:w="4876" w:type="dxa"/>
          </w:tcPr>
          <w:p w14:paraId="4C7B51E1" w14:textId="77777777" w:rsidR="00DA0E42" w:rsidRPr="002C779E" w:rsidRDefault="00DA0E42" w:rsidP="00E721DF">
            <w:pPr>
              <w:pStyle w:val="Normal6"/>
              <w:rPr>
                <w:b/>
                <w:i/>
              </w:rPr>
            </w:pPr>
            <w:r w:rsidRPr="002C779E">
              <w:t>_________________</w:t>
            </w:r>
          </w:p>
        </w:tc>
        <w:tc>
          <w:tcPr>
            <w:tcW w:w="4876" w:type="dxa"/>
          </w:tcPr>
          <w:p w14:paraId="32010FE3" w14:textId="77777777" w:rsidR="00DA0E42" w:rsidRPr="002C779E" w:rsidRDefault="00DA0E42" w:rsidP="00E721DF">
            <w:pPr>
              <w:pStyle w:val="Normal6"/>
              <w:rPr>
                <w:b/>
                <w:i/>
              </w:rPr>
            </w:pPr>
            <w:r w:rsidRPr="002C779E">
              <w:t>_________________</w:t>
            </w:r>
          </w:p>
        </w:tc>
      </w:tr>
      <w:tr w:rsidR="00DA0E42" w:rsidRPr="002C779E" w14:paraId="513407C3" w14:textId="77777777" w:rsidTr="00E721DF">
        <w:trPr>
          <w:jc w:val="center"/>
        </w:trPr>
        <w:tc>
          <w:tcPr>
            <w:tcW w:w="4876" w:type="dxa"/>
          </w:tcPr>
          <w:p w14:paraId="2A853FD2" w14:textId="17495437" w:rsidR="00DA0E42" w:rsidRPr="002C779E" w:rsidRDefault="00DA0E42" w:rsidP="00AF6619">
            <w:pPr>
              <w:pStyle w:val="Normal6"/>
              <w:rPr>
                <w:b/>
                <w:i/>
              </w:rPr>
            </w:pPr>
            <w:r w:rsidRPr="002C779E">
              <w:rPr>
                <w:rStyle w:val="Sup"/>
              </w:rPr>
              <w:t>31</w:t>
            </w:r>
            <w:r w:rsidRPr="002C779E">
              <w:t xml:space="preserve"> ОВ L 337, 20.12.2011 г., стр. 9.</w:t>
            </w:r>
          </w:p>
        </w:tc>
        <w:tc>
          <w:tcPr>
            <w:tcW w:w="4876" w:type="dxa"/>
          </w:tcPr>
          <w:p w14:paraId="54EE3354" w14:textId="77777777" w:rsidR="00DA0E42" w:rsidRPr="002C779E" w:rsidRDefault="00DA0E42" w:rsidP="00E721DF">
            <w:pPr>
              <w:pStyle w:val="Normal6"/>
              <w:rPr>
                <w:b/>
                <w:i/>
              </w:rPr>
            </w:pPr>
            <w:r w:rsidRPr="002C779E">
              <w:rPr>
                <w:rStyle w:val="Sup"/>
              </w:rPr>
              <w:t>31</w:t>
            </w:r>
            <w:r w:rsidRPr="002C779E">
              <w:t xml:space="preserve"> ОВ L 337, 20.12.2011 г., стр. 9.</w:t>
            </w:r>
          </w:p>
        </w:tc>
      </w:tr>
    </w:tbl>
    <w:p w14:paraId="541AB36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1F618861" w14:textId="77777777" w:rsidR="00DA0E42" w:rsidRPr="002C779E" w:rsidRDefault="00DA0E42" w:rsidP="00DA0E42">
      <w:r w:rsidRPr="002C779E">
        <w:rPr>
          <w:rStyle w:val="HideTWBExt"/>
        </w:rPr>
        <w:t>&lt;/AmendB&gt;</w:t>
      </w:r>
    </w:p>
    <w:p w14:paraId="7BB9C4C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106</w:t>
      </w:r>
      <w:r w:rsidRPr="002C779E">
        <w:rPr>
          <w:rStyle w:val="HideTWBExt"/>
          <w:b w:val="0"/>
        </w:rPr>
        <w:t>&lt;/NumAmB&gt;</w:t>
      </w:r>
    </w:p>
    <w:p w14:paraId="20BF1ACE"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Кинга Гал, Пал Чаки, Моника Маковей</w:t>
      </w:r>
      <w:r w:rsidRPr="002C779E">
        <w:rPr>
          <w:rStyle w:val="HideTWBExt"/>
          <w:b w:val="0"/>
        </w:rPr>
        <w:t>&lt;/Members&gt;</w:t>
      </w:r>
    </w:p>
    <w:p w14:paraId="5E7404E9" w14:textId="77777777" w:rsidR="00DA0E42" w:rsidRPr="002C779E" w:rsidRDefault="00DA0E42" w:rsidP="00DA0E42">
      <w:pPr>
        <w:pStyle w:val="NormalBold"/>
      </w:pPr>
      <w:r w:rsidRPr="002C779E">
        <w:rPr>
          <w:rStyle w:val="HideTWBExt"/>
          <w:b w:val="0"/>
        </w:rPr>
        <w:t>&lt;/RepeatBlock-By&gt;</w:t>
      </w:r>
    </w:p>
    <w:p w14:paraId="23ED41B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FFE4ECF" w14:textId="77777777" w:rsidR="00DA0E42" w:rsidRPr="002C779E" w:rsidRDefault="00DA0E42" w:rsidP="00DA0E42">
      <w:pPr>
        <w:pStyle w:val="NormalBold"/>
      </w:pPr>
      <w:r w:rsidRPr="002C779E">
        <w:rPr>
          <w:rStyle w:val="HideTWBExt"/>
          <w:b w:val="0"/>
        </w:rPr>
        <w:t>&lt;Article&gt;</w:t>
      </w:r>
      <w:r w:rsidRPr="002C779E">
        <w:t>Съображение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1CEBEF6" w14:textId="77777777" w:rsidTr="00E721DF">
        <w:trPr>
          <w:trHeight w:hRule="exact" w:val="240"/>
          <w:jc w:val="center"/>
        </w:trPr>
        <w:tc>
          <w:tcPr>
            <w:tcW w:w="9752" w:type="dxa"/>
            <w:gridSpan w:val="2"/>
          </w:tcPr>
          <w:p w14:paraId="3A2252C9" w14:textId="77777777" w:rsidR="00DA0E42" w:rsidRPr="002C779E" w:rsidRDefault="00DA0E42" w:rsidP="00E721DF"/>
        </w:tc>
      </w:tr>
      <w:tr w:rsidR="00DA0E42" w:rsidRPr="002C779E" w14:paraId="37469F5B" w14:textId="77777777" w:rsidTr="00E721DF">
        <w:trPr>
          <w:trHeight w:val="240"/>
          <w:jc w:val="center"/>
        </w:trPr>
        <w:tc>
          <w:tcPr>
            <w:tcW w:w="4876" w:type="dxa"/>
          </w:tcPr>
          <w:p w14:paraId="0380CA53" w14:textId="77777777" w:rsidR="00DA0E42" w:rsidRPr="002C779E" w:rsidRDefault="00DA0E42" w:rsidP="00E721DF">
            <w:pPr>
              <w:pStyle w:val="ColumnHeading"/>
            </w:pPr>
            <w:r w:rsidRPr="002C779E">
              <w:t>Текст, предложен от Комисията</w:t>
            </w:r>
          </w:p>
        </w:tc>
        <w:tc>
          <w:tcPr>
            <w:tcW w:w="4876" w:type="dxa"/>
          </w:tcPr>
          <w:p w14:paraId="7EDE754A" w14:textId="77777777" w:rsidR="00DA0E42" w:rsidRPr="002C779E" w:rsidRDefault="00DA0E42" w:rsidP="00E721DF">
            <w:pPr>
              <w:pStyle w:val="ColumnHeading"/>
            </w:pPr>
            <w:r w:rsidRPr="002C779E">
              <w:t>Изменение</w:t>
            </w:r>
          </w:p>
        </w:tc>
      </w:tr>
      <w:tr w:rsidR="00DA0E42" w:rsidRPr="002C779E" w14:paraId="336BC7B3" w14:textId="77777777" w:rsidTr="00E721DF">
        <w:trPr>
          <w:jc w:val="center"/>
        </w:trPr>
        <w:tc>
          <w:tcPr>
            <w:tcW w:w="4876" w:type="dxa"/>
          </w:tcPr>
          <w:p w14:paraId="2B5C291F" w14:textId="77777777" w:rsidR="00DA0E42" w:rsidRPr="002C779E" w:rsidRDefault="00DA0E42" w:rsidP="00E721DF">
            <w:pPr>
              <w:pStyle w:val="Normal6"/>
              <w:rPr>
                <w:b/>
                <w:i/>
              </w:rPr>
            </w:pPr>
            <w:r w:rsidRPr="002C779E">
              <w:t>(1)</w:t>
            </w:r>
            <w:r w:rsidRPr="002C779E">
              <w:rPr>
                <w:b/>
                <w:i/>
              </w:rPr>
              <w:tab/>
            </w:r>
            <w:r w:rsidRPr="002C779E">
              <w:t>Директива 2011/95/ЕС на Съвета от 13 декември 2011 г. относно стандарти за определянето на граждани на трети държави или лица без гражданство като лица, на които е предоставена международна закрила, за единния статут на бежанците или на лицата, които отговарят на условията за субсидиарна закрила, както и за съдържанието на предоставената закрила</w:t>
            </w:r>
            <w:r w:rsidRPr="002C779E">
              <w:rPr>
                <w:rStyle w:val="Sup"/>
              </w:rPr>
              <w:t>31</w:t>
            </w:r>
            <w:r w:rsidRPr="002C779E">
              <w:rPr>
                <w:b/>
                <w:i/>
              </w:rPr>
              <w:t xml:space="preserve"> </w:t>
            </w:r>
            <w:r w:rsidRPr="002C779E">
              <w:t>(преработен текст) трябва да бъде предмет на няколко съществени изменения. За да се</w:t>
            </w:r>
            <w:r w:rsidRPr="002C779E">
              <w:rPr>
                <w:b/>
                <w:i/>
              </w:rPr>
              <w:t xml:space="preserve"> осигурят хармонизация и</w:t>
            </w:r>
            <w:r w:rsidRPr="002C779E">
              <w:t xml:space="preserve"> по-голямо сближаване при решенията за предоставяне на убежище и по отношение на съдържанието на международната закрила с цел да бъдат намалени стимулите за движение в рамките на Европейския съюз, както и за да се гарантира еднакво третиране на лицата, на които е предоставена международна закрила, тази директива следва да бъде отменена и заменена с регламент.</w:t>
            </w:r>
          </w:p>
        </w:tc>
        <w:tc>
          <w:tcPr>
            <w:tcW w:w="4876" w:type="dxa"/>
          </w:tcPr>
          <w:p w14:paraId="09A2538C" w14:textId="77777777" w:rsidR="00DA0E42" w:rsidRPr="002C779E" w:rsidRDefault="00DA0E42" w:rsidP="00E721DF">
            <w:pPr>
              <w:pStyle w:val="Normal6"/>
              <w:rPr>
                <w:b/>
                <w:i/>
              </w:rPr>
            </w:pPr>
            <w:r w:rsidRPr="002C779E">
              <w:t>(1)</w:t>
            </w:r>
            <w:r w:rsidRPr="002C779E">
              <w:rPr>
                <w:b/>
                <w:i/>
              </w:rPr>
              <w:tab/>
            </w:r>
            <w:r w:rsidRPr="002C779E">
              <w:t>Директива 2011/95/ЕС на Съвета от 13 декември 2011 г. относно стандарти за определянето на граждани на трети държави или лица без гражданство като лица, на които е предоставена международна закрила, за единния статут на бежанците или на лицата, които отговарят на условията за субсидиарна закрила, както и за съдържанието на предоставената закрила</w:t>
            </w:r>
            <w:r w:rsidRPr="002C779E">
              <w:rPr>
                <w:rStyle w:val="Sup"/>
              </w:rPr>
              <w:t>31</w:t>
            </w:r>
            <w:r w:rsidRPr="002C779E">
              <w:rPr>
                <w:b/>
                <w:i/>
              </w:rPr>
              <w:t xml:space="preserve"> </w:t>
            </w:r>
            <w:r w:rsidRPr="002C779E">
              <w:t>(преработен текст) трябва да бъде предмет на няколко съществени изменения. За да се</w:t>
            </w:r>
            <w:r w:rsidRPr="002C779E">
              <w:rPr>
                <w:b/>
                <w:i/>
              </w:rPr>
              <w:t xml:space="preserve"> осигури</w:t>
            </w:r>
            <w:r w:rsidRPr="002C779E">
              <w:t xml:space="preserve"> по-голямо сближаване при решенията за предоставяне на убежище и по отношение на съдържанието на международната закрила с цел да бъдат намалени стимулите за движение в рамките на Европейския съюз, както и за да се гарантира еднакво третиране на лицата, на които е предоставена международна закрила, тази директива следва да бъде отменена и заменена с регламент.</w:t>
            </w:r>
          </w:p>
        </w:tc>
      </w:tr>
      <w:tr w:rsidR="00DA0E42" w:rsidRPr="002C779E" w14:paraId="1B949161" w14:textId="77777777" w:rsidTr="00E721DF">
        <w:trPr>
          <w:jc w:val="center"/>
        </w:trPr>
        <w:tc>
          <w:tcPr>
            <w:tcW w:w="4876" w:type="dxa"/>
          </w:tcPr>
          <w:p w14:paraId="48D8ED73" w14:textId="77777777" w:rsidR="00DA0E42" w:rsidRPr="002C779E" w:rsidRDefault="00DA0E42" w:rsidP="00E721DF">
            <w:pPr>
              <w:pStyle w:val="Normal6"/>
              <w:rPr>
                <w:b/>
                <w:i/>
              </w:rPr>
            </w:pPr>
            <w:r w:rsidRPr="002C779E">
              <w:t>_________________</w:t>
            </w:r>
          </w:p>
        </w:tc>
        <w:tc>
          <w:tcPr>
            <w:tcW w:w="4876" w:type="dxa"/>
          </w:tcPr>
          <w:p w14:paraId="451A434C" w14:textId="77777777" w:rsidR="00DA0E42" w:rsidRPr="002C779E" w:rsidRDefault="00DA0E42" w:rsidP="00E721DF">
            <w:pPr>
              <w:pStyle w:val="Normal6"/>
              <w:rPr>
                <w:b/>
                <w:i/>
              </w:rPr>
            </w:pPr>
            <w:r w:rsidRPr="002C779E">
              <w:t>_________________</w:t>
            </w:r>
          </w:p>
        </w:tc>
      </w:tr>
      <w:tr w:rsidR="00DA0E42" w:rsidRPr="002C779E" w14:paraId="2B9E2189" w14:textId="77777777" w:rsidTr="00E721DF">
        <w:trPr>
          <w:jc w:val="center"/>
        </w:trPr>
        <w:tc>
          <w:tcPr>
            <w:tcW w:w="4876" w:type="dxa"/>
          </w:tcPr>
          <w:p w14:paraId="2D99F6C1" w14:textId="0F0CA25F" w:rsidR="00DA0E42" w:rsidRPr="002C779E" w:rsidRDefault="00DA0E42" w:rsidP="00E721DF">
            <w:pPr>
              <w:pStyle w:val="Normal6"/>
              <w:rPr>
                <w:b/>
                <w:i/>
              </w:rPr>
            </w:pPr>
            <w:r w:rsidRPr="002C779E">
              <w:rPr>
                <w:rStyle w:val="Sup"/>
              </w:rPr>
              <w:t>31</w:t>
            </w:r>
            <w:r w:rsidRPr="002C779E">
              <w:t xml:space="preserve"> </w:t>
            </w:r>
            <w:r w:rsidR="00B2600F" w:rsidRPr="002C779E">
              <w:t xml:space="preserve">ОВ </w:t>
            </w:r>
            <w:r w:rsidRPr="002C779E">
              <w:t>L 337, 20.12.2011 г., стр. 9.</w:t>
            </w:r>
          </w:p>
        </w:tc>
        <w:tc>
          <w:tcPr>
            <w:tcW w:w="4876" w:type="dxa"/>
          </w:tcPr>
          <w:p w14:paraId="069C0CA7" w14:textId="7639FDBC" w:rsidR="00DA0E42" w:rsidRPr="002C779E" w:rsidRDefault="00DA0E42" w:rsidP="00E721DF">
            <w:pPr>
              <w:pStyle w:val="Normal6"/>
              <w:rPr>
                <w:b/>
                <w:i/>
              </w:rPr>
            </w:pPr>
            <w:r w:rsidRPr="002C779E">
              <w:rPr>
                <w:rStyle w:val="Sup"/>
              </w:rPr>
              <w:t>31</w:t>
            </w:r>
            <w:r w:rsidRPr="002C779E">
              <w:t xml:space="preserve"> </w:t>
            </w:r>
            <w:r w:rsidR="00B2600F" w:rsidRPr="002C779E">
              <w:t xml:space="preserve">ОВ </w:t>
            </w:r>
            <w:r w:rsidRPr="002C779E">
              <w:t>L 337, 20.12.2011 г., стр. 9.</w:t>
            </w:r>
          </w:p>
        </w:tc>
      </w:tr>
    </w:tbl>
    <w:p w14:paraId="6C79477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3B7204F" w14:textId="77777777" w:rsidR="00DA0E42" w:rsidRPr="002C779E" w:rsidRDefault="00DA0E42" w:rsidP="00DA0E42">
      <w:r w:rsidRPr="002C779E">
        <w:rPr>
          <w:rStyle w:val="HideTWBExt"/>
        </w:rPr>
        <w:t>&lt;/AmendB&gt;</w:t>
      </w:r>
    </w:p>
    <w:p w14:paraId="235F313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107</w:t>
      </w:r>
      <w:r w:rsidRPr="002C779E">
        <w:rPr>
          <w:rStyle w:val="HideTWBExt"/>
          <w:b w:val="0"/>
        </w:rPr>
        <w:t>&lt;/NumAmB&gt;</w:t>
      </w:r>
    </w:p>
    <w:p w14:paraId="15F005DE"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341DC4EE" w14:textId="77777777" w:rsidR="00DA0E42" w:rsidRPr="002C779E" w:rsidRDefault="00DA0E42" w:rsidP="00DA0E42">
      <w:pPr>
        <w:pStyle w:val="NormalBold"/>
      </w:pPr>
      <w:r w:rsidRPr="002C779E">
        <w:rPr>
          <w:rStyle w:val="HideTWBExt"/>
          <w:b w:val="0"/>
        </w:rPr>
        <w:t>&lt;/RepeatBlock-By&gt;</w:t>
      </w:r>
    </w:p>
    <w:p w14:paraId="7518A98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E2CED1F" w14:textId="77777777" w:rsidR="00DA0E42" w:rsidRPr="002C779E" w:rsidRDefault="00DA0E42" w:rsidP="00DA0E42">
      <w:pPr>
        <w:pStyle w:val="NormalBold"/>
      </w:pPr>
      <w:r w:rsidRPr="002C779E">
        <w:rPr>
          <w:rStyle w:val="HideTWBExt"/>
          <w:b w:val="0"/>
        </w:rPr>
        <w:t>&lt;Article&gt;</w:t>
      </w:r>
      <w:r w:rsidRPr="002C779E">
        <w:t>Съображение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9652507" w14:textId="77777777" w:rsidTr="00E721DF">
        <w:trPr>
          <w:trHeight w:hRule="exact" w:val="240"/>
          <w:jc w:val="center"/>
        </w:trPr>
        <w:tc>
          <w:tcPr>
            <w:tcW w:w="9752" w:type="dxa"/>
            <w:gridSpan w:val="2"/>
          </w:tcPr>
          <w:p w14:paraId="2C919DF2" w14:textId="77777777" w:rsidR="00DA0E42" w:rsidRPr="002C779E" w:rsidRDefault="00DA0E42" w:rsidP="00E721DF"/>
        </w:tc>
      </w:tr>
      <w:tr w:rsidR="00DA0E42" w:rsidRPr="002C779E" w14:paraId="1CA590B5" w14:textId="77777777" w:rsidTr="00E721DF">
        <w:trPr>
          <w:trHeight w:val="240"/>
          <w:jc w:val="center"/>
        </w:trPr>
        <w:tc>
          <w:tcPr>
            <w:tcW w:w="4876" w:type="dxa"/>
          </w:tcPr>
          <w:p w14:paraId="684A6EC2" w14:textId="77777777" w:rsidR="00DA0E42" w:rsidRPr="002C779E" w:rsidRDefault="00DA0E42" w:rsidP="00E721DF">
            <w:pPr>
              <w:pStyle w:val="ColumnHeading"/>
            </w:pPr>
            <w:r w:rsidRPr="002C779E">
              <w:t>Текст, предложен от Комисията</w:t>
            </w:r>
          </w:p>
        </w:tc>
        <w:tc>
          <w:tcPr>
            <w:tcW w:w="4876" w:type="dxa"/>
          </w:tcPr>
          <w:p w14:paraId="0A87F3ED" w14:textId="77777777" w:rsidR="00DA0E42" w:rsidRPr="002C779E" w:rsidRDefault="00DA0E42" w:rsidP="00E721DF">
            <w:pPr>
              <w:pStyle w:val="ColumnHeading"/>
            </w:pPr>
            <w:r w:rsidRPr="002C779E">
              <w:t>Изменение</w:t>
            </w:r>
          </w:p>
        </w:tc>
      </w:tr>
      <w:tr w:rsidR="00DA0E42" w:rsidRPr="002C779E" w14:paraId="05985D8B" w14:textId="77777777" w:rsidTr="00E721DF">
        <w:trPr>
          <w:jc w:val="center"/>
        </w:trPr>
        <w:tc>
          <w:tcPr>
            <w:tcW w:w="4876" w:type="dxa"/>
          </w:tcPr>
          <w:p w14:paraId="16AD3FC8" w14:textId="77777777" w:rsidR="00DA0E42" w:rsidRPr="002C779E" w:rsidRDefault="00DA0E42" w:rsidP="00E721DF">
            <w:pPr>
              <w:pStyle w:val="Normal6"/>
              <w:rPr>
                <w:b/>
                <w:i/>
              </w:rPr>
            </w:pPr>
            <w:r w:rsidRPr="002C779E">
              <w:rPr>
                <w:b/>
                <w:i/>
              </w:rPr>
              <w:t>(2)</w:t>
            </w:r>
            <w:r w:rsidRPr="002C779E">
              <w:rPr>
                <w:b/>
                <w:i/>
              </w:rPr>
              <w:tab/>
              <w:t>Общата политика в областта на убежището, включваща обща европейска система за убежище (ОЕСУ), която се основава на пълното и цялостно прилагане на Женевската конвенция от 28 юли 1951 г. за статута на бежанците, изменена с Нюйоркския протокол от 31 януари 1967 г. (наричана по-нататък „Женевската конвенция“), представлява съставен елемент на целта на Европейския съюз за постепенно създаване на пространство на свобода, сигурност и правосъдие, отворено за хората, които, подтикнати от обстоятелствата, търсят по законен начин закрила в Съюза. Тази политика следва да бъде ръководена от принципа на солидарност и справедливо поделяне на отговорностите между държавите членки, включително на финансовите последици от нея.</w:t>
            </w:r>
          </w:p>
        </w:tc>
        <w:tc>
          <w:tcPr>
            <w:tcW w:w="4876" w:type="dxa"/>
          </w:tcPr>
          <w:p w14:paraId="0F748ED6" w14:textId="77777777" w:rsidR="00DA0E42" w:rsidRPr="002C779E" w:rsidRDefault="00DA0E42" w:rsidP="00E721DF">
            <w:pPr>
              <w:pStyle w:val="Normal6"/>
              <w:rPr>
                <w:b/>
                <w:i/>
              </w:rPr>
            </w:pPr>
            <w:r w:rsidRPr="002C779E">
              <w:rPr>
                <w:b/>
                <w:i/>
              </w:rPr>
              <w:t>заличава се</w:t>
            </w:r>
          </w:p>
        </w:tc>
      </w:tr>
    </w:tbl>
    <w:p w14:paraId="4149610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71B5674"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2ED079FB" w14:textId="04CA54E3" w:rsidR="00DA0E42" w:rsidRPr="002C779E" w:rsidRDefault="00DA0E42" w:rsidP="00DA0E42">
      <w:pPr>
        <w:pStyle w:val="Normal12Italic"/>
        <w:rPr>
          <w:lang w:val="bg-BG"/>
        </w:rPr>
      </w:pPr>
      <w:r w:rsidRPr="002C779E">
        <w:rPr>
          <w:lang w:val="bg-BG"/>
        </w:rPr>
        <w:t>Женевската конвенция относно статута на бежанците от 28 юли 1951 г., изменена с Нюйоркския протокол от 31 януари 1967 г. (Женевска конвенция), не е достатъчно добре актуализирана и реформирана спрямо съвременния контекст и поради това следва да бъде изменена, преди да бъде възприета като основа на законодателството в тази област.</w:t>
      </w:r>
    </w:p>
    <w:p w14:paraId="0EE463DC" w14:textId="77777777" w:rsidR="00DA0E42" w:rsidRPr="002C779E" w:rsidRDefault="00DA0E42" w:rsidP="00DA0E42">
      <w:r w:rsidRPr="002C779E">
        <w:rPr>
          <w:rStyle w:val="HideTWBExt"/>
        </w:rPr>
        <w:t>&lt;/AmendB&gt;</w:t>
      </w:r>
    </w:p>
    <w:p w14:paraId="6AD7A1F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108</w:t>
      </w:r>
      <w:r w:rsidRPr="002C779E">
        <w:rPr>
          <w:rStyle w:val="HideTWBExt"/>
          <w:b w:val="0"/>
        </w:rPr>
        <w:t>&lt;/NumAmB&gt;</w:t>
      </w:r>
    </w:p>
    <w:p w14:paraId="6D6CB580" w14:textId="77777777" w:rsidR="00DA0E42" w:rsidRPr="002C779E" w:rsidRDefault="00DA0E42" w:rsidP="00DA0E42">
      <w:pPr>
        <w:pStyle w:val="NormalBold"/>
      </w:pPr>
      <w:r w:rsidRPr="002C779E">
        <w:rPr>
          <w:rStyle w:val="HideTWBExt"/>
          <w:b w:val="0"/>
        </w:rPr>
        <w:t>&lt;RepeatBlock-By&gt;&lt;Members&gt;</w:t>
      </w:r>
      <w:r w:rsidRPr="002C779E">
        <w:t>Лоренцо Фонтана</w:t>
      </w:r>
      <w:r w:rsidRPr="002C779E">
        <w:rPr>
          <w:rStyle w:val="HideTWBExt"/>
          <w:b w:val="0"/>
        </w:rPr>
        <w:t>&lt;/Members&gt;</w:t>
      </w:r>
    </w:p>
    <w:p w14:paraId="7E7BE19D" w14:textId="77777777" w:rsidR="00DA0E42" w:rsidRPr="002C779E" w:rsidRDefault="00DA0E42" w:rsidP="00DA0E42">
      <w:pPr>
        <w:pStyle w:val="NormalBold"/>
      </w:pPr>
      <w:r w:rsidRPr="002C779E">
        <w:rPr>
          <w:rStyle w:val="HideTWBExt"/>
          <w:b w:val="0"/>
        </w:rPr>
        <w:t>&lt;/RepeatBlock-By&gt;</w:t>
      </w:r>
    </w:p>
    <w:p w14:paraId="718B367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4B4C1B5" w14:textId="77777777" w:rsidR="00DA0E42" w:rsidRPr="002C779E" w:rsidRDefault="00DA0E42" w:rsidP="00DA0E42">
      <w:pPr>
        <w:pStyle w:val="NormalBold"/>
      </w:pPr>
      <w:r w:rsidRPr="002C779E">
        <w:rPr>
          <w:rStyle w:val="HideTWBExt"/>
          <w:b w:val="0"/>
        </w:rPr>
        <w:t>&lt;Article&gt;</w:t>
      </w:r>
      <w:r w:rsidRPr="002C779E">
        <w:t>Съображение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4EBDD3F" w14:textId="77777777" w:rsidTr="00E721DF">
        <w:trPr>
          <w:trHeight w:hRule="exact" w:val="240"/>
          <w:jc w:val="center"/>
        </w:trPr>
        <w:tc>
          <w:tcPr>
            <w:tcW w:w="9752" w:type="dxa"/>
            <w:gridSpan w:val="2"/>
          </w:tcPr>
          <w:p w14:paraId="2577EDD5" w14:textId="77777777" w:rsidR="00DA0E42" w:rsidRPr="002C779E" w:rsidRDefault="00DA0E42" w:rsidP="00E721DF"/>
        </w:tc>
      </w:tr>
      <w:tr w:rsidR="00DA0E42" w:rsidRPr="002C779E" w14:paraId="51AC400F" w14:textId="77777777" w:rsidTr="00E721DF">
        <w:trPr>
          <w:trHeight w:val="240"/>
          <w:jc w:val="center"/>
        </w:trPr>
        <w:tc>
          <w:tcPr>
            <w:tcW w:w="4876" w:type="dxa"/>
          </w:tcPr>
          <w:p w14:paraId="67937DB2" w14:textId="77777777" w:rsidR="00DA0E42" w:rsidRPr="002C779E" w:rsidRDefault="00DA0E42" w:rsidP="00E721DF">
            <w:pPr>
              <w:pStyle w:val="ColumnHeading"/>
            </w:pPr>
            <w:r w:rsidRPr="002C779E">
              <w:t>Текст, предложен от Комисията</w:t>
            </w:r>
          </w:p>
        </w:tc>
        <w:tc>
          <w:tcPr>
            <w:tcW w:w="4876" w:type="dxa"/>
          </w:tcPr>
          <w:p w14:paraId="2049FE44" w14:textId="77777777" w:rsidR="00DA0E42" w:rsidRPr="002C779E" w:rsidRDefault="00DA0E42" w:rsidP="00E721DF">
            <w:pPr>
              <w:pStyle w:val="ColumnHeading"/>
            </w:pPr>
            <w:r w:rsidRPr="002C779E">
              <w:t>Изменение</w:t>
            </w:r>
          </w:p>
        </w:tc>
      </w:tr>
      <w:tr w:rsidR="00DA0E42" w:rsidRPr="002C779E" w14:paraId="1E7379B5" w14:textId="77777777" w:rsidTr="00E721DF">
        <w:trPr>
          <w:jc w:val="center"/>
        </w:trPr>
        <w:tc>
          <w:tcPr>
            <w:tcW w:w="4876" w:type="dxa"/>
          </w:tcPr>
          <w:p w14:paraId="5822529E" w14:textId="77777777" w:rsidR="00DA0E42" w:rsidRPr="002C779E" w:rsidRDefault="00DA0E42" w:rsidP="00E721DF">
            <w:pPr>
              <w:pStyle w:val="Normal6"/>
              <w:rPr>
                <w:b/>
                <w:i/>
              </w:rPr>
            </w:pPr>
            <w:r w:rsidRPr="002C779E">
              <w:t>(2)</w:t>
            </w:r>
            <w:r w:rsidRPr="002C779E">
              <w:rPr>
                <w:b/>
                <w:i/>
              </w:rPr>
              <w:tab/>
              <w:t>Общата политика</w:t>
            </w:r>
            <w:r w:rsidRPr="002C779E">
              <w:t xml:space="preserve"> в областта на убежището</w:t>
            </w:r>
            <w:r w:rsidRPr="002C779E">
              <w:rPr>
                <w:b/>
                <w:i/>
              </w:rPr>
              <w:t>, включваща обща европейска система за убежище (ОЕСУ), която се основава на пълното и цялостно прилагане на Женевската конвенция от 28 юли 1951 г. за статута на бежанците, изменена с Нюйоркския протокол от 31 януари 1967 г. (наричана по-нататък „Женевската конвенция“), представлява съставен елемент на целта на Европейския съюз за постепенно създаване на пространство на свобода, сигурност и правосъдие, отворено за хората, които, подтикнати от обстоятелствата, търсят по законен начин закрила в Съюза. Тази политика</w:t>
            </w:r>
            <w:r w:rsidRPr="002C779E">
              <w:t xml:space="preserve"> следва да</w:t>
            </w:r>
            <w:r w:rsidRPr="002C779E">
              <w:rPr>
                <w:b/>
                <w:i/>
              </w:rPr>
              <w:t xml:space="preserve"> бъде ръководена</w:t>
            </w:r>
            <w:r w:rsidRPr="002C779E">
              <w:t xml:space="preserve"> от принципа на солидарност и справедливо поделяне на отговорностите между държавите членки, включително на</w:t>
            </w:r>
            <w:r w:rsidRPr="002C779E">
              <w:rPr>
                <w:b/>
                <w:i/>
              </w:rPr>
              <w:t xml:space="preserve"> финансовите последици от нея</w:t>
            </w:r>
            <w:r w:rsidRPr="002C779E">
              <w:t>.</w:t>
            </w:r>
          </w:p>
        </w:tc>
        <w:tc>
          <w:tcPr>
            <w:tcW w:w="4876" w:type="dxa"/>
          </w:tcPr>
          <w:p w14:paraId="37C86911" w14:textId="77777777" w:rsidR="00DA0E42" w:rsidRPr="002C779E" w:rsidRDefault="00DA0E42" w:rsidP="00E721DF">
            <w:pPr>
              <w:pStyle w:val="Normal6"/>
              <w:rPr>
                <w:b/>
                <w:i/>
              </w:rPr>
            </w:pPr>
            <w:r w:rsidRPr="002C779E">
              <w:t>(2)</w:t>
            </w:r>
            <w:r w:rsidRPr="002C779E">
              <w:rPr>
                <w:b/>
                <w:i/>
              </w:rPr>
              <w:tab/>
              <w:t>Политиките</w:t>
            </w:r>
            <w:r w:rsidRPr="002C779E">
              <w:t xml:space="preserve"> в областта на убежището следва да</w:t>
            </w:r>
            <w:r w:rsidRPr="002C779E">
              <w:rPr>
                <w:b/>
                <w:i/>
              </w:rPr>
              <w:t xml:space="preserve"> бъдат ръководени</w:t>
            </w:r>
            <w:r w:rsidRPr="002C779E">
              <w:t xml:space="preserve"> от принципа на солидарност и справедливо поделяне на отговорностите между държавите членки, включително</w:t>
            </w:r>
            <w:r w:rsidRPr="002C779E">
              <w:rPr>
                <w:b/>
                <w:i/>
              </w:rPr>
              <w:t xml:space="preserve"> във финансово отношение, но опитът</w:t>
            </w:r>
            <w:r w:rsidRPr="002C779E">
              <w:t xml:space="preserve"> на</w:t>
            </w:r>
            <w:r w:rsidRPr="002C779E">
              <w:rPr>
                <w:b/>
                <w:i/>
              </w:rPr>
              <w:t xml:space="preserve"> ЕС в този сектор до този момент е бил неуспешен</w:t>
            </w:r>
            <w:r w:rsidRPr="002C779E">
              <w:t>.</w:t>
            </w:r>
            <w:r w:rsidRPr="002C779E">
              <w:rPr>
                <w:b/>
                <w:i/>
              </w:rPr>
              <w:t xml:space="preserve"> Преместванията, изчезването на десетки хиляди деца, увеличението на смъртните случаи в Средиземно море и нарастващото социално напрежение, са резултат от неадекватността на политиките на ЕС.</w:t>
            </w:r>
          </w:p>
        </w:tc>
      </w:tr>
    </w:tbl>
    <w:p w14:paraId="4F10E80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56A11A45" w14:textId="77777777" w:rsidR="00DA0E42" w:rsidRPr="002C779E" w:rsidRDefault="00DA0E42" w:rsidP="00DA0E42">
      <w:r w:rsidRPr="002C779E">
        <w:rPr>
          <w:rStyle w:val="HideTWBExt"/>
        </w:rPr>
        <w:t>&lt;/AmendB&gt;</w:t>
      </w:r>
    </w:p>
    <w:p w14:paraId="7D79B3D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109</w:t>
      </w:r>
      <w:r w:rsidRPr="002C779E">
        <w:rPr>
          <w:rStyle w:val="HideTWBExt"/>
          <w:b w:val="0"/>
        </w:rPr>
        <w:t>&lt;/NumAmB&gt;</w:t>
      </w:r>
    </w:p>
    <w:p w14:paraId="40F512BA"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14DC3853" w14:textId="77777777" w:rsidR="00DA0E42" w:rsidRPr="002C779E" w:rsidRDefault="00DA0E42" w:rsidP="00DA0E42">
      <w:pPr>
        <w:pStyle w:val="NormalBold"/>
      </w:pPr>
      <w:r w:rsidRPr="002C779E">
        <w:rPr>
          <w:rStyle w:val="HideTWBExt"/>
          <w:b w:val="0"/>
        </w:rPr>
        <w:t>&lt;/RepeatBlock-By&gt;</w:t>
      </w:r>
    </w:p>
    <w:p w14:paraId="5F6977F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C2BC77F" w14:textId="77777777" w:rsidR="00DA0E42" w:rsidRPr="002C779E" w:rsidRDefault="00DA0E42" w:rsidP="00DA0E42">
      <w:pPr>
        <w:pStyle w:val="NormalBold"/>
      </w:pPr>
      <w:r w:rsidRPr="002C779E">
        <w:rPr>
          <w:rStyle w:val="HideTWBExt"/>
          <w:b w:val="0"/>
        </w:rPr>
        <w:t>&lt;Article&gt;</w:t>
      </w:r>
      <w:r w:rsidRPr="002C779E">
        <w:t>Съображение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BEA13CF" w14:textId="77777777" w:rsidTr="00E721DF">
        <w:trPr>
          <w:trHeight w:hRule="exact" w:val="240"/>
          <w:jc w:val="center"/>
        </w:trPr>
        <w:tc>
          <w:tcPr>
            <w:tcW w:w="9752" w:type="dxa"/>
            <w:gridSpan w:val="2"/>
          </w:tcPr>
          <w:p w14:paraId="669136A4" w14:textId="77777777" w:rsidR="00DA0E42" w:rsidRPr="002C779E" w:rsidRDefault="00DA0E42" w:rsidP="00E721DF"/>
        </w:tc>
      </w:tr>
      <w:tr w:rsidR="00DA0E42" w:rsidRPr="002C779E" w14:paraId="2944E325" w14:textId="77777777" w:rsidTr="00E721DF">
        <w:trPr>
          <w:trHeight w:val="240"/>
          <w:jc w:val="center"/>
        </w:trPr>
        <w:tc>
          <w:tcPr>
            <w:tcW w:w="4876" w:type="dxa"/>
          </w:tcPr>
          <w:p w14:paraId="0E06CB10" w14:textId="77777777" w:rsidR="00DA0E42" w:rsidRPr="002C779E" w:rsidRDefault="00DA0E42" w:rsidP="00E721DF">
            <w:pPr>
              <w:pStyle w:val="ColumnHeading"/>
            </w:pPr>
            <w:r w:rsidRPr="002C779E">
              <w:t>Текст, предложен от Комисията</w:t>
            </w:r>
          </w:p>
        </w:tc>
        <w:tc>
          <w:tcPr>
            <w:tcW w:w="4876" w:type="dxa"/>
          </w:tcPr>
          <w:p w14:paraId="35A8D6CA" w14:textId="77777777" w:rsidR="00DA0E42" w:rsidRPr="002C779E" w:rsidRDefault="00DA0E42" w:rsidP="00E721DF">
            <w:pPr>
              <w:pStyle w:val="ColumnHeading"/>
            </w:pPr>
            <w:r w:rsidRPr="002C779E">
              <w:t>Изменение</w:t>
            </w:r>
          </w:p>
        </w:tc>
      </w:tr>
      <w:tr w:rsidR="00DA0E42" w:rsidRPr="002C779E" w14:paraId="77E1D5BB" w14:textId="77777777" w:rsidTr="00E721DF">
        <w:trPr>
          <w:jc w:val="center"/>
        </w:trPr>
        <w:tc>
          <w:tcPr>
            <w:tcW w:w="4876" w:type="dxa"/>
          </w:tcPr>
          <w:p w14:paraId="52CABB29" w14:textId="77777777" w:rsidR="00DA0E42" w:rsidRPr="002C779E" w:rsidRDefault="00DA0E42" w:rsidP="00E721DF">
            <w:pPr>
              <w:pStyle w:val="Normal6"/>
              <w:rPr>
                <w:b/>
                <w:i/>
              </w:rPr>
            </w:pPr>
            <w:r w:rsidRPr="002C779E">
              <w:t>(2)</w:t>
            </w:r>
            <w:r w:rsidRPr="002C779E">
              <w:rPr>
                <w:b/>
                <w:i/>
              </w:rPr>
              <w:tab/>
            </w:r>
            <w:r w:rsidRPr="002C779E">
              <w:t>Общата политика в областта на убежището, включваща обща европейска система за убежище</w:t>
            </w:r>
            <w:r w:rsidRPr="002C779E">
              <w:rPr>
                <w:b/>
                <w:i/>
              </w:rPr>
              <w:t xml:space="preserve"> </w:t>
            </w:r>
            <w:r w:rsidRPr="002C779E">
              <w:t>(ОЕСУ), която се основава на пълното и цялостно прилагане на Женевската конвенция от 28 юли 1951 г. за статута на бежанците, изменена с Нюйоркския протокол от 31 януари 1967 г.</w:t>
            </w:r>
            <w:r w:rsidRPr="002C779E">
              <w:rPr>
                <w:b/>
                <w:i/>
              </w:rPr>
              <w:t xml:space="preserve"> </w:t>
            </w:r>
            <w:r w:rsidRPr="002C779E">
              <w:t>(наричана по-нататък</w:t>
            </w:r>
            <w:r w:rsidRPr="002C779E">
              <w:rPr>
                <w:b/>
                <w:i/>
              </w:rPr>
              <w:t xml:space="preserve"> </w:t>
            </w:r>
            <w:r w:rsidRPr="002C779E">
              <w:t>„Женевската конвенция“), представлява съставен елемент на целта на Европейския съюз за постепенно създаване на пространство на свобода, сигурност и правосъдие, отворено за хората, които, подтикнати от обстоятелствата, търсят по законен начин закрила в Съюза. Тази политика следва да бъде ръководена от принципа на</w:t>
            </w:r>
            <w:r w:rsidRPr="002C779E">
              <w:rPr>
                <w:b/>
                <w:i/>
              </w:rPr>
              <w:t xml:space="preserve"> солидарност и справедливо поделяне на отговорностите между държавите членки, включително на финансовите последици от нея</w:t>
            </w:r>
            <w:r w:rsidRPr="002C779E">
              <w:t>.</w:t>
            </w:r>
          </w:p>
        </w:tc>
        <w:tc>
          <w:tcPr>
            <w:tcW w:w="4876" w:type="dxa"/>
          </w:tcPr>
          <w:p w14:paraId="467B00FD" w14:textId="77777777" w:rsidR="00DA0E42" w:rsidRPr="002C779E" w:rsidRDefault="00DA0E42" w:rsidP="00E721DF">
            <w:pPr>
              <w:pStyle w:val="Normal6"/>
              <w:rPr>
                <w:b/>
                <w:i/>
              </w:rPr>
            </w:pPr>
            <w:r w:rsidRPr="002C779E">
              <w:t>(2)</w:t>
            </w:r>
            <w:r w:rsidRPr="002C779E">
              <w:rPr>
                <w:b/>
                <w:i/>
              </w:rPr>
              <w:tab/>
            </w:r>
            <w:r w:rsidRPr="002C779E">
              <w:t>Общата политика в областта на убежището, включваща обща европейска система за убежище</w:t>
            </w:r>
            <w:r w:rsidRPr="002C779E">
              <w:rPr>
                <w:b/>
                <w:i/>
              </w:rPr>
              <w:t xml:space="preserve"> </w:t>
            </w:r>
            <w:r w:rsidRPr="002C779E">
              <w:t>(ОЕСУ), която се основава на пълното и цялостно прилагане на Женевската конвенция от 28 юли 1951 г. за статута на бежанците, изменена с Нюйоркския протокол от 31 януари 1967 г.</w:t>
            </w:r>
            <w:r w:rsidRPr="002C779E">
              <w:rPr>
                <w:b/>
                <w:i/>
              </w:rPr>
              <w:t xml:space="preserve"> </w:t>
            </w:r>
            <w:r w:rsidRPr="002C779E">
              <w:t>(наричана по-нататък</w:t>
            </w:r>
            <w:r w:rsidRPr="002C779E">
              <w:rPr>
                <w:b/>
                <w:i/>
              </w:rPr>
              <w:t xml:space="preserve"> </w:t>
            </w:r>
            <w:r w:rsidRPr="002C779E">
              <w:t>„Женевската конвенция“), представлява съставен елемент на целта на Европейския съюз за постепенно създаване на пространство на свобода, сигурност и правосъдие, отворено за хората, които, подтикнати от обстоятелствата, търсят по законен начин закрила в Съюза. Тази политика следва да бъде ръководена от принципа на</w:t>
            </w:r>
            <w:r w:rsidRPr="002C779E">
              <w:rPr>
                <w:b/>
                <w:i/>
              </w:rPr>
              <w:t xml:space="preserve"> достъпност, като се взема предвид капацитетът за усвояване на приемащите общества, както и максималната самостоятелност на лицата, ползващи се с международна закрила</w:t>
            </w:r>
            <w:r w:rsidRPr="002C779E">
              <w:t>.</w:t>
            </w:r>
          </w:p>
        </w:tc>
      </w:tr>
    </w:tbl>
    <w:p w14:paraId="2DD14F6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1DF4488" w14:textId="77777777" w:rsidR="00DA0E42" w:rsidRPr="002C779E" w:rsidRDefault="00DA0E42" w:rsidP="00DA0E42">
      <w:r w:rsidRPr="002C779E">
        <w:rPr>
          <w:rStyle w:val="HideTWBExt"/>
        </w:rPr>
        <w:t>&lt;/AmendB&gt;</w:t>
      </w:r>
    </w:p>
    <w:p w14:paraId="7D54FEC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110</w:t>
      </w:r>
      <w:r w:rsidRPr="002C779E">
        <w:rPr>
          <w:rStyle w:val="HideTWBExt"/>
          <w:b w:val="0"/>
        </w:rPr>
        <w:t>&lt;/NumAmB&gt;</w:t>
      </w:r>
    </w:p>
    <w:p w14:paraId="40BE1ACA"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Кинга Гал, Пал Чаки, Моника Маковей</w:t>
      </w:r>
      <w:r w:rsidRPr="002C779E">
        <w:rPr>
          <w:rStyle w:val="HideTWBExt"/>
          <w:b w:val="0"/>
        </w:rPr>
        <w:t>&lt;/Members&gt;</w:t>
      </w:r>
    </w:p>
    <w:p w14:paraId="581687C8" w14:textId="77777777" w:rsidR="00DA0E42" w:rsidRPr="002C779E" w:rsidRDefault="00DA0E42" w:rsidP="00DA0E42">
      <w:pPr>
        <w:pStyle w:val="NormalBold"/>
      </w:pPr>
      <w:r w:rsidRPr="002C779E">
        <w:rPr>
          <w:rStyle w:val="HideTWBExt"/>
          <w:b w:val="0"/>
        </w:rPr>
        <w:t>&lt;/RepeatBlock-By&gt;</w:t>
      </w:r>
    </w:p>
    <w:p w14:paraId="7363D9A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8A28967" w14:textId="77777777" w:rsidR="00DA0E42" w:rsidRPr="002C779E" w:rsidRDefault="00DA0E42" w:rsidP="00DA0E42">
      <w:pPr>
        <w:pStyle w:val="NormalBold"/>
      </w:pPr>
      <w:r w:rsidRPr="002C779E">
        <w:rPr>
          <w:rStyle w:val="HideTWBExt"/>
          <w:b w:val="0"/>
        </w:rPr>
        <w:t>&lt;Article&gt;</w:t>
      </w:r>
      <w:r w:rsidRPr="002C779E">
        <w:t>Съображение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7A7AC9B" w14:textId="77777777" w:rsidTr="00E721DF">
        <w:trPr>
          <w:trHeight w:hRule="exact" w:val="240"/>
          <w:jc w:val="center"/>
        </w:trPr>
        <w:tc>
          <w:tcPr>
            <w:tcW w:w="9752" w:type="dxa"/>
            <w:gridSpan w:val="2"/>
          </w:tcPr>
          <w:p w14:paraId="6E7E203D" w14:textId="77777777" w:rsidR="00DA0E42" w:rsidRPr="002C779E" w:rsidRDefault="00DA0E42" w:rsidP="00E721DF"/>
        </w:tc>
      </w:tr>
      <w:tr w:rsidR="00DA0E42" w:rsidRPr="002C779E" w14:paraId="39941CDE" w14:textId="77777777" w:rsidTr="00E721DF">
        <w:trPr>
          <w:trHeight w:val="240"/>
          <w:jc w:val="center"/>
        </w:trPr>
        <w:tc>
          <w:tcPr>
            <w:tcW w:w="4876" w:type="dxa"/>
          </w:tcPr>
          <w:p w14:paraId="7695BE9A" w14:textId="77777777" w:rsidR="00DA0E42" w:rsidRPr="002C779E" w:rsidRDefault="00DA0E42" w:rsidP="00E721DF">
            <w:pPr>
              <w:pStyle w:val="ColumnHeading"/>
            </w:pPr>
            <w:r w:rsidRPr="002C779E">
              <w:t>Текст, предложен от Комисията</w:t>
            </w:r>
          </w:p>
        </w:tc>
        <w:tc>
          <w:tcPr>
            <w:tcW w:w="4876" w:type="dxa"/>
          </w:tcPr>
          <w:p w14:paraId="69BE035E" w14:textId="77777777" w:rsidR="00DA0E42" w:rsidRPr="002C779E" w:rsidRDefault="00DA0E42" w:rsidP="00E721DF">
            <w:pPr>
              <w:pStyle w:val="ColumnHeading"/>
            </w:pPr>
            <w:r w:rsidRPr="002C779E">
              <w:t>Изменение</w:t>
            </w:r>
          </w:p>
        </w:tc>
      </w:tr>
      <w:tr w:rsidR="00DA0E42" w:rsidRPr="002C779E" w14:paraId="7D1981C0" w14:textId="77777777" w:rsidTr="00E721DF">
        <w:trPr>
          <w:jc w:val="center"/>
        </w:trPr>
        <w:tc>
          <w:tcPr>
            <w:tcW w:w="4876" w:type="dxa"/>
          </w:tcPr>
          <w:p w14:paraId="022443D3" w14:textId="77777777" w:rsidR="00DA0E42" w:rsidRPr="002C779E" w:rsidRDefault="00DA0E42" w:rsidP="00E721DF">
            <w:pPr>
              <w:pStyle w:val="Normal6"/>
              <w:rPr>
                <w:b/>
                <w:i/>
              </w:rPr>
            </w:pPr>
            <w:r w:rsidRPr="002C779E">
              <w:t>(2)</w:t>
            </w:r>
            <w:r w:rsidRPr="002C779E">
              <w:rPr>
                <w:b/>
                <w:i/>
              </w:rPr>
              <w:tab/>
            </w:r>
            <w:r w:rsidRPr="002C779E">
              <w:t>Общата политика в областта на убежището, включваща обща европейска система за убежище</w:t>
            </w:r>
            <w:r w:rsidRPr="002C779E">
              <w:rPr>
                <w:b/>
                <w:i/>
              </w:rPr>
              <w:t xml:space="preserve"> </w:t>
            </w:r>
            <w:r w:rsidRPr="002C779E">
              <w:t>(ОЕСУ), която се основава на пълното и цялостно прилагане на Женевската конвенция от 28 юли 1951 г. за статута на бежанците, изменена с Нюйоркския протокол от 31 януари 1967 г.</w:t>
            </w:r>
            <w:r w:rsidRPr="002C779E">
              <w:rPr>
                <w:b/>
                <w:i/>
              </w:rPr>
              <w:t xml:space="preserve"> </w:t>
            </w:r>
            <w:r w:rsidRPr="002C779E">
              <w:t>(наричана по-нататък</w:t>
            </w:r>
            <w:r w:rsidRPr="002C779E">
              <w:rPr>
                <w:b/>
                <w:i/>
              </w:rPr>
              <w:t xml:space="preserve"> </w:t>
            </w:r>
            <w:r w:rsidRPr="002C779E">
              <w:t>„Женевската конвенция“), представлява съставен елемент на целта на Европейския съюз за постепенно създаване на пространство на свобода, сигурност и правосъдие, отворено за хората, които, подтикнати от обстоятелствата, търсят по законен начин закрила в Съюза. Тази политика следва да бъде ръководена от принципа на солидарност и справедливо поделяне на отговорностите между държавите членки</w:t>
            </w:r>
            <w:r w:rsidRPr="002C779E">
              <w:rPr>
                <w:b/>
                <w:i/>
              </w:rPr>
              <w:t>, включително на финансовите последици от нея</w:t>
            </w:r>
            <w:r w:rsidRPr="002C779E">
              <w:t>.</w:t>
            </w:r>
          </w:p>
        </w:tc>
        <w:tc>
          <w:tcPr>
            <w:tcW w:w="4876" w:type="dxa"/>
          </w:tcPr>
          <w:p w14:paraId="444A9A98" w14:textId="77777777" w:rsidR="00DA0E42" w:rsidRPr="002C779E" w:rsidRDefault="00DA0E42" w:rsidP="00E721DF">
            <w:pPr>
              <w:pStyle w:val="Normal6"/>
              <w:rPr>
                <w:b/>
                <w:i/>
              </w:rPr>
            </w:pPr>
            <w:r w:rsidRPr="002C779E">
              <w:t>(2)</w:t>
            </w:r>
            <w:r w:rsidRPr="002C779E">
              <w:rPr>
                <w:b/>
                <w:i/>
              </w:rPr>
              <w:tab/>
            </w:r>
            <w:r w:rsidRPr="002C779E">
              <w:t>Общата политика в областта на убежището, включваща обща европейска система за убежище</w:t>
            </w:r>
            <w:r w:rsidRPr="002C779E">
              <w:rPr>
                <w:b/>
                <w:i/>
              </w:rPr>
              <w:t xml:space="preserve"> </w:t>
            </w:r>
            <w:r w:rsidRPr="002C779E">
              <w:t>(ОЕСУ), която се основава на пълното и цялостно прилагане на Женевската конвенция от 28 юли 1951 г. за статута на бежанците, изменена с Нюйоркския протокол от 31 януари 1967 г.</w:t>
            </w:r>
            <w:r w:rsidRPr="002C779E">
              <w:rPr>
                <w:b/>
                <w:i/>
              </w:rPr>
              <w:t xml:space="preserve"> </w:t>
            </w:r>
            <w:r w:rsidRPr="002C779E">
              <w:t>(наричана по-нататък</w:t>
            </w:r>
            <w:r w:rsidRPr="002C779E">
              <w:rPr>
                <w:b/>
                <w:i/>
              </w:rPr>
              <w:t xml:space="preserve"> </w:t>
            </w:r>
            <w:r w:rsidRPr="002C779E">
              <w:t>„Женевската конвенция“), представлява съставен елемент на целта на Европейския съюз за постепенно създаване на пространство на свобода, сигурност и правосъдие, отворено за хората, които, подтикнати от обстоятелствата, търсят по законен начин закрила в Съюза. Тази политика следва да бъде ръководена от принципа на солидарност и справедливо поделяне на отговорностите между държавите членки.</w:t>
            </w:r>
          </w:p>
        </w:tc>
      </w:tr>
    </w:tbl>
    <w:p w14:paraId="56938CF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595025A" w14:textId="77777777" w:rsidR="00DA0E42" w:rsidRPr="002C779E" w:rsidRDefault="00DA0E42" w:rsidP="00DA0E42">
      <w:r w:rsidRPr="002C779E">
        <w:rPr>
          <w:rStyle w:val="HideTWBExt"/>
        </w:rPr>
        <w:t>&lt;/AmendB&gt;</w:t>
      </w:r>
    </w:p>
    <w:p w14:paraId="7088303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111</w:t>
      </w:r>
      <w:r w:rsidRPr="002C779E">
        <w:rPr>
          <w:rStyle w:val="HideTWBExt"/>
          <w:b w:val="0"/>
        </w:rPr>
        <w:t>&lt;/NumAmB&gt;</w:t>
      </w:r>
    </w:p>
    <w:p w14:paraId="33AF12E3"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5E746501" w14:textId="77777777" w:rsidR="00DA0E42" w:rsidRPr="002C779E" w:rsidRDefault="00DA0E42" w:rsidP="00DA0E42">
      <w:pPr>
        <w:pStyle w:val="NormalBold"/>
      </w:pPr>
      <w:r w:rsidRPr="002C779E">
        <w:rPr>
          <w:rStyle w:val="HideTWBExt"/>
          <w:b w:val="0"/>
        </w:rPr>
        <w:t>&lt;/RepeatBlock-By&gt;</w:t>
      </w:r>
    </w:p>
    <w:p w14:paraId="3253CFB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453D4ED" w14:textId="77777777" w:rsidR="00DA0E42" w:rsidRPr="002C779E" w:rsidRDefault="00DA0E42" w:rsidP="00DA0E42">
      <w:pPr>
        <w:pStyle w:val="NormalBold"/>
      </w:pPr>
      <w:r w:rsidRPr="002C779E">
        <w:rPr>
          <w:rStyle w:val="HideTWBExt"/>
          <w:b w:val="0"/>
        </w:rPr>
        <w:t>&lt;Article&gt;</w:t>
      </w:r>
      <w:r w:rsidRPr="002C779E">
        <w:t>Съображение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06FD424" w14:textId="77777777" w:rsidTr="00E721DF">
        <w:trPr>
          <w:trHeight w:hRule="exact" w:val="240"/>
          <w:jc w:val="center"/>
        </w:trPr>
        <w:tc>
          <w:tcPr>
            <w:tcW w:w="9752" w:type="dxa"/>
            <w:gridSpan w:val="2"/>
          </w:tcPr>
          <w:p w14:paraId="2F1C6C34" w14:textId="77777777" w:rsidR="00DA0E42" w:rsidRPr="002C779E" w:rsidRDefault="00DA0E42" w:rsidP="00E721DF"/>
        </w:tc>
      </w:tr>
      <w:tr w:rsidR="00DA0E42" w:rsidRPr="002C779E" w14:paraId="4400D4EE" w14:textId="77777777" w:rsidTr="00E721DF">
        <w:trPr>
          <w:trHeight w:val="240"/>
          <w:jc w:val="center"/>
        </w:trPr>
        <w:tc>
          <w:tcPr>
            <w:tcW w:w="4876" w:type="dxa"/>
          </w:tcPr>
          <w:p w14:paraId="0D2A4D56" w14:textId="77777777" w:rsidR="00DA0E42" w:rsidRPr="002C779E" w:rsidRDefault="00DA0E42" w:rsidP="00E721DF">
            <w:pPr>
              <w:pStyle w:val="ColumnHeading"/>
            </w:pPr>
            <w:r w:rsidRPr="002C779E">
              <w:t>Текст, предложен от Комисията</w:t>
            </w:r>
          </w:p>
        </w:tc>
        <w:tc>
          <w:tcPr>
            <w:tcW w:w="4876" w:type="dxa"/>
          </w:tcPr>
          <w:p w14:paraId="2AE59138" w14:textId="77777777" w:rsidR="00DA0E42" w:rsidRPr="002C779E" w:rsidRDefault="00DA0E42" w:rsidP="00E721DF">
            <w:pPr>
              <w:pStyle w:val="ColumnHeading"/>
            </w:pPr>
            <w:r w:rsidRPr="002C779E">
              <w:t>Изменение</w:t>
            </w:r>
          </w:p>
        </w:tc>
      </w:tr>
      <w:tr w:rsidR="00DA0E42" w:rsidRPr="002C779E" w14:paraId="1A227F4D" w14:textId="77777777" w:rsidTr="00E721DF">
        <w:trPr>
          <w:jc w:val="center"/>
        </w:trPr>
        <w:tc>
          <w:tcPr>
            <w:tcW w:w="4876" w:type="dxa"/>
          </w:tcPr>
          <w:p w14:paraId="6EF58227" w14:textId="77777777" w:rsidR="00DA0E42" w:rsidRPr="002C779E" w:rsidRDefault="00DA0E42" w:rsidP="00E721DF">
            <w:pPr>
              <w:pStyle w:val="Normal6"/>
              <w:rPr>
                <w:b/>
                <w:i/>
              </w:rPr>
            </w:pPr>
            <w:r w:rsidRPr="002C779E">
              <w:rPr>
                <w:b/>
                <w:i/>
              </w:rPr>
              <w:t>(3)</w:t>
            </w:r>
            <w:r w:rsidRPr="002C779E">
              <w:rPr>
                <w:b/>
                <w:i/>
              </w:rPr>
              <w:tab/>
              <w:t>ОЕСУ се основава на общи стандарти за процедурите по предоставяне на убежище, признаването и закрилата, предлагани на равнището на Съюза, условията на приемане и системата за определяне на държавата членка, която е компетентна за кандидатите за убежище. Независимо от постигнатия до момента напредък в постепенното развитие на ОЕСУ, продължават да съществуват различия между държавите членки по отношение на видовете използвани процедури, процентите на признаване, вида на предоставяната закрила, нивото на материални условия на приемане и ползите, предоставяни на кандидатите за международна закрила и лицата, на които е предоставена международна закрила. Тези разлики са важни движещи сили на вторични движения и подкопават целта да се гарантира, че всички кандидати се третират еднакво, независимо от мястото на подаване на молба в Съюза.</w:t>
            </w:r>
          </w:p>
        </w:tc>
        <w:tc>
          <w:tcPr>
            <w:tcW w:w="4876" w:type="dxa"/>
          </w:tcPr>
          <w:p w14:paraId="5B8F0E3F" w14:textId="77777777" w:rsidR="00DA0E42" w:rsidRPr="002C779E" w:rsidRDefault="00DA0E42" w:rsidP="00E721DF">
            <w:pPr>
              <w:pStyle w:val="Normal6"/>
              <w:rPr>
                <w:b/>
                <w:i/>
              </w:rPr>
            </w:pPr>
            <w:r w:rsidRPr="002C779E">
              <w:rPr>
                <w:b/>
                <w:i/>
              </w:rPr>
              <w:t>заличава се</w:t>
            </w:r>
          </w:p>
        </w:tc>
      </w:tr>
    </w:tbl>
    <w:p w14:paraId="387A5C7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93A944E"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675841F6" w14:textId="77777777" w:rsidR="00DA0E42" w:rsidRPr="002C779E" w:rsidRDefault="00DA0E42" w:rsidP="00DA0E42">
      <w:pPr>
        <w:pStyle w:val="Normal12Italic"/>
        <w:rPr>
          <w:lang w:val="bg-BG"/>
        </w:rPr>
      </w:pPr>
      <w:r w:rsidRPr="002C779E">
        <w:rPr>
          <w:lang w:val="bg-BG"/>
        </w:rPr>
        <w:t>Предвид разнообразните интереси, ценности, благосъстояние и капацитет на държавите членки за приемане на мигранти, нелогично е да се мисли, че условията за приемане може да бъдат еднакви, а да не говорим – хармонизирани.</w:t>
      </w:r>
    </w:p>
    <w:p w14:paraId="3FE75B1A" w14:textId="77777777" w:rsidR="00DA0E42" w:rsidRPr="002C779E" w:rsidRDefault="00DA0E42" w:rsidP="00DA0E42">
      <w:r w:rsidRPr="002C779E">
        <w:rPr>
          <w:rStyle w:val="HideTWBExt"/>
        </w:rPr>
        <w:t>&lt;/AmendB&gt;</w:t>
      </w:r>
    </w:p>
    <w:p w14:paraId="299EBB0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112</w:t>
      </w:r>
      <w:r w:rsidRPr="002C779E">
        <w:rPr>
          <w:rStyle w:val="HideTWBExt"/>
          <w:b w:val="0"/>
        </w:rPr>
        <w:t>&lt;/NumAmB&gt;</w:t>
      </w:r>
    </w:p>
    <w:p w14:paraId="4979D96E" w14:textId="77777777" w:rsidR="00DA0E42" w:rsidRPr="002C779E" w:rsidRDefault="00DA0E42" w:rsidP="00DA0E42">
      <w:pPr>
        <w:pStyle w:val="NormalBold"/>
      </w:pPr>
      <w:r w:rsidRPr="002C779E">
        <w:rPr>
          <w:rStyle w:val="HideTWBExt"/>
          <w:b w:val="0"/>
        </w:rPr>
        <w:t>&lt;RepeatBlock-By&gt;&lt;Members&gt;</w:t>
      </w:r>
      <w:r w:rsidRPr="002C779E">
        <w:t>Лоренцо Фонтана</w:t>
      </w:r>
      <w:r w:rsidRPr="002C779E">
        <w:rPr>
          <w:rStyle w:val="HideTWBExt"/>
          <w:b w:val="0"/>
        </w:rPr>
        <w:t>&lt;/Members&gt;</w:t>
      </w:r>
    </w:p>
    <w:p w14:paraId="62971B4A" w14:textId="77777777" w:rsidR="00DA0E42" w:rsidRPr="002C779E" w:rsidRDefault="00DA0E42" w:rsidP="00DA0E42">
      <w:pPr>
        <w:pStyle w:val="NormalBold"/>
      </w:pPr>
      <w:r w:rsidRPr="002C779E">
        <w:rPr>
          <w:rStyle w:val="HideTWBExt"/>
          <w:b w:val="0"/>
        </w:rPr>
        <w:t>&lt;/RepeatBlock-By&gt;</w:t>
      </w:r>
    </w:p>
    <w:p w14:paraId="59FEC6E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E21E177" w14:textId="77777777" w:rsidR="00DA0E42" w:rsidRPr="002C779E" w:rsidRDefault="00DA0E42" w:rsidP="00DA0E42">
      <w:pPr>
        <w:pStyle w:val="NormalBold"/>
      </w:pPr>
      <w:r w:rsidRPr="002C779E">
        <w:rPr>
          <w:rStyle w:val="HideTWBExt"/>
          <w:b w:val="0"/>
        </w:rPr>
        <w:t>&lt;Article&gt;</w:t>
      </w:r>
      <w:r w:rsidRPr="002C779E">
        <w:t>Съображение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C0895AF" w14:textId="77777777" w:rsidTr="00E721DF">
        <w:trPr>
          <w:trHeight w:hRule="exact" w:val="240"/>
          <w:jc w:val="center"/>
        </w:trPr>
        <w:tc>
          <w:tcPr>
            <w:tcW w:w="9752" w:type="dxa"/>
            <w:gridSpan w:val="2"/>
          </w:tcPr>
          <w:p w14:paraId="14D35FA2" w14:textId="77777777" w:rsidR="00DA0E42" w:rsidRPr="002C779E" w:rsidRDefault="00DA0E42" w:rsidP="00E721DF"/>
        </w:tc>
      </w:tr>
      <w:tr w:rsidR="00DA0E42" w:rsidRPr="002C779E" w14:paraId="205F2024" w14:textId="77777777" w:rsidTr="00E721DF">
        <w:trPr>
          <w:trHeight w:val="240"/>
          <w:jc w:val="center"/>
        </w:trPr>
        <w:tc>
          <w:tcPr>
            <w:tcW w:w="4876" w:type="dxa"/>
          </w:tcPr>
          <w:p w14:paraId="40630728" w14:textId="77777777" w:rsidR="00DA0E42" w:rsidRPr="002C779E" w:rsidRDefault="00DA0E42" w:rsidP="00E721DF">
            <w:pPr>
              <w:pStyle w:val="ColumnHeading"/>
            </w:pPr>
            <w:r w:rsidRPr="002C779E">
              <w:t>Текст, предложен от Комисията</w:t>
            </w:r>
          </w:p>
        </w:tc>
        <w:tc>
          <w:tcPr>
            <w:tcW w:w="4876" w:type="dxa"/>
          </w:tcPr>
          <w:p w14:paraId="3216664B" w14:textId="77777777" w:rsidR="00DA0E42" w:rsidRPr="002C779E" w:rsidRDefault="00DA0E42" w:rsidP="00E721DF">
            <w:pPr>
              <w:pStyle w:val="ColumnHeading"/>
            </w:pPr>
            <w:r w:rsidRPr="002C779E">
              <w:t>Изменение</w:t>
            </w:r>
          </w:p>
        </w:tc>
      </w:tr>
      <w:tr w:rsidR="00DA0E42" w:rsidRPr="002C779E" w14:paraId="0C7777BA" w14:textId="77777777" w:rsidTr="00E721DF">
        <w:trPr>
          <w:jc w:val="center"/>
        </w:trPr>
        <w:tc>
          <w:tcPr>
            <w:tcW w:w="4876" w:type="dxa"/>
          </w:tcPr>
          <w:p w14:paraId="7C60D732" w14:textId="77777777" w:rsidR="00DA0E42" w:rsidRPr="002C779E" w:rsidRDefault="00DA0E42" w:rsidP="00E721DF">
            <w:pPr>
              <w:pStyle w:val="Normal6"/>
              <w:rPr>
                <w:b/>
                <w:i/>
              </w:rPr>
            </w:pPr>
            <w:r w:rsidRPr="002C779E">
              <w:t>(3)</w:t>
            </w:r>
            <w:r w:rsidRPr="002C779E">
              <w:rPr>
                <w:b/>
                <w:i/>
              </w:rPr>
              <w:tab/>
            </w:r>
            <w:r w:rsidRPr="002C779E">
              <w:t>ОЕСУ се основава на общи стандарти за процедурите по предоставяне на убежище, признаването и закрилата, предлагани на равнището на Съюза, условията на приемане и системата за определяне на държавата членка, която е компетентна за кандидатите за убежище. Независимо от</w:t>
            </w:r>
            <w:r w:rsidRPr="002C779E">
              <w:rPr>
                <w:b/>
                <w:i/>
              </w:rPr>
              <w:t xml:space="preserve"> постигнатия до момента напредък в постепенното развитие на ОЕСУ, продължават да съществуват различия между държавите членки по отношение на видовете използвани процедури, процентите на признаване, вида на предоставяната закрила, нивото на материални условия на приемане и ползите, предоставяни на кандидатите за международна закрила и лицата, на които е предоставена международна закрила. Тези разлики са важни движещи сили на вторични движения и подкопават целта да се гарантира, че всички кандидати се третират еднакво, независимо от мястото на подаване на молба в Съюза.</w:t>
            </w:r>
          </w:p>
        </w:tc>
        <w:tc>
          <w:tcPr>
            <w:tcW w:w="4876" w:type="dxa"/>
          </w:tcPr>
          <w:p w14:paraId="2A2C9C5D" w14:textId="0D255F0A" w:rsidR="00DA0E42" w:rsidRPr="002C779E" w:rsidRDefault="00DA0E42" w:rsidP="00E721DF">
            <w:pPr>
              <w:pStyle w:val="Normal6"/>
              <w:rPr>
                <w:b/>
                <w:i/>
              </w:rPr>
            </w:pPr>
            <w:r w:rsidRPr="002C779E">
              <w:t>(3)</w:t>
            </w:r>
            <w:r w:rsidRPr="002C779E">
              <w:rPr>
                <w:b/>
                <w:i/>
              </w:rPr>
              <w:tab/>
            </w:r>
            <w:r w:rsidRPr="002C779E">
              <w:t>ОЕСУ</w:t>
            </w:r>
            <w:r w:rsidRPr="002C779E">
              <w:rPr>
                <w:b/>
                <w:i/>
              </w:rPr>
              <w:t xml:space="preserve"> следва да</w:t>
            </w:r>
            <w:r w:rsidRPr="002C779E">
              <w:t xml:space="preserve"> се основава на общи стандарти за процедурите по предоставяне на убежище, признаването и закрилата, предлагани на равнището на Съюза, условията на приемане и системата за определяне на държавата членка, която е компетентна за кандидатите за убежище. Независимо от</w:t>
            </w:r>
            <w:r w:rsidRPr="002C779E">
              <w:rPr>
                <w:b/>
                <w:i/>
              </w:rPr>
              <w:t xml:space="preserve"> претърпените досега неуспехи</w:t>
            </w:r>
            <w:r w:rsidR="009116B3" w:rsidRPr="002C779E">
              <w:rPr>
                <w:b/>
                <w:i/>
              </w:rPr>
              <w:t>,</w:t>
            </w:r>
            <w:r w:rsidRPr="002C779E">
              <w:rPr>
                <w:b/>
                <w:i/>
              </w:rPr>
              <w:t xml:space="preserve"> ЕС продължава да прилага политики, които постоянно ощетяват държавите на първо пристигане.</w:t>
            </w:r>
          </w:p>
        </w:tc>
      </w:tr>
    </w:tbl>
    <w:p w14:paraId="5E38C92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438A9C70" w14:textId="77777777" w:rsidR="00DA0E42" w:rsidRPr="002C779E" w:rsidRDefault="00DA0E42" w:rsidP="00DA0E42">
      <w:r w:rsidRPr="002C779E">
        <w:rPr>
          <w:rStyle w:val="HideTWBExt"/>
        </w:rPr>
        <w:t>&lt;/AmendB&gt;</w:t>
      </w:r>
    </w:p>
    <w:p w14:paraId="37A04D6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113</w:t>
      </w:r>
      <w:r w:rsidRPr="002C779E">
        <w:rPr>
          <w:rStyle w:val="HideTWBExt"/>
          <w:b w:val="0"/>
        </w:rPr>
        <w:t>&lt;/NumAmB&gt;</w:t>
      </w:r>
    </w:p>
    <w:p w14:paraId="1BC644A8"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044AB83" w14:textId="77777777" w:rsidR="00DA0E42" w:rsidRPr="002C779E" w:rsidRDefault="00DA0E42" w:rsidP="00DA0E42">
      <w:pPr>
        <w:pStyle w:val="NormalBold"/>
      </w:pPr>
      <w:r w:rsidRPr="002C779E">
        <w:rPr>
          <w:rStyle w:val="HideTWBExt"/>
          <w:b w:val="0"/>
        </w:rPr>
        <w:t>&lt;/RepeatBlock-By&gt;</w:t>
      </w:r>
    </w:p>
    <w:p w14:paraId="0574893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2C01D60" w14:textId="77777777" w:rsidR="00DA0E42" w:rsidRPr="002C779E" w:rsidRDefault="00DA0E42" w:rsidP="00DA0E42">
      <w:pPr>
        <w:pStyle w:val="NormalBold"/>
      </w:pPr>
      <w:r w:rsidRPr="002C779E">
        <w:rPr>
          <w:rStyle w:val="HideTWBExt"/>
          <w:b w:val="0"/>
        </w:rPr>
        <w:t>&lt;Article&gt;</w:t>
      </w:r>
      <w:r w:rsidRPr="002C779E">
        <w:t>Съображение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434211E" w14:textId="77777777" w:rsidTr="00E721DF">
        <w:trPr>
          <w:trHeight w:hRule="exact" w:val="240"/>
          <w:jc w:val="center"/>
        </w:trPr>
        <w:tc>
          <w:tcPr>
            <w:tcW w:w="9752" w:type="dxa"/>
            <w:gridSpan w:val="2"/>
          </w:tcPr>
          <w:p w14:paraId="7F33E063" w14:textId="77777777" w:rsidR="00DA0E42" w:rsidRPr="002C779E" w:rsidRDefault="00DA0E42" w:rsidP="00E721DF"/>
        </w:tc>
      </w:tr>
      <w:tr w:rsidR="00DA0E42" w:rsidRPr="002C779E" w14:paraId="1CBDAD3F" w14:textId="77777777" w:rsidTr="00E721DF">
        <w:trPr>
          <w:trHeight w:val="240"/>
          <w:jc w:val="center"/>
        </w:trPr>
        <w:tc>
          <w:tcPr>
            <w:tcW w:w="4876" w:type="dxa"/>
          </w:tcPr>
          <w:p w14:paraId="5EE725C8" w14:textId="77777777" w:rsidR="00DA0E42" w:rsidRPr="002C779E" w:rsidRDefault="00DA0E42" w:rsidP="00E721DF">
            <w:pPr>
              <w:pStyle w:val="ColumnHeading"/>
            </w:pPr>
            <w:r w:rsidRPr="002C779E">
              <w:t>Текст, предложен от Комисията</w:t>
            </w:r>
          </w:p>
        </w:tc>
        <w:tc>
          <w:tcPr>
            <w:tcW w:w="4876" w:type="dxa"/>
          </w:tcPr>
          <w:p w14:paraId="64A15819" w14:textId="77777777" w:rsidR="00DA0E42" w:rsidRPr="002C779E" w:rsidRDefault="00DA0E42" w:rsidP="00E721DF">
            <w:pPr>
              <w:pStyle w:val="ColumnHeading"/>
            </w:pPr>
            <w:r w:rsidRPr="002C779E">
              <w:t>Изменение</w:t>
            </w:r>
          </w:p>
        </w:tc>
      </w:tr>
      <w:tr w:rsidR="00DA0E42" w:rsidRPr="002C779E" w14:paraId="604BDCDB" w14:textId="77777777" w:rsidTr="00E721DF">
        <w:trPr>
          <w:jc w:val="center"/>
        </w:trPr>
        <w:tc>
          <w:tcPr>
            <w:tcW w:w="4876" w:type="dxa"/>
          </w:tcPr>
          <w:p w14:paraId="33AC0E86" w14:textId="77777777" w:rsidR="00DA0E42" w:rsidRPr="002C779E" w:rsidRDefault="00DA0E42" w:rsidP="00E721DF">
            <w:pPr>
              <w:pStyle w:val="Normal6"/>
              <w:rPr>
                <w:b/>
                <w:i/>
              </w:rPr>
            </w:pPr>
            <w:r w:rsidRPr="002C779E">
              <w:t>(3)</w:t>
            </w:r>
            <w:r w:rsidRPr="002C779E">
              <w:rPr>
                <w:b/>
                <w:i/>
              </w:rPr>
              <w:tab/>
            </w:r>
            <w:r w:rsidRPr="002C779E">
              <w:t>ОЕСУ се основава на общи стандарти за процедурите по предоставяне на убежище, признаването и закрилата, предлагани на равнището на Съюза, условията на приемане и системата за определяне на държавата членка, която е компетентна за кандидатите за убежище. Независимо от постигнатия до момента напредък в постепенното развитие на ОЕСУ, продължават да съществуват различия между държавите членки по отношение на видовете използвани процедури, процентите на признаване, вида на предоставяната закрила, нивото на материални условия на приемане и ползите, предоставяни на кандидатите за международна закрила и лицата, на които е предоставена международна закрила. Тези разлики</w:t>
            </w:r>
            <w:r w:rsidRPr="002C779E">
              <w:rPr>
                <w:b/>
                <w:i/>
              </w:rPr>
              <w:t xml:space="preserve"> са важни движещи сили на вторични движения и </w:t>
            </w:r>
            <w:r w:rsidRPr="002C779E">
              <w:t>подкопават целта да се гарантира, че всички кандидати се третират еднакво, независимо от мястото на подаване на молба в Съюза.</w:t>
            </w:r>
          </w:p>
        </w:tc>
        <w:tc>
          <w:tcPr>
            <w:tcW w:w="4876" w:type="dxa"/>
          </w:tcPr>
          <w:p w14:paraId="6AB5ECD7" w14:textId="6DE39C6B" w:rsidR="00DA0E42" w:rsidRPr="002C779E" w:rsidRDefault="00DA0E42" w:rsidP="00E721DF">
            <w:pPr>
              <w:pStyle w:val="Normal6"/>
              <w:rPr>
                <w:b/>
                <w:i/>
              </w:rPr>
            </w:pPr>
            <w:r w:rsidRPr="002C779E">
              <w:t>(3)</w:t>
            </w:r>
            <w:r w:rsidRPr="002C779E">
              <w:rPr>
                <w:b/>
                <w:i/>
              </w:rPr>
              <w:tab/>
            </w:r>
            <w:r w:rsidRPr="002C779E">
              <w:t>ОЕСУ се основава на общи стандарти за процедурите по предоставяне на убежище, признаването и закрилата, предлагани на равнището на Съюза, условията на приемане и системата за определяне на държавата членка, която е компетентна за кандидатите за убежище. Независимо от постигнатия до момента напредък в постепенното развитие на ОЕСУ, продължават да съществуват различия между държавите членки по отношение на видовете използвани процедури, процентите на признаване, вида на предоставяната закрила, нивото на материални условия на приемане и ползите, предоставяни на кандидатите за международна закрила и лицата, на които е предоставена международна закрила. Тези разлики</w:t>
            </w:r>
            <w:r w:rsidRPr="002C779E">
              <w:rPr>
                <w:b/>
                <w:i/>
              </w:rPr>
              <w:t xml:space="preserve"> </w:t>
            </w:r>
            <w:r w:rsidR="009116B3" w:rsidRPr="002C779E">
              <w:t>подкопават целта да се гарантира, че всички кандидати се третират еднакво, независимо от мястото на подаване на молба в Съюза</w:t>
            </w:r>
            <w:r w:rsidRPr="002C779E">
              <w:t>.</w:t>
            </w:r>
          </w:p>
        </w:tc>
      </w:tr>
    </w:tbl>
    <w:p w14:paraId="596494D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2AF3A21" w14:textId="77777777" w:rsidR="00DA0E42" w:rsidRPr="002C779E" w:rsidRDefault="00DA0E42" w:rsidP="00DA0E42">
      <w:r w:rsidRPr="002C779E">
        <w:rPr>
          <w:rStyle w:val="HideTWBExt"/>
        </w:rPr>
        <w:t>&lt;/AmendB&gt;</w:t>
      </w:r>
    </w:p>
    <w:p w14:paraId="1755A9A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114</w:t>
      </w:r>
      <w:r w:rsidRPr="002C779E">
        <w:rPr>
          <w:rStyle w:val="HideTWBExt"/>
          <w:b w:val="0"/>
        </w:rPr>
        <w:t>&lt;/NumAmB&gt;</w:t>
      </w:r>
    </w:p>
    <w:p w14:paraId="4C5B39B3"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62C16F6D"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31DC9BEA" w14:textId="77777777" w:rsidR="00DA0E42" w:rsidRPr="002C779E" w:rsidRDefault="00DA0E42" w:rsidP="00DA0E42">
      <w:r w:rsidRPr="002C779E">
        <w:rPr>
          <w:rStyle w:val="HideTWBExt"/>
        </w:rPr>
        <w:t>&lt;/RepeatBlock-By&gt;</w:t>
      </w:r>
    </w:p>
    <w:p w14:paraId="7756286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F5849A3" w14:textId="77777777" w:rsidR="00DA0E42" w:rsidRPr="002C779E" w:rsidRDefault="00DA0E42" w:rsidP="00DA0E42">
      <w:pPr>
        <w:pStyle w:val="NormalBold"/>
      </w:pPr>
      <w:r w:rsidRPr="002C779E">
        <w:rPr>
          <w:rStyle w:val="HideTWBExt"/>
          <w:b w:val="0"/>
        </w:rPr>
        <w:t>&lt;Article&gt;</w:t>
      </w:r>
      <w:r w:rsidRPr="002C779E">
        <w:t>Съображение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176C576" w14:textId="77777777" w:rsidTr="00E721DF">
        <w:trPr>
          <w:trHeight w:hRule="exact" w:val="240"/>
          <w:jc w:val="center"/>
        </w:trPr>
        <w:tc>
          <w:tcPr>
            <w:tcW w:w="9752" w:type="dxa"/>
            <w:gridSpan w:val="2"/>
          </w:tcPr>
          <w:p w14:paraId="390DCCCE" w14:textId="77777777" w:rsidR="00DA0E42" w:rsidRPr="002C779E" w:rsidRDefault="00DA0E42" w:rsidP="00E721DF"/>
        </w:tc>
      </w:tr>
      <w:tr w:rsidR="00DA0E42" w:rsidRPr="002C779E" w14:paraId="5CB9F1D1" w14:textId="77777777" w:rsidTr="00E721DF">
        <w:trPr>
          <w:trHeight w:val="240"/>
          <w:jc w:val="center"/>
        </w:trPr>
        <w:tc>
          <w:tcPr>
            <w:tcW w:w="4876" w:type="dxa"/>
          </w:tcPr>
          <w:p w14:paraId="24823CC6" w14:textId="77777777" w:rsidR="00DA0E42" w:rsidRPr="002C779E" w:rsidRDefault="00DA0E42" w:rsidP="00E721DF">
            <w:pPr>
              <w:pStyle w:val="ColumnHeading"/>
            </w:pPr>
            <w:r w:rsidRPr="002C779E">
              <w:t>Текст, предложен от Комисията</w:t>
            </w:r>
          </w:p>
        </w:tc>
        <w:tc>
          <w:tcPr>
            <w:tcW w:w="4876" w:type="dxa"/>
          </w:tcPr>
          <w:p w14:paraId="336249E7" w14:textId="77777777" w:rsidR="00DA0E42" w:rsidRPr="002C779E" w:rsidRDefault="00DA0E42" w:rsidP="00E721DF">
            <w:pPr>
              <w:pStyle w:val="ColumnHeading"/>
            </w:pPr>
            <w:r w:rsidRPr="002C779E">
              <w:t>Изменение</w:t>
            </w:r>
          </w:p>
        </w:tc>
      </w:tr>
      <w:tr w:rsidR="00DA0E42" w:rsidRPr="002C779E" w14:paraId="7DA6FDC8" w14:textId="77777777" w:rsidTr="00E721DF">
        <w:trPr>
          <w:jc w:val="center"/>
        </w:trPr>
        <w:tc>
          <w:tcPr>
            <w:tcW w:w="4876" w:type="dxa"/>
          </w:tcPr>
          <w:p w14:paraId="647EC307" w14:textId="77777777" w:rsidR="00DA0E42" w:rsidRPr="002C779E" w:rsidRDefault="00DA0E42" w:rsidP="00E721DF">
            <w:pPr>
              <w:pStyle w:val="Normal6"/>
              <w:rPr>
                <w:b/>
                <w:i/>
              </w:rPr>
            </w:pPr>
            <w:r w:rsidRPr="002C779E">
              <w:t>(3)</w:t>
            </w:r>
            <w:r w:rsidRPr="002C779E">
              <w:rPr>
                <w:b/>
                <w:i/>
              </w:rPr>
              <w:tab/>
            </w:r>
            <w:r w:rsidRPr="002C779E">
              <w:t>ОЕСУ се основава на общи стандарти за процедурите по предоставяне на убежище, признаването и закрилата, предлагани на равнището на Съюза, условията на приемане и системата за определяне на държавата членка, която е компетентна за кандидатите за убежище. Независимо от постигнатия до момента напредък в постепенното развитие на ОЕСУ, продължават да съществуват различия между държавите членки по отношение на видовете използвани процедури, процентите на признаване, вида на предоставяната закрила, нивото на материални условия на приемане и ползите, предоставяни на кандидатите за международна закрила и лицата, на които е предоставена международна закрила. Тези разлики</w:t>
            </w:r>
            <w:r w:rsidRPr="002C779E">
              <w:rPr>
                <w:b/>
                <w:i/>
              </w:rPr>
              <w:t xml:space="preserve"> са важни движещи сили на вторични движения и </w:t>
            </w:r>
            <w:r w:rsidRPr="002C779E">
              <w:t>подкопават целта да се гарантира, че всички кандидати се третират еднакво, независимо от мястото на подаване на молба в Съюза.</w:t>
            </w:r>
          </w:p>
        </w:tc>
        <w:tc>
          <w:tcPr>
            <w:tcW w:w="4876" w:type="dxa"/>
          </w:tcPr>
          <w:p w14:paraId="6E0CD728" w14:textId="089FC995" w:rsidR="00DA0E42" w:rsidRPr="002C779E" w:rsidRDefault="00DA0E42" w:rsidP="00E721DF">
            <w:pPr>
              <w:pStyle w:val="Normal6"/>
              <w:rPr>
                <w:b/>
                <w:i/>
              </w:rPr>
            </w:pPr>
            <w:r w:rsidRPr="002C779E">
              <w:t>(3)</w:t>
            </w:r>
            <w:r w:rsidRPr="002C779E">
              <w:rPr>
                <w:b/>
                <w:i/>
              </w:rPr>
              <w:tab/>
            </w:r>
            <w:r w:rsidRPr="002C779E">
              <w:t>ОЕСУ се основава на общи стандарти за процедурите по предоставяне на убежище, признаването и закрилата, предлагани на равнището на Съюза, условията на приемане и системата за определяне на държавата членка, която е компетентна за кандидатите за убежище. Независимо от постигнатия до момента напредък в постепенното развитие на ОЕСУ, продължават да съществуват различия между държавите членки по отношение на видовете използвани процедури, процентите на признаване, вида на предоставяната закрила, нивото на материални условия на приемане и ползите, предоставяни на кандидатите за международна закрила и лицата, на които е предоставена международна закрила. Тези разлики</w:t>
            </w:r>
            <w:r w:rsidRPr="002C779E">
              <w:rPr>
                <w:b/>
                <w:i/>
              </w:rPr>
              <w:t xml:space="preserve"> </w:t>
            </w:r>
            <w:r w:rsidR="00075DA6" w:rsidRPr="002C779E">
              <w:t>подкопават целта да се гарантира, че всички кандидати се третират еднакво, независимо от мястото на подаване на молба в Съюза</w:t>
            </w:r>
            <w:r w:rsidRPr="002C779E">
              <w:t>.</w:t>
            </w:r>
          </w:p>
        </w:tc>
      </w:tr>
    </w:tbl>
    <w:p w14:paraId="0A62E35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EB90416" w14:textId="77777777" w:rsidR="00DA0E42" w:rsidRPr="002C779E" w:rsidRDefault="00DA0E42" w:rsidP="00DA0E42">
      <w:r w:rsidRPr="002C779E">
        <w:rPr>
          <w:rStyle w:val="HideTWBExt"/>
        </w:rPr>
        <w:t>&lt;/AmendB&gt;</w:t>
      </w:r>
    </w:p>
    <w:p w14:paraId="6ADE744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115</w:t>
      </w:r>
      <w:r w:rsidRPr="002C779E">
        <w:rPr>
          <w:rStyle w:val="HideTWBExt"/>
          <w:b w:val="0"/>
        </w:rPr>
        <w:t>&lt;/NumAmB&gt;</w:t>
      </w:r>
    </w:p>
    <w:p w14:paraId="732032D7" w14:textId="77777777" w:rsidR="00DA0E42" w:rsidRPr="002C779E" w:rsidRDefault="00DA0E42" w:rsidP="00DA0E42">
      <w:pPr>
        <w:pStyle w:val="NormalBold"/>
      </w:pPr>
      <w:r w:rsidRPr="002C779E">
        <w:rPr>
          <w:rStyle w:val="HideTWBExt"/>
          <w:b w:val="0"/>
        </w:rPr>
        <w:t>&lt;RepeatBlock-By&gt;&lt;Members&gt;</w:t>
      </w:r>
      <w:r w:rsidRPr="002C779E">
        <w:t>Барбара Спинели, Джийн Ламбърт</w:t>
      </w:r>
      <w:r w:rsidRPr="002C779E">
        <w:rPr>
          <w:rStyle w:val="HideTWBExt"/>
          <w:b w:val="0"/>
        </w:rPr>
        <w:t>&lt;/Members&gt;</w:t>
      </w:r>
    </w:p>
    <w:p w14:paraId="354B5AF7" w14:textId="77777777" w:rsidR="00DA0E42" w:rsidRPr="002C779E" w:rsidRDefault="00DA0E42" w:rsidP="00DA0E42">
      <w:pPr>
        <w:pStyle w:val="NormalBold"/>
      </w:pPr>
      <w:r w:rsidRPr="002C779E">
        <w:rPr>
          <w:rStyle w:val="HideTWBExt"/>
          <w:b w:val="0"/>
        </w:rPr>
        <w:t>&lt;/RepeatBlock-By&gt;</w:t>
      </w:r>
    </w:p>
    <w:p w14:paraId="26ED8F1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298667E" w14:textId="77777777" w:rsidR="00DA0E42" w:rsidRPr="002C779E" w:rsidRDefault="00DA0E42" w:rsidP="00DA0E42">
      <w:pPr>
        <w:pStyle w:val="NormalBold"/>
      </w:pPr>
      <w:r w:rsidRPr="002C779E">
        <w:rPr>
          <w:rStyle w:val="HideTWBExt"/>
          <w:b w:val="0"/>
        </w:rPr>
        <w:t>&lt;Article&gt;</w:t>
      </w:r>
      <w:r w:rsidRPr="002C779E">
        <w:t>Съображение 3 a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A87383D" w14:textId="77777777" w:rsidTr="00E721DF">
        <w:trPr>
          <w:trHeight w:hRule="exact" w:val="240"/>
          <w:jc w:val="center"/>
        </w:trPr>
        <w:tc>
          <w:tcPr>
            <w:tcW w:w="9752" w:type="dxa"/>
            <w:gridSpan w:val="2"/>
          </w:tcPr>
          <w:p w14:paraId="2BA0952A" w14:textId="77777777" w:rsidR="00DA0E42" w:rsidRPr="002C779E" w:rsidRDefault="00DA0E42" w:rsidP="00E721DF"/>
        </w:tc>
      </w:tr>
      <w:tr w:rsidR="00DA0E42" w:rsidRPr="002C779E" w14:paraId="487B2903" w14:textId="77777777" w:rsidTr="00E721DF">
        <w:trPr>
          <w:trHeight w:val="240"/>
          <w:jc w:val="center"/>
        </w:trPr>
        <w:tc>
          <w:tcPr>
            <w:tcW w:w="4876" w:type="dxa"/>
          </w:tcPr>
          <w:p w14:paraId="40854DAF" w14:textId="77777777" w:rsidR="00DA0E42" w:rsidRPr="002C779E" w:rsidRDefault="00DA0E42" w:rsidP="00E721DF">
            <w:pPr>
              <w:pStyle w:val="ColumnHeading"/>
            </w:pPr>
            <w:r w:rsidRPr="002C779E">
              <w:t>Текст, предложен от Комисията</w:t>
            </w:r>
          </w:p>
        </w:tc>
        <w:tc>
          <w:tcPr>
            <w:tcW w:w="4876" w:type="dxa"/>
          </w:tcPr>
          <w:p w14:paraId="5501FE07" w14:textId="77777777" w:rsidR="00DA0E42" w:rsidRPr="002C779E" w:rsidRDefault="00DA0E42" w:rsidP="00E721DF">
            <w:pPr>
              <w:pStyle w:val="ColumnHeading"/>
            </w:pPr>
            <w:r w:rsidRPr="002C779E">
              <w:t>Изменение</w:t>
            </w:r>
          </w:p>
        </w:tc>
      </w:tr>
      <w:tr w:rsidR="00DA0E42" w:rsidRPr="002C779E" w14:paraId="139D9065" w14:textId="77777777" w:rsidTr="00E721DF">
        <w:trPr>
          <w:jc w:val="center"/>
        </w:trPr>
        <w:tc>
          <w:tcPr>
            <w:tcW w:w="4876" w:type="dxa"/>
          </w:tcPr>
          <w:p w14:paraId="37E12318" w14:textId="77777777" w:rsidR="00DA0E42" w:rsidRPr="002C779E" w:rsidRDefault="00DA0E42" w:rsidP="00E721DF">
            <w:pPr>
              <w:pStyle w:val="Normal6"/>
            </w:pPr>
          </w:p>
        </w:tc>
        <w:tc>
          <w:tcPr>
            <w:tcW w:w="4876" w:type="dxa"/>
          </w:tcPr>
          <w:p w14:paraId="530C22BD" w14:textId="75051DD6" w:rsidR="00DA0E42" w:rsidRPr="002C779E" w:rsidRDefault="00DA0E42" w:rsidP="00EC39E4">
            <w:pPr>
              <w:pStyle w:val="Normal6"/>
              <w:rPr>
                <w:b/>
                <w:i/>
              </w:rPr>
            </w:pPr>
            <w:r w:rsidRPr="002C779E">
              <w:rPr>
                <w:b/>
                <w:i/>
              </w:rPr>
              <w:t>(3 a)</w:t>
            </w:r>
            <w:r w:rsidRPr="002C779E">
              <w:rPr>
                <w:b/>
                <w:i/>
              </w:rPr>
              <w:tab/>
              <w:t xml:space="preserve">Към настоящия момент държавите членки признават решенията във връзка с убежище, издадени от други държави членки, </w:t>
            </w:r>
            <w:r w:rsidR="00EC39E4" w:rsidRPr="002C779E">
              <w:rPr>
                <w:b/>
                <w:i/>
              </w:rPr>
              <w:t xml:space="preserve">единствено </w:t>
            </w:r>
            <w:r w:rsidRPr="002C779E">
              <w:rPr>
                <w:b/>
                <w:i/>
              </w:rPr>
              <w:t>когато с тези решения се отказва предоставянето на международна закрила. С цел да се осигури правилното прилагане на разпоредбите на член 78, параграф 2 от Договора за функционирането на Европейския съюз (ДФЕС), в който се призовава за единен статут на бежанец, валиден в целия Съюз, държавите членки преминават към взаимно признаване на решенията за предоставяне на убежище, издадени от други държави членки, които предоставят международна закрила на нуждаещите се лица.</w:t>
            </w:r>
          </w:p>
        </w:tc>
      </w:tr>
    </w:tbl>
    <w:p w14:paraId="1EB91D1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E9E40F1"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582E36DD" w14:textId="77777777" w:rsidR="00DA0E42" w:rsidRPr="002C779E" w:rsidRDefault="00DA0E42" w:rsidP="00DA0E42">
      <w:pPr>
        <w:pStyle w:val="Normal12Italic"/>
        <w:rPr>
          <w:lang w:val="bg-BG"/>
        </w:rPr>
      </w:pPr>
      <w:r w:rsidRPr="002C779E">
        <w:rPr>
          <w:lang w:val="bg-BG"/>
        </w:rPr>
        <w:t>Докладчикът в сянка е съгласен с докладчика, че пълното взаимно признаване на взетите от държавите членки решения ще бъде необходимо за установяването на истински единен статут на международна закрила в Съюза.</w:t>
      </w:r>
    </w:p>
    <w:p w14:paraId="7FFBA9E7" w14:textId="77777777" w:rsidR="00DA0E42" w:rsidRPr="002C779E" w:rsidRDefault="00DA0E42" w:rsidP="00DA0E42">
      <w:r w:rsidRPr="002C779E">
        <w:rPr>
          <w:rStyle w:val="HideTWBExt"/>
        </w:rPr>
        <w:t>&lt;/AmendB&gt;</w:t>
      </w:r>
    </w:p>
    <w:p w14:paraId="74B1F92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116</w:t>
      </w:r>
      <w:r w:rsidRPr="002C779E">
        <w:rPr>
          <w:rStyle w:val="HideTWBExt"/>
          <w:b w:val="0"/>
        </w:rPr>
        <w:t>&lt;/NumAmB&gt;</w:t>
      </w:r>
    </w:p>
    <w:p w14:paraId="6AB03F48"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06789F93" w14:textId="77777777" w:rsidR="00DA0E42" w:rsidRPr="002C779E" w:rsidRDefault="00DA0E42" w:rsidP="00DA0E42">
      <w:pPr>
        <w:pStyle w:val="NormalBold"/>
      </w:pPr>
      <w:r w:rsidRPr="002C779E">
        <w:rPr>
          <w:rStyle w:val="HideTWBExt"/>
          <w:b w:val="0"/>
        </w:rPr>
        <w:t>&lt;/RepeatBlock-By&gt;</w:t>
      </w:r>
    </w:p>
    <w:p w14:paraId="5C8E8BE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3997A39" w14:textId="77777777" w:rsidR="00DA0E42" w:rsidRPr="002C779E" w:rsidRDefault="00DA0E42" w:rsidP="00DA0E42">
      <w:pPr>
        <w:pStyle w:val="NormalBold"/>
      </w:pPr>
      <w:r w:rsidRPr="002C779E">
        <w:rPr>
          <w:rStyle w:val="HideTWBExt"/>
          <w:b w:val="0"/>
        </w:rPr>
        <w:t>&lt;Article&gt;</w:t>
      </w:r>
      <w:r w:rsidRPr="002C779E">
        <w:t>Съображение 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C7F0EEA" w14:textId="77777777" w:rsidTr="00E721DF">
        <w:trPr>
          <w:trHeight w:hRule="exact" w:val="240"/>
          <w:jc w:val="center"/>
        </w:trPr>
        <w:tc>
          <w:tcPr>
            <w:tcW w:w="9752" w:type="dxa"/>
            <w:gridSpan w:val="2"/>
          </w:tcPr>
          <w:p w14:paraId="11F2D917" w14:textId="77777777" w:rsidR="00DA0E42" w:rsidRPr="002C779E" w:rsidRDefault="00DA0E42" w:rsidP="00E721DF"/>
        </w:tc>
      </w:tr>
      <w:tr w:rsidR="00DA0E42" w:rsidRPr="002C779E" w14:paraId="1611801B" w14:textId="77777777" w:rsidTr="00E721DF">
        <w:trPr>
          <w:trHeight w:val="240"/>
          <w:jc w:val="center"/>
        </w:trPr>
        <w:tc>
          <w:tcPr>
            <w:tcW w:w="4876" w:type="dxa"/>
          </w:tcPr>
          <w:p w14:paraId="216BEC65" w14:textId="77777777" w:rsidR="00DA0E42" w:rsidRPr="002C779E" w:rsidRDefault="00DA0E42" w:rsidP="00E721DF">
            <w:pPr>
              <w:pStyle w:val="ColumnHeading"/>
            </w:pPr>
            <w:r w:rsidRPr="002C779E">
              <w:t>Текст, предложен от Комисията</w:t>
            </w:r>
          </w:p>
        </w:tc>
        <w:tc>
          <w:tcPr>
            <w:tcW w:w="4876" w:type="dxa"/>
          </w:tcPr>
          <w:p w14:paraId="445899CF" w14:textId="77777777" w:rsidR="00DA0E42" w:rsidRPr="002C779E" w:rsidRDefault="00DA0E42" w:rsidP="00E721DF">
            <w:pPr>
              <w:pStyle w:val="ColumnHeading"/>
            </w:pPr>
            <w:r w:rsidRPr="002C779E">
              <w:t>Изменение</w:t>
            </w:r>
          </w:p>
        </w:tc>
      </w:tr>
      <w:tr w:rsidR="00DA0E42" w:rsidRPr="002C779E" w14:paraId="1668C072" w14:textId="77777777" w:rsidTr="00E721DF">
        <w:trPr>
          <w:jc w:val="center"/>
        </w:trPr>
        <w:tc>
          <w:tcPr>
            <w:tcW w:w="4876" w:type="dxa"/>
          </w:tcPr>
          <w:p w14:paraId="386C407C" w14:textId="77777777" w:rsidR="00DA0E42" w:rsidRPr="002C779E" w:rsidRDefault="00DA0E42" w:rsidP="00E721DF">
            <w:pPr>
              <w:pStyle w:val="Normal6"/>
              <w:rPr>
                <w:b/>
                <w:i/>
              </w:rPr>
            </w:pPr>
            <w:r w:rsidRPr="002C779E">
              <w:rPr>
                <w:b/>
                <w:i/>
              </w:rPr>
              <w:t>(4)</w:t>
            </w:r>
            <w:r w:rsidRPr="002C779E">
              <w:rPr>
                <w:b/>
                <w:i/>
              </w:rPr>
              <w:tab/>
              <w:t>В съобщението си от 6 април 2016 г.32 Комисията изложи възможностите, с които разполага за усъвършенстване на ОЕСУ, а именно създаване на устойчива и справедлива система за определяне на държавата членка, която е компетентна за кандидатите за убежище, укрепване на системата „Евродак“, постигане на по-голямо сближаване в системата на ЕС за предоставяне на убежище и предотвратяване на вторичните движения в рамките на Европейския съюз, както и нов мандат за Агенцията на Европейския съюз в областта на убежището. Това съобщение е в съответствие с призивите, отправени на Европейския съвет на 18 – 19 февруари 2016 г.33, да бъде постигнат напредък по отношение на реформирането на съществуващата рамка на ЕС, за да се гарантира хуманна и ефективна политика в областта на убежището. В него също така се предлагат конкретни бъдещи действия в съответствие с цялостния подход към миграцията, изложен от Европейския парламент в неговия доклад по собствена инициатива от 12 април 2016 г.</w:t>
            </w:r>
          </w:p>
        </w:tc>
        <w:tc>
          <w:tcPr>
            <w:tcW w:w="4876" w:type="dxa"/>
          </w:tcPr>
          <w:p w14:paraId="2BF2A320" w14:textId="77777777" w:rsidR="00DA0E42" w:rsidRPr="002C779E" w:rsidRDefault="00DA0E42" w:rsidP="00E721DF">
            <w:pPr>
              <w:pStyle w:val="Normal6"/>
              <w:rPr>
                <w:b/>
                <w:i/>
              </w:rPr>
            </w:pPr>
            <w:r w:rsidRPr="002C779E">
              <w:rPr>
                <w:b/>
                <w:i/>
              </w:rPr>
              <w:t>заличава се</w:t>
            </w:r>
          </w:p>
        </w:tc>
      </w:tr>
      <w:tr w:rsidR="00DA0E42" w:rsidRPr="002C779E" w14:paraId="2B0E5617" w14:textId="77777777" w:rsidTr="00E721DF">
        <w:trPr>
          <w:jc w:val="center"/>
        </w:trPr>
        <w:tc>
          <w:tcPr>
            <w:tcW w:w="4876" w:type="dxa"/>
          </w:tcPr>
          <w:p w14:paraId="4BAB8345" w14:textId="77777777" w:rsidR="00DA0E42" w:rsidRPr="002C779E" w:rsidRDefault="00DA0E42" w:rsidP="00E721DF">
            <w:pPr>
              <w:pStyle w:val="Normal6"/>
              <w:rPr>
                <w:b/>
                <w:i/>
              </w:rPr>
            </w:pPr>
            <w:r w:rsidRPr="002C779E">
              <w:rPr>
                <w:b/>
                <w:i/>
              </w:rPr>
              <w:t>_________________</w:t>
            </w:r>
          </w:p>
        </w:tc>
        <w:tc>
          <w:tcPr>
            <w:tcW w:w="4876" w:type="dxa"/>
          </w:tcPr>
          <w:p w14:paraId="0DD7CE34" w14:textId="77777777" w:rsidR="00DA0E42" w:rsidRPr="002C779E" w:rsidRDefault="00DA0E42" w:rsidP="00E721DF">
            <w:pPr>
              <w:pStyle w:val="Normal6"/>
            </w:pPr>
          </w:p>
        </w:tc>
      </w:tr>
      <w:tr w:rsidR="00DA0E42" w:rsidRPr="002C779E" w14:paraId="1CB3861A" w14:textId="77777777" w:rsidTr="00E721DF">
        <w:trPr>
          <w:jc w:val="center"/>
        </w:trPr>
        <w:tc>
          <w:tcPr>
            <w:tcW w:w="4876" w:type="dxa"/>
          </w:tcPr>
          <w:p w14:paraId="600988D8" w14:textId="77777777" w:rsidR="00DA0E42" w:rsidRPr="002C779E" w:rsidRDefault="00DA0E42" w:rsidP="00E721DF">
            <w:pPr>
              <w:pStyle w:val="Normal6"/>
              <w:rPr>
                <w:b/>
                <w:i/>
              </w:rPr>
            </w:pPr>
            <w:r w:rsidRPr="002C779E">
              <w:rPr>
                <w:b/>
                <w:i/>
              </w:rPr>
              <w:t>32 COM(2016) 197 final.</w:t>
            </w:r>
          </w:p>
        </w:tc>
        <w:tc>
          <w:tcPr>
            <w:tcW w:w="4876" w:type="dxa"/>
          </w:tcPr>
          <w:p w14:paraId="68D3B429" w14:textId="77777777" w:rsidR="00DA0E42" w:rsidRPr="002C779E" w:rsidRDefault="00DA0E42" w:rsidP="00E721DF">
            <w:pPr>
              <w:pStyle w:val="Normal6"/>
            </w:pPr>
          </w:p>
        </w:tc>
      </w:tr>
      <w:tr w:rsidR="00DA0E42" w:rsidRPr="002C779E" w14:paraId="5078E8FA" w14:textId="77777777" w:rsidTr="00E721DF">
        <w:trPr>
          <w:jc w:val="center"/>
        </w:trPr>
        <w:tc>
          <w:tcPr>
            <w:tcW w:w="4876" w:type="dxa"/>
          </w:tcPr>
          <w:p w14:paraId="2E2C5AEE" w14:textId="77777777" w:rsidR="00DA0E42" w:rsidRPr="002C779E" w:rsidRDefault="00DA0E42" w:rsidP="00E721DF">
            <w:pPr>
              <w:pStyle w:val="Normal6"/>
              <w:rPr>
                <w:b/>
                <w:i/>
              </w:rPr>
            </w:pPr>
            <w:r w:rsidRPr="002C779E">
              <w:rPr>
                <w:b/>
                <w:i/>
              </w:rPr>
              <w:t>33 EUCO 19.2.2016 г., SN 1/16.</w:t>
            </w:r>
          </w:p>
        </w:tc>
        <w:tc>
          <w:tcPr>
            <w:tcW w:w="4876" w:type="dxa"/>
          </w:tcPr>
          <w:p w14:paraId="76A91AE0" w14:textId="77777777" w:rsidR="00DA0E42" w:rsidRPr="002C779E" w:rsidRDefault="00DA0E42" w:rsidP="00E721DF">
            <w:pPr>
              <w:pStyle w:val="Normal6"/>
            </w:pPr>
          </w:p>
        </w:tc>
      </w:tr>
    </w:tbl>
    <w:p w14:paraId="498EA45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043C8E5"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437EB582" w14:textId="77777777" w:rsidR="00DA0E42" w:rsidRPr="002C779E" w:rsidRDefault="00DA0E42" w:rsidP="00DA0E42">
      <w:pPr>
        <w:pStyle w:val="Normal12Italic"/>
        <w:rPr>
          <w:lang w:val="bg-BG"/>
        </w:rPr>
      </w:pPr>
      <w:r w:rsidRPr="002C779E">
        <w:rPr>
          <w:lang w:val="bg-BG"/>
        </w:rPr>
        <w:t>Предвид разнообразните интереси, ценности, благосъстояние и капацитет на държавите членки за приемане на мигранти, нелогично е да се мисли, че законодателството ще доведе до ефективна и хармонизирана политика в областта на убежището.</w:t>
      </w:r>
    </w:p>
    <w:p w14:paraId="6F061E88" w14:textId="77777777" w:rsidR="00DA0E42" w:rsidRPr="002C779E" w:rsidRDefault="00DA0E42" w:rsidP="00DA0E42">
      <w:r w:rsidRPr="002C779E">
        <w:rPr>
          <w:rStyle w:val="HideTWBExt"/>
        </w:rPr>
        <w:t>&lt;/AmendB&gt;</w:t>
      </w:r>
    </w:p>
    <w:p w14:paraId="58CE3B9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117</w:t>
      </w:r>
      <w:r w:rsidRPr="002C779E">
        <w:rPr>
          <w:rStyle w:val="HideTWBExt"/>
          <w:b w:val="0"/>
        </w:rPr>
        <w:t>&lt;/NumAmB&gt;</w:t>
      </w:r>
    </w:p>
    <w:p w14:paraId="7AD2121C"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680DA3B8" w14:textId="77777777" w:rsidR="00DA0E42" w:rsidRPr="002C779E" w:rsidRDefault="00DA0E42" w:rsidP="00DA0E42">
      <w:pPr>
        <w:pStyle w:val="NormalBold"/>
      </w:pPr>
      <w:r w:rsidRPr="002C779E">
        <w:rPr>
          <w:rStyle w:val="HideTWBExt"/>
          <w:b w:val="0"/>
        </w:rPr>
        <w:t>&lt;/RepeatBlock-By&gt;</w:t>
      </w:r>
    </w:p>
    <w:p w14:paraId="6E4ECB3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FD7FDF6" w14:textId="77777777" w:rsidR="00DA0E42" w:rsidRPr="002C779E" w:rsidRDefault="00DA0E42" w:rsidP="00DA0E42">
      <w:pPr>
        <w:pStyle w:val="NormalBold"/>
      </w:pPr>
      <w:r w:rsidRPr="002C779E">
        <w:rPr>
          <w:rStyle w:val="HideTWBExt"/>
          <w:b w:val="0"/>
        </w:rPr>
        <w:t>&lt;Article&gt;</w:t>
      </w:r>
      <w:r w:rsidRPr="002C779E">
        <w:t>Съображение 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83F50D2" w14:textId="77777777" w:rsidTr="00E721DF">
        <w:trPr>
          <w:trHeight w:hRule="exact" w:val="240"/>
          <w:jc w:val="center"/>
        </w:trPr>
        <w:tc>
          <w:tcPr>
            <w:tcW w:w="9752" w:type="dxa"/>
            <w:gridSpan w:val="2"/>
          </w:tcPr>
          <w:p w14:paraId="7C36AAB1" w14:textId="77777777" w:rsidR="00DA0E42" w:rsidRPr="002C779E" w:rsidRDefault="00DA0E42" w:rsidP="00E721DF"/>
        </w:tc>
      </w:tr>
      <w:tr w:rsidR="00DA0E42" w:rsidRPr="002C779E" w14:paraId="19050869" w14:textId="77777777" w:rsidTr="00E721DF">
        <w:trPr>
          <w:trHeight w:val="240"/>
          <w:jc w:val="center"/>
        </w:trPr>
        <w:tc>
          <w:tcPr>
            <w:tcW w:w="4876" w:type="dxa"/>
          </w:tcPr>
          <w:p w14:paraId="100C6055" w14:textId="77777777" w:rsidR="00DA0E42" w:rsidRPr="002C779E" w:rsidRDefault="00DA0E42" w:rsidP="00E721DF">
            <w:pPr>
              <w:pStyle w:val="ColumnHeading"/>
            </w:pPr>
            <w:r w:rsidRPr="002C779E">
              <w:t>Текст, предложен от Комисията</w:t>
            </w:r>
          </w:p>
        </w:tc>
        <w:tc>
          <w:tcPr>
            <w:tcW w:w="4876" w:type="dxa"/>
          </w:tcPr>
          <w:p w14:paraId="45D860C4" w14:textId="77777777" w:rsidR="00DA0E42" w:rsidRPr="002C779E" w:rsidRDefault="00DA0E42" w:rsidP="00E721DF">
            <w:pPr>
              <w:pStyle w:val="ColumnHeading"/>
            </w:pPr>
            <w:r w:rsidRPr="002C779E">
              <w:t>Изменение</w:t>
            </w:r>
          </w:p>
        </w:tc>
      </w:tr>
      <w:tr w:rsidR="00DA0E42" w:rsidRPr="002C779E" w14:paraId="1ABAC3E1" w14:textId="77777777" w:rsidTr="00E721DF">
        <w:trPr>
          <w:jc w:val="center"/>
        </w:trPr>
        <w:tc>
          <w:tcPr>
            <w:tcW w:w="4876" w:type="dxa"/>
          </w:tcPr>
          <w:p w14:paraId="71206960" w14:textId="77777777" w:rsidR="00DA0E42" w:rsidRPr="002C779E" w:rsidRDefault="00DA0E42" w:rsidP="00E721DF">
            <w:pPr>
              <w:pStyle w:val="Normal6"/>
              <w:rPr>
                <w:b/>
                <w:i/>
              </w:rPr>
            </w:pPr>
            <w:r w:rsidRPr="002C779E">
              <w:t>(4)</w:t>
            </w:r>
            <w:r w:rsidRPr="002C779E">
              <w:rPr>
                <w:b/>
                <w:i/>
              </w:rPr>
              <w:tab/>
            </w:r>
            <w:r w:rsidRPr="002C779E">
              <w:t>В съобщението си от 6 април 2016 г.</w:t>
            </w:r>
            <w:r w:rsidRPr="002C779E">
              <w:rPr>
                <w:rStyle w:val="Sup"/>
              </w:rPr>
              <w:t>32</w:t>
            </w:r>
            <w:r w:rsidRPr="002C779E">
              <w:t xml:space="preserve"> Комисията изложи възможностите, с които разполага за усъвършенстване на ОЕСУ, а именно създаване на устойчива и справедлива система за определяне на държавата членка, която е компетентна за кандидатите за убежище, укрепване на системата</w:t>
            </w:r>
            <w:r w:rsidRPr="002C779E">
              <w:rPr>
                <w:b/>
                <w:i/>
              </w:rPr>
              <w:t xml:space="preserve"> </w:t>
            </w:r>
            <w:r w:rsidRPr="002C779E">
              <w:t>„Евродак“, постигане на по-голямо сближаване в системата на ЕС за предоставяне на убежище и предотвратяване на вторичните движения в рамките на Европейския съюз, както и нов мандат за Агенцията на Европейския съюз в областта на убежището. Това съобщение е в съответствие с призивите, отправени на Европейския съвет на 18 – 19 февруари 2016 г.</w:t>
            </w:r>
            <w:r w:rsidRPr="002C779E">
              <w:rPr>
                <w:rStyle w:val="Sup"/>
              </w:rPr>
              <w:t>33</w:t>
            </w:r>
            <w:r w:rsidRPr="002C779E">
              <w:t>, да бъде постигнат напредък по отношение на реформирането на съществуващата рамка на ЕС, за да се гарантира хуманна и ефективна политика в областта на убежището. В него</w:t>
            </w:r>
            <w:r w:rsidRPr="002C779E">
              <w:rPr>
                <w:b/>
                <w:i/>
              </w:rPr>
              <w:t xml:space="preserve"> също така се предлагат конкретни бъдещи действия в съответствие с</w:t>
            </w:r>
            <w:r w:rsidRPr="002C779E">
              <w:t xml:space="preserve"> цялостния подход към миграцията, изложен от Европейския парламент в неговия доклад по собствена инициатива от 12 април 2016 г.</w:t>
            </w:r>
          </w:p>
        </w:tc>
        <w:tc>
          <w:tcPr>
            <w:tcW w:w="4876" w:type="dxa"/>
          </w:tcPr>
          <w:p w14:paraId="037781CA" w14:textId="7302046C" w:rsidR="00DA0E42" w:rsidRPr="002C779E" w:rsidRDefault="00DA0E42" w:rsidP="00FE2424">
            <w:pPr>
              <w:pStyle w:val="Normal6"/>
              <w:rPr>
                <w:b/>
                <w:i/>
              </w:rPr>
            </w:pPr>
            <w:r w:rsidRPr="002C779E">
              <w:t>(4)</w:t>
            </w:r>
            <w:r w:rsidRPr="002C779E">
              <w:rPr>
                <w:b/>
                <w:i/>
              </w:rPr>
              <w:tab/>
            </w:r>
            <w:r w:rsidRPr="002C779E">
              <w:t>В съобщението си от 6 април 2016 г.</w:t>
            </w:r>
            <w:r w:rsidRPr="002C779E">
              <w:rPr>
                <w:rStyle w:val="Sup"/>
              </w:rPr>
              <w:t>32</w:t>
            </w:r>
            <w:r w:rsidRPr="002C779E">
              <w:t xml:space="preserve"> Комисията изложи възможностите, с които разполага за усъвършенстване на ОЕСУ, а именно създаване на устойчива и справедлива система за определяне на държавата членка, която е компетентна за кандидатите за убежище, укрепване на системата</w:t>
            </w:r>
            <w:r w:rsidRPr="002C779E">
              <w:rPr>
                <w:b/>
                <w:i/>
              </w:rPr>
              <w:t xml:space="preserve"> </w:t>
            </w:r>
            <w:r w:rsidRPr="002C779E">
              <w:t>„Евродак“, постигане на по-голямо сближаване в системата на ЕС за предоставяне на убежище и предотвратяване на вторичните движения в рамките на Европейския съюз, както и нов мандат за Агенцията на Европейския съюз в областта на убежището</w:t>
            </w:r>
            <w:r w:rsidRPr="002C779E">
              <w:rPr>
                <w:b/>
                <w:i/>
              </w:rPr>
              <w:t xml:space="preserve"> („Агенцията“)</w:t>
            </w:r>
            <w:r w:rsidRPr="002C779E">
              <w:t>. Това съобщение е в съответствие с призивите, отправени на Европейския съвет на 18 – 19 февруари 2016 г.</w:t>
            </w:r>
            <w:r w:rsidRPr="002C779E">
              <w:rPr>
                <w:rStyle w:val="Sup"/>
              </w:rPr>
              <w:t>33</w:t>
            </w:r>
            <w:r w:rsidRPr="002C779E">
              <w:t>, да бъде постигнат напредък по отношение на реформирането на съществуващата рамка на ЕС, за да се гарантира хуманна и ефективна политика в областта на убежището. В него</w:t>
            </w:r>
            <w:r w:rsidRPr="002C779E">
              <w:rPr>
                <w:b/>
                <w:i/>
              </w:rPr>
              <w:t xml:space="preserve"> обаче напълно се пренебрегват препоръките, включени в</w:t>
            </w:r>
            <w:r w:rsidRPr="002C779E">
              <w:t xml:space="preserve"> цялостния подход към миграцията, изложен от Европейския парламент в неговия доклад по собствена инициатива от 12</w:t>
            </w:r>
            <w:r w:rsidR="00FE2424" w:rsidRPr="002C779E">
              <w:t> </w:t>
            </w:r>
            <w:r w:rsidRPr="002C779E">
              <w:t>април 2016</w:t>
            </w:r>
            <w:r w:rsidR="00FE2424" w:rsidRPr="002C779E">
              <w:t> </w:t>
            </w:r>
            <w:r w:rsidRPr="002C779E">
              <w:t>г.</w:t>
            </w:r>
          </w:p>
        </w:tc>
      </w:tr>
      <w:tr w:rsidR="00DA0E42" w:rsidRPr="002C779E" w14:paraId="4FB0183C" w14:textId="77777777" w:rsidTr="00E721DF">
        <w:trPr>
          <w:jc w:val="center"/>
        </w:trPr>
        <w:tc>
          <w:tcPr>
            <w:tcW w:w="4876" w:type="dxa"/>
          </w:tcPr>
          <w:p w14:paraId="09F949A3" w14:textId="77777777" w:rsidR="00DA0E42" w:rsidRPr="002C779E" w:rsidRDefault="00DA0E42" w:rsidP="00E721DF">
            <w:pPr>
              <w:pStyle w:val="Normal6"/>
              <w:rPr>
                <w:b/>
                <w:i/>
              </w:rPr>
            </w:pPr>
            <w:r w:rsidRPr="002C779E">
              <w:t>_________________</w:t>
            </w:r>
          </w:p>
        </w:tc>
        <w:tc>
          <w:tcPr>
            <w:tcW w:w="4876" w:type="dxa"/>
          </w:tcPr>
          <w:p w14:paraId="3B8A9CDA" w14:textId="77777777" w:rsidR="00DA0E42" w:rsidRPr="002C779E" w:rsidRDefault="00DA0E42" w:rsidP="00E721DF">
            <w:pPr>
              <w:pStyle w:val="Normal6"/>
              <w:rPr>
                <w:b/>
                <w:i/>
              </w:rPr>
            </w:pPr>
            <w:r w:rsidRPr="002C779E">
              <w:t>_________________</w:t>
            </w:r>
          </w:p>
        </w:tc>
      </w:tr>
      <w:tr w:rsidR="00DA0E42" w:rsidRPr="002C779E" w14:paraId="1DAC85AA" w14:textId="77777777" w:rsidTr="00E721DF">
        <w:trPr>
          <w:jc w:val="center"/>
        </w:trPr>
        <w:tc>
          <w:tcPr>
            <w:tcW w:w="4876" w:type="dxa"/>
          </w:tcPr>
          <w:p w14:paraId="319E82C0" w14:textId="77777777" w:rsidR="00DA0E42" w:rsidRPr="002C779E" w:rsidRDefault="00DA0E42" w:rsidP="00E721DF">
            <w:pPr>
              <w:pStyle w:val="Normal6"/>
              <w:rPr>
                <w:b/>
                <w:i/>
              </w:rPr>
            </w:pPr>
            <w:r w:rsidRPr="002C779E">
              <w:rPr>
                <w:rStyle w:val="Sup"/>
              </w:rPr>
              <w:t>32</w:t>
            </w:r>
            <w:r w:rsidRPr="002C779E">
              <w:t xml:space="preserve"> COM(2016) 197 final.</w:t>
            </w:r>
          </w:p>
        </w:tc>
        <w:tc>
          <w:tcPr>
            <w:tcW w:w="4876" w:type="dxa"/>
          </w:tcPr>
          <w:p w14:paraId="290AC822" w14:textId="77777777" w:rsidR="00DA0E42" w:rsidRPr="002C779E" w:rsidRDefault="00DA0E42" w:rsidP="00E721DF">
            <w:pPr>
              <w:pStyle w:val="Normal6"/>
              <w:rPr>
                <w:b/>
                <w:i/>
              </w:rPr>
            </w:pPr>
            <w:r w:rsidRPr="002C779E">
              <w:rPr>
                <w:rStyle w:val="Sup"/>
              </w:rPr>
              <w:t>32</w:t>
            </w:r>
            <w:r w:rsidRPr="002C779E">
              <w:t xml:space="preserve"> COM(2016) 197 final.</w:t>
            </w:r>
          </w:p>
        </w:tc>
      </w:tr>
      <w:tr w:rsidR="00DA0E42" w:rsidRPr="002C779E" w14:paraId="1DB7AF14" w14:textId="77777777" w:rsidTr="00E721DF">
        <w:trPr>
          <w:jc w:val="center"/>
        </w:trPr>
        <w:tc>
          <w:tcPr>
            <w:tcW w:w="4876" w:type="dxa"/>
          </w:tcPr>
          <w:p w14:paraId="7E907EE8" w14:textId="77777777" w:rsidR="00DA0E42" w:rsidRPr="002C779E" w:rsidRDefault="00DA0E42" w:rsidP="00E721DF">
            <w:pPr>
              <w:pStyle w:val="Normal6"/>
              <w:rPr>
                <w:b/>
                <w:i/>
              </w:rPr>
            </w:pPr>
            <w:r w:rsidRPr="002C779E">
              <w:rPr>
                <w:rStyle w:val="Sup"/>
              </w:rPr>
              <w:t>33</w:t>
            </w:r>
            <w:r w:rsidRPr="002C779E">
              <w:t xml:space="preserve"> EUCO 19.2.2016 г., SN 1/16.</w:t>
            </w:r>
          </w:p>
        </w:tc>
        <w:tc>
          <w:tcPr>
            <w:tcW w:w="4876" w:type="dxa"/>
          </w:tcPr>
          <w:p w14:paraId="0861744F" w14:textId="2F70A144" w:rsidR="00DA0E42" w:rsidRPr="002C779E" w:rsidRDefault="00DA0E42" w:rsidP="00FE2424">
            <w:pPr>
              <w:pStyle w:val="Normal6"/>
              <w:rPr>
                <w:b/>
                <w:i/>
              </w:rPr>
            </w:pPr>
            <w:r w:rsidRPr="002C779E">
              <w:rPr>
                <w:rStyle w:val="Sup"/>
              </w:rPr>
              <w:t>33</w:t>
            </w:r>
            <w:r w:rsidRPr="002C779E">
              <w:t xml:space="preserve"> EUCO 19.02.2016</w:t>
            </w:r>
            <w:r w:rsidR="00FE2424" w:rsidRPr="002C779E">
              <w:t> </w:t>
            </w:r>
            <w:r w:rsidRPr="002C779E">
              <w:t>г., SN 1/16.</w:t>
            </w:r>
          </w:p>
        </w:tc>
      </w:tr>
    </w:tbl>
    <w:p w14:paraId="2AC4447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6837DE5" w14:textId="77777777" w:rsidR="00DA0E42" w:rsidRPr="002C779E" w:rsidRDefault="00DA0E42" w:rsidP="00DA0E42">
      <w:r w:rsidRPr="002C779E">
        <w:rPr>
          <w:rStyle w:val="HideTWBExt"/>
        </w:rPr>
        <w:t>&lt;/AmendB&gt;</w:t>
      </w:r>
    </w:p>
    <w:p w14:paraId="3D818CE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118</w:t>
      </w:r>
      <w:r w:rsidRPr="002C779E">
        <w:rPr>
          <w:rStyle w:val="HideTWBExt"/>
          <w:b w:val="0"/>
        </w:rPr>
        <w:t>&lt;/NumAmB&gt;</w:t>
      </w:r>
    </w:p>
    <w:p w14:paraId="2E07B4DE"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78B2638A"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6EA19C7E" w14:textId="77777777" w:rsidR="00DA0E42" w:rsidRPr="002C779E" w:rsidRDefault="00DA0E42" w:rsidP="00DA0E42">
      <w:r w:rsidRPr="002C779E">
        <w:rPr>
          <w:rStyle w:val="HideTWBExt"/>
        </w:rPr>
        <w:t>&lt;/RepeatBlock-By&gt;</w:t>
      </w:r>
    </w:p>
    <w:p w14:paraId="48FD754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E87EC3F" w14:textId="77777777" w:rsidR="00DA0E42" w:rsidRPr="002C779E" w:rsidRDefault="00DA0E42" w:rsidP="00DA0E42">
      <w:pPr>
        <w:pStyle w:val="NormalBold"/>
      </w:pPr>
      <w:r w:rsidRPr="002C779E">
        <w:rPr>
          <w:rStyle w:val="HideTWBExt"/>
          <w:b w:val="0"/>
        </w:rPr>
        <w:t>&lt;Article&gt;</w:t>
      </w:r>
      <w:r w:rsidRPr="002C779E">
        <w:t>Съображение 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5015876" w14:textId="77777777" w:rsidTr="00E721DF">
        <w:trPr>
          <w:trHeight w:hRule="exact" w:val="240"/>
          <w:jc w:val="center"/>
        </w:trPr>
        <w:tc>
          <w:tcPr>
            <w:tcW w:w="9752" w:type="dxa"/>
            <w:gridSpan w:val="2"/>
          </w:tcPr>
          <w:p w14:paraId="7F7EF81C" w14:textId="77777777" w:rsidR="00DA0E42" w:rsidRPr="002C779E" w:rsidRDefault="00DA0E42" w:rsidP="00E721DF"/>
        </w:tc>
      </w:tr>
      <w:tr w:rsidR="00DA0E42" w:rsidRPr="002C779E" w14:paraId="58BFFF7C" w14:textId="77777777" w:rsidTr="00E721DF">
        <w:trPr>
          <w:trHeight w:val="240"/>
          <w:jc w:val="center"/>
        </w:trPr>
        <w:tc>
          <w:tcPr>
            <w:tcW w:w="4876" w:type="dxa"/>
          </w:tcPr>
          <w:p w14:paraId="5FAB7E4F" w14:textId="77777777" w:rsidR="00DA0E42" w:rsidRPr="002C779E" w:rsidRDefault="00DA0E42" w:rsidP="00E721DF">
            <w:pPr>
              <w:pStyle w:val="ColumnHeading"/>
            </w:pPr>
            <w:r w:rsidRPr="002C779E">
              <w:t>Текст, предложен от Комисията</w:t>
            </w:r>
          </w:p>
        </w:tc>
        <w:tc>
          <w:tcPr>
            <w:tcW w:w="4876" w:type="dxa"/>
          </w:tcPr>
          <w:p w14:paraId="51197590" w14:textId="77777777" w:rsidR="00DA0E42" w:rsidRPr="002C779E" w:rsidRDefault="00DA0E42" w:rsidP="00E721DF">
            <w:pPr>
              <w:pStyle w:val="ColumnHeading"/>
            </w:pPr>
            <w:r w:rsidRPr="002C779E">
              <w:t>Изменение</w:t>
            </w:r>
          </w:p>
        </w:tc>
      </w:tr>
      <w:tr w:rsidR="00DA0E42" w:rsidRPr="002C779E" w14:paraId="44E4AB91" w14:textId="77777777" w:rsidTr="00E721DF">
        <w:trPr>
          <w:jc w:val="center"/>
        </w:trPr>
        <w:tc>
          <w:tcPr>
            <w:tcW w:w="4876" w:type="dxa"/>
          </w:tcPr>
          <w:p w14:paraId="58B920A5" w14:textId="77777777" w:rsidR="00DA0E42" w:rsidRPr="002C779E" w:rsidRDefault="00DA0E42" w:rsidP="00E721DF">
            <w:pPr>
              <w:pStyle w:val="Normal6"/>
              <w:rPr>
                <w:b/>
                <w:i/>
              </w:rPr>
            </w:pPr>
            <w:r w:rsidRPr="002C779E">
              <w:t>(4)</w:t>
            </w:r>
            <w:r w:rsidRPr="002C779E">
              <w:rPr>
                <w:b/>
                <w:i/>
              </w:rPr>
              <w:tab/>
            </w:r>
            <w:r w:rsidRPr="002C779E">
              <w:t>В съобщението си от 6 април 2016 г.</w:t>
            </w:r>
            <w:r w:rsidRPr="002C779E">
              <w:rPr>
                <w:rStyle w:val="Sup"/>
              </w:rPr>
              <w:t>32</w:t>
            </w:r>
            <w:r w:rsidRPr="002C779E">
              <w:t xml:space="preserve"> Комисията изложи възможностите, с които разполага за усъвършенстване на ОЕСУ, а именно създаване на устойчива и справедлива система за определяне на държавата членка, която е компетентна за кандидатите за убежище, укрепване на системата</w:t>
            </w:r>
            <w:r w:rsidRPr="002C779E">
              <w:rPr>
                <w:b/>
                <w:i/>
              </w:rPr>
              <w:t xml:space="preserve"> </w:t>
            </w:r>
            <w:r w:rsidRPr="002C779E">
              <w:t>„Евродак“, постигане на по-голямо сближаване в системата на ЕС за предоставяне на убежище и</w:t>
            </w:r>
            <w:r w:rsidRPr="002C779E">
              <w:rPr>
                <w:b/>
                <w:i/>
              </w:rPr>
              <w:t xml:space="preserve"> предотвратяване на вторичните движения в рамките на Европейския съюз, както и</w:t>
            </w:r>
            <w:r w:rsidRPr="002C779E">
              <w:t xml:space="preserve"> нов мандат за Агенцията на Европейския съюз в областта на убежището. Това съобщение е в съответствие с призивите, отправени на Европейския съвет на 18 – 19 февруари 2016 г.</w:t>
            </w:r>
            <w:r w:rsidRPr="002C779E">
              <w:rPr>
                <w:rStyle w:val="Sup"/>
              </w:rPr>
              <w:t>33</w:t>
            </w:r>
            <w:r w:rsidRPr="002C779E">
              <w:t>, да бъде постигнат напредък по отношение на реформирането на съществуващата рамка на ЕС, за да се гарантира хуманна и ефективна политика в областта на убежището. В него също така се предлагат конкретни бъдещи действия в съответствие с цялостния подход към миграцията, изложен от Европейския парламент в неговия доклад по собствена инициатива от 12 април 2016 г.</w:t>
            </w:r>
          </w:p>
        </w:tc>
        <w:tc>
          <w:tcPr>
            <w:tcW w:w="4876" w:type="dxa"/>
          </w:tcPr>
          <w:p w14:paraId="512649A9" w14:textId="608A50B9" w:rsidR="00DA0E42" w:rsidRPr="002C779E" w:rsidRDefault="00DA0E42" w:rsidP="0054286F">
            <w:pPr>
              <w:pStyle w:val="Normal6"/>
              <w:rPr>
                <w:b/>
                <w:i/>
              </w:rPr>
            </w:pPr>
            <w:r w:rsidRPr="002C779E">
              <w:t>(4)</w:t>
            </w:r>
            <w:r w:rsidRPr="002C779E">
              <w:rPr>
                <w:b/>
                <w:i/>
              </w:rPr>
              <w:tab/>
            </w:r>
            <w:r w:rsidRPr="002C779E">
              <w:t>В съобщението си от 6 април 2016 г.</w:t>
            </w:r>
            <w:r w:rsidRPr="002C779E">
              <w:rPr>
                <w:rStyle w:val="Sup"/>
              </w:rPr>
              <w:t>32</w:t>
            </w:r>
            <w:r w:rsidRPr="002C779E">
              <w:t xml:space="preserve"> Комисията изложи възможностите, с които разполага за усъвършенстване на ОЕСУ, а именно създаване на устойчива и справедлива система за определяне на държавата членка, която е компетентна за кандидатите за убежище, укрепване на системата</w:t>
            </w:r>
            <w:r w:rsidRPr="002C779E">
              <w:rPr>
                <w:b/>
                <w:i/>
              </w:rPr>
              <w:t xml:space="preserve"> </w:t>
            </w:r>
            <w:r w:rsidRPr="002C779E">
              <w:t>„Евродак“, постигане на по-голямо сближаване в системата на ЕС за предоставяне на убежище и нов мандат за Агенцията на Европейския съюз в областта на убежището. Това съобщение е в съответствие с призивите, отправени на Европейския съвет на 18 – 19 февруари 2016 г.</w:t>
            </w:r>
            <w:r w:rsidRPr="002C779E">
              <w:rPr>
                <w:rStyle w:val="Sup"/>
              </w:rPr>
              <w:t>33</w:t>
            </w:r>
            <w:r w:rsidRPr="002C779E">
              <w:t>, да бъде постигнат напредък по отношение на реформирането на съществуващата рамка на ЕС, за да се гарантира хуманна и ефективна политика в областта на убежището</w:t>
            </w:r>
            <w:r w:rsidRPr="002C779E">
              <w:rPr>
                <w:b/>
                <w:i/>
              </w:rPr>
              <w:t xml:space="preserve">, като се </w:t>
            </w:r>
            <w:r w:rsidR="0054286F" w:rsidRPr="002C779E">
              <w:rPr>
                <w:b/>
                <w:i/>
              </w:rPr>
              <w:t xml:space="preserve">гарантират </w:t>
            </w:r>
            <w:r w:rsidRPr="002C779E">
              <w:rPr>
                <w:b/>
                <w:i/>
              </w:rPr>
              <w:t>качествени високи стандарти в целия Европейски съюз</w:t>
            </w:r>
            <w:r w:rsidRPr="002C779E">
              <w:t>. В него също така се предлагат конкретни бъдещи действия</w:t>
            </w:r>
            <w:r w:rsidRPr="002C779E">
              <w:rPr>
                <w:b/>
                <w:i/>
              </w:rPr>
              <w:t xml:space="preserve"> отчасти</w:t>
            </w:r>
            <w:r w:rsidRPr="002C779E">
              <w:t xml:space="preserve"> в съответствие с цялостния подход към миграцията, изложен от Европейския парламент в неговия доклад по собствена инициатива от 12 април 2016 г.</w:t>
            </w:r>
          </w:p>
        </w:tc>
      </w:tr>
      <w:tr w:rsidR="00DA0E42" w:rsidRPr="002C779E" w14:paraId="6BCFB4B9" w14:textId="77777777" w:rsidTr="00E721DF">
        <w:trPr>
          <w:jc w:val="center"/>
        </w:trPr>
        <w:tc>
          <w:tcPr>
            <w:tcW w:w="4876" w:type="dxa"/>
          </w:tcPr>
          <w:p w14:paraId="1396A4FB" w14:textId="77777777" w:rsidR="00DA0E42" w:rsidRPr="002C779E" w:rsidRDefault="00DA0E42" w:rsidP="00E721DF">
            <w:pPr>
              <w:pStyle w:val="Normal6"/>
              <w:rPr>
                <w:b/>
                <w:i/>
              </w:rPr>
            </w:pPr>
            <w:r w:rsidRPr="002C779E">
              <w:t>_________________</w:t>
            </w:r>
          </w:p>
        </w:tc>
        <w:tc>
          <w:tcPr>
            <w:tcW w:w="4876" w:type="dxa"/>
          </w:tcPr>
          <w:p w14:paraId="1543F9B8" w14:textId="77777777" w:rsidR="00DA0E42" w:rsidRPr="002C779E" w:rsidRDefault="00DA0E42" w:rsidP="00E721DF">
            <w:pPr>
              <w:pStyle w:val="Normal6"/>
              <w:rPr>
                <w:b/>
                <w:i/>
              </w:rPr>
            </w:pPr>
            <w:r w:rsidRPr="002C779E">
              <w:t>_________________</w:t>
            </w:r>
          </w:p>
        </w:tc>
      </w:tr>
      <w:tr w:rsidR="00DA0E42" w:rsidRPr="002C779E" w14:paraId="55F42219" w14:textId="77777777" w:rsidTr="00E721DF">
        <w:trPr>
          <w:jc w:val="center"/>
        </w:trPr>
        <w:tc>
          <w:tcPr>
            <w:tcW w:w="4876" w:type="dxa"/>
          </w:tcPr>
          <w:p w14:paraId="1A5515D8" w14:textId="77777777" w:rsidR="00DA0E42" w:rsidRPr="002C779E" w:rsidRDefault="00DA0E42" w:rsidP="00E721DF">
            <w:pPr>
              <w:pStyle w:val="Normal6"/>
              <w:rPr>
                <w:b/>
                <w:i/>
              </w:rPr>
            </w:pPr>
            <w:r w:rsidRPr="002C779E">
              <w:rPr>
                <w:rStyle w:val="Sup"/>
              </w:rPr>
              <w:t>32</w:t>
            </w:r>
            <w:r w:rsidRPr="002C779E">
              <w:t xml:space="preserve"> COM(2016) 197 final.</w:t>
            </w:r>
          </w:p>
        </w:tc>
        <w:tc>
          <w:tcPr>
            <w:tcW w:w="4876" w:type="dxa"/>
          </w:tcPr>
          <w:p w14:paraId="4D33C407" w14:textId="77777777" w:rsidR="00DA0E42" w:rsidRPr="002C779E" w:rsidRDefault="00DA0E42" w:rsidP="00E721DF">
            <w:pPr>
              <w:pStyle w:val="Normal6"/>
              <w:rPr>
                <w:b/>
                <w:i/>
              </w:rPr>
            </w:pPr>
            <w:r w:rsidRPr="002C779E">
              <w:rPr>
                <w:rStyle w:val="Sup"/>
              </w:rPr>
              <w:t>32</w:t>
            </w:r>
            <w:r w:rsidRPr="002C779E">
              <w:t xml:space="preserve"> COM(2016) 197 final.</w:t>
            </w:r>
          </w:p>
        </w:tc>
      </w:tr>
      <w:tr w:rsidR="00DA0E42" w:rsidRPr="002C779E" w14:paraId="63089466" w14:textId="77777777" w:rsidTr="00E721DF">
        <w:trPr>
          <w:jc w:val="center"/>
        </w:trPr>
        <w:tc>
          <w:tcPr>
            <w:tcW w:w="4876" w:type="dxa"/>
          </w:tcPr>
          <w:p w14:paraId="11CD05F5" w14:textId="77777777" w:rsidR="00DA0E42" w:rsidRPr="002C779E" w:rsidRDefault="00DA0E42" w:rsidP="00E721DF">
            <w:pPr>
              <w:pStyle w:val="Normal6"/>
              <w:rPr>
                <w:b/>
                <w:i/>
              </w:rPr>
            </w:pPr>
            <w:r w:rsidRPr="002C779E">
              <w:rPr>
                <w:rStyle w:val="Sup"/>
              </w:rPr>
              <w:t>33</w:t>
            </w:r>
            <w:r w:rsidRPr="002C779E">
              <w:t xml:space="preserve"> EUCO 19.2.2016</w:t>
            </w:r>
            <w:r w:rsidRPr="002C779E">
              <w:rPr>
                <w:b/>
                <w:i/>
              </w:rPr>
              <w:t> г.</w:t>
            </w:r>
            <w:r w:rsidRPr="002C779E">
              <w:t>, SN 1/16.</w:t>
            </w:r>
          </w:p>
        </w:tc>
        <w:tc>
          <w:tcPr>
            <w:tcW w:w="4876" w:type="dxa"/>
          </w:tcPr>
          <w:p w14:paraId="016A3890" w14:textId="3547AAB1" w:rsidR="00DA0E42" w:rsidRPr="002C779E" w:rsidRDefault="00DA0E42" w:rsidP="0054286F">
            <w:pPr>
              <w:pStyle w:val="Normal6"/>
              <w:rPr>
                <w:b/>
                <w:i/>
              </w:rPr>
            </w:pPr>
            <w:r w:rsidRPr="002C779E">
              <w:rPr>
                <w:rStyle w:val="Sup"/>
              </w:rPr>
              <w:t>33</w:t>
            </w:r>
            <w:r w:rsidRPr="002C779E">
              <w:t xml:space="preserve"> EUCO 19.02.2016</w:t>
            </w:r>
            <w:r w:rsidR="0054286F" w:rsidRPr="002C779E">
              <w:t> </w:t>
            </w:r>
            <w:r w:rsidRPr="002C779E">
              <w:t>г., SN 1/16.</w:t>
            </w:r>
          </w:p>
        </w:tc>
      </w:tr>
    </w:tbl>
    <w:p w14:paraId="5B31EDB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5795090" w14:textId="77777777" w:rsidR="00DA0E42" w:rsidRPr="002C779E" w:rsidRDefault="00DA0E42" w:rsidP="00DA0E42">
      <w:r w:rsidRPr="002C779E">
        <w:rPr>
          <w:rStyle w:val="HideTWBExt"/>
        </w:rPr>
        <w:t>&lt;/AmendB&gt;</w:t>
      </w:r>
    </w:p>
    <w:p w14:paraId="3A1457F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119</w:t>
      </w:r>
      <w:r w:rsidRPr="002C779E">
        <w:rPr>
          <w:rStyle w:val="HideTWBExt"/>
          <w:b w:val="0"/>
        </w:rPr>
        <w:t>&lt;/NumAmB&gt;</w:t>
      </w:r>
    </w:p>
    <w:p w14:paraId="397E71CC"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42E07042" w14:textId="77777777" w:rsidR="00DA0E42" w:rsidRPr="002C779E" w:rsidRDefault="00DA0E42" w:rsidP="00DA0E42">
      <w:pPr>
        <w:pStyle w:val="NormalBold"/>
      </w:pPr>
      <w:r w:rsidRPr="002C779E">
        <w:rPr>
          <w:rStyle w:val="HideTWBExt"/>
          <w:b w:val="0"/>
        </w:rPr>
        <w:t>&lt;/RepeatBlock-By&gt;</w:t>
      </w:r>
    </w:p>
    <w:p w14:paraId="373F62F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5C3EF5A" w14:textId="77777777" w:rsidR="00DA0E42" w:rsidRPr="002C779E" w:rsidRDefault="00DA0E42" w:rsidP="00DA0E42">
      <w:pPr>
        <w:pStyle w:val="NormalBold"/>
      </w:pPr>
      <w:r w:rsidRPr="002C779E">
        <w:rPr>
          <w:rStyle w:val="HideTWBExt"/>
          <w:b w:val="0"/>
        </w:rPr>
        <w:t>&lt;Article&gt;</w:t>
      </w:r>
      <w:r w:rsidRPr="002C779E">
        <w:t>Съображение 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93F3B47" w14:textId="77777777" w:rsidTr="00E721DF">
        <w:trPr>
          <w:trHeight w:hRule="exact" w:val="240"/>
          <w:jc w:val="center"/>
        </w:trPr>
        <w:tc>
          <w:tcPr>
            <w:tcW w:w="9752" w:type="dxa"/>
            <w:gridSpan w:val="2"/>
          </w:tcPr>
          <w:p w14:paraId="18C218D4" w14:textId="77777777" w:rsidR="00DA0E42" w:rsidRPr="002C779E" w:rsidRDefault="00DA0E42" w:rsidP="00E721DF"/>
        </w:tc>
      </w:tr>
      <w:tr w:rsidR="00DA0E42" w:rsidRPr="002C779E" w14:paraId="7D12BB42" w14:textId="77777777" w:rsidTr="00E721DF">
        <w:trPr>
          <w:trHeight w:val="240"/>
          <w:jc w:val="center"/>
        </w:trPr>
        <w:tc>
          <w:tcPr>
            <w:tcW w:w="4876" w:type="dxa"/>
          </w:tcPr>
          <w:p w14:paraId="39D210D3" w14:textId="77777777" w:rsidR="00DA0E42" w:rsidRPr="002C779E" w:rsidRDefault="00DA0E42" w:rsidP="00E721DF">
            <w:pPr>
              <w:pStyle w:val="ColumnHeading"/>
            </w:pPr>
            <w:r w:rsidRPr="002C779E">
              <w:t>Текст, предложен от Комисията</w:t>
            </w:r>
          </w:p>
        </w:tc>
        <w:tc>
          <w:tcPr>
            <w:tcW w:w="4876" w:type="dxa"/>
          </w:tcPr>
          <w:p w14:paraId="4ADC360F" w14:textId="77777777" w:rsidR="00DA0E42" w:rsidRPr="002C779E" w:rsidRDefault="00DA0E42" w:rsidP="00E721DF">
            <w:pPr>
              <w:pStyle w:val="ColumnHeading"/>
            </w:pPr>
            <w:r w:rsidRPr="002C779E">
              <w:t>Изменение</w:t>
            </w:r>
          </w:p>
        </w:tc>
      </w:tr>
      <w:tr w:rsidR="00DA0E42" w:rsidRPr="002C779E" w14:paraId="1F8A1AAA" w14:textId="77777777" w:rsidTr="00E721DF">
        <w:trPr>
          <w:jc w:val="center"/>
        </w:trPr>
        <w:tc>
          <w:tcPr>
            <w:tcW w:w="4876" w:type="dxa"/>
          </w:tcPr>
          <w:p w14:paraId="52A6BCB3" w14:textId="77777777" w:rsidR="00DA0E42" w:rsidRPr="002C779E" w:rsidRDefault="00DA0E42" w:rsidP="00E721DF">
            <w:pPr>
              <w:pStyle w:val="Normal6"/>
              <w:rPr>
                <w:b/>
                <w:i/>
              </w:rPr>
            </w:pPr>
            <w:r w:rsidRPr="002C779E">
              <w:t>(4)</w:t>
            </w:r>
            <w:r w:rsidRPr="002C779E">
              <w:rPr>
                <w:b/>
                <w:i/>
              </w:rPr>
              <w:tab/>
            </w:r>
            <w:r w:rsidRPr="002C779E">
              <w:t>В съобщението си от 6 април 2016 г.</w:t>
            </w:r>
            <w:r w:rsidRPr="002C779E">
              <w:rPr>
                <w:rStyle w:val="Sup"/>
              </w:rPr>
              <w:t>32</w:t>
            </w:r>
            <w:r w:rsidRPr="002C779E">
              <w:t xml:space="preserve"> Комисията изложи възможностите, с които разполага за усъвършенстване на ОЕСУ, а именно създаване на</w:t>
            </w:r>
            <w:r w:rsidRPr="002C779E">
              <w:rPr>
                <w:b/>
                <w:i/>
              </w:rPr>
              <w:t xml:space="preserve"> устойчива и справедлива</w:t>
            </w:r>
            <w:r w:rsidRPr="002C779E">
              <w:t xml:space="preserve"> система за определяне на държавата членка, която е компетентна за кандидатите за убежище, укрепване на системата</w:t>
            </w:r>
            <w:r w:rsidRPr="002C779E">
              <w:rPr>
                <w:b/>
                <w:i/>
              </w:rPr>
              <w:t xml:space="preserve"> </w:t>
            </w:r>
            <w:r w:rsidRPr="002C779E">
              <w:t>„Евродак“, постигане на по-голямо сближаване в системата на ЕС за предоставяне на убежище и предотвратяване на вторичните движения в рамките на Европейския съюз, както и нов мандат за Агенцията на Европейския съюз в областта на убежището. Това съобщение е в съответствие с призивите, отправени на Европейския съвет на 18 – 19 февруари 2016 г.</w:t>
            </w:r>
            <w:r w:rsidRPr="002C779E">
              <w:rPr>
                <w:rStyle w:val="Sup"/>
              </w:rPr>
              <w:t>33</w:t>
            </w:r>
            <w:r w:rsidRPr="002C779E">
              <w:t>, да бъде постигнат напредък по отношение на реформирането на съществуващата рамка на ЕС, за да се гарантира хуманна и ефективна политика в областта на убежището. В него също така се предлагат конкретни бъдещи действия в съответствие с цялостния подход към миграцията, изложен от Европейския парламент в неговия доклад по собствена инициатива от 12 април 2016 г.</w:t>
            </w:r>
          </w:p>
        </w:tc>
        <w:tc>
          <w:tcPr>
            <w:tcW w:w="4876" w:type="dxa"/>
          </w:tcPr>
          <w:p w14:paraId="61A20441" w14:textId="77777777" w:rsidR="00DA0E42" w:rsidRPr="002C779E" w:rsidRDefault="00DA0E42" w:rsidP="00E721DF">
            <w:pPr>
              <w:pStyle w:val="Normal6"/>
              <w:rPr>
                <w:b/>
                <w:i/>
              </w:rPr>
            </w:pPr>
            <w:r w:rsidRPr="002C779E">
              <w:t>(4)</w:t>
            </w:r>
            <w:r w:rsidRPr="002C779E">
              <w:rPr>
                <w:b/>
                <w:i/>
              </w:rPr>
              <w:tab/>
            </w:r>
            <w:r w:rsidRPr="002C779E">
              <w:t>В съобщението си от 6 април 2016 г.</w:t>
            </w:r>
            <w:r w:rsidRPr="002C779E">
              <w:rPr>
                <w:rStyle w:val="Sup"/>
              </w:rPr>
              <w:t>32</w:t>
            </w:r>
            <w:r w:rsidRPr="002C779E">
              <w:t xml:space="preserve"> Комисията изложи възможностите, с които разполага за усъвършенстване на ОЕСУ, а именно създаване на система за определяне на държавата членка, която е компетентна за кандидатите за убежище, укрепване на системата</w:t>
            </w:r>
            <w:r w:rsidRPr="002C779E">
              <w:rPr>
                <w:b/>
                <w:i/>
              </w:rPr>
              <w:t xml:space="preserve"> </w:t>
            </w:r>
            <w:r w:rsidRPr="002C779E">
              <w:t>„Евродак“, постигане на по-голямо сближаване в системата на ЕС за предоставяне на убежище и предотвратяване на вторичните движения в рамките на Европейския съюз, както и нов мандат за Агенцията на Европейския съюз в областта на убежището. Това съобщение е в съответствие с призивите, отправени на Европейския съвет на 18 – 19 февруари 2016 г.</w:t>
            </w:r>
            <w:r w:rsidRPr="002C779E">
              <w:rPr>
                <w:rStyle w:val="Sup"/>
              </w:rPr>
              <w:t>33</w:t>
            </w:r>
            <w:r w:rsidRPr="002C779E">
              <w:t>, да бъде постигнат напредък по отношение на реформирането на съществуващата рамка на ЕС, за да се гарантира хуманна и ефективна политика в областта на убежището. В него също така се предлагат конкретни бъдещи действия в съответствие с цялостния подход към миграцията, изложен от Европейския парламент в неговия доклад по собствена инициатива от 12 април 2016 г.</w:t>
            </w:r>
          </w:p>
        </w:tc>
      </w:tr>
      <w:tr w:rsidR="00DA0E42" w:rsidRPr="002C779E" w14:paraId="4AF1AE07" w14:textId="77777777" w:rsidTr="00E721DF">
        <w:trPr>
          <w:jc w:val="center"/>
        </w:trPr>
        <w:tc>
          <w:tcPr>
            <w:tcW w:w="4876" w:type="dxa"/>
          </w:tcPr>
          <w:p w14:paraId="102DB890" w14:textId="77777777" w:rsidR="00DA0E42" w:rsidRPr="002C779E" w:rsidRDefault="00DA0E42" w:rsidP="00E721DF">
            <w:pPr>
              <w:pStyle w:val="Normal6"/>
              <w:rPr>
                <w:b/>
                <w:i/>
              </w:rPr>
            </w:pPr>
            <w:r w:rsidRPr="002C779E">
              <w:t>_________________</w:t>
            </w:r>
          </w:p>
        </w:tc>
        <w:tc>
          <w:tcPr>
            <w:tcW w:w="4876" w:type="dxa"/>
          </w:tcPr>
          <w:p w14:paraId="450E26C2" w14:textId="77777777" w:rsidR="00DA0E42" w:rsidRPr="002C779E" w:rsidRDefault="00DA0E42" w:rsidP="00E721DF">
            <w:pPr>
              <w:pStyle w:val="Normal6"/>
              <w:rPr>
                <w:b/>
                <w:i/>
              </w:rPr>
            </w:pPr>
            <w:r w:rsidRPr="002C779E">
              <w:t>_________________</w:t>
            </w:r>
          </w:p>
        </w:tc>
      </w:tr>
      <w:tr w:rsidR="00DA0E42" w:rsidRPr="002C779E" w14:paraId="6654C5ED" w14:textId="77777777" w:rsidTr="00E721DF">
        <w:trPr>
          <w:jc w:val="center"/>
        </w:trPr>
        <w:tc>
          <w:tcPr>
            <w:tcW w:w="4876" w:type="dxa"/>
          </w:tcPr>
          <w:p w14:paraId="34AE1C4F" w14:textId="77777777" w:rsidR="00DA0E42" w:rsidRPr="002C779E" w:rsidRDefault="00DA0E42" w:rsidP="00E721DF">
            <w:pPr>
              <w:pStyle w:val="Normal6"/>
              <w:rPr>
                <w:b/>
                <w:i/>
              </w:rPr>
            </w:pPr>
            <w:r w:rsidRPr="002C779E">
              <w:rPr>
                <w:rStyle w:val="Sup"/>
              </w:rPr>
              <w:t>32</w:t>
            </w:r>
            <w:r w:rsidRPr="002C779E">
              <w:t xml:space="preserve"> COM(2016) 197 final.</w:t>
            </w:r>
          </w:p>
        </w:tc>
        <w:tc>
          <w:tcPr>
            <w:tcW w:w="4876" w:type="dxa"/>
          </w:tcPr>
          <w:p w14:paraId="1680CD68" w14:textId="77777777" w:rsidR="00DA0E42" w:rsidRPr="002C779E" w:rsidRDefault="00DA0E42" w:rsidP="00E721DF">
            <w:pPr>
              <w:pStyle w:val="Normal6"/>
              <w:rPr>
                <w:b/>
                <w:i/>
              </w:rPr>
            </w:pPr>
            <w:r w:rsidRPr="002C779E">
              <w:rPr>
                <w:rStyle w:val="Sup"/>
              </w:rPr>
              <w:t>32</w:t>
            </w:r>
            <w:r w:rsidRPr="002C779E">
              <w:t xml:space="preserve"> COM(2016) 197 final.</w:t>
            </w:r>
          </w:p>
        </w:tc>
      </w:tr>
      <w:tr w:rsidR="00DA0E42" w:rsidRPr="002C779E" w14:paraId="6399F0D3" w14:textId="77777777" w:rsidTr="00E721DF">
        <w:trPr>
          <w:jc w:val="center"/>
        </w:trPr>
        <w:tc>
          <w:tcPr>
            <w:tcW w:w="4876" w:type="dxa"/>
          </w:tcPr>
          <w:p w14:paraId="5D3A094F" w14:textId="77777777" w:rsidR="00DA0E42" w:rsidRPr="002C779E" w:rsidRDefault="00DA0E42" w:rsidP="00E721DF">
            <w:pPr>
              <w:pStyle w:val="Normal6"/>
              <w:rPr>
                <w:b/>
                <w:i/>
              </w:rPr>
            </w:pPr>
            <w:r w:rsidRPr="002C779E">
              <w:rPr>
                <w:rStyle w:val="Sup"/>
              </w:rPr>
              <w:t>33</w:t>
            </w:r>
            <w:r w:rsidRPr="002C779E">
              <w:t xml:space="preserve"> EUCO 19.2.2016 г., SN 1/16.</w:t>
            </w:r>
          </w:p>
        </w:tc>
        <w:tc>
          <w:tcPr>
            <w:tcW w:w="4876" w:type="dxa"/>
          </w:tcPr>
          <w:p w14:paraId="16841157" w14:textId="196C07D8" w:rsidR="00DA0E42" w:rsidRPr="002C779E" w:rsidRDefault="00DA0E42" w:rsidP="00365385">
            <w:pPr>
              <w:pStyle w:val="Normal6"/>
              <w:rPr>
                <w:b/>
                <w:i/>
              </w:rPr>
            </w:pPr>
            <w:r w:rsidRPr="002C779E">
              <w:rPr>
                <w:rStyle w:val="Sup"/>
              </w:rPr>
              <w:t>33</w:t>
            </w:r>
            <w:r w:rsidRPr="002C779E">
              <w:t xml:space="preserve"> EUCO 19.02.2016</w:t>
            </w:r>
            <w:r w:rsidR="00365385" w:rsidRPr="002C779E">
              <w:t> </w:t>
            </w:r>
            <w:r w:rsidRPr="002C779E">
              <w:t>г., SN 1/16.</w:t>
            </w:r>
          </w:p>
        </w:tc>
      </w:tr>
    </w:tbl>
    <w:p w14:paraId="23B8ADA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EEB1285" w14:textId="77777777" w:rsidR="00DA0E42" w:rsidRPr="002C779E" w:rsidRDefault="00DA0E42" w:rsidP="00DA0E42">
      <w:r w:rsidRPr="002C779E">
        <w:rPr>
          <w:rStyle w:val="HideTWBExt"/>
        </w:rPr>
        <w:t>&lt;/AmendB&gt;</w:t>
      </w:r>
    </w:p>
    <w:p w14:paraId="1B326843"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120</w:t>
      </w:r>
      <w:r w:rsidRPr="002C779E">
        <w:rPr>
          <w:rStyle w:val="HideTWBExt"/>
          <w:b w:val="0"/>
        </w:rPr>
        <w:t>&lt;/NumAmB&gt;</w:t>
      </w:r>
    </w:p>
    <w:p w14:paraId="77D69433"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7E005BC3" w14:textId="77777777" w:rsidR="00DA0E42" w:rsidRPr="002C779E" w:rsidRDefault="00DA0E42" w:rsidP="00DA0E42">
      <w:pPr>
        <w:pStyle w:val="NormalBold"/>
      </w:pPr>
      <w:r w:rsidRPr="002C779E">
        <w:rPr>
          <w:rStyle w:val="HideTWBExt"/>
          <w:b w:val="0"/>
        </w:rPr>
        <w:t>&lt;/RepeatBlock-By&gt;</w:t>
      </w:r>
    </w:p>
    <w:p w14:paraId="6ECD562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66E076E" w14:textId="77777777" w:rsidR="00DA0E42" w:rsidRPr="002C779E" w:rsidRDefault="00DA0E42" w:rsidP="00DA0E42">
      <w:pPr>
        <w:pStyle w:val="NormalBold"/>
      </w:pPr>
      <w:r w:rsidRPr="002C779E">
        <w:rPr>
          <w:rStyle w:val="HideTWBExt"/>
          <w:b w:val="0"/>
        </w:rPr>
        <w:t>&lt;Article&gt;</w:t>
      </w:r>
      <w:r w:rsidRPr="002C779E">
        <w:t>Съображение 4a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FDD6BB3" w14:textId="77777777" w:rsidTr="00E721DF">
        <w:trPr>
          <w:trHeight w:hRule="exact" w:val="240"/>
          <w:jc w:val="center"/>
        </w:trPr>
        <w:tc>
          <w:tcPr>
            <w:tcW w:w="9752" w:type="dxa"/>
            <w:gridSpan w:val="2"/>
          </w:tcPr>
          <w:p w14:paraId="561FDFE6" w14:textId="77777777" w:rsidR="00DA0E42" w:rsidRPr="002C779E" w:rsidRDefault="00DA0E42" w:rsidP="00E721DF"/>
        </w:tc>
      </w:tr>
      <w:tr w:rsidR="00DA0E42" w:rsidRPr="002C779E" w14:paraId="2C6338A2" w14:textId="77777777" w:rsidTr="00E721DF">
        <w:trPr>
          <w:trHeight w:val="240"/>
          <w:jc w:val="center"/>
        </w:trPr>
        <w:tc>
          <w:tcPr>
            <w:tcW w:w="4876" w:type="dxa"/>
          </w:tcPr>
          <w:p w14:paraId="0C797025" w14:textId="77777777" w:rsidR="00DA0E42" w:rsidRPr="002C779E" w:rsidRDefault="00DA0E42" w:rsidP="00E721DF">
            <w:pPr>
              <w:pStyle w:val="ColumnHeading"/>
            </w:pPr>
            <w:r w:rsidRPr="002C779E">
              <w:t>Текст, предложен от Комисията</w:t>
            </w:r>
          </w:p>
        </w:tc>
        <w:tc>
          <w:tcPr>
            <w:tcW w:w="4876" w:type="dxa"/>
          </w:tcPr>
          <w:p w14:paraId="29D0052C" w14:textId="77777777" w:rsidR="00DA0E42" w:rsidRPr="002C779E" w:rsidRDefault="00DA0E42" w:rsidP="00E721DF">
            <w:pPr>
              <w:pStyle w:val="ColumnHeading"/>
            </w:pPr>
            <w:r w:rsidRPr="002C779E">
              <w:t>Изменение</w:t>
            </w:r>
          </w:p>
        </w:tc>
      </w:tr>
      <w:tr w:rsidR="00DA0E42" w:rsidRPr="002C779E" w14:paraId="77B0C638" w14:textId="77777777" w:rsidTr="00E721DF">
        <w:trPr>
          <w:jc w:val="center"/>
        </w:trPr>
        <w:tc>
          <w:tcPr>
            <w:tcW w:w="4876" w:type="dxa"/>
          </w:tcPr>
          <w:p w14:paraId="75807BE9" w14:textId="77777777" w:rsidR="00DA0E42" w:rsidRPr="002C779E" w:rsidRDefault="00DA0E42" w:rsidP="00E721DF">
            <w:pPr>
              <w:pStyle w:val="Normal6"/>
            </w:pPr>
          </w:p>
        </w:tc>
        <w:tc>
          <w:tcPr>
            <w:tcW w:w="4876" w:type="dxa"/>
          </w:tcPr>
          <w:p w14:paraId="5D1E8A69" w14:textId="77777777" w:rsidR="00DA0E42" w:rsidRPr="002C779E" w:rsidRDefault="00DA0E42" w:rsidP="00E721DF">
            <w:pPr>
              <w:pStyle w:val="Normal6"/>
              <w:rPr>
                <w:b/>
                <w:i/>
              </w:rPr>
            </w:pPr>
            <w:r w:rsidRPr="002C779E">
              <w:rPr>
                <w:b/>
                <w:i/>
              </w:rPr>
              <w:t>(4a)</w:t>
            </w:r>
            <w:r w:rsidRPr="002C779E">
              <w:rPr>
                <w:b/>
                <w:i/>
              </w:rPr>
              <w:tab/>
              <w:t>Женевската конвенция полага основите на международния правен режим за закрила на бежанците.</w:t>
            </w:r>
          </w:p>
        </w:tc>
      </w:tr>
    </w:tbl>
    <w:p w14:paraId="53B137A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0B0A4F5"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23B53A0D" w14:textId="444B4C02" w:rsidR="00DA0E42" w:rsidRPr="002C779E" w:rsidRDefault="00DA0E42" w:rsidP="00DA0E42">
      <w:pPr>
        <w:pStyle w:val="Normal12Italic"/>
        <w:rPr>
          <w:lang w:val="bg-BG"/>
        </w:rPr>
      </w:pPr>
      <w:r w:rsidRPr="002C779E">
        <w:rPr>
          <w:lang w:val="bg-BG"/>
        </w:rPr>
        <w:t>Това изменение включва отново текста на съображение 4 от преамбюла на Директива</w:t>
      </w:r>
      <w:r w:rsidR="00365385" w:rsidRPr="002C779E">
        <w:rPr>
          <w:lang w:val="bg-BG"/>
        </w:rPr>
        <w:t>та</w:t>
      </w:r>
      <w:r w:rsidRPr="002C779E">
        <w:rPr>
          <w:lang w:val="bg-BG"/>
        </w:rPr>
        <w:t xml:space="preserve"> относно определянето от 2011 г.</w:t>
      </w:r>
    </w:p>
    <w:p w14:paraId="7A80BF8A" w14:textId="77777777" w:rsidR="00DA0E42" w:rsidRPr="002C779E" w:rsidRDefault="00DA0E42" w:rsidP="00DA0E42">
      <w:r w:rsidRPr="002C779E">
        <w:rPr>
          <w:rStyle w:val="HideTWBExt"/>
        </w:rPr>
        <w:t>&lt;/AmendB&gt;</w:t>
      </w:r>
    </w:p>
    <w:p w14:paraId="3841018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121</w:t>
      </w:r>
      <w:r w:rsidRPr="002C779E">
        <w:rPr>
          <w:rStyle w:val="HideTWBExt"/>
          <w:b w:val="0"/>
        </w:rPr>
        <w:t>&lt;/NumAmB&gt;</w:t>
      </w:r>
    </w:p>
    <w:p w14:paraId="30E45D34"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43D86078" w14:textId="77777777" w:rsidR="00DA0E42" w:rsidRPr="002C779E" w:rsidRDefault="00DA0E42" w:rsidP="00DA0E42">
      <w:pPr>
        <w:pStyle w:val="NormalBold"/>
      </w:pPr>
      <w:r w:rsidRPr="002C779E">
        <w:rPr>
          <w:rStyle w:val="HideTWBExt"/>
          <w:b w:val="0"/>
        </w:rPr>
        <w:t>&lt;/RepeatBlock-By&gt;</w:t>
      </w:r>
    </w:p>
    <w:p w14:paraId="5EF9A77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A9B8D0D" w14:textId="77777777" w:rsidR="00DA0E42" w:rsidRPr="002C779E" w:rsidRDefault="00DA0E42" w:rsidP="00DA0E42">
      <w:pPr>
        <w:pStyle w:val="NormalBold"/>
      </w:pPr>
      <w:r w:rsidRPr="002C779E">
        <w:rPr>
          <w:rStyle w:val="HideTWBExt"/>
          <w:b w:val="0"/>
        </w:rPr>
        <w:t>&lt;Article&gt;</w:t>
      </w:r>
      <w:r w:rsidRPr="002C779E">
        <w:t>Съображение 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FD7390E" w14:textId="77777777" w:rsidTr="00E721DF">
        <w:trPr>
          <w:trHeight w:hRule="exact" w:val="240"/>
          <w:jc w:val="center"/>
        </w:trPr>
        <w:tc>
          <w:tcPr>
            <w:tcW w:w="9752" w:type="dxa"/>
            <w:gridSpan w:val="2"/>
          </w:tcPr>
          <w:p w14:paraId="2C7F045D" w14:textId="77777777" w:rsidR="00DA0E42" w:rsidRPr="002C779E" w:rsidRDefault="00DA0E42" w:rsidP="00E721DF"/>
        </w:tc>
      </w:tr>
      <w:tr w:rsidR="00DA0E42" w:rsidRPr="002C779E" w14:paraId="1F37535C" w14:textId="77777777" w:rsidTr="00E721DF">
        <w:trPr>
          <w:trHeight w:val="240"/>
          <w:jc w:val="center"/>
        </w:trPr>
        <w:tc>
          <w:tcPr>
            <w:tcW w:w="4876" w:type="dxa"/>
          </w:tcPr>
          <w:p w14:paraId="1EB49CB0" w14:textId="77777777" w:rsidR="00DA0E42" w:rsidRPr="002C779E" w:rsidRDefault="00DA0E42" w:rsidP="00E721DF">
            <w:pPr>
              <w:pStyle w:val="ColumnHeading"/>
            </w:pPr>
            <w:r w:rsidRPr="002C779E">
              <w:t>Текст, предложен от Комисията</w:t>
            </w:r>
          </w:p>
        </w:tc>
        <w:tc>
          <w:tcPr>
            <w:tcW w:w="4876" w:type="dxa"/>
          </w:tcPr>
          <w:p w14:paraId="11EBD42C" w14:textId="77777777" w:rsidR="00DA0E42" w:rsidRPr="002C779E" w:rsidRDefault="00DA0E42" w:rsidP="00E721DF">
            <w:pPr>
              <w:pStyle w:val="ColumnHeading"/>
            </w:pPr>
            <w:r w:rsidRPr="002C779E">
              <w:t>Изменение</w:t>
            </w:r>
          </w:p>
        </w:tc>
      </w:tr>
      <w:tr w:rsidR="00DA0E42" w:rsidRPr="002C779E" w14:paraId="5A184373" w14:textId="77777777" w:rsidTr="00E721DF">
        <w:trPr>
          <w:jc w:val="center"/>
        </w:trPr>
        <w:tc>
          <w:tcPr>
            <w:tcW w:w="4876" w:type="dxa"/>
          </w:tcPr>
          <w:p w14:paraId="2885ACD1" w14:textId="77777777" w:rsidR="00DA0E42" w:rsidRPr="002C779E" w:rsidRDefault="00DA0E42" w:rsidP="00E721DF">
            <w:pPr>
              <w:pStyle w:val="Normal6"/>
              <w:rPr>
                <w:b/>
                <w:i/>
              </w:rPr>
            </w:pPr>
            <w:r w:rsidRPr="002C779E">
              <w:t>(5)</w:t>
            </w:r>
            <w:r w:rsidRPr="002C779E">
              <w:rPr>
                <w:b/>
                <w:i/>
              </w:rPr>
              <w:tab/>
            </w:r>
            <w:r w:rsidRPr="002C779E">
              <w:t>За</w:t>
            </w:r>
            <w:r w:rsidRPr="002C779E">
              <w:rPr>
                <w:b/>
                <w:i/>
              </w:rPr>
              <w:t xml:space="preserve"> осигуряване</w:t>
            </w:r>
            <w:r w:rsidRPr="002C779E">
              <w:t xml:space="preserve"> на правилното функциониране на ОЕСУ,</w:t>
            </w:r>
            <w:r w:rsidRPr="002C779E">
              <w:rPr>
                <w:b/>
                <w:i/>
              </w:rPr>
              <w:t xml:space="preserve"> включително на Дъблинската система</w:t>
            </w:r>
            <w:r w:rsidRPr="002C779E">
              <w:t>, следва да бъде постигнат значителен напредък по отношение на сближаването на националните системи за убежище, като се обърне специално внимание на различните проценти на признаване и видове статут на закрила в държавите членки.</w:t>
            </w:r>
            <w:r w:rsidRPr="002C779E">
              <w:rPr>
                <w:b/>
                <w:i/>
              </w:rPr>
              <w:t xml:space="preserve"> В допълнение към това</w:t>
            </w:r>
            <w:r w:rsidRPr="002C779E">
              <w:t xml:space="preserve"> следва да</w:t>
            </w:r>
            <w:r w:rsidRPr="002C779E">
              <w:rPr>
                <w:b/>
                <w:i/>
              </w:rPr>
              <w:t xml:space="preserve"> бъдат подсилени</w:t>
            </w:r>
            <w:r w:rsidRPr="002C779E">
              <w:t xml:space="preserve"> правилата</w:t>
            </w:r>
            <w:r w:rsidRPr="002C779E">
              <w:rPr>
                <w:b/>
                <w:i/>
              </w:rPr>
              <w:t xml:space="preserve"> за преразглеждане на статута</w:t>
            </w:r>
            <w:r w:rsidRPr="002C779E">
              <w:t>, за да се гарантира, че закрила</w:t>
            </w:r>
            <w:r w:rsidRPr="002C779E">
              <w:rPr>
                <w:b/>
                <w:i/>
              </w:rPr>
              <w:t xml:space="preserve"> се предоставя единствено на онези</w:t>
            </w:r>
            <w:r w:rsidRPr="002C779E">
              <w:t>, които се нуждаят от нея</w:t>
            </w:r>
            <w:r w:rsidRPr="002C779E">
              <w:rPr>
                <w:b/>
                <w:i/>
              </w:rPr>
              <w:t>, и само докато е необходима</w:t>
            </w:r>
            <w:r w:rsidRPr="002C779E">
              <w:t>. Освен това следва да се</w:t>
            </w:r>
            <w:r w:rsidRPr="002C779E">
              <w:rPr>
                <w:b/>
                <w:i/>
              </w:rPr>
              <w:t xml:space="preserve"> избягва прилагането</w:t>
            </w:r>
            <w:r w:rsidRPr="002C779E">
              <w:t xml:space="preserve"> на</w:t>
            </w:r>
            <w:r w:rsidRPr="002C779E">
              <w:rPr>
                <w:b/>
                <w:i/>
              </w:rPr>
              <w:t xml:space="preserve"> различни практики по отношение на продължителността на</w:t>
            </w:r>
            <w:r w:rsidRPr="002C779E">
              <w:t xml:space="preserve"> разрешенията за пребиваване, като правата, предоставяни на лицата, на които е предоставена международна закрила, следва да бъдат допълнително пояснени и хармонизирани.</w:t>
            </w:r>
          </w:p>
        </w:tc>
        <w:tc>
          <w:tcPr>
            <w:tcW w:w="4876" w:type="dxa"/>
          </w:tcPr>
          <w:p w14:paraId="2B4390D7" w14:textId="1E000F22" w:rsidR="00DA0E42" w:rsidRPr="002C779E" w:rsidRDefault="00DA0E42" w:rsidP="00365385">
            <w:pPr>
              <w:pStyle w:val="Normal6"/>
              <w:rPr>
                <w:b/>
                <w:i/>
              </w:rPr>
            </w:pPr>
            <w:r w:rsidRPr="002C779E">
              <w:t>(5)</w:t>
            </w:r>
            <w:r w:rsidRPr="002C779E">
              <w:rPr>
                <w:b/>
                <w:i/>
              </w:rPr>
              <w:tab/>
            </w:r>
            <w:r w:rsidR="00365385" w:rsidRPr="002C779E">
              <w:rPr>
                <w:b/>
                <w:i/>
              </w:rPr>
              <w:t>Една о</w:t>
            </w:r>
            <w:r w:rsidRPr="002C779E">
              <w:rPr>
                <w:b/>
                <w:i/>
              </w:rPr>
              <w:t>бща политика на Съюза</w:t>
            </w:r>
            <w:r w:rsidRPr="002C779E">
              <w:t xml:space="preserve"> за</w:t>
            </w:r>
            <w:r w:rsidRPr="002C779E">
              <w:rPr>
                <w:b/>
                <w:i/>
              </w:rPr>
              <w:t xml:space="preserve"> международна закрила следва да се основава</w:t>
            </w:r>
            <w:r w:rsidRPr="002C779E">
              <w:t xml:space="preserve"> на</w:t>
            </w:r>
            <w:r w:rsidRPr="002C779E">
              <w:rPr>
                <w:b/>
                <w:i/>
              </w:rPr>
              <w:t xml:space="preserve"> единен статут. За преминаване към</w:t>
            </w:r>
            <w:r w:rsidRPr="002C779E">
              <w:t xml:space="preserve"> правилното функциониране на ОЕСУ,</w:t>
            </w:r>
            <w:r w:rsidRPr="002C779E">
              <w:rPr>
                <w:b/>
                <w:i/>
              </w:rPr>
              <w:t xml:space="preserve"> основан</w:t>
            </w:r>
            <w:r w:rsidR="00365385" w:rsidRPr="002C779E">
              <w:rPr>
                <w:b/>
                <w:i/>
              </w:rPr>
              <w:t>а</w:t>
            </w:r>
            <w:r w:rsidRPr="002C779E">
              <w:rPr>
                <w:b/>
                <w:i/>
              </w:rPr>
              <w:t xml:space="preserve"> на високи стандарти на закрила</w:t>
            </w:r>
            <w:r w:rsidRPr="002C779E">
              <w:t>, следва да бъде постигнат значителен напредък по отношение на</w:t>
            </w:r>
            <w:r w:rsidRPr="002C779E">
              <w:rPr>
                <w:b/>
                <w:i/>
              </w:rPr>
              <w:t xml:space="preserve"> обмена на най-добри практики и</w:t>
            </w:r>
            <w:r w:rsidRPr="002C779E">
              <w:t xml:space="preserve"> сближаването на националните системи за убежище, като се обърне специално внимание на различните проценти на признаване и видове статут на закрила в държавите членки.</w:t>
            </w:r>
            <w:r w:rsidRPr="002C779E">
              <w:rPr>
                <w:b/>
                <w:i/>
              </w:rPr>
              <w:t xml:space="preserve"> Същевременно е важно да не се създава прекалена административната тежест за органите на държавите членки. Съответно</w:t>
            </w:r>
            <w:r w:rsidRPr="002C779E">
              <w:t xml:space="preserve"> следва да</w:t>
            </w:r>
            <w:r w:rsidRPr="002C779E">
              <w:rPr>
                <w:b/>
                <w:i/>
              </w:rPr>
              <w:t xml:space="preserve"> се подсилят</w:t>
            </w:r>
            <w:r w:rsidRPr="002C779E">
              <w:t xml:space="preserve"> правилата, за да се гарантира, че</w:t>
            </w:r>
            <w:r w:rsidRPr="002C779E">
              <w:rPr>
                <w:b/>
                <w:i/>
              </w:rPr>
              <w:t xml:space="preserve"> ще бъде предоставена</w:t>
            </w:r>
            <w:r w:rsidRPr="002C779E">
              <w:t xml:space="preserve"> закрила</w:t>
            </w:r>
            <w:r w:rsidRPr="002C779E">
              <w:rPr>
                <w:b/>
                <w:i/>
              </w:rPr>
              <w:t xml:space="preserve"> на лицата</w:t>
            </w:r>
            <w:r w:rsidRPr="002C779E">
              <w:t>, които</w:t>
            </w:r>
            <w:r w:rsidRPr="002C779E">
              <w:rPr>
                <w:b/>
                <w:i/>
              </w:rPr>
              <w:t xml:space="preserve"> действително</w:t>
            </w:r>
            <w:r w:rsidRPr="002C779E">
              <w:t xml:space="preserve"> се нуждаят от нея. Освен това следва да се</w:t>
            </w:r>
            <w:r w:rsidRPr="002C779E">
              <w:rPr>
                <w:b/>
                <w:i/>
              </w:rPr>
              <w:t xml:space="preserve"> предвиди хармонизиран срок</w:t>
            </w:r>
            <w:r w:rsidRPr="002C779E">
              <w:t xml:space="preserve"> на</w:t>
            </w:r>
            <w:r w:rsidRPr="002C779E">
              <w:rPr>
                <w:b/>
                <w:i/>
              </w:rPr>
              <w:t xml:space="preserve"> действие на</w:t>
            </w:r>
            <w:r w:rsidRPr="002C779E">
              <w:t xml:space="preserve"> разрешенията за пребиваване,</w:t>
            </w:r>
            <w:r w:rsidRPr="002C779E">
              <w:rPr>
                <w:b/>
                <w:i/>
              </w:rPr>
              <w:t xml:space="preserve"> при което следва изяло се вземат под внимание настоящите най-добри практики в държавите членки и да се проведат консултации със съответните заинтересовани страни,</w:t>
            </w:r>
            <w:r w:rsidRPr="002C779E">
              <w:t xml:space="preserve"> като правата, предоставяни на лицата, на които е предоставена международна закрила, следва да бъдат допълнително пояснени и хармонизирани.</w:t>
            </w:r>
            <w:r w:rsidRPr="002C779E">
              <w:rPr>
                <w:b/>
                <w:i/>
              </w:rPr>
              <w:br/>
              <w:t>Въпреки това държавите членки следва да могат да прилагат по-благоприятни стандарти по отношение на срока на действие на разрешенията за пребиваване.</w:t>
            </w:r>
          </w:p>
        </w:tc>
      </w:tr>
    </w:tbl>
    <w:p w14:paraId="6FE0673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EE4C463"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794EB2F3" w14:textId="63CC442C" w:rsidR="00DA0E42" w:rsidRPr="002C779E" w:rsidRDefault="00DA0E42" w:rsidP="00DA0E42">
      <w:pPr>
        <w:pStyle w:val="Normal12Italic"/>
        <w:rPr>
          <w:lang w:val="bg-BG"/>
        </w:rPr>
      </w:pPr>
      <w:r w:rsidRPr="002C779E">
        <w:rPr>
          <w:lang w:val="bg-BG"/>
        </w:rPr>
        <w:t xml:space="preserve">Докладчикът в сянка е съгласен с докладчика, че хармонизираният срок на действие на разрешенията за пребиваване, издадени на лица, които се нуждаят от международна закрила, следва изяло да отчита настоящите най-добри практики в държавите членки и да не се основава на принцип </w:t>
      </w:r>
      <w:r w:rsidR="00403366" w:rsidRPr="002C779E">
        <w:rPr>
          <w:lang w:val="bg-BG"/>
        </w:rPr>
        <w:t>н</w:t>
      </w:r>
      <w:r w:rsidRPr="002C779E">
        <w:rPr>
          <w:lang w:val="bg-BG"/>
        </w:rPr>
        <w:t>а „занижаване на критериите“.</w:t>
      </w:r>
    </w:p>
    <w:p w14:paraId="5B33FBD4" w14:textId="77777777" w:rsidR="00DA0E42" w:rsidRPr="002C779E" w:rsidRDefault="00DA0E42" w:rsidP="00DA0E42">
      <w:r w:rsidRPr="002C779E">
        <w:rPr>
          <w:rStyle w:val="HideTWBExt"/>
        </w:rPr>
        <w:t>&lt;/AmendB&gt;</w:t>
      </w:r>
    </w:p>
    <w:p w14:paraId="7450CF0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122</w:t>
      </w:r>
      <w:r w:rsidRPr="002C779E">
        <w:rPr>
          <w:rStyle w:val="HideTWBExt"/>
          <w:b w:val="0"/>
        </w:rPr>
        <w:t>&lt;/NumAmB&gt;</w:t>
      </w:r>
    </w:p>
    <w:p w14:paraId="5B241A29" w14:textId="77777777" w:rsidR="00DA0E42" w:rsidRPr="002C779E" w:rsidRDefault="00DA0E42" w:rsidP="00DA0E42">
      <w:pPr>
        <w:pStyle w:val="NormalBold"/>
      </w:pPr>
      <w:r w:rsidRPr="002C779E">
        <w:rPr>
          <w:rStyle w:val="HideTWBExt"/>
          <w:b w:val="0"/>
        </w:rPr>
        <w:t>&lt;RepeatBlock-By&gt;&lt;Members&gt;</w:t>
      </w:r>
      <w:r w:rsidRPr="002C779E">
        <w:t>Лоренцо Фонтана</w:t>
      </w:r>
      <w:r w:rsidRPr="002C779E">
        <w:rPr>
          <w:rStyle w:val="HideTWBExt"/>
          <w:b w:val="0"/>
        </w:rPr>
        <w:t>&lt;/Members&gt;</w:t>
      </w:r>
    </w:p>
    <w:p w14:paraId="130C7B3A" w14:textId="77777777" w:rsidR="00DA0E42" w:rsidRPr="002C779E" w:rsidRDefault="00DA0E42" w:rsidP="00DA0E42">
      <w:pPr>
        <w:pStyle w:val="NormalBold"/>
      </w:pPr>
      <w:r w:rsidRPr="002C779E">
        <w:rPr>
          <w:rStyle w:val="HideTWBExt"/>
          <w:b w:val="0"/>
        </w:rPr>
        <w:t>&lt;/RepeatBlock-By&gt;</w:t>
      </w:r>
    </w:p>
    <w:p w14:paraId="60E01BD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099C52E" w14:textId="77777777" w:rsidR="00DA0E42" w:rsidRPr="002C779E" w:rsidRDefault="00DA0E42" w:rsidP="00DA0E42">
      <w:pPr>
        <w:pStyle w:val="NormalBold"/>
      </w:pPr>
      <w:r w:rsidRPr="002C779E">
        <w:rPr>
          <w:rStyle w:val="HideTWBExt"/>
          <w:b w:val="0"/>
        </w:rPr>
        <w:t>&lt;Article&gt;</w:t>
      </w:r>
      <w:r w:rsidRPr="002C779E">
        <w:t>Съображение 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44DC3D7" w14:textId="77777777" w:rsidTr="00E721DF">
        <w:trPr>
          <w:trHeight w:hRule="exact" w:val="240"/>
          <w:jc w:val="center"/>
        </w:trPr>
        <w:tc>
          <w:tcPr>
            <w:tcW w:w="9752" w:type="dxa"/>
            <w:gridSpan w:val="2"/>
          </w:tcPr>
          <w:p w14:paraId="762E2BA8" w14:textId="77777777" w:rsidR="00DA0E42" w:rsidRPr="002C779E" w:rsidRDefault="00DA0E42" w:rsidP="00E721DF"/>
        </w:tc>
      </w:tr>
      <w:tr w:rsidR="00DA0E42" w:rsidRPr="002C779E" w14:paraId="35986BF4" w14:textId="77777777" w:rsidTr="00E721DF">
        <w:trPr>
          <w:trHeight w:val="240"/>
          <w:jc w:val="center"/>
        </w:trPr>
        <w:tc>
          <w:tcPr>
            <w:tcW w:w="4876" w:type="dxa"/>
          </w:tcPr>
          <w:p w14:paraId="165EFA08" w14:textId="77777777" w:rsidR="00DA0E42" w:rsidRPr="002C779E" w:rsidRDefault="00DA0E42" w:rsidP="00E721DF">
            <w:pPr>
              <w:pStyle w:val="ColumnHeading"/>
            </w:pPr>
            <w:r w:rsidRPr="002C779E">
              <w:t>Текст, предложен от Комисията</w:t>
            </w:r>
          </w:p>
        </w:tc>
        <w:tc>
          <w:tcPr>
            <w:tcW w:w="4876" w:type="dxa"/>
          </w:tcPr>
          <w:p w14:paraId="54AAC019" w14:textId="77777777" w:rsidR="00DA0E42" w:rsidRPr="002C779E" w:rsidRDefault="00DA0E42" w:rsidP="00E721DF">
            <w:pPr>
              <w:pStyle w:val="ColumnHeading"/>
            </w:pPr>
            <w:r w:rsidRPr="002C779E">
              <w:t>Изменение</w:t>
            </w:r>
          </w:p>
        </w:tc>
      </w:tr>
      <w:tr w:rsidR="00DA0E42" w:rsidRPr="002C779E" w14:paraId="07DAEBB7" w14:textId="77777777" w:rsidTr="00E721DF">
        <w:trPr>
          <w:jc w:val="center"/>
        </w:trPr>
        <w:tc>
          <w:tcPr>
            <w:tcW w:w="4876" w:type="dxa"/>
          </w:tcPr>
          <w:p w14:paraId="3372468F" w14:textId="77777777" w:rsidR="00DA0E42" w:rsidRPr="002C779E" w:rsidRDefault="00DA0E42" w:rsidP="00E721DF">
            <w:pPr>
              <w:pStyle w:val="Normal6"/>
              <w:rPr>
                <w:b/>
                <w:i/>
              </w:rPr>
            </w:pPr>
            <w:r w:rsidRPr="002C779E">
              <w:t>(5)</w:t>
            </w:r>
            <w:r w:rsidRPr="002C779E">
              <w:rPr>
                <w:b/>
                <w:i/>
              </w:rPr>
              <w:tab/>
            </w:r>
            <w:r w:rsidRPr="002C779E">
              <w:t>За осигуряване на правилното функциониране на ОЕСУ, включително на Дъблинската система, следва да бъде постигнат значителен напредък по отношение на</w:t>
            </w:r>
            <w:r w:rsidRPr="002C779E">
              <w:rPr>
                <w:b/>
                <w:i/>
              </w:rPr>
              <w:t xml:space="preserve"> сближаването на националните системи за убежище, като се обърне специално внимание на различните проценти на признаване и видове статут на закрила в държавите членки. В допълнение към това</w:t>
            </w:r>
            <w:r w:rsidRPr="002C779E">
              <w:t xml:space="preserve"> следва да бъдат подсилени</w:t>
            </w:r>
            <w:r w:rsidRPr="002C779E">
              <w:rPr>
                <w:b/>
                <w:i/>
              </w:rPr>
              <w:t xml:space="preserve"> правилата за преразглеждане на статута, за</w:t>
            </w:r>
            <w:r w:rsidRPr="002C779E">
              <w:t xml:space="preserve"> да се гарантира, че закрила се предоставя единствено на онези, които</w:t>
            </w:r>
            <w:r w:rsidRPr="002C779E">
              <w:rPr>
                <w:b/>
                <w:i/>
              </w:rPr>
              <w:t xml:space="preserve"> се нуждаят от нея, и само докато е необходима. Освен това следва да се избягва прилагането на различни практики по отношение на продължителността на разрешенията за пребиваване, като правата, предоставяни на лицата, на които е предоставена международна закрила, следва да бъдат допълнително пояснени и хармонизирани.</w:t>
            </w:r>
          </w:p>
        </w:tc>
        <w:tc>
          <w:tcPr>
            <w:tcW w:w="4876" w:type="dxa"/>
          </w:tcPr>
          <w:p w14:paraId="4209AA66" w14:textId="77777777" w:rsidR="00DA0E42" w:rsidRPr="002C779E" w:rsidRDefault="00DA0E42" w:rsidP="00E721DF">
            <w:pPr>
              <w:pStyle w:val="Normal6"/>
              <w:rPr>
                <w:b/>
                <w:i/>
              </w:rPr>
            </w:pPr>
            <w:r w:rsidRPr="002C779E">
              <w:t>(5)</w:t>
            </w:r>
            <w:r w:rsidRPr="002C779E">
              <w:rPr>
                <w:b/>
                <w:i/>
              </w:rPr>
              <w:tab/>
            </w:r>
            <w:r w:rsidRPr="002C779E">
              <w:t>За осигуряване на правилното функциониране на ОЕСУ, включително на Дъблинската система, следва да бъде постигнат значителен напредък по отношение на</w:t>
            </w:r>
            <w:r w:rsidRPr="002C779E">
              <w:rPr>
                <w:b/>
                <w:i/>
              </w:rPr>
              <w:t xml:space="preserve"> радикална промяна на цялата политика за миграцията. За тази цел</w:t>
            </w:r>
            <w:r w:rsidRPr="002C779E">
              <w:t xml:space="preserve"> следва да бъдат подсилени</w:t>
            </w:r>
            <w:r w:rsidRPr="002C779E">
              <w:rPr>
                <w:b/>
                <w:i/>
              </w:rPr>
              <w:t xml:space="preserve"> политиките за връщане и</w:t>
            </w:r>
            <w:r w:rsidRPr="002C779E">
              <w:t xml:space="preserve"> да се гарантира, че закрила се предоставя единствено на онези, които</w:t>
            </w:r>
            <w:r w:rsidRPr="002C779E">
              <w:rPr>
                <w:b/>
                <w:i/>
              </w:rPr>
              <w:t xml:space="preserve"> имат право да я получат.</w:t>
            </w:r>
          </w:p>
        </w:tc>
      </w:tr>
    </w:tbl>
    <w:p w14:paraId="74918B1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0E91F9BA" w14:textId="77777777" w:rsidR="00DA0E42" w:rsidRPr="002C779E" w:rsidRDefault="00DA0E42" w:rsidP="00DA0E42">
      <w:r w:rsidRPr="002C779E">
        <w:rPr>
          <w:rStyle w:val="HideTWBExt"/>
        </w:rPr>
        <w:t>&lt;/AmendB&gt;</w:t>
      </w:r>
    </w:p>
    <w:p w14:paraId="11261E8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123</w:t>
      </w:r>
      <w:r w:rsidRPr="002C779E">
        <w:rPr>
          <w:rStyle w:val="HideTWBExt"/>
          <w:b w:val="0"/>
        </w:rPr>
        <w:t>&lt;/NumAmB&gt;</w:t>
      </w:r>
    </w:p>
    <w:p w14:paraId="7E6DDF3B" w14:textId="77777777" w:rsidR="00DA0E42" w:rsidRPr="002C779E" w:rsidRDefault="00DA0E42" w:rsidP="00DA0E42">
      <w:pPr>
        <w:pStyle w:val="NormalBold"/>
      </w:pPr>
      <w:r w:rsidRPr="002C779E">
        <w:rPr>
          <w:rStyle w:val="HideTWBExt"/>
          <w:b w:val="0"/>
        </w:rPr>
        <w:t>&lt;RepeatBlock-By&gt;&lt;Members&gt;</w:t>
      </w:r>
      <w:r w:rsidRPr="002C779E">
        <w:t>Алесандра Мусолини, Елисавет Воземберг-Вриониди, Франк Енгел, Барбара Матера, Салваторе Доменико Полиезе, Йожеф Над, Карлуш Куелю</w:t>
      </w:r>
      <w:r w:rsidRPr="002C779E">
        <w:rPr>
          <w:rStyle w:val="HideTWBExt"/>
          <w:b w:val="0"/>
        </w:rPr>
        <w:t>&lt;/Members&gt;</w:t>
      </w:r>
    </w:p>
    <w:p w14:paraId="5819D17E" w14:textId="77777777" w:rsidR="00DA0E42" w:rsidRPr="002C779E" w:rsidRDefault="00DA0E42" w:rsidP="00DA0E42">
      <w:pPr>
        <w:pStyle w:val="NormalBold"/>
      </w:pPr>
      <w:r w:rsidRPr="002C779E">
        <w:rPr>
          <w:rStyle w:val="HideTWBExt"/>
          <w:b w:val="0"/>
        </w:rPr>
        <w:t>&lt;/RepeatBlock-By&gt;</w:t>
      </w:r>
    </w:p>
    <w:p w14:paraId="7186C0B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99CF710" w14:textId="77777777" w:rsidR="00DA0E42" w:rsidRPr="002C779E" w:rsidRDefault="00DA0E42" w:rsidP="00DA0E42">
      <w:pPr>
        <w:pStyle w:val="NormalBold"/>
      </w:pPr>
      <w:r w:rsidRPr="002C779E">
        <w:rPr>
          <w:rStyle w:val="HideTWBExt"/>
          <w:b w:val="0"/>
        </w:rPr>
        <w:t>&lt;Article&gt;</w:t>
      </w:r>
      <w:r w:rsidRPr="002C779E">
        <w:t>Съображение 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CED0FF5" w14:textId="77777777" w:rsidTr="00E721DF">
        <w:trPr>
          <w:trHeight w:hRule="exact" w:val="240"/>
          <w:jc w:val="center"/>
        </w:trPr>
        <w:tc>
          <w:tcPr>
            <w:tcW w:w="9752" w:type="dxa"/>
            <w:gridSpan w:val="2"/>
          </w:tcPr>
          <w:p w14:paraId="75BF09EF" w14:textId="77777777" w:rsidR="00DA0E42" w:rsidRPr="002C779E" w:rsidRDefault="00DA0E42" w:rsidP="00E721DF"/>
        </w:tc>
      </w:tr>
      <w:tr w:rsidR="00DA0E42" w:rsidRPr="002C779E" w14:paraId="0D30953F" w14:textId="77777777" w:rsidTr="00E721DF">
        <w:trPr>
          <w:trHeight w:val="240"/>
          <w:jc w:val="center"/>
        </w:trPr>
        <w:tc>
          <w:tcPr>
            <w:tcW w:w="4876" w:type="dxa"/>
          </w:tcPr>
          <w:p w14:paraId="6D8A06D6" w14:textId="77777777" w:rsidR="00DA0E42" w:rsidRPr="002C779E" w:rsidRDefault="00DA0E42" w:rsidP="00E721DF">
            <w:pPr>
              <w:pStyle w:val="ColumnHeading"/>
            </w:pPr>
            <w:r w:rsidRPr="002C779E">
              <w:t>Текст, предложен от Комисията</w:t>
            </w:r>
          </w:p>
        </w:tc>
        <w:tc>
          <w:tcPr>
            <w:tcW w:w="4876" w:type="dxa"/>
          </w:tcPr>
          <w:p w14:paraId="633541F7" w14:textId="77777777" w:rsidR="00DA0E42" w:rsidRPr="002C779E" w:rsidRDefault="00DA0E42" w:rsidP="00E721DF">
            <w:pPr>
              <w:pStyle w:val="ColumnHeading"/>
            </w:pPr>
            <w:r w:rsidRPr="002C779E">
              <w:t>Изменение</w:t>
            </w:r>
          </w:p>
        </w:tc>
      </w:tr>
      <w:tr w:rsidR="00DA0E42" w:rsidRPr="002C779E" w14:paraId="6C5738A2" w14:textId="77777777" w:rsidTr="00E721DF">
        <w:trPr>
          <w:jc w:val="center"/>
        </w:trPr>
        <w:tc>
          <w:tcPr>
            <w:tcW w:w="4876" w:type="dxa"/>
          </w:tcPr>
          <w:p w14:paraId="1BDA56AC" w14:textId="77777777" w:rsidR="00DA0E42" w:rsidRPr="002C779E" w:rsidRDefault="00DA0E42" w:rsidP="00E721DF">
            <w:pPr>
              <w:pStyle w:val="Normal6"/>
              <w:rPr>
                <w:b/>
                <w:i/>
              </w:rPr>
            </w:pPr>
            <w:r w:rsidRPr="002C779E">
              <w:t>(5)</w:t>
            </w:r>
            <w:r w:rsidRPr="002C779E">
              <w:rPr>
                <w:b/>
                <w:i/>
              </w:rPr>
              <w:tab/>
            </w:r>
            <w:r w:rsidRPr="002C779E">
              <w:t>За осигуряване на правилното функциониране на ОЕСУ, включително на Дъблинската система, следва да бъде постигнат значителен напредък по отношение на сближаването на националните системи за убежище, като се обърне специално внимание на различните проценти на признаване и видове статут на закрила в държавите членки. В допълнение към това следва да бъдат подсилени правилата за преразглеждане на статута, за да се гарантира, че закрила се предоставя единствено на онези, които се нуждаят от нея, и само докато е необходима. Освен това следва да се избягва прилагането на различни практики по отношение на продължителността на разрешенията за пребиваване, като правата, предоставяни на лицата, на които е предоставена международна закрила, следва да бъдат допълнително пояснени и хармонизирани.</w:t>
            </w:r>
          </w:p>
        </w:tc>
        <w:tc>
          <w:tcPr>
            <w:tcW w:w="4876" w:type="dxa"/>
          </w:tcPr>
          <w:p w14:paraId="223BD496" w14:textId="31440CDF" w:rsidR="00DA0E42" w:rsidRPr="002C779E" w:rsidRDefault="00DA0E42" w:rsidP="00E721DF">
            <w:pPr>
              <w:pStyle w:val="Normal6"/>
              <w:rPr>
                <w:b/>
                <w:i/>
              </w:rPr>
            </w:pPr>
            <w:r w:rsidRPr="002C779E">
              <w:t>(5)</w:t>
            </w:r>
            <w:r w:rsidRPr="002C779E">
              <w:rPr>
                <w:b/>
                <w:i/>
              </w:rPr>
              <w:tab/>
            </w:r>
            <w:r w:rsidRPr="002C779E">
              <w:t>За осигуряване на правилното функциониране на ОЕСУ, включително на Дъблинската система, следва да бъде постигнат значителен напредък по отношение на сближаването на националните системи за убежище, като се обърне специално внимание на различните проценти на признаване и видове статут на закрила в държавите членки. В допълнение към това следва да бъдат подсилени правилата за преразглеждане на статута, за да се гарантира, че закрила се предоставя единствено на онези, които се нуждаят от нея, и само докато е необходима. Освен това следва да се избягва прилагането на различни практики по отношение на продължителността на разрешенията за пребиваване, като правата, предоставяни на лицата, на които е предоставена международна закрила, следва да бъдат допълнително пояснени и хармонизирани</w:t>
            </w:r>
            <w:r w:rsidRPr="002C779E">
              <w:rPr>
                <w:b/>
                <w:i/>
              </w:rPr>
              <w:t xml:space="preserve"> при отчитане на юридическите разлики между статут на бежанец и </w:t>
            </w:r>
            <w:r w:rsidR="00403366" w:rsidRPr="002C779E">
              <w:rPr>
                <w:b/>
                <w:i/>
              </w:rPr>
              <w:t xml:space="preserve">статут </w:t>
            </w:r>
            <w:r w:rsidRPr="002C779E">
              <w:rPr>
                <w:b/>
                <w:i/>
              </w:rPr>
              <w:t>на субсидиарна закрила</w:t>
            </w:r>
            <w:r w:rsidRPr="002C779E">
              <w:t>.</w:t>
            </w:r>
          </w:p>
        </w:tc>
      </w:tr>
    </w:tbl>
    <w:p w14:paraId="69249D4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CB1B0F0"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07DDB75D" w14:textId="77777777" w:rsidR="00DA0E42" w:rsidRPr="002C779E" w:rsidRDefault="00DA0E42" w:rsidP="00DA0E42">
      <w:pPr>
        <w:pStyle w:val="Normal12Italic"/>
        <w:rPr>
          <w:lang w:val="bg-BG"/>
        </w:rPr>
      </w:pPr>
      <w:r w:rsidRPr="002C779E">
        <w:rPr>
          <w:lang w:val="bg-BG"/>
        </w:rPr>
        <w:t>Освен това се допуска, че срокът на действие на разрешенията за пребиваване, свързани с двата статута на международна закрила, е хармонизиран, като тук се счита за целесъобразно да се подчертае, че юридическите разлики между двата статута следва да се запазят, тъй като произтичат от два различни вида правен контекст. Статутът на бежанец е обхванат от Женевската конвенция, а статутът на субсидиарна закрила е въведен за пръв път от законодателството на Европейския съюз в Директива 2004/83/ЕО.</w:t>
      </w:r>
    </w:p>
    <w:p w14:paraId="5FD02BE5" w14:textId="77777777" w:rsidR="00DA0E42" w:rsidRPr="002C779E" w:rsidRDefault="00DA0E42" w:rsidP="00DA0E42">
      <w:r w:rsidRPr="002C779E">
        <w:rPr>
          <w:rStyle w:val="HideTWBExt"/>
        </w:rPr>
        <w:t>&lt;/AmendB&gt;</w:t>
      </w:r>
    </w:p>
    <w:p w14:paraId="5030EA7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124</w:t>
      </w:r>
      <w:r w:rsidRPr="002C779E">
        <w:rPr>
          <w:rStyle w:val="HideTWBExt"/>
          <w:b w:val="0"/>
        </w:rPr>
        <w:t>&lt;/NumAmB&gt;</w:t>
      </w:r>
    </w:p>
    <w:p w14:paraId="7FA00E94"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3A5C2FD0"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7DA315B3" w14:textId="77777777" w:rsidR="00DA0E42" w:rsidRPr="002C779E" w:rsidRDefault="00DA0E42" w:rsidP="00DA0E42">
      <w:r w:rsidRPr="002C779E">
        <w:rPr>
          <w:rStyle w:val="HideTWBExt"/>
        </w:rPr>
        <w:t>&lt;/RepeatBlock-By&gt;</w:t>
      </w:r>
    </w:p>
    <w:p w14:paraId="74847DB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9D8DCD5" w14:textId="77777777" w:rsidR="00DA0E42" w:rsidRPr="002C779E" w:rsidRDefault="00DA0E42" w:rsidP="00DA0E42">
      <w:pPr>
        <w:pStyle w:val="NormalBold"/>
      </w:pPr>
      <w:r w:rsidRPr="002C779E">
        <w:rPr>
          <w:rStyle w:val="HideTWBExt"/>
          <w:b w:val="0"/>
        </w:rPr>
        <w:t>&lt;Article&gt;</w:t>
      </w:r>
      <w:r w:rsidRPr="002C779E">
        <w:t>Съображение 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79E1628" w14:textId="77777777" w:rsidTr="00E721DF">
        <w:trPr>
          <w:trHeight w:hRule="exact" w:val="240"/>
          <w:jc w:val="center"/>
        </w:trPr>
        <w:tc>
          <w:tcPr>
            <w:tcW w:w="9752" w:type="dxa"/>
            <w:gridSpan w:val="2"/>
          </w:tcPr>
          <w:p w14:paraId="2F9CA621" w14:textId="77777777" w:rsidR="00DA0E42" w:rsidRPr="002C779E" w:rsidRDefault="00DA0E42" w:rsidP="00E721DF"/>
        </w:tc>
      </w:tr>
      <w:tr w:rsidR="00DA0E42" w:rsidRPr="002C779E" w14:paraId="389202CE" w14:textId="77777777" w:rsidTr="00E721DF">
        <w:trPr>
          <w:trHeight w:val="240"/>
          <w:jc w:val="center"/>
        </w:trPr>
        <w:tc>
          <w:tcPr>
            <w:tcW w:w="4876" w:type="dxa"/>
          </w:tcPr>
          <w:p w14:paraId="76C4D205" w14:textId="77777777" w:rsidR="00DA0E42" w:rsidRPr="002C779E" w:rsidRDefault="00DA0E42" w:rsidP="00E721DF">
            <w:pPr>
              <w:pStyle w:val="ColumnHeading"/>
            </w:pPr>
            <w:r w:rsidRPr="002C779E">
              <w:t>Текст, предложен от Комисията</w:t>
            </w:r>
          </w:p>
        </w:tc>
        <w:tc>
          <w:tcPr>
            <w:tcW w:w="4876" w:type="dxa"/>
          </w:tcPr>
          <w:p w14:paraId="77BA13AE" w14:textId="77777777" w:rsidR="00DA0E42" w:rsidRPr="002C779E" w:rsidRDefault="00DA0E42" w:rsidP="00E721DF">
            <w:pPr>
              <w:pStyle w:val="ColumnHeading"/>
            </w:pPr>
            <w:r w:rsidRPr="002C779E">
              <w:t>Изменение</w:t>
            </w:r>
          </w:p>
        </w:tc>
      </w:tr>
      <w:tr w:rsidR="00DA0E42" w:rsidRPr="002C779E" w14:paraId="39B17046" w14:textId="77777777" w:rsidTr="00E721DF">
        <w:trPr>
          <w:jc w:val="center"/>
        </w:trPr>
        <w:tc>
          <w:tcPr>
            <w:tcW w:w="4876" w:type="dxa"/>
          </w:tcPr>
          <w:p w14:paraId="548277C5" w14:textId="77777777" w:rsidR="00DA0E42" w:rsidRPr="002C779E" w:rsidRDefault="00DA0E42" w:rsidP="00E721DF">
            <w:pPr>
              <w:pStyle w:val="Normal6"/>
              <w:rPr>
                <w:b/>
                <w:i/>
              </w:rPr>
            </w:pPr>
            <w:r w:rsidRPr="002C779E">
              <w:t>(5)</w:t>
            </w:r>
            <w:r w:rsidRPr="002C779E">
              <w:rPr>
                <w:b/>
                <w:i/>
              </w:rPr>
              <w:tab/>
            </w:r>
            <w:r w:rsidRPr="002C779E">
              <w:t>За осигуряване на правилното функциониране на ОЕСУ, включително на Дъблинската система, следва да бъде постигнат значителен напредък по отношение на сближаването на националните системи за убежище, като се обърне специално внимание на различните проценти на признаване и видове статут на закрила в държавите членки.</w:t>
            </w:r>
            <w:r w:rsidRPr="002C779E">
              <w:rPr>
                <w:b/>
                <w:i/>
              </w:rPr>
              <w:t xml:space="preserve"> В допълнение към това следва да бъдат подсилени правилата за преразглеждане на статута, за да се гарантира, че закрила се предоставя единствено на онези, които се нуждаят от нея, и само докато е необходима.</w:t>
            </w:r>
            <w:r w:rsidRPr="002C779E">
              <w:t xml:space="preserve"> Освен това следва да се избягва прилагането на различни практики по отношение на продължителността на разрешенията за пребиваване, като правата, предоставяни на лицата, на които е предоставена международна закрила, следва да бъдат допълнително пояснени и хармонизирани.</w:t>
            </w:r>
          </w:p>
        </w:tc>
        <w:tc>
          <w:tcPr>
            <w:tcW w:w="4876" w:type="dxa"/>
          </w:tcPr>
          <w:p w14:paraId="2C399FBA" w14:textId="2E60278D" w:rsidR="00DA0E42" w:rsidRPr="002C779E" w:rsidRDefault="00DA0E42" w:rsidP="00403366">
            <w:pPr>
              <w:pStyle w:val="Normal6"/>
              <w:rPr>
                <w:b/>
                <w:i/>
              </w:rPr>
            </w:pPr>
            <w:r w:rsidRPr="002C779E">
              <w:t>(5)</w:t>
            </w:r>
            <w:r w:rsidRPr="002C779E">
              <w:rPr>
                <w:b/>
                <w:i/>
              </w:rPr>
              <w:tab/>
            </w:r>
            <w:r w:rsidRPr="002C779E">
              <w:t>За осигуряване на правилното функциониране на ОЕСУ, включително на Дъблинската система, следва да бъде постигнат значителен напредък по отношение на сближаването на националните системи за убежище, като се обърне специално внимание на различните проценти на признаване и видове статут на закрила в държавите членки. Освен това следва да се избягва прилагането на различни практики по отношение на продължителността на разрешенията за пребиваване, като правата, предоставяни на лицата, на които е предоставена международна закрила, следва да бъдат допълнително пояснени и хармонизирани</w:t>
            </w:r>
            <w:r w:rsidRPr="002C779E">
              <w:rPr>
                <w:b/>
                <w:i/>
              </w:rPr>
              <w:t xml:space="preserve"> с цел да се гарантира постигането на еднакв</w:t>
            </w:r>
            <w:r w:rsidR="00403366" w:rsidRPr="002C779E">
              <w:rPr>
                <w:b/>
                <w:i/>
              </w:rPr>
              <w:t>о</w:t>
            </w:r>
            <w:r w:rsidRPr="002C779E">
              <w:rPr>
                <w:b/>
                <w:i/>
              </w:rPr>
              <w:t xml:space="preserve"> високи стандарти на закрила във всички държави членки</w:t>
            </w:r>
            <w:r w:rsidRPr="002C779E">
              <w:t>.</w:t>
            </w:r>
          </w:p>
        </w:tc>
      </w:tr>
    </w:tbl>
    <w:p w14:paraId="672CEEC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1D0BE07" w14:textId="77777777" w:rsidR="00DA0E42" w:rsidRPr="002C779E" w:rsidRDefault="00DA0E42" w:rsidP="00DA0E42">
      <w:r w:rsidRPr="002C779E">
        <w:rPr>
          <w:rStyle w:val="HideTWBExt"/>
        </w:rPr>
        <w:t>&lt;/AmendB&gt;</w:t>
      </w:r>
    </w:p>
    <w:p w14:paraId="0016F0C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125</w:t>
      </w:r>
      <w:r w:rsidRPr="002C779E">
        <w:rPr>
          <w:rStyle w:val="HideTWBExt"/>
          <w:b w:val="0"/>
        </w:rPr>
        <w:t>&lt;/NumAmB&gt;</w:t>
      </w:r>
    </w:p>
    <w:p w14:paraId="0B20D5A6"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05B0E760" w14:textId="77777777" w:rsidR="00DA0E42" w:rsidRPr="002C779E" w:rsidRDefault="00DA0E42" w:rsidP="00DA0E42">
      <w:pPr>
        <w:pStyle w:val="NormalBold"/>
      </w:pPr>
      <w:r w:rsidRPr="002C779E">
        <w:rPr>
          <w:rStyle w:val="HideTWBExt"/>
          <w:b w:val="0"/>
        </w:rPr>
        <w:t>&lt;/RepeatBlock-By&gt;</w:t>
      </w:r>
    </w:p>
    <w:p w14:paraId="6EA8F321"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2843BE8" w14:textId="77777777" w:rsidR="00DA0E42" w:rsidRPr="002C779E" w:rsidRDefault="00DA0E42" w:rsidP="00DA0E42">
      <w:pPr>
        <w:pStyle w:val="NormalBold"/>
      </w:pPr>
      <w:r w:rsidRPr="002C779E">
        <w:rPr>
          <w:rStyle w:val="HideTWBExt"/>
          <w:b w:val="0"/>
        </w:rPr>
        <w:t>&lt;Article&gt;</w:t>
      </w:r>
      <w:r w:rsidRPr="002C779E">
        <w:t>Съображение 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BEB27A9" w14:textId="77777777" w:rsidTr="00E721DF">
        <w:trPr>
          <w:trHeight w:hRule="exact" w:val="240"/>
          <w:jc w:val="center"/>
        </w:trPr>
        <w:tc>
          <w:tcPr>
            <w:tcW w:w="9752" w:type="dxa"/>
            <w:gridSpan w:val="2"/>
          </w:tcPr>
          <w:p w14:paraId="05FB11EB" w14:textId="77777777" w:rsidR="00DA0E42" w:rsidRPr="002C779E" w:rsidRDefault="00DA0E42" w:rsidP="00E721DF"/>
        </w:tc>
      </w:tr>
      <w:tr w:rsidR="00DA0E42" w:rsidRPr="002C779E" w14:paraId="4827559F" w14:textId="77777777" w:rsidTr="00E721DF">
        <w:trPr>
          <w:trHeight w:val="240"/>
          <w:jc w:val="center"/>
        </w:trPr>
        <w:tc>
          <w:tcPr>
            <w:tcW w:w="4876" w:type="dxa"/>
          </w:tcPr>
          <w:p w14:paraId="575D3637" w14:textId="77777777" w:rsidR="00DA0E42" w:rsidRPr="002C779E" w:rsidRDefault="00DA0E42" w:rsidP="00E721DF">
            <w:pPr>
              <w:pStyle w:val="ColumnHeading"/>
            </w:pPr>
            <w:r w:rsidRPr="002C779E">
              <w:t>Текст, предложен от Комисията</w:t>
            </w:r>
          </w:p>
        </w:tc>
        <w:tc>
          <w:tcPr>
            <w:tcW w:w="4876" w:type="dxa"/>
          </w:tcPr>
          <w:p w14:paraId="2DF5C22F" w14:textId="77777777" w:rsidR="00DA0E42" w:rsidRPr="002C779E" w:rsidRDefault="00DA0E42" w:rsidP="00E721DF">
            <w:pPr>
              <w:pStyle w:val="ColumnHeading"/>
            </w:pPr>
            <w:r w:rsidRPr="002C779E">
              <w:t>Изменение</w:t>
            </w:r>
          </w:p>
        </w:tc>
      </w:tr>
      <w:tr w:rsidR="00DA0E42" w:rsidRPr="002C779E" w14:paraId="1B000D08" w14:textId="77777777" w:rsidTr="00E721DF">
        <w:trPr>
          <w:jc w:val="center"/>
        </w:trPr>
        <w:tc>
          <w:tcPr>
            <w:tcW w:w="4876" w:type="dxa"/>
          </w:tcPr>
          <w:p w14:paraId="280C98B8" w14:textId="77777777" w:rsidR="00DA0E42" w:rsidRPr="002C779E" w:rsidRDefault="00DA0E42" w:rsidP="00E721DF">
            <w:pPr>
              <w:pStyle w:val="Normal6"/>
              <w:rPr>
                <w:b/>
                <w:i/>
              </w:rPr>
            </w:pPr>
            <w:r w:rsidRPr="002C779E">
              <w:t>(5)</w:t>
            </w:r>
            <w:r w:rsidRPr="002C779E">
              <w:rPr>
                <w:b/>
                <w:i/>
              </w:rPr>
              <w:tab/>
            </w:r>
            <w:r w:rsidRPr="002C779E">
              <w:t>За осигуряване на правилното функциониране на ОЕСУ, включително на Дъблинската система, следва да бъде постигнат значителен напредък по отношение на сближаването на националните системи за убежище, като се обърне специално внимание на различните проценти на признаване и видове статут на закрила в държавите членки. В допълнение към това следва да бъдат подсилени правилата за преразглеждане на статута, за да се гарантира, че закрила се предоставя единствено на онези, които се нуждаят от нея, и само докато е необходима. Освен това следва да се избягва прилагането на различни практики по отношение на продължителността на разрешенията за пребиваване, като правата, предоставяни на лицата, на които е предоставена международна закрила, следва да бъдат допълнително пояснени и хармонизирани.</w:t>
            </w:r>
          </w:p>
        </w:tc>
        <w:tc>
          <w:tcPr>
            <w:tcW w:w="4876" w:type="dxa"/>
          </w:tcPr>
          <w:p w14:paraId="064B8A29" w14:textId="77777777" w:rsidR="00DA0E42" w:rsidRPr="002C779E" w:rsidRDefault="00DA0E42" w:rsidP="00E721DF">
            <w:pPr>
              <w:pStyle w:val="Normal6"/>
              <w:rPr>
                <w:b/>
                <w:i/>
              </w:rPr>
            </w:pPr>
            <w:r w:rsidRPr="002C779E">
              <w:t>(5)</w:t>
            </w:r>
            <w:r w:rsidRPr="002C779E">
              <w:rPr>
                <w:b/>
                <w:i/>
              </w:rPr>
              <w:tab/>
            </w:r>
            <w:r w:rsidRPr="002C779E">
              <w:t>За осигуряване на правилното функциониране на ОЕСУ, включително на Дъблинската система, следва да бъде постигнат значителен напредък по отношение на сближаването на националните системи за убежище, като се обърне специално внимание на различните проценти на признаване и видове статут на закрила в държавите членки. В допълнение към това следва да бъдат подсилени правилата за преразглеждане на статута, за да се гарантира, че закрила се предоставя единствено на онези, които се нуждаят от нея, и само докато е необходима. Освен това следва да се избягва прилагането на различни практики по отношение на продължителността на разрешенията за пребиваване, като правата, предоставяни на лицата, на които е предоставена международна закрила, следва да бъдат допълнително пояснени</w:t>
            </w:r>
            <w:r w:rsidRPr="002C779E">
              <w:rPr>
                <w:b/>
                <w:i/>
              </w:rPr>
              <w:t>, ограничени</w:t>
            </w:r>
            <w:r w:rsidRPr="002C779E">
              <w:t xml:space="preserve"> и хармонизирани.</w:t>
            </w:r>
          </w:p>
        </w:tc>
      </w:tr>
    </w:tbl>
    <w:p w14:paraId="6C009FF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F06433C" w14:textId="77777777" w:rsidR="00DA0E42" w:rsidRPr="002C779E" w:rsidRDefault="00DA0E42" w:rsidP="00DA0E42">
      <w:r w:rsidRPr="002C779E">
        <w:rPr>
          <w:rStyle w:val="HideTWBExt"/>
        </w:rPr>
        <w:t>&lt;/AmendB&gt;</w:t>
      </w:r>
    </w:p>
    <w:p w14:paraId="5E4E5A1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126</w:t>
      </w:r>
      <w:r w:rsidRPr="002C779E">
        <w:rPr>
          <w:rStyle w:val="HideTWBExt"/>
          <w:b w:val="0"/>
        </w:rPr>
        <w:t>&lt;/NumAmB&gt;</w:t>
      </w:r>
    </w:p>
    <w:p w14:paraId="7EE329F3"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6BCD4A4F" w14:textId="77777777" w:rsidR="00DA0E42" w:rsidRPr="002C779E" w:rsidRDefault="00DA0E42" w:rsidP="00DA0E42">
      <w:pPr>
        <w:pStyle w:val="NormalBold"/>
      </w:pPr>
      <w:r w:rsidRPr="002C779E">
        <w:rPr>
          <w:rStyle w:val="HideTWBExt"/>
          <w:b w:val="0"/>
        </w:rPr>
        <w:t>&lt;/RepeatBlock-By&gt;</w:t>
      </w:r>
    </w:p>
    <w:p w14:paraId="3DA89C6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885F8D0" w14:textId="77777777" w:rsidR="00DA0E42" w:rsidRPr="002C779E" w:rsidRDefault="00DA0E42" w:rsidP="00DA0E42">
      <w:pPr>
        <w:pStyle w:val="NormalBold"/>
      </w:pPr>
      <w:r w:rsidRPr="002C779E">
        <w:rPr>
          <w:rStyle w:val="HideTWBExt"/>
          <w:b w:val="0"/>
        </w:rPr>
        <w:t>&lt;Article&gt;</w:t>
      </w:r>
      <w:r w:rsidRPr="002C779E">
        <w:t>Съображение 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E51ACF4" w14:textId="77777777" w:rsidTr="00E721DF">
        <w:trPr>
          <w:trHeight w:hRule="exact" w:val="240"/>
          <w:jc w:val="center"/>
        </w:trPr>
        <w:tc>
          <w:tcPr>
            <w:tcW w:w="9752" w:type="dxa"/>
            <w:gridSpan w:val="2"/>
          </w:tcPr>
          <w:p w14:paraId="16A6F6AB" w14:textId="77777777" w:rsidR="00DA0E42" w:rsidRPr="002C779E" w:rsidRDefault="00DA0E42" w:rsidP="00E721DF"/>
        </w:tc>
      </w:tr>
      <w:tr w:rsidR="00DA0E42" w:rsidRPr="002C779E" w14:paraId="0124CF05" w14:textId="77777777" w:rsidTr="00E721DF">
        <w:trPr>
          <w:trHeight w:val="240"/>
          <w:jc w:val="center"/>
        </w:trPr>
        <w:tc>
          <w:tcPr>
            <w:tcW w:w="4876" w:type="dxa"/>
          </w:tcPr>
          <w:p w14:paraId="3E64D446" w14:textId="77777777" w:rsidR="00DA0E42" w:rsidRPr="002C779E" w:rsidRDefault="00DA0E42" w:rsidP="00E721DF">
            <w:pPr>
              <w:pStyle w:val="ColumnHeading"/>
            </w:pPr>
            <w:r w:rsidRPr="002C779E">
              <w:t>Текст, предложен от Комисията</w:t>
            </w:r>
          </w:p>
        </w:tc>
        <w:tc>
          <w:tcPr>
            <w:tcW w:w="4876" w:type="dxa"/>
          </w:tcPr>
          <w:p w14:paraId="3D304DC8" w14:textId="77777777" w:rsidR="00DA0E42" w:rsidRPr="002C779E" w:rsidRDefault="00DA0E42" w:rsidP="00E721DF">
            <w:pPr>
              <w:pStyle w:val="ColumnHeading"/>
            </w:pPr>
            <w:r w:rsidRPr="002C779E">
              <w:t>Изменение</w:t>
            </w:r>
          </w:p>
        </w:tc>
      </w:tr>
      <w:tr w:rsidR="00DA0E42" w:rsidRPr="002C779E" w14:paraId="63903226" w14:textId="77777777" w:rsidTr="00E721DF">
        <w:trPr>
          <w:jc w:val="center"/>
        </w:trPr>
        <w:tc>
          <w:tcPr>
            <w:tcW w:w="4876" w:type="dxa"/>
          </w:tcPr>
          <w:p w14:paraId="7C26B2BA" w14:textId="77777777" w:rsidR="00DA0E42" w:rsidRPr="002C779E" w:rsidRDefault="00DA0E42" w:rsidP="00E721DF">
            <w:pPr>
              <w:pStyle w:val="Normal6"/>
              <w:rPr>
                <w:b/>
                <w:i/>
              </w:rPr>
            </w:pPr>
            <w:r w:rsidRPr="002C779E">
              <w:t>(5)</w:t>
            </w:r>
            <w:r w:rsidRPr="002C779E">
              <w:rPr>
                <w:b/>
                <w:i/>
              </w:rPr>
              <w:tab/>
            </w:r>
            <w:r w:rsidRPr="002C779E">
              <w:t>За осигуряване на правилното функциониране на ОЕСУ, включително на Дъблинската система, следва да бъде постигнат значителен напредък по отношение на сближаването на националните системи за убежище, като се обърне специално внимание на различните проценти на признаване и видове статут на закрила в държавите членки. В допълнение към това следва да</w:t>
            </w:r>
            <w:r w:rsidRPr="002C779E">
              <w:rPr>
                <w:b/>
                <w:i/>
              </w:rPr>
              <w:t xml:space="preserve"> бъдат подсилени</w:t>
            </w:r>
            <w:r w:rsidRPr="002C779E">
              <w:t xml:space="preserve"> правилата за</w:t>
            </w:r>
            <w:r w:rsidRPr="002C779E">
              <w:rPr>
                <w:b/>
                <w:i/>
              </w:rPr>
              <w:t xml:space="preserve"> преразглеждане на</w:t>
            </w:r>
            <w:r w:rsidRPr="002C779E">
              <w:t xml:space="preserve"> статута, за да се гарантира, че закрила се предоставя</w:t>
            </w:r>
            <w:r w:rsidRPr="002C779E">
              <w:rPr>
                <w:b/>
                <w:i/>
              </w:rPr>
              <w:t xml:space="preserve"> единствено</w:t>
            </w:r>
            <w:r w:rsidRPr="002C779E">
              <w:t xml:space="preserve"> на онези, които се нуждаят от нея</w:t>
            </w:r>
            <w:r w:rsidRPr="002C779E">
              <w:rPr>
                <w:b/>
                <w:i/>
              </w:rPr>
              <w:t>, и само докато е необходима</w:t>
            </w:r>
            <w:r w:rsidRPr="002C779E">
              <w:t>. Освен това следва да се избягва прилагането на различни практики по отношение на продължителността на разрешенията за пребиваване, като правата, предоставяни на лицата, на които е предоставена международна закрила, следва да бъдат допълнително пояснени и хармонизирани.</w:t>
            </w:r>
          </w:p>
        </w:tc>
        <w:tc>
          <w:tcPr>
            <w:tcW w:w="4876" w:type="dxa"/>
          </w:tcPr>
          <w:p w14:paraId="73A38773" w14:textId="77777777" w:rsidR="00DA0E42" w:rsidRPr="002C779E" w:rsidRDefault="00DA0E42" w:rsidP="00E721DF">
            <w:pPr>
              <w:pStyle w:val="Normal6"/>
              <w:rPr>
                <w:b/>
                <w:i/>
              </w:rPr>
            </w:pPr>
            <w:r w:rsidRPr="002C779E">
              <w:t>(5)</w:t>
            </w:r>
            <w:r w:rsidRPr="002C779E">
              <w:rPr>
                <w:b/>
                <w:i/>
              </w:rPr>
              <w:tab/>
            </w:r>
            <w:r w:rsidRPr="002C779E">
              <w:t>За осигуряване на правилното функциониране на ОЕСУ, включително на Дъблинската система, следва да бъде постигнат значителен напредък по отношение на сближаването на националните системи за убежище, като се обърне специално внимание на различните проценти на признаване и видове статут на закрила в държавите членки. В допълнение към това следва да</w:t>
            </w:r>
            <w:r w:rsidRPr="002C779E">
              <w:rPr>
                <w:b/>
                <w:i/>
              </w:rPr>
              <w:t xml:space="preserve"> не се утежняват държавните администрации и следователно да се подсилят</w:t>
            </w:r>
            <w:r w:rsidRPr="002C779E">
              <w:t xml:space="preserve"> правилата за статута, за да се гарантира, че закрила се предоставя на онези, които се нуждаят от нея. Освен това следва да се избягва прилагането на различни практики по отношение на продължителността на разрешенията за пребиваване, като правата, предоставяни на лицата, на които е предоставена международна закрила, следва да бъдат допълнително пояснени и хармонизирани.</w:t>
            </w:r>
          </w:p>
        </w:tc>
      </w:tr>
    </w:tbl>
    <w:p w14:paraId="2DE0C0E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22547937" w14:textId="77777777" w:rsidR="00DA0E42" w:rsidRPr="002C779E" w:rsidRDefault="00DA0E42" w:rsidP="00DA0E42">
      <w:r w:rsidRPr="002C779E">
        <w:rPr>
          <w:rStyle w:val="HideTWBExt"/>
        </w:rPr>
        <w:t>&lt;/AmendB&gt;</w:t>
      </w:r>
    </w:p>
    <w:p w14:paraId="1DBB080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127</w:t>
      </w:r>
      <w:r w:rsidRPr="002C779E">
        <w:rPr>
          <w:rStyle w:val="HideTWBExt"/>
          <w:b w:val="0"/>
        </w:rPr>
        <w:t>&lt;/NumAmB&gt;</w:t>
      </w:r>
    </w:p>
    <w:p w14:paraId="2B2FAE3D"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Кинга Гал, Пал Чаки, Моника Маковей</w:t>
      </w:r>
      <w:r w:rsidRPr="002C779E">
        <w:rPr>
          <w:rStyle w:val="HideTWBExt"/>
          <w:b w:val="0"/>
        </w:rPr>
        <w:t>&lt;/Members&gt;</w:t>
      </w:r>
    </w:p>
    <w:p w14:paraId="5F3C2EC1" w14:textId="77777777" w:rsidR="00DA0E42" w:rsidRPr="002C779E" w:rsidRDefault="00DA0E42" w:rsidP="00DA0E42">
      <w:pPr>
        <w:pStyle w:val="NormalBold"/>
      </w:pPr>
      <w:r w:rsidRPr="002C779E">
        <w:rPr>
          <w:rStyle w:val="HideTWBExt"/>
          <w:b w:val="0"/>
        </w:rPr>
        <w:t>&lt;/RepeatBlock-By&gt;</w:t>
      </w:r>
    </w:p>
    <w:p w14:paraId="22DA7EB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33C6C87" w14:textId="77777777" w:rsidR="00DA0E42" w:rsidRPr="002C779E" w:rsidRDefault="00DA0E42" w:rsidP="00DA0E42">
      <w:pPr>
        <w:pStyle w:val="NormalBold"/>
      </w:pPr>
      <w:r w:rsidRPr="002C779E">
        <w:rPr>
          <w:rStyle w:val="HideTWBExt"/>
          <w:b w:val="0"/>
        </w:rPr>
        <w:t>&lt;Article&gt;</w:t>
      </w:r>
      <w:r w:rsidRPr="002C779E">
        <w:t>Съображение 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96BDEDE" w14:textId="77777777" w:rsidTr="00E721DF">
        <w:trPr>
          <w:trHeight w:hRule="exact" w:val="240"/>
          <w:jc w:val="center"/>
        </w:trPr>
        <w:tc>
          <w:tcPr>
            <w:tcW w:w="9752" w:type="dxa"/>
            <w:gridSpan w:val="2"/>
          </w:tcPr>
          <w:p w14:paraId="301C5168" w14:textId="77777777" w:rsidR="00DA0E42" w:rsidRPr="002C779E" w:rsidRDefault="00DA0E42" w:rsidP="00E721DF"/>
        </w:tc>
      </w:tr>
      <w:tr w:rsidR="00DA0E42" w:rsidRPr="002C779E" w14:paraId="37A328CA" w14:textId="77777777" w:rsidTr="00E721DF">
        <w:trPr>
          <w:trHeight w:val="240"/>
          <w:jc w:val="center"/>
        </w:trPr>
        <w:tc>
          <w:tcPr>
            <w:tcW w:w="4876" w:type="dxa"/>
          </w:tcPr>
          <w:p w14:paraId="4A51CD8E" w14:textId="77777777" w:rsidR="00DA0E42" w:rsidRPr="002C779E" w:rsidRDefault="00DA0E42" w:rsidP="00E721DF">
            <w:pPr>
              <w:pStyle w:val="ColumnHeading"/>
            </w:pPr>
            <w:r w:rsidRPr="002C779E">
              <w:t>Текст, предложен от Комисията</w:t>
            </w:r>
          </w:p>
        </w:tc>
        <w:tc>
          <w:tcPr>
            <w:tcW w:w="4876" w:type="dxa"/>
          </w:tcPr>
          <w:p w14:paraId="3F47916F" w14:textId="77777777" w:rsidR="00DA0E42" w:rsidRPr="002C779E" w:rsidRDefault="00DA0E42" w:rsidP="00E721DF">
            <w:pPr>
              <w:pStyle w:val="ColumnHeading"/>
            </w:pPr>
            <w:r w:rsidRPr="002C779E">
              <w:t>Изменение</w:t>
            </w:r>
          </w:p>
        </w:tc>
      </w:tr>
      <w:tr w:rsidR="00DA0E42" w:rsidRPr="002C779E" w14:paraId="39A64868" w14:textId="77777777" w:rsidTr="00E721DF">
        <w:trPr>
          <w:jc w:val="center"/>
        </w:trPr>
        <w:tc>
          <w:tcPr>
            <w:tcW w:w="4876" w:type="dxa"/>
          </w:tcPr>
          <w:p w14:paraId="0960A294" w14:textId="77777777" w:rsidR="00DA0E42" w:rsidRPr="002C779E" w:rsidRDefault="00DA0E42" w:rsidP="00E721DF">
            <w:pPr>
              <w:pStyle w:val="Normal6"/>
              <w:rPr>
                <w:b/>
                <w:i/>
              </w:rPr>
            </w:pPr>
            <w:r w:rsidRPr="002C779E">
              <w:t>(5)</w:t>
            </w:r>
            <w:r w:rsidRPr="002C779E">
              <w:rPr>
                <w:b/>
                <w:i/>
              </w:rPr>
              <w:tab/>
            </w:r>
            <w:r w:rsidRPr="002C779E">
              <w:t>За осигуряване на правилното функциониране на ОЕСУ, включително на Дъблинската система, следва да бъде постигнат значителен напредък по отношение на сближаването на националните системи за убежище, като се обърне специално внимание на различните проценти на признаване и видове статут на закрила в държавите членки. В допълнение към това следва да бъдат подсилени правилата за преразглеждане на статута, за да се гарантира, че закрила се предоставя единствено на онези, които се нуждаят от нея, и само докато е необходима. Освен това следва да се избягва прилагането на различни практики по отношение на продължителността на разрешенията за пребиваване, като правата, предоставяни на лицата, на които е предоставена международна закрила, следва да бъдат допълнително пояснени</w:t>
            </w:r>
            <w:r w:rsidRPr="002C779E">
              <w:rPr>
                <w:b/>
                <w:i/>
              </w:rPr>
              <w:t xml:space="preserve"> и хармонизирани</w:t>
            </w:r>
            <w:r w:rsidRPr="002C779E">
              <w:t>.</w:t>
            </w:r>
          </w:p>
        </w:tc>
        <w:tc>
          <w:tcPr>
            <w:tcW w:w="4876" w:type="dxa"/>
          </w:tcPr>
          <w:p w14:paraId="5B49CF65" w14:textId="77777777" w:rsidR="00DA0E42" w:rsidRPr="002C779E" w:rsidRDefault="00DA0E42" w:rsidP="00E721DF">
            <w:pPr>
              <w:pStyle w:val="Normal6"/>
              <w:rPr>
                <w:b/>
                <w:i/>
              </w:rPr>
            </w:pPr>
            <w:r w:rsidRPr="002C779E">
              <w:t>(5)</w:t>
            </w:r>
            <w:r w:rsidRPr="002C779E">
              <w:rPr>
                <w:b/>
                <w:i/>
              </w:rPr>
              <w:tab/>
            </w:r>
            <w:r w:rsidRPr="002C779E">
              <w:t>За осигуряване на правилното функциониране на ОЕСУ, включително на Дъблинската система, следва да бъде постигнат значителен напредък по отношение на сближаването на националните системи за убежище, като се обърне специално внимание на различните проценти на признаване и видове статут на закрила в държавите членки. В допълнение към това следва да бъдат подсилени правилата за преразглеждане на статута, за да се гарантира, че закрила се предоставя единствено на онези, които се нуждаят от нея, и само докато е необходима. Освен това следва да се избягва прилагането на различни практики по отношение на продължителността на разрешенията за пребиваване, като правата, предоставяни на лицата, на които е предоставена международна закрила, следва да бъдат допълнително пояснени.</w:t>
            </w:r>
          </w:p>
        </w:tc>
      </w:tr>
    </w:tbl>
    <w:p w14:paraId="3B349B2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C309A5A" w14:textId="77777777" w:rsidR="00DA0E42" w:rsidRPr="002C779E" w:rsidRDefault="00DA0E42" w:rsidP="00DA0E42">
      <w:r w:rsidRPr="002C779E">
        <w:rPr>
          <w:rStyle w:val="HideTWBExt"/>
        </w:rPr>
        <w:t>&lt;/AmendB&gt;</w:t>
      </w:r>
    </w:p>
    <w:p w14:paraId="1F9E6C9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128</w:t>
      </w:r>
      <w:r w:rsidRPr="002C779E">
        <w:rPr>
          <w:rStyle w:val="HideTWBExt"/>
          <w:b w:val="0"/>
        </w:rPr>
        <w:t>&lt;/NumAmB&gt;</w:t>
      </w:r>
    </w:p>
    <w:p w14:paraId="1BB8233D" w14:textId="77777777" w:rsidR="00DA0E42" w:rsidRPr="002C779E" w:rsidRDefault="00DA0E42" w:rsidP="00DA0E42">
      <w:pPr>
        <w:pStyle w:val="NormalBold"/>
      </w:pPr>
      <w:r w:rsidRPr="002C779E">
        <w:rPr>
          <w:rStyle w:val="HideTWBExt"/>
          <w:b w:val="0"/>
        </w:rPr>
        <w:t>&lt;RepeatBlock-By&gt;&lt;Members&gt;</w:t>
      </w:r>
      <w:r w:rsidRPr="002C779E">
        <w:t>Жерар Дьопре, Луи Мишел</w:t>
      </w:r>
      <w:r w:rsidRPr="002C779E">
        <w:rPr>
          <w:rStyle w:val="HideTWBExt"/>
          <w:b w:val="0"/>
        </w:rPr>
        <w:t>&lt;/Members&gt;</w:t>
      </w:r>
    </w:p>
    <w:p w14:paraId="022C9ADA" w14:textId="77777777" w:rsidR="00DA0E42" w:rsidRPr="002C779E" w:rsidRDefault="00DA0E42" w:rsidP="00DA0E42">
      <w:pPr>
        <w:pStyle w:val="NormalBold"/>
      </w:pPr>
      <w:r w:rsidRPr="002C779E">
        <w:rPr>
          <w:rStyle w:val="HideTWBExt"/>
          <w:b w:val="0"/>
        </w:rPr>
        <w:t>&lt;/RepeatBlock-By&gt;</w:t>
      </w:r>
    </w:p>
    <w:p w14:paraId="043D5FC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1914E09" w14:textId="77777777" w:rsidR="00DA0E42" w:rsidRPr="002C779E" w:rsidRDefault="00DA0E42" w:rsidP="00DA0E42">
      <w:pPr>
        <w:pStyle w:val="NormalBold"/>
      </w:pPr>
      <w:r w:rsidRPr="002C779E">
        <w:rPr>
          <w:rStyle w:val="HideTWBExt"/>
          <w:b w:val="0"/>
        </w:rPr>
        <w:t>&lt;Article&gt;</w:t>
      </w:r>
      <w:r w:rsidRPr="002C779E">
        <w:t>Съображение 5а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DD39433" w14:textId="77777777" w:rsidTr="00E721DF">
        <w:trPr>
          <w:trHeight w:hRule="exact" w:val="240"/>
          <w:jc w:val="center"/>
        </w:trPr>
        <w:tc>
          <w:tcPr>
            <w:tcW w:w="9752" w:type="dxa"/>
            <w:gridSpan w:val="2"/>
          </w:tcPr>
          <w:p w14:paraId="7E6B84D3" w14:textId="77777777" w:rsidR="00DA0E42" w:rsidRPr="002C779E" w:rsidRDefault="00DA0E42" w:rsidP="00E721DF"/>
        </w:tc>
      </w:tr>
      <w:tr w:rsidR="00DA0E42" w:rsidRPr="002C779E" w14:paraId="0E321F4B" w14:textId="77777777" w:rsidTr="00E721DF">
        <w:trPr>
          <w:trHeight w:val="240"/>
          <w:jc w:val="center"/>
        </w:trPr>
        <w:tc>
          <w:tcPr>
            <w:tcW w:w="4876" w:type="dxa"/>
          </w:tcPr>
          <w:p w14:paraId="38E96AFA" w14:textId="77777777" w:rsidR="00DA0E42" w:rsidRPr="002C779E" w:rsidRDefault="00DA0E42" w:rsidP="00E721DF">
            <w:pPr>
              <w:pStyle w:val="ColumnHeading"/>
            </w:pPr>
            <w:r w:rsidRPr="002C779E">
              <w:t>Текст, предложен от Комисията</w:t>
            </w:r>
          </w:p>
        </w:tc>
        <w:tc>
          <w:tcPr>
            <w:tcW w:w="4876" w:type="dxa"/>
          </w:tcPr>
          <w:p w14:paraId="6DB9DBCC" w14:textId="77777777" w:rsidR="00DA0E42" w:rsidRPr="002C779E" w:rsidRDefault="00DA0E42" w:rsidP="00E721DF">
            <w:pPr>
              <w:pStyle w:val="ColumnHeading"/>
            </w:pPr>
            <w:r w:rsidRPr="002C779E">
              <w:t>Изменение</w:t>
            </w:r>
          </w:p>
        </w:tc>
      </w:tr>
      <w:tr w:rsidR="00DA0E42" w:rsidRPr="002C779E" w14:paraId="2311ECB1" w14:textId="77777777" w:rsidTr="00E721DF">
        <w:trPr>
          <w:jc w:val="center"/>
        </w:trPr>
        <w:tc>
          <w:tcPr>
            <w:tcW w:w="4876" w:type="dxa"/>
          </w:tcPr>
          <w:p w14:paraId="33E72F3A" w14:textId="77777777" w:rsidR="00DA0E42" w:rsidRPr="002C779E" w:rsidRDefault="00DA0E42" w:rsidP="00E721DF">
            <w:pPr>
              <w:pStyle w:val="Normal6"/>
            </w:pPr>
          </w:p>
        </w:tc>
        <w:tc>
          <w:tcPr>
            <w:tcW w:w="4876" w:type="dxa"/>
          </w:tcPr>
          <w:p w14:paraId="470B99A3" w14:textId="7E720252" w:rsidR="00DA0E42" w:rsidRPr="002C779E" w:rsidRDefault="00DA0E42" w:rsidP="00403366">
            <w:pPr>
              <w:pStyle w:val="Normal6"/>
              <w:rPr>
                <w:b/>
                <w:i/>
              </w:rPr>
            </w:pPr>
            <w:r w:rsidRPr="002C779E">
              <w:rPr>
                <w:b/>
                <w:i/>
              </w:rPr>
              <w:t>(5а)</w:t>
            </w:r>
            <w:r w:rsidRPr="002C779E">
              <w:rPr>
                <w:b/>
                <w:i/>
              </w:rPr>
              <w:tab/>
              <w:t xml:space="preserve">Срокът на валидност на разрешенията за пребиваване, издадени на бежанците и на лицата, на които е предоставена субсидиарна закрила, следва да се хармонизира с цел да се развие общият европейски режим на предоставяне на убежище и да се насърчат лицата, на които е предоставена международна закрила, да остават в държавата членка, която им предоставя закрилата. Поради това срокът на валидност на разрешенията за пребиваване следва да бъде петгодишен за бежанците и едногодишен за лицата, на които е предоставена субсидиарна закрила. </w:t>
            </w:r>
            <w:r w:rsidR="00403366" w:rsidRPr="002C779E">
              <w:rPr>
                <w:b/>
                <w:i/>
              </w:rPr>
              <w:t>Все пак</w:t>
            </w:r>
            <w:r w:rsidRPr="002C779E">
              <w:rPr>
                <w:b/>
                <w:i/>
              </w:rPr>
              <w:t xml:space="preserve"> държавите членки, които вече осигуряват по-дълъг срок на валидност на разрешенията за пребиваване, мо</w:t>
            </w:r>
            <w:r w:rsidR="00403366" w:rsidRPr="002C779E">
              <w:rPr>
                <w:b/>
                <w:i/>
              </w:rPr>
              <w:t>же</w:t>
            </w:r>
            <w:r w:rsidRPr="002C779E">
              <w:rPr>
                <w:b/>
                <w:i/>
              </w:rPr>
              <w:t xml:space="preserve"> да приложат десетгодишен срок за бежанците и петгодишен за лицата, на които е предоставена субсидиарна закрила.</w:t>
            </w:r>
          </w:p>
        </w:tc>
      </w:tr>
    </w:tbl>
    <w:p w14:paraId="01B1FA0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{FR}</w:t>
      </w:r>
      <w:r w:rsidRPr="002C779E">
        <w:rPr>
          <w:lang w:val="bg-BG"/>
        </w:rPr>
        <w:t>fr</w:t>
      </w:r>
      <w:r w:rsidRPr="002C779E">
        <w:rPr>
          <w:rStyle w:val="HideTWBExt"/>
          <w:lang w:val="bg-BG"/>
        </w:rPr>
        <w:t>&lt;/Original&gt;</w:t>
      </w:r>
    </w:p>
    <w:p w14:paraId="23D27D98"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5D2904E3" w14:textId="77777777" w:rsidR="00DA0E42" w:rsidRPr="002C779E" w:rsidRDefault="00DA0E42" w:rsidP="00DA0E42">
      <w:pPr>
        <w:pStyle w:val="Normal12Italic"/>
        <w:rPr>
          <w:lang w:val="bg-BG"/>
        </w:rPr>
      </w:pPr>
      <w:r w:rsidRPr="002C779E">
        <w:rPr>
          <w:lang w:val="bg-BG"/>
        </w:rPr>
        <w:t>Добавянето на това съображение има за цел да уреди прилагането на член 26.</w:t>
      </w:r>
    </w:p>
    <w:p w14:paraId="09AD730D" w14:textId="77777777" w:rsidR="00DA0E42" w:rsidRPr="002C779E" w:rsidRDefault="00DA0E42" w:rsidP="00DA0E42">
      <w:r w:rsidRPr="002C779E">
        <w:rPr>
          <w:rStyle w:val="HideTWBExt"/>
        </w:rPr>
        <w:t>&lt;/AmendB&gt;</w:t>
      </w:r>
    </w:p>
    <w:p w14:paraId="5E23737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129</w:t>
      </w:r>
      <w:r w:rsidRPr="002C779E">
        <w:rPr>
          <w:rStyle w:val="HideTWBExt"/>
          <w:b w:val="0"/>
        </w:rPr>
        <w:t>&lt;/NumAmB&gt;</w:t>
      </w:r>
    </w:p>
    <w:p w14:paraId="11128457"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Кинга Гал, Пал Чаки, Моника Маковей</w:t>
      </w:r>
      <w:r w:rsidRPr="002C779E">
        <w:rPr>
          <w:rStyle w:val="HideTWBExt"/>
          <w:b w:val="0"/>
        </w:rPr>
        <w:t>&lt;/Members&gt;</w:t>
      </w:r>
    </w:p>
    <w:p w14:paraId="0E6BAFBC" w14:textId="77777777" w:rsidR="00DA0E42" w:rsidRPr="002C779E" w:rsidRDefault="00DA0E42" w:rsidP="00DA0E42">
      <w:pPr>
        <w:pStyle w:val="NormalBold"/>
      </w:pPr>
      <w:r w:rsidRPr="002C779E">
        <w:rPr>
          <w:rStyle w:val="HideTWBExt"/>
          <w:b w:val="0"/>
        </w:rPr>
        <w:t>&lt;/RepeatBlock-By&gt;</w:t>
      </w:r>
    </w:p>
    <w:p w14:paraId="544186A1"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0D6A554" w14:textId="77777777" w:rsidR="00DA0E42" w:rsidRPr="002C779E" w:rsidRDefault="00DA0E42" w:rsidP="00DA0E42">
      <w:pPr>
        <w:pStyle w:val="NormalBold"/>
      </w:pPr>
      <w:r w:rsidRPr="002C779E">
        <w:rPr>
          <w:rStyle w:val="HideTWBExt"/>
          <w:b w:val="0"/>
        </w:rPr>
        <w:t>&lt;Article&gt;</w:t>
      </w:r>
      <w:r w:rsidRPr="002C779E">
        <w:t>Съображение 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8502F59" w14:textId="77777777" w:rsidTr="00E721DF">
        <w:trPr>
          <w:trHeight w:hRule="exact" w:val="240"/>
          <w:jc w:val="center"/>
        </w:trPr>
        <w:tc>
          <w:tcPr>
            <w:tcW w:w="9752" w:type="dxa"/>
            <w:gridSpan w:val="2"/>
          </w:tcPr>
          <w:p w14:paraId="7591755C" w14:textId="77777777" w:rsidR="00DA0E42" w:rsidRPr="002C779E" w:rsidRDefault="00DA0E42" w:rsidP="00E721DF"/>
        </w:tc>
      </w:tr>
      <w:tr w:rsidR="00DA0E42" w:rsidRPr="002C779E" w14:paraId="59B010CF" w14:textId="77777777" w:rsidTr="00E721DF">
        <w:trPr>
          <w:trHeight w:val="240"/>
          <w:jc w:val="center"/>
        </w:trPr>
        <w:tc>
          <w:tcPr>
            <w:tcW w:w="4876" w:type="dxa"/>
          </w:tcPr>
          <w:p w14:paraId="67355CF2" w14:textId="77777777" w:rsidR="00DA0E42" w:rsidRPr="002C779E" w:rsidRDefault="00DA0E42" w:rsidP="00E721DF">
            <w:pPr>
              <w:pStyle w:val="ColumnHeading"/>
            </w:pPr>
            <w:r w:rsidRPr="002C779E">
              <w:t>Текст, предложен от Комисията</w:t>
            </w:r>
          </w:p>
        </w:tc>
        <w:tc>
          <w:tcPr>
            <w:tcW w:w="4876" w:type="dxa"/>
          </w:tcPr>
          <w:p w14:paraId="053B942C" w14:textId="77777777" w:rsidR="00DA0E42" w:rsidRPr="002C779E" w:rsidRDefault="00DA0E42" w:rsidP="00E721DF">
            <w:pPr>
              <w:pStyle w:val="ColumnHeading"/>
            </w:pPr>
            <w:r w:rsidRPr="002C779E">
              <w:t>Изменение</w:t>
            </w:r>
          </w:p>
        </w:tc>
      </w:tr>
      <w:tr w:rsidR="00DA0E42" w:rsidRPr="002C779E" w14:paraId="24515C8E" w14:textId="77777777" w:rsidTr="00E721DF">
        <w:trPr>
          <w:jc w:val="center"/>
        </w:trPr>
        <w:tc>
          <w:tcPr>
            <w:tcW w:w="4876" w:type="dxa"/>
          </w:tcPr>
          <w:p w14:paraId="5281B136" w14:textId="77777777" w:rsidR="00DA0E42" w:rsidRPr="002C779E" w:rsidRDefault="00DA0E42" w:rsidP="00E721DF">
            <w:pPr>
              <w:pStyle w:val="Normal6"/>
              <w:rPr>
                <w:b/>
                <w:i/>
              </w:rPr>
            </w:pPr>
            <w:r w:rsidRPr="002C779E">
              <w:rPr>
                <w:b/>
                <w:i/>
              </w:rPr>
              <w:t>(6)</w:t>
            </w:r>
            <w:r w:rsidRPr="002C779E">
              <w:rPr>
                <w:b/>
                <w:i/>
              </w:rPr>
              <w:tab/>
              <w:t>С оглед на това е необходим регламент, за да се гарантира по-пълна хармонизация в рамките на Съюза и да се осигури по-висока степен на правна сигурност и прозрачност.</w:t>
            </w:r>
          </w:p>
        </w:tc>
        <w:tc>
          <w:tcPr>
            <w:tcW w:w="4876" w:type="dxa"/>
          </w:tcPr>
          <w:p w14:paraId="5478408E" w14:textId="77777777" w:rsidR="00DA0E42" w:rsidRPr="002C779E" w:rsidRDefault="00DA0E42" w:rsidP="00E721DF">
            <w:pPr>
              <w:pStyle w:val="Normal6"/>
              <w:rPr>
                <w:b/>
                <w:i/>
              </w:rPr>
            </w:pPr>
            <w:r w:rsidRPr="002C779E">
              <w:rPr>
                <w:b/>
                <w:i/>
              </w:rPr>
              <w:t>заличава се</w:t>
            </w:r>
          </w:p>
        </w:tc>
      </w:tr>
    </w:tbl>
    <w:p w14:paraId="60588CA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019A190" w14:textId="77777777" w:rsidR="00DA0E42" w:rsidRPr="002C779E" w:rsidRDefault="00DA0E42" w:rsidP="00DA0E42">
      <w:r w:rsidRPr="002C779E">
        <w:rPr>
          <w:rStyle w:val="HideTWBExt"/>
        </w:rPr>
        <w:t>&lt;/AmendB&gt;</w:t>
      </w:r>
    </w:p>
    <w:p w14:paraId="3257ED8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130</w:t>
      </w:r>
      <w:r w:rsidRPr="002C779E">
        <w:rPr>
          <w:rStyle w:val="HideTWBExt"/>
          <w:b w:val="0"/>
        </w:rPr>
        <w:t>&lt;/NumAmB&gt;</w:t>
      </w:r>
    </w:p>
    <w:p w14:paraId="724104B3"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435E35FF" w14:textId="77777777" w:rsidR="00DA0E42" w:rsidRPr="002C779E" w:rsidRDefault="00DA0E42" w:rsidP="00DA0E42">
      <w:pPr>
        <w:pStyle w:val="NormalBold"/>
      </w:pPr>
      <w:r w:rsidRPr="002C779E">
        <w:rPr>
          <w:rStyle w:val="HideTWBExt"/>
          <w:b w:val="0"/>
        </w:rPr>
        <w:t>&lt;/RepeatBlock-By&gt;</w:t>
      </w:r>
    </w:p>
    <w:p w14:paraId="104A51E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E35C638" w14:textId="77777777" w:rsidR="00DA0E42" w:rsidRPr="002C779E" w:rsidRDefault="00DA0E42" w:rsidP="00DA0E42">
      <w:pPr>
        <w:pStyle w:val="NormalBold"/>
      </w:pPr>
      <w:r w:rsidRPr="002C779E">
        <w:rPr>
          <w:rStyle w:val="HideTWBExt"/>
          <w:b w:val="0"/>
        </w:rPr>
        <w:t>&lt;Article&gt;</w:t>
      </w:r>
      <w:r w:rsidRPr="002C779E">
        <w:t>Съображение 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AA00434" w14:textId="77777777" w:rsidTr="00E721DF">
        <w:trPr>
          <w:trHeight w:hRule="exact" w:val="240"/>
          <w:jc w:val="center"/>
        </w:trPr>
        <w:tc>
          <w:tcPr>
            <w:tcW w:w="9752" w:type="dxa"/>
            <w:gridSpan w:val="2"/>
          </w:tcPr>
          <w:p w14:paraId="40021302" w14:textId="77777777" w:rsidR="00DA0E42" w:rsidRPr="002C779E" w:rsidRDefault="00DA0E42" w:rsidP="00E721DF"/>
        </w:tc>
      </w:tr>
      <w:tr w:rsidR="00DA0E42" w:rsidRPr="002C779E" w14:paraId="14269E17" w14:textId="77777777" w:rsidTr="00E721DF">
        <w:trPr>
          <w:trHeight w:val="240"/>
          <w:jc w:val="center"/>
        </w:trPr>
        <w:tc>
          <w:tcPr>
            <w:tcW w:w="4876" w:type="dxa"/>
          </w:tcPr>
          <w:p w14:paraId="57CDF583" w14:textId="77777777" w:rsidR="00DA0E42" w:rsidRPr="002C779E" w:rsidRDefault="00DA0E42" w:rsidP="00E721DF">
            <w:pPr>
              <w:pStyle w:val="ColumnHeading"/>
            </w:pPr>
            <w:r w:rsidRPr="002C779E">
              <w:t>Текст, предложен от Комисията</w:t>
            </w:r>
          </w:p>
        </w:tc>
        <w:tc>
          <w:tcPr>
            <w:tcW w:w="4876" w:type="dxa"/>
          </w:tcPr>
          <w:p w14:paraId="13508C64" w14:textId="77777777" w:rsidR="00DA0E42" w:rsidRPr="002C779E" w:rsidRDefault="00DA0E42" w:rsidP="00E721DF">
            <w:pPr>
              <w:pStyle w:val="ColumnHeading"/>
            </w:pPr>
            <w:r w:rsidRPr="002C779E">
              <w:t>Изменение</w:t>
            </w:r>
          </w:p>
        </w:tc>
      </w:tr>
      <w:tr w:rsidR="00DA0E42" w:rsidRPr="002C779E" w14:paraId="5FAD5819" w14:textId="77777777" w:rsidTr="00E721DF">
        <w:trPr>
          <w:jc w:val="center"/>
        </w:trPr>
        <w:tc>
          <w:tcPr>
            <w:tcW w:w="4876" w:type="dxa"/>
          </w:tcPr>
          <w:p w14:paraId="288B8FF4" w14:textId="77777777" w:rsidR="00DA0E42" w:rsidRPr="002C779E" w:rsidRDefault="00DA0E42" w:rsidP="00E721DF">
            <w:pPr>
              <w:pStyle w:val="Normal6"/>
              <w:rPr>
                <w:b/>
                <w:i/>
              </w:rPr>
            </w:pPr>
            <w:r w:rsidRPr="002C779E">
              <w:rPr>
                <w:b/>
                <w:i/>
              </w:rPr>
              <w:t>(6)</w:t>
            </w:r>
            <w:r w:rsidRPr="002C779E">
              <w:rPr>
                <w:b/>
                <w:i/>
              </w:rPr>
              <w:tab/>
              <w:t>С оглед на това е необходим регламент, за да се гарантира по-пълна хармонизация в рамките на Съюза и да се осигури по-висока степен на правна сигурност и прозрачност.</w:t>
            </w:r>
          </w:p>
        </w:tc>
        <w:tc>
          <w:tcPr>
            <w:tcW w:w="4876" w:type="dxa"/>
          </w:tcPr>
          <w:p w14:paraId="0D1E54F1" w14:textId="77777777" w:rsidR="00DA0E42" w:rsidRPr="002C779E" w:rsidRDefault="00DA0E42" w:rsidP="00E721DF">
            <w:pPr>
              <w:pStyle w:val="Normal6"/>
              <w:rPr>
                <w:b/>
                <w:i/>
              </w:rPr>
            </w:pPr>
            <w:r w:rsidRPr="002C779E">
              <w:rPr>
                <w:b/>
                <w:i/>
              </w:rPr>
              <w:t>заличава се</w:t>
            </w:r>
          </w:p>
        </w:tc>
      </w:tr>
    </w:tbl>
    <w:p w14:paraId="181999E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9326FE4" w14:textId="77777777" w:rsidR="00DA0E42" w:rsidRPr="002C779E" w:rsidRDefault="00DA0E42" w:rsidP="00DA0E42">
      <w:r w:rsidRPr="002C779E">
        <w:rPr>
          <w:rStyle w:val="HideTWBExt"/>
        </w:rPr>
        <w:t>&lt;/AmendB&gt;</w:t>
      </w:r>
    </w:p>
    <w:p w14:paraId="0EFB350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131</w:t>
      </w:r>
      <w:r w:rsidRPr="002C779E">
        <w:rPr>
          <w:rStyle w:val="HideTWBExt"/>
          <w:b w:val="0"/>
        </w:rPr>
        <w:t>&lt;/NumAmB&gt;</w:t>
      </w:r>
    </w:p>
    <w:p w14:paraId="562F088A"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656787A6"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4FCBCC43" w14:textId="77777777" w:rsidR="00DA0E42" w:rsidRPr="002C779E" w:rsidRDefault="00DA0E42" w:rsidP="00DA0E42">
      <w:r w:rsidRPr="002C779E">
        <w:rPr>
          <w:rStyle w:val="HideTWBExt"/>
        </w:rPr>
        <w:t>&lt;/RepeatBlock-By&gt;</w:t>
      </w:r>
    </w:p>
    <w:p w14:paraId="586801D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91AF38A" w14:textId="77777777" w:rsidR="00DA0E42" w:rsidRPr="002C779E" w:rsidRDefault="00DA0E42" w:rsidP="00DA0E42">
      <w:pPr>
        <w:pStyle w:val="NormalBold"/>
      </w:pPr>
      <w:r w:rsidRPr="002C779E">
        <w:rPr>
          <w:rStyle w:val="HideTWBExt"/>
          <w:b w:val="0"/>
        </w:rPr>
        <w:t>&lt;Article&gt;</w:t>
      </w:r>
      <w:r w:rsidRPr="002C779E">
        <w:t>Съображение 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6D210F5" w14:textId="77777777" w:rsidTr="00E721DF">
        <w:trPr>
          <w:trHeight w:hRule="exact" w:val="240"/>
          <w:jc w:val="center"/>
        </w:trPr>
        <w:tc>
          <w:tcPr>
            <w:tcW w:w="9752" w:type="dxa"/>
            <w:gridSpan w:val="2"/>
          </w:tcPr>
          <w:p w14:paraId="09FDC097" w14:textId="77777777" w:rsidR="00DA0E42" w:rsidRPr="002C779E" w:rsidRDefault="00DA0E42" w:rsidP="00E721DF"/>
        </w:tc>
      </w:tr>
      <w:tr w:rsidR="00DA0E42" w:rsidRPr="002C779E" w14:paraId="21CEF023" w14:textId="77777777" w:rsidTr="00E721DF">
        <w:trPr>
          <w:trHeight w:val="240"/>
          <w:jc w:val="center"/>
        </w:trPr>
        <w:tc>
          <w:tcPr>
            <w:tcW w:w="4876" w:type="dxa"/>
          </w:tcPr>
          <w:p w14:paraId="23E1785F" w14:textId="77777777" w:rsidR="00DA0E42" w:rsidRPr="002C779E" w:rsidRDefault="00DA0E42" w:rsidP="00E721DF">
            <w:pPr>
              <w:pStyle w:val="ColumnHeading"/>
            </w:pPr>
            <w:r w:rsidRPr="002C779E">
              <w:t>Текст, предложен от Комисията</w:t>
            </w:r>
          </w:p>
        </w:tc>
        <w:tc>
          <w:tcPr>
            <w:tcW w:w="4876" w:type="dxa"/>
          </w:tcPr>
          <w:p w14:paraId="1BD3A789" w14:textId="77777777" w:rsidR="00DA0E42" w:rsidRPr="002C779E" w:rsidRDefault="00DA0E42" w:rsidP="00E721DF">
            <w:pPr>
              <w:pStyle w:val="ColumnHeading"/>
            </w:pPr>
            <w:r w:rsidRPr="002C779E">
              <w:t>Изменение</w:t>
            </w:r>
          </w:p>
        </w:tc>
      </w:tr>
      <w:tr w:rsidR="00DA0E42" w:rsidRPr="002C779E" w14:paraId="105F4D99" w14:textId="77777777" w:rsidTr="00E721DF">
        <w:trPr>
          <w:jc w:val="center"/>
        </w:trPr>
        <w:tc>
          <w:tcPr>
            <w:tcW w:w="4876" w:type="dxa"/>
          </w:tcPr>
          <w:p w14:paraId="1ADF3F7D" w14:textId="77777777" w:rsidR="00DA0E42" w:rsidRPr="002C779E" w:rsidRDefault="00DA0E42" w:rsidP="00E721DF">
            <w:pPr>
              <w:pStyle w:val="Normal6"/>
              <w:rPr>
                <w:b/>
                <w:i/>
              </w:rPr>
            </w:pPr>
            <w:r w:rsidRPr="002C779E">
              <w:t>(6)</w:t>
            </w:r>
            <w:r w:rsidRPr="002C779E">
              <w:rPr>
                <w:b/>
                <w:i/>
              </w:rPr>
              <w:tab/>
            </w:r>
            <w:r w:rsidRPr="002C779E">
              <w:t>С оглед на това е</w:t>
            </w:r>
            <w:r w:rsidRPr="002C779E">
              <w:rPr>
                <w:b/>
                <w:i/>
              </w:rPr>
              <w:t xml:space="preserve"> необходим регламент</w:t>
            </w:r>
            <w:r w:rsidRPr="002C779E">
              <w:t>, за да се гарантира по-пълна хармонизация в рамките на Съюза и да се осигури по-висока степен на правна сигурност и прозрачност.</w:t>
            </w:r>
          </w:p>
        </w:tc>
        <w:tc>
          <w:tcPr>
            <w:tcW w:w="4876" w:type="dxa"/>
          </w:tcPr>
          <w:p w14:paraId="019370E9" w14:textId="77777777" w:rsidR="00DA0E42" w:rsidRPr="002C779E" w:rsidRDefault="00DA0E42" w:rsidP="00E721DF">
            <w:pPr>
              <w:pStyle w:val="Normal6"/>
              <w:rPr>
                <w:b/>
                <w:i/>
              </w:rPr>
            </w:pPr>
            <w:r w:rsidRPr="002C779E">
              <w:t>(6)</w:t>
            </w:r>
            <w:r w:rsidRPr="002C779E">
              <w:rPr>
                <w:b/>
                <w:i/>
              </w:rPr>
              <w:tab/>
            </w:r>
            <w:r w:rsidRPr="002C779E">
              <w:t>С оглед на това е</w:t>
            </w:r>
            <w:r w:rsidRPr="002C779E">
              <w:rPr>
                <w:b/>
                <w:i/>
              </w:rPr>
              <w:t xml:space="preserve"> необходима директива</w:t>
            </w:r>
            <w:r w:rsidRPr="002C779E">
              <w:t>, за да се гарантира</w:t>
            </w:r>
            <w:r w:rsidRPr="002C779E">
              <w:rPr>
                <w:b/>
                <w:i/>
              </w:rPr>
              <w:t xml:space="preserve"> прилагането на еднакво високи стандарти на закрила и</w:t>
            </w:r>
            <w:r w:rsidRPr="002C779E">
              <w:t xml:space="preserve"> по-пълна хармонизация в рамките на Съюза и да се осигури по-висока степен на правна сигурност и прозрачност.</w:t>
            </w:r>
          </w:p>
        </w:tc>
      </w:tr>
    </w:tbl>
    <w:p w14:paraId="3330ADD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D89EC7A" w14:textId="77777777" w:rsidR="00DA0E42" w:rsidRPr="002C779E" w:rsidRDefault="00DA0E42" w:rsidP="00DA0E42">
      <w:r w:rsidRPr="002C779E">
        <w:rPr>
          <w:rStyle w:val="HideTWBExt"/>
        </w:rPr>
        <w:t>&lt;/AmendB&gt;</w:t>
      </w:r>
    </w:p>
    <w:p w14:paraId="5F4204E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132</w:t>
      </w:r>
      <w:r w:rsidRPr="002C779E">
        <w:rPr>
          <w:rStyle w:val="HideTWBExt"/>
          <w:b w:val="0"/>
        </w:rPr>
        <w:t>&lt;/NumAmB&gt;</w:t>
      </w:r>
    </w:p>
    <w:p w14:paraId="02C429C2" w14:textId="77777777" w:rsidR="00DA0E42" w:rsidRPr="002C779E" w:rsidRDefault="00DA0E42" w:rsidP="00DA0E42">
      <w:pPr>
        <w:pStyle w:val="NormalBold"/>
      </w:pPr>
      <w:r w:rsidRPr="002C779E">
        <w:rPr>
          <w:rStyle w:val="HideTWBExt"/>
          <w:b w:val="0"/>
        </w:rPr>
        <w:t>&lt;RepeatBlock-By&gt;&lt;Members&gt;</w:t>
      </w:r>
      <w:r w:rsidRPr="002C779E">
        <w:t>Надин Морано</w:t>
      </w:r>
      <w:r w:rsidRPr="002C779E">
        <w:rPr>
          <w:rStyle w:val="HideTWBExt"/>
          <w:b w:val="0"/>
        </w:rPr>
        <w:t>&lt;/Members&gt;</w:t>
      </w:r>
    </w:p>
    <w:p w14:paraId="3A829E4A" w14:textId="77777777" w:rsidR="00DA0E42" w:rsidRPr="002C779E" w:rsidRDefault="00DA0E42" w:rsidP="00DA0E42">
      <w:pPr>
        <w:pStyle w:val="NormalBold"/>
      </w:pPr>
      <w:r w:rsidRPr="002C779E">
        <w:rPr>
          <w:rStyle w:val="HideTWBExt"/>
          <w:b w:val="0"/>
        </w:rPr>
        <w:t>&lt;/RepeatBlock-By&gt;</w:t>
      </w:r>
    </w:p>
    <w:p w14:paraId="3FFF5A2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23319EF" w14:textId="77777777" w:rsidR="00DA0E42" w:rsidRPr="002C779E" w:rsidRDefault="00DA0E42" w:rsidP="00DA0E42">
      <w:pPr>
        <w:pStyle w:val="NormalBold"/>
      </w:pPr>
      <w:r w:rsidRPr="002C779E">
        <w:rPr>
          <w:rStyle w:val="HideTWBExt"/>
          <w:b w:val="0"/>
        </w:rPr>
        <w:t>&lt;Article&gt;</w:t>
      </w:r>
      <w:r w:rsidRPr="002C779E">
        <w:t>Съображение 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E8CDAFA" w14:textId="77777777" w:rsidTr="00E721DF">
        <w:trPr>
          <w:trHeight w:hRule="exact" w:val="240"/>
          <w:jc w:val="center"/>
        </w:trPr>
        <w:tc>
          <w:tcPr>
            <w:tcW w:w="9752" w:type="dxa"/>
            <w:gridSpan w:val="2"/>
          </w:tcPr>
          <w:p w14:paraId="3D76B865" w14:textId="77777777" w:rsidR="00DA0E42" w:rsidRPr="002C779E" w:rsidRDefault="00DA0E42" w:rsidP="00E721DF"/>
        </w:tc>
      </w:tr>
      <w:tr w:rsidR="00DA0E42" w:rsidRPr="002C779E" w14:paraId="4CB293B2" w14:textId="77777777" w:rsidTr="00E721DF">
        <w:trPr>
          <w:trHeight w:val="240"/>
          <w:jc w:val="center"/>
        </w:trPr>
        <w:tc>
          <w:tcPr>
            <w:tcW w:w="4876" w:type="dxa"/>
          </w:tcPr>
          <w:p w14:paraId="4CB96BF5" w14:textId="77777777" w:rsidR="00DA0E42" w:rsidRPr="002C779E" w:rsidRDefault="00DA0E42" w:rsidP="00E721DF">
            <w:pPr>
              <w:pStyle w:val="ColumnHeading"/>
            </w:pPr>
            <w:r w:rsidRPr="002C779E">
              <w:t>Текст, предложен от Комисията</w:t>
            </w:r>
          </w:p>
        </w:tc>
        <w:tc>
          <w:tcPr>
            <w:tcW w:w="4876" w:type="dxa"/>
          </w:tcPr>
          <w:p w14:paraId="006F6642" w14:textId="77777777" w:rsidR="00DA0E42" w:rsidRPr="002C779E" w:rsidRDefault="00DA0E42" w:rsidP="00E721DF">
            <w:pPr>
              <w:pStyle w:val="ColumnHeading"/>
            </w:pPr>
            <w:r w:rsidRPr="002C779E">
              <w:t>Изменение</w:t>
            </w:r>
          </w:p>
        </w:tc>
      </w:tr>
      <w:tr w:rsidR="00DA0E42" w:rsidRPr="002C779E" w14:paraId="299AA31A" w14:textId="77777777" w:rsidTr="00E721DF">
        <w:trPr>
          <w:jc w:val="center"/>
        </w:trPr>
        <w:tc>
          <w:tcPr>
            <w:tcW w:w="4876" w:type="dxa"/>
          </w:tcPr>
          <w:p w14:paraId="79D8E376" w14:textId="77777777" w:rsidR="00DA0E42" w:rsidRPr="002C779E" w:rsidRDefault="00DA0E42" w:rsidP="00E721DF">
            <w:pPr>
              <w:pStyle w:val="Normal6"/>
              <w:rPr>
                <w:b/>
                <w:i/>
              </w:rPr>
            </w:pPr>
            <w:r w:rsidRPr="002C779E">
              <w:t>(7)</w:t>
            </w:r>
            <w:r w:rsidRPr="002C779E">
              <w:rPr>
                <w:b/>
                <w:i/>
              </w:rPr>
              <w:tab/>
            </w:r>
            <w:r w:rsidRPr="002C779E">
              <w:t>Основната цел на настоящия регламент е, от една страна, да се гарантира прилагането от държавите членки на общи критерии за определяне на лицата, които действително се нуждаят от международна закрила, и от друга страна, да се осигури общ набор от права за тези лица във всички държави членки.</w:t>
            </w:r>
          </w:p>
        </w:tc>
        <w:tc>
          <w:tcPr>
            <w:tcW w:w="4876" w:type="dxa"/>
          </w:tcPr>
          <w:p w14:paraId="109B1C55" w14:textId="77777777" w:rsidR="00DA0E42" w:rsidRPr="002C779E" w:rsidRDefault="00DA0E42" w:rsidP="00E721DF">
            <w:pPr>
              <w:pStyle w:val="Normal6"/>
              <w:rPr>
                <w:b/>
                <w:i/>
              </w:rPr>
            </w:pPr>
            <w:r w:rsidRPr="002C779E">
              <w:t>(7)</w:t>
            </w:r>
            <w:r w:rsidRPr="002C779E">
              <w:rPr>
                <w:b/>
                <w:i/>
              </w:rPr>
              <w:tab/>
            </w:r>
            <w:r w:rsidRPr="002C779E">
              <w:t>Основната цел на настоящия регламент е, от една страна, да се гарантира прилагането от държавите членки на общи критерии за определяне на лицата, които действително се нуждаят от международна закрила, и от друга страна, да се осигури общ набор от права за тези лица във всички държави членки.</w:t>
            </w:r>
            <w:r w:rsidRPr="002C779E">
              <w:rPr>
                <w:b/>
                <w:i/>
              </w:rPr>
              <w:t xml:space="preserve"> Изясняването на критериите за определяне на лицата, които действително се нуждаят от международна закрила, трябва да позволи също така по-ефикасното и по-системно принудително отвеждане на лицата, които нямат право на такава закрила.</w:t>
            </w:r>
          </w:p>
        </w:tc>
      </w:tr>
    </w:tbl>
    <w:p w14:paraId="2C6FD51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{FR}</w:t>
      </w:r>
      <w:r w:rsidRPr="002C779E">
        <w:rPr>
          <w:lang w:val="bg-BG"/>
        </w:rPr>
        <w:t>fr</w:t>
      </w:r>
      <w:r w:rsidRPr="002C779E">
        <w:rPr>
          <w:rStyle w:val="HideTWBExt"/>
          <w:lang w:val="bg-BG"/>
        </w:rPr>
        <w:t>&lt;/Original&gt;</w:t>
      </w:r>
    </w:p>
    <w:p w14:paraId="594EB97B" w14:textId="77777777" w:rsidR="00DA0E42" w:rsidRPr="002C779E" w:rsidRDefault="00DA0E42" w:rsidP="00DA0E42">
      <w:pPr>
        <w:pStyle w:val="AMNumberTabs"/>
      </w:pPr>
      <w:r w:rsidRPr="002C779E">
        <w:rPr>
          <w:rStyle w:val="HideTWBExt"/>
          <w:b w:val="0"/>
        </w:rPr>
        <w:t>&lt;/AmendB&gt;&lt;AmendB&gt;</w:t>
      </w:r>
      <w:r w:rsidRPr="002C779E">
        <w:t>Изменение</w:t>
      </w:r>
      <w:r w:rsidRPr="002C779E">
        <w:tab/>
      </w:r>
      <w:r w:rsidRPr="002C779E">
        <w:tab/>
      </w:r>
      <w:r w:rsidRPr="002C779E">
        <w:rPr>
          <w:rStyle w:val="HideTWBExt"/>
          <w:b w:val="0"/>
        </w:rPr>
        <w:t>&lt;NumAmB&gt;</w:t>
      </w:r>
      <w:r w:rsidRPr="002C779E">
        <w:t>133</w:t>
      </w:r>
      <w:r w:rsidRPr="002C779E">
        <w:rPr>
          <w:rStyle w:val="HideTWBExt"/>
          <w:b w:val="0"/>
        </w:rPr>
        <w:t>&lt;/NumAmB&gt;</w:t>
      </w:r>
    </w:p>
    <w:p w14:paraId="3C2E93A1" w14:textId="77777777" w:rsidR="00DA0E42" w:rsidRPr="002C779E" w:rsidRDefault="00DA0E42" w:rsidP="00DA0E42">
      <w:pPr>
        <w:pStyle w:val="NormalBold"/>
      </w:pPr>
      <w:r w:rsidRPr="002C779E">
        <w:rPr>
          <w:rStyle w:val="HideTWBExt"/>
          <w:b w:val="0"/>
        </w:rPr>
        <w:t>&lt;RepeatBlock-By&gt;&lt;Members&gt;</w:t>
      </w:r>
      <w:r w:rsidRPr="002C779E">
        <w:t>Юси Хала-ахо, Хелга Стивънс</w:t>
      </w:r>
      <w:r w:rsidRPr="002C779E">
        <w:rPr>
          <w:rStyle w:val="HideTWBExt"/>
          <w:b w:val="0"/>
        </w:rPr>
        <w:t>&lt;/Members&gt;</w:t>
      </w:r>
    </w:p>
    <w:p w14:paraId="61E24933" w14:textId="77777777" w:rsidR="00DA0E42" w:rsidRPr="002C779E" w:rsidRDefault="00DA0E42" w:rsidP="00DA0E42">
      <w:pPr>
        <w:pStyle w:val="NormalBold"/>
      </w:pPr>
      <w:r w:rsidRPr="002C779E">
        <w:rPr>
          <w:rStyle w:val="HideTWBExt"/>
          <w:b w:val="0"/>
        </w:rPr>
        <w:t>&lt;/RepeatBlock-By&gt;</w:t>
      </w:r>
    </w:p>
    <w:p w14:paraId="411F0ED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F88CB08" w14:textId="77777777" w:rsidR="00DA0E42" w:rsidRPr="002C779E" w:rsidRDefault="00DA0E42" w:rsidP="00DA0E42">
      <w:pPr>
        <w:pStyle w:val="NormalBold"/>
      </w:pPr>
      <w:r w:rsidRPr="002C779E">
        <w:rPr>
          <w:rStyle w:val="HideTWBExt"/>
          <w:b w:val="0"/>
        </w:rPr>
        <w:t>&lt;Article&gt;</w:t>
      </w:r>
      <w:r w:rsidRPr="002C779E">
        <w:t>Съображение 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D7FAB75" w14:textId="77777777" w:rsidTr="00E721DF">
        <w:trPr>
          <w:trHeight w:hRule="exact" w:val="240"/>
          <w:jc w:val="center"/>
        </w:trPr>
        <w:tc>
          <w:tcPr>
            <w:tcW w:w="9752" w:type="dxa"/>
            <w:gridSpan w:val="2"/>
          </w:tcPr>
          <w:p w14:paraId="1DE1E0F4" w14:textId="77777777" w:rsidR="00DA0E42" w:rsidRPr="002C779E" w:rsidRDefault="00DA0E42" w:rsidP="00E721DF"/>
        </w:tc>
      </w:tr>
      <w:tr w:rsidR="00DA0E42" w:rsidRPr="002C779E" w14:paraId="71D3940E" w14:textId="77777777" w:rsidTr="00E721DF">
        <w:trPr>
          <w:trHeight w:val="240"/>
          <w:jc w:val="center"/>
        </w:trPr>
        <w:tc>
          <w:tcPr>
            <w:tcW w:w="4876" w:type="dxa"/>
          </w:tcPr>
          <w:p w14:paraId="25E197E6" w14:textId="77777777" w:rsidR="00DA0E42" w:rsidRPr="002C779E" w:rsidRDefault="00DA0E42" w:rsidP="00E721DF">
            <w:pPr>
              <w:pStyle w:val="ColumnHeading"/>
            </w:pPr>
            <w:r w:rsidRPr="002C779E">
              <w:t>Текст, предложен от Комисията</w:t>
            </w:r>
          </w:p>
        </w:tc>
        <w:tc>
          <w:tcPr>
            <w:tcW w:w="4876" w:type="dxa"/>
          </w:tcPr>
          <w:p w14:paraId="5A8D17B6" w14:textId="77777777" w:rsidR="00DA0E42" w:rsidRPr="002C779E" w:rsidRDefault="00DA0E42" w:rsidP="00E721DF">
            <w:pPr>
              <w:pStyle w:val="ColumnHeading"/>
            </w:pPr>
            <w:r w:rsidRPr="002C779E">
              <w:t>Изменение</w:t>
            </w:r>
          </w:p>
        </w:tc>
      </w:tr>
      <w:tr w:rsidR="00DA0E42" w:rsidRPr="002C779E" w14:paraId="6C2CDE2E" w14:textId="77777777" w:rsidTr="00E721DF">
        <w:trPr>
          <w:jc w:val="center"/>
        </w:trPr>
        <w:tc>
          <w:tcPr>
            <w:tcW w:w="4876" w:type="dxa"/>
          </w:tcPr>
          <w:p w14:paraId="5CE3CF5A" w14:textId="77777777" w:rsidR="00DA0E42" w:rsidRPr="002C779E" w:rsidRDefault="00DA0E42" w:rsidP="00E721DF">
            <w:pPr>
              <w:pStyle w:val="Normal6"/>
              <w:rPr>
                <w:b/>
                <w:i/>
              </w:rPr>
            </w:pPr>
            <w:r w:rsidRPr="002C779E">
              <w:t>(7)</w:t>
            </w:r>
            <w:r w:rsidRPr="002C779E">
              <w:rPr>
                <w:b/>
                <w:i/>
              </w:rPr>
              <w:tab/>
            </w:r>
            <w:r w:rsidRPr="002C779E">
              <w:t>Основната цел на настоящия регламент е, от една страна, да се гарантира прилагането от държавите членки на общи критерии за определяне на лицата, които действително се нуждаят от международна закрила, и от друга страна, да се осигури общ набор от права за тези лица във всички държави членки.</w:t>
            </w:r>
          </w:p>
        </w:tc>
        <w:tc>
          <w:tcPr>
            <w:tcW w:w="4876" w:type="dxa"/>
          </w:tcPr>
          <w:p w14:paraId="2A9689B0" w14:textId="77777777" w:rsidR="00DA0E42" w:rsidRPr="002C779E" w:rsidRDefault="00DA0E42" w:rsidP="00E721DF">
            <w:pPr>
              <w:pStyle w:val="Normal6"/>
              <w:rPr>
                <w:b/>
                <w:i/>
              </w:rPr>
            </w:pPr>
            <w:r w:rsidRPr="002C779E">
              <w:t>(7)</w:t>
            </w:r>
            <w:r w:rsidRPr="002C779E">
              <w:rPr>
                <w:b/>
                <w:i/>
              </w:rPr>
              <w:tab/>
            </w:r>
            <w:r w:rsidRPr="002C779E">
              <w:t>Основната цел на настоящия регламент е, от една страна, да се гарантира прилагането от държавите членки на общи критерии за определяне на лицата, които действително се нуждаят от международна закрила, и от друга страна, да се осигури общ набор от права за тези лица във всички държави членки.</w:t>
            </w:r>
            <w:r w:rsidRPr="002C779E">
              <w:rPr>
                <w:b/>
                <w:i/>
              </w:rPr>
              <w:t xml:space="preserve"> Освен това противодействието на злоупотребите със системите за убежище на държавите членки следва да се превърне в ръководен принцип на настоящия регламент.</w:t>
            </w:r>
          </w:p>
        </w:tc>
      </w:tr>
    </w:tbl>
    <w:p w14:paraId="1054823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51493C2" w14:textId="77777777" w:rsidR="00DA0E42" w:rsidRPr="002C779E" w:rsidRDefault="00DA0E42" w:rsidP="00DA0E42">
      <w:r w:rsidRPr="002C779E">
        <w:rPr>
          <w:rStyle w:val="HideTWBExt"/>
        </w:rPr>
        <w:t>&lt;/AmendB&gt;</w:t>
      </w:r>
    </w:p>
    <w:p w14:paraId="5175452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134</w:t>
      </w:r>
      <w:r w:rsidRPr="002C779E">
        <w:rPr>
          <w:rStyle w:val="HideTWBExt"/>
          <w:b w:val="0"/>
        </w:rPr>
        <w:t>&lt;/NumAmB&gt;</w:t>
      </w:r>
    </w:p>
    <w:p w14:paraId="1AEAD48B" w14:textId="77777777" w:rsidR="00DA0E42" w:rsidRPr="002C779E" w:rsidRDefault="00DA0E42" w:rsidP="00DA0E42">
      <w:pPr>
        <w:pStyle w:val="NormalBold"/>
      </w:pPr>
      <w:r w:rsidRPr="002C779E">
        <w:rPr>
          <w:rStyle w:val="HideTWBExt"/>
          <w:b w:val="0"/>
        </w:rPr>
        <w:t>&lt;RepeatBlock-By&gt;&lt;Members&gt;</w:t>
      </w:r>
      <w:r w:rsidRPr="002C779E">
        <w:t>Алесандра Мусолини, Елисавет Воземберг-Вриониди, Франк Енгел, Барбара Матера, Салваторе Доменико Полиезе, Йожеф Над, Карлуш Куелю</w:t>
      </w:r>
      <w:r w:rsidRPr="002C779E">
        <w:rPr>
          <w:rStyle w:val="HideTWBExt"/>
          <w:b w:val="0"/>
        </w:rPr>
        <w:t>&lt;/Members&gt;</w:t>
      </w:r>
    </w:p>
    <w:p w14:paraId="3DE89723" w14:textId="77777777" w:rsidR="00DA0E42" w:rsidRPr="002C779E" w:rsidRDefault="00DA0E42" w:rsidP="00DA0E42">
      <w:pPr>
        <w:pStyle w:val="NormalBold"/>
      </w:pPr>
      <w:r w:rsidRPr="002C779E">
        <w:rPr>
          <w:rStyle w:val="HideTWBExt"/>
          <w:b w:val="0"/>
        </w:rPr>
        <w:t>&lt;/RepeatBlock-By&gt;</w:t>
      </w:r>
    </w:p>
    <w:p w14:paraId="1EFAEDD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B83EA17" w14:textId="77777777" w:rsidR="00DA0E42" w:rsidRPr="002C779E" w:rsidRDefault="00DA0E42" w:rsidP="00DA0E42">
      <w:pPr>
        <w:pStyle w:val="NormalBold"/>
      </w:pPr>
      <w:r w:rsidRPr="002C779E">
        <w:rPr>
          <w:rStyle w:val="HideTWBExt"/>
          <w:b w:val="0"/>
        </w:rPr>
        <w:t>&lt;Article&gt;</w:t>
      </w:r>
      <w:r w:rsidRPr="002C779E">
        <w:t>Съображение 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ABD1DF6" w14:textId="77777777" w:rsidTr="00E721DF">
        <w:trPr>
          <w:trHeight w:hRule="exact" w:val="240"/>
          <w:jc w:val="center"/>
        </w:trPr>
        <w:tc>
          <w:tcPr>
            <w:tcW w:w="9752" w:type="dxa"/>
            <w:gridSpan w:val="2"/>
          </w:tcPr>
          <w:p w14:paraId="2EB82DAD" w14:textId="77777777" w:rsidR="00DA0E42" w:rsidRPr="002C779E" w:rsidRDefault="00DA0E42" w:rsidP="00E721DF"/>
        </w:tc>
      </w:tr>
      <w:tr w:rsidR="00DA0E42" w:rsidRPr="002C779E" w14:paraId="3ED52586" w14:textId="77777777" w:rsidTr="00E721DF">
        <w:trPr>
          <w:trHeight w:val="240"/>
          <w:jc w:val="center"/>
        </w:trPr>
        <w:tc>
          <w:tcPr>
            <w:tcW w:w="4876" w:type="dxa"/>
          </w:tcPr>
          <w:p w14:paraId="74335795" w14:textId="77777777" w:rsidR="00DA0E42" w:rsidRPr="002C779E" w:rsidRDefault="00DA0E42" w:rsidP="00E721DF">
            <w:pPr>
              <w:pStyle w:val="ColumnHeading"/>
            </w:pPr>
            <w:r w:rsidRPr="002C779E">
              <w:t>Текст, предложен от Комисията</w:t>
            </w:r>
          </w:p>
        </w:tc>
        <w:tc>
          <w:tcPr>
            <w:tcW w:w="4876" w:type="dxa"/>
          </w:tcPr>
          <w:p w14:paraId="70B3DA93" w14:textId="77777777" w:rsidR="00DA0E42" w:rsidRPr="002C779E" w:rsidRDefault="00DA0E42" w:rsidP="00E721DF">
            <w:pPr>
              <w:pStyle w:val="ColumnHeading"/>
            </w:pPr>
            <w:r w:rsidRPr="002C779E">
              <w:t>Изменение</w:t>
            </w:r>
          </w:p>
        </w:tc>
      </w:tr>
      <w:tr w:rsidR="00DA0E42" w:rsidRPr="002C779E" w14:paraId="5E7BE72D" w14:textId="77777777" w:rsidTr="00E721DF">
        <w:trPr>
          <w:jc w:val="center"/>
        </w:trPr>
        <w:tc>
          <w:tcPr>
            <w:tcW w:w="4876" w:type="dxa"/>
          </w:tcPr>
          <w:p w14:paraId="120D63B8" w14:textId="77777777" w:rsidR="00DA0E42" w:rsidRPr="002C779E" w:rsidRDefault="00DA0E42" w:rsidP="00E721DF">
            <w:pPr>
              <w:pStyle w:val="Normal6"/>
              <w:rPr>
                <w:b/>
                <w:i/>
              </w:rPr>
            </w:pPr>
            <w:r w:rsidRPr="002C779E">
              <w:t>(7)</w:t>
            </w:r>
            <w:r w:rsidRPr="002C779E">
              <w:rPr>
                <w:b/>
                <w:i/>
              </w:rPr>
              <w:tab/>
            </w:r>
            <w:r w:rsidRPr="002C779E">
              <w:t>Основната цел на настоящия регламент е, от една страна, да се гарантира прилагането от държавите членки на общи критерии за определяне на лицата, които действително се нуждаят от международна закрила, и от друга страна, да се осигури общ набор от права за</w:t>
            </w:r>
            <w:r w:rsidRPr="002C779E">
              <w:rPr>
                <w:b/>
                <w:i/>
              </w:rPr>
              <w:t xml:space="preserve"> тези лица</w:t>
            </w:r>
            <w:r w:rsidRPr="002C779E">
              <w:t xml:space="preserve"> във всички държави членки.</w:t>
            </w:r>
          </w:p>
        </w:tc>
        <w:tc>
          <w:tcPr>
            <w:tcW w:w="4876" w:type="dxa"/>
          </w:tcPr>
          <w:p w14:paraId="26B73BBF" w14:textId="77777777" w:rsidR="00DA0E42" w:rsidRPr="002C779E" w:rsidRDefault="00DA0E42" w:rsidP="00E721DF">
            <w:pPr>
              <w:pStyle w:val="Normal6"/>
              <w:rPr>
                <w:b/>
                <w:i/>
              </w:rPr>
            </w:pPr>
            <w:r w:rsidRPr="002C779E">
              <w:t>(7)</w:t>
            </w:r>
            <w:r w:rsidRPr="002C779E">
              <w:rPr>
                <w:b/>
                <w:i/>
              </w:rPr>
              <w:tab/>
            </w:r>
            <w:r w:rsidRPr="002C779E">
              <w:t>Основната цел на настоящия регламент е, от една страна, да се гарантира прилагането от държавите членки на общи критерии за определяне на лицата, които действително се нуждаят от международна закрила, и от друга страна, да се осигури общ набор от права за</w:t>
            </w:r>
            <w:r w:rsidRPr="002C779E">
              <w:rPr>
                <w:b/>
                <w:i/>
              </w:rPr>
              <w:t xml:space="preserve"> бежанците и лицата, на които е предоставена субсидиарна закрила,</w:t>
            </w:r>
            <w:r w:rsidRPr="002C779E">
              <w:t xml:space="preserve"> във всички държави членки.</w:t>
            </w:r>
          </w:p>
        </w:tc>
      </w:tr>
    </w:tbl>
    <w:p w14:paraId="52608C8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CFCE9F1"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6DA7B1E4" w14:textId="77777777" w:rsidR="00DA0E42" w:rsidRPr="002C779E" w:rsidRDefault="00DA0E42" w:rsidP="00DA0E42">
      <w:pPr>
        <w:pStyle w:val="Normal12Italic"/>
        <w:rPr>
          <w:lang w:val="bg-BG"/>
        </w:rPr>
      </w:pPr>
      <w:r w:rsidRPr="002C779E">
        <w:rPr>
          <w:lang w:val="bg-BG"/>
        </w:rPr>
        <w:t>Това разграничение се отнася до предвиденото в член 34, параграф 2.</w:t>
      </w:r>
    </w:p>
    <w:p w14:paraId="556074E2" w14:textId="77777777" w:rsidR="00DA0E42" w:rsidRPr="002C779E" w:rsidRDefault="00DA0E42" w:rsidP="00DA0E42">
      <w:r w:rsidRPr="002C779E">
        <w:rPr>
          <w:rStyle w:val="HideTWBExt"/>
        </w:rPr>
        <w:t>&lt;/AmendB&gt;</w:t>
      </w:r>
    </w:p>
    <w:p w14:paraId="7070E21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135</w:t>
      </w:r>
      <w:r w:rsidRPr="002C779E">
        <w:rPr>
          <w:rStyle w:val="HideTWBExt"/>
          <w:b w:val="0"/>
        </w:rPr>
        <w:t>&lt;/NumAmB&gt;</w:t>
      </w:r>
    </w:p>
    <w:p w14:paraId="359E339E"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112F1522" w14:textId="77777777" w:rsidR="00DA0E42" w:rsidRPr="002C779E" w:rsidRDefault="00DA0E42" w:rsidP="00DA0E42">
      <w:pPr>
        <w:pStyle w:val="NormalBold"/>
      </w:pPr>
      <w:r w:rsidRPr="002C779E">
        <w:rPr>
          <w:rStyle w:val="HideTWBExt"/>
          <w:b w:val="0"/>
        </w:rPr>
        <w:t>&lt;/RepeatBlock-By&gt;</w:t>
      </w:r>
    </w:p>
    <w:p w14:paraId="564A7FE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31AD1B7" w14:textId="77777777" w:rsidR="00DA0E42" w:rsidRPr="002C779E" w:rsidRDefault="00DA0E42" w:rsidP="00DA0E42">
      <w:pPr>
        <w:pStyle w:val="NormalBold"/>
      </w:pPr>
      <w:r w:rsidRPr="002C779E">
        <w:rPr>
          <w:rStyle w:val="HideTWBExt"/>
          <w:b w:val="0"/>
        </w:rPr>
        <w:t>&lt;Article&gt;</w:t>
      </w:r>
      <w:r w:rsidRPr="002C779E">
        <w:t>Съображение 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666DF74" w14:textId="77777777" w:rsidTr="00E721DF">
        <w:trPr>
          <w:trHeight w:hRule="exact" w:val="240"/>
          <w:jc w:val="center"/>
        </w:trPr>
        <w:tc>
          <w:tcPr>
            <w:tcW w:w="9752" w:type="dxa"/>
            <w:gridSpan w:val="2"/>
          </w:tcPr>
          <w:p w14:paraId="36EBFD72" w14:textId="77777777" w:rsidR="00DA0E42" w:rsidRPr="002C779E" w:rsidRDefault="00DA0E42" w:rsidP="00E721DF"/>
        </w:tc>
      </w:tr>
      <w:tr w:rsidR="00DA0E42" w:rsidRPr="002C779E" w14:paraId="63C44CC4" w14:textId="77777777" w:rsidTr="00E721DF">
        <w:trPr>
          <w:trHeight w:val="240"/>
          <w:jc w:val="center"/>
        </w:trPr>
        <w:tc>
          <w:tcPr>
            <w:tcW w:w="4876" w:type="dxa"/>
          </w:tcPr>
          <w:p w14:paraId="039711E0" w14:textId="77777777" w:rsidR="00DA0E42" w:rsidRPr="002C779E" w:rsidRDefault="00DA0E42" w:rsidP="00E721DF">
            <w:pPr>
              <w:pStyle w:val="ColumnHeading"/>
            </w:pPr>
            <w:r w:rsidRPr="002C779E">
              <w:t>Текст, предложен от Комисията</w:t>
            </w:r>
          </w:p>
        </w:tc>
        <w:tc>
          <w:tcPr>
            <w:tcW w:w="4876" w:type="dxa"/>
          </w:tcPr>
          <w:p w14:paraId="559582B5" w14:textId="77777777" w:rsidR="00DA0E42" w:rsidRPr="002C779E" w:rsidRDefault="00DA0E42" w:rsidP="00E721DF">
            <w:pPr>
              <w:pStyle w:val="ColumnHeading"/>
            </w:pPr>
            <w:r w:rsidRPr="002C779E">
              <w:t>Изменение</w:t>
            </w:r>
          </w:p>
        </w:tc>
      </w:tr>
      <w:tr w:rsidR="00DA0E42" w:rsidRPr="002C779E" w14:paraId="0BC241C7" w14:textId="77777777" w:rsidTr="00E721DF">
        <w:trPr>
          <w:jc w:val="center"/>
        </w:trPr>
        <w:tc>
          <w:tcPr>
            <w:tcW w:w="4876" w:type="dxa"/>
          </w:tcPr>
          <w:p w14:paraId="7CC1F46F" w14:textId="77777777" w:rsidR="00DA0E42" w:rsidRPr="002C779E" w:rsidRDefault="00DA0E42" w:rsidP="00E721DF">
            <w:pPr>
              <w:pStyle w:val="Normal6"/>
              <w:rPr>
                <w:b/>
                <w:i/>
              </w:rPr>
            </w:pPr>
            <w:r w:rsidRPr="002C779E">
              <w:t>(7)</w:t>
            </w:r>
            <w:r w:rsidRPr="002C779E">
              <w:rPr>
                <w:b/>
                <w:i/>
              </w:rPr>
              <w:tab/>
            </w:r>
            <w:r w:rsidRPr="002C779E">
              <w:t>Основната цел на</w:t>
            </w:r>
            <w:r w:rsidRPr="002C779E">
              <w:rPr>
                <w:b/>
                <w:i/>
              </w:rPr>
              <w:t xml:space="preserve"> настоящия регламент</w:t>
            </w:r>
            <w:r w:rsidRPr="002C779E">
              <w:t xml:space="preserve"> е, от една страна, да се гарантира прилагането от държавите членки на общи критерии за определяне на лицата, които </w:t>
            </w:r>
            <w:r w:rsidRPr="002C779E">
              <w:rPr>
                <w:b/>
                <w:i/>
              </w:rPr>
              <w:t>действително</w:t>
            </w:r>
            <w:r w:rsidRPr="002C779E">
              <w:t xml:space="preserve"> се нуждаят от международна закрила, и от друга страна, да се осигури общ набор от права за тези лица във всички държави членки.</w:t>
            </w:r>
          </w:p>
        </w:tc>
        <w:tc>
          <w:tcPr>
            <w:tcW w:w="4876" w:type="dxa"/>
          </w:tcPr>
          <w:p w14:paraId="37CB427B" w14:textId="76D001D1" w:rsidR="00DA0E42" w:rsidRPr="002C779E" w:rsidRDefault="00DA0E42" w:rsidP="006E2B5C">
            <w:pPr>
              <w:pStyle w:val="Normal6"/>
              <w:rPr>
                <w:b/>
                <w:i/>
              </w:rPr>
            </w:pPr>
            <w:r w:rsidRPr="002C779E">
              <w:t>(7)</w:t>
            </w:r>
            <w:r w:rsidRPr="002C779E">
              <w:rPr>
                <w:b/>
                <w:i/>
              </w:rPr>
              <w:tab/>
            </w:r>
            <w:r w:rsidRPr="002C779E">
              <w:t>Основната цел на</w:t>
            </w:r>
            <w:r w:rsidRPr="002C779E">
              <w:rPr>
                <w:b/>
                <w:i/>
              </w:rPr>
              <w:t xml:space="preserve"> настоящата директива</w:t>
            </w:r>
            <w:r w:rsidRPr="002C779E">
              <w:t xml:space="preserve"> е, от една страна, да се гарантира прилагането от държавите членки на общи критерии за определяне на лицата, които се нуждаят от международна закрила, и от друга страна, да се осигури общ набор от права за</w:t>
            </w:r>
            <w:r w:rsidRPr="002C779E">
              <w:rPr>
                <w:b/>
                <w:i/>
              </w:rPr>
              <w:t xml:space="preserve"> всички</w:t>
            </w:r>
            <w:r w:rsidRPr="002C779E">
              <w:t xml:space="preserve"> тези лица</w:t>
            </w:r>
            <w:r w:rsidRPr="002C779E">
              <w:rPr>
                <w:b/>
                <w:i/>
              </w:rPr>
              <w:t>, нуждаещи се от международна закрила,</w:t>
            </w:r>
            <w:r w:rsidRPr="002C779E">
              <w:t xml:space="preserve"> във всички държави членки.</w:t>
            </w:r>
          </w:p>
        </w:tc>
      </w:tr>
      <w:tr w:rsidR="00DA0E42" w:rsidRPr="002C779E" w14:paraId="50681630" w14:textId="77777777" w:rsidTr="00E721DF">
        <w:trPr>
          <w:jc w:val="center"/>
        </w:trPr>
        <w:tc>
          <w:tcPr>
            <w:tcW w:w="4876" w:type="dxa"/>
          </w:tcPr>
          <w:p w14:paraId="366221A5" w14:textId="77777777" w:rsidR="00DA0E42" w:rsidRPr="002C779E" w:rsidRDefault="00DA0E42" w:rsidP="00E721DF">
            <w:pPr>
              <w:pStyle w:val="Normal6"/>
            </w:pPr>
          </w:p>
        </w:tc>
        <w:tc>
          <w:tcPr>
            <w:tcW w:w="4876" w:type="dxa"/>
          </w:tcPr>
          <w:p w14:paraId="6DB1932D" w14:textId="77777777" w:rsidR="00DA0E42" w:rsidRPr="002C779E" w:rsidRDefault="00DA0E42" w:rsidP="00E721DF">
            <w:pPr>
              <w:pStyle w:val="Normal6Italic"/>
            </w:pPr>
            <w:r w:rsidRPr="002C779E">
              <w:t>(Настоящото изменение се прилага в целия текст. Приемането му ще наложи съответни промени в целия текст.)</w:t>
            </w:r>
          </w:p>
        </w:tc>
      </w:tr>
    </w:tbl>
    <w:p w14:paraId="44281E8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22915BC" w14:textId="77777777" w:rsidR="00DA0E42" w:rsidRPr="002C779E" w:rsidRDefault="00DA0E42" w:rsidP="00DA0E42">
      <w:r w:rsidRPr="002C779E">
        <w:rPr>
          <w:rStyle w:val="HideTWBExt"/>
        </w:rPr>
        <w:t>&lt;/AmendB&gt;</w:t>
      </w:r>
    </w:p>
    <w:p w14:paraId="0D33B99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136</w:t>
      </w:r>
      <w:r w:rsidRPr="002C779E">
        <w:rPr>
          <w:rStyle w:val="HideTWBExt"/>
          <w:b w:val="0"/>
        </w:rPr>
        <w:t>&lt;/NumAmB&gt;</w:t>
      </w:r>
    </w:p>
    <w:p w14:paraId="1462DB93"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Моника Маковей</w:t>
      </w:r>
      <w:r w:rsidRPr="002C779E">
        <w:rPr>
          <w:rStyle w:val="HideTWBExt"/>
          <w:b w:val="0"/>
        </w:rPr>
        <w:t>&lt;/Members&gt;</w:t>
      </w:r>
    </w:p>
    <w:p w14:paraId="2F8E5F75" w14:textId="77777777" w:rsidR="00DA0E42" w:rsidRPr="002C779E" w:rsidRDefault="00DA0E42" w:rsidP="00DA0E42">
      <w:pPr>
        <w:pStyle w:val="NormalBold"/>
      </w:pPr>
      <w:r w:rsidRPr="002C779E">
        <w:rPr>
          <w:rStyle w:val="HideTWBExt"/>
          <w:b w:val="0"/>
        </w:rPr>
        <w:t>&lt;/RepeatBlock-By&gt;</w:t>
      </w:r>
    </w:p>
    <w:p w14:paraId="03F0E92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C2DCC0B" w14:textId="77777777" w:rsidR="00DA0E42" w:rsidRPr="002C779E" w:rsidRDefault="00DA0E42" w:rsidP="00DA0E42">
      <w:pPr>
        <w:pStyle w:val="NormalBold"/>
      </w:pPr>
      <w:r w:rsidRPr="002C779E">
        <w:rPr>
          <w:rStyle w:val="HideTWBExt"/>
          <w:b w:val="0"/>
        </w:rPr>
        <w:t>&lt;Article&gt;</w:t>
      </w:r>
      <w:r w:rsidRPr="002C779E">
        <w:t>Съображение 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CCA70A8" w14:textId="77777777" w:rsidTr="00E721DF">
        <w:trPr>
          <w:trHeight w:hRule="exact" w:val="240"/>
          <w:jc w:val="center"/>
        </w:trPr>
        <w:tc>
          <w:tcPr>
            <w:tcW w:w="9752" w:type="dxa"/>
            <w:gridSpan w:val="2"/>
          </w:tcPr>
          <w:p w14:paraId="13F9AF65" w14:textId="77777777" w:rsidR="00DA0E42" w:rsidRPr="002C779E" w:rsidRDefault="00DA0E42" w:rsidP="00E721DF"/>
        </w:tc>
      </w:tr>
      <w:tr w:rsidR="00DA0E42" w:rsidRPr="002C779E" w14:paraId="1490F576" w14:textId="77777777" w:rsidTr="00E721DF">
        <w:trPr>
          <w:trHeight w:val="240"/>
          <w:jc w:val="center"/>
        </w:trPr>
        <w:tc>
          <w:tcPr>
            <w:tcW w:w="4876" w:type="dxa"/>
          </w:tcPr>
          <w:p w14:paraId="2D50DB5D" w14:textId="77777777" w:rsidR="00DA0E42" w:rsidRPr="002C779E" w:rsidRDefault="00DA0E42" w:rsidP="00E721DF">
            <w:pPr>
              <w:pStyle w:val="ColumnHeading"/>
            </w:pPr>
            <w:r w:rsidRPr="002C779E">
              <w:t>Текст, предложен от Комисията</w:t>
            </w:r>
          </w:p>
        </w:tc>
        <w:tc>
          <w:tcPr>
            <w:tcW w:w="4876" w:type="dxa"/>
          </w:tcPr>
          <w:p w14:paraId="11FC3BDB" w14:textId="77777777" w:rsidR="00DA0E42" w:rsidRPr="002C779E" w:rsidRDefault="00DA0E42" w:rsidP="00E721DF">
            <w:pPr>
              <w:pStyle w:val="ColumnHeading"/>
            </w:pPr>
            <w:r w:rsidRPr="002C779E">
              <w:t>Изменение</w:t>
            </w:r>
          </w:p>
        </w:tc>
      </w:tr>
      <w:tr w:rsidR="00DA0E42" w:rsidRPr="002C779E" w14:paraId="49BDFBA1" w14:textId="77777777" w:rsidTr="00E721DF">
        <w:trPr>
          <w:jc w:val="center"/>
        </w:trPr>
        <w:tc>
          <w:tcPr>
            <w:tcW w:w="4876" w:type="dxa"/>
          </w:tcPr>
          <w:p w14:paraId="18256C7D" w14:textId="77777777" w:rsidR="00DA0E42" w:rsidRPr="002C779E" w:rsidRDefault="00DA0E42" w:rsidP="00E721DF">
            <w:pPr>
              <w:pStyle w:val="Normal6"/>
              <w:rPr>
                <w:b/>
                <w:i/>
              </w:rPr>
            </w:pPr>
            <w:r w:rsidRPr="002C779E">
              <w:t>(7)</w:t>
            </w:r>
            <w:r w:rsidRPr="002C779E">
              <w:rPr>
                <w:b/>
                <w:i/>
              </w:rPr>
              <w:tab/>
            </w:r>
            <w:r w:rsidRPr="002C779E">
              <w:t>Основната цел на настоящия регламент е, от една страна, да се гарантира прилагането от държавите членки на</w:t>
            </w:r>
            <w:r w:rsidRPr="002C779E">
              <w:rPr>
                <w:b/>
                <w:i/>
              </w:rPr>
              <w:t xml:space="preserve"> общи</w:t>
            </w:r>
            <w:r w:rsidRPr="002C779E">
              <w:t xml:space="preserve"> критерии за определяне на лицата, които действително се нуждаят от международна закрила, и от друга страна, да се осигури </w:t>
            </w:r>
            <w:r w:rsidRPr="002C779E">
              <w:rPr>
                <w:b/>
                <w:i/>
              </w:rPr>
              <w:t xml:space="preserve">общ </w:t>
            </w:r>
            <w:r w:rsidRPr="002C779E">
              <w:t>набор от права за тези лица във всички държави членки.</w:t>
            </w:r>
          </w:p>
        </w:tc>
        <w:tc>
          <w:tcPr>
            <w:tcW w:w="4876" w:type="dxa"/>
          </w:tcPr>
          <w:p w14:paraId="6EBFA8DC" w14:textId="24E29CD9" w:rsidR="00DA0E42" w:rsidRPr="002C779E" w:rsidRDefault="00DA0E42" w:rsidP="006E2B5C">
            <w:pPr>
              <w:pStyle w:val="Normal6"/>
              <w:rPr>
                <w:b/>
                <w:i/>
              </w:rPr>
            </w:pPr>
            <w:r w:rsidRPr="002C779E">
              <w:t>(7)</w:t>
            </w:r>
            <w:r w:rsidRPr="002C779E">
              <w:rPr>
                <w:b/>
                <w:i/>
              </w:rPr>
              <w:tab/>
            </w:r>
            <w:r w:rsidRPr="002C779E">
              <w:t>Основната цел на настоящия регламент е, от една страна, да се гарантира прилагането от държавите членки на</w:t>
            </w:r>
            <w:r w:rsidRPr="002C779E">
              <w:rPr>
                <w:b/>
                <w:i/>
              </w:rPr>
              <w:t xml:space="preserve"> набор от основни</w:t>
            </w:r>
            <w:r w:rsidRPr="002C779E">
              <w:t xml:space="preserve"> критерии за определяне на лицата, които действително се нуждаят от международна закрила, и от друга страна, да се осигури набор от </w:t>
            </w:r>
            <w:r w:rsidR="006E2B5C" w:rsidRPr="002C779E">
              <w:rPr>
                <w:b/>
                <w:i/>
              </w:rPr>
              <w:t>основни</w:t>
            </w:r>
            <w:r w:rsidR="006E2B5C" w:rsidRPr="002C779E">
              <w:t xml:space="preserve"> </w:t>
            </w:r>
            <w:r w:rsidRPr="002C779E">
              <w:t>права за тези лица във всички държави членки.</w:t>
            </w:r>
          </w:p>
        </w:tc>
      </w:tr>
    </w:tbl>
    <w:p w14:paraId="186B252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17C546E" w14:textId="77777777" w:rsidR="00DA0E42" w:rsidRPr="002C779E" w:rsidRDefault="00DA0E42" w:rsidP="00DA0E42">
      <w:r w:rsidRPr="002C779E">
        <w:rPr>
          <w:rStyle w:val="HideTWBExt"/>
        </w:rPr>
        <w:t>&lt;/AmendB&gt;</w:t>
      </w:r>
    </w:p>
    <w:p w14:paraId="79BFD9F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137</w:t>
      </w:r>
      <w:r w:rsidRPr="002C779E">
        <w:rPr>
          <w:rStyle w:val="HideTWBExt"/>
          <w:b w:val="0"/>
        </w:rPr>
        <w:t>&lt;/NumAmB&gt;</w:t>
      </w:r>
    </w:p>
    <w:p w14:paraId="50191EE3"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6EC2BB9C"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3FA44503" w14:textId="77777777" w:rsidR="00DA0E42" w:rsidRPr="002C779E" w:rsidRDefault="00DA0E42" w:rsidP="00DA0E42">
      <w:r w:rsidRPr="002C779E">
        <w:rPr>
          <w:rStyle w:val="HideTWBExt"/>
        </w:rPr>
        <w:t>&lt;/RepeatBlock-By&gt;</w:t>
      </w:r>
    </w:p>
    <w:p w14:paraId="1BF848F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F136959" w14:textId="77777777" w:rsidR="00DA0E42" w:rsidRPr="002C779E" w:rsidRDefault="00DA0E42" w:rsidP="00DA0E42">
      <w:pPr>
        <w:pStyle w:val="NormalBold"/>
      </w:pPr>
      <w:r w:rsidRPr="002C779E">
        <w:rPr>
          <w:rStyle w:val="HideTWBExt"/>
          <w:b w:val="0"/>
        </w:rPr>
        <w:t>&lt;Article&gt;</w:t>
      </w:r>
      <w:r w:rsidRPr="002C779E">
        <w:t>Съображение 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31B4879" w14:textId="77777777" w:rsidTr="00E721DF">
        <w:trPr>
          <w:trHeight w:hRule="exact" w:val="240"/>
          <w:jc w:val="center"/>
        </w:trPr>
        <w:tc>
          <w:tcPr>
            <w:tcW w:w="9752" w:type="dxa"/>
            <w:gridSpan w:val="2"/>
          </w:tcPr>
          <w:p w14:paraId="46BD315B" w14:textId="77777777" w:rsidR="00DA0E42" w:rsidRPr="002C779E" w:rsidRDefault="00DA0E42" w:rsidP="00E721DF"/>
        </w:tc>
      </w:tr>
      <w:tr w:rsidR="00DA0E42" w:rsidRPr="002C779E" w14:paraId="0959693E" w14:textId="77777777" w:rsidTr="00E721DF">
        <w:trPr>
          <w:trHeight w:val="240"/>
          <w:jc w:val="center"/>
        </w:trPr>
        <w:tc>
          <w:tcPr>
            <w:tcW w:w="4876" w:type="dxa"/>
          </w:tcPr>
          <w:p w14:paraId="28B830AF" w14:textId="77777777" w:rsidR="00DA0E42" w:rsidRPr="002C779E" w:rsidRDefault="00DA0E42" w:rsidP="00E721DF">
            <w:pPr>
              <w:pStyle w:val="ColumnHeading"/>
            </w:pPr>
            <w:r w:rsidRPr="002C779E">
              <w:t>Текст, предложен от Комисията</w:t>
            </w:r>
          </w:p>
        </w:tc>
        <w:tc>
          <w:tcPr>
            <w:tcW w:w="4876" w:type="dxa"/>
          </w:tcPr>
          <w:p w14:paraId="3D30848A" w14:textId="77777777" w:rsidR="00DA0E42" w:rsidRPr="002C779E" w:rsidRDefault="00DA0E42" w:rsidP="00E721DF">
            <w:pPr>
              <w:pStyle w:val="ColumnHeading"/>
            </w:pPr>
            <w:r w:rsidRPr="002C779E">
              <w:t>Изменение</w:t>
            </w:r>
          </w:p>
        </w:tc>
      </w:tr>
      <w:tr w:rsidR="00DA0E42" w:rsidRPr="002C779E" w14:paraId="0F7BDCC6" w14:textId="77777777" w:rsidTr="00E721DF">
        <w:trPr>
          <w:jc w:val="center"/>
        </w:trPr>
        <w:tc>
          <w:tcPr>
            <w:tcW w:w="4876" w:type="dxa"/>
          </w:tcPr>
          <w:p w14:paraId="46273176" w14:textId="77777777" w:rsidR="00DA0E42" w:rsidRPr="002C779E" w:rsidRDefault="00DA0E42" w:rsidP="00E721DF">
            <w:pPr>
              <w:pStyle w:val="Normal6"/>
              <w:rPr>
                <w:b/>
                <w:i/>
              </w:rPr>
            </w:pPr>
            <w:r w:rsidRPr="002C779E">
              <w:t>(7)</w:t>
            </w:r>
            <w:r w:rsidRPr="002C779E">
              <w:rPr>
                <w:b/>
                <w:i/>
              </w:rPr>
              <w:tab/>
            </w:r>
            <w:r w:rsidRPr="002C779E">
              <w:t>Основната цел на</w:t>
            </w:r>
            <w:r w:rsidRPr="002C779E">
              <w:rPr>
                <w:b/>
                <w:i/>
              </w:rPr>
              <w:t xml:space="preserve"> настоящия регламент</w:t>
            </w:r>
            <w:r w:rsidRPr="002C779E">
              <w:t xml:space="preserve"> е, от една страна, да се гарантира прилагането от държавите членки на общи критерии за определяне на лицата, които действително се нуждаят от международна закрила, и от друга страна, да се осигури общ набор от права за тези лица във всички държави членки.</w:t>
            </w:r>
          </w:p>
        </w:tc>
        <w:tc>
          <w:tcPr>
            <w:tcW w:w="4876" w:type="dxa"/>
          </w:tcPr>
          <w:p w14:paraId="68A14FB6" w14:textId="77777777" w:rsidR="00DA0E42" w:rsidRPr="002C779E" w:rsidRDefault="00DA0E42" w:rsidP="00E721DF">
            <w:pPr>
              <w:pStyle w:val="Normal6"/>
              <w:rPr>
                <w:b/>
                <w:i/>
              </w:rPr>
            </w:pPr>
            <w:r w:rsidRPr="002C779E">
              <w:t>(7)</w:t>
            </w:r>
            <w:r w:rsidRPr="002C779E">
              <w:rPr>
                <w:b/>
                <w:i/>
              </w:rPr>
              <w:tab/>
            </w:r>
            <w:r w:rsidRPr="002C779E">
              <w:t>Основната цел на</w:t>
            </w:r>
            <w:r w:rsidRPr="002C779E">
              <w:rPr>
                <w:b/>
                <w:i/>
              </w:rPr>
              <w:t xml:space="preserve"> настоящата директива</w:t>
            </w:r>
            <w:r w:rsidRPr="002C779E">
              <w:t xml:space="preserve"> е, от една страна, да се гарантира прилагането от държавите членки на общи критерии за определяне на лицата, които действително се нуждаят от международна закрила, и от друга страна, да се осигури общ набор от права за тези лица във всички държави членки.</w:t>
            </w:r>
          </w:p>
        </w:tc>
      </w:tr>
    </w:tbl>
    <w:p w14:paraId="1DD161B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49F3FEB" w14:textId="77777777" w:rsidR="00DA0E42" w:rsidRPr="002C779E" w:rsidRDefault="00DA0E42" w:rsidP="00DA0E42">
      <w:r w:rsidRPr="002C779E">
        <w:rPr>
          <w:rStyle w:val="HideTWBExt"/>
        </w:rPr>
        <w:t>&lt;/AmendB&gt;</w:t>
      </w:r>
    </w:p>
    <w:p w14:paraId="6C63CCF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138</w:t>
      </w:r>
      <w:r w:rsidRPr="002C779E">
        <w:rPr>
          <w:rStyle w:val="HideTWBExt"/>
          <w:b w:val="0"/>
        </w:rPr>
        <w:t>&lt;/NumAmB&gt;</w:t>
      </w:r>
    </w:p>
    <w:p w14:paraId="4BBA510E" w14:textId="77777777" w:rsidR="00DA0E42" w:rsidRPr="002C779E" w:rsidRDefault="00DA0E42" w:rsidP="00DA0E42">
      <w:pPr>
        <w:pStyle w:val="NormalBold"/>
      </w:pPr>
      <w:r w:rsidRPr="002C779E">
        <w:rPr>
          <w:rStyle w:val="HideTWBExt"/>
          <w:b w:val="0"/>
        </w:rPr>
        <w:t>&lt;RepeatBlock-By&gt;&lt;Members&gt;</w:t>
      </w:r>
      <w:r w:rsidRPr="002C779E">
        <w:t>Лоренцо Фонтана</w:t>
      </w:r>
      <w:r w:rsidRPr="002C779E">
        <w:rPr>
          <w:rStyle w:val="HideTWBExt"/>
          <w:b w:val="0"/>
        </w:rPr>
        <w:t>&lt;/Members&gt;</w:t>
      </w:r>
    </w:p>
    <w:p w14:paraId="45C46AB7" w14:textId="77777777" w:rsidR="00DA0E42" w:rsidRPr="002C779E" w:rsidRDefault="00DA0E42" w:rsidP="00DA0E42">
      <w:pPr>
        <w:pStyle w:val="NormalBold"/>
      </w:pPr>
      <w:r w:rsidRPr="002C779E">
        <w:rPr>
          <w:rStyle w:val="HideTWBExt"/>
          <w:b w:val="0"/>
        </w:rPr>
        <w:t>&lt;/RepeatBlock-By&gt;</w:t>
      </w:r>
    </w:p>
    <w:p w14:paraId="1B3EC62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2446736" w14:textId="77777777" w:rsidR="00DA0E42" w:rsidRPr="002C779E" w:rsidRDefault="00DA0E42" w:rsidP="00DA0E42">
      <w:pPr>
        <w:pStyle w:val="NormalBold"/>
      </w:pPr>
      <w:r w:rsidRPr="002C779E">
        <w:rPr>
          <w:rStyle w:val="HideTWBExt"/>
          <w:b w:val="0"/>
        </w:rPr>
        <w:t>&lt;Article&gt;</w:t>
      </w:r>
      <w:r w:rsidRPr="002C779E">
        <w:t>Съображение 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ED81F51" w14:textId="77777777" w:rsidTr="00E721DF">
        <w:trPr>
          <w:trHeight w:hRule="exact" w:val="240"/>
          <w:jc w:val="center"/>
        </w:trPr>
        <w:tc>
          <w:tcPr>
            <w:tcW w:w="9752" w:type="dxa"/>
            <w:gridSpan w:val="2"/>
          </w:tcPr>
          <w:p w14:paraId="2538606E" w14:textId="77777777" w:rsidR="00DA0E42" w:rsidRPr="002C779E" w:rsidRDefault="00DA0E42" w:rsidP="00E721DF"/>
        </w:tc>
      </w:tr>
      <w:tr w:rsidR="00DA0E42" w:rsidRPr="002C779E" w14:paraId="50FD3384" w14:textId="77777777" w:rsidTr="00E721DF">
        <w:trPr>
          <w:trHeight w:val="240"/>
          <w:jc w:val="center"/>
        </w:trPr>
        <w:tc>
          <w:tcPr>
            <w:tcW w:w="4876" w:type="dxa"/>
          </w:tcPr>
          <w:p w14:paraId="443671F1" w14:textId="77777777" w:rsidR="00DA0E42" w:rsidRPr="002C779E" w:rsidRDefault="00DA0E42" w:rsidP="00E721DF">
            <w:pPr>
              <w:pStyle w:val="ColumnHeading"/>
            </w:pPr>
            <w:r w:rsidRPr="002C779E">
              <w:t>Текст, предложен от Комисията</w:t>
            </w:r>
          </w:p>
        </w:tc>
        <w:tc>
          <w:tcPr>
            <w:tcW w:w="4876" w:type="dxa"/>
          </w:tcPr>
          <w:p w14:paraId="77BE0CC7" w14:textId="77777777" w:rsidR="00DA0E42" w:rsidRPr="002C779E" w:rsidRDefault="00DA0E42" w:rsidP="00E721DF">
            <w:pPr>
              <w:pStyle w:val="ColumnHeading"/>
            </w:pPr>
            <w:r w:rsidRPr="002C779E">
              <w:t>Изменение</w:t>
            </w:r>
          </w:p>
        </w:tc>
      </w:tr>
      <w:tr w:rsidR="00DA0E42" w:rsidRPr="002C779E" w14:paraId="37A52D73" w14:textId="77777777" w:rsidTr="00E721DF">
        <w:trPr>
          <w:jc w:val="center"/>
        </w:trPr>
        <w:tc>
          <w:tcPr>
            <w:tcW w:w="4876" w:type="dxa"/>
          </w:tcPr>
          <w:p w14:paraId="1CAE274C" w14:textId="77777777" w:rsidR="00DA0E42" w:rsidRPr="002C779E" w:rsidRDefault="00DA0E42" w:rsidP="00E721DF">
            <w:pPr>
              <w:pStyle w:val="Normal6"/>
              <w:rPr>
                <w:b/>
                <w:i/>
              </w:rPr>
            </w:pPr>
            <w:r w:rsidRPr="002C779E">
              <w:t>(7)</w:t>
            </w:r>
            <w:r w:rsidRPr="002C779E">
              <w:rPr>
                <w:b/>
                <w:i/>
              </w:rPr>
              <w:tab/>
            </w:r>
            <w:r w:rsidRPr="002C779E">
              <w:t>Основната цел на настоящия регламент е, от една страна, да се гарантира прилагането от държавите членки на общи критерии за определяне на лицата, които</w:t>
            </w:r>
            <w:r w:rsidRPr="002C779E">
              <w:rPr>
                <w:b/>
                <w:i/>
              </w:rPr>
              <w:t xml:space="preserve"> действително се нуждаят от</w:t>
            </w:r>
            <w:r w:rsidRPr="002C779E">
              <w:t xml:space="preserve"> международна закрила, и от друга страна, да се осигури общ набор от права за тези лица във всички държави членки.</w:t>
            </w:r>
          </w:p>
        </w:tc>
        <w:tc>
          <w:tcPr>
            <w:tcW w:w="4876" w:type="dxa"/>
          </w:tcPr>
          <w:p w14:paraId="60264801" w14:textId="77777777" w:rsidR="00DA0E42" w:rsidRPr="002C779E" w:rsidRDefault="00DA0E42" w:rsidP="00E721DF">
            <w:pPr>
              <w:pStyle w:val="Normal6"/>
              <w:rPr>
                <w:b/>
                <w:i/>
              </w:rPr>
            </w:pPr>
            <w:r w:rsidRPr="002C779E">
              <w:t>(7)</w:t>
            </w:r>
            <w:r w:rsidRPr="002C779E">
              <w:rPr>
                <w:b/>
                <w:i/>
              </w:rPr>
              <w:tab/>
            </w:r>
            <w:r w:rsidRPr="002C779E">
              <w:t>Основната цел на настоящия регламент е, от една страна, да се гарантира прилагането от държавите членки на общи критерии за определяне на лицата, които</w:t>
            </w:r>
            <w:r w:rsidRPr="002C779E">
              <w:rPr>
                <w:b/>
                <w:i/>
              </w:rPr>
              <w:t xml:space="preserve"> имат право на</w:t>
            </w:r>
            <w:r w:rsidRPr="002C779E">
              <w:t xml:space="preserve"> международна закрила, и от друга страна, да се осигури общ набор от права за тези лица във всички държави членки.</w:t>
            </w:r>
          </w:p>
        </w:tc>
      </w:tr>
    </w:tbl>
    <w:p w14:paraId="56CD5B8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1F3C760D" w14:textId="77777777" w:rsidR="00DA0E42" w:rsidRPr="002C779E" w:rsidRDefault="00DA0E42" w:rsidP="00DA0E42">
      <w:r w:rsidRPr="002C779E">
        <w:rPr>
          <w:rStyle w:val="HideTWBExt"/>
        </w:rPr>
        <w:t>&lt;/AmendB&gt;</w:t>
      </w:r>
    </w:p>
    <w:p w14:paraId="6D8992C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139</w:t>
      </w:r>
      <w:r w:rsidRPr="002C779E">
        <w:rPr>
          <w:rStyle w:val="HideTWBExt"/>
          <w:b w:val="0"/>
        </w:rPr>
        <w:t>&lt;/NumAmB&gt;</w:t>
      </w:r>
    </w:p>
    <w:p w14:paraId="51D1F0FB" w14:textId="77777777" w:rsidR="00DA0E42" w:rsidRPr="002C779E" w:rsidRDefault="00DA0E42" w:rsidP="00DA0E42">
      <w:pPr>
        <w:pStyle w:val="NormalBold"/>
      </w:pPr>
      <w:r w:rsidRPr="002C779E">
        <w:rPr>
          <w:rStyle w:val="HideTWBExt"/>
          <w:b w:val="0"/>
        </w:rPr>
        <w:t>&lt;RepeatBlock-By&gt;&lt;Members&gt;</w:t>
      </w:r>
      <w:r w:rsidRPr="002C779E">
        <w:t>Лоренцо Фонтана</w:t>
      </w:r>
      <w:r w:rsidRPr="002C779E">
        <w:rPr>
          <w:rStyle w:val="HideTWBExt"/>
          <w:b w:val="0"/>
        </w:rPr>
        <w:t>&lt;/Members&gt;</w:t>
      </w:r>
    </w:p>
    <w:p w14:paraId="7E16A8AB" w14:textId="77777777" w:rsidR="00DA0E42" w:rsidRPr="002C779E" w:rsidRDefault="00DA0E42" w:rsidP="00DA0E42">
      <w:pPr>
        <w:pStyle w:val="NormalBold"/>
      </w:pPr>
      <w:r w:rsidRPr="002C779E">
        <w:rPr>
          <w:rStyle w:val="HideTWBExt"/>
          <w:b w:val="0"/>
        </w:rPr>
        <w:t>&lt;/RepeatBlock-By&gt;</w:t>
      </w:r>
    </w:p>
    <w:p w14:paraId="4651A00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474382E" w14:textId="77777777" w:rsidR="00DA0E42" w:rsidRPr="002C779E" w:rsidRDefault="00DA0E42" w:rsidP="00DA0E42">
      <w:pPr>
        <w:pStyle w:val="NormalBold"/>
      </w:pPr>
      <w:r w:rsidRPr="002C779E">
        <w:rPr>
          <w:rStyle w:val="HideTWBExt"/>
          <w:b w:val="0"/>
        </w:rPr>
        <w:t>&lt;Article&gt;</w:t>
      </w:r>
      <w:r w:rsidRPr="002C779E">
        <w:t>Съображение 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39896B7" w14:textId="77777777" w:rsidTr="00E721DF">
        <w:trPr>
          <w:trHeight w:hRule="exact" w:val="240"/>
          <w:jc w:val="center"/>
        </w:trPr>
        <w:tc>
          <w:tcPr>
            <w:tcW w:w="9752" w:type="dxa"/>
            <w:gridSpan w:val="2"/>
          </w:tcPr>
          <w:p w14:paraId="399C132E" w14:textId="77777777" w:rsidR="00DA0E42" w:rsidRPr="002C779E" w:rsidRDefault="00DA0E42" w:rsidP="00E721DF"/>
        </w:tc>
      </w:tr>
      <w:tr w:rsidR="00DA0E42" w:rsidRPr="002C779E" w14:paraId="1BAF9749" w14:textId="77777777" w:rsidTr="00E721DF">
        <w:trPr>
          <w:trHeight w:val="240"/>
          <w:jc w:val="center"/>
        </w:trPr>
        <w:tc>
          <w:tcPr>
            <w:tcW w:w="4876" w:type="dxa"/>
          </w:tcPr>
          <w:p w14:paraId="7FDABD7F" w14:textId="77777777" w:rsidR="00DA0E42" w:rsidRPr="002C779E" w:rsidRDefault="00DA0E42" w:rsidP="00E721DF">
            <w:pPr>
              <w:pStyle w:val="ColumnHeading"/>
            </w:pPr>
            <w:r w:rsidRPr="002C779E">
              <w:t>Текст, предложен от Комисията</w:t>
            </w:r>
          </w:p>
        </w:tc>
        <w:tc>
          <w:tcPr>
            <w:tcW w:w="4876" w:type="dxa"/>
          </w:tcPr>
          <w:p w14:paraId="05A4BB3C" w14:textId="77777777" w:rsidR="00DA0E42" w:rsidRPr="002C779E" w:rsidRDefault="00DA0E42" w:rsidP="00E721DF">
            <w:pPr>
              <w:pStyle w:val="ColumnHeading"/>
            </w:pPr>
            <w:r w:rsidRPr="002C779E">
              <w:t>Изменение</w:t>
            </w:r>
          </w:p>
        </w:tc>
      </w:tr>
      <w:tr w:rsidR="00DA0E42" w:rsidRPr="002C779E" w14:paraId="6BBE74A2" w14:textId="77777777" w:rsidTr="00E721DF">
        <w:trPr>
          <w:jc w:val="center"/>
        </w:trPr>
        <w:tc>
          <w:tcPr>
            <w:tcW w:w="4876" w:type="dxa"/>
          </w:tcPr>
          <w:p w14:paraId="3A4B7E9F" w14:textId="77777777" w:rsidR="00DA0E42" w:rsidRPr="002C779E" w:rsidRDefault="00DA0E42" w:rsidP="00E721DF">
            <w:pPr>
              <w:pStyle w:val="Normal6"/>
              <w:rPr>
                <w:b/>
                <w:i/>
              </w:rPr>
            </w:pPr>
            <w:r w:rsidRPr="002C779E">
              <w:rPr>
                <w:b/>
                <w:i/>
              </w:rPr>
              <w:t>(8)</w:t>
            </w:r>
            <w:r w:rsidRPr="002C779E">
              <w:rPr>
                <w:b/>
                <w:i/>
              </w:rPr>
              <w:tab/>
              <w:t>Освен това по-нататъшното сближаване на правилата относно признаването и съдържанието на статута на бежанец и статута на субсидиарна закрила следва да спомогне за ограничаване на вторичното движение на кандидатите за международна закрила и на лицата, на които е предоставена международна закрила, между държавите членки, когато такова движение може да е предизвикано от разлики в предприетите национални правни мерки за транспониране на Директивата относно определянето, заменена с настоящия регламент.</w:t>
            </w:r>
          </w:p>
        </w:tc>
        <w:tc>
          <w:tcPr>
            <w:tcW w:w="4876" w:type="dxa"/>
          </w:tcPr>
          <w:p w14:paraId="7D456EF4" w14:textId="77777777" w:rsidR="00DA0E42" w:rsidRPr="002C779E" w:rsidRDefault="00DA0E42" w:rsidP="00E721DF">
            <w:pPr>
              <w:pStyle w:val="Normal6"/>
              <w:rPr>
                <w:b/>
                <w:i/>
              </w:rPr>
            </w:pPr>
            <w:r w:rsidRPr="002C779E">
              <w:rPr>
                <w:b/>
                <w:i/>
              </w:rPr>
              <w:t>заличава се</w:t>
            </w:r>
          </w:p>
        </w:tc>
      </w:tr>
    </w:tbl>
    <w:p w14:paraId="048D5D9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3E4B611D" w14:textId="77777777" w:rsidR="00DA0E42" w:rsidRPr="002C779E" w:rsidRDefault="00DA0E42" w:rsidP="00DA0E42">
      <w:r w:rsidRPr="002C779E">
        <w:rPr>
          <w:rStyle w:val="HideTWBExt"/>
        </w:rPr>
        <w:t>&lt;/AmendB&gt;</w:t>
      </w:r>
    </w:p>
    <w:p w14:paraId="6CD95C6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140</w:t>
      </w:r>
      <w:r w:rsidRPr="002C779E">
        <w:rPr>
          <w:rStyle w:val="HideTWBExt"/>
          <w:b w:val="0"/>
        </w:rPr>
        <w:t>&lt;/NumAmB&gt;</w:t>
      </w:r>
    </w:p>
    <w:p w14:paraId="69BB4844"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50D038FC" w14:textId="77777777" w:rsidR="00DA0E42" w:rsidRPr="002C779E" w:rsidRDefault="00DA0E42" w:rsidP="00DA0E42">
      <w:pPr>
        <w:pStyle w:val="NormalBold"/>
      </w:pPr>
      <w:r w:rsidRPr="002C779E">
        <w:rPr>
          <w:rStyle w:val="HideTWBExt"/>
          <w:b w:val="0"/>
        </w:rPr>
        <w:t>&lt;/RepeatBlock-By&gt;</w:t>
      </w:r>
    </w:p>
    <w:p w14:paraId="5F27050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6F96D9B" w14:textId="77777777" w:rsidR="00DA0E42" w:rsidRPr="002C779E" w:rsidRDefault="00DA0E42" w:rsidP="00DA0E42">
      <w:pPr>
        <w:pStyle w:val="NormalBold"/>
      </w:pPr>
      <w:r w:rsidRPr="002C779E">
        <w:rPr>
          <w:rStyle w:val="HideTWBExt"/>
          <w:b w:val="0"/>
        </w:rPr>
        <w:t>&lt;Article&gt;</w:t>
      </w:r>
      <w:r w:rsidRPr="002C779E">
        <w:t>Съображение 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78BD910" w14:textId="77777777" w:rsidTr="00E721DF">
        <w:trPr>
          <w:trHeight w:hRule="exact" w:val="240"/>
          <w:jc w:val="center"/>
        </w:trPr>
        <w:tc>
          <w:tcPr>
            <w:tcW w:w="9752" w:type="dxa"/>
            <w:gridSpan w:val="2"/>
          </w:tcPr>
          <w:p w14:paraId="59EEC1C0" w14:textId="77777777" w:rsidR="00DA0E42" w:rsidRPr="002C779E" w:rsidRDefault="00DA0E42" w:rsidP="00E721DF"/>
        </w:tc>
      </w:tr>
      <w:tr w:rsidR="00DA0E42" w:rsidRPr="002C779E" w14:paraId="00F9EF9B" w14:textId="77777777" w:rsidTr="00E721DF">
        <w:trPr>
          <w:trHeight w:val="240"/>
          <w:jc w:val="center"/>
        </w:trPr>
        <w:tc>
          <w:tcPr>
            <w:tcW w:w="4876" w:type="dxa"/>
          </w:tcPr>
          <w:p w14:paraId="0B130D63" w14:textId="77777777" w:rsidR="00DA0E42" w:rsidRPr="002C779E" w:rsidRDefault="00DA0E42" w:rsidP="00E721DF">
            <w:pPr>
              <w:pStyle w:val="ColumnHeading"/>
            </w:pPr>
            <w:r w:rsidRPr="002C779E">
              <w:t>Текст, предложен от Комисията</w:t>
            </w:r>
          </w:p>
        </w:tc>
        <w:tc>
          <w:tcPr>
            <w:tcW w:w="4876" w:type="dxa"/>
          </w:tcPr>
          <w:p w14:paraId="74F548E2" w14:textId="77777777" w:rsidR="00DA0E42" w:rsidRPr="002C779E" w:rsidRDefault="00DA0E42" w:rsidP="00E721DF">
            <w:pPr>
              <w:pStyle w:val="ColumnHeading"/>
            </w:pPr>
            <w:r w:rsidRPr="002C779E">
              <w:t>Изменение</w:t>
            </w:r>
          </w:p>
        </w:tc>
      </w:tr>
      <w:tr w:rsidR="00DA0E42" w:rsidRPr="002C779E" w14:paraId="22F36930" w14:textId="77777777" w:rsidTr="00E721DF">
        <w:trPr>
          <w:jc w:val="center"/>
        </w:trPr>
        <w:tc>
          <w:tcPr>
            <w:tcW w:w="4876" w:type="dxa"/>
          </w:tcPr>
          <w:p w14:paraId="0F69B732" w14:textId="77777777" w:rsidR="00DA0E42" w:rsidRPr="002C779E" w:rsidRDefault="00DA0E42" w:rsidP="00E721DF">
            <w:pPr>
              <w:pStyle w:val="Normal6"/>
              <w:rPr>
                <w:b/>
                <w:i/>
              </w:rPr>
            </w:pPr>
            <w:r w:rsidRPr="002C779E">
              <w:rPr>
                <w:b/>
                <w:i/>
              </w:rPr>
              <w:t>(8)</w:t>
            </w:r>
            <w:r w:rsidRPr="002C779E">
              <w:rPr>
                <w:b/>
                <w:i/>
              </w:rPr>
              <w:tab/>
              <w:t>Освен това по-нататъшното сближаване на правилата относно признаването и съдържанието на статута на бежанец и статута на субсидиарна закрила следва да спомогне за ограничаване на вторичното движение на кандидатите за международна закрила и на лицата, на които е предоставена международна закрила, между държавите членки, когато такова движение може да е предизвикано от разлики в предприетите национални правни мерки за транспониране на Директивата относно определянето, заменена с настоящия регламент.</w:t>
            </w:r>
          </w:p>
        </w:tc>
        <w:tc>
          <w:tcPr>
            <w:tcW w:w="4876" w:type="dxa"/>
          </w:tcPr>
          <w:p w14:paraId="65A5C13F" w14:textId="77777777" w:rsidR="00DA0E42" w:rsidRPr="002C779E" w:rsidRDefault="00DA0E42" w:rsidP="00E721DF">
            <w:pPr>
              <w:pStyle w:val="Normal6"/>
              <w:rPr>
                <w:b/>
                <w:i/>
              </w:rPr>
            </w:pPr>
            <w:r w:rsidRPr="002C779E">
              <w:rPr>
                <w:b/>
                <w:i/>
              </w:rPr>
              <w:t>заличава се</w:t>
            </w:r>
          </w:p>
        </w:tc>
      </w:tr>
    </w:tbl>
    <w:p w14:paraId="6F1729C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6A9D0B7" w14:textId="77777777" w:rsidR="00DA0E42" w:rsidRPr="002C779E" w:rsidRDefault="00DA0E42" w:rsidP="00DA0E42">
      <w:r w:rsidRPr="002C779E">
        <w:rPr>
          <w:rStyle w:val="HideTWBExt"/>
        </w:rPr>
        <w:t>&lt;/AmendB&gt;</w:t>
      </w:r>
    </w:p>
    <w:p w14:paraId="1BB8E33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141</w:t>
      </w:r>
      <w:r w:rsidRPr="002C779E">
        <w:rPr>
          <w:rStyle w:val="HideTWBExt"/>
          <w:b w:val="0"/>
        </w:rPr>
        <w:t>&lt;/NumAmB&gt;</w:t>
      </w:r>
    </w:p>
    <w:p w14:paraId="1EF14338"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28AC8274"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7D155E13" w14:textId="77777777" w:rsidR="00DA0E42" w:rsidRPr="002C779E" w:rsidRDefault="00DA0E42" w:rsidP="00DA0E42">
      <w:r w:rsidRPr="002C779E">
        <w:rPr>
          <w:rStyle w:val="HideTWBExt"/>
        </w:rPr>
        <w:t>&lt;/RepeatBlock-By&gt;</w:t>
      </w:r>
    </w:p>
    <w:p w14:paraId="37C6F91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74F8AE6" w14:textId="77777777" w:rsidR="00DA0E42" w:rsidRPr="002C779E" w:rsidRDefault="00DA0E42" w:rsidP="00DA0E42">
      <w:pPr>
        <w:pStyle w:val="NormalBold"/>
      </w:pPr>
      <w:r w:rsidRPr="002C779E">
        <w:rPr>
          <w:rStyle w:val="HideTWBExt"/>
          <w:b w:val="0"/>
        </w:rPr>
        <w:t>&lt;Article&gt;</w:t>
      </w:r>
      <w:r w:rsidRPr="002C779E">
        <w:t>Съображение 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20BA8CC" w14:textId="77777777" w:rsidTr="00E721DF">
        <w:trPr>
          <w:trHeight w:hRule="exact" w:val="240"/>
          <w:jc w:val="center"/>
        </w:trPr>
        <w:tc>
          <w:tcPr>
            <w:tcW w:w="9752" w:type="dxa"/>
            <w:gridSpan w:val="2"/>
          </w:tcPr>
          <w:p w14:paraId="719090B0" w14:textId="77777777" w:rsidR="00DA0E42" w:rsidRPr="002C779E" w:rsidRDefault="00DA0E42" w:rsidP="00E721DF"/>
        </w:tc>
      </w:tr>
      <w:tr w:rsidR="00DA0E42" w:rsidRPr="002C779E" w14:paraId="1ABF8253" w14:textId="77777777" w:rsidTr="00E721DF">
        <w:trPr>
          <w:trHeight w:val="240"/>
          <w:jc w:val="center"/>
        </w:trPr>
        <w:tc>
          <w:tcPr>
            <w:tcW w:w="4876" w:type="dxa"/>
          </w:tcPr>
          <w:p w14:paraId="24577380" w14:textId="77777777" w:rsidR="00DA0E42" w:rsidRPr="002C779E" w:rsidRDefault="00DA0E42" w:rsidP="00E721DF">
            <w:pPr>
              <w:pStyle w:val="ColumnHeading"/>
            </w:pPr>
            <w:r w:rsidRPr="002C779E">
              <w:t>Текст, предложен от Комисията</w:t>
            </w:r>
          </w:p>
        </w:tc>
        <w:tc>
          <w:tcPr>
            <w:tcW w:w="4876" w:type="dxa"/>
          </w:tcPr>
          <w:p w14:paraId="49F6C3BA" w14:textId="77777777" w:rsidR="00DA0E42" w:rsidRPr="002C779E" w:rsidRDefault="00DA0E42" w:rsidP="00E721DF">
            <w:pPr>
              <w:pStyle w:val="ColumnHeading"/>
            </w:pPr>
            <w:r w:rsidRPr="002C779E">
              <w:t>Изменение</w:t>
            </w:r>
          </w:p>
        </w:tc>
      </w:tr>
      <w:tr w:rsidR="00DA0E42" w:rsidRPr="002C779E" w14:paraId="0B3D2F89" w14:textId="77777777" w:rsidTr="00E721DF">
        <w:trPr>
          <w:jc w:val="center"/>
        </w:trPr>
        <w:tc>
          <w:tcPr>
            <w:tcW w:w="4876" w:type="dxa"/>
          </w:tcPr>
          <w:p w14:paraId="3FF77621" w14:textId="77777777" w:rsidR="00DA0E42" w:rsidRPr="002C779E" w:rsidRDefault="00DA0E42" w:rsidP="00E721DF">
            <w:pPr>
              <w:pStyle w:val="Normal6"/>
              <w:rPr>
                <w:b/>
                <w:i/>
              </w:rPr>
            </w:pPr>
            <w:r w:rsidRPr="002C779E">
              <w:t>(8)</w:t>
            </w:r>
            <w:r w:rsidRPr="002C779E">
              <w:rPr>
                <w:b/>
                <w:i/>
              </w:rPr>
              <w:tab/>
            </w:r>
            <w:r w:rsidRPr="002C779E">
              <w:t>Освен това по-нататъшното сближаване на правилата относно признаването и съдържанието на статута на бежанец и статута на субсидиарна закрила следва да спомогне за</w:t>
            </w:r>
            <w:r w:rsidRPr="002C779E">
              <w:rPr>
                <w:b/>
                <w:i/>
              </w:rPr>
              <w:t xml:space="preserve"> ограничаване на вторичното движение на кандидатите </w:t>
            </w:r>
            <w:r w:rsidRPr="002C779E">
              <w:t xml:space="preserve">за </w:t>
            </w:r>
            <w:r w:rsidRPr="002C779E">
              <w:rPr>
                <w:b/>
                <w:i/>
              </w:rPr>
              <w:t>международна</w:t>
            </w:r>
            <w:r w:rsidRPr="002C779E">
              <w:t xml:space="preserve"> закрила</w:t>
            </w:r>
            <w:r w:rsidRPr="002C779E">
              <w:rPr>
                <w:b/>
                <w:i/>
              </w:rPr>
              <w:t xml:space="preserve"> и на лицата, на които е предоставена международна закрила, между държавите членки, когато такова движение може да е предизвикано от разлики в предприетите национални правни мерки за транспониране на Директивата относно определянето, заменена с настоящия регламент</w:t>
            </w:r>
            <w:r w:rsidRPr="002C779E">
              <w:t>.</w:t>
            </w:r>
          </w:p>
        </w:tc>
        <w:tc>
          <w:tcPr>
            <w:tcW w:w="4876" w:type="dxa"/>
          </w:tcPr>
          <w:p w14:paraId="137BB0E0" w14:textId="77777777" w:rsidR="00DA0E42" w:rsidRPr="002C779E" w:rsidRDefault="00DA0E42" w:rsidP="00E721DF">
            <w:pPr>
              <w:pStyle w:val="Normal6"/>
              <w:rPr>
                <w:b/>
                <w:i/>
              </w:rPr>
            </w:pPr>
            <w:r w:rsidRPr="002C779E">
              <w:t>(8)</w:t>
            </w:r>
            <w:r w:rsidRPr="002C779E">
              <w:rPr>
                <w:b/>
                <w:i/>
              </w:rPr>
              <w:tab/>
            </w:r>
            <w:r w:rsidRPr="002C779E">
              <w:t>Освен това по-нататъшното сближаване на правилата относно признаването и съдържанието на статута на бежанец и статута на субсидиарна закрила следва да спомогне за</w:t>
            </w:r>
            <w:r w:rsidRPr="002C779E">
              <w:rPr>
                <w:b/>
                <w:i/>
              </w:rPr>
              <w:t xml:space="preserve"> постигане на стандарти</w:t>
            </w:r>
            <w:r w:rsidRPr="002C779E">
              <w:t xml:space="preserve"> за закрила </w:t>
            </w:r>
            <w:r w:rsidRPr="002C779E">
              <w:rPr>
                <w:b/>
                <w:i/>
              </w:rPr>
              <w:t>от високо равнище в рамките на целия Съюз</w:t>
            </w:r>
            <w:r w:rsidRPr="002C779E">
              <w:t>.</w:t>
            </w:r>
          </w:p>
        </w:tc>
      </w:tr>
    </w:tbl>
    <w:p w14:paraId="45554A0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4069FCC" w14:textId="77777777" w:rsidR="00DA0E42" w:rsidRPr="002C779E" w:rsidRDefault="00DA0E42" w:rsidP="00DA0E42">
      <w:r w:rsidRPr="002C779E">
        <w:rPr>
          <w:rStyle w:val="HideTWBExt"/>
        </w:rPr>
        <w:t>&lt;/AmendB&gt;</w:t>
      </w:r>
    </w:p>
    <w:p w14:paraId="3D2D557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142</w:t>
      </w:r>
      <w:r w:rsidRPr="002C779E">
        <w:rPr>
          <w:rStyle w:val="HideTWBExt"/>
          <w:b w:val="0"/>
        </w:rPr>
        <w:t>&lt;/NumAmB&gt;</w:t>
      </w:r>
    </w:p>
    <w:p w14:paraId="0F346F8E"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69A84C56" w14:textId="77777777" w:rsidR="00DA0E42" w:rsidRPr="002C779E" w:rsidRDefault="00DA0E42" w:rsidP="00DA0E42">
      <w:pPr>
        <w:pStyle w:val="NormalBold"/>
      </w:pPr>
      <w:r w:rsidRPr="002C779E">
        <w:rPr>
          <w:rStyle w:val="HideTWBExt"/>
          <w:b w:val="0"/>
        </w:rPr>
        <w:t>&lt;/RepeatBlock-By&gt;</w:t>
      </w:r>
    </w:p>
    <w:p w14:paraId="7885707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23823F4" w14:textId="77777777" w:rsidR="00DA0E42" w:rsidRPr="002C779E" w:rsidRDefault="00DA0E42" w:rsidP="00DA0E42">
      <w:pPr>
        <w:pStyle w:val="NormalBold"/>
      </w:pPr>
      <w:r w:rsidRPr="002C779E">
        <w:rPr>
          <w:rStyle w:val="HideTWBExt"/>
          <w:b w:val="0"/>
        </w:rPr>
        <w:t>&lt;Article&gt;</w:t>
      </w:r>
      <w:r w:rsidRPr="002C779E">
        <w:t>Съображение 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BB6E004" w14:textId="77777777" w:rsidTr="00E721DF">
        <w:trPr>
          <w:trHeight w:hRule="exact" w:val="240"/>
          <w:jc w:val="center"/>
        </w:trPr>
        <w:tc>
          <w:tcPr>
            <w:tcW w:w="9752" w:type="dxa"/>
            <w:gridSpan w:val="2"/>
          </w:tcPr>
          <w:p w14:paraId="2EC80D66" w14:textId="77777777" w:rsidR="00DA0E42" w:rsidRPr="002C779E" w:rsidRDefault="00DA0E42" w:rsidP="00E721DF"/>
        </w:tc>
      </w:tr>
      <w:tr w:rsidR="00DA0E42" w:rsidRPr="002C779E" w14:paraId="5BAEAA39" w14:textId="77777777" w:rsidTr="00E721DF">
        <w:trPr>
          <w:trHeight w:val="240"/>
          <w:jc w:val="center"/>
        </w:trPr>
        <w:tc>
          <w:tcPr>
            <w:tcW w:w="4876" w:type="dxa"/>
          </w:tcPr>
          <w:p w14:paraId="41BCCAC0" w14:textId="77777777" w:rsidR="00DA0E42" w:rsidRPr="002C779E" w:rsidRDefault="00DA0E42" w:rsidP="00E721DF">
            <w:pPr>
              <w:pStyle w:val="ColumnHeading"/>
            </w:pPr>
            <w:r w:rsidRPr="002C779E">
              <w:t>Текст, предложен от Комисията</w:t>
            </w:r>
          </w:p>
        </w:tc>
        <w:tc>
          <w:tcPr>
            <w:tcW w:w="4876" w:type="dxa"/>
          </w:tcPr>
          <w:p w14:paraId="02BB04AA" w14:textId="77777777" w:rsidR="00DA0E42" w:rsidRPr="002C779E" w:rsidRDefault="00DA0E42" w:rsidP="00E721DF">
            <w:pPr>
              <w:pStyle w:val="ColumnHeading"/>
            </w:pPr>
            <w:r w:rsidRPr="002C779E">
              <w:t>Изменение</w:t>
            </w:r>
          </w:p>
        </w:tc>
      </w:tr>
      <w:tr w:rsidR="00DA0E42" w:rsidRPr="002C779E" w14:paraId="52395266" w14:textId="77777777" w:rsidTr="00E721DF">
        <w:trPr>
          <w:jc w:val="center"/>
        </w:trPr>
        <w:tc>
          <w:tcPr>
            <w:tcW w:w="4876" w:type="dxa"/>
          </w:tcPr>
          <w:p w14:paraId="56C53CF3" w14:textId="77777777" w:rsidR="00DA0E42" w:rsidRPr="002C779E" w:rsidRDefault="00DA0E42" w:rsidP="00E721DF">
            <w:pPr>
              <w:pStyle w:val="Normal6"/>
              <w:rPr>
                <w:b/>
                <w:i/>
              </w:rPr>
            </w:pPr>
            <w:r w:rsidRPr="002C779E">
              <w:t>(8)</w:t>
            </w:r>
            <w:r w:rsidRPr="002C779E">
              <w:rPr>
                <w:b/>
                <w:i/>
              </w:rPr>
              <w:tab/>
            </w:r>
            <w:r w:rsidRPr="002C779E">
              <w:t>Освен това по-нататъшното сближаване на правилата относно признаването и съдържанието на статута на бежанец и статута на субсидиарна закрила</w:t>
            </w:r>
            <w:r w:rsidRPr="002C779E">
              <w:rPr>
                <w:b/>
                <w:i/>
              </w:rPr>
              <w:t xml:space="preserve"> следва</w:t>
            </w:r>
            <w:r w:rsidRPr="002C779E">
              <w:t xml:space="preserve"> да спомогне за ограничаване на вторичното движение на кандидатите за международна закрила и на лицата, на които е предоставена международна закрила, между държавите членки, когато такова движение може да е предизвикано от разлики в предприетите национални правни мерки за транспониране на Директивата относно определянето, заменена с настоящия регламент.</w:t>
            </w:r>
          </w:p>
        </w:tc>
        <w:tc>
          <w:tcPr>
            <w:tcW w:w="4876" w:type="dxa"/>
          </w:tcPr>
          <w:p w14:paraId="67C02ADD" w14:textId="77777777" w:rsidR="00DA0E42" w:rsidRPr="002C779E" w:rsidRDefault="00DA0E42" w:rsidP="00E721DF">
            <w:pPr>
              <w:pStyle w:val="Normal6"/>
              <w:rPr>
                <w:b/>
                <w:i/>
              </w:rPr>
            </w:pPr>
            <w:r w:rsidRPr="002C779E">
              <w:t>(8)</w:t>
            </w:r>
            <w:r w:rsidRPr="002C779E">
              <w:rPr>
                <w:b/>
                <w:i/>
              </w:rPr>
              <w:tab/>
            </w:r>
            <w:r w:rsidRPr="002C779E">
              <w:t>Освен това по-нататъшното сближаване на правилата относно признаването и съдържанието на статута на бежанец и статута на субсидиарна закрила</w:t>
            </w:r>
            <w:r w:rsidRPr="002C779E">
              <w:rPr>
                <w:b/>
                <w:i/>
              </w:rPr>
              <w:t xml:space="preserve"> би могло</w:t>
            </w:r>
            <w:r w:rsidRPr="002C779E">
              <w:t xml:space="preserve"> да спомогне за ограничаване на вторичното движение на кандидатите за международна закрила и на лицата, на които е предоставена международна закрила, между държавите членки, когато такова движение може да е предизвикано от разлики в предприетите национални правни мерки за транспониране на Директивата относно определянето, заменена с настоящия регламент.</w:t>
            </w:r>
          </w:p>
        </w:tc>
      </w:tr>
    </w:tbl>
    <w:p w14:paraId="7C1B056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33AAD493" w14:textId="77777777" w:rsidR="00DA0E42" w:rsidRPr="002C779E" w:rsidRDefault="00DA0E42" w:rsidP="00DA0E42">
      <w:r w:rsidRPr="002C779E">
        <w:rPr>
          <w:rStyle w:val="HideTWBExt"/>
        </w:rPr>
        <w:t>&lt;/AmendB&gt;</w:t>
      </w:r>
    </w:p>
    <w:p w14:paraId="3BA9DFF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143</w:t>
      </w:r>
      <w:r w:rsidRPr="002C779E">
        <w:rPr>
          <w:rStyle w:val="HideTWBExt"/>
          <w:b w:val="0"/>
        </w:rPr>
        <w:t>&lt;/NumAmB&gt;</w:t>
      </w:r>
    </w:p>
    <w:p w14:paraId="7F03163F"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34795C35"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2ED337B2" w14:textId="77777777" w:rsidR="00DA0E42" w:rsidRPr="002C779E" w:rsidRDefault="00DA0E42" w:rsidP="00DA0E42">
      <w:r w:rsidRPr="002C779E">
        <w:rPr>
          <w:rStyle w:val="HideTWBExt"/>
        </w:rPr>
        <w:t>&lt;/RepeatBlock-By&gt;</w:t>
      </w:r>
    </w:p>
    <w:p w14:paraId="780C645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E72D5D9" w14:textId="77777777" w:rsidR="00DA0E42" w:rsidRPr="002C779E" w:rsidRDefault="00DA0E42" w:rsidP="00DA0E42">
      <w:pPr>
        <w:pStyle w:val="NormalBold"/>
      </w:pPr>
      <w:r w:rsidRPr="002C779E">
        <w:rPr>
          <w:rStyle w:val="HideTWBExt"/>
          <w:b w:val="0"/>
        </w:rPr>
        <w:t>&lt;Article&gt;</w:t>
      </w:r>
      <w:r w:rsidRPr="002C779E">
        <w:t>Съображение 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9F88C1D" w14:textId="77777777" w:rsidTr="00E721DF">
        <w:trPr>
          <w:trHeight w:hRule="exact" w:val="240"/>
          <w:jc w:val="center"/>
        </w:trPr>
        <w:tc>
          <w:tcPr>
            <w:tcW w:w="9752" w:type="dxa"/>
            <w:gridSpan w:val="2"/>
          </w:tcPr>
          <w:p w14:paraId="668290C4" w14:textId="77777777" w:rsidR="00DA0E42" w:rsidRPr="002C779E" w:rsidRDefault="00DA0E42" w:rsidP="00E721DF"/>
        </w:tc>
      </w:tr>
      <w:tr w:rsidR="00DA0E42" w:rsidRPr="002C779E" w14:paraId="22625921" w14:textId="77777777" w:rsidTr="00E721DF">
        <w:trPr>
          <w:trHeight w:val="240"/>
          <w:jc w:val="center"/>
        </w:trPr>
        <w:tc>
          <w:tcPr>
            <w:tcW w:w="4876" w:type="dxa"/>
          </w:tcPr>
          <w:p w14:paraId="0F24175E" w14:textId="77777777" w:rsidR="00DA0E42" w:rsidRPr="002C779E" w:rsidRDefault="00DA0E42" w:rsidP="00E721DF">
            <w:pPr>
              <w:pStyle w:val="ColumnHeading"/>
            </w:pPr>
            <w:r w:rsidRPr="002C779E">
              <w:t>Текст, предложен от Комисията</w:t>
            </w:r>
          </w:p>
        </w:tc>
        <w:tc>
          <w:tcPr>
            <w:tcW w:w="4876" w:type="dxa"/>
          </w:tcPr>
          <w:p w14:paraId="76A13B06" w14:textId="77777777" w:rsidR="00DA0E42" w:rsidRPr="002C779E" w:rsidRDefault="00DA0E42" w:rsidP="00E721DF">
            <w:pPr>
              <w:pStyle w:val="ColumnHeading"/>
            </w:pPr>
            <w:r w:rsidRPr="002C779E">
              <w:t>Изменение</w:t>
            </w:r>
          </w:p>
        </w:tc>
      </w:tr>
      <w:tr w:rsidR="00DA0E42" w:rsidRPr="002C779E" w14:paraId="5FC18A8B" w14:textId="77777777" w:rsidTr="00E721DF">
        <w:trPr>
          <w:jc w:val="center"/>
        </w:trPr>
        <w:tc>
          <w:tcPr>
            <w:tcW w:w="4876" w:type="dxa"/>
          </w:tcPr>
          <w:p w14:paraId="32021BE2" w14:textId="77777777" w:rsidR="00DA0E42" w:rsidRPr="002C779E" w:rsidRDefault="00DA0E42" w:rsidP="00E721DF">
            <w:pPr>
              <w:pStyle w:val="Normal6"/>
              <w:rPr>
                <w:b/>
                <w:i/>
              </w:rPr>
            </w:pPr>
            <w:r w:rsidRPr="002C779E">
              <w:t>(9)</w:t>
            </w:r>
            <w:r w:rsidRPr="002C779E">
              <w:rPr>
                <w:b/>
                <w:i/>
              </w:rPr>
              <w:tab/>
              <w:t>Настоящият регламент</w:t>
            </w:r>
            <w:r w:rsidRPr="002C779E">
              <w:t xml:space="preserve"> не се прилага за други национални хуманитарни статути, предоставяни от държавите членки съгласно националното им право на лицата, които не отговарят на условията за статут на бежанец или статут на субсидиарна закрила.</w:t>
            </w:r>
            <w:r w:rsidRPr="002C779E">
              <w:rPr>
                <w:b/>
                <w:i/>
              </w:rPr>
              <w:t xml:space="preserve"> Ако се предоставят такива статути, това трябва да става по начин, който не води до риск от объркване с международната закрила.</w:t>
            </w:r>
          </w:p>
        </w:tc>
        <w:tc>
          <w:tcPr>
            <w:tcW w:w="4876" w:type="dxa"/>
          </w:tcPr>
          <w:p w14:paraId="15F47F3A" w14:textId="77777777" w:rsidR="00DA0E42" w:rsidRPr="002C779E" w:rsidRDefault="00DA0E42" w:rsidP="00E721DF">
            <w:pPr>
              <w:pStyle w:val="Normal6"/>
              <w:rPr>
                <w:b/>
                <w:i/>
              </w:rPr>
            </w:pPr>
            <w:r w:rsidRPr="002C779E">
              <w:t>(9)</w:t>
            </w:r>
            <w:r w:rsidRPr="002C779E">
              <w:rPr>
                <w:b/>
                <w:i/>
              </w:rPr>
              <w:tab/>
              <w:t>Настоящата директива</w:t>
            </w:r>
            <w:r w:rsidRPr="002C779E">
              <w:t xml:space="preserve"> не се прилага за други национални хуманитарни статути, предоставяни от държавите членки съгласно националното им право на лицата, които не отговарят на условията за статут на бежанец или статут на субсидиарна закрила.</w:t>
            </w:r>
          </w:p>
        </w:tc>
      </w:tr>
    </w:tbl>
    <w:p w14:paraId="1EECD25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E4EE16B" w14:textId="77777777" w:rsidR="00DA0E42" w:rsidRPr="002C779E" w:rsidRDefault="00DA0E42" w:rsidP="00DA0E42">
      <w:r w:rsidRPr="002C779E">
        <w:rPr>
          <w:rStyle w:val="HideTWBExt"/>
        </w:rPr>
        <w:t>&lt;/AmendB&gt;</w:t>
      </w:r>
    </w:p>
    <w:p w14:paraId="332AC97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144</w:t>
      </w:r>
      <w:r w:rsidRPr="002C779E">
        <w:rPr>
          <w:rStyle w:val="HideTWBExt"/>
          <w:b w:val="0"/>
        </w:rPr>
        <w:t>&lt;/NumAmB&gt;</w:t>
      </w:r>
    </w:p>
    <w:p w14:paraId="0B7EF2C2"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033B5E0" w14:textId="77777777" w:rsidR="00DA0E42" w:rsidRPr="002C779E" w:rsidRDefault="00DA0E42" w:rsidP="00DA0E42">
      <w:pPr>
        <w:pStyle w:val="NormalBold"/>
      </w:pPr>
      <w:r w:rsidRPr="002C779E">
        <w:rPr>
          <w:rStyle w:val="HideTWBExt"/>
          <w:b w:val="0"/>
        </w:rPr>
        <w:t>&lt;/RepeatBlock-By&gt;</w:t>
      </w:r>
    </w:p>
    <w:p w14:paraId="7AD50B1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A1784D0" w14:textId="77777777" w:rsidR="00DA0E42" w:rsidRPr="002C779E" w:rsidRDefault="00DA0E42" w:rsidP="00DA0E42">
      <w:pPr>
        <w:pStyle w:val="NormalBold"/>
      </w:pPr>
      <w:r w:rsidRPr="002C779E">
        <w:rPr>
          <w:rStyle w:val="HideTWBExt"/>
          <w:b w:val="0"/>
        </w:rPr>
        <w:t>&lt;Article&gt;</w:t>
      </w:r>
      <w:r w:rsidRPr="002C779E">
        <w:t>Съображение 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A74970E" w14:textId="77777777" w:rsidTr="00E721DF">
        <w:trPr>
          <w:trHeight w:hRule="exact" w:val="240"/>
          <w:jc w:val="center"/>
        </w:trPr>
        <w:tc>
          <w:tcPr>
            <w:tcW w:w="9752" w:type="dxa"/>
            <w:gridSpan w:val="2"/>
          </w:tcPr>
          <w:p w14:paraId="534F0B62" w14:textId="77777777" w:rsidR="00DA0E42" w:rsidRPr="002C779E" w:rsidRDefault="00DA0E42" w:rsidP="00E721DF"/>
        </w:tc>
      </w:tr>
      <w:tr w:rsidR="00DA0E42" w:rsidRPr="002C779E" w14:paraId="29504559" w14:textId="77777777" w:rsidTr="00E721DF">
        <w:trPr>
          <w:trHeight w:val="240"/>
          <w:jc w:val="center"/>
        </w:trPr>
        <w:tc>
          <w:tcPr>
            <w:tcW w:w="4876" w:type="dxa"/>
          </w:tcPr>
          <w:p w14:paraId="05D3AF82" w14:textId="77777777" w:rsidR="00DA0E42" w:rsidRPr="002C779E" w:rsidRDefault="00DA0E42" w:rsidP="00E721DF">
            <w:pPr>
              <w:pStyle w:val="ColumnHeading"/>
            </w:pPr>
            <w:r w:rsidRPr="002C779E">
              <w:t>Текст, предложен от Комисията</w:t>
            </w:r>
          </w:p>
        </w:tc>
        <w:tc>
          <w:tcPr>
            <w:tcW w:w="4876" w:type="dxa"/>
          </w:tcPr>
          <w:p w14:paraId="2500C347" w14:textId="77777777" w:rsidR="00DA0E42" w:rsidRPr="002C779E" w:rsidRDefault="00DA0E42" w:rsidP="00E721DF">
            <w:pPr>
              <w:pStyle w:val="ColumnHeading"/>
            </w:pPr>
            <w:r w:rsidRPr="002C779E">
              <w:t>Изменение</w:t>
            </w:r>
          </w:p>
        </w:tc>
      </w:tr>
      <w:tr w:rsidR="00DA0E42" w:rsidRPr="002C779E" w14:paraId="1F938967" w14:textId="77777777" w:rsidTr="00E721DF">
        <w:trPr>
          <w:jc w:val="center"/>
        </w:trPr>
        <w:tc>
          <w:tcPr>
            <w:tcW w:w="4876" w:type="dxa"/>
          </w:tcPr>
          <w:p w14:paraId="078136E9" w14:textId="77777777" w:rsidR="00DA0E42" w:rsidRPr="002C779E" w:rsidRDefault="00DA0E42" w:rsidP="00E721DF">
            <w:pPr>
              <w:pStyle w:val="Normal6"/>
              <w:rPr>
                <w:b/>
                <w:i/>
              </w:rPr>
            </w:pPr>
            <w:r w:rsidRPr="002C779E">
              <w:t>(9)</w:t>
            </w:r>
            <w:r w:rsidRPr="002C779E">
              <w:rPr>
                <w:b/>
                <w:i/>
              </w:rPr>
              <w:tab/>
            </w:r>
            <w:r w:rsidRPr="002C779E">
              <w:t>Настоящият регламент не се прилага за други национални хуманитарни статути, предоставяни от държавите членки съгласно националното им право на лицата, които не отговарят на условията за статут на бежанец или статут на субсидиарна закрила.</w:t>
            </w:r>
            <w:r w:rsidRPr="002C779E">
              <w:rPr>
                <w:b/>
                <w:i/>
              </w:rPr>
              <w:t xml:space="preserve"> Ако се предоставят такива статути, това трябва да става по начин, който не води до риск от объркване с международната закрила.</w:t>
            </w:r>
          </w:p>
        </w:tc>
        <w:tc>
          <w:tcPr>
            <w:tcW w:w="4876" w:type="dxa"/>
          </w:tcPr>
          <w:p w14:paraId="03243861" w14:textId="77777777" w:rsidR="00DA0E42" w:rsidRPr="002C779E" w:rsidRDefault="00DA0E42" w:rsidP="00E721DF">
            <w:pPr>
              <w:pStyle w:val="Normal6"/>
              <w:rPr>
                <w:b/>
                <w:i/>
              </w:rPr>
            </w:pPr>
            <w:r w:rsidRPr="002C779E">
              <w:t>(9)</w:t>
            </w:r>
            <w:r w:rsidRPr="002C779E">
              <w:rPr>
                <w:b/>
                <w:i/>
              </w:rPr>
              <w:tab/>
            </w:r>
            <w:r w:rsidRPr="002C779E">
              <w:t>Настоящият регламент не се прилага за други национални хуманитарни статути, предоставяни от държавите членки съгласно националното им право на лицата, които не отговарят на условията за статут на бежанец или статут на субсидиарна закрила.</w:t>
            </w:r>
          </w:p>
        </w:tc>
      </w:tr>
    </w:tbl>
    <w:p w14:paraId="7A0AF5A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1800D13"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788244ED" w14:textId="24A7F64B" w:rsidR="00DA0E42" w:rsidRPr="002C779E" w:rsidRDefault="00DA0E42" w:rsidP="00DA0E42">
      <w:pPr>
        <w:pStyle w:val="Normal12Italic"/>
        <w:rPr>
          <w:lang w:val="bg-BG"/>
        </w:rPr>
      </w:pPr>
      <w:r w:rsidRPr="002C779E">
        <w:rPr>
          <w:lang w:val="bg-BG"/>
        </w:rPr>
        <w:t>Докладчикът в сянка е съгласен с докладчика, че докато продължават да съществуват различни национални статути на хуманитарна закрила е много трудно да се разбере как няма да има риск от объркване между статут на бежанец и статут на субсидиарна защита.</w:t>
      </w:r>
    </w:p>
    <w:p w14:paraId="389B2CB0" w14:textId="5AA05D55" w:rsidR="00DA0E42" w:rsidRPr="002C779E" w:rsidRDefault="00DA0E42" w:rsidP="00DA0E42">
      <w:pPr>
        <w:pStyle w:val="Normal12Italic"/>
        <w:rPr>
          <w:lang w:val="bg-BG"/>
        </w:rPr>
      </w:pPr>
      <w:r w:rsidRPr="002C779E">
        <w:rPr>
          <w:lang w:val="bg-BG"/>
        </w:rPr>
        <w:t>Съображението е в съответствие със следващите изменения на член 3 от регламента.</w:t>
      </w:r>
    </w:p>
    <w:p w14:paraId="340E27B1" w14:textId="77777777" w:rsidR="00DA0E42" w:rsidRPr="002C779E" w:rsidRDefault="00DA0E42" w:rsidP="00DA0E42">
      <w:r w:rsidRPr="002C779E">
        <w:rPr>
          <w:rStyle w:val="HideTWBExt"/>
        </w:rPr>
        <w:t>&lt;/AmendB&gt;</w:t>
      </w:r>
    </w:p>
    <w:p w14:paraId="1E157D4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145</w:t>
      </w:r>
      <w:r w:rsidRPr="002C779E">
        <w:rPr>
          <w:rStyle w:val="HideTWBExt"/>
          <w:b w:val="0"/>
        </w:rPr>
        <w:t>&lt;/NumAmB&gt;</w:t>
      </w:r>
    </w:p>
    <w:p w14:paraId="3973EDAD"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2F71DA5E" w14:textId="77777777" w:rsidR="00DA0E42" w:rsidRPr="002C779E" w:rsidRDefault="00DA0E42" w:rsidP="00DA0E42">
      <w:pPr>
        <w:pStyle w:val="NormalBold"/>
      </w:pPr>
      <w:r w:rsidRPr="002C779E">
        <w:rPr>
          <w:rStyle w:val="HideTWBExt"/>
          <w:b w:val="0"/>
        </w:rPr>
        <w:t>&lt;/RepeatBlock-By&gt;</w:t>
      </w:r>
    </w:p>
    <w:p w14:paraId="3DD31DC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72ABFD2" w14:textId="77777777" w:rsidR="00DA0E42" w:rsidRPr="002C779E" w:rsidRDefault="00DA0E42" w:rsidP="00DA0E42">
      <w:pPr>
        <w:pStyle w:val="NormalBold"/>
      </w:pPr>
      <w:r w:rsidRPr="002C779E">
        <w:rPr>
          <w:rStyle w:val="HideTWBExt"/>
          <w:b w:val="0"/>
        </w:rPr>
        <w:t>&lt;Article&gt;</w:t>
      </w:r>
      <w:r w:rsidRPr="002C779E">
        <w:t>Съображение 10</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4B00230" w14:textId="77777777" w:rsidTr="00E721DF">
        <w:trPr>
          <w:trHeight w:hRule="exact" w:val="240"/>
          <w:jc w:val="center"/>
        </w:trPr>
        <w:tc>
          <w:tcPr>
            <w:tcW w:w="9752" w:type="dxa"/>
            <w:gridSpan w:val="2"/>
          </w:tcPr>
          <w:p w14:paraId="6E0DDBA4" w14:textId="77777777" w:rsidR="00DA0E42" w:rsidRPr="002C779E" w:rsidRDefault="00DA0E42" w:rsidP="00E721DF"/>
        </w:tc>
      </w:tr>
      <w:tr w:rsidR="00DA0E42" w:rsidRPr="002C779E" w14:paraId="18F5E14E" w14:textId="77777777" w:rsidTr="00E721DF">
        <w:trPr>
          <w:trHeight w:val="240"/>
          <w:jc w:val="center"/>
        </w:trPr>
        <w:tc>
          <w:tcPr>
            <w:tcW w:w="4876" w:type="dxa"/>
          </w:tcPr>
          <w:p w14:paraId="0F50BC97" w14:textId="77777777" w:rsidR="00DA0E42" w:rsidRPr="002C779E" w:rsidRDefault="00DA0E42" w:rsidP="00E721DF">
            <w:pPr>
              <w:pStyle w:val="ColumnHeading"/>
            </w:pPr>
            <w:r w:rsidRPr="002C779E">
              <w:t>Текст, предложен от Комисията</w:t>
            </w:r>
          </w:p>
        </w:tc>
        <w:tc>
          <w:tcPr>
            <w:tcW w:w="4876" w:type="dxa"/>
          </w:tcPr>
          <w:p w14:paraId="275F9578" w14:textId="77777777" w:rsidR="00DA0E42" w:rsidRPr="002C779E" w:rsidRDefault="00DA0E42" w:rsidP="00E721DF">
            <w:pPr>
              <w:pStyle w:val="ColumnHeading"/>
            </w:pPr>
            <w:r w:rsidRPr="002C779E">
              <w:t>Изменение</w:t>
            </w:r>
          </w:p>
        </w:tc>
      </w:tr>
      <w:tr w:rsidR="00DA0E42" w:rsidRPr="002C779E" w14:paraId="2AEE6A97" w14:textId="77777777" w:rsidTr="00E721DF">
        <w:trPr>
          <w:jc w:val="center"/>
        </w:trPr>
        <w:tc>
          <w:tcPr>
            <w:tcW w:w="4876" w:type="dxa"/>
          </w:tcPr>
          <w:p w14:paraId="2BD13678" w14:textId="77777777" w:rsidR="00DA0E42" w:rsidRPr="002C779E" w:rsidRDefault="00DA0E42" w:rsidP="00E721DF">
            <w:pPr>
              <w:pStyle w:val="Normal6"/>
              <w:rPr>
                <w:b/>
                <w:i/>
              </w:rPr>
            </w:pPr>
            <w:r w:rsidRPr="002C779E">
              <w:rPr>
                <w:b/>
                <w:i/>
              </w:rPr>
              <w:t>(10)</w:t>
            </w:r>
            <w:r w:rsidRPr="002C779E">
              <w:rPr>
                <w:b/>
                <w:i/>
              </w:rPr>
              <w:tab/>
              <w:t>На кандидатите, получили право на презаселване, следва да бъде предоставена международна закрила. Съответно следва да се прилагат разпоредбите на настоящия регламент относно съдържанието на международната закрила, включително правилата за възпиране на вторичното движение.</w:t>
            </w:r>
          </w:p>
        </w:tc>
        <w:tc>
          <w:tcPr>
            <w:tcW w:w="4876" w:type="dxa"/>
          </w:tcPr>
          <w:p w14:paraId="142357DD" w14:textId="77777777" w:rsidR="00DA0E42" w:rsidRPr="002C779E" w:rsidRDefault="00DA0E42" w:rsidP="00E721DF">
            <w:pPr>
              <w:pStyle w:val="Normal6"/>
              <w:rPr>
                <w:b/>
                <w:i/>
              </w:rPr>
            </w:pPr>
            <w:r w:rsidRPr="002C779E">
              <w:rPr>
                <w:b/>
                <w:i/>
              </w:rPr>
              <w:t>заличава се</w:t>
            </w:r>
          </w:p>
        </w:tc>
      </w:tr>
    </w:tbl>
    <w:p w14:paraId="177BEA4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7D6EA27" w14:textId="77777777" w:rsidR="00DA0E42" w:rsidRPr="002C779E" w:rsidRDefault="00DA0E42" w:rsidP="00DA0E42">
      <w:r w:rsidRPr="002C779E">
        <w:rPr>
          <w:rStyle w:val="HideTWBExt"/>
        </w:rPr>
        <w:t>&lt;/AmendB&gt;</w:t>
      </w:r>
    </w:p>
    <w:p w14:paraId="5AE19D8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146</w:t>
      </w:r>
      <w:r w:rsidRPr="002C779E">
        <w:rPr>
          <w:rStyle w:val="HideTWBExt"/>
          <w:b w:val="0"/>
        </w:rPr>
        <w:t>&lt;/NumAmB&gt;</w:t>
      </w:r>
    </w:p>
    <w:p w14:paraId="1C652933"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6FEA453E" w14:textId="77777777" w:rsidR="00DA0E42" w:rsidRPr="002C779E" w:rsidRDefault="00DA0E42" w:rsidP="00DA0E42">
      <w:pPr>
        <w:pStyle w:val="NormalBold"/>
      </w:pPr>
      <w:r w:rsidRPr="002C779E">
        <w:rPr>
          <w:rStyle w:val="HideTWBExt"/>
          <w:b w:val="0"/>
        </w:rPr>
        <w:t>&lt;/RepeatBlock-By&gt;</w:t>
      </w:r>
    </w:p>
    <w:p w14:paraId="096F52D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EC8AFA3" w14:textId="77777777" w:rsidR="00DA0E42" w:rsidRPr="002C779E" w:rsidRDefault="00DA0E42" w:rsidP="00DA0E42">
      <w:pPr>
        <w:pStyle w:val="NormalBold"/>
      </w:pPr>
      <w:r w:rsidRPr="002C779E">
        <w:rPr>
          <w:rStyle w:val="HideTWBExt"/>
          <w:b w:val="0"/>
        </w:rPr>
        <w:t>&lt;Article&gt;</w:t>
      </w:r>
      <w:r w:rsidRPr="002C779E">
        <w:t>Съображение 10</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ED80E1A" w14:textId="77777777" w:rsidTr="00E721DF">
        <w:trPr>
          <w:trHeight w:hRule="exact" w:val="240"/>
          <w:jc w:val="center"/>
        </w:trPr>
        <w:tc>
          <w:tcPr>
            <w:tcW w:w="9752" w:type="dxa"/>
            <w:gridSpan w:val="2"/>
          </w:tcPr>
          <w:p w14:paraId="4406AAED" w14:textId="77777777" w:rsidR="00DA0E42" w:rsidRPr="002C779E" w:rsidRDefault="00DA0E42" w:rsidP="00E721DF"/>
        </w:tc>
      </w:tr>
      <w:tr w:rsidR="00DA0E42" w:rsidRPr="002C779E" w14:paraId="3B36CB08" w14:textId="77777777" w:rsidTr="00E721DF">
        <w:trPr>
          <w:trHeight w:val="240"/>
          <w:jc w:val="center"/>
        </w:trPr>
        <w:tc>
          <w:tcPr>
            <w:tcW w:w="4876" w:type="dxa"/>
          </w:tcPr>
          <w:p w14:paraId="51A1EAA3" w14:textId="77777777" w:rsidR="00DA0E42" w:rsidRPr="002C779E" w:rsidRDefault="00DA0E42" w:rsidP="00E721DF">
            <w:pPr>
              <w:pStyle w:val="ColumnHeading"/>
            </w:pPr>
            <w:r w:rsidRPr="002C779E">
              <w:t>Текст, предложен от Комисията</w:t>
            </w:r>
          </w:p>
        </w:tc>
        <w:tc>
          <w:tcPr>
            <w:tcW w:w="4876" w:type="dxa"/>
          </w:tcPr>
          <w:p w14:paraId="4BB35E55" w14:textId="77777777" w:rsidR="00DA0E42" w:rsidRPr="002C779E" w:rsidRDefault="00DA0E42" w:rsidP="00E721DF">
            <w:pPr>
              <w:pStyle w:val="ColumnHeading"/>
            </w:pPr>
            <w:r w:rsidRPr="002C779E">
              <w:t>Изменение</w:t>
            </w:r>
          </w:p>
        </w:tc>
      </w:tr>
      <w:tr w:rsidR="00DA0E42" w:rsidRPr="002C779E" w14:paraId="634681EC" w14:textId="77777777" w:rsidTr="00E721DF">
        <w:trPr>
          <w:jc w:val="center"/>
        </w:trPr>
        <w:tc>
          <w:tcPr>
            <w:tcW w:w="4876" w:type="dxa"/>
          </w:tcPr>
          <w:p w14:paraId="4017B7D1" w14:textId="77777777" w:rsidR="00DA0E42" w:rsidRPr="002C779E" w:rsidRDefault="00DA0E42" w:rsidP="00E721DF">
            <w:pPr>
              <w:pStyle w:val="Normal6"/>
              <w:rPr>
                <w:b/>
                <w:i/>
              </w:rPr>
            </w:pPr>
            <w:r w:rsidRPr="002C779E">
              <w:t>(10)</w:t>
            </w:r>
            <w:r w:rsidRPr="002C779E">
              <w:rPr>
                <w:b/>
                <w:i/>
              </w:rPr>
              <w:tab/>
            </w:r>
            <w:r w:rsidRPr="002C779E">
              <w:t>На</w:t>
            </w:r>
            <w:r w:rsidRPr="002C779E">
              <w:rPr>
                <w:b/>
                <w:i/>
              </w:rPr>
              <w:t xml:space="preserve"> кандидатите, получили право на презаселване,</w:t>
            </w:r>
            <w:r w:rsidRPr="002C779E">
              <w:t xml:space="preserve"> следва да бъде предоставена международна закрила. Съответно</w:t>
            </w:r>
            <w:r w:rsidRPr="002C779E">
              <w:rPr>
                <w:b/>
                <w:i/>
              </w:rPr>
              <w:t xml:space="preserve"> следва да се прилагат</w:t>
            </w:r>
            <w:r w:rsidRPr="002C779E">
              <w:t xml:space="preserve"> разпоредбите</w:t>
            </w:r>
            <w:r w:rsidRPr="002C779E">
              <w:rPr>
                <w:b/>
                <w:i/>
              </w:rPr>
              <w:t xml:space="preserve"> на настоящия регламент</w:t>
            </w:r>
            <w:r w:rsidRPr="002C779E">
              <w:t xml:space="preserve"> относно съдържанието на международната закрила,</w:t>
            </w:r>
            <w:r w:rsidRPr="002C779E">
              <w:rPr>
                <w:b/>
                <w:i/>
              </w:rPr>
              <w:t xml:space="preserve"> включително правилата за възпиране на вторичното движение</w:t>
            </w:r>
            <w:r w:rsidRPr="002C779E">
              <w:t>.</w:t>
            </w:r>
          </w:p>
        </w:tc>
        <w:tc>
          <w:tcPr>
            <w:tcW w:w="4876" w:type="dxa"/>
          </w:tcPr>
          <w:p w14:paraId="68F39275" w14:textId="77777777" w:rsidR="00DA0E42" w:rsidRPr="002C779E" w:rsidRDefault="00DA0E42" w:rsidP="00E721DF">
            <w:pPr>
              <w:pStyle w:val="Normal6"/>
              <w:rPr>
                <w:b/>
                <w:i/>
              </w:rPr>
            </w:pPr>
            <w:r w:rsidRPr="002C779E">
              <w:t>(10)</w:t>
            </w:r>
            <w:r w:rsidRPr="002C779E">
              <w:rPr>
                <w:b/>
                <w:i/>
              </w:rPr>
              <w:tab/>
            </w:r>
            <w:r w:rsidRPr="002C779E">
              <w:t>На</w:t>
            </w:r>
            <w:r w:rsidRPr="002C779E">
              <w:rPr>
                <w:b/>
                <w:i/>
              </w:rPr>
              <w:t xml:space="preserve"> презаселените лица</w:t>
            </w:r>
            <w:r w:rsidRPr="002C779E">
              <w:t xml:space="preserve"> следва да бъде предоставена международна закрила</w:t>
            </w:r>
            <w:r w:rsidRPr="002C779E">
              <w:rPr>
                <w:b/>
                <w:i/>
              </w:rPr>
              <w:t xml:space="preserve"> с оглед постигането на трайно решение за тях</w:t>
            </w:r>
            <w:r w:rsidRPr="002C779E">
              <w:t>. Съответно разпоредбите относно съдържанието на международната закрила,</w:t>
            </w:r>
            <w:r w:rsidRPr="002C779E">
              <w:rPr>
                <w:b/>
                <w:i/>
              </w:rPr>
              <w:t xml:space="preserve"> предвидени в достиженията на правото в областта на убежището, следва да се прилагат от момента на пристигането на презаселените лица на територията на държавите членки</w:t>
            </w:r>
            <w:r w:rsidRPr="002C779E">
              <w:t>.</w:t>
            </w:r>
          </w:p>
        </w:tc>
      </w:tr>
    </w:tbl>
    <w:p w14:paraId="22F3186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2FBB67A" w14:textId="77777777" w:rsidR="00DA0E42" w:rsidRPr="002C779E" w:rsidRDefault="00DA0E42" w:rsidP="00DA0E42">
      <w:r w:rsidRPr="002C779E">
        <w:rPr>
          <w:rStyle w:val="HideTWBExt"/>
        </w:rPr>
        <w:t>&lt;/AmendB&gt;</w:t>
      </w:r>
    </w:p>
    <w:p w14:paraId="6D9453B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147</w:t>
      </w:r>
      <w:r w:rsidRPr="002C779E">
        <w:rPr>
          <w:rStyle w:val="HideTWBExt"/>
          <w:b w:val="0"/>
        </w:rPr>
        <w:t>&lt;/NumAmB&gt;</w:t>
      </w:r>
    </w:p>
    <w:p w14:paraId="6E5C74CF"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6BFA279A" w14:textId="77777777" w:rsidR="00DA0E42" w:rsidRPr="002C779E" w:rsidRDefault="00DA0E42" w:rsidP="00DA0E42">
      <w:pPr>
        <w:pStyle w:val="NormalBold"/>
      </w:pPr>
      <w:r w:rsidRPr="002C779E">
        <w:rPr>
          <w:rStyle w:val="HideTWBExt"/>
          <w:b w:val="0"/>
        </w:rPr>
        <w:t>&lt;/RepeatBlock-By&gt;</w:t>
      </w:r>
    </w:p>
    <w:p w14:paraId="76CE294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E120C50" w14:textId="77777777" w:rsidR="00DA0E42" w:rsidRPr="002C779E" w:rsidRDefault="00DA0E42" w:rsidP="00DA0E42">
      <w:pPr>
        <w:pStyle w:val="NormalBold"/>
      </w:pPr>
      <w:r w:rsidRPr="002C779E">
        <w:rPr>
          <w:rStyle w:val="HideTWBExt"/>
          <w:b w:val="0"/>
        </w:rPr>
        <w:t>&lt;Article&gt;</w:t>
      </w:r>
      <w:r w:rsidRPr="002C779E">
        <w:t>Съображение 10</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919F5E5" w14:textId="77777777" w:rsidTr="00E721DF">
        <w:trPr>
          <w:trHeight w:hRule="exact" w:val="240"/>
          <w:jc w:val="center"/>
        </w:trPr>
        <w:tc>
          <w:tcPr>
            <w:tcW w:w="9752" w:type="dxa"/>
            <w:gridSpan w:val="2"/>
          </w:tcPr>
          <w:p w14:paraId="756F4794" w14:textId="77777777" w:rsidR="00DA0E42" w:rsidRPr="002C779E" w:rsidRDefault="00DA0E42" w:rsidP="00E721DF"/>
        </w:tc>
      </w:tr>
      <w:tr w:rsidR="00DA0E42" w:rsidRPr="002C779E" w14:paraId="37ECD3EA" w14:textId="77777777" w:rsidTr="00E721DF">
        <w:trPr>
          <w:trHeight w:val="240"/>
          <w:jc w:val="center"/>
        </w:trPr>
        <w:tc>
          <w:tcPr>
            <w:tcW w:w="4876" w:type="dxa"/>
          </w:tcPr>
          <w:p w14:paraId="03FB3939" w14:textId="77777777" w:rsidR="00DA0E42" w:rsidRPr="002C779E" w:rsidRDefault="00DA0E42" w:rsidP="00E721DF">
            <w:pPr>
              <w:pStyle w:val="ColumnHeading"/>
            </w:pPr>
            <w:r w:rsidRPr="002C779E">
              <w:t>Текст, предложен от Комисията</w:t>
            </w:r>
          </w:p>
        </w:tc>
        <w:tc>
          <w:tcPr>
            <w:tcW w:w="4876" w:type="dxa"/>
          </w:tcPr>
          <w:p w14:paraId="57CEE9D1" w14:textId="77777777" w:rsidR="00DA0E42" w:rsidRPr="002C779E" w:rsidRDefault="00DA0E42" w:rsidP="00E721DF">
            <w:pPr>
              <w:pStyle w:val="ColumnHeading"/>
            </w:pPr>
            <w:r w:rsidRPr="002C779E">
              <w:t>Изменение</w:t>
            </w:r>
          </w:p>
        </w:tc>
      </w:tr>
      <w:tr w:rsidR="00DA0E42" w:rsidRPr="002C779E" w14:paraId="3CF797F2" w14:textId="77777777" w:rsidTr="00E721DF">
        <w:trPr>
          <w:jc w:val="center"/>
        </w:trPr>
        <w:tc>
          <w:tcPr>
            <w:tcW w:w="4876" w:type="dxa"/>
          </w:tcPr>
          <w:p w14:paraId="138A7B72" w14:textId="77777777" w:rsidR="00DA0E42" w:rsidRPr="002C779E" w:rsidRDefault="00DA0E42" w:rsidP="00E721DF">
            <w:pPr>
              <w:pStyle w:val="Normal6"/>
              <w:rPr>
                <w:b/>
                <w:i/>
              </w:rPr>
            </w:pPr>
            <w:r w:rsidRPr="002C779E">
              <w:t>(10)</w:t>
            </w:r>
            <w:r w:rsidRPr="002C779E">
              <w:rPr>
                <w:b/>
                <w:i/>
              </w:rPr>
              <w:tab/>
            </w:r>
            <w:r w:rsidRPr="002C779E">
              <w:t>На кандидатите, получили право на презаселване, следва да бъде предоставена международна закрила. Съответно следва да се прилагат разпоредбите на настоящия регламент относно съдържанието на международната закрила</w:t>
            </w:r>
            <w:r w:rsidRPr="002C779E">
              <w:rPr>
                <w:b/>
                <w:i/>
              </w:rPr>
              <w:t>, включително правилата за възпиране на вторичното движение</w:t>
            </w:r>
            <w:r w:rsidRPr="002C779E">
              <w:t>.</w:t>
            </w:r>
          </w:p>
        </w:tc>
        <w:tc>
          <w:tcPr>
            <w:tcW w:w="4876" w:type="dxa"/>
          </w:tcPr>
          <w:p w14:paraId="42AE8A2C" w14:textId="77777777" w:rsidR="00DA0E42" w:rsidRPr="002C779E" w:rsidRDefault="00DA0E42" w:rsidP="00E721DF">
            <w:pPr>
              <w:pStyle w:val="Normal6"/>
              <w:rPr>
                <w:b/>
                <w:i/>
              </w:rPr>
            </w:pPr>
            <w:r w:rsidRPr="002C779E">
              <w:t>(10)</w:t>
            </w:r>
            <w:r w:rsidRPr="002C779E">
              <w:rPr>
                <w:b/>
                <w:i/>
              </w:rPr>
              <w:tab/>
            </w:r>
            <w:r w:rsidRPr="002C779E">
              <w:t>На кандидатите, получили право на презаселване, следва да бъде предоставена международна закрила. Съответно следва да се прилагат разпоредбите на настоящия регламент относно съдържанието на международната закрила.</w:t>
            </w:r>
          </w:p>
        </w:tc>
      </w:tr>
    </w:tbl>
    <w:p w14:paraId="018CF03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16E82488" w14:textId="77777777" w:rsidR="00DA0E42" w:rsidRPr="002C779E" w:rsidRDefault="00DA0E42" w:rsidP="00DA0E42">
      <w:r w:rsidRPr="002C779E">
        <w:rPr>
          <w:rStyle w:val="HideTWBExt"/>
        </w:rPr>
        <w:t>&lt;/AmendB&gt;</w:t>
      </w:r>
    </w:p>
    <w:p w14:paraId="62CE31D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148</w:t>
      </w:r>
      <w:r w:rsidRPr="002C779E">
        <w:rPr>
          <w:rStyle w:val="HideTWBExt"/>
          <w:b w:val="0"/>
        </w:rPr>
        <w:t>&lt;/NumAmB&gt;</w:t>
      </w:r>
    </w:p>
    <w:p w14:paraId="1B5C33C2"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3B3A5F4F"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49673EA1" w14:textId="77777777" w:rsidR="00DA0E42" w:rsidRPr="002C779E" w:rsidRDefault="00DA0E42" w:rsidP="00DA0E42">
      <w:r w:rsidRPr="002C779E">
        <w:rPr>
          <w:rStyle w:val="HideTWBExt"/>
        </w:rPr>
        <w:t>&lt;/RepeatBlock-By&gt;</w:t>
      </w:r>
    </w:p>
    <w:p w14:paraId="18DA73A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F941E0C" w14:textId="77777777" w:rsidR="00DA0E42" w:rsidRPr="002C779E" w:rsidRDefault="00DA0E42" w:rsidP="00DA0E42">
      <w:pPr>
        <w:pStyle w:val="NormalBold"/>
      </w:pPr>
      <w:r w:rsidRPr="002C779E">
        <w:rPr>
          <w:rStyle w:val="HideTWBExt"/>
          <w:b w:val="0"/>
        </w:rPr>
        <w:t>&lt;Article&gt;</w:t>
      </w:r>
      <w:r w:rsidRPr="002C779E">
        <w:t>Съображение 10</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E8E6AFA" w14:textId="77777777" w:rsidTr="00E721DF">
        <w:trPr>
          <w:trHeight w:hRule="exact" w:val="240"/>
          <w:jc w:val="center"/>
        </w:trPr>
        <w:tc>
          <w:tcPr>
            <w:tcW w:w="9752" w:type="dxa"/>
            <w:gridSpan w:val="2"/>
          </w:tcPr>
          <w:p w14:paraId="40516B4E" w14:textId="77777777" w:rsidR="00DA0E42" w:rsidRPr="002C779E" w:rsidRDefault="00DA0E42" w:rsidP="00E721DF"/>
        </w:tc>
      </w:tr>
      <w:tr w:rsidR="00DA0E42" w:rsidRPr="002C779E" w14:paraId="7C5EF658" w14:textId="77777777" w:rsidTr="00E721DF">
        <w:trPr>
          <w:trHeight w:val="240"/>
          <w:jc w:val="center"/>
        </w:trPr>
        <w:tc>
          <w:tcPr>
            <w:tcW w:w="4876" w:type="dxa"/>
          </w:tcPr>
          <w:p w14:paraId="08AAB1EB" w14:textId="77777777" w:rsidR="00DA0E42" w:rsidRPr="002C779E" w:rsidRDefault="00DA0E42" w:rsidP="00E721DF">
            <w:pPr>
              <w:pStyle w:val="ColumnHeading"/>
            </w:pPr>
            <w:r w:rsidRPr="002C779E">
              <w:t>Текст, предложен от Комисията</w:t>
            </w:r>
          </w:p>
        </w:tc>
        <w:tc>
          <w:tcPr>
            <w:tcW w:w="4876" w:type="dxa"/>
          </w:tcPr>
          <w:p w14:paraId="17784796" w14:textId="77777777" w:rsidR="00DA0E42" w:rsidRPr="002C779E" w:rsidRDefault="00DA0E42" w:rsidP="00E721DF">
            <w:pPr>
              <w:pStyle w:val="ColumnHeading"/>
            </w:pPr>
            <w:r w:rsidRPr="002C779E">
              <w:t>Изменение</w:t>
            </w:r>
          </w:p>
        </w:tc>
      </w:tr>
      <w:tr w:rsidR="00DA0E42" w:rsidRPr="002C779E" w14:paraId="5785C137" w14:textId="77777777" w:rsidTr="00E721DF">
        <w:trPr>
          <w:jc w:val="center"/>
        </w:trPr>
        <w:tc>
          <w:tcPr>
            <w:tcW w:w="4876" w:type="dxa"/>
          </w:tcPr>
          <w:p w14:paraId="621D784A" w14:textId="77777777" w:rsidR="00DA0E42" w:rsidRPr="002C779E" w:rsidRDefault="00DA0E42" w:rsidP="00E721DF">
            <w:pPr>
              <w:pStyle w:val="Normal6"/>
              <w:rPr>
                <w:b/>
                <w:i/>
              </w:rPr>
            </w:pPr>
            <w:r w:rsidRPr="002C779E">
              <w:t>(10)</w:t>
            </w:r>
            <w:r w:rsidRPr="002C779E">
              <w:rPr>
                <w:b/>
                <w:i/>
              </w:rPr>
              <w:tab/>
            </w:r>
            <w:r w:rsidRPr="002C779E">
              <w:t>На кандидатите, получили право на презаселване, следва да бъде предоставена международна закрила. Съответно следва да се прилагат разпоредбите на</w:t>
            </w:r>
            <w:r w:rsidRPr="002C779E">
              <w:rPr>
                <w:b/>
                <w:i/>
              </w:rPr>
              <w:t xml:space="preserve"> настоящия регламент</w:t>
            </w:r>
            <w:r w:rsidRPr="002C779E">
              <w:t xml:space="preserve"> относно съдържанието на международната закрила</w:t>
            </w:r>
            <w:r w:rsidRPr="002C779E">
              <w:rPr>
                <w:b/>
                <w:i/>
              </w:rPr>
              <w:t>, включително правилата за възпиране на вторичното движение</w:t>
            </w:r>
            <w:r w:rsidRPr="002C779E">
              <w:t>.</w:t>
            </w:r>
          </w:p>
        </w:tc>
        <w:tc>
          <w:tcPr>
            <w:tcW w:w="4876" w:type="dxa"/>
          </w:tcPr>
          <w:p w14:paraId="1F9CA57F" w14:textId="77777777" w:rsidR="00DA0E42" w:rsidRPr="002C779E" w:rsidRDefault="00DA0E42" w:rsidP="00E721DF">
            <w:pPr>
              <w:pStyle w:val="Normal6"/>
              <w:rPr>
                <w:b/>
                <w:i/>
              </w:rPr>
            </w:pPr>
            <w:r w:rsidRPr="002C779E">
              <w:t>(10)</w:t>
            </w:r>
            <w:r w:rsidRPr="002C779E">
              <w:rPr>
                <w:b/>
                <w:i/>
              </w:rPr>
              <w:tab/>
            </w:r>
            <w:r w:rsidRPr="002C779E">
              <w:t>На кандидатите, получили право на презаселване, следва да бъде предоставена международна закрила. Съответно следва да се прилагат разпоредбите на</w:t>
            </w:r>
            <w:r w:rsidRPr="002C779E">
              <w:rPr>
                <w:b/>
                <w:i/>
              </w:rPr>
              <w:t xml:space="preserve"> настоящата директива</w:t>
            </w:r>
            <w:r w:rsidRPr="002C779E">
              <w:t xml:space="preserve"> относно съдържанието на международната закрила.</w:t>
            </w:r>
          </w:p>
        </w:tc>
      </w:tr>
    </w:tbl>
    <w:p w14:paraId="4152512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DFFBD14" w14:textId="77777777" w:rsidR="00DA0E42" w:rsidRPr="002C779E" w:rsidRDefault="00DA0E42" w:rsidP="00DA0E42">
      <w:r w:rsidRPr="002C779E">
        <w:rPr>
          <w:rStyle w:val="HideTWBExt"/>
        </w:rPr>
        <w:t>&lt;/AmendB&gt;</w:t>
      </w:r>
    </w:p>
    <w:p w14:paraId="27056A6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149</w:t>
      </w:r>
      <w:r w:rsidRPr="002C779E">
        <w:rPr>
          <w:rStyle w:val="HideTWBExt"/>
          <w:b w:val="0"/>
        </w:rPr>
        <w:t>&lt;/NumAmB&gt;</w:t>
      </w:r>
    </w:p>
    <w:p w14:paraId="15D0C05A" w14:textId="77777777" w:rsidR="00DA0E42" w:rsidRPr="002C779E" w:rsidRDefault="00DA0E42" w:rsidP="00DA0E42">
      <w:pPr>
        <w:pStyle w:val="NormalBold"/>
      </w:pPr>
      <w:r w:rsidRPr="002C779E">
        <w:rPr>
          <w:rStyle w:val="HideTWBExt"/>
          <w:b w:val="0"/>
        </w:rPr>
        <w:t>&lt;RepeatBlock-By&gt;&lt;Members&gt;</w:t>
      </w:r>
      <w:r w:rsidRPr="002C779E">
        <w:t>Лоренцо Фонтана</w:t>
      </w:r>
      <w:r w:rsidRPr="002C779E">
        <w:rPr>
          <w:rStyle w:val="HideTWBExt"/>
          <w:b w:val="0"/>
        </w:rPr>
        <w:t>&lt;/Members&gt;</w:t>
      </w:r>
    </w:p>
    <w:p w14:paraId="046FEDA1" w14:textId="77777777" w:rsidR="00DA0E42" w:rsidRPr="002C779E" w:rsidRDefault="00DA0E42" w:rsidP="00DA0E42">
      <w:pPr>
        <w:pStyle w:val="NormalBold"/>
      </w:pPr>
      <w:r w:rsidRPr="002C779E">
        <w:rPr>
          <w:rStyle w:val="HideTWBExt"/>
          <w:b w:val="0"/>
        </w:rPr>
        <w:t>&lt;/RepeatBlock-By&gt;</w:t>
      </w:r>
    </w:p>
    <w:p w14:paraId="54FBDE0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D828B23" w14:textId="77777777" w:rsidR="00DA0E42" w:rsidRPr="002C779E" w:rsidRDefault="00DA0E42" w:rsidP="00DA0E42">
      <w:pPr>
        <w:pStyle w:val="NormalBold"/>
      </w:pPr>
      <w:r w:rsidRPr="002C779E">
        <w:rPr>
          <w:rStyle w:val="HideTWBExt"/>
          <w:b w:val="0"/>
        </w:rPr>
        <w:t>&lt;Article&gt;</w:t>
      </w:r>
      <w:r w:rsidRPr="002C779E">
        <w:t>Съображение 11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37C7C13" w14:textId="77777777" w:rsidTr="00E721DF">
        <w:trPr>
          <w:trHeight w:hRule="exact" w:val="240"/>
          <w:jc w:val="center"/>
        </w:trPr>
        <w:tc>
          <w:tcPr>
            <w:tcW w:w="9752" w:type="dxa"/>
            <w:gridSpan w:val="2"/>
          </w:tcPr>
          <w:p w14:paraId="7420A590" w14:textId="77777777" w:rsidR="00DA0E42" w:rsidRPr="002C779E" w:rsidRDefault="00DA0E42" w:rsidP="00E721DF"/>
        </w:tc>
      </w:tr>
      <w:tr w:rsidR="00DA0E42" w:rsidRPr="002C779E" w14:paraId="5A6DE785" w14:textId="77777777" w:rsidTr="00E721DF">
        <w:trPr>
          <w:trHeight w:val="240"/>
          <w:jc w:val="center"/>
        </w:trPr>
        <w:tc>
          <w:tcPr>
            <w:tcW w:w="4876" w:type="dxa"/>
          </w:tcPr>
          <w:p w14:paraId="79B0BAFE" w14:textId="77777777" w:rsidR="00DA0E42" w:rsidRPr="002C779E" w:rsidRDefault="00DA0E42" w:rsidP="00E721DF">
            <w:pPr>
              <w:pStyle w:val="ColumnHeading"/>
            </w:pPr>
            <w:r w:rsidRPr="002C779E">
              <w:t>Текст, предложен от Комисията</w:t>
            </w:r>
          </w:p>
        </w:tc>
        <w:tc>
          <w:tcPr>
            <w:tcW w:w="4876" w:type="dxa"/>
          </w:tcPr>
          <w:p w14:paraId="0C02972A" w14:textId="77777777" w:rsidR="00DA0E42" w:rsidRPr="002C779E" w:rsidRDefault="00DA0E42" w:rsidP="00E721DF">
            <w:pPr>
              <w:pStyle w:val="ColumnHeading"/>
            </w:pPr>
            <w:r w:rsidRPr="002C779E">
              <w:t>Изменение</w:t>
            </w:r>
          </w:p>
        </w:tc>
      </w:tr>
      <w:tr w:rsidR="00DA0E42" w:rsidRPr="002C779E" w14:paraId="113B0196" w14:textId="77777777" w:rsidTr="00E721DF">
        <w:trPr>
          <w:jc w:val="center"/>
        </w:trPr>
        <w:tc>
          <w:tcPr>
            <w:tcW w:w="4876" w:type="dxa"/>
          </w:tcPr>
          <w:p w14:paraId="4557BB2C" w14:textId="77777777" w:rsidR="00DA0E42" w:rsidRPr="002C779E" w:rsidRDefault="00DA0E42" w:rsidP="00E721DF">
            <w:pPr>
              <w:pStyle w:val="Normal6"/>
              <w:rPr>
                <w:b/>
                <w:i/>
              </w:rPr>
            </w:pPr>
            <w:r w:rsidRPr="002C779E">
              <w:t>(11)</w:t>
            </w:r>
            <w:r w:rsidRPr="002C779E">
              <w:rPr>
                <w:b/>
                <w:i/>
              </w:rPr>
              <w:tab/>
            </w:r>
            <w:r w:rsidRPr="002C779E">
              <w:t>Настоящият регламент зачита основните права</w:t>
            </w:r>
            <w:r w:rsidRPr="002C779E">
              <w:rPr>
                <w:b/>
                <w:i/>
              </w:rPr>
              <w:t xml:space="preserve"> и съблюдава принципите, признати по-специално в Хартата на основните права на Европейския съюз (наричана по-нататък „Хартата“). Настоящият регламент има за цел по-специално да гарантира пълното зачитане на човешкото достойнство и правото на убежище на кандидатите за убежище и на придружаващите ги членове на тяхното семейство и да насърчи прилагането на членовете на Хартата, отнасящи се до човешкото достойнство, зачитането на личния и семейния живот, свободата на изразяване на мнение и свободата на информация, правото на образование, свободата при избор на професия и правото на труд, свободата на стопанска инициатива, правото на убежище, недискриминацията, правата на детето, социалната сигурност и социалната помощ, закрилата на здравето, и поради това следва да се прилага по съответния начин</w:t>
            </w:r>
            <w:r w:rsidRPr="002C779E">
              <w:t>.</w:t>
            </w:r>
          </w:p>
        </w:tc>
        <w:tc>
          <w:tcPr>
            <w:tcW w:w="4876" w:type="dxa"/>
          </w:tcPr>
          <w:p w14:paraId="51B4695D" w14:textId="77777777" w:rsidR="00DA0E42" w:rsidRPr="002C779E" w:rsidRDefault="00DA0E42" w:rsidP="00E721DF">
            <w:pPr>
              <w:pStyle w:val="Normal6"/>
              <w:rPr>
                <w:b/>
                <w:i/>
              </w:rPr>
            </w:pPr>
            <w:r w:rsidRPr="002C779E">
              <w:t>(11)</w:t>
            </w:r>
            <w:r w:rsidRPr="002C779E">
              <w:rPr>
                <w:b/>
                <w:i/>
              </w:rPr>
              <w:tab/>
            </w:r>
            <w:r w:rsidRPr="002C779E">
              <w:t>Настоящият регламент зачита основните права.</w:t>
            </w:r>
          </w:p>
        </w:tc>
      </w:tr>
    </w:tbl>
    <w:p w14:paraId="1FB8811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043CAED7" w14:textId="77777777" w:rsidR="00DA0E42" w:rsidRPr="002C779E" w:rsidRDefault="00DA0E42" w:rsidP="00DA0E42">
      <w:r w:rsidRPr="002C779E">
        <w:rPr>
          <w:rStyle w:val="HideTWBExt"/>
        </w:rPr>
        <w:t>&lt;/AmendB&gt;</w:t>
      </w:r>
    </w:p>
    <w:p w14:paraId="270C280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150</w:t>
      </w:r>
      <w:r w:rsidRPr="002C779E">
        <w:rPr>
          <w:rStyle w:val="HideTWBExt"/>
          <w:b w:val="0"/>
        </w:rPr>
        <w:t>&lt;/NumAmB&gt;</w:t>
      </w:r>
    </w:p>
    <w:p w14:paraId="186857AE"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75F87E75" w14:textId="77777777" w:rsidR="00DA0E42" w:rsidRPr="002C779E" w:rsidRDefault="00DA0E42" w:rsidP="00DA0E42">
      <w:pPr>
        <w:pStyle w:val="NormalBold"/>
      </w:pPr>
      <w:r w:rsidRPr="002C779E">
        <w:rPr>
          <w:rStyle w:val="HideTWBExt"/>
          <w:b w:val="0"/>
        </w:rPr>
        <w:t>&lt;/RepeatBlock-By&gt;</w:t>
      </w:r>
    </w:p>
    <w:p w14:paraId="59183CF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1E7063B" w14:textId="77777777" w:rsidR="00DA0E42" w:rsidRPr="002C779E" w:rsidRDefault="00DA0E42" w:rsidP="00DA0E42">
      <w:pPr>
        <w:pStyle w:val="NormalBold"/>
      </w:pPr>
      <w:r w:rsidRPr="002C779E">
        <w:rPr>
          <w:rStyle w:val="HideTWBExt"/>
          <w:b w:val="0"/>
        </w:rPr>
        <w:t>&lt;Article&gt;</w:t>
      </w:r>
      <w:r w:rsidRPr="002C779E">
        <w:t>Съображение 11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B39C0DD" w14:textId="77777777" w:rsidTr="00E721DF">
        <w:trPr>
          <w:trHeight w:hRule="exact" w:val="240"/>
          <w:jc w:val="center"/>
        </w:trPr>
        <w:tc>
          <w:tcPr>
            <w:tcW w:w="9752" w:type="dxa"/>
            <w:gridSpan w:val="2"/>
          </w:tcPr>
          <w:p w14:paraId="66E6B1A4" w14:textId="77777777" w:rsidR="00DA0E42" w:rsidRPr="002C779E" w:rsidRDefault="00DA0E42" w:rsidP="00E721DF"/>
        </w:tc>
      </w:tr>
      <w:tr w:rsidR="00DA0E42" w:rsidRPr="002C779E" w14:paraId="5DC56920" w14:textId="77777777" w:rsidTr="00E721DF">
        <w:trPr>
          <w:trHeight w:val="240"/>
          <w:jc w:val="center"/>
        </w:trPr>
        <w:tc>
          <w:tcPr>
            <w:tcW w:w="4876" w:type="dxa"/>
          </w:tcPr>
          <w:p w14:paraId="31A8A16C" w14:textId="77777777" w:rsidR="00DA0E42" w:rsidRPr="002C779E" w:rsidRDefault="00DA0E42" w:rsidP="00E721DF">
            <w:pPr>
              <w:pStyle w:val="ColumnHeading"/>
            </w:pPr>
            <w:r w:rsidRPr="002C779E">
              <w:t>Текст, предложен от Комисията</w:t>
            </w:r>
          </w:p>
        </w:tc>
        <w:tc>
          <w:tcPr>
            <w:tcW w:w="4876" w:type="dxa"/>
          </w:tcPr>
          <w:p w14:paraId="2D457C7C" w14:textId="77777777" w:rsidR="00DA0E42" w:rsidRPr="002C779E" w:rsidRDefault="00DA0E42" w:rsidP="00E721DF">
            <w:pPr>
              <w:pStyle w:val="ColumnHeading"/>
            </w:pPr>
            <w:r w:rsidRPr="002C779E">
              <w:t>Изменение</w:t>
            </w:r>
          </w:p>
        </w:tc>
      </w:tr>
      <w:tr w:rsidR="00DA0E42" w:rsidRPr="002C779E" w14:paraId="527CB9FA" w14:textId="77777777" w:rsidTr="00E721DF">
        <w:trPr>
          <w:jc w:val="center"/>
        </w:trPr>
        <w:tc>
          <w:tcPr>
            <w:tcW w:w="4876" w:type="dxa"/>
          </w:tcPr>
          <w:p w14:paraId="795EE6C9" w14:textId="77777777" w:rsidR="00DA0E42" w:rsidRPr="002C779E" w:rsidRDefault="00DA0E42" w:rsidP="00E721DF">
            <w:pPr>
              <w:pStyle w:val="Normal6"/>
              <w:rPr>
                <w:b/>
                <w:i/>
              </w:rPr>
            </w:pPr>
            <w:r w:rsidRPr="002C779E">
              <w:t>(11)</w:t>
            </w:r>
            <w:r w:rsidRPr="002C779E">
              <w:rPr>
                <w:b/>
                <w:i/>
              </w:rPr>
              <w:tab/>
            </w:r>
            <w:r w:rsidRPr="002C779E">
              <w:t>Настоящият регламент зачита основните права и съблюдава принципите, признати по-специално в Хартата на основните права на Европейския съюз</w:t>
            </w:r>
            <w:r w:rsidRPr="002C779E">
              <w:rPr>
                <w:b/>
                <w:i/>
              </w:rPr>
              <w:t xml:space="preserve"> </w:t>
            </w:r>
            <w:r w:rsidRPr="002C779E">
              <w:t>(наричана по-нататък</w:t>
            </w:r>
            <w:r w:rsidRPr="002C779E">
              <w:rPr>
                <w:b/>
                <w:i/>
              </w:rPr>
              <w:t xml:space="preserve"> </w:t>
            </w:r>
            <w:r w:rsidRPr="002C779E">
              <w:t>„Хартата“). Настоящият регламент има за цел по-специално да гарантира пълното зачитане на човешкото достойнство и правото на убежище на кандидатите за убежище и на придружаващите ги членове на тяхното семейство</w:t>
            </w:r>
            <w:r w:rsidRPr="002C779E">
              <w:rPr>
                <w:b/>
                <w:i/>
              </w:rPr>
              <w:t xml:space="preserve"> и да насърчи прилагането на членовете на Хартата, отнасящи се до човешкото достойнство, зачитането на личния и семейния живот, свободата на изразяване на мнение и свободата на информация, правото на образование, свободата при избор на професия и правото на труд, свободата на стопанска инициатива, правото на убежище, недискриминацията, правата на детето, социалната сигурност и социалната помощ, закрилата на здравето, и поради това следва да се прилага по съответния начин</w:t>
            </w:r>
            <w:r w:rsidRPr="002C779E">
              <w:t>.</w:t>
            </w:r>
          </w:p>
        </w:tc>
        <w:tc>
          <w:tcPr>
            <w:tcW w:w="4876" w:type="dxa"/>
          </w:tcPr>
          <w:p w14:paraId="48C89804" w14:textId="77777777" w:rsidR="00DA0E42" w:rsidRPr="002C779E" w:rsidRDefault="00DA0E42" w:rsidP="00E721DF">
            <w:pPr>
              <w:pStyle w:val="Normal6"/>
              <w:rPr>
                <w:b/>
                <w:i/>
              </w:rPr>
            </w:pPr>
            <w:r w:rsidRPr="002C779E">
              <w:t>(11)</w:t>
            </w:r>
            <w:r w:rsidRPr="002C779E">
              <w:rPr>
                <w:b/>
                <w:i/>
              </w:rPr>
              <w:tab/>
            </w:r>
            <w:r w:rsidRPr="002C779E">
              <w:t>Настоящият регламент зачита основните права и съблюдава принципите, признати по-специално в Хартата на основните права на Европейския съюз</w:t>
            </w:r>
            <w:r w:rsidRPr="002C779E">
              <w:rPr>
                <w:b/>
                <w:i/>
              </w:rPr>
              <w:t xml:space="preserve"> </w:t>
            </w:r>
            <w:r w:rsidRPr="002C779E">
              <w:t>(наричана по-нататък</w:t>
            </w:r>
            <w:r w:rsidRPr="002C779E">
              <w:rPr>
                <w:b/>
                <w:i/>
              </w:rPr>
              <w:t xml:space="preserve"> </w:t>
            </w:r>
            <w:r w:rsidRPr="002C779E">
              <w:t>„Хартата“). Настоящият регламент има за цел по-специално да гарантира пълното зачитане на човешкото достойнство и правото на убежище на кандидатите за убежище и на придружаващите ги членове на тяхното семейство.</w:t>
            </w:r>
          </w:p>
        </w:tc>
      </w:tr>
    </w:tbl>
    <w:p w14:paraId="15F7949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60B7C54" w14:textId="77777777" w:rsidR="00DA0E42" w:rsidRPr="002C779E" w:rsidRDefault="00DA0E42" w:rsidP="00DA0E42">
      <w:r w:rsidRPr="002C779E">
        <w:rPr>
          <w:rStyle w:val="HideTWBExt"/>
        </w:rPr>
        <w:t>&lt;/AmendB&gt;</w:t>
      </w:r>
    </w:p>
    <w:p w14:paraId="11AD93C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151</w:t>
      </w:r>
      <w:r w:rsidRPr="002C779E">
        <w:rPr>
          <w:rStyle w:val="HideTWBExt"/>
          <w:b w:val="0"/>
        </w:rPr>
        <w:t>&lt;/NumAmB&gt;</w:t>
      </w:r>
    </w:p>
    <w:p w14:paraId="4B0C3840"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ED6D71A" w14:textId="77777777" w:rsidR="00DA0E42" w:rsidRPr="002C779E" w:rsidRDefault="00DA0E42" w:rsidP="00DA0E42">
      <w:pPr>
        <w:pStyle w:val="NormalBold"/>
      </w:pPr>
      <w:r w:rsidRPr="002C779E">
        <w:rPr>
          <w:rStyle w:val="HideTWBExt"/>
          <w:b w:val="0"/>
        </w:rPr>
        <w:t>&lt;/RepeatBlock-By&gt;</w:t>
      </w:r>
    </w:p>
    <w:p w14:paraId="0306D0D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786C47D" w14:textId="77777777" w:rsidR="00DA0E42" w:rsidRPr="002C779E" w:rsidRDefault="00DA0E42" w:rsidP="00DA0E42">
      <w:pPr>
        <w:pStyle w:val="NormalBold"/>
      </w:pPr>
      <w:r w:rsidRPr="002C779E">
        <w:rPr>
          <w:rStyle w:val="HideTWBExt"/>
          <w:b w:val="0"/>
        </w:rPr>
        <w:t>&lt;Article&gt;</w:t>
      </w:r>
      <w:r w:rsidRPr="002C779E">
        <w:t>Съображение 11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674247A" w14:textId="77777777" w:rsidTr="00E721DF">
        <w:trPr>
          <w:trHeight w:hRule="exact" w:val="240"/>
          <w:jc w:val="center"/>
        </w:trPr>
        <w:tc>
          <w:tcPr>
            <w:tcW w:w="9752" w:type="dxa"/>
            <w:gridSpan w:val="2"/>
          </w:tcPr>
          <w:p w14:paraId="482CB6F8" w14:textId="77777777" w:rsidR="00DA0E42" w:rsidRPr="002C779E" w:rsidRDefault="00DA0E42" w:rsidP="00E721DF"/>
        </w:tc>
      </w:tr>
      <w:tr w:rsidR="00DA0E42" w:rsidRPr="002C779E" w14:paraId="7D144429" w14:textId="77777777" w:rsidTr="00E721DF">
        <w:trPr>
          <w:trHeight w:val="240"/>
          <w:jc w:val="center"/>
        </w:trPr>
        <w:tc>
          <w:tcPr>
            <w:tcW w:w="4876" w:type="dxa"/>
          </w:tcPr>
          <w:p w14:paraId="60A85B19" w14:textId="77777777" w:rsidR="00DA0E42" w:rsidRPr="002C779E" w:rsidRDefault="00DA0E42" w:rsidP="00E721DF">
            <w:pPr>
              <w:pStyle w:val="ColumnHeading"/>
            </w:pPr>
            <w:r w:rsidRPr="002C779E">
              <w:t>Текст, предложен от Комисията</w:t>
            </w:r>
          </w:p>
        </w:tc>
        <w:tc>
          <w:tcPr>
            <w:tcW w:w="4876" w:type="dxa"/>
          </w:tcPr>
          <w:p w14:paraId="35BBB4CF" w14:textId="77777777" w:rsidR="00DA0E42" w:rsidRPr="002C779E" w:rsidRDefault="00DA0E42" w:rsidP="00E721DF">
            <w:pPr>
              <w:pStyle w:val="ColumnHeading"/>
            </w:pPr>
            <w:r w:rsidRPr="002C779E">
              <w:t>Изменение</w:t>
            </w:r>
          </w:p>
        </w:tc>
      </w:tr>
      <w:tr w:rsidR="00DA0E42" w:rsidRPr="002C779E" w14:paraId="06ABEDB6" w14:textId="77777777" w:rsidTr="00E721DF">
        <w:trPr>
          <w:jc w:val="center"/>
        </w:trPr>
        <w:tc>
          <w:tcPr>
            <w:tcW w:w="4876" w:type="dxa"/>
          </w:tcPr>
          <w:p w14:paraId="0D87C65E" w14:textId="77777777" w:rsidR="00DA0E42" w:rsidRPr="002C779E" w:rsidRDefault="00DA0E42" w:rsidP="00E721DF">
            <w:pPr>
              <w:pStyle w:val="Normal6"/>
              <w:rPr>
                <w:b/>
                <w:i/>
              </w:rPr>
            </w:pPr>
            <w:r w:rsidRPr="002C779E">
              <w:t>(11)</w:t>
            </w:r>
            <w:r w:rsidRPr="002C779E">
              <w:rPr>
                <w:b/>
                <w:i/>
              </w:rPr>
              <w:tab/>
            </w:r>
            <w:r w:rsidRPr="002C779E">
              <w:t>Настоящият регламент зачита основните права и съблюдава принципите, признати по-специално в Хартата на основните права на Европейския съюз</w:t>
            </w:r>
            <w:r w:rsidRPr="002C779E">
              <w:rPr>
                <w:b/>
                <w:i/>
              </w:rPr>
              <w:t xml:space="preserve"> </w:t>
            </w:r>
            <w:r w:rsidRPr="002C779E">
              <w:t>(наричана по-нататък</w:t>
            </w:r>
            <w:r w:rsidRPr="002C779E">
              <w:rPr>
                <w:b/>
                <w:i/>
              </w:rPr>
              <w:t xml:space="preserve"> </w:t>
            </w:r>
            <w:r w:rsidRPr="002C779E">
              <w:t>„Хартата“). Настоящият регламент има за цел по-специално да гарантира пълното зачитане на човешкото достойнство и правото на убежище на кандидатите за убежище и на придружаващите ги членове на тяхното семейство и да насърчи прилагането на членовете на Хартата, отнасящи се до човешкото достойнство, зачитането на личния и семейния живот, свободата на изразяване на мнение и свободата на информация, правото на образование, свободата при избор на професия и правото на труд, свободата на стопанска инициатива, правото на убежище, недискриминацията, правата на детето, социалната сигурност и социалната помощ, закрилата на здравето, и поради това следва да се прилага по съответния начин.</w:t>
            </w:r>
          </w:p>
        </w:tc>
        <w:tc>
          <w:tcPr>
            <w:tcW w:w="4876" w:type="dxa"/>
          </w:tcPr>
          <w:p w14:paraId="2CD1C629" w14:textId="6A6B64C0" w:rsidR="00DA0E42" w:rsidRPr="002C779E" w:rsidRDefault="00DA0E42" w:rsidP="00D76F89">
            <w:pPr>
              <w:pStyle w:val="Normal6"/>
              <w:rPr>
                <w:b/>
                <w:i/>
              </w:rPr>
            </w:pPr>
            <w:r w:rsidRPr="002C779E">
              <w:t>(11)</w:t>
            </w:r>
            <w:r w:rsidRPr="002C779E">
              <w:rPr>
                <w:b/>
                <w:i/>
              </w:rPr>
              <w:tab/>
            </w:r>
            <w:r w:rsidRPr="002C779E">
              <w:t>Настоящият регламент зачита основните права и съблюдава принципите, признати по-специално в Хартата на основните права на Европейския съюз</w:t>
            </w:r>
            <w:r w:rsidRPr="002C779E">
              <w:rPr>
                <w:b/>
                <w:i/>
              </w:rPr>
              <w:t xml:space="preserve"> </w:t>
            </w:r>
            <w:r w:rsidRPr="002C779E">
              <w:t>(наричана по-нататък</w:t>
            </w:r>
            <w:r w:rsidRPr="002C779E">
              <w:rPr>
                <w:b/>
                <w:i/>
              </w:rPr>
              <w:t xml:space="preserve"> </w:t>
            </w:r>
            <w:r w:rsidRPr="002C779E">
              <w:t>„Хартата“)</w:t>
            </w:r>
            <w:r w:rsidRPr="002C779E">
              <w:rPr>
                <w:b/>
                <w:i/>
              </w:rPr>
              <w:t>, Европейската конвенция за правата на човека (ЕКПЧ) и Европейската социална харта</w:t>
            </w:r>
            <w:r w:rsidRPr="002C779E">
              <w:t>. Настоящият регламент има за цел по-специално да гарантира пълното зачитане на човешкото достойнство и правото на убежище на кандидатите за убежище и на придружаващите ги членове на тяхното семейство и да насърчи прилагането на</w:t>
            </w:r>
            <w:r w:rsidRPr="002C779E">
              <w:rPr>
                <w:b/>
                <w:i/>
              </w:rPr>
              <w:t xml:space="preserve"> </w:t>
            </w:r>
            <w:r w:rsidRPr="002C779E">
              <w:t>членовете на</w:t>
            </w:r>
            <w:r w:rsidRPr="002C779E">
              <w:rPr>
                <w:b/>
                <w:i/>
              </w:rPr>
              <w:t xml:space="preserve"> </w:t>
            </w:r>
            <w:r w:rsidR="00D76F89" w:rsidRPr="002C779E">
              <w:t>Хартата,</w:t>
            </w:r>
            <w:r w:rsidR="00D76F89" w:rsidRPr="002C779E">
              <w:rPr>
                <w:b/>
                <w:i/>
              </w:rPr>
              <w:t xml:space="preserve"> ЕКПЧ и </w:t>
            </w:r>
            <w:r w:rsidRPr="002C779E">
              <w:rPr>
                <w:b/>
                <w:i/>
              </w:rPr>
              <w:t>Европейската социална харта</w:t>
            </w:r>
            <w:r w:rsidRPr="002C779E">
              <w:t>, отнасящи се до човешкото достойнство, зачитането на личния и семейния живот,</w:t>
            </w:r>
            <w:r w:rsidRPr="002C779E">
              <w:rPr>
                <w:b/>
                <w:i/>
              </w:rPr>
              <w:t xml:space="preserve"> защитата при отнемане на статута, експулсиране и екстрадиране,</w:t>
            </w:r>
            <w:r w:rsidRPr="002C779E">
              <w:t xml:space="preserve"> свободата на изразяване на мнение и свободата на информация, правото на образование, свободата при избор на професия и правото на труд, свободата на стопанска инициатива, правото на убежище, недискриминацията,</w:t>
            </w:r>
            <w:r w:rsidRPr="002C779E">
              <w:rPr>
                <w:b/>
                <w:i/>
              </w:rPr>
              <w:t xml:space="preserve"> принципът на равенство,</w:t>
            </w:r>
            <w:r w:rsidRPr="002C779E">
              <w:t xml:space="preserve"> правата на детето,</w:t>
            </w:r>
            <w:r w:rsidRPr="002C779E">
              <w:rPr>
                <w:b/>
                <w:i/>
              </w:rPr>
              <w:t xml:space="preserve"> ползването на социални права, включително</w:t>
            </w:r>
            <w:r w:rsidRPr="002C779E">
              <w:t xml:space="preserve"> социалната сигурност и социалната помощ, закрилата на здравето, и поради това следва да се прилага по съответния начин.</w:t>
            </w:r>
          </w:p>
        </w:tc>
      </w:tr>
    </w:tbl>
    <w:p w14:paraId="0CCB184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66F990F" w14:textId="77777777" w:rsidR="00DA0E42" w:rsidRPr="002C779E" w:rsidRDefault="00DA0E42" w:rsidP="00DA0E42">
      <w:r w:rsidRPr="002C779E">
        <w:rPr>
          <w:rStyle w:val="HideTWBExt"/>
        </w:rPr>
        <w:t>&lt;/AmendB&gt;</w:t>
      </w:r>
    </w:p>
    <w:p w14:paraId="624FCDE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152</w:t>
      </w:r>
      <w:r w:rsidRPr="002C779E">
        <w:rPr>
          <w:rStyle w:val="HideTWBExt"/>
          <w:b w:val="0"/>
        </w:rPr>
        <w:t>&lt;/NumAmB&gt;</w:t>
      </w:r>
    </w:p>
    <w:p w14:paraId="2A9B27FB"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1D5994D6"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10AFA89E" w14:textId="77777777" w:rsidR="00DA0E42" w:rsidRPr="002C779E" w:rsidRDefault="00DA0E42" w:rsidP="00DA0E42">
      <w:r w:rsidRPr="002C779E">
        <w:rPr>
          <w:rStyle w:val="HideTWBExt"/>
        </w:rPr>
        <w:t>&lt;/RepeatBlock-By&gt;</w:t>
      </w:r>
    </w:p>
    <w:p w14:paraId="3DE464D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DFCF207" w14:textId="77777777" w:rsidR="00DA0E42" w:rsidRPr="002C779E" w:rsidRDefault="00DA0E42" w:rsidP="00DA0E42">
      <w:pPr>
        <w:pStyle w:val="NormalBold"/>
      </w:pPr>
      <w:r w:rsidRPr="002C779E">
        <w:rPr>
          <w:rStyle w:val="HideTWBExt"/>
          <w:b w:val="0"/>
        </w:rPr>
        <w:t>&lt;Article&gt;</w:t>
      </w:r>
      <w:r w:rsidRPr="002C779E">
        <w:t>Съображение 11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C195D1A" w14:textId="77777777" w:rsidTr="00E721DF">
        <w:trPr>
          <w:trHeight w:hRule="exact" w:val="240"/>
          <w:jc w:val="center"/>
        </w:trPr>
        <w:tc>
          <w:tcPr>
            <w:tcW w:w="9752" w:type="dxa"/>
            <w:gridSpan w:val="2"/>
          </w:tcPr>
          <w:p w14:paraId="6BDDEEA7" w14:textId="77777777" w:rsidR="00DA0E42" w:rsidRPr="002C779E" w:rsidRDefault="00DA0E42" w:rsidP="00E721DF"/>
        </w:tc>
      </w:tr>
      <w:tr w:rsidR="00DA0E42" w:rsidRPr="002C779E" w14:paraId="43E977E0" w14:textId="77777777" w:rsidTr="00E721DF">
        <w:trPr>
          <w:trHeight w:val="240"/>
          <w:jc w:val="center"/>
        </w:trPr>
        <w:tc>
          <w:tcPr>
            <w:tcW w:w="4876" w:type="dxa"/>
          </w:tcPr>
          <w:p w14:paraId="34157F98" w14:textId="77777777" w:rsidR="00DA0E42" w:rsidRPr="002C779E" w:rsidRDefault="00DA0E42" w:rsidP="00E721DF">
            <w:pPr>
              <w:pStyle w:val="ColumnHeading"/>
            </w:pPr>
            <w:r w:rsidRPr="002C779E">
              <w:t>Текст, предложен от Комисията</w:t>
            </w:r>
          </w:p>
        </w:tc>
        <w:tc>
          <w:tcPr>
            <w:tcW w:w="4876" w:type="dxa"/>
          </w:tcPr>
          <w:p w14:paraId="37CCB932" w14:textId="77777777" w:rsidR="00DA0E42" w:rsidRPr="002C779E" w:rsidRDefault="00DA0E42" w:rsidP="00E721DF">
            <w:pPr>
              <w:pStyle w:val="ColumnHeading"/>
            </w:pPr>
            <w:r w:rsidRPr="002C779E">
              <w:t>Изменение</w:t>
            </w:r>
          </w:p>
        </w:tc>
      </w:tr>
      <w:tr w:rsidR="00DA0E42" w:rsidRPr="002C779E" w14:paraId="41A86B84" w14:textId="77777777" w:rsidTr="00E721DF">
        <w:trPr>
          <w:jc w:val="center"/>
        </w:trPr>
        <w:tc>
          <w:tcPr>
            <w:tcW w:w="4876" w:type="dxa"/>
          </w:tcPr>
          <w:p w14:paraId="6EA89581" w14:textId="77777777" w:rsidR="00DA0E42" w:rsidRPr="002C779E" w:rsidRDefault="00DA0E42" w:rsidP="00E721DF">
            <w:pPr>
              <w:pStyle w:val="Normal6"/>
              <w:rPr>
                <w:b/>
                <w:i/>
              </w:rPr>
            </w:pPr>
            <w:r w:rsidRPr="002C779E">
              <w:t>(11)</w:t>
            </w:r>
            <w:r w:rsidRPr="002C779E">
              <w:rPr>
                <w:b/>
                <w:i/>
              </w:rPr>
              <w:tab/>
              <w:t>Настоящият регламент</w:t>
            </w:r>
            <w:r w:rsidRPr="002C779E">
              <w:t xml:space="preserve"> зачита основните права и съблюдава принципите, признати по-специално в Хартата на основните права на Европейския съюз</w:t>
            </w:r>
            <w:r w:rsidRPr="002C779E">
              <w:rPr>
                <w:b/>
                <w:i/>
              </w:rPr>
              <w:t xml:space="preserve"> </w:t>
            </w:r>
            <w:r w:rsidRPr="002C779E">
              <w:t>(наричана по-нататък</w:t>
            </w:r>
            <w:r w:rsidRPr="002C779E">
              <w:rPr>
                <w:b/>
                <w:i/>
              </w:rPr>
              <w:t xml:space="preserve"> </w:t>
            </w:r>
            <w:r w:rsidRPr="002C779E">
              <w:t>„Хартата“).</w:t>
            </w:r>
            <w:r w:rsidRPr="002C779E">
              <w:rPr>
                <w:b/>
                <w:i/>
              </w:rPr>
              <w:t xml:space="preserve"> Настоящият регламент</w:t>
            </w:r>
            <w:r w:rsidRPr="002C779E">
              <w:t xml:space="preserve"> има за цел по-специално да гарантира пълното зачитане на човешкото достойнство и правото на убежище на кандидатите за убежище и на придружаващите ги членове на тяхното семейство и да насърчи прилагането на членовете на Хартата, отнасящи се до човешкото достойнство, зачитането на личния и семейния живот, свободата на изразяване на мнение и свободата на информация, правото на образование, свободата при избор на професия и правото на труд, свободата на стопанска инициатива, правото на убежище, недискриминацията, правата на детето, социалната сигурност и социалната помощ, закрилата на здравето, и поради това следва да се прилага по съответния начин.</w:t>
            </w:r>
          </w:p>
        </w:tc>
        <w:tc>
          <w:tcPr>
            <w:tcW w:w="4876" w:type="dxa"/>
          </w:tcPr>
          <w:p w14:paraId="547C5A7E" w14:textId="77777777" w:rsidR="00DA0E42" w:rsidRPr="002C779E" w:rsidRDefault="00DA0E42" w:rsidP="00E721DF">
            <w:pPr>
              <w:pStyle w:val="Normal6"/>
              <w:rPr>
                <w:b/>
                <w:i/>
              </w:rPr>
            </w:pPr>
            <w:r w:rsidRPr="002C779E">
              <w:t>(11)</w:t>
            </w:r>
            <w:r w:rsidRPr="002C779E">
              <w:rPr>
                <w:b/>
                <w:i/>
              </w:rPr>
              <w:tab/>
              <w:t>Настоящата директива</w:t>
            </w:r>
            <w:r w:rsidRPr="002C779E">
              <w:t xml:space="preserve"> зачита основните права и съблюдава принципите, признати по-специално в Хартата на основните права на Европейския съюз</w:t>
            </w:r>
            <w:r w:rsidRPr="002C779E">
              <w:rPr>
                <w:b/>
                <w:i/>
              </w:rPr>
              <w:t xml:space="preserve"> </w:t>
            </w:r>
            <w:r w:rsidRPr="002C779E">
              <w:t>(наричана по-нататък</w:t>
            </w:r>
            <w:r w:rsidRPr="002C779E">
              <w:rPr>
                <w:b/>
                <w:i/>
              </w:rPr>
              <w:t xml:space="preserve"> </w:t>
            </w:r>
            <w:r w:rsidRPr="002C779E">
              <w:t>„Хартата“).</w:t>
            </w:r>
            <w:r w:rsidRPr="002C779E">
              <w:rPr>
                <w:b/>
                <w:i/>
              </w:rPr>
              <w:t xml:space="preserve"> Настоящата директива</w:t>
            </w:r>
            <w:r w:rsidRPr="002C779E">
              <w:t xml:space="preserve"> има за цел по-специално да гарантира пълното зачитане на човешкото достойнство и правото на убежище на кандидатите за убежище и на придружаващите ги членове на тяхното семейство и да насърчи прилагането на членовете на Хартата, отнасящи се до човешкото достойнство, зачитането на личния и семейния живот, свободата на изразяване на мнение и свободата на информация, правото на образование, свободата при избор на професия и правото на труд, свободата на стопанска инициатива, правото на убежище, недискриминацията, правата на детето, социалната сигурност и социалната помощ, закрилата на здравето, и поради това следва да се прилага по съответния начин.</w:t>
            </w:r>
          </w:p>
        </w:tc>
      </w:tr>
    </w:tbl>
    <w:p w14:paraId="7531755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56EF135" w14:textId="77777777" w:rsidR="00DA0E42" w:rsidRPr="002C779E" w:rsidRDefault="00DA0E42" w:rsidP="00DA0E42">
      <w:r w:rsidRPr="002C779E">
        <w:rPr>
          <w:rStyle w:val="HideTWBExt"/>
        </w:rPr>
        <w:t>&lt;/AmendB&gt;</w:t>
      </w:r>
    </w:p>
    <w:p w14:paraId="0C28421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153</w:t>
      </w:r>
      <w:r w:rsidRPr="002C779E">
        <w:rPr>
          <w:rStyle w:val="HideTWBExt"/>
          <w:b w:val="0"/>
        </w:rPr>
        <w:t>&lt;/NumAmB&gt;</w:t>
      </w:r>
    </w:p>
    <w:p w14:paraId="7F7B4869"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3795D3DD"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09ED9889" w14:textId="77777777" w:rsidR="00DA0E42" w:rsidRPr="002C779E" w:rsidRDefault="00DA0E42" w:rsidP="00DA0E42">
      <w:r w:rsidRPr="002C779E">
        <w:rPr>
          <w:rStyle w:val="HideTWBExt"/>
        </w:rPr>
        <w:t>&lt;/RepeatBlock-By&gt;</w:t>
      </w:r>
    </w:p>
    <w:p w14:paraId="7B016BA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08CB6A0" w14:textId="77777777" w:rsidR="00DA0E42" w:rsidRPr="002C779E" w:rsidRDefault="00DA0E42" w:rsidP="00DA0E42">
      <w:pPr>
        <w:pStyle w:val="NormalBold"/>
      </w:pPr>
      <w:r w:rsidRPr="002C779E">
        <w:rPr>
          <w:rStyle w:val="HideTWBExt"/>
          <w:b w:val="0"/>
        </w:rPr>
        <w:t>&lt;Article&gt;</w:t>
      </w:r>
      <w:r w:rsidRPr="002C779E">
        <w:t>Съображение 12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311EF3A" w14:textId="77777777" w:rsidTr="00E721DF">
        <w:trPr>
          <w:trHeight w:hRule="exact" w:val="240"/>
          <w:jc w:val="center"/>
        </w:trPr>
        <w:tc>
          <w:tcPr>
            <w:tcW w:w="9752" w:type="dxa"/>
            <w:gridSpan w:val="2"/>
          </w:tcPr>
          <w:p w14:paraId="3146C575" w14:textId="77777777" w:rsidR="00DA0E42" w:rsidRPr="002C779E" w:rsidRDefault="00DA0E42" w:rsidP="00E721DF"/>
        </w:tc>
      </w:tr>
      <w:tr w:rsidR="00DA0E42" w:rsidRPr="002C779E" w14:paraId="06FF165A" w14:textId="77777777" w:rsidTr="00E721DF">
        <w:trPr>
          <w:trHeight w:val="240"/>
          <w:jc w:val="center"/>
        </w:trPr>
        <w:tc>
          <w:tcPr>
            <w:tcW w:w="4876" w:type="dxa"/>
          </w:tcPr>
          <w:p w14:paraId="62133B41" w14:textId="77777777" w:rsidR="00DA0E42" w:rsidRPr="002C779E" w:rsidRDefault="00DA0E42" w:rsidP="00E721DF">
            <w:pPr>
              <w:pStyle w:val="ColumnHeading"/>
            </w:pPr>
            <w:r w:rsidRPr="002C779E">
              <w:t>Текст, предложен от Комисията</w:t>
            </w:r>
          </w:p>
        </w:tc>
        <w:tc>
          <w:tcPr>
            <w:tcW w:w="4876" w:type="dxa"/>
          </w:tcPr>
          <w:p w14:paraId="16D51122" w14:textId="77777777" w:rsidR="00DA0E42" w:rsidRPr="002C779E" w:rsidRDefault="00DA0E42" w:rsidP="00E721DF">
            <w:pPr>
              <w:pStyle w:val="ColumnHeading"/>
            </w:pPr>
            <w:r w:rsidRPr="002C779E">
              <w:t>Изменение</w:t>
            </w:r>
          </w:p>
        </w:tc>
      </w:tr>
      <w:tr w:rsidR="00DA0E42" w:rsidRPr="002C779E" w14:paraId="45BD27A2" w14:textId="77777777" w:rsidTr="00E721DF">
        <w:trPr>
          <w:jc w:val="center"/>
        </w:trPr>
        <w:tc>
          <w:tcPr>
            <w:tcW w:w="4876" w:type="dxa"/>
          </w:tcPr>
          <w:p w14:paraId="03093BBD" w14:textId="77777777" w:rsidR="00DA0E42" w:rsidRPr="002C779E" w:rsidRDefault="00DA0E42" w:rsidP="00E721DF">
            <w:pPr>
              <w:pStyle w:val="Normal6"/>
              <w:rPr>
                <w:b/>
                <w:i/>
              </w:rPr>
            </w:pPr>
            <w:r w:rsidRPr="002C779E">
              <w:t>(12)</w:t>
            </w:r>
            <w:r w:rsidRPr="002C779E">
              <w:rPr>
                <w:b/>
                <w:i/>
              </w:rPr>
              <w:tab/>
            </w:r>
            <w:r w:rsidRPr="002C779E">
              <w:t>По отношение на третирането на лицата, които попадат в приложното поле на</w:t>
            </w:r>
            <w:r w:rsidRPr="002C779E">
              <w:rPr>
                <w:b/>
                <w:i/>
              </w:rPr>
              <w:t xml:space="preserve"> настоящия регламент, </w:t>
            </w:r>
            <w:r w:rsidRPr="002C779E">
              <w:t>държавите членки са обвързани от задължения съгласно международноправните актове, по които те са страна, по-специално тези, които забраняват дискриминацията.</w:t>
            </w:r>
          </w:p>
        </w:tc>
        <w:tc>
          <w:tcPr>
            <w:tcW w:w="4876" w:type="dxa"/>
          </w:tcPr>
          <w:p w14:paraId="14456840" w14:textId="585C666E" w:rsidR="00DA0E42" w:rsidRPr="002C779E" w:rsidRDefault="00DA0E42" w:rsidP="00D76F89">
            <w:pPr>
              <w:pStyle w:val="Normal6"/>
              <w:rPr>
                <w:b/>
                <w:i/>
              </w:rPr>
            </w:pPr>
            <w:r w:rsidRPr="002C779E">
              <w:t>(12)</w:t>
            </w:r>
            <w:r w:rsidRPr="002C779E">
              <w:rPr>
                <w:b/>
                <w:i/>
              </w:rPr>
              <w:tab/>
            </w:r>
            <w:r w:rsidRPr="002C779E">
              <w:t>По отношение на третирането на лицата, които попадат в приложното поле на</w:t>
            </w:r>
            <w:r w:rsidRPr="002C779E">
              <w:rPr>
                <w:b/>
                <w:i/>
              </w:rPr>
              <w:t xml:space="preserve"> настоящата директива, </w:t>
            </w:r>
            <w:r w:rsidRPr="002C779E">
              <w:t>държавите</w:t>
            </w:r>
            <w:r w:rsidR="00D76F89" w:rsidRPr="002C779E">
              <w:t xml:space="preserve"> </w:t>
            </w:r>
            <w:r w:rsidRPr="002C779E">
              <w:t xml:space="preserve">членки са обвързани от задължения </w:t>
            </w:r>
            <w:r w:rsidR="00D76F89" w:rsidRPr="002C779E">
              <w:t xml:space="preserve">съгласно </w:t>
            </w:r>
            <w:r w:rsidRPr="002C779E">
              <w:t>международноправните актове, по които те са страна,</w:t>
            </w:r>
            <w:r w:rsidRPr="002C779E">
              <w:rPr>
                <w:b/>
                <w:i/>
              </w:rPr>
              <w:t xml:space="preserve"> включително</w:t>
            </w:r>
            <w:r w:rsidRPr="002C779E">
              <w:t xml:space="preserve"> по-специално тези, които забраняват дискриминацията.</w:t>
            </w:r>
          </w:p>
        </w:tc>
      </w:tr>
    </w:tbl>
    <w:p w14:paraId="04A64E2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B1172B4" w14:textId="77777777" w:rsidR="00DA0E42" w:rsidRPr="002C779E" w:rsidRDefault="00DA0E42" w:rsidP="00DA0E42">
      <w:r w:rsidRPr="002C779E">
        <w:rPr>
          <w:rStyle w:val="HideTWBExt"/>
        </w:rPr>
        <w:t>&lt;/AmendB&gt;</w:t>
      </w:r>
    </w:p>
    <w:p w14:paraId="676A4E3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154</w:t>
      </w:r>
      <w:r w:rsidRPr="002C779E">
        <w:rPr>
          <w:rStyle w:val="HideTWBExt"/>
          <w:b w:val="0"/>
        </w:rPr>
        <w:t>&lt;/NumAmB&gt;</w:t>
      </w:r>
    </w:p>
    <w:p w14:paraId="744854E5"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15EDD41F" w14:textId="77777777" w:rsidR="00DA0E42" w:rsidRPr="002C779E" w:rsidRDefault="00DA0E42" w:rsidP="00DA0E42">
      <w:pPr>
        <w:pStyle w:val="NormalBold"/>
      </w:pPr>
      <w:r w:rsidRPr="002C779E">
        <w:rPr>
          <w:rStyle w:val="HideTWBExt"/>
          <w:b w:val="0"/>
        </w:rPr>
        <w:t>&lt;/RepeatBlock-By&gt;</w:t>
      </w:r>
    </w:p>
    <w:p w14:paraId="5FEF77B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0D061C7" w14:textId="77777777" w:rsidR="00DA0E42" w:rsidRPr="002C779E" w:rsidRDefault="00DA0E42" w:rsidP="00DA0E42">
      <w:pPr>
        <w:pStyle w:val="NormalBold"/>
      </w:pPr>
      <w:r w:rsidRPr="002C779E">
        <w:rPr>
          <w:rStyle w:val="HideTWBExt"/>
          <w:b w:val="0"/>
        </w:rPr>
        <w:t>&lt;Article&gt;</w:t>
      </w:r>
      <w:r w:rsidRPr="002C779E">
        <w:t>Съображение 13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5657C4A" w14:textId="77777777" w:rsidTr="00E721DF">
        <w:trPr>
          <w:trHeight w:hRule="exact" w:val="240"/>
          <w:jc w:val="center"/>
        </w:trPr>
        <w:tc>
          <w:tcPr>
            <w:tcW w:w="9752" w:type="dxa"/>
            <w:gridSpan w:val="2"/>
          </w:tcPr>
          <w:p w14:paraId="5543CEE8" w14:textId="77777777" w:rsidR="00DA0E42" w:rsidRPr="002C779E" w:rsidRDefault="00DA0E42" w:rsidP="00E721DF"/>
        </w:tc>
      </w:tr>
      <w:tr w:rsidR="00DA0E42" w:rsidRPr="002C779E" w14:paraId="4D012794" w14:textId="77777777" w:rsidTr="00E721DF">
        <w:trPr>
          <w:trHeight w:val="240"/>
          <w:jc w:val="center"/>
        </w:trPr>
        <w:tc>
          <w:tcPr>
            <w:tcW w:w="4876" w:type="dxa"/>
          </w:tcPr>
          <w:p w14:paraId="415DF84D" w14:textId="77777777" w:rsidR="00DA0E42" w:rsidRPr="002C779E" w:rsidRDefault="00DA0E42" w:rsidP="00E721DF">
            <w:pPr>
              <w:pStyle w:val="ColumnHeading"/>
            </w:pPr>
            <w:r w:rsidRPr="002C779E">
              <w:t>Текст, предложен от Комисията</w:t>
            </w:r>
          </w:p>
        </w:tc>
        <w:tc>
          <w:tcPr>
            <w:tcW w:w="4876" w:type="dxa"/>
          </w:tcPr>
          <w:p w14:paraId="4D0B7E82" w14:textId="77777777" w:rsidR="00DA0E42" w:rsidRPr="002C779E" w:rsidRDefault="00DA0E42" w:rsidP="00E721DF">
            <w:pPr>
              <w:pStyle w:val="ColumnHeading"/>
            </w:pPr>
            <w:r w:rsidRPr="002C779E">
              <w:t>Изменение</w:t>
            </w:r>
          </w:p>
        </w:tc>
      </w:tr>
      <w:tr w:rsidR="00DA0E42" w:rsidRPr="002C779E" w14:paraId="76235CCB" w14:textId="77777777" w:rsidTr="00E721DF">
        <w:trPr>
          <w:jc w:val="center"/>
        </w:trPr>
        <w:tc>
          <w:tcPr>
            <w:tcW w:w="4876" w:type="dxa"/>
          </w:tcPr>
          <w:p w14:paraId="40583740" w14:textId="77777777" w:rsidR="00DA0E42" w:rsidRPr="002C779E" w:rsidRDefault="00DA0E42" w:rsidP="00E721DF">
            <w:pPr>
              <w:pStyle w:val="Normal6"/>
              <w:rPr>
                <w:b/>
                <w:i/>
              </w:rPr>
            </w:pPr>
            <w:r w:rsidRPr="002C779E">
              <w:t>(13)</w:t>
            </w:r>
            <w:r w:rsidRPr="002C779E">
              <w:rPr>
                <w:b/>
                <w:i/>
              </w:rPr>
              <w:tab/>
            </w:r>
            <w:r w:rsidRPr="002C779E">
              <w:t>Ресурсите на Фонд</w:t>
            </w:r>
            <w:r w:rsidRPr="002C779E">
              <w:rPr>
                <w:b/>
                <w:i/>
              </w:rPr>
              <w:t xml:space="preserve"> </w:t>
            </w:r>
            <w:r w:rsidRPr="002C779E">
              <w:t>„Убежище, миграция и интеграция“ следва да бъдат използвани за адекватна подкрепа на усилията на държавите членки за изпълнение на стандартите, определени в Регламента, по-специално на онези държави членки, чиито системи за убежище са подложени на специфичен и несъразмерно голям натиск, по-специално поради тяхното географско или демографско положение.</w:t>
            </w:r>
          </w:p>
        </w:tc>
        <w:tc>
          <w:tcPr>
            <w:tcW w:w="4876" w:type="dxa"/>
          </w:tcPr>
          <w:p w14:paraId="134C6DF7" w14:textId="22DB9CFC" w:rsidR="00DA0E42" w:rsidRPr="002C779E" w:rsidRDefault="00DA0E42" w:rsidP="00D75E0F">
            <w:pPr>
              <w:pStyle w:val="Normal6"/>
              <w:rPr>
                <w:b/>
                <w:i/>
              </w:rPr>
            </w:pPr>
            <w:r w:rsidRPr="002C779E">
              <w:t>(13)</w:t>
            </w:r>
            <w:r w:rsidRPr="002C779E">
              <w:rPr>
                <w:b/>
                <w:i/>
              </w:rPr>
              <w:tab/>
            </w:r>
            <w:r w:rsidRPr="002C779E">
              <w:t>Ресурсите на Фонд</w:t>
            </w:r>
            <w:r w:rsidRPr="002C779E">
              <w:rPr>
                <w:b/>
                <w:i/>
              </w:rPr>
              <w:t xml:space="preserve"> </w:t>
            </w:r>
            <w:r w:rsidRPr="002C779E">
              <w:t>„Убежище, миграция и интеграция“ следва да бъдат използвани за адекватна подкрепа на усилията на държавите членки за изпълнение на стандартите, определени в Регламента, по-специално на онези държави членки, чиито системи за убежище са подложени на специфичен и несъразмерно голям натиск, по-специално поради тяхното географско или демографско положение.</w:t>
            </w:r>
            <w:r w:rsidRPr="002C779E">
              <w:rPr>
                <w:b/>
                <w:i/>
              </w:rPr>
              <w:t xml:space="preserve"> Освен това държавите членки следва да </w:t>
            </w:r>
            <w:r w:rsidR="00D75E0F" w:rsidRPr="002C779E">
              <w:rPr>
                <w:b/>
                <w:i/>
              </w:rPr>
              <w:t xml:space="preserve">се възползват </w:t>
            </w:r>
            <w:r w:rsidRPr="002C779E">
              <w:rPr>
                <w:b/>
                <w:i/>
              </w:rPr>
              <w:t>максималн</w:t>
            </w:r>
            <w:r w:rsidR="00D75E0F" w:rsidRPr="002C779E">
              <w:rPr>
                <w:b/>
                <w:i/>
              </w:rPr>
              <w:t>о</w:t>
            </w:r>
            <w:r w:rsidRPr="002C779E">
              <w:rPr>
                <w:b/>
                <w:i/>
              </w:rPr>
              <w:t xml:space="preserve"> на всички равнища на управление от възможностите, предоставяни от фондовете, които не са пряко свързани с политиката в областта на убежището и миграцията, но могат да се използват за финансиране на действия в тази област, например действия за интеграция като тези на разположение в рамките на Европейския социален фонд, Фонда за европейско подпомагане на най-нуждаещите се лица, „Хоризонт 2020“, Европейския фонд за регионално развитие и програма „Права, равенство и гражданство“. Тези фондове следва да станат пряко достъпни за местните и регионалните органи за действия, които попадат пряко в сферата на компетентността им.</w:t>
            </w:r>
          </w:p>
        </w:tc>
      </w:tr>
    </w:tbl>
    <w:p w14:paraId="45ABBD3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8862544" w14:textId="77777777" w:rsidR="00DA0E42" w:rsidRPr="002C779E" w:rsidRDefault="00DA0E42" w:rsidP="00DA0E42">
      <w:r w:rsidRPr="002C779E">
        <w:rPr>
          <w:rStyle w:val="HideTWBExt"/>
        </w:rPr>
        <w:t>&lt;/AmendB&gt;</w:t>
      </w:r>
    </w:p>
    <w:p w14:paraId="7D50967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155</w:t>
      </w:r>
      <w:r w:rsidRPr="002C779E">
        <w:rPr>
          <w:rStyle w:val="HideTWBExt"/>
          <w:b w:val="0"/>
        </w:rPr>
        <w:t>&lt;/NumAmB&gt;</w:t>
      </w:r>
    </w:p>
    <w:p w14:paraId="17A846BE"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2DAEAAD6"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20DC95FB" w14:textId="77777777" w:rsidR="00DA0E42" w:rsidRPr="002C779E" w:rsidRDefault="00DA0E42" w:rsidP="00DA0E42">
      <w:r w:rsidRPr="002C779E">
        <w:rPr>
          <w:rStyle w:val="HideTWBExt"/>
        </w:rPr>
        <w:t>&lt;/RepeatBlock-By&gt;</w:t>
      </w:r>
    </w:p>
    <w:p w14:paraId="4972878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9C68C4E" w14:textId="77777777" w:rsidR="00DA0E42" w:rsidRPr="002C779E" w:rsidRDefault="00DA0E42" w:rsidP="00DA0E42">
      <w:pPr>
        <w:pStyle w:val="NormalBold"/>
      </w:pPr>
      <w:r w:rsidRPr="002C779E">
        <w:rPr>
          <w:rStyle w:val="HideTWBExt"/>
          <w:b w:val="0"/>
        </w:rPr>
        <w:t>&lt;Article&gt;</w:t>
      </w:r>
      <w:r w:rsidRPr="002C779E">
        <w:t>Съображение 13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B8BF71D" w14:textId="77777777" w:rsidTr="00E721DF">
        <w:trPr>
          <w:trHeight w:hRule="exact" w:val="240"/>
          <w:jc w:val="center"/>
        </w:trPr>
        <w:tc>
          <w:tcPr>
            <w:tcW w:w="9752" w:type="dxa"/>
            <w:gridSpan w:val="2"/>
          </w:tcPr>
          <w:p w14:paraId="610157A3" w14:textId="77777777" w:rsidR="00DA0E42" w:rsidRPr="002C779E" w:rsidRDefault="00DA0E42" w:rsidP="00E721DF"/>
        </w:tc>
      </w:tr>
      <w:tr w:rsidR="00DA0E42" w:rsidRPr="002C779E" w14:paraId="70D19ED9" w14:textId="77777777" w:rsidTr="00E721DF">
        <w:trPr>
          <w:trHeight w:val="240"/>
          <w:jc w:val="center"/>
        </w:trPr>
        <w:tc>
          <w:tcPr>
            <w:tcW w:w="4876" w:type="dxa"/>
          </w:tcPr>
          <w:p w14:paraId="1393C06C" w14:textId="77777777" w:rsidR="00DA0E42" w:rsidRPr="002C779E" w:rsidRDefault="00DA0E42" w:rsidP="00E721DF">
            <w:pPr>
              <w:pStyle w:val="ColumnHeading"/>
            </w:pPr>
            <w:r w:rsidRPr="002C779E">
              <w:t>Текст, предложен от Комисията</w:t>
            </w:r>
          </w:p>
        </w:tc>
        <w:tc>
          <w:tcPr>
            <w:tcW w:w="4876" w:type="dxa"/>
          </w:tcPr>
          <w:p w14:paraId="26499B25" w14:textId="77777777" w:rsidR="00DA0E42" w:rsidRPr="002C779E" w:rsidRDefault="00DA0E42" w:rsidP="00E721DF">
            <w:pPr>
              <w:pStyle w:val="ColumnHeading"/>
            </w:pPr>
            <w:r w:rsidRPr="002C779E">
              <w:t>Изменение</w:t>
            </w:r>
          </w:p>
        </w:tc>
      </w:tr>
      <w:tr w:rsidR="00DA0E42" w:rsidRPr="002C779E" w14:paraId="27346704" w14:textId="77777777" w:rsidTr="00E721DF">
        <w:trPr>
          <w:jc w:val="center"/>
        </w:trPr>
        <w:tc>
          <w:tcPr>
            <w:tcW w:w="4876" w:type="dxa"/>
          </w:tcPr>
          <w:p w14:paraId="34C7E4D1" w14:textId="77777777" w:rsidR="00DA0E42" w:rsidRPr="002C779E" w:rsidRDefault="00DA0E42" w:rsidP="00E721DF">
            <w:pPr>
              <w:pStyle w:val="Normal6"/>
              <w:rPr>
                <w:b/>
                <w:i/>
              </w:rPr>
            </w:pPr>
            <w:r w:rsidRPr="002C779E">
              <w:t>(13)</w:t>
            </w:r>
            <w:r w:rsidRPr="002C779E">
              <w:rPr>
                <w:b/>
                <w:i/>
              </w:rPr>
              <w:tab/>
            </w:r>
            <w:r w:rsidRPr="002C779E">
              <w:t>Ресурсите на Фонд</w:t>
            </w:r>
            <w:r w:rsidRPr="002C779E">
              <w:rPr>
                <w:b/>
                <w:i/>
              </w:rPr>
              <w:t xml:space="preserve"> </w:t>
            </w:r>
            <w:r w:rsidRPr="002C779E">
              <w:t>„Убежище, миграция и интеграция“ следва да бъдат използвани за адекватна подкрепа на усилията на държавите членки за изпълнение на</w:t>
            </w:r>
            <w:r w:rsidRPr="002C779E">
              <w:rPr>
                <w:b/>
                <w:i/>
              </w:rPr>
              <w:t xml:space="preserve"> стандартите</w:t>
            </w:r>
            <w:r w:rsidRPr="002C779E">
              <w:t>, определени в</w:t>
            </w:r>
            <w:r w:rsidRPr="002C779E">
              <w:rPr>
                <w:b/>
                <w:i/>
              </w:rPr>
              <w:t xml:space="preserve"> Регламента</w:t>
            </w:r>
            <w:r w:rsidRPr="002C779E">
              <w:t>, по-специално на онези държави членки,</w:t>
            </w:r>
            <w:r w:rsidRPr="002C779E">
              <w:rPr>
                <w:b/>
                <w:i/>
              </w:rPr>
              <w:t xml:space="preserve"> чиито</w:t>
            </w:r>
            <w:r w:rsidRPr="002C779E">
              <w:t xml:space="preserve"> системи за убежище</w:t>
            </w:r>
            <w:r w:rsidRPr="002C779E">
              <w:rPr>
                <w:b/>
                <w:i/>
              </w:rPr>
              <w:t xml:space="preserve"> са подложени на специфичен и несъразмерно голям натиск</w:t>
            </w:r>
            <w:r w:rsidRPr="002C779E">
              <w:t>, по-специално поради тяхното географско или демографско положение.</w:t>
            </w:r>
          </w:p>
        </w:tc>
        <w:tc>
          <w:tcPr>
            <w:tcW w:w="4876" w:type="dxa"/>
          </w:tcPr>
          <w:p w14:paraId="73A1F4AC" w14:textId="77777777" w:rsidR="00DA0E42" w:rsidRPr="002C779E" w:rsidRDefault="00DA0E42" w:rsidP="00E721DF">
            <w:pPr>
              <w:pStyle w:val="Normal6"/>
              <w:rPr>
                <w:b/>
                <w:i/>
              </w:rPr>
            </w:pPr>
            <w:r w:rsidRPr="002C779E">
              <w:t>(13)</w:t>
            </w:r>
            <w:r w:rsidRPr="002C779E">
              <w:rPr>
                <w:b/>
                <w:i/>
              </w:rPr>
              <w:tab/>
            </w:r>
            <w:r w:rsidRPr="002C779E">
              <w:t>Ресурсите на Фонд</w:t>
            </w:r>
            <w:r w:rsidRPr="002C779E">
              <w:rPr>
                <w:b/>
                <w:i/>
              </w:rPr>
              <w:t xml:space="preserve"> </w:t>
            </w:r>
            <w:r w:rsidRPr="002C779E">
              <w:t>„Убежище, миграция и интеграция“ следва да бъдат използвани за адекватна подкрепа на усилията на държавите членки за изпълнение на</w:t>
            </w:r>
            <w:r w:rsidRPr="002C779E">
              <w:rPr>
                <w:b/>
                <w:i/>
              </w:rPr>
              <w:t xml:space="preserve"> високите стандарти</w:t>
            </w:r>
            <w:r w:rsidRPr="002C779E">
              <w:t>, определени в</w:t>
            </w:r>
            <w:r w:rsidRPr="002C779E">
              <w:rPr>
                <w:b/>
                <w:i/>
              </w:rPr>
              <w:t xml:space="preserve"> директивата</w:t>
            </w:r>
            <w:r w:rsidRPr="002C779E">
              <w:t>, по-специално</w:t>
            </w:r>
            <w:r w:rsidRPr="002C779E">
              <w:rPr>
                <w:b/>
                <w:i/>
              </w:rPr>
              <w:t xml:space="preserve"> във връзка с насърчаването</w:t>
            </w:r>
            <w:r w:rsidRPr="002C779E">
              <w:t xml:space="preserve"> на</w:t>
            </w:r>
            <w:r w:rsidRPr="002C779E">
              <w:rPr>
                <w:b/>
                <w:i/>
              </w:rPr>
              <w:t xml:space="preserve"> дългосрочната интеграция на лицата, на които е предоставена международна закрила, и предоставянето на подкрепа на</w:t>
            </w:r>
            <w:r w:rsidRPr="002C779E">
              <w:t xml:space="preserve"> онези държави членки,</w:t>
            </w:r>
            <w:r w:rsidRPr="002C779E">
              <w:rPr>
                <w:b/>
                <w:i/>
              </w:rPr>
              <w:t xml:space="preserve"> които се затрудняват да осигурят високи стандарти в рамките на своите</w:t>
            </w:r>
            <w:r w:rsidRPr="002C779E">
              <w:t xml:space="preserve"> системи за убежище, по-специално поради тяхното географско или демографско положение.</w:t>
            </w:r>
            <w:r w:rsidRPr="002C779E">
              <w:rPr>
                <w:b/>
                <w:i/>
              </w:rPr>
              <w:t xml:space="preserve"> За тази цел на местните и регионалните органи и на международните организации, както и на организациите на гражданското общество следва да се предостави адекватно финансиране, включително чрез възможността местните и регионалните органи да получават пряк достъп до фонд „Убежище, миграция и интеграция“.</w:t>
            </w:r>
          </w:p>
        </w:tc>
      </w:tr>
    </w:tbl>
    <w:p w14:paraId="2060DA1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E9BBC29" w14:textId="77777777" w:rsidR="00DA0E42" w:rsidRPr="002C779E" w:rsidRDefault="00DA0E42" w:rsidP="00DA0E42">
      <w:r w:rsidRPr="002C779E">
        <w:rPr>
          <w:rStyle w:val="HideTWBExt"/>
        </w:rPr>
        <w:t>&lt;/AmendB&gt;</w:t>
      </w:r>
    </w:p>
    <w:p w14:paraId="778E4AE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156</w:t>
      </w:r>
      <w:r w:rsidRPr="002C779E">
        <w:rPr>
          <w:rStyle w:val="HideTWBExt"/>
          <w:b w:val="0"/>
        </w:rPr>
        <w:t>&lt;/NumAmB&gt;</w:t>
      </w:r>
    </w:p>
    <w:p w14:paraId="28DB9FB6" w14:textId="77777777" w:rsidR="00DA0E42" w:rsidRPr="002C779E" w:rsidRDefault="00DA0E42" w:rsidP="00DA0E42">
      <w:pPr>
        <w:pStyle w:val="NormalBold"/>
      </w:pPr>
      <w:r w:rsidRPr="002C779E">
        <w:rPr>
          <w:rStyle w:val="HideTWBExt"/>
          <w:b w:val="0"/>
        </w:rPr>
        <w:t>&lt;RepeatBlock-By&gt;&lt;Members&gt;</w:t>
      </w:r>
      <w:r w:rsidRPr="002C779E">
        <w:t>Алесандра Мусолини, Елисавет Воземберг-Вриониди, Барбара Матера, Салваторе Доменико Полиезе</w:t>
      </w:r>
      <w:r w:rsidRPr="002C779E">
        <w:rPr>
          <w:rStyle w:val="HideTWBExt"/>
          <w:b w:val="0"/>
        </w:rPr>
        <w:t>&lt;/Members&gt;</w:t>
      </w:r>
    </w:p>
    <w:p w14:paraId="0C8ADA45" w14:textId="77777777" w:rsidR="00DA0E42" w:rsidRPr="002C779E" w:rsidRDefault="00DA0E42" w:rsidP="00DA0E42">
      <w:pPr>
        <w:pStyle w:val="NormalBold"/>
      </w:pPr>
      <w:r w:rsidRPr="002C779E">
        <w:rPr>
          <w:rStyle w:val="HideTWBExt"/>
          <w:b w:val="0"/>
        </w:rPr>
        <w:t>&lt;/RepeatBlock-By&gt;</w:t>
      </w:r>
    </w:p>
    <w:p w14:paraId="45E431A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E52A4EB" w14:textId="77777777" w:rsidR="00DA0E42" w:rsidRPr="002C779E" w:rsidRDefault="00DA0E42" w:rsidP="00DA0E42">
      <w:pPr>
        <w:pStyle w:val="NormalBold"/>
      </w:pPr>
      <w:r w:rsidRPr="002C779E">
        <w:rPr>
          <w:rStyle w:val="HideTWBExt"/>
          <w:b w:val="0"/>
        </w:rPr>
        <w:t>&lt;Article&gt;</w:t>
      </w:r>
      <w:r w:rsidRPr="002C779E">
        <w:t>Съображение 13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F4694EB" w14:textId="77777777" w:rsidTr="00E721DF">
        <w:trPr>
          <w:trHeight w:hRule="exact" w:val="240"/>
          <w:jc w:val="center"/>
        </w:trPr>
        <w:tc>
          <w:tcPr>
            <w:tcW w:w="9752" w:type="dxa"/>
            <w:gridSpan w:val="2"/>
          </w:tcPr>
          <w:p w14:paraId="238DBADE" w14:textId="77777777" w:rsidR="00DA0E42" w:rsidRPr="002C779E" w:rsidRDefault="00DA0E42" w:rsidP="00E721DF"/>
        </w:tc>
      </w:tr>
      <w:tr w:rsidR="00DA0E42" w:rsidRPr="002C779E" w14:paraId="71C40B6C" w14:textId="77777777" w:rsidTr="00E721DF">
        <w:trPr>
          <w:trHeight w:val="240"/>
          <w:jc w:val="center"/>
        </w:trPr>
        <w:tc>
          <w:tcPr>
            <w:tcW w:w="4876" w:type="dxa"/>
          </w:tcPr>
          <w:p w14:paraId="21CBACAD" w14:textId="77777777" w:rsidR="00DA0E42" w:rsidRPr="002C779E" w:rsidRDefault="00DA0E42" w:rsidP="00E721DF">
            <w:pPr>
              <w:pStyle w:val="ColumnHeading"/>
            </w:pPr>
            <w:r w:rsidRPr="002C779E">
              <w:t>Текст, предложен от Комисията</w:t>
            </w:r>
          </w:p>
        </w:tc>
        <w:tc>
          <w:tcPr>
            <w:tcW w:w="4876" w:type="dxa"/>
          </w:tcPr>
          <w:p w14:paraId="1DAC3042" w14:textId="77777777" w:rsidR="00DA0E42" w:rsidRPr="002C779E" w:rsidRDefault="00DA0E42" w:rsidP="00E721DF">
            <w:pPr>
              <w:pStyle w:val="ColumnHeading"/>
            </w:pPr>
            <w:r w:rsidRPr="002C779E">
              <w:t>Изменение</w:t>
            </w:r>
          </w:p>
        </w:tc>
      </w:tr>
      <w:tr w:rsidR="00DA0E42" w:rsidRPr="002C779E" w14:paraId="783F7B7B" w14:textId="77777777" w:rsidTr="00E721DF">
        <w:trPr>
          <w:jc w:val="center"/>
        </w:trPr>
        <w:tc>
          <w:tcPr>
            <w:tcW w:w="4876" w:type="dxa"/>
          </w:tcPr>
          <w:p w14:paraId="08F717F6" w14:textId="77777777" w:rsidR="00DA0E42" w:rsidRPr="002C779E" w:rsidRDefault="00DA0E42" w:rsidP="00E721DF">
            <w:pPr>
              <w:pStyle w:val="Normal6"/>
              <w:rPr>
                <w:b/>
                <w:i/>
              </w:rPr>
            </w:pPr>
            <w:r w:rsidRPr="002C779E">
              <w:t>(13)</w:t>
            </w:r>
            <w:r w:rsidRPr="002C779E">
              <w:rPr>
                <w:b/>
                <w:i/>
              </w:rPr>
              <w:tab/>
            </w:r>
            <w:r w:rsidRPr="002C779E">
              <w:t>Ресурсите на Фонд</w:t>
            </w:r>
            <w:r w:rsidRPr="002C779E">
              <w:rPr>
                <w:b/>
                <w:i/>
              </w:rPr>
              <w:t xml:space="preserve"> </w:t>
            </w:r>
            <w:r w:rsidRPr="002C779E">
              <w:t>„Убежище, миграция и интеграция“ следва да бъдат използвани за адекватна подкрепа на усилията на държавите членки за изпълнение на стандартите, определени в Регламента,</w:t>
            </w:r>
            <w:r w:rsidRPr="002C779E">
              <w:rPr>
                <w:b/>
                <w:i/>
              </w:rPr>
              <w:t xml:space="preserve"> по-специално</w:t>
            </w:r>
            <w:r w:rsidRPr="002C779E">
              <w:t xml:space="preserve"> на онези държави членки, чиито системи за убежище са подложени на специфичен и несъразмерно голям натиск, по-специално поради тяхното географско или демографско положение.</w:t>
            </w:r>
          </w:p>
        </w:tc>
        <w:tc>
          <w:tcPr>
            <w:tcW w:w="4876" w:type="dxa"/>
          </w:tcPr>
          <w:p w14:paraId="0A5EF73C" w14:textId="77777777" w:rsidR="00DA0E42" w:rsidRPr="002C779E" w:rsidRDefault="00DA0E42" w:rsidP="00E721DF">
            <w:pPr>
              <w:pStyle w:val="Normal6"/>
              <w:rPr>
                <w:b/>
                <w:i/>
              </w:rPr>
            </w:pPr>
            <w:r w:rsidRPr="002C779E">
              <w:t>(13)</w:t>
            </w:r>
            <w:r w:rsidRPr="002C779E">
              <w:rPr>
                <w:b/>
                <w:i/>
              </w:rPr>
              <w:tab/>
            </w:r>
            <w:r w:rsidRPr="002C779E">
              <w:t>Ресурсите на Фонд</w:t>
            </w:r>
            <w:r w:rsidRPr="002C779E">
              <w:rPr>
                <w:b/>
                <w:i/>
              </w:rPr>
              <w:t xml:space="preserve"> </w:t>
            </w:r>
            <w:r w:rsidRPr="002C779E">
              <w:t>„Убежище, миграция и интеграция“ следва да бъдат използвани за адекватна подкрепа на усилията на държавите членки за изпълнение на стандартите, определени в Регламента,</w:t>
            </w:r>
            <w:r w:rsidRPr="002C779E">
              <w:rPr>
                <w:b/>
                <w:i/>
              </w:rPr>
              <w:t xml:space="preserve"> като се даде приоритет</w:t>
            </w:r>
            <w:r w:rsidRPr="002C779E">
              <w:t xml:space="preserve"> на онези държави членки, чиито системи за убежище са подложени на специфичен и несъразмерно голям натиск, по-специално поради тяхното географско или демографско положение.</w:t>
            </w:r>
            <w:r w:rsidRPr="002C779E">
              <w:rPr>
                <w:b/>
                <w:i/>
              </w:rPr>
              <w:t xml:space="preserve"> Тази подкрепа следва да се ограничава до Фонд „Убежище, миграция и интеграция“ в съответствие с общия принцип за избягване на двойното финансиране.</w:t>
            </w:r>
          </w:p>
        </w:tc>
      </w:tr>
    </w:tbl>
    <w:p w14:paraId="367110D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AA035B7"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5F3981FF" w14:textId="21AE42B9" w:rsidR="00DA0E42" w:rsidRPr="002C779E" w:rsidRDefault="00DA0E42" w:rsidP="00DA0E42">
      <w:pPr>
        <w:pStyle w:val="Normal12Italic"/>
        <w:rPr>
          <w:lang w:val="bg-BG"/>
        </w:rPr>
      </w:pPr>
      <w:r w:rsidRPr="002C779E">
        <w:rPr>
          <w:lang w:val="bg-BG"/>
        </w:rPr>
        <w:t xml:space="preserve">Забраната </w:t>
      </w:r>
      <w:r w:rsidR="00BF7502" w:rsidRPr="002C779E">
        <w:rPr>
          <w:lang w:val="bg-BG"/>
        </w:rPr>
        <w:t xml:space="preserve">на </w:t>
      </w:r>
      <w:r w:rsidRPr="002C779E">
        <w:rPr>
          <w:lang w:val="bg-BG"/>
        </w:rPr>
        <w:t>двойното финансиране е общ принцип на европейските структурни и инвестиционни фондове. Поради това е важно да се гарантира, че всеки европейски фонд се използва за целите, за които е създаден.</w:t>
      </w:r>
    </w:p>
    <w:p w14:paraId="3C3D0FA5" w14:textId="77777777" w:rsidR="00DA0E42" w:rsidRPr="002C779E" w:rsidRDefault="00DA0E42" w:rsidP="00DA0E42">
      <w:r w:rsidRPr="002C779E">
        <w:rPr>
          <w:rStyle w:val="HideTWBExt"/>
        </w:rPr>
        <w:t>&lt;/AmendB&gt;</w:t>
      </w:r>
    </w:p>
    <w:p w14:paraId="0D8DF80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157</w:t>
      </w:r>
      <w:r w:rsidRPr="002C779E">
        <w:rPr>
          <w:rStyle w:val="HideTWBExt"/>
          <w:b w:val="0"/>
        </w:rPr>
        <w:t>&lt;/NumAmB&gt;</w:t>
      </w:r>
    </w:p>
    <w:p w14:paraId="1A70B1CF"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Кинга Гал, Пал Чаки, Моника Маковей</w:t>
      </w:r>
      <w:r w:rsidRPr="002C779E">
        <w:rPr>
          <w:rStyle w:val="HideTWBExt"/>
          <w:b w:val="0"/>
        </w:rPr>
        <w:t>&lt;/Members&gt;</w:t>
      </w:r>
    </w:p>
    <w:p w14:paraId="70620B71" w14:textId="77777777" w:rsidR="00DA0E42" w:rsidRPr="002C779E" w:rsidRDefault="00DA0E42" w:rsidP="00DA0E42">
      <w:pPr>
        <w:pStyle w:val="NormalBold"/>
      </w:pPr>
      <w:r w:rsidRPr="002C779E">
        <w:rPr>
          <w:rStyle w:val="HideTWBExt"/>
          <w:b w:val="0"/>
        </w:rPr>
        <w:t>&lt;/RepeatBlock-By&gt;</w:t>
      </w:r>
    </w:p>
    <w:p w14:paraId="7C5DE58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93C945D" w14:textId="77777777" w:rsidR="00DA0E42" w:rsidRPr="002C779E" w:rsidRDefault="00DA0E42" w:rsidP="00DA0E42">
      <w:pPr>
        <w:pStyle w:val="NormalBold"/>
      </w:pPr>
      <w:r w:rsidRPr="002C779E">
        <w:rPr>
          <w:rStyle w:val="HideTWBExt"/>
          <w:b w:val="0"/>
        </w:rPr>
        <w:t>&lt;Article&gt;</w:t>
      </w:r>
      <w:r w:rsidRPr="002C779E">
        <w:t>Съображение 13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16D9D1D" w14:textId="77777777" w:rsidTr="00E721DF">
        <w:trPr>
          <w:trHeight w:hRule="exact" w:val="240"/>
          <w:jc w:val="center"/>
        </w:trPr>
        <w:tc>
          <w:tcPr>
            <w:tcW w:w="9752" w:type="dxa"/>
            <w:gridSpan w:val="2"/>
          </w:tcPr>
          <w:p w14:paraId="64147F89" w14:textId="77777777" w:rsidR="00DA0E42" w:rsidRPr="002C779E" w:rsidRDefault="00DA0E42" w:rsidP="00E721DF"/>
        </w:tc>
      </w:tr>
      <w:tr w:rsidR="00DA0E42" w:rsidRPr="002C779E" w14:paraId="3FF9306A" w14:textId="77777777" w:rsidTr="00E721DF">
        <w:trPr>
          <w:trHeight w:val="240"/>
          <w:jc w:val="center"/>
        </w:trPr>
        <w:tc>
          <w:tcPr>
            <w:tcW w:w="4876" w:type="dxa"/>
          </w:tcPr>
          <w:p w14:paraId="65311C0D" w14:textId="77777777" w:rsidR="00DA0E42" w:rsidRPr="002C779E" w:rsidRDefault="00DA0E42" w:rsidP="00E721DF">
            <w:pPr>
              <w:pStyle w:val="ColumnHeading"/>
            </w:pPr>
            <w:r w:rsidRPr="002C779E">
              <w:t>Текст, предложен от Комисията</w:t>
            </w:r>
          </w:p>
        </w:tc>
        <w:tc>
          <w:tcPr>
            <w:tcW w:w="4876" w:type="dxa"/>
          </w:tcPr>
          <w:p w14:paraId="280E199C" w14:textId="77777777" w:rsidR="00DA0E42" w:rsidRPr="002C779E" w:rsidRDefault="00DA0E42" w:rsidP="00E721DF">
            <w:pPr>
              <w:pStyle w:val="ColumnHeading"/>
            </w:pPr>
            <w:r w:rsidRPr="002C779E">
              <w:t>Изменение</w:t>
            </w:r>
          </w:p>
        </w:tc>
      </w:tr>
      <w:tr w:rsidR="00DA0E42" w:rsidRPr="002C779E" w14:paraId="306D1D03" w14:textId="77777777" w:rsidTr="00E721DF">
        <w:trPr>
          <w:jc w:val="center"/>
        </w:trPr>
        <w:tc>
          <w:tcPr>
            <w:tcW w:w="4876" w:type="dxa"/>
          </w:tcPr>
          <w:p w14:paraId="55C33BEE" w14:textId="77777777" w:rsidR="00DA0E42" w:rsidRPr="002C779E" w:rsidRDefault="00DA0E42" w:rsidP="00E721DF">
            <w:pPr>
              <w:pStyle w:val="Normal6"/>
              <w:rPr>
                <w:b/>
                <w:i/>
              </w:rPr>
            </w:pPr>
            <w:r w:rsidRPr="002C779E">
              <w:t>(13)</w:t>
            </w:r>
            <w:r w:rsidRPr="002C779E">
              <w:rPr>
                <w:b/>
                <w:i/>
              </w:rPr>
              <w:tab/>
            </w:r>
            <w:r w:rsidRPr="002C779E">
              <w:t>Ресурсите на Фонд</w:t>
            </w:r>
            <w:r w:rsidRPr="002C779E">
              <w:rPr>
                <w:b/>
                <w:i/>
              </w:rPr>
              <w:t xml:space="preserve"> </w:t>
            </w:r>
            <w:r w:rsidRPr="002C779E">
              <w:t>„Убежище, миграция и интеграция“ следва да бъдат използвани за адекватна подкрепа на усилията на държавите членки за изпълнение на стандартите, определени в Регламента, по-специално на онези държави членки, чиито системи за убежище са подложени на специфичен и несъразмерно голям натиск, по-специално поради тяхното географско</w:t>
            </w:r>
            <w:r w:rsidRPr="002C779E">
              <w:rPr>
                <w:b/>
                <w:i/>
              </w:rPr>
              <w:t xml:space="preserve"> или демографско</w:t>
            </w:r>
            <w:r w:rsidRPr="002C779E">
              <w:t xml:space="preserve"> положение.</w:t>
            </w:r>
          </w:p>
        </w:tc>
        <w:tc>
          <w:tcPr>
            <w:tcW w:w="4876" w:type="dxa"/>
          </w:tcPr>
          <w:p w14:paraId="3DDF091B" w14:textId="77777777" w:rsidR="00DA0E42" w:rsidRPr="002C779E" w:rsidRDefault="00DA0E42" w:rsidP="00E721DF">
            <w:pPr>
              <w:pStyle w:val="Normal6"/>
              <w:rPr>
                <w:b/>
                <w:i/>
              </w:rPr>
            </w:pPr>
            <w:r w:rsidRPr="002C779E">
              <w:t>(13)</w:t>
            </w:r>
            <w:r w:rsidRPr="002C779E">
              <w:rPr>
                <w:b/>
                <w:i/>
              </w:rPr>
              <w:tab/>
            </w:r>
            <w:r w:rsidRPr="002C779E">
              <w:t>Ресурсите на Фонд</w:t>
            </w:r>
            <w:r w:rsidRPr="002C779E">
              <w:rPr>
                <w:b/>
                <w:i/>
              </w:rPr>
              <w:t xml:space="preserve"> </w:t>
            </w:r>
            <w:r w:rsidRPr="002C779E">
              <w:t>„Убежище, миграция и интеграция“ следва да бъдат използвани за адекватна подкрепа на усилията на държавите членки за изпълнение на стандартите, определени в Регламента, по-специално на онези държави членки, чиито системи за убежище са подложени на специфичен и несъразмерно голям натиск, по-специално поради тяхното географско положение.</w:t>
            </w:r>
          </w:p>
        </w:tc>
      </w:tr>
    </w:tbl>
    <w:p w14:paraId="64FECB8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DD24F1D" w14:textId="77777777" w:rsidR="00DA0E42" w:rsidRPr="002C779E" w:rsidRDefault="00DA0E42" w:rsidP="00DA0E42">
      <w:r w:rsidRPr="002C779E">
        <w:rPr>
          <w:rStyle w:val="HideTWBExt"/>
        </w:rPr>
        <w:t>&lt;/AmendB&gt;</w:t>
      </w:r>
    </w:p>
    <w:p w14:paraId="2831BBF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158</w:t>
      </w:r>
      <w:r w:rsidRPr="002C779E">
        <w:rPr>
          <w:rStyle w:val="HideTWBExt"/>
          <w:b w:val="0"/>
        </w:rPr>
        <w:t>&lt;/NumAmB&gt;</w:t>
      </w:r>
    </w:p>
    <w:p w14:paraId="1703CD11"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07DEC7B7" w14:textId="77777777" w:rsidR="00DA0E42" w:rsidRPr="002C779E" w:rsidRDefault="00DA0E42" w:rsidP="00DA0E42">
      <w:pPr>
        <w:pStyle w:val="NormalBold"/>
      </w:pPr>
      <w:r w:rsidRPr="002C779E">
        <w:rPr>
          <w:rStyle w:val="HideTWBExt"/>
          <w:b w:val="0"/>
        </w:rPr>
        <w:t>&lt;/RepeatBlock-By&gt;</w:t>
      </w:r>
    </w:p>
    <w:p w14:paraId="08A0765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EE8F706" w14:textId="77777777" w:rsidR="00DA0E42" w:rsidRPr="002C779E" w:rsidRDefault="00DA0E42" w:rsidP="00DA0E42">
      <w:pPr>
        <w:pStyle w:val="NormalBold"/>
      </w:pPr>
      <w:r w:rsidRPr="002C779E">
        <w:rPr>
          <w:rStyle w:val="HideTWBExt"/>
          <w:b w:val="0"/>
        </w:rPr>
        <w:t>&lt;Article&gt;</w:t>
      </w:r>
      <w:r w:rsidRPr="002C779E">
        <w:t>Съображение 14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E1D5934" w14:textId="77777777" w:rsidTr="00E721DF">
        <w:trPr>
          <w:trHeight w:hRule="exact" w:val="240"/>
          <w:jc w:val="center"/>
        </w:trPr>
        <w:tc>
          <w:tcPr>
            <w:tcW w:w="9752" w:type="dxa"/>
            <w:gridSpan w:val="2"/>
          </w:tcPr>
          <w:p w14:paraId="1A59479F" w14:textId="77777777" w:rsidR="00DA0E42" w:rsidRPr="002C779E" w:rsidRDefault="00DA0E42" w:rsidP="00E721DF"/>
        </w:tc>
      </w:tr>
      <w:tr w:rsidR="00DA0E42" w:rsidRPr="002C779E" w14:paraId="3C028198" w14:textId="77777777" w:rsidTr="00E721DF">
        <w:trPr>
          <w:trHeight w:val="240"/>
          <w:jc w:val="center"/>
        </w:trPr>
        <w:tc>
          <w:tcPr>
            <w:tcW w:w="4876" w:type="dxa"/>
          </w:tcPr>
          <w:p w14:paraId="76F413CD" w14:textId="77777777" w:rsidR="00DA0E42" w:rsidRPr="002C779E" w:rsidRDefault="00DA0E42" w:rsidP="00E721DF">
            <w:pPr>
              <w:pStyle w:val="ColumnHeading"/>
            </w:pPr>
            <w:r w:rsidRPr="002C779E">
              <w:t>Текст, предложен от Комисията</w:t>
            </w:r>
          </w:p>
        </w:tc>
        <w:tc>
          <w:tcPr>
            <w:tcW w:w="4876" w:type="dxa"/>
          </w:tcPr>
          <w:p w14:paraId="0CA89FAE" w14:textId="77777777" w:rsidR="00DA0E42" w:rsidRPr="002C779E" w:rsidRDefault="00DA0E42" w:rsidP="00E721DF">
            <w:pPr>
              <w:pStyle w:val="ColumnHeading"/>
            </w:pPr>
            <w:r w:rsidRPr="002C779E">
              <w:t>Изменение</w:t>
            </w:r>
          </w:p>
        </w:tc>
      </w:tr>
      <w:tr w:rsidR="00DA0E42" w:rsidRPr="002C779E" w14:paraId="55A99623" w14:textId="77777777" w:rsidTr="00E721DF">
        <w:trPr>
          <w:jc w:val="center"/>
        </w:trPr>
        <w:tc>
          <w:tcPr>
            <w:tcW w:w="4876" w:type="dxa"/>
          </w:tcPr>
          <w:p w14:paraId="47328494" w14:textId="77777777" w:rsidR="00DA0E42" w:rsidRPr="002C779E" w:rsidRDefault="00DA0E42" w:rsidP="00E721DF">
            <w:pPr>
              <w:pStyle w:val="Normal6"/>
              <w:rPr>
                <w:b/>
                <w:i/>
              </w:rPr>
            </w:pPr>
            <w:r w:rsidRPr="002C779E">
              <w:t>(14)</w:t>
            </w:r>
            <w:r w:rsidRPr="002C779E">
              <w:rPr>
                <w:b/>
                <w:i/>
              </w:rPr>
              <w:tab/>
            </w:r>
            <w:r w:rsidRPr="002C779E">
              <w:t>Агенцията на Европейския съюз в областта на убежището следва да оказва подходяща подкрепа при прилагането на настоящия регламент, по-специално чрез осигуряване на експерти, които да подпомагат органите на държавите членки при получаването, регистрирането и разглеждането на молбите за международна закрила, и чрез предоставяне на актуална информация по отношение на трети държави, включително информация за страната на произход, и други съответни насоки и инструменти. При прилагането на настоящия регламент органите на държавите членки следва да вземат под внимание оперативните стандарти, примерните насоки и най-добрите практики, разработени от Агенцията на Европейския съюз в областта на убежището</w:t>
            </w:r>
            <w:r w:rsidRPr="002C779E">
              <w:rPr>
                <w:b/>
                <w:i/>
              </w:rPr>
              <w:t xml:space="preserve"> </w:t>
            </w:r>
            <w:r w:rsidRPr="002C779E">
              <w:t>(наричана по-нататък</w:t>
            </w:r>
            <w:r w:rsidRPr="002C779E">
              <w:rPr>
                <w:b/>
                <w:i/>
              </w:rPr>
              <w:t xml:space="preserve"> </w:t>
            </w:r>
            <w:r w:rsidRPr="002C779E">
              <w:t>„Агенцията“). При разглеждането на молбите за международна закрила органите на държавите членки следва да обръщат специално внимание на информацията, докладите, общия анализ и насоките относно ситуацията в страните на произход, изготвени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vertAlign w:val="superscript"/>
              </w:rPr>
              <w:t>34</w:t>
            </w:r>
            <w:r w:rsidRPr="002C779E">
              <w:t>.</w:t>
            </w:r>
          </w:p>
        </w:tc>
        <w:tc>
          <w:tcPr>
            <w:tcW w:w="4876" w:type="dxa"/>
          </w:tcPr>
          <w:p w14:paraId="7814EBDE" w14:textId="5E22226C" w:rsidR="00DA0E42" w:rsidRPr="002C779E" w:rsidRDefault="00DA0E42" w:rsidP="00BF7502">
            <w:pPr>
              <w:pStyle w:val="Normal6"/>
              <w:rPr>
                <w:b/>
                <w:i/>
              </w:rPr>
            </w:pPr>
            <w:r w:rsidRPr="002C779E">
              <w:t>(14)</w:t>
            </w:r>
            <w:r w:rsidRPr="002C779E">
              <w:rPr>
                <w:b/>
                <w:i/>
              </w:rPr>
              <w:tab/>
            </w:r>
            <w:r w:rsidRPr="002C779E">
              <w:t>Агенцията на Европейския съюз в областта на убежището следва да оказва подходяща подкрепа при прилагането на настоящия регламент, по-специално чрез осигуряване на експерти, които да подпомагат органите на държавите членки при получаването, регистрирането и разглеждането на молбите за международна закрила, и чрез предоставяне на актуална информация по отношение на трети държави, включително информация за страната на произход, и други съответни насоки и инструменти. При прилагането на настоящия регламент органите на държавите членки следва да вземат под внимание оперативните стандарти, примерните насоки и най-добрите практики, разработени от Агенцията на Европейския съюз в областта на убежището</w:t>
            </w:r>
            <w:r w:rsidRPr="002C779E">
              <w:rPr>
                <w:b/>
                <w:i/>
              </w:rPr>
              <w:t xml:space="preserve"> </w:t>
            </w:r>
            <w:r w:rsidRPr="002C779E">
              <w:t>(наричана по-нататък</w:t>
            </w:r>
            <w:r w:rsidRPr="002C779E">
              <w:rPr>
                <w:b/>
                <w:i/>
              </w:rPr>
              <w:t xml:space="preserve"> </w:t>
            </w:r>
            <w:r w:rsidRPr="002C779E">
              <w:t>„Агенцията“). При разглеждането на молбите за международна закрила органите на държавите членки следва да обръщат специално внимание на информацията, докладите, общия анализ и насоките относно ситуацията в страните на произход, изготвени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vertAlign w:val="superscript"/>
              </w:rPr>
              <w:t>34</w:t>
            </w:r>
            <w:r w:rsidRPr="002C779E">
              <w:t>.</w:t>
            </w:r>
            <w:r w:rsidRPr="002C779E">
              <w:rPr>
                <w:b/>
                <w:i/>
              </w:rPr>
              <w:t xml:space="preserve"> За целите на прилагането на настоящия регламент Агенцията на Европейския съюз и държавите членки следва да вземат предвид информацията, идваща от Върховния комисариат за бежанците на ООН и работещите на място неправителствени организации.</w:t>
            </w:r>
          </w:p>
        </w:tc>
      </w:tr>
      <w:tr w:rsidR="00DA0E42" w:rsidRPr="002C779E" w14:paraId="73A069C0" w14:textId="77777777" w:rsidTr="00E721DF">
        <w:trPr>
          <w:jc w:val="center"/>
        </w:trPr>
        <w:tc>
          <w:tcPr>
            <w:tcW w:w="4876" w:type="dxa"/>
          </w:tcPr>
          <w:p w14:paraId="65F1AB88" w14:textId="77777777" w:rsidR="00DA0E42" w:rsidRPr="002C779E" w:rsidRDefault="00DA0E42" w:rsidP="00E721DF">
            <w:pPr>
              <w:pStyle w:val="Normal6"/>
              <w:rPr>
                <w:b/>
                <w:i/>
              </w:rPr>
            </w:pPr>
            <w:r w:rsidRPr="002C779E">
              <w:t>_________________</w:t>
            </w:r>
          </w:p>
        </w:tc>
        <w:tc>
          <w:tcPr>
            <w:tcW w:w="4876" w:type="dxa"/>
          </w:tcPr>
          <w:p w14:paraId="034E730D" w14:textId="77777777" w:rsidR="00DA0E42" w:rsidRPr="002C779E" w:rsidRDefault="00DA0E42" w:rsidP="00E721DF">
            <w:pPr>
              <w:pStyle w:val="Normal6"/>
              <w:rPr>
                <w:b/>
                <w:i/>
              </w:rPr>
            </w:pPr>
            <w:r w:rsidRPr="002C779E">
              <w:t>_________________</w:t>
            </w:r>
          </w:p>
        </w:tc>
      </w:tr>
      <w:tr w:rsidR="00DA0E42" w:rsidRPr="002C779E" w14:paraId="3E672483" w14:textId="77777777" w:rsidTr="00E721DF">
        <w:trPr>
          <w:jc w:val="center"/>
        </w:trPr>
        <w:tc>
          <w:tcPr>
            <w:tcW w:w="4876" w:type="dxa"/>
          </w:tcPr>
          <w:p w14:paraId="6C05D526" w14:textId="77777777" w:rsidR="00DA0E42" w:rsidRPr="002C779E" w:rsidRDefault="00DA0E42" w:rsidP="00E721DF">
            <w:pPr>
              <w:pStyle w:val="Normal6"/>
              <w:rPr>
                <w:b/>
                <w:i/>
              </w:rPr>
            </w:pPr>
            <w:r w:rsidRPr="002C779E">
              <w:rPr>
                <w:rStyle w:val="Sup"/>
              </w:rPr>
              <w:t>34</w:t>
            </w:r>
            <w:r w:rsidRPr="002C779E">
              <w:t xml:space="preserve"> COM(2016) 271 final.</w:t>
            </w:r>
          </w:p>
        </w:tc>
        <w:tc>
          <w:tcPr>
            <w:tcW w:w="4876" w:type="dxa"/>
          </w:tcPr>
          <w:p w14:paraId="36CF0106" w14:textId="77777777" w:rsidR="00DA0E42" w:rsidRPr="002C779E" w:rsidRDefault="00DA0E42" w:rsidP="00E721DF">
            <w:pPr>
              <w:pStyle w:val="Normal6"/>
              <w:rPr>
                <w:b/>
                <w:i/>
              </w:rPr>
            </w:pPr>
            <w:r w:rsidRPr="002C779E">
              <w:rPr>
                <w:rStyle w:val="Sup"/>
              </w:rPr>
              <w:t>34</w:t>
            </w:r>
            <w:r w:rsidRPr="002C779E">
              <w:t xml:space="preserve"> COM(2016) 271 final.</w:t>
            </w:r>
          </w:p>
        </w:tc>
      </w:tr>
    </w:tbl>
    <w:p w14:paraId="15F08D8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487363DE" w14:textId="77777777" w:rsidR="00DA0E42" w:rsidRPr="002C779E" w:rsidRDefault="00DA0E42" w:rsidP="00DA0E42">
      <w:r w:rsidRPr="002C779E">
        <w:rPr>
          <w:rStyle w:val="HideTWBExt"/>
        </w:rPr>
        <w:t>&lt;/AmendB&gt;</w:t>
      </w:r>
    </w:p>
    <w:p w14:paraId="0DCB08F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159</w:t>
      </w:r>
      <w:r w:rsidRPr="002C779E">
        <w:rPr>
          <w:rStyle w:val="HideTWBExt"/>
          <w:b w:val="0"/>
        </w:rPr>
        <w:t>&lt;/NumAmB&gt;</w:t>
      </w:r>
    </w:p>
    <w:p w14:paraId="412423AE"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279A148" w14:textId="77777777" w:rsidR="00DA0E42" w:rsidRPr="002C779E" w:rsidRDefault="00DA0E42" w:rsidP="00DA0E42">
      <w:pPr>
        <w:pStyle w:val="NormalBold"/>
      </w:pPr>
      <w:r w:rsidRPr="002C779E">
        <w:rPr>
          <w:rStyle w:val="HideTWBExt"/>
          <w:b w:val="0"/>
        </w:rPr>
        <w:t>&lt;/RepeatBlock-By&gt;</w:t>
      </w:r>
    </w:p>
    <w:p w14:paraId="2F2CFD2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BF9A620" w14:textId="77777777" w:rsidR="00DA0E42" w:rsidRPr="002C779E" w:rsidRDefault="00DA0E42" w:rsidP="00DA0E42">
      <w:pPr>
        <w:pStyle w:val="NormalBold"/>
      </w:pPr>
      <w:r w:rsidRPr="002C779E">
        <w:rPr>
          <w:rStyle w:val="HideTWBExt"/>
          <w:b w:val="0"/>
        </w:rPr>
        <w:t>&lt;Article&gt;</w:t>
      </w:r>
      <w:r w:rsidRPr="002C779E">
        <w:t>Съображение 14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18557BD" w14:textId="77777777" w:rsidTr="00E721DF">
        <w:trPr>
          <w:trHeight w:hRule="exact" w:val="240"/>
          <w:jc w:val="center"/>
        </w:trPr>
        <w:tc>
          <w:tcPr>
            <w:tcW w:w="9752" w:type="dxa"/>
            <w:gridSpan w:val="2"/>
          </w:tcPr>
          <w:p w14:paraId="6367005A" w14:textId="77777777" w:rsidR="00DA0E42" w:rsidRPr="002C779E" w:rsidRDefault="00DA0E42" w:rsidP="00E721DF"/>
        </w:tc>
      </w:tr>
      <w:tr w:rsidR="00DA0E42" w:rsidRPr="002C779E" w14:paraId="7D130321" w14:textId="77777777" w:rsidTr="00E721DF">
        <w:trPr>
          <w:trHeight w:val="240"/>
          <w:jc w:val="center"/>
        </w:trPr>
        <w:tc>
          <w:tcPr>
            <w:tcW w:w="4876" w:type="dxa"/>
          </w:tcPr>
          <w:p w14:paraId="7383955F" w14:textId="77777777" w:rsidR="00DA0E42" w:rsidRPr="002C779E" w:rsidRDefault="00DA0E42" w:rsidP="00E721DF">
            <w:pPr>
              <w:pStyle w:val="ColumnHeading"/>
            </w:pPr>
            <w:r w:rsidRPr="002C779E">
              <w:t>Текст, предложен от Комисията</w:t>
            </w:r>
          </w:p>
        </w:tc>
        <w:tc>
          <w:tcPr>
            <w:tcW w:w="4876" w:type="dxa"/>
          </w:tcPr>
          <w:p w14:paraId="1A0641B2" w14:textId="77777777" w:rsidR="00DA0E42" w:rsidRPr="002C779E" w:rsidRDefault="00DA0E42" w:rsidP="00E721DF">
            <w:pPr>
              <w:pStyle w:val="ColumnHeading"/>
            </w:pPr>
            <w:r w:rsidRPr="002C779E">
              <w:t>Изменение</w:t>
            </w:r>
          </w:p>
        </w:tc>
      </w:tr>
      <w:tr w:rsidR="00DA0E42" w:rsidRPr="002C779E" w14:paraId="79DB1D43" w14:textId="77777777" w:rsidTr="00E721DF">
        <w:trPr>
          <w:jc w:val="center"/>
        </w:trPr>
        <w:tc>
          <w:tcPr>
            <w:tcW w:w="4876" w:type="dxa"/>
          </w:tcPr>
          <w:p w14:paraId="5D6C1567" w14:textId="77777777" w:rsidR="00DA0E42" w:rsidRPr="002C779E" w:rsidRDefault="00DA0E42" w:rsidP="00E721DF">
            <w:pPr>
              <w:pStyle w:val="Normal6"/>
              <w:rPr>
                <w:b/>
                <w:i/>
              </w:rPr>
            </w:pPr>
            <w:r w:rsidRPr="002C779E">
              <w:t>(14)</w:t>
            </w:r>
            <w:r w:rsidRPr="002C779E">
              <w:rPr>
                <w:b/>
                <w:i/>
              </w:rPr>
              <w:tab/>
            </w:r>
            <w:r w:rsidRPr="002C779E">
              <w:t>Агенцията на Европейския съюз в областта на убежището следва да оказва подходяща подкрепа при прилагането на настоящия регламент</w:t>
            </w:r>
            <w:r w:rsidRPr="002C779E">
              <w:rPr>
                <w:b/>
                <w:i/>
              </w:rPr>
              <w:t>, по-специално чрез осигуряване на експерти, които да подпомагат органите на държавите членки при получаването, регистрирането и разглеждането на молбите за международна закрила, и чрез предоставяне на актуална информация по отношение на трети държави, включително информация за страната на произход, и други съответни насоки и инструменти</w:t>
            </w:r>
            <w:r w:rsidRPr="002C779E">
              <w:t xml:space="preserve">. При </w:t>
            </w:r>
            <w:r w:rsidRPr="002C779E">
              <w:rPr>
                <w:b/>
                <w:i/>
              </w:rPr>
              <w:t>прилагането</w:t>
            </w:r>
            <w:r w:rsidRPr="002C779E">
              <w:t xml:space="preserve"> на настоящия регламент органите на държавите членки</w:t>
            </w:r>
            <w:r w:rsidRPr="002C779E">
              <w:rPr>
                <w:b/>
                <w:i/>
              </w:rPr>
              <w:t xml:space="preserve"> следва</w:t>
            </w:r>
            <w:r w:rsidRPr="002C779E">
              <w:t xml:space="preserve"> да вземат под внимание оперативните стандарти, примерните насоки и най-добрите практики, разработени от Агенцията</w:t>
            </w:r>
            <w:r w:rsidRPr="002C779E">
              <w:rPr>
                <w:b/>
                <w:i/>
              </w:rPr>
              <w:t xml:space="preserve"> на Европейския съюз в областта на убежището (наричана по-нататък „Агенцията“)</w:t>
            </w:r>
            <w:r w:rsidRPr="002C779E">
              <w:t>. При разглеждането на молбите за международна закрила органите на държавите членки</w:t>
            </w:r>
            <w:r w:rsidRPr="002C779E">
              <w:rPr>
                <w:b/>
                <w:i/>
              </w:rPr>
              <w:t xml:space="preserve"> следва да обръщат</w:t>
            </w:r>
            <w:r w:rsidRPr="002C779E">
              <w:t xml:space="preserve"> специално внимание на информацията, докладите, общия анализ и насоките относно ситуацията в страните на произход, изготвени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34</w:t>
            </w:r>
          </w:p>
        </w:tc>
        <w:tc>
          <w:tcPr>
            <w:tcW w:w="4876" w:type="dxa"/>
          </w:tcPr>
          <w:p w14:paraId="167DF98C" w14:textId="5E8F6FE2" w:rsidR="00DA0E42" w:rsidRPr="002C779E" w:rsidRDefault="00DA0E42" w:rsidP="00BF7502">
            <w:pPr>
              <w:pStyle w:val="Normal6"/>
              <w:rPr>
                <w:b/>
                <w:i/>
              </w:rPr>
            </w:pPr>
            <w:r w:rsidRPr="002C779E">
              <w:t>(14)</w:t>
            </w:r>
            <w:r w:rsidRPr="002C779E">
              <w:rPr>
                <w:b/>
                <w:i/>
              </w:rPr>
              <w:tab/>
            </w:r>
            <w:r w:rsidRPr="002C779E">
              <w:t xml:space="preserve">Агенцията на Европейския съюз в областта на убежището следва да оказва подходяща подкрепа при прилагането на настоящия регламент. При </w:t>
            </w:r>
            <w:r w:rsidR="00BF7502" w:rsidRPr="002C779E">
              <w:rPr>
                <w:b/>
                <w:i/>
              </w:rPr>
              <w:t xml:space="preserve">изпълнението </w:t>
            </w:r>
            <w:r w:rsidRPr="002C779E">
              <w:t>на настоящия регламент органите на държавите членки</w:t>
            </w:r>
            <w:r w:rsidRPr="002C779E">
              <w:rPr>
                <w:b/>
                <w:i/>
              </w:rPr>
              <w:t xml:space="preserve"> могат</w:t>
            </w:r>
            <w:r w:rsidRPr="002C779E">
              <w:t xml:space="preserve"> да вземат под внимание оперативните стандарти, примерните насоки и най-добрите практики, разработени от Агенцията. При разглеждането на молбите за международна закрила органите на държавите членки</w:t>
            </w:r>
            <w:r w:rsidRPr="002C779E">
              <w:rPr>
                <w:b/>
                <w:i/>
              </w:rPr>
              <w:t xml:space="preserve"> могат да обърнат</w:t>
            </w:r>
            <w:r w:rsidRPr="002C779E">
              <w:t xml:space="preserve"> специално внимание на информацията, докладите, общия анализ и насоките относно ситуацията в страните на произход, изготвени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34</w:t>
            </w:r>
            <w:r w:rsidRPr="002C779E">
              <w:rPr>
                <w:b/>
                <w:i/>
              </w:rPr>
              <w:t>. Освен това, когато разглеждат молбите за международна закрила, държавите членки вземат под внимание цялата съответна информация от ВКБООН и от действащите на място организации на гражданското общество.</w:t>
            </w:r>
          </w:p>
        </w:tc>
      </w:tr>
      <w:tr w:rsidR="00DA0E42" w:rsidRPr="002C779E" w14:paraId="07CF9BBB" w14:textId="77777777" w:rsidTr="00E721DF">
        <w:trPr>
          <w:jc w:val="center"/>
        </w:trPr>
        <w:tc>
          <w:tcPr>
            <w:tcW w:w="4876" w:type="dxa"/>
          </w:tcPr>
          <w:p w14:paraId="65FE9663" w14:textId="77777777" w:rsidR="00DA0E42" w:rsidRPr="002C779E" w:rsidRDefault="00DA0E42" w:rsidP="00E721DF">
            <w:pPr>
              <w:pStyle w:val="Normal6"/>
              <w:rPr>
                <w:b/>
                <w:i/>
              </w:rPr>
            </w:pPr>
            <w:r w:rsidRPr="002C779E">
              <w:t>_________________</w:t>
            </w:r>
          </w:p>
        </w:tc>
        <w:tc>
          <w:tcPr>
            <w:tcW w:w="4876" w:type="dxa"/>
          </w:tcPr>
          <w:p w14:paraId="72DC4853" w14:textId="77777777" w:rsidR="00DA0E42" w:rsidRPr="002C779E" w:rsidRDefault="00DA0E42" w:rsidP="00E721DF">
            <w:pPr>
              <w:pStyle w:val="Normal6"/>
              <w:rPr>
                <w:b/>
                <w:i/>
              </w:rPr>
            </w:pPr>
            <w:r w:rsidRPr="002C779E">
              <w:t>_________________</w:t>
            </w:r>
          </w:p>
        </w:tc>
      </w:tr>
      <w:tr w:rsidR="00DA0E42" w:rsidRPr="002C779E" w14:paraId="17AD6681" w14:textId="77777777" w:rsidTr="00E721DF">
        <w:trPr>
          <w:jc w:val="center"/>
        </w:trPr>
        <w:tc>
          <w:tcPr>
            <w:tcW w:w="4876" w:type="dxa"/>
          </w:tcPr>
          <w:p w14:paraId="429606E9" w14:textId="77777777" w:rsidR="00DA0E42" w:rsidRPr="002C779E" w:rsidRDefault="00DA0E42" w:rsidP="00E721DF">
            <w:pPr>
              <w:pStyle w:val="Normal6"/>
              <w:rPr>
                <w:b/>
                <w:i/>
              </w:rPr>
            </w:pPr>
            <w:r w:rsidRPr="002C779E">
              <w:rPr>
                <w:rStyle w:val="Sup"/>
              </w:rPr>
              <w:t>34</w:t>
            </w:r>
            <w:r w:rsidRPr="002C779E">
              <w:t xml:space="preserve"> COM(2016)271 final.</w:t>
            </w:r>
          </w:p>
        </w:tc>
        <w:tc>
          <w:tcPr>
            <w:tcW w:w="4876" w:type="dxa"/>
          </w:tcPr>
          <w:p w14:paraId="1093F868" w14:textId="77777777" w:rsidR="00DA0E42" w:rsidRPr="002C779E" w:rsidRDefault="00DA0E42" w:rsidP="00E721DF">
            <w:pPr>
              <w:pStyle w:val="Normal6"/>
              <w:rPr>
                <w:b/>
                <w:i/>
              </w:rPr>
            </w:pPr>
            <w:r w:rsidRPr="002C779E">
              <w:rPr>
                <w:rStyle w:val="Sup"/>
              </w:rPr>
              <w:t>34</w:t>
            </w:r>
            <w:r w:rsidRPr="002C779E">
              <w:t xml:space="preserve"> COM(2016)271 final.</w:t>
            </w:r>
          </w:p>
        </w:tc>
      </w:tr>
    </w:tbl>
    <w:p w14:paraId="7242299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F42980A" w14:textId="77777777" w:rsidR="00DA0E42" w:rsidRPr="002C779E" w:rsidRDefault="00DA0E42" w:rsidP="00DA0E42">
      <w:r w:rsidRPr="002C779E">
        <w:rPr>
          <w:rStyle w:val="HideTWBExt"/>
        </w:rPr>
        <w:t>&lt;/AmendB&gt;</w:t>
      </w:r>
    </w:p>
    <w:p w14:paraId="68CFA02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160</w:t>
      </w:r>
      <w:r w:rsidRPr="002C779E">
        <w:rPr>
          <w:rStyle w:val="HideTWBExt"/>
          <w:b w:val="0"/>
        </w:rPr>
        <w:t>&lt;/NumAmB&gt;</w:t>
      </w:r>
    </w:p>
    <w:p w14:paraId="0040075C"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33670C52"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13506C9A" w14:textId="77777777" w:rsidR="00DA0E42" w:rsidRPr="002C779E" w:rsidRDefault="00DA0E42" w:rsidP="00DA0E42">
      <w:r w:rsidRPr="002C779E">
        <w:rPr>
          <w:rStyle w:val="HideTWBExt"/>
        </w:rPr>
        <w:t>&lt;/RepeatBlock-By&gt;</w:t>
      </w:r>
    </w:p>
    <w:p w14:paraId="0F63046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4AC7639" w14:textId="77777777" w:rsidR="00DA0E42" w:rsidRPr="002C779E" w:rsidRDefault="00DA0E42" w:rsidP="00DA0E42">
      <w:pPr>
        <w:pStyle w:val="NormalBold"/>
      </w:pPr>
      <w:r w:rsidRPr="002C779E">
        <w:rPr>
          <w:rStyle w:val="HideTWBExt"/>
          <w:b w:val="0"/>
        </w:rPr>
        <w:t>&lt;Article&gt;</w:t>
      </w:r>
      <w:r w:rsidRPr="002C779E">
        <w:t>Съображение 14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AACBF59" w14:textId="77777777" w:rsidTr="00E721DF">
        <w:trPr>
          <w:trHeight w:hRule="exact" w:val="240"/>
          <w:jc w:val="center"/>
        </w:trPr>
        <w:tc>
          <w:tcPr>
            <w:tcW w:w="9752" w:type="dxa"/>
            <w:gridSpan w:val="2"/>
          </w:tcPr>
          <w:p w14:paraId="47405940" w14:textId="77777777" w:rsidR="00DA0E42" w:rsidRPr="002C779E" w:rsidRDefault="00DA0E42" w:rsidP="00E721DF"/>
        </w:tc>
      </w:tr>
      <w:tr w:rsidR="00DA0E42" w:rsidRPr="002C779E" w14:paraId="366FDFCD" w14:textId="77777777" w:rsidTr="00E721DF">
        <w:trPr>
          <w:trHeight w:val="240"/>
          <w:jc w:val="center"/>
        </w:trPr>
        <w:tc>
          <w:tcPr>
            <w:tcW w:w="4876" w:type="dxa"/>
          </w:tcPr>
          <w:p w14:paraId="20357DAB" w14:textId="77777777" w:rsidR="00DA0E42" w:rsidRPr="002C779E" w:rsidRDefault="00DA0E42" w:rsidP="00E721DF">
            <w:pPr>
              <w:pStyle w:val="ColumnHeading"/>
            </w:pPr>
            <w:r w:rsidRPr="002C779E">
              <w:t>Текст, предложен от Комисията</w:t>
            </w:r>
          </w:p>
        </w:tc>
        <w:tc>
          <w:tcPr>
            <w:tcW w:w="4876" w:type="dxa"/>
          </w:tcPr>
          <w:p w14:paraId="3F22D5C6" w14:textId="77777777" w:rsidR="00DA0E42" w:rsidRPr="002C779E" w:rsidRDefault="00DA0E42" w:rsidP="00E721DF">
            <w:pPr>
              <w:pStyle w:val="ColumnHeading"/>
            </w:pPr>
            <w:r w:rsidRPr="002C779E">
              <w:t>Изменение</w:t>
            </w:r>
          </w:p>
        </w:tc>
      </w:tr>
      <w:tr w:rsidR="00DA0E42" w:rsidRPr="002C779E" w14:paraId="104C8298" w14:textId="77777777" w:rsidTr="00E721DF">
        <w:trPr>
          <w:jc w:val="center"/>
        </w:trPr>
        <w:tc>
          <w:tcPr>
            <w:tcW w:w="4876" w:type="dxa"/>
          </w:tcPr>
          <w:p w14:paraId="7CE99143" w14:textId="77777777" w:rsidR="00DA0E42" w:rsidRPr="002C779E" w:rsidRDefault="00DA0E42" w:rsidP="00E721DF">
            <w:pPr>
              <w:pStyle w:val="Normal6"/>
              <w:rPr>
                <w:b/>
                <w:i/>
              </w:rPr>
            </w:pPr>
            <w:r w:rsidRPr="002C779E">
              <w:t>(14)</w:t>
            </w:r>
            <w:r w:rsidRPr="002C779E">
              <w:rPr>
                <w:b/>
                <w:i/>
              </w:rPr>
              <w:tab/>
            </w:r>
            <w:r w:rsidRPr="002C779E">
              <w:t>Агенцията на Европейския съюз в областта на убежището следва да оказва подходяща подкрепа при прилагането на</w:t>
            </w:r>
            <w:r w:rsidRPr="002C779E">
              <w:rPr>
                <w:b/>
                <w:i/>
              </w:rPr>
              <w:t xml:space="preserve"> настоящия регламент</w:t>
            </w:r>
            <w:r w:rsidRPr="002C779E">
              <w:t xml:space="preserve">, по-специално чрез осигуряване на експерти, които да подпомагат органите на държавите членки при получаването, регистрирането и разглеждането на молбите за международна закрила, и чрез предоставяне на актуална информация по отношение на трети държави, включително информация за страната на произход, и други съответни насоки и инструменти. При </w:t>
            </w:r>
            <w:r w:rsidRPr="002C779E">
              <w:rPr>
                <w:b/>
                <w:i/>
              </w:rPr>
              <w:t>прилагането</w:t>
            </w:r>
            <w:r w:rsidRPr="002C779E">
              <w:t xml:space="preserve"> на</w:t>
            </w:r>
            <w:r w:rsidRPr="002C779E">
              <w:rPr>
                <w:b/>
                <w:i/>
              </w:rPr>
              <w:t xml:space="preserve"> настоящия регламент</w:t>
            </w:r>
            <w:r w:rsidRPr="002C779E">
              <w:t xml:space="preserve"> органит</w:t>
            </w:r>
            <w:r w:rsidRPr="002C779E">
              <w:rPr>
                <w:b/>
                <w:i/>
              </w:rPr>
              <w:t>е</w:t>
            </w:r>
            <w:r w:rsidRPr="002C779E">
              <w:t xml:space="preserve"> на държавите членки следва да вземат под внимание оперативните стандарти, примерните насоки и най-добрите практики, разработени от Агенцията на Европейския съюз в областта на убежището</w:t>
            </w:r>
            <w:r w:rsidRPr="002C779E">
              <w:rPr>
                <w:b/>
                <w:i/>
              </w:rPr>
              <w:t xml:space="preserve"> </w:t>
            </w:r>
            <w:r w:rsidRPr="002C779E">
              <w:t>(наричана по-нататък</w:t>
            </w:r>
            <w:r w:rsidRPr="002C779E">
              <w:rPr>
                <w:b/>
                <w:i/>
              </w:rPr>
              <w:t xml:space="preserve"> </w:t>
            </w:r>
            <w:r w:rsidRPr="002C779E">
              <w:t>„Агенцията“). При разглеждането на молбите за международна закрила органите на държавите членки следва да обръщат специално внимание на информацията, докладите, общия анализ и насоките относно ситуацията в страните на произход, изготвени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34</w:t>
            </w:r>
          </w:p>
        </w:tc>
        <w:tc>
          <w:tcPr>
            <w:tcW w:w="4876" w:type="dxa"/>
          </w:tcPr>
          <w:p w14:paraId="2776B6B8" w14:textId="3FC42B76" w:rsidR="00DA0E42" w:rsidRPr="002C779E" w:rsidRDefault="00DA0E42" w:rsidP="00BF7502">
            <w:pPr>
              <w:pStyle w:val="Normal6"/>
              <w:rPr>
                <w:b/>
                <w:i/>
              </w:rPr>
            </w:pPr>
            <w:r w:rsidRPr="002C779E">
              <w:t>(14)</w:t>
            </w:r>
            <w:r w:rsidRPr="002C779E">
              <w:rPr>
                <w:b/>
                <w:i/>
              </w:rPr>
              <w:tab/>
            </w:r>
            <w:r w:rsidRPr="002C779E">
              <w:t>Агенцията на Европейския съюз в областта на убежището следва да оказва подходяща подкрепа при прилагането на</w:t>
            </w:r>
            <w:r w:rsidRPr="002C779E">
              <w:rPr>
                <w:b/>
                <w:i/>
              </w:rPr>
              <w:t xml:space="preserve"> настоящата директива</w:t>
            </w:r>
            <w:r w:rsidRPr="002C779E">
              <w:t>, по-специално чрез осигуряване на експерти, които да подпомагат органите на държавите членки при получаването, регистрирането и разглеждането на молбите за международна закрила, и чрез предоставяне на актуална информация по отношение на трети държави, включително информация за страната на произход, и други съответни насоки и инструменти. При</w:t>
            </w:r>
            <w:r w:rsidRPr="002C779E">
              <w:rPr>
                <w:b/>
                <w:i/>
              </w:rPr>
              <w:t xml:space="preserve"> транспонирането и </w:t>
            </w:r>
            <w:r w:rsidR="00BF7502" w:rsidRPr="002C779E">
              <w:rPr>
                <w:b/>
                <w:i/>
              </w:rPr>
              <w:t>изпълнението</w:t>
            </w:r>
            <w:r w:rsidR="00BF7502" w:rsidRPr="002C779E">
              <w:t xml:space="preserve"> </w:t>
            </w:r>
            <w:r w:rsidRPr="002C779E">
              <w:t>на</w:t>
            </w:r>
            <w:r w:rsidRPr="002C779E">
              <w:rPr>
                <w:b/>
                <w:i/>
              </w:rPr>
              <w:t xml:space="preserve"> настоящата директива</w:t>
            </w:r>
            <w:r w:rsidR="00BF7502" w:rsidRPr="002C779E">
              <w:t xml:space="preserve"> </w:t>
            </w:r>
            <w:r w:rsidRPr="002C779E">
              <w:t>органите на държавите членки следва да вземат под внимание оперативните стандарти, примерните насоки и най-добрите практики, разработени от Агенцията на Европейския съюз в областта на убежището</w:t>
            </w:r>
            <w:r w:rsidRPr="002C779E">
              <w:rPr>
                <w:b/>
                <w:i/>
              </w:rPr>
              <w:t xml:space="preserve"> </w:t>
            </w:r>
            <w:r w:rsidRPr="002C779E">
              <w:t>(наричана по-нататък</w:t>
            </w:r>
            <w:r w:rsidRPr="002C779E">
              <w:rPr>
                <w:b/>
                <w:i/>
              </w:rPr>
              <w:t xml:space="preserve"> </w:t>
            </w:r>
            <w:r w:rsidRPr="002C779E">
              <w:t>„Агенцията“). При разглеждането на молбите за международна закрила органите на държавите членки следва да обръщат специално внимание на информацията, докладите, общия анализ и насоките относно ситуацията в страните на произход, изготвени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34</w:t>
            </w:r>
          </w:p>
        </w:tc>
      </w:tr>
      <w:tr w:rsidR="00DA0E42" w:rsidRPr="002C779E" w14:paraId="120FD31F" w14:textId="77777777" w:rsidTr="00E721DF">
        <w:trPr>
          <w:jc w:val="center"/>
        </w:trPr>
        <w:tc>
          <w:tcPr>
            <w:tcW w:w="4876" w:type="dxa"/>
          </w:tcPr>
          <w:p w14:paraId="623ABB36" w14:textId="77777777" w:rsidR="00DA0E42" w:rsidRPr="002C779E" w:rsidRDefault="00DA0E42" w:rsidP="00E721DF">
            <w:pPr>
              <w:pStyle w:val="Normal6"/>
              <w:rPr>
                <w:b/>
                <w:i/>
              </w:rPr>
            </w:pPr>
            <w:r w:rsidRPr="002C779E">
              <w:t>_________________</w:t>
            </w:r>
          </w:p>
        </w:tc>
        <w:tc>
          <w:tcPr>
            <w:tcW w:w="4876" w:type="dxa"/>
          </w:tcPr>
          <w:p w14:paraId="022CF717" w14:textId="77777777" w:rsidR="00DA0E42" w:rsidRPr="002C779E" w:rsidRDefault="00DA0E42" w:rsidP="00E721DF">
            <w:pPr>
              <w:pStyle w:val="Normal6"/>
              <w:rPr>
                <w:b/>
                <w:i/>
              </w:rPr>
            </w:pPr>
            <w:r w:rsidRPr="002C779E">
              <w:t>_________________</w:t>
            </w:r>
          </w:p>
        </w:tc>
      </w:tr>
      <w:tr w:rsidR="00DA0E42" w:rsidRPr="002C779E" w14:paraId="0B972AF4" w14:textId="77777777" w:rsidTr="00E721DF">
        <w:trPr>
          <w:jc w:val="center"/>
        </w:trPr>
        <w:tc>
          <w:tcPr>
            <w:tcW w:w="4876" w:type="dxa"/>
          </w:tcPr>
          <w:p w14:paraId="042314B9" w14:textId="77777777" w:rsidR="00DA0E42" w:rsidRPr="002C779E" w:rsidRDefault="00DA0E42" w:rsidP="00E721DF">
            <w:pPr>
              <w:pStyle w:val="Normal6"/>
              <w:rPr>
                <w:b/>
                <w:i/>
              </w:rPr>
            </w:pPr>
            <w:r w:rsidRPr="002C779E">
              <w:rPr>
                <w:rStyle w:val="Sup"/>
              </w:rPr>
              <w:t>34</w:t>
            </w:r>
            <w:r w:rsidRPr="002C779E">
              <w:t xml:space="preserve"> COM(2016)271 final.</w:t>
            </w:r>
          </w:p>
        </w:tc>
        <w:tc>
          <w:tcPr>
            <w:tcW w:w="4876" w:type="dxa"/>
          </w:tcPr>
          <w:p w14:paraId="50DEBA1F" w14:textId="77777777" w:rsidR="00DA0E42" w:rsidRPr="002C779E" w:rsidRDefault="00DA0E42" w:rsidP="00E721DF">
            <w:pPr>
              <w:pStyle w:val="Normal6"/>
              <w:rPr>
                <w:b/>
                <w:i/>
              </w:rPr>
            </w:pPr>
            <w:r w:rsidRPr="002C779E">
              <w:rPr>
                <w:rStyle w:val="Sup"/>
              </w:rPr>
              <w:t>34</w:t>
            </w:r>
            <w:r w:rsidRPr="002C779E">
              <w:t xml:space="preserve"> COM(2016)271 final.</w:t>
            </w:r>
          </w:p>
        </w:tc>
      </w:tr>
    </w:tbl>
    <w:p w14:paraId="4157978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85BE091" w14:textId="77777777" w:rsidR="00DA0E42" w:rsidRPr="002C779E" w:rsidRDefault="00DA0E42" w:rsidP="00DA0E42">
      <w:r w:rsidRPr="002C779E">
        <w:rPr>
          <w:rStyle w:val="HideTWBExt"/>
        </w:rPr>
        <w:t>&lt;/AmendB&gt;</w:t>
      </w:r>
    </w:p>
    <w:p w14:paraId="57C2F71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161</w:t>
      </w:r>
      <w:r w:rsidRPr="002C779E">
        <w:rPr>
          <w:rStyle w:val="HideTWBExt"/>
          <w:b w:val="0"/>
        </w:rPr>
        <w:t>&lt;/NumAmB&gt;</w:t>
      </w:r>
    </w:p>
    <w:p w14:paraId="6D8CF93A"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Пал Чаки, Моника Маковей</w:t>
      </w:r>
      <w:r w:rsidRPr="002C779E">
        <w:rPr>
          <w:rStyle w:val="HideTWBExt"/>
          <w:b w:val="0"/>
        </w:rPr>
        <w:t>&lt;/Members&gt;</w:t>
      </w:r>
    </w:p>
    <w:p w14:paraId="54420CCC" w14:textId="77777777" w:rsidR="00DA0E42" w:rsidRPr="002C779E" w:rsidRDefault="00DA0E42" w:rsidP="00DA0E42">
      <w:pPr>
        <w:pStyle w:val="NormalBold"/>
      </w:pPr>
      <w:r w:rsidRPr="002C779E">
        <w:rPr>
          <w:rStyle w:val="HideTWBExt"/>
          <w:b w:val="0"/>
        </w:rPr>
        <w:t>&lt;/RepeatBlock-By&gt;</w:t>
      </w:r>
    </w:p>
    <w:p w14:paraId="04F1C927"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ABE84E1" w14:textId="77777777" w:rsidR="00DA0E42" w:rsidRPr="002C779E" w:rsidRDefault="00DA0E42" w:rsidP="00DA0E42">
      <w:pPr>
        <w:pStyle w:val="NormalBold"/>
      </w:pPr>
      <w:r w:rsidRPr="002C779E">
        <w:rPr>
          <w:rStyle w:val="HideTWBExt"/>
          <w:b w:val="0"/>
        </w:rPr>
        <w:t>&lt;Article&gt;</w:t>
      </w:r>
      <w:r w:rsidRPr="002C779E">
        <w:t>Съображение 14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929FE97" w14:textId="77777777" w:rsidTr="00E721DF">
        <w:trPr>
          <w:trHeight w:hRule="exact" w:val="240"/>
          <w:jc w:val="center"/>
        </w:trPr>
        <w:tc>
          <w:tcPr>
            <w:tcW w:w="9752" w:type="dxa"/>
            <w:gridSpan w:val="2"/>
          </w:tcPr>
          <w:p w14:paraId="09FC8FEC" w14:textId="77777777" w:rsidR="00DA0E42" w:rsidRPr="002C779E" w:rsidRDefault="00DA0E42" w:rsidP="00E721DF"/>
        </w:tc>
      </w:tr>
      <w:tr w:rsidR="00DA0E42" w:rsidRPr="002C779E" w14:paraId="50700172" w14:textId="77777777" w:rsidTr="00E721DF">
        <w:trPr>
          <w:trHeight w:val="240"/>
          <w:jc w:val="center"/>
        </w:trPr>
        <w:tc>
          <w:tcPr>
            <w:tcW w:w="4876" w:type="dxa"/>
          </w:tcPr>
          <w:p w14:paraId="1B18C6FE" w14:textId="77777777" w:rsidR="00DA0E42" w:rsidRPr="002C779E" w:rsidRDefault="00DA0E42" w:rsidP="00E721DF">
            <w:pPr>
              <w:pStyle w:val="ColumnHeading"/>
            </w:pPr>
            <w:r w:rsidRPr="002C779E">
              <w:t>Текст, предложен от Комисията</w:t>
            </w:r>
          </w:p>
        </w:tc>
        <w:tc>
          <w:tcPr>
            <w:tcW w:w="4876" w:type="dxa"/>
          </w:tcPr>
          <w:p w14:paraId="2096B37A" w14:textId="77777777" w:rsidR="00DA0E42" w:rsidRPr="002C779E" w:rsidRDefault="00DA0E42" w:rsidP="00E721DF">
            <w:pPr>
              <w:pStyle w:val="ColumnHeading"/>
            </w:pPr>
            <w:r w:rsidRPr="002C779E">
              <w:t>Изменение</w:t>
            </w:r>
          </w:p>
        </w:tc>
      </w:tr>
      <w:tr w:rsidR="00DA0E42" w:rsidRPr="002C779E" w14:paraId="0D530603" w14:textId="77777777" w:rsidTr="00E721DF">
        <w:trPr>
          <w:jc w:val="center"/>
        </w:trPr>
        <w:tc>
          <w:tcPr>
            <w:tcW w:w="4876" w:type="dxa"/>
          </w:tcPr>
          <w:p w14:paraId="73F4601B" w14:textId="77777777" w:rsidR="00DA0E42" w:rsidRPr="002C779E" w:rsidRDefault="00DA0E42" w:rsidP="00E721DF">
            <w:pPr>
              <w:pStyle w:val="Normal6"/>
              <w:rPr>
                <w:b/>
                <w:i/>
              </w:rPr>
            </w:pPr>
            <w:r w:rsidRPr="002C779E">
              <w:t>(14)</w:t>
            </w:r>
            <w:r w:rsidRPr="002C779E">
              <w:rPr>
                <w:b/>
                <w:i/>
              </w:rPr>
              <w:tab/>
            </w:r>
            <w:r w:rsidRPr="002C779E">
              <w:t>Агенцията на Европейския съюз в областта на убежището следва да оказва подходяща подкрепа при прилагането на настоящия регламент, по-специално чрез осигуряване на експерти, които да подпомагат органите на държавите членки при получаването, регистрирането и разглеждането на молбите за международна закрила, и чрез предоставяне на актуална информация по отношение на трети държави, включително информация за страната на произход, и други съответни насоки и инструменти. При прилагането на настоящия регламент органите на държавите членки следва да вземат под внимание оперативните стандарти, примерните насоки и най-добрите практики, разработени от Агенцията на Европейския съюз в областта на убежището</w:t>
            </w:r>
            <w:r w:rsidRPr="002C779E">
              <w:rPr>
                <w:b/>
                <w:i/>
              </w:rPr>
              <w:t xml:space="preserve"> </w:t>
            </w:r>
            <w:r w:rsidRPr="002C779E">
              <w:t>(наричана по-нататък</w:t>
            </w:r>
            <w:r w:rsidRPr="002C779E">
              <w:rPr>
                <w:b/>
                <w:i/>
              </w:rPr>
              <w:t xml:space="preserve"> </w:t>
            </w:r>
            <w:r w:rsidRPr="002C779E">
              <w:t>„Агенцията“). При разглеждането на молбите за международна закрила органите на държавите членки следва да обръщат</w:t>
            </w:r>
            <w:r w:rsidRPr="002C779E">
              <w:rPr>
                <w:b/>
                <w:i/>
              </w:rPr>
              <w:t xml:space="preserve"> специално</w:t>
            </w:r>
            <w:r w:rsidRPr="002C779E">
              <w:t xml:space="preserve"> внимание на информацията, докладите, общия анализ и насоките относно ситуацията в страните на произход, изготвени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34</w:t>
            </w:r>
          </w:p>
        </w:tc>
        <w:tc>
          <w:tcPr>
            <w:tcW w:w="4876" w:type="dxa"/>
          </w:tcPr>
          <w:p w14:paraId="0117E905" w14:textId="77777777" w:rsidR="00DA0E42" w:rsidRPr="002C779E" w:rsidRDefault="00DA0E42" w:rsidP="00E721DF">
            <w:pPr>
              <w:pStyle w:val="Normal6"/>
              <w:rPr>
                <w:b/>
                <w:i/>
              </w:rPr>
            </w:pPr>
            <w:r w:rsidRPr="002C779E">
              <w:t>(14)</w:t>
            </w:r>
            <w:r w:rsidRPr="002C779E">
              <w:rPr>
                <w:b/>
                <w:i/>
              </w:rPr>
              <w:tab/>
            </w:r>
            <w:r w:rsidRPr="002C779E">
              <w:t>Агенцията на Европейския съюз в областта на убежището следва да оказва подходяща подкрепа при прилагането на настоящия регламент, по-специално чрез осигуряване на експерти, които да подпомагат органите на държавите членки при получаването, регистрирането и разглеждането на молбите за международна закрила, и чрез предоставяне на актуална информация по отношение на трети държави, включително информация за страната на произход, и други съответни насоки и инструменти. При прилагането на настоящия регламент органите на държавите членки следва да вземат под внимание оперативните стандарти, примерните насоки и най-добрите практики, разработени от Агенцията на Европейския съюз в областта на убежището</w:t>
            </w:r>
            <w:r w:rsidRPr="002C779E">
              <w:rPr>
                <w:b/>
                <w:i/>
              </w:rPr>
              <w:t xml:space="preserve"> </w:t>
            </w:r>
            <w:r w:rsidRPr="002C779E">
              <w:t>(наричана по-нататък</w:t>
            </w:r>
            <w:r w:rsidRPr="002C779E">
              <w:rPr>
                <w:b/>
                <w:i/>
              </w:rPr>
              <w:t xml:space="preserve"> </w:t>
            </w:r>
            <w:r w:rsidRPr="002C779E">
              <w:t>„Агенцията“). При разглеждането на молбите за международна закрила органите на държавите членки следва да обръщат внимание на информацията, докладите, общия анализ и насоките относно ситуацията в страните на произход, изготвени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34</w:t>
            </w:r>
          </w:p>
        </w:tc>
      </w:tr>
      <w:tr w:rsidR="00DA0E42" w:rsidRPr="002C779E" w14:paraId="6A9517C6" w14:textId="77777777" w:rsidTr="00E721DF">
        <w:trPr>
          <w:jc w:val="center"/>
        </w:trPr>
        <w:tc>
          <w:tcPr>
            <w:tcW w:w="4876" w:type="dxa"/>
          </w:tcPr>
          <w:p w14:paraId="451A667A" w14:textId="77777777" w:rsidR="00DA0E42" w:rsidRPr="002C779E" w:rsidRDefault="00DA0E42" w:rsidP="00E721DF">
            <w:pPr>
              <w:pStyle w:val="Normal6"/>
              <w:rPr>
                <w:b/>
                <w:i/>
              </w:rPr>
            </w:pPr>
            <w:r w:rsidRPr="002C779E">
              <w:t>_________________</w:t>
            </w:r>
          </w:p>
        </w:tc>
        <w:tc>
          <w:tcPr>
            <w:tcW w:w="4876" w:type="dxa"/>
          </w:tcPr>
          <w:p w14:paraId="20DA1CF1" w14:textId="77777777" w:rsidR="00DA0E42" w:rsidRPr="002C779E" w:rsidRDefault="00DA0E42" w:rsidP="00E721DF">
            <w:pPr>
              <w:pStyle w:val="Normal6"/>
              <w:rPr>
                <w:b/>
                <w:i/>
              </w:rPr>
            </w:pPr>
            <w:r w:rsidRPr="002C779E">
              <w:t>_________________</w:t>
            </w:r>
          </w:p>
        </w:tc>
      </w:tr>
      <w:tr w:rsidR="00DA0E42" w:rsidRPr="002C779E" w14:paraId="4AF47D46" w14:textId="77777777" w:rsidTr="00E721DF">
        <w:trPr>
          <w:jc w:val="center"/>
        </w:trPr>
        <w:tc>
          <w:tcPr>
            <w:tcW w:w="4876" w:type="dxa"/>
          </w:tcPr>
          <w:p w14:paraId="74BDF90B" w14:textId="77777777" w:rsidR="00DA0E42" w:rsidRPr="002C779E" w:rsidRDefault="00DA0E42" w:rsidP="00E721DF">
            <w:pPr>
              <w:pStyle w:val="Normal6"/>
              <w:rPr>
                <w:b/>
                <w:i/>
              </w:rPr>
            </w:pPr>
            <w:r w:rsidRPr="002C779E">
              <w:rPr>
                <w:rStyle w:val="Sup"/>
              </w:rPr>
              <w:t>34</w:t>
            </w:r>
            <w:r w:rsidRPr="002C779E">
              <w:t xml:space="preserve"> COM(2016)271 final.</w:t>
            </w:r>
          </w:p>
        </w:tc>
        <w:tc>
          <w:tcPr>
            <w:tcW w:w="4876" w:type="dxa"/>
          </w:tcPr>
          <w:p w14:paraId="37080D56" w14:textId="77777777" w:rsidR="00DA0E42" w:rsidRPr="002C779E" w:rsidRDefault="00DA0E42" w:rsidP="00E721DF">
            <w:pPr>
              <w:pStyle w:val="Normal6"/>
              <w:rPr>
                <w:b/>
                <w:i/>
              </w:rPr>
            </w:pPr>
            <w:r w:rsidRPr="002C779E">
              <w:rPr>
                <w:rStyle w:val="Sup"/>
              </w:rPr>
              <w:t>34</w:t>
            </w:r>
            <w:r w:rsidRPr="002C779E">
              <w:t xml:space="preserve"> COM(2016)271 final.</w:t>
            </w:r>
          </w:p>
        </w:tc>
      </w:tr>
    </w:tbl>
    <w:p w14:paraId="2076C8E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80579DF" w14:textId="77777777" w:rsidR="00DA0E42" w:rsidRPr="002C779E" w:rsidRDefault="00DA0E42" w:rsidP="00DA0E42">
      <w:r w:rsidRPr="002C779E">
        <w:rPr>
          <w:rStyle w:val="HideTWBExt"/>
        </w:rPr>
        <w:t>&lt;/AmendB&gt;</w:t>
      </w:r>
    </w:p>
    <w:p w14:paraId="5521057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162</w:t>
      </w:r>
      <w:r w:rsidRPr="002C779E">
        <w:rPr>
          <w:rStyle w:val="HideTWBExt"/>
          <w:b w:val="0"/>
        </w:rPr>
        <w:t>&lt;/NumAmB&gt;</w:t>
      </w:r>
    </w:p>
    <w:p w14:paraId="6EDBEC43"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0603C978" w14:textId="77777777" w:rsidR="00DA0E42" w:rsidRPr="002C779E" w:rsidRDefault="00DA0E42" w:rsidP="00DA0E42">
      <w:pPr>
        <w:pStyle w:val="NormalBold"/>
      </w:pPr>
      <w:r w:rsidRPr="002C779E">
        <w:rPr>
          <w:rStyle w:val="HideTWBExt"/>
          <w:b w:val="0"/>
        </w:rPr>
        <w:t>&lt;/RepeatBlock-By&gt;</w:t>
      </w:r>
    </w:p>
    <w:p w14:paraId="5A54AF4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DD4F07C" w14:textId="77777777" w:rsidR="00DA0E42" w:rsidRPr="002C779E" w:rsidRDefault="00DA0E42" w:rsidP="00DA0E42">
      <w:pPr>
        <w:pStyle w:val="NormalBold"/>
      </w:pPr>
      <w:r w:rsidRPr="002C779E">
        <w:rPr>
          <w:rStyle w:val="HideTWBExt"/>
          <w:b w:val="0"/>
        </w:rPr>
        <w:t>&lt;Article&gt;</w:t>
      </w:r>
      <w:r w:rsidRPr="002C779E">
        <w:t>Съображение 14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644C30D" w14:textId="77777777" w:rsidTr="00E721DF">
        <w:trPr>
          <w:trHeight w:hRule="exact" w:val="240"/>
          <w:jc w:val="center"/>
        </w:trPr>
        <w:tc>
          <w:tcPr>
            <w:tcW w:w="9752" w:type="dxa"/>
            <w:gridSpan w:val="2"/>
          </w:tcPr>
          <w:p w14:paraId="6D1AC000" w14:textId="77777777" w:rsidR="00DA0E42" w:rsidRPr="002C779E" w:rsidRDefault="00DA0E42" w:rsidP="00E721DF"/>
        </w:tc>
      </w:tr>
      <w:tr w:rsidR="00DA0E42" w:rsidRPr="002C779E" w14:paraId="6223EE36" w14:textId="77777777" w:rsidTr="00E721DF">
        <w:trPr>
          <w:trHeight w:val="240"/>
          <w:jc w:val="center"/>
        </w:trPr>
        <w:tc>
          <w:tcPr>
            <w:tcW w:w="4876" w:type="dxa"/>
          </w:tcPr>
          <w:p w14:paraId="06FB97BA" w14:textId="77777777" w:rsidR="00DA0E42" w:rsidRPr="002C779E" w:rsidRDefault="00DA0E42" w:rsidP="00E721DF">
            <w:pPr>
              <w:pStyle w:val="ColumnHeading"/>
            </w:pPr>
            <w:r w:rsidRPr="002C779E">
              <w:t>Текст, предложен от Комисията</w:t>
            </w:r>
          </w:p>
        </w:tc>
        <w:tc>
          <w:tcPr>
            <w:tcW w:w="4876" w:type="dxa"/>
          </w:tcPr>
          <w:p w14:paraId="7CF8716A" w14:textId="77777777" w:rsidR="00DA0E42" w:rsidRPr="002C779E" w:rsidRDefault="00DA0E42" w:rsidP="00E721DF">
            <w:pPr>
              <w:pStyle w:val="ColumnHeading"/>
            </w:pPr>
            <w:r w:rsidRPr="002C779E">
              <w:t>Изменение</w:t>
            </w:r>
          </w:p>
        </w:tc>
      </w:tr>
      <w:tr w:rsidR="00DA0E42" w:rsidRPr="002C779E" w14:paraId="1B793FFE" w14:textId="77777777" w:rsidTr="00E721DF">
        <w:trPr>
          <w:jc w:val="center"/>
        </w:trPr>
        <w:tc>
          <w:tcPr>
            <w:tcW w:w="4876" w:type="dxa"/>
          </w:tcPr>
          <w:p w14:paraId="17766D74" w14:textId="77777777" w:rsidR="00DA0E42" w:rsidRPr="002C779E" w:rsidRDefault="00DA0E42" w:rsidP="00E721DF">
            <w:pPr>
              <w:pStyle w:val="Normal6"/>
              <w:rPr>
                <w:b/>
                <w:i/>
              </w:rPr>
            </w:pPr>
            <w:r w:rsidRPr="002C779E">
              <w:t>(14)</w:t>
            </w:r>
            <w:r w:rsidRPr="002C779E">
              <w:rPr>
                <w:b/>
                <w:i/>
              </w:rPr>
              <w:tab/>
            </w:r>
            <w:r w:rsidRPr="002C779E">
              <w:t>Агенцията на Европейския съюз в областта на убежището следва да оказва подходяща подкрепа при прилагането на настоящия регламент, по-специално чрез осигуряване на експерти, които да подпомагат органите на държавите членки при получаването</w:t>
            </w:r>
            <w:r w:rsidRPr="002C779E">
              <w:rPr>
                <w:b/>
                <w:i/>
              </w:rPr>
              <w:t>,</w:t>
            </w:r>
            <w:r w:rsidRPr="002C779E">
              <w:t xml:space="preserve"> регистрирането</w:t>
            </w:r>
            <w:r w:rsidRPr="002C779E">
              <w:rPr>
                <w:b/>
                <w:i/>
              </w:rPr>
              <w:t xml:space="preserve"> и разглеждането</w:t>
            </w:r>
            <w:r w:rsidRPr="002C779E">
              <w:t xml:space="preserve"> на молбите за международна закрила, и чрез предоставяне на актуална информация по отношение на трети държави, включително информация за страната на произход, и други съответни насоки и инструменти. При прилагането на настоящия регламент органите на държавите членки</w:t>
            </w:r>
            <w:r w:rsidRPr="002C779E">
              <w:rPr>
                <w:b/>
                <w:i/>
              </w:rPr>
              <w:t xml:space="preserve"> следва</w:t>
            </w:r>
            <w:r w:rsidRPr="002C779E">
              <w:t xml:space="preserve"> да вземат под внимание оперативните стандарти, примерните насоки и най-добрите практики, разработени от Агенцията на Европейския съюз в областта на убежището</w:t>
            </w:r>
            <w:r w:rsidRPr="002C779E">
              <w:rPr>
                <w:b/>
                <w:i/>
              </w:rPr>
              <w:t xml:space="preserve"> </w:t>
            </w:r>
            <w:r w:rsidRPr="002C779E">
              <w:t>(наричана по-нататък</w:t>
            </w:r>
            <w:r w:rsidRPr="002C779E">
              <w:rPr>
                <w:b/>
                <w:i/>
              </w:rPr>
              <w:t xml:space="preserve"> </w:t>
            </w:r>
            <w:r w:rsidRPr="002C779E">
              <w:t>„Агенцията“). При разглеждането на молбите за международна закрила органите на държавите членки</w:t>
            </w:r>
            <w:r w:rsidRPr="002C779E">
              <w:rPr>
                <w:b/>
                <w:i/>
              </w:rPr>
              <w:t xml:space="preserve"> следва </w:t>
            </w:r>
            <w:r w:rsidRPr="002C779E">
              <w:t>да обръщат специално внимание на информацията, докладите, общия анализ и насоките относно ситуацията в страните на произход, изготвени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34</w:t>
            </w:r>
          </w:p>
        </w:tc>
        <w:tc>
          <w:tcPr>
            <w:tcW w:w="4876" w:type="dxa"/>
          </w:tcPr>
          <w:p w14:paraId="3551BAD5" w14:textId="63C41918" w:rsidR="00DA0E42" w:rsidRPr="002C779E" w:rsidRDefault="00DA0E42" w:rsidP="00BF7502">
            <w:pPr>
              <w:pStyle w:val="Normal6"/>
              <w:rPr>
                <w:b/>
                <w:i/>
              </w:rPr>
            </w:pPr>
            <w:r w:rsidRPr="002C779E">
              <w:t>(14)</w:t>
            </w:r>
            <w:r w:rsidRPr="002C779E">
              <w:rPr>
                <w:b/>
                <w:i/>
              </w:rPr>
              <w:tab/>
            </w:r>
            <w:r w:rsidRPr="002C779E">
              <w:t>Агенцията на Европейския съюз в областта на убежището следва да оказва подходяща подкрепа при прилагането на настоящия регламент, по-специално чрез осигуряване на експерти, които да подпомагат органите на държавите членки при получаването</w:t>
            </w:r>
            <w:r w:rsidRPr="002C779E">
              <w:rPr>
                <w:b/>
                <w:i/>
              </w:rPr>
              <w:t xml:space="preserve"> и</w:t>
            </w:r>
            <w:r w:rsidRPr="002C779E">
              <w:t xml:space="preserve"> регистрирането на молбите за международна закрила, и чрез предоставяне на актуална информация по отношение на трети държави, включително информация за страната на произход, и други съответни насоки и инструменти. При прилагането на настоящия регламент органите на държавите членки</w:t>
            </w:r>
            <w:r w:rsidRPr="002C779E">
              <w:rPr>
                <w:b/>
                <w:i/>
              </w:rPr>
              <w:t xml:space="preserve"> може</w:t>
            </w:r>
            <w:r w:rsidRPr="002C779E">
              <w:t xml:space="preserve"> да вземат под внимание оперативните стандарти, примерните насоки и най-добрите практики, разработени от Агенцията на Европейския съюз в областта на убежището</w:t>
            </w:r>
            <w:r w:rsidRPr="002C779E">
              <w:rPr>
                <w:b/>
                <w:i/>
              </w:rPr>
              <w:t xml:space="preserve"> </w:t>
            </w:r>
            <w:r w:rsidRPr="002C779E">
              <w:t>(наричана по-нататък</w:t>
            </w:r>
            <w:r w:rsidRPr="002C779E">
              <w:rPr>
                <w:b/>
                <w:i/>
              </w:rPr>
              <w:t xml:space="preserve"> </w:t>
            </w:r>
            <w:r w:rsidRPr="002C779E">
              <w:t>„Агенцията“). При разглеждането на молбите за международна закрила органите на държавите членки</w:t>
            </w:r>
            <w:r w:rsidRPr="002C779E">
              <w:rPr>
                <w:b/>
                <w:i/>
              </w:rPr>
              <w:t xml:space="preserve"> може</w:t>
            </w:r>
            <w:r w:rsidRPr="002C779E">
              <w:t xml:space="preserve"> да</w:t>
            </w:r>
            <w:r w:rsidRPr="002C779E">
              <w:rPr>
                <w:b/>
                <w:i/>
              </w:rPr>
              <w:t xml:space="preserve"> </w:t>
            </w:r>
            <w:r w:rsidRPr="002C779E">
              <w:t>о</w:t>
            </w:r>
            <w:r w:rsidR="00BF7502" w:rsidRPr="002C779E">
              <w:t>бръщат</w:t>
            </w:r>
            <w:r w:rsidRPr="002C779E">
              <w:t xml:space="preserve"> специално внимание на информацията, докладите, общия анализ и насоките относно ситуацията в страните на произход, изготвени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34</w:t>
            </w:r>
          </w:p>
        </w:tc>
      </w:tr>
      <w:tr w:rsidR="00DA0E42" w:rsidRPr="002C779E" w14:paraId="306E90D6" w14:textId="77777777" w:rsidTr="00E721DF">
        <w:trPr>
          <w:jc w:val="center"/>
        </w:trPr>
        <w:tc>
          <w:tcPr>
            <w:tcW w:w="4876" w:type="dxa"/>
          </w:tcPr>
          <w:p w14:paraId="1598B91C" w14:textId="77777777" w:rsidR="00DA0E42" w:rsidRPr="002C779E" w:rsidRDefault="00DA0E42" w:rsidP="00E721DF">
            <w:pPr>
              <w:pStyle w:val="Normal6"/>
              <w:rPr>
                <w:b/>
                <w:i/>
              </w:rPr>
            </w:pPr>
            <w:r w:rsidRPr="002C779E">
              <w:t>_________________</w:t>
            </w:r>
          </w:p>
        </w:tc>
        <w:tc>
          <w:tcPr>
            <w:tcW w:w="4876" w:type="dxa"/>
          </w:tcPr>
          <w:p w14:paraId="1F0225BD" w14:textId="77777777" w:rsidR="00DA0E42" w:rsidRPr="002C779E" w:rsidRDefault="00DA0E42" w:rsidP="00E721DF">
            <w:pPr>
              <w:pStyle w:val="Normal6"/>
              <w:rPr>
                <w:b/>
                <w:i/>
              </w:rPr>
            </w:pPr>
            <w:r w:rsidRPr="002C779E">
              <w:t>_________________</w:t>
            </w:r>
          </w:p>
        </w:tc>
      </w:tr>
      <w:tr w:rsidR="00DA0E42" w:rsidRPr="002C779E" w14:paraId="56815CD5" w14:textId="77777777" w:rsidTr="00E721DF">
        <w:trPr>
          <w:jc w:val="center"/>
        </w:trPr>
        <w:tc>
          <w:tcPr>
            <w:tcW w:w="4876" w:type="dxa"/>
          </w:tcPr>
          <w:p w14:paraId="1CB73F08" w14:textId="77777777" w:rsidR="00DA0E42" w:rsidRPr="002C779E" w:rsidRDefault="00DA0E42" w:rsidP="00E721DF">
            <w:pPr>
              <w:pStyle w:val="Normal6"/>
              <w:rPr>
                <w:b/>
                <w:i/>
              </w:rPr>
            </w:pPr>
            <w:r w:rsidRPr="002C779E">
              <w:rPr>
                <w:rStyle w:val="Sup"/>
              </w:rPr>
              <w:t>34</w:t>
            </w:r>
            <w:r w:rsidRPr="002C779E">
              <w:t xml:space="preserve"> COM(2016)271 final.</w:t>
            </w:r>
          </w:p>
        </w:tc>
        <w:tc>
          <w:tcPr>
            <w:tcW w:w="4876" w:type="dxa"/>
          </w:tcPr>
          <w:p w14:paraId="3CF9CEDA" w14:textId="77777777" w:rsidR="00DA0E42" w:rsidRPr="002C779E" w:rsidRDefault="00DA0E42" w:rsidP="00E721DF">
            <w:pPr>
              <w:pStyle w:val="Normal6"/>
              <w:rPr>
                <w:b/>
                <w:i/>
              </w:rPr>
            </w:pPr>
            <w:r w:rsidRPr="002C779E">
              <w:rPr>
                <w:rStyle w:val="Sup"/>
              </w:rPr>
              <w:t>34</w:t>
            </w:r>
            <w:r w:rsidRPr="002C779E">
              <w:t xml:space="preserve"> COM(2016)271 final.</w:t>
            </w:r>
          </w:p>
        </w:tc>
      </w:tr>
    </w:tbl>
    <w:p w14:paraId="3BD336D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0EB9951" w14:textId="77777777" w:rsidR="00DA0E42" w:rsidRPr="002C779E" w:rsidRDefault="00DA0E42" w:rsidP="00DA0E42">
      <w:r w:rsidRPr="002C779E">
        <w:rPr>
          <w:rStyle w:val="HideTWBExt"/>
        </w:rPr>
        <w:t>&lt;/AmendB&gt;</w:t>
      </w:r>
    </w:p>
    <w:p w14:paraId="59658FA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163</w:t>
      </w:r>
      <w:r w:rsidRPr="002C779E">
        <w:rPr>
          <w:rStyle w:val="HideTWBExt"/>
          <w:b w:val="0"/>
        </w:rPr>
        <w:t>&lt;/NumAmB&gt;</w:t>
      </w:r>
    </w:p>
    <w:p w14:paraId="284470E7"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64AC1E17" w14:textId="77777777" w:rsidR="00DA0E42" w:rsidRPr="002C779E" w:rsidRDefault="00DA0E42" w:rsidP="00DA0E42">
      <w:pPr>
        <w:pStyle w:val="NormalBold"/>
      </w:pPr>
      <w:r w:rsidRPr="002C779E">
        <w:rPr>
          <w:rStyle w:val="HideTWBExt"/>
          <w:b w:val="0"/>
        </w:rPr>
        <w:t>&lt;/RepeatBlock-By&gt;</w:t>
      </w:r>
    </w:p>
    <w:p w14:paraId="3A0B3FD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C9CA24C" w14:textId="77777777" w:rsidR="00DA0E42" w:rsidRPr="002C779E" w:rsidRDefault="00DA0E42" w:rsidP="00DA0E42">
      <w:pPr>
        <w:pStyle w:val="NormalBold"/>
      </w:pPr>
      <w:r w:rsidRPr="002C779E">
        <w:rPr>
          <w:rStyle w:val="HideTWBExt"/>
          <w:b w:val="0"/>
        </w:rPr>
        <w:t>&lt;Article&gt;</w:t>
      </w:r>
      <w:r w:rsidRPr="002C779E">
        <w:t>Съображение 15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7134B7B" w14:textId="77777777" w:rsidTr="00E721DF">
        <w:trPr>
          <w:trHeight w:hRule="exact" w:val="240"/>
          <w:jc w:val="center"/>
        </w:trPr>
        <w:tc>
          <w:tcPr>
            <w:tcW w:w="9752" w:type="dxa"/>
            <w:gridSpan w:val="2"/>
          </w:tcPr>
          <w:p w14:paraId="000B283D" w14:textId="77777777" w:rsidR="00DA0E42" w:rsidRPr="002C779E" w:rsidRDefault="00DA0E42" w:rsidP="00E721DF"/>
        </w:tc>
      </w:tr>
      <w:tr w:rsidR="00DA0E42" w:rsidRPr="002C779E" w14:paraId="5E7953B3" w14:textId="77777777" w:rsidTr="00E721DF">
        <w:trPr>
          <w:trHeight w:val="240"/>
          <w:jc w:val="center"/>
        </w:trPr>
        <w:tc>
          <w:tcPr>
            <w:tcW w:w="4876" w:type="dxa"/>
          </w:tcPr>
          <w:p w14:paraId="4A4384AD" w14:textId="77777777" w:rsidR="00DA0E42" w:rsidRPr="002C779E" w:rsidRDefault="00DA0E42" w:rsidP="00E721DF">
            <w:pPr>
              <w:pStyle w:val="ColumnHeading"/>
            </w:pPr>
            <w:r w:rsidRPr="002C779E">
              <w:t>Текст, предложен от Комисията</w:t>
            </w:r>
          </w:p>
        </w:tc>
        <w:tc>
          <w:tcPr>
            <w:tcW w:w="4876" w:type="dxa"/>
          </w:tcPr>
          <w:p w14:paraId="1B45C3E8" w14:textId="77777777" w:rsidR="00DA0E42" w:rsidRPr="002C779E" w:rsidRDefault="00DA0E42" w:rsidP="00E721DF">
            <w:pPr>
              <w:pStyle w:val="ColumnHeading"/>
            </w:pPr>
            <w:r w:rsidRPr="002C779E">
              <w:t>Изменение</w:t>
            </w:r>
          </w:p>
        </w:tc>
      </w:tr>
      <w:tr w:rsidR="00DA0E42" w:rsidRPr="002C779E" w14:paraId="4FA602D9" w14:textId="77777777" w:rsidTr="00E721DF">
        <w:trPr>
          <w:jc w:val="center"/>
        </w:trPr>
        <w:tc>
          <w:tcPr>
            <w:tcW w:w="4876" w:type="dxa"/>
          </w:tcPr>
          <w:p w14:paraId="6F8CF19C" w14:textId="77777777" w:rsidR="00DA0E42" w:rsidRPr="002C779E" w:rsidRDefault="00DA0E42" w:rsidP="00E721DF">
            <w:pPr>
              <w:pStyle w:val="Normal6"/>
              <w:rPr>
                <w:b/>
                <w:i/>
              </w:rPr>
            </w:pPr>
            <w:r w:rsidRPr="002C779E">
              <w:t>(15)</w:t>
            </w:r>
            <w:r w:rsidRPr="002C779E">
              <w:rPr>
                <w:b/>
                <w:i/>
              </w:rPr>
              <w:tab/>
            </w:r>
            <w:r w:rsidRPr="002C779E">
              <w:t>При прилагането на настоящия регламент</w:t>
            </w:r>
            <w:r w:rsidRPr="002C779E">
              <w:rPr>
                <w:b/>
                <w:i/>
              </w:rPr>
              <w:t xml:space="preserve"> </w:t>
            </w:r>
            <w:r w:rsidRPr="002C779E">
              <w:t>„висшият интерес на детето“ следва да бъде първостепенно съображение в съответствие с Конвенцията на ООН за правата на детето от 1989 г. При определяне на висшия интерес на детето органите на държавите членки следва надлежно да отчитат принципа на цялост на семейството, благосъстоянието и социалното развитие на ненавършилия пълнолетие, съображенията, свързани с безопасността и сигурността, както и мнението на ненавършилия пълнолетие, в зависимост от неговата възраст и зрялост.</w:t>
            </w:r>
          </w:p>
        </w:tc>
        <w:tc>
          <w:tcPr>
            <w:tcW w:w="4876" w:type="dxa"/>
          </w:tcPr>
          <w:p w14:paraId="0D1DE9FB" w14:textId="3B1552BF" w:rsidR="00DA0E42" w:rsidRPr="002C779E" w:rsidRDefault="00DA0E42" w:rsidP="00FD040D">
            <w:pPr>
              <w:pStyle w:val="Normal6"/>
              <w:rPr>
                <w:b/>
                <w:i/>
              </w:rPr>
            </w:pPr>
            <w:r w:rsidRPr="002C779E">
              <w:t>(15)</w:t>
            </w:r>
            <w:r w:rsidRPr="002C779E">
              <w:rPr>
                <w:b/>
                <w:i/>
              </w:rPr>
              <w:tab/>
            </w:r>
            <w:r w:rsidRPr="002C779E">
              <w:t>При прилагането на настоящия регламент</w:t>
            </w:r>
            <w:r w:rsidRPr="002C779E">
              <w:rPr>
                <w:b/>
                <w:i/>
              </w:rPr>
              <w:t xml:space="preserve"> </w:t>
            </w:r>
            <w:r w:rsidRPr="002C779E">
              <w:t>„висшият интерес на детето“ следва да бъде първостепенно съображение в съответствие с Конвенцията на ООН за правата на детето от 1989 г. При определяне на висшия интерес на детето органите на държавите членки следва надлежно да отчитат принципа на цялост на семейството, благосъстоянието и социалното развитие на ненавършилия пълнолетие, съображенията, свързани с безопасността и сигурността, както и мнението на ненавършилия пълнолетие, в зависимост от неговата възраст и зрялост.</w:t>
            </w:r>
            <w:r w:rsidRPr="002C779E">
              <w:rPr>
                <w:b/>
                <w:i/>
              </w:rPr>
              <w:t xml:space="preserve"> </w:t>
            </w:r>
            <w:r w:rsidR="00FD040D" w:rsidRPr="002C779E">
              <w:rPr>
                <w:b/>
                <w:i/>
              </w:rPr>
              <w:t>Така д</w:t>
            </w:r>
            <w:r w:rsidRPr="002C779E">
              <w:rPr>
                <w:b/>
                <w:i/>
              </w:rPr>
              <w:t xml:space="preserve">ецата кандидати, навършили 18 годишна възраст преди да е взето решение </w:t>
            </w:r>
            <w:r w:rsidR="00FD040D" w:rsidRPr="002C779E">
              <w:rPr>
                <w:b/>
                <w:i/>
              </w:rPr>
              <w:t>по</w:t>
            </w:r>
            <w:r w:rsidRPr="002C779E">
              <w:rPr>
                <w:b/>
                <w:i/>
              </w:rPr>
              <w:t xml:space="preserve"> техните молби, </w:t>
            </w:r>
            <w:r w:rsidR="00FD040D" w:rsidRPr="002C779E">
              <w:rPr>
                <w:b/>
                <w:i/>
              </w:rPr>
              <w:t xml:space="preserve">продължават </w:t>
            </w:r>
            <w:r w:rsidRPr="002C779E">
              <w:rPr>
                <w:b/>
                <w:i/>
              </w:rPr>
              <w:t>да се ползват от правото на цялост на семейството.</w:t>
            </w:r>
          </w:p>
        </w:tc>
      </w:tr>
    </w:tbl>
    <w:p w14:paraId="2EC80F4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C000052" w14:textId="77777777" w:rsidR="00DA0E42" w:rsidRPr="002C779E" w:rsidRDefault="00DA0E42" w:rsidP="00DA0E42">
      <w:r w:rsidRPr="002C779E">
        <w:rPr>
          <w:rStyle w:val="HideTWBExt"/>
        </w:rPr>
        <w:t>&lt;/AmendB&gt;</w:t>
      </w:r>
    </w:p>
    <w:p w14:paraId="3719339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164</w:t>
      </w:r>
      <w:r w:rsidRPr="002C779E">
        <w:rPr>
          <w:rStyle w:val="HideTWBExt"/>
          <w:b w:val="0"/>
        </w:rPr>
        <w:t>&lt;/NumAmB&gt;</w:t>
      </w:r>
    </w:p>
    <w:p w14:paraId="5CDCED9D"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22947DFF"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35B270EF" w14:textId="77777777" w:rsidR="00DA0E42" w:rsidRPr="002C779E" w:rsidRDefault="00DA0E42" w:rsidP="00DA0E42">
      <w:r w:rsidRPr="002C779E">
        <w:rPr>
          <w:rStyle w:val="HideTWBExt"/>
        </w:rPr>
        <w:t>&lt;/RepeatBlock-By&gt;</w:t>
      </w:r>
    </w:p>
    <w:p w14:paraId="19A35DB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B4FD821" w14:textId="77777777" w:rsidR="00DA0E42" w:rsidRPr="002C779E" w:rsidRDefault="00DA0E42" w:rsidP="00DA0E42">
      <w:pPr>
        <w:pStyle w:val="NormalBold"/>
      </w:pPr>
      <w:r w:rsidRPr="002C779E">
        <w:rPr>
          <w:rStyle w:val="HideTWBExt"/>
          <w:b w:val="0"/>
        </w:rPr>
        <w:t>&lt;Article&gt;</w:t>
      </w:r>
      <w:r w:rsidRPr="002C779E">
        <w:t>Съображение 15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E89A93C" w14:textId="77777777" w:rsidTr="00E721DF">
        <w:trPr>
          <w:trHeight w:hRule="exact" w:val="240"/>
          <w:jc w:val="center"/>
        </w:trPr>
        <w:tc>
          <w:tcPr>
            <w:tcW w:w="9752" w:type="dxa"/>
            <w:gridSpan w:val="2"/>
          </w:tcPr>
          <w:p w14:paraId="312333DE" w14:textId="77777777" w:rsidR="00DA0E42" w:rsidRPr="002C779E" w:rsidRDefault="00DA0E42" w:rsidP="00E721DF"/>
        </w:tc>
      </w:tr>
      <w:tr w:rsidR="00DA0E42" w:rsidRPr="002C779E" w14:paraId="2F15C942" w14:textId="77777777" w:rsidTr="00E721DF">
        <w:trPr>
          <w:trHeight w:val="240"/>
          <w:jc w:val="center"/>
        </w:trPr>
        <w:tc>
          <w:tcPr>
            <w:tcW w:w="4876" w:type="dxa"/>
          </w:tcPr>
          <w:p w14:paraId="722E379D" w14:textId="77777777" w:rsidR="00DA0E42" w:rsidRPr="002C779E" w:rsidRDefault="00DA0E42" w:rsidP="00E721DF">
            <w:pPr>
              <w:pStyle w:val="ColumnHeading"/>
            </w:pPr>
            <w:r w:rsidRPr="002C779E">
              <w:t>Текст, предложен от Комисията</w:t>
            </w:r>
          </w:p>
        </w:tc>
        <w:tc>
          <w:tcPr>
            <w:tcW w:w="4876" w:type="dxa"/>
          </w:tcPr>
          <w:p w14:paraId="7218738C" w14:textId="77777777" w:rsidR="00DA0E42" w:rsidRPr="002C779E" w:rsidRDefault="00DA0E42" w:rsidP="00E721DF">
            <w:pPr>
              <w:pStyle w:val="ColumnHeading"/>
            </w:pPr>
            <w:r w:rsidRPr="002C779E">
              <w:t>Изменение</w:t>
            </w:r>
          </w:p>
        </w:tc>
      </w:tr>
      <w:tr w:rsidR="00DA0E42" w:rsidRPr="002C779E" w14:paraId="1F4B036C" w14:textId="77777777" w:rsidTr="00E721DF">
        <w:trPr>
          <w:jc w:val="center"/>
        </w:trPr>
        <w:tc>
          <w:tcPr>
            <w:tcW w:w="4876" w:type="dxa"/>
          </w:tcPr>
          <w:p w14:paraId="71D6A524" w14:textId="77777777" w:rsidR="00DA0E42" w:rsidRPr="002C779E" w:rsidRDefault="00DA0E42" w:rsidP="00E721DF">
            <w:pPr>
              <w:pStyle w:val="Normal6"/>
              <w:rPr>
                <w:b/>
                <w:i/>
              </w:rPr>
            </w:pPr>
            <w:r w:rsidRPr="002C779E">
              <w:t>(15)</w:t>
            </w:r>
            <w:r w:rsidRPr="002C779E">
              <w:rPr>
                <w:b/>
                <w:i/>
              </w:rPr>
              <w:tab/>
            </w:r>
            <w:r w:rsidRPr="002C779E">
              <w:t>При прилагането на</w:t>
            </w:r>
            <w:r w:rsidRPr="002C779E">
              <w:rPr>
                <w:b/>
                <w:i/>
              </w:rPr>
              <w:t xml:space="preserve"> настоящия регламент </w:t>
            </w:r>
            <w:r w:rsidRPr="002C779E">
              <w:t>„висшият интерес на детето“ следва да бъде първостепенно съображение в съответствие с Конвенцията на ООН за правата на детето от 1989 г. При определяне на висшия интерес на детето органите на държавите членки следва надлежно да отчитат принципа на цялост на семейството, благосъстоянието и социалното развитие на ненавършилия пълнолетие, съображенията, свързани с безопасността и сигурността, както и мнението на ненавършилия пълнолетие, в зависимост от неговата възраст и зрялост.</w:t>
            </w:r>
          </w:p>
        </w:tc>
        <w:tc>
          <w:tcPr>
            <w:tcW w:w="4876" w:type="dxa"/>
          </w:tcPr>
          <w:p w14:paraId="528A50CF" w14:textId="77777777" w:rsidR="00DA0E42" w:rsidRPr="002C779E" w:rsidRDefault="00DA0E42" w:rsidP="00E721DF">
            <w:pPr>
              <w:pStyle w:val="Normal6"/>
              <w:rPr>
                <w:b/>
                <w:i/>
              </w:rPr>
            </w:pPr>
            <w:r w:rsidRPr="002C779E">
              <w:t>(15)</w:t>
            </w:r>
            <w:r w:rsidRPr="002C779E">
              <w:rPr>
                <w:b/>
                <w:i/>
              </w:rPr>
              <w:tab/>
            </w:r>
            <w:r w:rsidRPr="002C779E">
              <w:t>При прилагането на</w:t>
            </w:r>
            <w:r w:rsidRPr="002C779E">
              <w:rPr>
                <w:b/>
                <w:i/>
              </w:rPr>
              <w:t xml:space="preserve"> настоящата директива </w:t>
            </w:r>
            <w:r w:rsidRPr="002C779E">
              <w:t>„висшият интерес на детето“ следва да бъде първостепенно съображение в съответствие с Конвенцията на ООН за правата на детето от 1989 г. При определяне на висшия интерес на детето органите на държавите членки следва надлежно да отчитат принципа на цялост на семейството, благосъстоянието и социалното развитие на ненавършилия пълнолетие, съображенията, свързани с безопасността и сигурността, както и мнението на ненавършилия пълнолетие, в зависимост от неговата възраст и зрялост.</w:t>
            </w:r>
          </w:p>
        </w:tc>
      </w:tr>
    </w:tbl>
    <w:p w14:paraId="1BCF012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F6B1FFC" w14:textId="77777777" w:rsidR="00DA0E42" w:rsidRPr="002C779E" w:rsidRDefault="00DA0E42" w:rsidP="00DA0E42">
      <w:r w:rsidRPr="002C779E">
        <w:rPr>
          <w:rStyle w:val="HideTWBExt"/>
        </w:rPr>
        <w:t>&lt;/AmendB&gt;</w:t>
      </w:r>
    </w:p>
    <w:p w14:paraId="7BB6EDF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165</w:t>
      </w:r>
      <w:r w:rsidRPr="002C779E">
        <w:rPr>
          <w:rStyle w:val="HideTWBExt"/>
          <w:b w:val="0"/>
        </w:rPr>
        <w:t>&lt;/NumAmB&gt;</w:t>
      </w:r>
    </w:p>
    <w:p w14:paraId="33D3503B" w14:textId="77777777" w:rsidR="00DA0E42" w:rsidRPr="002C779E" w:rsidRDefault="00DA0E42" w:rsidP="00DA0E42">
      <w:pPr>
        <w:pStyle w:val="NormalBold"/>
      </w:pPr>
      <w:r w:rsidRPr="002C779E">
        <w:rPr>
          <w:rStyle w:val="HideTWBExt"/>
          <w:b w:val="0"/>
        </w:rPr>
        <w:t>&lt;RepeatBlock-By&gt;&lt;Members&gt;</w:t>
      </w:r>
      <w:r w:rsidRPr="002C779E">
        <w:t>Лоренцо Фонтана</w:t>
      </w:r>
      <w:r w:rsidRPr="002C779E">
        <w:rPr>
          <w:rStyle w:val="HideTWBExt"/>
          <w:b w:val="0"/>
        </w:rPr>
        <w:t>&lt;/Members&gt;</w:t>
      </w:r>
    </w:p>
    <w:p w14:paraId="4CB9AFE4" w14:textId="77777777" w:rsidR="00DA0E42" w:rsidRPr="002C779E" w:rsidRDefault="00DA0E42" w:rsidP="00DA0E42">
      <w:pPr>
        <w:pStyle w:val="NormalBold"/>
      </w:pPr>
      <w:r w:rsidRPr="002C779E">
        <w:rPr>
          <w:rStyle w:val="HideTWBExt"/>
          <w:b w:val="0"/>
        </w:rPr>
        <w:t>&lt;/RepeatBlock-By&gt;</w:t>
      </w:r>
    </w:p>
    <w:p w14:paraId="0A9D8A1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8C80433" w14:textId="77777777" w:rsidR="00DA0E42" w:rsidRPr="002C779E" w:rsidRDefault="00DA0E42" w:rsidP="00DA0E42">
      <w:pPr>
        <w:pStyle w:val="NormalBold"/>
      </w:pPr>
      <w:r w:rsidRPr="002C779E">
        <w:rPr>
          <w:rStyle w:val="HideTWBExt"/>
          <w:b w:val="0"/>
        </w:rPr>
        <w:t>&lt;Article&gt;</w:t>
      </w:r>
      <w:r w:rsidRPr="002C779E">
        <w:t>Съображение 16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ABB153D" w14:textId="77777777" w:rsidTr="00E721DF">
        <w:trPr>
          <w:trHeight w:hRule="exact" w:val="240"/>
          <w:jc w:val="center"/>
        </w:trPr>
        <w:tc>
          <w:tcPr>
            <w:tcW w:w="9752" w:type="dxa"/>
            <w:gridSpan w:val="2"/>
          </w:tcPr>
          <w:p w14:paraId="0C5602EE" w14:textId="77777777" w:rsidR="00DA0E42" w:rsidRPr="002C779E" w:rsidRDefault="00DA0E42" w:rsidP="00E721DF"/>
        </w:tc>
      </w:tr>
      <w:tr w:rsidR="00DA0E42" w:rsidRPr="002C779E" w14:paraId="4A9CEBFD" w14:textId="77777777" w:rsidTr="00E721DF">
        <w:trPr>
          <w:trHeight w:val="240"/>
          <w:jc w:val="center"/>
        </w:trPr>
        <w:tc>
          <w:tcPr>
            <w:tcW w:w="4876" w:type="dxa"/>
          </w:tcPr>
          <w:p w14:paraId="562AA884" w14:textId="77777777" w:rsidR="00DA0E42" w:rsidRPr="002C779E" w:rsidRDefault="00DA0E42" w:rsidP="00E721DF">
            <w:pPr>
              <w:pStyle w:val="ColumnHeading"/>
            </w:pPr>
            <w:r w:rsidRPr="002C779E">
              <w:t>Текст, предложен от Комисията</w:t>
            </w:r>
          </w:p>
        </w:tc>
        <w:tc>
          <w:tcPr>
            <w:tcW w:w="4876" w:type="dxa"/>
          </w:tcPr>
          <w:p w14:paraId="3D8FA43F" w14:textId="77777777" w:rsidR="00DA0E42" w:rsidRPr="002C779E" w:rsidRDefault="00DA0E42" w:rsidP="00E721DF">
            <w:pPr>
              <w:pStyle w:val="ColumnHeading"/>
            </w:pPr>
            <w:r w:rsidRPr="002C779E">
              <w:t>Изменение</w:t>
            </w:r>
          </w:p>
        </w:tc>
      </w:tr>
      <w:tr w:rsidR="00DA0E42" w:rsidRPr="002C779E" w14:paraId="6C50591F" w14:textId="77777777" w:rsidTr="00E721DF">
        <w:trPr>
          <w:jc w:val="center"/>
        </w:trPr>
        <w:tc>
          <w:tcPr>
            <w:tcW w:w="4876" w:type="dxa"/>
          </w:tcPr>
          <w:p w14:paraId="0116205B" w14:textId="77777777" w:rsidR="00DA0E42" w:rsidRPr="002C779E" w:rsidRDefault="00DA0E42" w:rsidP="00E721DF">
            <w:pPr>
              <w:pStyle w:val="Normal6"/>
              <w:rPr>
                <w:b/>
                <w:i/>
              </w:rPr>
            </w:pPr>
            <w:r w:rsidRPr="002C779E">
              <w:t>(16)</w:t>
            </w:r>
            <w:r w:rsidRPr="002C779E">
              <w:rPr>
                <w:b/>
                <w:i/>
              </w:rPr>
              <w:tab/>
              <w:t>В</w:t>
            </w:r>
            <w:r w:rsidRPr="002C779E">
              <w:t xml:space="preserve"> понятието</w:t>
            </w:r>
            <w:r w:rsidRPr="002C779E">
              <w:rPr>
                <w:b/>
                <w:i/>
              </w:rPr>
              <w:t xml:space="preserve"> </w:t>
            </w:r>
            <w:r w:rsidRPr="002C779E">
              <w:t>„членове на семейството“</w:t>
            </w:r>
            <w:r w:rsidRPr="002C779E">
              <w:rPr>
                <w:b/>
                <w:i/>
              </w:rPr>
              <w:t xml:space="preserve"> следва</w:t>
            </w:r>
            <w:r w:rsidRPr="002C779E">
              <w:t xml:space="preserve"> да се</w:t>
            </w:r>
            <w:r w:rsidRPr="002C779E">
              <w:rPr>
                <w:b/>
                <w:i/>
              </w:rPr>
              <w:t xml:space="preserve"> вземат предвид различните конкретни обстоятелства на зависимост и специалното внимание, което трябва да бъде отделено на висшия интерес на детето. Това понятие следва да отразява също така действителността на настоящите миграционни тенденции, които сочат, че кандидатите често пристигат на територията на държавите членки след продължителен период на транзит. Ето защо понятието следва да включва семействата, създадени извън страната на произход, но преди тяхното пристигане на територията на държавата членка.</w:t>
            </w:r>
          </w:p>
        </w:tc>
        <w:tc>
          <w:tcPr>
            <w:tcW w:w="4876" w:type="dxa"/>
          </w:tcPr>
          <w:p w14:paraId="48E3F58F" w14:textId="77777777" w:rsidR="00DA0E42" w:rsidRPr="002C779E" w:rsidRDefault="00DA0E42" w:rsidP="00E721DF">
            <w:pPr>
              <w:pStyle w:val="Normal6"/>
              <w:rPr>
                <w:b/>
                <w:i/>
              </w:rPr>
            </w:pPr>
            <w:r w:rsidRPr="002C779E">
              <w:t>(16)</w:t>
            </w:r>
            <w:r w:rsidRPr="002C779E">
              <w:rPr>
                <w:b/>
                <w:i/>
              </w:rPr>
              <w:tab/>
            </w:r>
            <w:r w:rsidRPr="002C779E">
              <w:t>Понятието</w:t>
            </w:r>
            <w:r w:rsidRPr="002C779E">
              <w:rPr>
                <w:b/>
                <w:i/>
              </w:rPr>
              <w:t xml:space="preserve"> </w:t>
            </w:r>
            <w:r w:rsidRPr="002C779E">
              <w:t>„членове на семейството“</w:t>
            </w:r>
            <w:r w:rsidRPr="002C779E">
              <w:rPr>
                <w:b/>
                <w:i/>
              </w:rPr>
              <w:t xml:space="preserve"> трябва</w:t>
            </w:r>
            <w:r w:rsidRPr="002C779E">
              <w:t xml:space="preserve"> да се</w:t>
            </w:r>
            <w:r w:rsidRPr="002C779E">
              <w:rPr>
                <w:b/>
                <w:i/>
              </w:rPr>
              <w:t xml:space="preserve"> отнася към правната система на приемащата държава.</w:t>
            </w:r>
          </w:p>
        </w:tc>
      </w:tr>
    </w:tbl>
    <w:p w14:paraId="6177EE5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50FECDED" w14:textId="77777777" w:rsidR="00DA0E42" w:rsidRPr="002C779E" w:rsidRDefault="00DA0E42" w:rsidP="00DA0E42">
      <w:r w:rsidRPr="002C779E">
        <w:rPr>
          <w:rStyle w:val="HideTWBExt"/>
        </w:rPr>
        <w:t>&lt;/AmendB&gt;</w:t>
      </w:r>
    </w:p>
    <w:p w14:paraId="5A2EECE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166</w:t>
      </w:r>
      <w:r w:rsidRPr="002C779E">
        <w:rPr>
          <w:rStyle w:val="HideTWBExt"/>
          <w:b w:val="0"/>
        </w:rPr>
        <w:t>&lt;/NumAmB&gt;</w:t>
      </w:r>
    </w:p>
    <w:p w14:paraId="5542C0F7" w14:textId="77777777" w:rsidR="00DA0E42" w:rsidRPr="002C779E" w:rsidRDefault="00DA0E42" w:rsidP="00DA0E42">
      <w:pPr>
        <w:pStyle w:val="NormalBold"/>
      </w:pPr>
      <w:r w:rsidRPr="002C779E">
        <w:rPr>
          <w:rStyle w:val="HideTWBExt"/>
          <w:b w:val="0"/>
        </w:rPr>
        <w:t>&lt;RepeatBlock-By&gt;&lt;Members&gt;</w:t>
      </w:r>
      <w:r w:rsidRPr="002C779E">
        <w:t>Барбара Спинели, Корнелия Ернст</w:t>
      </w:r>
      <w:r w:rsidRPr="002C779E">
        <w:rPr>
          <w:rStyle w:val="HideTWBExt"/>
          <w:b w:val="0"/>
        </w:rPr>
        <w:t>&lt;/Members&gt;</w:t>
      </w:r>
    </w:p>
    <w:p w14:paraId="7CF1B146" w14:textId="77777777" w:rsidR="00DA0E42" w:rsidRPr="002C779E" w:rsidRDefault="00DA0E42" w:rsidP="00DA0E42">
      <w:pPr>
        <w:pStyle w:val="NormalBold"/>
      </w:pPr>
      <w:r w:rsidRPr="002C779E">
        <w:rPr>
          <w:rStyle w:val="HideTWBExt"/>
          <w:b w:val="0"/>
        </w:rPr>
        <w:t>&lt;/RepeatBlock-By&gt;</w:t>
      </w:r>
    </w:p>
    <w:p w14:paraId="5F2AB9B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522D7D4" w14:textId="77777777" w:rsidR="00DA0E42" w:rsidRPr="002C779E" w:rsidRDefault="00DA0E42" w:rsidP="00DA0E42">
      <w:pPr>
        <w:pStyle w:val="NormalBold"/>
      </w:pPr>
      <w:r w:rsidRPr="002C779E">
        <w:rPr>
          <w:rStyle w:val="HideTWBExt"/>
          <w:b w:val="0"/>
        </w:rPr>
        <w:t>&lt;Article&gt;</w:t>
      </w:r>
      <w:r w:rsidRPr="002C779E">
        <w:t>Съображение 16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0BF5CD4" w14:textId="77777777" w:rsidTr="00E721DF">
        <w:trPr>
          <w:trHeight w:hRule="exact" w:val="240"/>
          <w:jc w:val="center"/>
        </w:trPr>
        <w:tc>
          <w:tcPr>
            <w:tcW w:w="9752" w:type="dxa"/>
            <w:gridSpan w:val="2"/>
          </w:tcPr>
          <w:p w14:paraId="24BEA4A7" w14:textId="77777777" w:rsidR="00DA0E42" w:rsidRPr="002C779E" w:rsidRDefault="00DA0E42" w:rsidP="00E721DF"/>
        </w:tc>
      </w:tr>
      <w:tr w:rsidR="00DA0E42" w:rsidRPr="002C779E" w14:paraId="39E31211" w14:textId="77777777" w:rsidTr="00E721DF">
        <w:trPr>
          <w:trHeight w:val="240"/>
          <w:jc w:val="center"/>
        </w:trPr>
        <w:tc>
          <w:tcPr>
            <w:tcW w:w="4876" w:type="dxa"/>
          </w:tcPr>
          <w:p w14:paraId="085919C5" w14:textId="77777777" w:rsidR="00DA0E42" w:rsidRPr="002C779E" w:rsidRDefault="00DA0E42" w:rsidP="00E721DF">
            <w:pPr>
              <w:pStyle w:val="ColumnHeading"/>
            </w:pPr>
            <w:r w:rsidRPr="002C779E">
              <w:t>Текст, предложен от Комисията</w:t>
            </w:r>
          </w:p>
        </w:tc>
        <w:tc>
          <w:tcPr>
            <w:tcW w:w="4876" w:type="dxa"/>
          </w:tcPr>
          <w:p w14:paraId="5D3E4B7E" w14:textId="77777777" w:rsidR="00DA0E42" w:rsidRPr="002C779E" w:rsidRDefault="00DA0E42" w:rsidP="00E721DF">
            <w:pPr>
              <w:pStyle w:val="ColumnHeading"/>
            </w:pPr>
            <w:r w:rsidRPr="002C779E">
              <w:t>Изменение</w:t>
            </w:r>
          </w:p>
        </w:tc>
      </w:tr>
      <w:tr w:rsidR="00DA0E42" w:rsidRPr="002C779E" w14:paraId="3F1BD822" w14:textId="77777777" w:rsidTr="00E721DF">
        <w:trPr>
          <w:jc w:val="center"/>
        </w:trPr>
        <w:tc>
          <w:tcPr>
            <w:tcW w:w="4876" w:type="dxa"/>
          </w:tcPr>
          <w:p w14:paraId="5738E23A" w14:textId="77777777" w:rsidR="00DA0E42" w:rsidRPr="002C779E" w:rsidRDefault="00DA0E42" w:rsidP="00E721DF">
            <w:pPr>
              <w:pStyle w:val="Normal6"/>
              <w:rPr>
                <w:b/>
                <w:i/>
              </w:rPr>
            </w:pPr>
            <w:r w:rsidRPr="002C779E">
              <w:t>(16)</w:t>
            </w:r>
            <w:r w:rsidRPr="002C779E">
              <w:rPr>
                <w:b/>
                <w:i/>
              </w:rPr>
              <w:tab/>
            </w:r>
            <w:r w:rsidRPr="002C779E">
              <w:t>В понятието</w:t>
            </w:r>
            <w:r w:rsidRPr="002C779E">
              <w:rPr>
                <w:b/>
                <w:i/>
              </w:rPr>
              <w:t xml:space="preserve"> </w:t>
            </w:r>
            <w:r w:rsidRPr="002C779E">
              <w:t>„членове на семейството“ следва да се вземат предвид различните конкретни обстоятелства на зависимост и специалното внимание, което трябва да бъде отделено на висшия интерес на детето. Това понятие следва да отразява също така действителността на настоящите миграционни тенденции, които сочат, че кандидатите често пристигат на територията на държавите членки след продължителен период на транзит. Ето защо понятието следва да включва семействата, създадени извън страната на произход,</w:t>
            </w:r>
            <w:r w:rsidRPr="002C779E">
              <w:rPr>
                <w:b/>
                <w:i/>
              </w:rPr>
              <w:t xml:space="preserve"> но преди</w:t>
            </w:r>
            <w:r w:rsidRPr="002C779E">
              <w:t xml:space="preserve"> тяхното пристигане на територията на държавата членка.</w:t>
            </w:r>
          </w:p>
        </w:tc>
        <w:tc>
          <w:tcPr>
            <w:tcW w:w="4876" w:type="dxa"/>
          </w:tcPr>
          <w:p w14:paraId="3C4BB2EC" w14:textId="191D02B0" w:rsidR="00DA0E42" w:rsidRPr="002C779E" w:rsidRDefault="00DA0E42" w:rsidP="00E721DF">
            <w:pPr>
              <w:pStyle w:val="Normal6"/>
              <w:rPr>
                <w:b/>
                <w:i/>
              </w:rPr>
            </w:pPr>
            <w:r w:rsidRPr="002C779E">
              <w:t>(16)</w:t>
            </w:r>
            <w:r w:rsidRPr="002C779E">
              <w:rPr>
                <w:b/>
                <w:i/>
              </w:rPr>
              <w:tab/>
            </w:r>
            <w:r w:rsidRPr="002C779E">
              <w:t>В понятието</w:t>
            </w:r>
            <w:r w:rsidRPr="002C779E">
              <w:rPr>
                <w:b/>
                <w:i/>
              </w:rPr>
              <w:t xml:space="preserve"> </w:t>
            </w:r>
            <w:r w:rsidRPr="002C779E">
              <w:t>„членове на семейството“ следва да се вземат предвид</w:t>
            </w:r>
            <w:r w:rsidRPr="002C779E">
              <w:rPr>
                <w:b/>
                <w:i/>
              </w:rPr>
              <w:t xml:space="preserve"> семейното многообразие и новите видове</w:t>
            </w:r>
            <w:r w:rsidR="00270514" w:rsidRPr="002C779E">
              <w:rPr>
                <w:b/>
                <w:i/>
              </w:rPr>
              <w:t xml:space="preserve"> семейства</w:t>
            </w:r>
            <w:r w:rsidRPr="002C779E">
              <w:rPr>
                <w:b/>
                <w:i/>
              </w:rPr>
              <w:t>,</w:t>
            </w:r>
            <w:r w:rsidRPr="002C779E">
              <w:t xml:space="preserve"> различните конкретни обстоятелства на зависимост и специалното внимание, което трябва да бъде отделено на висшия интерес на детето. Това понятие следва да отразява също така действителността на настоящите миграционни тенденции, които сочат, че кандидатите често пристигат на територията на държавите членки след продължителен период на транзит. Ето защо понятието следва да включва </w:t>
            </w:r>
            <w:r w:rsidR="00270514" w:rsidRPr="002C779E">
              <w:rPr>
                <w:b/>
                <w:i/>
              </w:rPr>
              <w:t xml:space="preserve">както </w:t>
            </w:r>
            <w:r w:rsidRPr="002C779E">
              <w:t>семействата, създадени извън страната на произход,</w:t>
            </w:r>
            <w:r w:rsidRPr="002C779E">
              <w:rPr>
                <w:b/>
                <w:i/>
              </w:rPr>
              <w:t xml:space="preserve"> </w:t>
            </w:r>
            <w:r w:rsidR="00270514" w:rsidRPr="002C779E">
              <w:rPr>
                <w:b/>
                <w:i/>
              </w:rPr>
              <w:t xml:space="preserve">така </w:t>
            </w:r>
            <w:r w:rsidRPr="002C779E">
              <w:rPr>
                <w:b/>
                <w:i/>
              </w:rPr>
              <w:t>и семействата, създадени след</w:t>
            </w:r>
            <w:r w:rsidRPr="002C779E">
              <w:t xml:space="preserve"> тяхното пристигане на територията на държавата членка</w:t>
            </w:r>
            <w:r w:rsidRPr="002C779E">
              <w:rPr>
                <w:b/>
                <w:i/>
              </w:rPr>
              <w:t>, с изключение на всички случаи на принудителни бракове</w:t>
            </w:r>
            <w:r w:rsidRPr="002C779E">
              <w:t>.</w:t>
            </w:r>
            <w:r w:rsidRPr="002C779E">
              <w:rPr>
                <w:b/>
                <w:i/>
              </w:rPr>
              <w:t xml:space="preserve"> Понятията за съпруг/съпруга и за небрачен партньор следва да не правят разграничение според пола на лицето.</w:t>
            </w:r>
          </w:p>
        </w:tc>
      </w:tr>
    </w:tbl>
    <w:p w14:paraId="2A3F665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D471211"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0A8D01ED" w14:textId="3C143F41" w:rsidR="00DA0E42" w:rsidRPr="002C779E" w:rsidRDefault="00DA0E42" w:rsidP="00DA0E42">
      <w:pPr>
        <w:pStyle w:val="Normal12Italic"/>
        <w:rPr>
          <w:lang w:val="bg-BG"/>
        </w:rPr>
      </w:pPr>
      <w:r w:rsidRPr="002C779E">
        <w:rPr>
          <w:lang w:val="bg-BG"/>
        </w:rPr>
        <w:t xml:space="preserve">Докладчикът в сянка е съгласен с докладчика, че семействата, създадени след тяхното пристигане на територията на държавата членка, следва да бъдат включени в определението за членове на семейството. Докладчикът в сянка е съгласен също така с докладчика относно факта, че принудителните бракове – независимо къде се </w:t>
      </w:r>
      <w:r w:rsidR="00270514" w:rsidRPr="002C779E">
        <w:rPr>
          <w:lang w:val="bg-BG"/>
        </w:rPr>
        <w:t xml:space="preserve">случват </w:t>
      </w:r>
      <w:r w:rsidRPr="002C779E">
        <w:rPr>
          <w:lang w:val="bg-BG"/>
        </w:rPr>
        <w:t>– следва да бъдат изключени.</w:t>
      </w:r>
    </w:p>
    <w:p w14:paraId="5E8F9C37" w14:textId="77777777" w:rsidR="00DA0E42" w:rsidRPr="002C779E" w:rsidRDefault="00DA0E42" w:rsidP="00DA0E42">
      <w:r w:rsidRPr="002C779E">
        <w:rPr>
          <w:rStyle w:val="HideTWBExt"/>
        </w:rPr>
        <w:t>&lt;/AmendB&gt;</w:t>
      </w:r>
    </w:p>
    <w:p w14:paraId="4668CFE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167</w:t>
      </w:r>
      <w:r w:rsidRPr="002C779E">
        <w:rPr>
          <w:rStyle w:val="HideTWBExt"/>
          <w:b w:val="0"/>
        </w:rPr>
        <w:t>&lt;/NumAmB&gt;</w:t>
      </w:r>
    </w:p>
    <w:p w14:paraId="3DFBEC24" w14:textId="77777777" w:rsidR="00DA0E42" w:rsidRPr="002C779E" w:rsidRDefault="00DA0E42" w:rsidP="00DA0E42">
      <w:pPr>
        <w:pStyle w:val="NormalBold"/>
      </w:pPr>
      <w:r w:rsidRPr="002C779E">
        <w:rPr>
          <w:rStyle w:val="HideTWBExt"/>
          <w:b w:val="0"/>
        </w:rPr>
        <w:t>&lt;RepeatBlock-By&gt;&lt;Members&gt;</w:t>
      </w:r>
      <w:r w:rsidRPr="002C779E">
        <w:t>Юси Хала-ахо, Хелга Стивънс</w:t>
      </w:r>
      <w:r w:rsidRPr="002C779E">
        <w:rPr>
          <w:rStyle w:val="HideTWBExt"/>
          <w:b w:val="0"/>
        </w:rPr>
        <w:t>&lt;/Members&gt;</w:t>
      </w:r>
    </w:p>
    <w:p w14:paraId="049EEF28" w14:textId="77777777" w:rsidR="00DA0E42" w:rsidRPr="002C779E" w:rsidRDefault="00DA0E42" w:rsidP="00DA0E42">
      <w:pPr>
        <w:pStyle w:val="NormalBold"/>
      </w:pPr>
      <w:r w:rsidRPr="002C779E">
        <w:rPr>
          <w:rStyle w:val="HideTWBExt"/>
          <w:b w:val="0"/>
        </w:rPr>
        <w:t>&lt;/RepeatBlock-By&gt;</w:t>
      </w:r>
    </w:p>
    <w:p w14:paraId="60498F5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10D1D8E" w14:textId="77777777" w:rsidR="00DA0E42" w:rsidRPr="002C779E" w:rsidRDefault="00DA0E42" w:rsidP="00DA0E42">
      <w:pPr>
        <w:pStyle w:val="NormalBold"/>
      </w:pPr>
      <w:r w:rsidRPr="002C779E">
        <w:rPr>
          <w:rStyle w:val="HideTWBExt"/>
          <w:b w:val="0"/>
        </w:rPr>
        <w:t>&lt;Article&gt;</w:t>
      </w:r>
      <w:r w:rsidRPr="002C779E">
        <w:t>Съображение 16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74FA0A0" w14:textId="77777777" w:rsidTr="00E721DF">
        <w:trPr>
          <w:trHeight w:hRule="exact" w:val="240"/>
          <w:jc w:val="center"/>
        </w:trPr>
        <w:tc>
          <w:tcPr>
            <w:tcW w:w="9752" w:type="dxa"/>
            <w:gridSpan w:val="2"/>
          </w:tcPr>
          <w:p w14:paraId="6F338A5A" w14:textId="77777777" w:rsidR="00DA0E42" w:rsidRPr="002C779E" w:rsidRDefault="00DA0E42" w:rsidP="00E721DF"/>
        </w:tc>
      </w:tr>
      <w:tr w:rsidR="00DA0E42" w:rsidRPr="002C779E" w14:paraId="30A7EDEB" w14:textId="77777777" w:rsidTr="00E721DF">
        <w:trPr>
          <w:trHeight w:val="240"/>
          <w:jc w:val="center"/>
        </w:trPr>
        <w:tc>
          <w:tcPr>
            <w:tcW w:w="4876" w:type="dxa"/>
          </w:tcPr>
          <w:p w14:paraId="34D1D7CB" w14:textId="77777777" w:rsidR="00DA0E42" w:rsidRPr="002C779E" w:rsidRDefault="00DA0E42" w:rsidP="00E721DF">
            <w:pPr>
              <w:pStyle w:val="ColumnHeading"/>
            </w:pPr>
            <w:r w:rsidRPr="002C779E">
              <w:t>Текст, предложен от Комисията</w:t>
            </w:r>
          </w:p>
        </w:tc>
        <w:tc>
          <w:tcPr>
            <w:tcW w:w="4876" w:type="dxa"/>
          </w:tcPr>
          <w:p w14:paraId="71504D07" w14:textId="77777777" w:rsidR="00DA0E42" w:rsidRPr="002C779E" w:rsidRDefault="00DA0E42" w:rsidP="00E721DF">
            <w:pPr>
              <w:pStyle w:val="ColumnHeading"/>
            </w:pPr>
            <w:r w:rsidRPr="002C779E">
              <w:t>Изменение</w:t>
            </w:r>
          </w:p>
        </w:tc>
      </w:tr>
      <w:tr w:rsidR="00DA0E42" w:rsidRPr="002C779E" w14:paraId="13DA59BF" w14:textId="77777777" w:rsidTr="00E721DF">
        <w:trPr>
          <w:jc w:val="center"/>
        </w:trPr>
        <w:tc>
          <w:tcPr>
            <w:tcW w:w="4876" w:type="dxa"/>
          </w:tcPr>
          <w:p w14:paraId="355F2B43" w14:textId="77777777" w:rsidR="00DA0E42" w:rsidRPr="002C779E" w:rsidRDefault="00DA0E42" w:rsidP="00E721DF">
            <w:pPr>
              <w:pStyle w:val="Normal6"/>
              <w:rPr>
                <w:b/>
                <w:i/>
              </w:rPr>
            </w:pPr>
            <w:r w:rsidRPr="002C779E">
              <w:t>(16)</w:t>
            </w:r>
            <w:r w:rsidRPr="002C779E">
              <w:rPr>
                <w:b/>
                <w:i/>
              </w:rPr>
              <w:tab/>
            </w:r>
            <w:r w:rsidRPr="002C779E">
              <w:t>В понятието</w:t>
            </w:r>
            <w:r w:rsidRPr="002C779E">
              <w:rPr>
                <w:b/>
                <w:i/>
              </w:rPr>
              <w:t xml:space="preserve"> </w:t>
            </w:r>
            <w:r w:rsidRPr="002C779E">
              <w:t>„членове на семейството“ следва да се вземат предвид различните конкретни обстоятелства на зависимост и специалното внимание, което трябва да бъде отделено на висшия интерес на детето.</w:t>
            </w:r>
            <w:r w:rsidRPr="002C779E">
              <w:rPr>
                <w:b/>
                <w:i/>
              </w:rPr>
              <w:t xml:space="preserve"> Това понятие следва да отразява също така действителността на настоящите миграционни тенденции, които сочат, че кандидатите често пристигат на територията на държавите членки след продължителен период на транзит. Ето защо понятието следва да включва семействата, създадени извън страната на произход, но преди тяхното пристигане на територията на държавата членка.</w:t>
            </w:r>
          </w:p>
        </w:tc>
        <w:tc>
          <w:tcPr>
            <w:tcW w:w="4876" w:type="dxa"/>
          </w:tcPr>
          <w:p w14:paraId="1F0B697B" w14:textId="77777777" w:rsidR="00DA0E42" w:rsidRPr="002C779E" w:rsidRDefault="00DA0E42" w:rsidP="00E721DF">
            <w:pPr>
              <w:pStyle w:val="Normal6"/>
              <w:rPr>
                <w:b/>
                <w:i/>
              </w:rPr>
            </w:pPr>
            <w:r w:rsidRPr="002C779E">
              <w:t>(16)</w:t>
            </w:r>
            <w:r w:rsidRPr="002C779E">
              <w:rPr>
                <w:b/>
                <w:i/>
              </w:rPr>
              <w:tab/>
            </w:r>
            <w:r w:rsidRPr="002C779E">
              <w:t>В понятието</w:t>
            </w:r>
            <w:r w:rsidRPr="002C779E">
              <w:rPr>
                <w:b/>
                <w:i/>
              </w:rPr>
              <w:t xml:space="preserve"> </w:t>
            </w:r>
            <w:r w:rsidRPr="002C779E">
              <w:t>„членове на семейството“ следва да се вземат предвид</w:t>
            </w:r>
            <w:r w:rsidRPr="002C779E">
              <w:rPr>
                <w:b/>
                <w:i/>
              </w:rPr>
              <w:t xml:space="preserve"> принципите, залегнали в Директива 2003/86/ЕО на Съвета</w:t>
            </w:r>
            <w:r w:rsidRPr="002C779E">
              <w:rPr>
                <w:b/>
                <w:i/>
                <w:vertAlign w:val="superscript"/>
              </w:rPr>
              <w:t>1a</w:t>
            </w:r>
            <w:r w:rsidRPr="002C779E">
              <w:rPr>
                <w:b/>
                <w:i/>
              </w:rPr>
              <w:t>, които поставят акцент върху целостта на семейството,</w:t>
            </w:r>
            <w:r w:rsidRPr="002C779E">
              <w:t xml:space="preserve"> различните конкретни обстоятелства на зависимост и специалното внимание, което трябва да бъде отделено на висшия интерес на детето.</w:t>
            </w:r>
          </w:p>
        </w:tc>
      </w:tr>
      <w:tr w:rsidR="00DA0E42" w:rsidRPr="002C779E" w14:paraId="05C159B1" w14:textId="77777777" w:rsidTr="00E721DF">
        <w:trPr>
          <w:jc w:val="center"/>
        </w:trPr>
        <w:tc>
          <w:tcPr>
            <w:tcW w:w="4876" w:type="dxa"/>
          </w:tcPr>
          <w:p w14:paraId="3AB1A17F" w14:textId="77777777" w:rsidR="00DA0E42" w:rsidRPr="002C779E" w:rsidRDefault="00DA0E42" w:rsidP="00E721DF">
            <w:pPr>
              <w:pStyle w:val="Normal6"/>
            </w:pPr>
          </w:p>
        </w:tc>
        <w:tc>
          <w:tcPr>
            <w:tcW w:w="4876" w:type="dxa"/>
          </w:tcPr>
          <w:p w14:paraId="4B8D45F3" w14:textId="77777777" w:rsidR="00DA0E42" w:rsidRPr="002C779E" w:rsidRDefault="00DA0E42" w:rsidP="00E721DF">
            <w:pPr>
              <w:pStyle w:val="Normal6"/>
              <w:rPr>
                <w:b/>
                <w:i/>
              </w:rPr>
            </w:pPr>
            <w:r w:rsidRPr="002C779E">
              <w:rPr>
                <w:b/>
                <w:i/>
              </w:rPr>
              <w:t>_________________</w:t>
            </w:r>
          </w:p>
        </w:tc>
      </w:tr>
      <w:tr w:rsidR="00DA0E42" w:rsidRPr="002C779E" w14:paraId="565C718E" w14:textId="77777777" w:rsidTr="00E721DF">
        <w:trPr>
          <w:jc w:val="center"/>
        </w:trPr>
        <w:tc>
          <w:tcPr>
            <w:tcW w:w="4876" w:type="dxa"/>
          </w:tcPr>
          <w:p w14:paraId="659A89AE" w14:textId="77777777" w:rsidR="00DA0E42" w:rsidRPr="002C779E" w:rsidRDefault="00DA0E42" w:rsidP="00E721DF">
            <w:pPr>
              <w:pStyle w:val="Normal6"/>
            </w:pPr>
          </w:p>
        </w:tc>
        <w:tc>
          <w:tcPr>
            <w:tcW w:w="4876" w:type="dxa"/>
          </w:tcPr>
          <w:p w14:paraId="74A0C2C2" w14:textId="77777777" w:rsidR="00DA0E42" w:rsidRPr="002C779E" w:rsidRDefault="00DA0E42" w:rsidP="00E721DF">
            <w:pPr>
              <w:pStyle w:val="Normal6"/>
              <w:rPr>
                <w:b/>
                <w:i/>
              </w:rPr>
            </w:pPr>
            <w:r w:rsidRPr="002C779E">
              <w:rPr>
                <w:b/>
                <w:i/>
                <w:vertAlign w:val="superscript"/>
              </w:rPr>
              <w:t>1a</w:t>
            </w:r>
            <w:r w:rsidRPr="002C779E">
              <w:rPr>
                <w:b/>
                <w:i/>
              </w:rPr>
              <w:t xml:space="preserve"> Директива 2003/86/ЕО на Съвета от 22 септември 2003 година относно правото на събиране на семейството, ОВ L 251, 3.10.2003 г., стр. 12 – 18.</w:t>
            </w:r>
          </w:p>
        </w:tc>
      </w:tr>
    </w:tbl>
    <w:p w14:paraId="337D2FC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49E9AF1" w14:textId="77777777" w:rsidR="00DA0E42" w:rsidRPr="002C779E" w:rsidRDefault="00DA0E42" w:rsidP="00DA0E42">
      <w:r w:rsidRPr="002C779E">
        <w:rPr>
          <w:rStyle w:val="HideTWBExt"/>
        </w:rPr>
        <w:t>&lt;/AmendB&gt;</w:t>
      </w:r>
    </w:p>
    <w:p w14:paraId="33AAEB7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168</w:t>
      </w:r>
      <w:r w:rsidRPr="002C779E">
        <w:rPr>
          <w:rStyle w:val="HideTWBExt"/>
          <w:b w:val="0"/>
        </w:rPr>
        <w:t>&lt;/NumAmB&gt;</w:t>
      </w:r>
    </w:p>
    <w:p w14:paraId="3F18EF61"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3AA43554" w14:textId="77777777" w:rsidR="00DA0E42" w:rsidRPr="002C779E" w:rsidRDefault="00DA0E42" w:rsidP="00DA0E42">
      <w:pPr>
        <w:pStyle w:val="NormalBold"/>
      </w:pPr>
      <w:r w:rsidRPr="002C779E">
        <w:rPr>
          <w:rStyle w:val="HideTWBExt"/>
          <w:b w:val="0"/>
        </w:rPr>
        <w:t>&lt;/RepeatBlock-By&gt;</w:t>
      </w:r>
    </w:p>
    <w:p w14:paraId="489EB03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ADBA3AD" w14:textId="77777777" w:rsidR="00DA0E42" w:rsidRPr="002C779E" w:rsidRDefault="00DA0E42" w:rsidP="00DA0E42">
      <w:pPr>
        <w:pStyle w:val="NormalBold"/>
      </w:pPr>
      <w:r w:rsidRPr="002C779E">
        <w:rPr>
          <w:rStyle w:val="HideTWBExt"/>
          <w:b w:val="0"/>
        </w:rPr>
        <w:t>&lt;Article&gt;</w:t>
      </w:r>
      <w:r w:rsidRPr="002C779E">
        <w:t>Съображение 16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C5E1755" w14:textId="77777777" w:rsidTr="00E721DF">
        <w:trPr>
          <w:trHeight w:hRule="exact" w:val="240"/>
          <w:jc w:val="center"/>
        </w:trPr>
        <w:tc>
          <w:tcPr>
            <w:tcW w:w="9752" w:type="dxa"/>
            <w:gridSpan w:val="2"/>
          </w:tcPr>
          <w:p w14:paraId="2722C7F7" w14:textId="77777777" w:rsidR="00DA0E42" w:rsidRPr="002C779E" w:rsidRDefault="00DA0E42" w:rsidP="00E721DF"/>
        </w:tc>
      </w:tr>
      <w:tr w:rsidR="00DA0E42" w:rsidRPr="002C779E" w14:paraId="257C07D1" w14:textId="77777777" w:rsidTr="00E721DF">
        <w:trPr>
          <w:trHeight w:val="240"/>
          <w:jc w:val="center"/>
        </w:trPr>
        <w:tc>
          <w:tcPr>
            <w:tcW w:w="4876" w:type="dxa"/>
          </w:tcPr>
          <w:p w14:paraId="40B21875" w14:textId="77777777" w:rsidR="00DA0E42" w:rsidRPr="002C779E" w:rsidRDefault="00DA0E42" w:rsidP="00E721DF">
            <w:pPr>
              <w:pStyle w:val="ColumnHeading"/>
            </w:pPr>
            <w:r w:rsidRPr="002C779E">
              <w:t>Текст, предложен от Комисията</w:t>
            </w:r>
          </w:p>
        </w:tc>
        <w:tc>
          <w:tcPr>
            <w:tcW w:w="4876" w:type="dxa"/>
          </w:tcPr>
          <w:p w14:paraId="0B610EA8" w14:textId="77777777" w:rsidR="00DA0E42" w:rsidRPr="002C779E" w:rsidRDefault="00DA0E42" w:rsidP="00E721DF">
            <w:pPr>
              <w:pStyle w:val="ColumnHeading"/>
            </w:pPr>
            <w:r w:rsidRPr="002C779E">
              <w:t>Изменение</w:t>
            </w:r>
          </w:p>
        </w:tc>
      </w:tr>
      <w:tr w:rsidR="00DA0E42" w:rsidRPr="002C779E" w14:paraId="2930FAFB" w14:textId="77777777" w:rsidTr="00E721DF">
        <w:trPr>
          <w:jc w:val="center"/>
        </w:trPr>
        <w:tc>
          <w:tcPr>
            <w:tcW w:w="4876" w:type="dxa"/>
          </w:tcPr>
          <w:p w14:paraId="2244AD07" w14:textId="77777777" w:rsidR="00DA0E42" w:rsidRPr="002C779E" w:rsidRDefault="00DA0E42" w:rsidP="00E721DF">
            <w:pPr>
              <w:pStyle w:val="Normal6"/>
              <w:rPr>
                <w:b/>
                <w:i/>
              </w:rPr>
            </w:pPr>
            <w:r w:rsidRPr="002C779E">
              <w:t>(16)</w:t>
            </w:r>
            <w:r w:rsidRPr="002C779E">
              <w:rPr>
                <w:b/>
                <w:i/>
              </w:rPr>
              <w:tab/>
            </w:r>
            <w:r w:rsidRPr="002C779E">
              <w:t>В понятието</w:t>
            </w:r>
            <w:r w:rsidRPr="002C779E">
              <w:rPr>
                <w:b/>
                <w:i/>
              </w:rPr>
              <w:t xml:space="preserve"> </w:t>
            </w:r>
            <w:r w:rsidRPr="002C779E">
              <w:t>„членове на семейството“ следва да се вземат предвид различните конкретни обстоятелства на зависимост и специалното внимание, което трябва да бъде отделено на висшия интерес на детето. Това понятие следва да отразява също така действителността на настоящите миграционни тенденции, които сочат, че кандидатите често пристигат на територията на държавите членки след продължителен период на транзит. Ето защо понятието следва да включва семействата, създадени извън страната на произход,</w:t>
            </w:r>
            <w:r w:rsidRPr="002C779E">
              <w:rPr>
                <w:b/>
                <w:i/>
              </w:rPr>
              <w:t xml:space="preserve"> но преди тяхното пристигане</w:t>
            </w:r>
            <w:r w:rsidRPr="002C779E">
              <w:t xml:space="preserve"> на територията на държавата членка.</w:t>
            </w:r>
          </w:p>
        </w:tc>
        <w:tc>
          <w:tcPr>
            <w:tcW w:w="4876" w:type="dxa"/>
          </w:tcPr>
          <w:p w14:paraId="3FAE9FB0" w14:textId="77777777" w:rsidR="00DA0E42" w:rsidRPr="002C779E" w:rsidRDefault="00DA0E42" w:rsidP="00E721DF">
            <w:pPr>
              <w:pStyle w:val="Normal6"/>
              <w:rPr>
                <w:b/>
                <w:i/>
              </w:rPr>
            </w:pPr>
            <w:r w:rsidRPr="002C779E">
              <w:t>(16)</w:t>
            </w:r>
            <w:r w:rsidRPr="002C779E">
              <w:rPr>
                <w:b/>
                <w:i/>
              </w:rPr>
              <w:tab/>
            </w:r>
            <w:r w:rsidRPr="002C779E">
              <w:t>В понятието</w:t>
            </w:r>
            <w:r w:rsidRPr="002C779E">
              <w:rPr>
                <w:b/>
                <w:i/>
              </w:rPr>
              <w:t xml:space="preserve"> </w:t>
            </w:r>
            <w:r w:rsidRPr="002C779E">
              <w:t>„членове на семейството“ следва да се вземат предвид различните</w:t>
            </w:r>
            <w:r w:rsidRPr="002C779E">
              <w:rPr>
                <w:b/>
                <w:i/>
              </w:rPr>
              <w:t xml:space="preserve"> съществуващи видове семейства, различните</w:t>
            </w:r>
            <w:r w:rsidRPr="002C779E">
              <w:t xml:space="preserve"> конкретни обстоятелства на зависимост и специалното внимание, което трябва да бъде отделено на висшия интерес на детето. Това понятие следва да отразява също така действителността на настоящите миграционни тенденции, които сочат, че кандидатите често пристигат на територията на държавите членки след продължителен период на транзит. Ето защо понятието следва да включва</w:t>
            </w:r>
            <w:r w:rsidRPr="002C779E">
              <w:rPr>
                <w:b/>
                <w:i/>
              </w:rPr>
              <w:t xml:space="preserve"> както</w:t>
            </w:r>
            <w:r w:rsidRPr="002C779E">
              <w:t xml:space="preserve"> семействата, създадени извън страната на произход,</w:t>
            </w:r>
            <w:r w:rsidRPr="002C779E">
              <w:rPr>
                <w:b/>
                <w:i/>
              </w:rPr>
              <w:t xml:space="preserve"> така и формиралите се след пристигането</w:t>
            </w:r>
            <w:r w:rsidRPr="002C779E">
              <w:t xml:space="preserve"> на територията на държавата членка.</w:t>
            </w:r>
            <w:r w:rsidRPr="002C779E">
              <w:rPr>
                <w:b/>
                <w:i/>
              </w:rPr>
              <w:t xml:space="preserve"> Понятието трябва обаче да изключва във всички случаи принудителните бракове.</w:t>
            </w:r>
          </w:p>
        </w:tc>
      </w:tr>
    </w:tbl>
    <w:p w14:paraId="5719331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7CC902BE" w14:textId="77777777" w:rsidR="00DA0E42" w:rsidRPr="002C779E" w:rsidRDefault="00DA0E42" w:rsidP="00DA0E42">
      <w:r w:rsidRPr="002C779E">
        <w:rPr>
          <w:rStyle w:val="HideTWBExt"/>
        </w:rPr>
        <w:t>&lt;/AmendB&gt;</w:t>
      </w:r>
    </w:p>
    <w:p w14:paraId="467B1E9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169</w:t>
      </w:r>
      <w:r w:rsidRPr="002C779E">
        <w:rPr>
          <w:rStyle w:val="HideTWBExt"/>
          <w:b w:val="0"/>
        </w:rPr>
        <w:t>&lt;/NumAmB&gt;</w:t>
      </w:r>
    </w:p>
    <w:p w14:paraId="7C528D4E"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0603D77C"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5C6E641F" w14:textId="77777777" w:rsidR="00DA0E42" w:rsidRPr="002C779E" w:rsidRDefault="00DA0E42" w:rsidP="00DA0E42">
      <w:r w:rsidRPr="002C779E">
        <w:rPr>
          <w:rStyle w:val="HideTWBExt"/>
        </w:rPr>
        <w:t>&lt;/RepeatBlock-By&gt;</w:t>
      </w:r>
    </w:p>
    <w:p w14:paraId="1203DC5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927EE36" w14:textId="77777777" w:rsidR="00DA0E42" w:rsidRPr="002C779E" w:rsidRDefault="00DA0E42" w:rsidP="00DA0E42">
      <w:pPr>
        <w:pStyle w:val="NormalBold"/>
      </w:pPr>
      <w:r w:rsidRPr="002C779E">
        <w:rPr>
          <w:rStyle w:val="HideTWBExt"/>
          <w:b w:val="0"/>
        </w:rPr>
        <w:t>&lt;Article&gt;</w:t>
      </w:r>
      <w:r w:rsidRPr="002C779E">
        <w:t>Съображение 16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945340C" w14:textId="77777777" w:rsidTr="00E721DF">
        <w:trPr>
          <w:trHeight w:hRule="exact" w:val="240"/>
          <w:jc w:val="center"/>
        </w:trPr>
        <w:tc>
          <w:tcPr>
            <w:tcW w:w="9752" w:type="dxa"/>
            <w:gridSpan w:val="2"/>
          </w:tcPr>
          <w:p w14:paraId="4BEA5ED7" w14:textId="77777777" w:rsidR="00DA0E42" w:rsidRPr="002C779E" w:rsidRDefault="00DA0E42" w:rsidP="00E721DF"/>
        </w:tc>
      </w:tr>
      <w:tr w:rsidR="00DA0E42" w:rsidRPr="002C779E" w14:paraId="1137D89A" w14:textId="77777777" w:rsidTr="00E721DF">
        <w:trPr>
          <w:trHeight w:val="240"/>
          <w:jc w:val="center"/>
        </w:trPr>
        <w:tc>
          <w:tcPr>
            <w:tcW w:w="4876" w:type="dxa"/>
          </w:tcPr>
          <w:p w14:paraId="6EEA974F" w14:textId="77777777" w:rsidR="00DA0E42" w:rsidRPr="002C779E" w:rsidRDefault="00DA0E42" w:rsidP="00E721DF">
            <w:pPr>
              <w:pStyle w:val="ColumnHeading"/>
            </w:pPr>
            <w:r w:rsidRPr="002C779E">
              <w:t>Текст, предложен от Комисията</w:t>
            </w:r>
          </w:p>
        </w:tc>
        <w:tc>
          <w:tcPr>
            <w:tcW w:w="4876" w:type="dxa"/>
          </w:tcPr>
          <w:p w14:paraId="38BBA1B8" w14:textId="77777777" w:rsidR="00DA0E42" w:rsidRPr="002C779E" w:rsidRDefault="00DA0E42" w:rsidP="00E721DF">
            <w:pPr>
              <w:pStyle w:val="ColumnHeading"/>
            </w:pPr>
            <w:r w:rsidRPr="002C779E">
              <w:t>Изменение</w:t>
            </w:r>
          </w:p>
        </w:tc>
      </w:tr>
      <w:tr w:rsidR="00DA0E42" w:rsidRPr="002C779E" w14:paraId="3A1B15CA" w14:textId="77777777" w:rsidTr="00E721DF">
        <w:trPr>
          <w:jc w:val="center"/>
        </w:trPr>
        <w:tc>
          <w:tcPr>
            <w:tcW w:w="4876" w:type="dxa"/>
          </w:tcPr>
          <w:p w14:paraId="267D4DBC" w14:textId="77777777" w:rsidR="00DA0E42" w:rsidRPr="002C779E" w:rsidRDefault="00DA0E42" w:rsidP="00E721DF">
            <w:pPr>
              <w:pStyle w:val="Normal6"/>
              <w:rPr>
                <w:b/>
                <w:i/>
              </w:rPr>
            </w:pPr>
            <w:r w:rsidRPr="002C779E">
              <w:t>(16)</w:t>
            </w:r>
            <w:r w:rsidRPr="002C779E">
              <w:rPr>
                <w:b/>
                <w:i/>
              </w:rPr>
              <w:tab/>
            </w:r>
            <w:r w:rsidRPr="002C779E">
              <w:t>В понятието</w:t>
            </w:r>
            <w:r w:rsidRPr="002C779E">
              <w:rPr>
                <w:b/>
                <w:i/>
              </w:rPr>
              <w:t xml:space="preserve"> </w:t>
            </w:r>
            <w:r w:rsidRPr="002C779E">
              <w:t>„членове на семейството“ следва да се вземат предвид различните конкретни обстоятелства на зависимост и специалното внимание, което трябва да бъде отделено на висшия интерес на детето. Това понятие следва да отразява също така действителността на настоящите миграционни тенденции, които сочат, че кандидатите често пристигат на територията на държавите членки след продължителен период на транзит. Ето защо понятието следва да включва семействата, създадени извън страната на произход,</w:t>
            </w:r>
            <w:r w:rsidRPr="002C779E">
              <w:rPr>
                <w:b/>
                <w:i/>
              </w:rPr>
              <w:t xml:space="preserve"> но</w:t>
            </w:r>
            <w:r w:rsidRPr="002C779E">
              <w:t xml:space="preserve"> преди тяхното пристигане на територията на държавата членка.</w:t>
            </w:r>
          </w:p>
        </w:tc>
        <w:tc>
          <w:tcPr>
            <w:tcW w:w="4876" w:type="dxa"/>
          </w:tcPr>
          <w:p w14:paraId="301BEB35" w14:textId="77777777" w:rsidR="00DA0E42" w:rsidRPr="002C779E" w:rsidRDefault="00DA0E42" w:rsidP="00E721DF">
            <w:pPr>
              <w:pStyle w:val="Normal6"/>
              <w:rPr>
                <w:b/>
                <w:i/>
              </w:rPr>
            </w:pPr>
            <w:r w:rsidRPr="002C779E">
              <w:t>(16)</w:t>
            </w:r>
            <w:r w:rsidRPr="002C779E">
              <w:rPr>
                <w:b/>
                <w:i/>
              </w:rPr>
              <w:tab/>
            </w:r>
            <w:r w:rsidRPr="002C779E">
              <w:t>В понятието</w:t>
            </w:r>
            <w:r w:rsidRPr="002C779E">
              <w:rPr>
                <w:b/>
                <w:i/>
              </w:rPr>
              <w:t xml:space="preserve"> </w:t>
            </w:r>
            <w:r w:rsidRPr="002C779E">
              <w:t>„членове на семейството“ следва да се вземат предвид различните конкретни обстоятелства на зависимост и специалното внимание, което трябва да бъде отделено на висшия интерес на детето. Това понятие следва да отразява също така действителността на настоящите миграционни тенденции, които сочат, че кандидатите често пристигат на територията на държавите членки след продължителен период на транзит. Ето защо понятието следва да включва семействата, създадени извън страната на произход,</w:t>
            </w:r>
            <w:r w:rsidRPr="002C779E">
              <w:rPr>
                <w:b/>
                <w:i/>
              </w:rPr>
              <w:t xml:space="preserve"> както</w:t>
            </w:r>
            <w:r w:rsidRPr="002C779E">
              <w:t xml:space="preserve"> преди</w:t>
            </w:r>
            <w:r w:rsidRPr="002C779E">
              <w:rPr>
                <w:b/>
                <w:i/>
              </w:rPr>
              <w:t>, така и след</w:t>
            </w:r>
            <w:r w:rsidRPr="002C779E">
              <w:t xml:space="preserve"> тяхното пристигане на територията на държавата членка.</w:t>
            </w:r>
          </w:p>
        </w:tc>
      </w:tr>
    </w:tbl>
    <w:p w14:paraId="3C1FAF7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69A395A" w14:textId="77777777" w:rsidR="00DA0E42" w:rsidRPr="002C779E" w:rsidRDefault="00DA0E42" w:rsidP="00DA0E42">
      <w:r w:rsidRPr="002C779E">
        <w:rPr>
          <w:rStyle w:val="HideTWBExt"/>
        </w:rPr>
        <w:t>&lt;/AmendB&gt;</w:t>
      </w:r>
    </w:p>
    <w:p w14:paraId="0596E72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170</w:t>
      </w:r>
      <w:r w:rsidRPr="002C779E">
        <w:rPr>
          <w:rStyle w:val="HideTWBExt"/>
          <w:b w:val="0"/>
        </w:rPr>
        <w:t>&lt;/NumAmB&gt;</w:t>
      </w:r>
    </w:p>
    <w:p w14:paraId="092D574C"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2B7AB994"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1E2E3ABC" w14:textId="77777777" w:rsidR="00DA0E42" w:rsidRPr="002C779E" w:rsidRDefault="00DA0E42" w:rsidP="00DA0E42">
      <w:r w:rsidRPr="002C779E">
        <w:rPr>
          <w:rStyle w:val="HideTWBExt"/>
        </w:rPr>
        <w:t>&lt;/RepeatBlock-By&gt;</w:t>
      </w:r>
    </w:p>
    <w:p w14:paraId="6E8FFB3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4A53A4F" w14:textId="77777777" w:rsidR="00DA0E42" w:rsidRPr="002C779E" w:rsidRDefault="00DA0E42" w:rsidP="00DA0E42">
      <w:pPr>
        <w:pStyle w:val="NormalBold"/>
      </w:pPr>
      <w:r w:rsidRPr="002C779E">
        <w:rPr>
          <w:rStyle w:val="HideTWBExt"/>
          <w:b w:val="0"/>
        </w:rPr>
        <w:t>&lt;Article&gt;</w:t>
      </w:r>
      <w:r w:rsidRPr="002C779E">
        <w:t>Съображение 17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1A11E05" w14:textId="77777777" w:rsidTr="00E721DF">
        <w:trPr>
          <w:trHeight w:hRule="exact" w:val="240"/>
          <w:jc w:val="center"/>
        </w:trPr>
        <w:tc>
          <w:tcPr>
            <w:tcW w:w="9752" w:type="dxa"/>
            <w:gridSpan w:val="2"/>
          </w:tcPr>
          <w:p w14:paraId="71BAAD8E" w14:textId="77777777" w:rsidR="00DA0E42" w:rsidRPr="002C779E" w:rsidRDefault="00DA0E42" w:rsidP="00E721DF"/>
        </w:tc>
      </w:tr>
      <w:tr w:rsidR="00DA0E42" w:rsidRPr="002C779E" w14:paraId="40F3EBD3" w14:textId="77777777" w:rsidTr="00E721DF">
        <w:trPr>
          <w:trHeight w:val="240"/>
          <w:jc w:val="center"/>
        </w:trPr>
        <w:tc>
          <w:tcPr>
            <w:tcW w:w="4876" w:type="dxa"/>
          </w:tcPr>
          <w:p w14:paraId="3D095BFD" w14:textId="77777777" w:rsidR="00DA0E42" w:rsidRPr="002C779E" w:rsidRDefault="00DA0E42" w:rsidP="00E721DF">
            <w:pPr>
              <w:pStyle w:val="ColumnHeading"/>
            </w:pPr>
            <w:r w:rsidRPr="002C779E">
              <w:t>Текст, предложен от Комисията</w:t>
            </w:r>
          </w:p>
        </w:tc>
        <w:tc>
          <w:tcPr>
            <w:tcW w:w="4876" w:type="dxa"/>
          </w:tcPr>
          <w:p w14:paraId="2B1ADF44" w14:textId="77777777" w:rsidR="00DA0E42" w:rsidRPr="002C779E" w:rsidRDefault="00DA0E42" w:rsidP="00E721DF">
            <w:pPr>
              <w:pStyle w:val="ColumnHeading"/>
            </w:pPr>
            <w:r w:rsidRPr="002C779E">
              <w:t>Изменение</w:t>
            </w:r>
          </w:p>
        </w:tc>
      </w:tr>
      <w:tr w:rsidR="00DA0E42" w:rsidRPr="002C779E" w14:paraId="26F21C12" w14:textId="77777777" w:rsidTr="00E721DF">
        <w:trPr>
          <w:jc w:val="center"/>
        </w:trPr>
        <w:tc>
          <w:tcPr>
            <w:tcW w:w="4876" w:type="dxa"/>
          </w:tcPr>
          <w:p w14:paraId="68AAD95D" w14:textId="6FCB8098" w:rsidR="00DA0E42" w:rsidRPr="002C779E" w:rsidRDefault="00DA0E42" w:rsidP="00E721DF">
            <w:pPr>
              <w:pStyle w:val="Normal6"/>
              <w:rPr>
                <w:b/>
                <w:i/>
              </w:rPr>
            </w:pPr>
            <w:r w:rsidRPr="002C779E">
              <w:t>(17)</w:t>
            </w:r>
            <w:r w:rsidRPr="002C779E">
              <w:rPr>
                <w:b/>
                <w:i/>
              </w:rPr>
              <w:tab/>
              <w:t>Настоящият регламент</w:t>
            </w:r>
            <w:r w:rsidRPr="002C779E">
              <w:t xml:space="preserve"> не засяга Протокола относно убежището, предоставяно на гражданите на</w:t>
            </w:r>
            <w:r w:rsidRPr="002C779E">
              <w:rPr>
                <w:b/>
                <w:i/>
              </w:rPr>
              <w:t xml:space="preserve"> </w:t>
            </w:r>
            <w:r w:rsidRPr="002C779E">
              <w:t xml:space="preserve">държавите </w:t>
            </w:r>
            <w:r w:rsidR="00270514" w:rsidRPr="002C779E">
              <w:t>–</w:t>
            </w:r>
            <w:r w:rsidRPr="002C779E">
              <w:t xml:space="preserve"> членки на Европейския съюз, приложен към Договора за Европейския съюз</w:t>
            </w:r>
            <w:r w:rsidRPr="002C779E">
              <w:rPr>
                <w:b/>
                <w:i/>
              </w:rPr>
              <w:t xml:space="preserve"> </w:t>
            </w:r>
            <w:r w:rsidRPr="002C779E">
              <w:t>(ДЕС) и ДФЕС.</w:t>
            </w:r>
          </w:p>
        </w:tc>
        <w:tc>
          <w:tcPr>
            <w:tcW w:w="4876" w:type="dxa"/>
          </w:tcPr>
          <w:p w14:paraId="7D61AB35" w14:textId="6D113B35" w:rsidR="00DA0E42" w:rsidRPr="002C779E" w:rsidRDefault="00DA0E42" w:rsidP="00E721DF">
            <w:pPr>
              <w:pStyle w:val="Normal6"/>
              <w:rPr>
                <w:b/>
                <w:i/>
              </w:rPr>
            </w:pPr>
            <w:r w:rsidRPr="002C779E">
              <w:t>(17)</w:t>
            </w:r>
            <w:r w:rsidRPr="002C779E">
              <w:rPr>
                <w:b/>
                <w:i/>
              </w:rPr>
              <w:tab/>
              <w:t>Настоящата директива</w:t>
            </w:r>
            <w:r w:rsidRPr="002C779E">
              <w:t xml:space="preserve"> не засяга Протокола относно убежището, предоставяно на гражданите на</w:t>
            </w:r>
            <w:r w:rsidRPr="002C779E">
              <w:rPr>
                <w:b/>
                <w:i/>
              </w:rPr>
              <w:t xml:space="preserve"> </w:t>
            </w:r>
            <w:r w:rsidRPr="002C779E">
              <w:t>държавите</w:t>
            </w:r>
            <w:r w:rsidR="00270514" w:rsidRPr="002C779E">
              <w:t xml:space="preserve"> – </w:t>
            </w:r>
            <w:r w:rsidRPr="002C779E">
              <w:t>членки на Европейския съюз, приложен към Договора за Европейския съюз</w:t>
            </w:r>
            <w:r w:rsidRPr="002C779E">
              <w:rPr>
                <w:b/>
                <w:i/>
              </w:rPr>
              <w:t xml:space="preserve"> </w:t>
            </w:r>
            <w:r w:rsidRPr="002C779E">
              <w:t>(ДЕС) и ДФЕС.</w:t>
            </w:r>
          </w:p>
        </w:tc>
      </w:tr>
    </w:tbl>
    <w:p w14:paraId="312BB64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4FCB687" w14:textId="77777777" w:rsidR="00DA0E42" w:rsidRPr="002C779E" w:rsidRDefault="00DA0E42" w:rsidP="00DA0E42">
      <w:r w:rsidRPr="002C779E">
        <w:rPr>
          <w:rStyle w:val="HideTWBExt"/>
        </w:rPr>
        <w:t>&lt;/AmendB&gt;</w:t>
      </w:r>
    </w:p>
    <w:p w14:paraId="1DF3591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171</w:t>
      </w:r>
      <w:r w:rsidRPr="002C779E">
        <w:rPr>
          <w:rStyle w:val="HideTWBExt"/>
          <w:b w:val="0"/>
        </w:rPr>
        <w:t>&lt;/NumAmB&gt;</w:t>
      </w:r>
    </w:p>
    <w:p w14:paraId="1BADD7E5"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77402E6D" w14:textId="77777777" w:rsidR="00DA0E42" w:rsidRPr="002C779E" w:rsidRDefault="00DA0E42" w:rsidP="00DA0E42">
      <w:pPr>
        <w:pStyle w:val="NormalBold"/>
      </w:pPr>
      <w:r w:rsidRPr="002C779E">
        <w:rPr>
          <w:rStyle w:val="HideTWBExt"/>
          <w:b w:val="0"/>
        </w:rPr>
        <w:t>&lt;/RepeatBlock-By&gt;</w:t>
      </w:r>
    </w:p>
    <w:p w14:paraId="7441FB5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25325AC" w14:textId="77777777" w:rsidR="00DA0E42" w:rsidRPr="002C779E" w:rsidRDefault="00DA0E42" w:rsidP="00DA0E42">
      <w:pPr>
        <w:pStyle w:val="NormalBold"/>
      </w:pPr>
      <w:r w:rsidRPr="002C779E">
        <w:rPr>
          <w:rStyle w:val="HideTWBExt"/>
          <w:b w:val="0"/>
        </w:rPr>
        <w:t>&lt;Article&gt;</w:t>
      </w:r>
      <w:r w:rsidRPr="002C779E">
        <w:t>Съображение 19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35AFBC2" w14:textId="77777777" w:rsidTr="00E721DF">
        <w:trPr>
          <w:trHeight w:hRule="exact" w:val="240"/>
          <w:jc w:val="center"/>
        </w:trPr>
        <w:tc>
          <w:tcPr>
            <w:tcW w:w="9752" w:type="dxa"/>
            <w:gridSpan w:val="2"/>
          </w:tcPr>
          <w:p w14:paraId="6AD909D4" w14:textId="77777777" w:rsidR="00DA0E42" w:rsidRPr="002C779E" w:rsidRDefault="00DA0E42" w:rsidP="00E721DF"/>
        </w:tc>
      </w:tr>
      <w:tr w:rsidR="00DA0E42" w:rsidRPr="002C779E" w14:paraId="131C8B7F" w14:textId="77777777" w:rsidTr="00E721DF">
        <w:trPr>
          <w:trHeight w:val="240"/>
          <w:jc w:val="center"/>
        </w:trPr>
        <w:tc>
          <w:tcPr>
            <w:tcW w:w="4876" w:type="dxa"/>
          </w:tcPr>
          <w:p w14:paraId="7479111F" w14:textId="77777777" w:rsidR="00DA0E42" w:rsidRPr="002C779E" w:rsidRDefault="00DA0E42" w:rsidP="00E721DF">
            <w:pPr>
              <w:pStyle w:val="ColumnHeading"/>
            </w:pPr>
            <w:r w:rsidRPr="002C779E">
              <w:t>Текст, предложен от Комисията</w:t>
            </w:r>
          </w:p>
        </w:tc>
        <w:tc>
          <w:tcPr>
            <w:tcW w:w="4876" w:type="dxa"/>
          </w:tcPr>
          <w:p w14:paraId="6392D5AF" w14:textId="77777777" w:rsidR="00DA0E42" w:rsidRPr="002C779E" w:rsidRDefault="00DA0E42" w:rsidP="00E721DF">
            <w:pPr>
              <w:pStyle w:val="ColumnHeading"/>
            </w:pPr>
            <w:r w:rsidRPr="002C779E">
              <w:t>Изменение</w:t>
            </w:r>
          </w:p>
        </w:tc>
      </w:tr>
      <w:tr w:rsidR="00DA0E42" w:rsidRPr="002C779E" w14:paraId="53DCD01F" w14:textId="77777777" w:rsidTr="00E721DF">
        <w:trPr>
          <w:jc w:val="center"/>
        </w:trPr>
        <w:tc>
          <w:tcPr>
            <w:tcW w:w="4876" w:type="dxa"/>
          </w:tcPr>
          <w:p w14:paraId="49203059" w14:textId="77777777" w:rsidR="00DA0E42" w:rsidRPr="002C779E" w:rsidRDefault="00DA0E42" w:rsidP="00E721DF">
            <w:pPr>
              <w:pStyle w:val="Normal6"/>
              <w:rPr>
                <w:b/>
                <w:i/>
              </w:rPr>
            </w:pPr>
            <w:r w:rsidRPr="002C779E">
              <w:rPr>
                <w:b/>
                <w:i/>
              </w:rPr>
              <w:t>(19)</w:t>
            </w:r>
            <w:r w:rsidRPr="002C779E">
              <w:rPr>
                <w:b/>
                <w:i/>
              </w:rPr>
              <w:tab/>
              <w:t>Консултациите с Върховния комисар на ООН за бежанците могат да предоставят ценни насоки на органите на държавите членки, когато от тях се иска да се произнесат по евентуалното предоставяне на статут на бежанец по смисъла на член 1 от Женевската конвенция.</w:t>
            </w:r>
          </w:p>
        </w:tc>
        <w:tc>
          <w:tcPr>
            <w:tcW w:w="4876" w:type="dxa"/>
          </w:tcPr>
          <w:p w14:paraId="72EB9C6C" w14:textId="77777777" w:rsidR="00DA0E42" w:rsidRPr="002C779E" w:rsidRDefault="00DA0E42" w:rsidP="00E721DF">
            <w:pPr>
              <w:pStyle w:val="Normal6"/>
              <w:rPr>
                <w:b/>
                <w:i/>
              </w:rPr>
            </w:pPr>
            <w:r w:rsidRPr="002C779E">
              <w:rPr>
                <w:b/>
                <w:i/>
              </w:rPr>
              <w:t>заличава се</w:t>
            </w:r>
          </w:p>
        </w:tc>
      </w:tr>
    </w:tbl>
    <w:p w14:paraId="59291CE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9461253" w14:textId="77777777" w:rsidR="00DA0E42" w:rsidRPr="002C779E" w:rsidRDefault="00DA0E42" w:rsidP="00DA0E42">
      <w:r w:rsidRPr="002C779E">
        <w:rPr>
          <w:rStyle w:val="HideTWBExt"/>
        </w:rPr>
        <w:t>&lt;/AmendB&gt;</w:t>
      </w:r>
    </w:p>
    <w:p w14:paraId="3039B62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172</w:t>
      </w:r>
      <w:r w:rsidRPr="002C779E">
        <w:rPr>
          <w:rStyle w:val="HideTWBExt"/>
          <w:b w:val="0"/>
        </w:rPr>
        <w:t>&lt;/NumAmB&gt;</w:t>
      </w:r>
    </w:p>
    <w:p w14:paraId="310E7C6B" w14:textId="77777777" w:rsidR="00DA0E42" w:rsidRPr="002C779E" w:rsidRDefault="00DA0E42" w:rsidP="00DA0E42">
      <w:pPr>
        <w:pStyle w:val="NormalBold"/>
      </w:pPr>
      <w:r w:rsidRPr="002C779E">
        <w:rPr>
          <w:rStyle w:val="HideTWBExt"/>
          <w:b w:val="0"/>
        </w:rPr>
        <w:t>&lt;RepeatBlock-By&gt;&lt;Members&gt;</w:t>
      </w:r>
      <w:r w:rsidRPr="002C779E">
        <w:t>Лоренцо Фонтана</w:t>
      </w:r>
      <w:r w:rsidRPr="002C779E">
        <w:rPr>
          <w:rStyle w:val="HideTWBExt"/>
          <w:b w:val="0"/>
        </w:rPr>
        <w:t>&lt;/Members&gt;</w:t>
      </w:r>
    </w:p>
    <w:p w14:paraId="13C7E4D3" w14:textId="77777777" w:rsidR="00DA0E42" w:rsidRPr="002C779E" w:rsidRDefault="00DA0E42" w:rsidP="00DA0E42">
      <w:pPr>
        <w:pStyle w:val="NormalBold"/>
      </w:pPr>
      <w:r w:rsidRPr="002C779E">
        <w:rPr>
          <w:rStyle w:val="HideTWBExt"/>
          <w:b w:val="0"/>
        </w:rPr>
        <w:t>&lt;/RepeatBlock-By&gt;</w:t>
      </w:r>
    </w:p>
    <w:p w14:paraId="76A21ED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486BE34" w14:textId="77777777" w:rsidR="00DA0E42" w:rsidRPr="002C779E" w:rsidRDefault="00DA0E42" w:rsidP="00DA0E42">
      <w:pPr>
        <w:pStyle w:val="NormalBold"/>
      </w:pPr>
      <w:r w:rsidRPr="002C779E">
        <w:rPr>
          <w:rStyle w:val="HideTWBExt"/>
          <w:b w:val="0"/>
        </w:rPr>
        <w:t>&lt;Article&gt;</w:t>
      </w:r>
      <w:r w:rsidRPr="002C779E">
        <w:t>Съображение 20</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E6D3E73" w14:textId="77777777" w:rsidTr="00E721DF">
        <w:trPr>
          <w:trHeight w:hRule="exact" w:val="240"/>
          <w:jc w:val="center"/>
        </w:trPr>
        <w:tc>
          <w:tcPr>
            <w:tcW w:w="9752" w:type="dxa"/>
            <w:gridSpan w:val="2"/>
          </w:tcPr>
          <w:p w14:paraId="003BBA78" w14:textId="77777777" w:rsidR="00DA0E42" w:rsidRPr="002C779E" w:rsidRDefault="00DA0E42" w:rsidP="00E721DF"/>
        </w:tc>
      </w:tr>
      <w:tr w:rsidR="00DA0E42" w:rsidRPr="002C779E" w14:paraId="01B3C910" w14:textId="77777777" w:rsidTr="00E721DF">
        <w:trPr>
          <w:trHeight w:val="240"/>
          <w:jc w:val="center"/>
        </w:trPr>
        <w:tc>
          <w:tcPr>
            <w:tcW w:w="4876" w:type="dxa"/>
          </w:tcPr>
          <w:p w14:paraId="100185BE" w14:textId="77777777" w:rsidR="00DA0E42" w:rsidRPr="002C779E" w:rsidRDefault="00DA0E42" w:rsidP="00E721DF">
            <w:pPr>
              <w:pStyle w:val="ColumnHeading"/>
            </w:pPr>
            <w:r w:rsidRPr="002C779E">
              <w:t>Текст, предложен от Комисията</w:t>
            </w:r>
          </w:p>
        </w:tc>
        <w:tc>
          <w:tcPr>
            <w:tcW w:w="4876" w:type="dxa"/>
          </w:tcPr>
          <w:p w14:paraId="25748234" w14:textId="77777777" w:rsidR="00DA0E42" w:rsidRPr="002C779E" w:rsidRDefault="00DA0E42" w:rsidP="00E721DF">
            <w:pPr>
              <w:pStyle w:val="ColumnHeading"/>
            </w:pPr>
            <w:r w:rsidRPr="002C779E">
              <w:t>Изменение</w:t>
            </w:r>
          </w:p>
        </w:tc>
      </w:tr>
      <w:tr w:rsidR="00DA0E42" w:rsidRPr="002C779E" w14:paraId="7E6BC013" w14:textId="77777777" w:rsidTr="00E721DF">
        <w:trPr>
          <w:jc w:val="center"/>
        </w:trPr>
        <w:tc>
          <w:tcPr>
            <w:tcW w:w="4876" w:type="dxa"/>
          </w:tcPr>
          <w:p w14:paraId="69350B08" w14:textId="77777777" w:rsidR="00DA0E42" w:rsidRPr="002C779E" w:rsidRDefault="00DA0E42" w:rsidP="00E721DF">
            <w:pPr>
              <w:pStyle w:val="Normal6"/>
              <w:rPr>
                <w:b/>
                <w:i/>
              </w:rPr>
            </w:pPr>
            <w:r w:rsidRPr="002C779E">
              <w:t>(20)</w:t>
            </w:r>
            <w:r w:rsidRPr="002C779E">
              <w:rPr>
                <w:b/>
                <w:i/>
              </w:rPr>
              <w:tab/>
              <w:t>Следва да се установят стандарти относно определението и съдържанието на</w:t>
            </w:r>
            <w:r w:rsidRPr="002C779E">
              <w:t xml:space="preserve"> статута на бежанец</w:t>
            </w:r>
            <w:r w:rsidRPr="002C779E">
              <w:rPr>
                <w:b/>
                <w:i/>
              </w:rPr>
              <w:t xml:space="preserve"> с цел подпомагане на компетентните национални органи на държавите членки при прилагането на Женевската конвенция</w:t>
            </w:r>
            <w:r w:rsidRPr="002C779E">
              <w:t>.</w:t>
            </w:r>
          </w:p>
        </w:tc>
        <w:tc>
          <w:tcPr>
            <w:tcW w:w="4876" w:type="dxa"/>
          </w:tcPr>
          <w:p w14:paraId="32F50FCB" w14:textId="77777777" w:rsidR="00DA0E42" w:rsidRPr="002C779E" w:rsidRDefault="00DA0E42" w:rsidP="00E721DF">
            <w:pPr>
              <w:pStyle w:val="Normal6"/>
              <w:rPr>
                <w:b/>
                <w:i/>
              </w:rPr>
            </w:pPr>
            <w:r w:rsidRPr="002C779E">
              <w:t>(20)</w:t>
            </w:r>
            <w:r w:rsidRPr="002C779E">
              <w:rPr>
                <w:b/>
                <w:i/>
              </w:rPr>
              <w:tab/>
              <w:t>Към днешна дата на практика ЕС и повечето държави членки не спазват критериите, които определят</w:t>
            </w:r>
            <w:r w:rsidRPr="002C779E">
              <w:t xml:space="preserve"> статута на бежанец</w:t>
            </w:r>
            <w:r w:rsidRPr="002C779E">
              <w:rPr>
                <w:b/>
                <w:i/>
              </w:rPr>
              <w:t>, тъй като в Европа, както е доказано емпирично от случая на Италия, по-голямата част от приетите лица не са бежанци, а икономически мигранти, които впоследствие остават на европейска територия, като подхранват социално напрежение</w:t>
            </w:r>
            <w:r w:rsidRPr="002C779E">
              <w:t>.</w:t>
            </w:r>
          </w:p>
        </w:tc>
      </w:tr>
    </w:tbl>
    <w:p w14:paraId="06B4973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591A95DD" w14:textId="77777777" w:rsidR="00DA0E42" w:rsidRPr="002C779E" w:rsidRDefault="00DA0E42" w:rsidP="00DA0E42">
      <w:r w:rsidRPr="002C779E">
        <w:rPr>
          <w:rStyle w:val="HideTWBExt"/>
        </w:rPr>
        <w:t>&lt;/AmendB&gt;</w:t>
      </w:r>
    </w:p>
    <w:p w14:paraId="6BF41A8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173</w:t>
      </w:r>
      <w:r w:rsidRPr="002C779E">
        <w:rPr>
          <w:rStyle w:val="HideTWBExt"/>
          <w:b w:val="0"/>
        </w:rPr>
        <w:t>&lt;/NumAmB&gt;</w:t>
      </w:r>
    </w:p>
    <w:p w14:paraId="0EAB4FD8" w14:textId="77777777" w:rsidR="00DA0E42" w:rsidRPr="002C779E" w:rsidRDefault="00DA0E42" w:rsidP="00DA0E42">
      <w:pPr>
        <w:pStyle w:val="NormalBold"/>
      </w:pPr>
      <w:r w:rsidRPr="002C779E">
        <w:rPr>
          <w:rStyle w:val="HideTWBExt"/>
          <w:b w:val="0"/>
        </w:rPr>
        <w:t>&lt;RepeatBlock-By&gt;&lt;Members&gt;</w:t>
      </w:r>
      <w:r w:rsidRPr="002C779E">
        <w:t>Лоренцо Фонтана</w:t>
      </w:r>
      <w:r w:rsidRPr="002C779E">
        <w:rPr>
          <w:rStyle w:val="HideTWBExt"/>
          <w:b w:val="0"/>
        </w:rPr>
        <w:t>&lt;/Members&gt;</w:t>
      </w:r>
    </w:p>
    <w:p w14:paraId="5D22C2FF" w14:textId="77777777" w:rsidR="00DA0E42" w:rsidRPr="002C779E" w:rsidRDefault="00DA0E42" w:rsidP="00DA0E42">
      <w:pPr>
        <w:pStyle w:val="NormalBold"/>
      </w:pPr>
      <w:r w:rsidRPr="002C779E">
        <w:rPr>
          <w:rStyle w:val="HideTWBExt"/>
          <w:b w:val="0"/>
        </w:rPr>
        <w:t>&lt;/RepeatBlock-By&gt;</w:t>
      </w:r>
    </w:p>
    <w:p w14:paraId="199F8CF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8EF17BA" w14:textId="77777777" w:rsidR="00DA0E42" w:rsidRPr="002C779E" w:rsidRDefault="00DA0E42" w:rsidP="00DA0E42">
      <w:pPr>
        <w:pStyle w:val="NormalBold"/>
      </w:pPr>
      <w:r w:rsidRPr="002C779E">
        <w:rPr>
          <w:rStyle w:val="HideTWBExt"/>
          <w:b w:val="0"/>
        </w:rPr>
        <w:t>&lt;Article&gt;</w:t>
      </w:r>
      <w:r w:rsidRPr="002C779E">
        <w:t>Съображение 21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1DE96AD" w14:textId="77777777" w:rsidTr="00E721DF">
        <w:trPr>
          <w:trHeight w:hRule="exact" w:val="240"/>
          <w:jc w:val="center"/>
        </w:trPr>
        <w:tc>
          <w:tcPr>
            <w:tcW w:w="9752" w:type="dxa"/>
            <w:gridSpan w:val="2"/>
          </w:tcPr>
          <w:p w14:paraId="276DFF0E" w14:textId="77777777" w:rsidR="00DA0E42" w:rsidRPr="002C779E" w:rsidRDefault="00DA0E42" w:rsidP="00E721DF"/>
        </w:tc>
      </w:tr>
      <w:tr w:rsidR="00DA0E42" w:rsidRPr="002C779E" w14:paraId="53F97341" w14:textId="77777777" w:rsidTr="00E721DF">
        <w:trPr>
          <w:trHeight w:val="240"/>
          <w:jc w:val="center"/>
        </w:trPr>
        <w:tc>
          <w:tcPr>
            <w:tcW w:w="4876" w:type="dxa"/>
          </w:tcPr>
          <w:p w14:paraId="1347357B" w14:textId="77777777" w:rsidR="00DA0E42" w:rsidRPr="002C779E" w:rsidRDefault="00DA0E42" w:rsidP="00E721DF">
            <w:pPr>
              <w:pStyle w:val="ColumnHeading"/>
            </w:pPr>
            <w:r w:rsidRPr="002C779E">
              <w:t>Текст, предложен от Комисията</w:t>
            </w:r>
          </w:p>
        </w:tc>
        <w:tc>
          <w:tcPr>
            <w:tcW w:w="4876" w:type="dxa"/>
          </w:tcPr>
          <w:p w14:paraId="2DDB5FDD" w14:textId="77777777" w:rsidR="00DA0E42" w:rsidRPr="002C779E" w:rsidRDefault="00DA0E42" w:rsidP="00E721DF">
            <w:pPr>
              <w:pStyle w:val="ColumnHeading"/>
            </w:pPr>
            <w:r w:rsidRPr="002C779E">
              <w:t>Изменение</w:t>
            </w:r>
          </w:p>
        </w:tc>
      </w:tr>
      <w:tr w:rsidR="00DA0E42" w:rsidRPr="002C779E" w14:paraId="0350BDF0" w14:textId="77777777" w:rsidTr="00E721DF">
        <w:trPr>
          <w:jc w:val="center"/>
        </w:trPr>
        <w:tc>
          <w:tcPr>
            <w:tcW w:w="4876" w:type="dxa"/>
          </w:tcPr>
          <w:p w14:paraId="23C779E1" w14:textId="77777777" w:rsidR="00DA0E42" w:rsidRPr="002C779E" w:rsidRDefault="00DA0E42" w:rsidP="00E721DF">
            <w:pPr>
              <w:pStyle w:val="Normal6"/>
              <w:rPr>
                <w:b/>
                <w:i/>
              </w:rPr>
            </w:pPr>
            <w:r w:rsidRPr="002C779E">
              <w:rPr>
                <w:b/>
                <w:i/>
              </w:rPr>
              <w:t>(21)</w:t>
            </w:r>
            <w:r w:rsidRPr="002C779E">
              <w:rPr>
                <w:b/>
                <w:i/>
              </w:rPr>
              <w:tab/>
              <w:t>Необходимо е да се приемат общи критерии за признаване на статут на бежанец на кандидатите за убежище по смисъла на член 1 от Женевската конвенция.</w:t>
            </w:r>
          </w:p>
        </w:tc>
        <w:tc>
          <w:tcPr>
            <w:tcW w:w="4876" w:type="dxa"/>
          </w:tcPr>
          <w:p w14:paraId="369B6A7B" w14:textId="77777777" w:rsidR="00DA0E42" w:rsidRPr="002C779E" w:rsidRDefault="00DA0E42" w:rsidP="00E721DF">
            <w:pPr>
              <w:pStyle w:val="Normal6"/>
              <w:rPr>
                <w:b/>
                <w:i/>
              </w:rPr>
            </w:pPr>
            <w:r w:rsidRPr="002C779E">
              <w:rPr>
                <w:b/>
                <w:i/>
              </w:rPr>
              <w:t>заличава се</w:t>
            </w:r>
          </w:p>
        </w:tc>
      </w:tr>
    </w:tbl>
    <w:p w14:paraId="4B935E1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6F8D0074"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0F575529" w14:textId="77777777" w:rsidR="00DA0E42" w:rsidRPr="002C779E" w:rsidRDefault="00DA0E42" w:rsidP="00DA0E42">
      <w:pPr>
        <w:pStyle w:val="Normal12Italic"/>
        <w:rPr>
          <w:lang w:val="bg-BG"/>
        </w:rPr>
      </w:pPr>
      <w:r w:rsidRPr="002C779E">
        <w:rPr>
          <w:lang w:val="bg-BG"/>
        </w:rPr>
        <w:t>Кандидатът за убежище не е бежанец. Бежанец е лице, по отношение на което е одобрено признаването на статут на бежанец след разглеждане на молбата за убежище.</w:t>
      </w:r>
    </w:p>
    <w:p w14:paraId="246AB27B" w14:textId="77777777" w:rsidR="00DA0E42" w:rsidRPr="002C779E" w:rsidRDefault="00DA0E42" w:rsidP="00DA0E42">
      <w:r w:rsidRPr="002C779E">
        <w:rPr>
          <w:rStyle w:val="HideTWBExt"/>
        </w:rPr>
        <w:t>&lt;/AmendB&gt;</w:t>
      </w:r>
    </w:p>
    <w:p w14:paraId="2C4DCF1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174</w:t>
      </w:r>
      <w:r w:rsidRPr="002C779E">
        <w:rPr>
          <w:rStyle w:val="HideTWBExt"/>
          <w:b w:val="0"/>
        </w:rPr>
        <w:t>&lt;/NumAmB&gt;</w:t>
      </w:r>
    </w:p>
    <w:p w14:paraId="400E2D86"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Моника Маковей</w:t>
      </w:r>
      <w:r w:rsidRPr="002C779E">
        <w:rPr>
          <w:rStyle w:val="HideTWBExt"/>
          <w:b w:val="0"/>
        </w:rPr>
        <w:t>&lt;/Members&gt;</w:t>
      </w:r>
    </w:p>
    <w:p w14:paraId="7AF53FCC" w14:textId="77777777" w:rsidR="00DA0E42" w:rsidRPr="002C779E" w:rsidRDefault="00DA0E42" w:rsidP="00DA0E42">
      <w:pPr>
        <w:pStyle w:val="NormalBold"/>
      </w:pPr>
      <w:r w:rsidRPr="002C779E">
        <w:rPr>
          <w:rStyle w:val="HideTWBExt"/>
          <w:b w:val="0"/>
        </w:rPr>
        <w:t>&lt;/RepeatBlock-By&gt;</w:t>
      </w:r>
    </w:p>
    <w:p w14:paraId="2D9D784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D1D4AA4" w14:textId="77777777" w:rsidR="00DA0E42" w:rsidRPr="002C779E" w:rsidRDefault="00DA0E42" w:rsidP="00DA0E42">
      <w:pPr>
        <w:pStyle w:val="NormalBold"/>
      </w:pPr>
      <w:r w:rsidRPr="002C779E">
        <w:rPr>
          <w:rStyle w:val="HideTWBExt"/>
          <w:b w:val="0"/>
        </w:rPr>
        <w:t>&lt;Article&gt;</w:t>
      </w:r>
      <w:r w:rsidRPr="002C779E">
        <w:t>Съображение 21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109F82B" w14:textId="77777777" w:rsidTr="00E721DF">
        <w:trPr>
          <w:trHeight w:hRule="exact" w:val="240"/>
          <w:jc w:val="center"/>
        </w:trPr>
        <w:tc>
          <w:tcPr>
            <w:tcW w:w="9752" w:type="dxa"/>
            <w:gridSpan w:val="2"/>
          </w:tcPr>
          <w:p w14:paraId="37C5242F" w14:textId="77777777" w:rsidR="00DA0E42" w:rsidRPr="002C779E" w:rsidRDefault="00DA0E42" w:rsidP="00E721DF"/>
        </w:tc>
      </w:tr>
      <w:tr w:rsidR="00DA0E42" w:rsidRPr="002C779E" w14:paraId="45B8C625" w14:textId="77777777" w:rsidTr="00E721DF">
        <w:trPr>
          <w:trHeight w:val="240"/>
          <w:jc w:val="center"/>
        </w:trPr>
        <w:tc>
          <w:tcPr>
            <w:tcW w:w="4876" w:type="dxa"/>
          </w:tcPr>
          <w:p w14:paraId="16823BFA" w14:textId="77777777" w:rsidR="00DA0E42" w:rsidRPr="002C779E" w:rsidRDefault="00DA0E42" w:rsidP="00E721DF">
            <w:pPr>
              <w:pStyle w:val="ColumnHeading"/>
            </w:pPr>
            <w:r w:rsidRPr="002C779E">
              <w:t>Текст, предложен от Комисията</w:t>
            </w:r>
          </w:p>
        </w:tc>
        <w:tc>
          <w:tcPr>
            <w:tcW w:w="4876" w:type="dxa"/>
          </w:tcPr>
          <w:p w14:paraId="1D439BB2" w14:textId="77777777" w:rsidR="00DA0E42" w:rsidRPr="002C779E" w:rsidRDefault="00DA0E42" w:rsidP="00E721DF">
            <w:pPr>
              <w:pStyle w:val="ColumnHeading"/>
            </w:pPr>
            <w:r w:rsidRPr="002C779E">
              <w:t>Изменение</w:t>
            </w:r>
          </w:p>
        </w:tc>
      </w:tr>
      <w:tr w:rsidR="00DA0E42" w:rsidRPr="002C779E" w14:paraId="7ACCF58D" w14:textId="77777777" w:rsidTr="00E721DF">
        <w:trPr>
          <w:jc w:val="center"/>
        </w:trPr>
        <w:tc>
          <w:tcPr>
            <w:tcW w:w="4876" w:type="dxa"/>
          </w:tcPr>
          <w:p w14:paraId="5C96420C" w14:textId="77777777" w:rsidR="00DA0E42" w:rsidRPr="002C779E" w:rsidRDefault="00DA0E42" w:rsidP="00E721DF">
            <w:pPr>
              <w:pStyle w:val="Normal6"/>
              <w:rPr>
                <w:b/>
                <w:i/>
              </w:rPr>
            </w:pPr>
            <w:r w:rsidRPr="002C779E">
              <w:t>(21)</w:t>
            </w:r>
            <w:r w:rsidRPr="002C779E">
              <w:rPr>
                <w:b/>
                <w:i/>
              </w:rPr>
              <w:tab/>
            </w:r>
            <w:r w:rsidRPr="002C779E">
              <w:t>Необходимо е да се приемат</w:t>
            </w:r>
            <w:r w:rsidRPr="002C779E">
              <w:rPr>
                <w:b/>
                <w:i/>
              </w:rPr>
              <w:t xml:space="preserve"> общи</w:t>
            </w:r>
            <w:r w:rsidRPr="002C779E">
              <w:t xml:space="preserve"> критерии за признаване на статут на бежанец на кандидатите за убежище по смисъла на член 1 от Женевската конвенция.</w:t>
            </w:r>
          </w:p>
        </w:tc>
        <w:tc>
          <w:tcPr>
            <w:tcW w:w="4876" w:type="dxa"/>
          </w:tcPr>
          <w:p w14:paraId="0B70A094" w14:textId="77777777" w:rsidR="00DA0E42" w:rsidRPr="002C779E" w:rsidRDefault="00DA0E42" w:rsidP="00E721DF">
            <w:pPr>
              <w:pStyle w:val="Normal6"/>
              <w:rPr>
                <w:b/>
                <w:i/>
              </w:rPr>
            </w:pPr>
            <w:r w:rsidRPr="002C779E">
              <w:t>(21)</w:t>
            </w:r>
            <w:r w:rsidRPr="002C779E">
              <w:rPr>
                <w:b/>
                <w:i/>
              </w:rPr>
              <w:tab/>
            </w:r>
            <w:r w:rsidRPr="002C779E">
              <w:t>Необходимо е да се приемат</w:t>
            </w:r>
            <w:r w:rsidRPr="002C779E">
              <w:rPr>
                <w:b/>
                <w:i/>
              </w:rPr>
              <w:t xml:space="preserve"> основни</w:t>
            </w:r>
            <w:r w:rsidRPr="002C779E">
              <w:t xml:space="preserve"> критерии за признаване на статут на бежанец на кандидатите за убежище по смисъла на член 1 от Женевската конвенция.</w:t>
            </w:r>
          </w:p>
        </w:tc>
      </w:tr>
    </w:tbl>
    <w:p w14:paraId="23F50D5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B0EC5C3" w14:textId="77777777" w:rsidR="00DA0E42" w:rsidRPr="002C779E" w:rsidRDefault="00DA0E42" w:rsidP="00DA0E42">
      <w:r w:rsidRPr="002C779E">
        <w:rPr>
          <w:rStyle w:val="HideTWBExt"/>
        </w:rPr>
        <w:t>&lt;/AmendB&gt;</w:t>
      </w:r>
    </w:p>
    <w:p w14:paraId="50C591E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175</w:t>
      </w:r>
      <w:r w:rsidRPr="002C779E">
        <w:rPr>
          <w:rStyle w:val="HideTWBExt"/>
          <w:b w:val="0"/>
        </w:rPr>
        <w:t>&lt;/NumAmB&gt;</w:t>
      </w:r>
    </w:p>
    <w:p w14:paraId="467BDA88"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187B7E68" w14:textId="77777777" w:rsidR="00DA0E42" w:rsidRPr="002C779E" w:rsidRDefault="00DA0E42" w:rsidP="00DA0E42">
      <w:pPr>
        <w:pStyle w:val="NormalBold"/>
      </w:pPr>
      <w:r w:rsidRPr="002C779E">
        <w:rPr>
          <w:rStyle w:val="HideTWBExt"/>
          <w:b w:val="0"/>
        </w:rPr>
        <w:t>&lt;/RepeatBlock-By&gt;</w:t>
      </w:r>
    </w:p>
    <w:p w14:paraId="54AD1DF1"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0628F4E" w14:textId="77777777" w:rsidR="00DA0E42" w:rsidRPr="002C779E" w:rsidRDefault="00DA0E42" w:rsidP="00DA0E42">
      <w:pPr>
        <w:pStyle w:val="NormalBold"/>
      </w:pPr>
      <w:r w:rsidRPr="002C779E">
        <w:rPr>
          <w:rStyle w:val="HideTWBExt"/>
          <w:b w:val="0"/>
        </w:rPr>
        <w:t>&lt;Article&gt;</w:t>
      </w:r>
      <w:r w:rsidRPr="002C779E">
        <w:t>Съображение 21a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34D7FA1" w14:textId="77777777" w:rsidTr="00E721DF">
        <w:trPr>
          <w:trHeight w:hRule="exact" w:val="240"/>
          <w:jc w:val="center"/>
        </w:trPr>
        <w:tc>
          <w:tcPr>
            <w:tcW w:w="9752" w:type="dxa"/>
            <w:gridSpan w:val="2"/>
          </w:tcPr>
          <w:p w14:paraId="30205444" w14:textId="77777777" w:rsidR="00DA0E42" w:rsidRPr="002C779E" w:rsidRDefault="00DA0E42" w:rsidP="00E721DF"/>
        </w:tc>
      </w:tr>
      <w:tr w:rsidR="00DA0E42" w:rsidRPr="002C779E" w14:paraId="4E4C43F7" w14:textId="77777777" w:rsidTr="00E721DF">
        <w:trPr>
          <w:trHeight w:val="240"/>
          <w:jc w:val="center"/>
        </w:trPr>
        <w:tc>
          <w:tcPr>
            <w:tcW w:w="4876" w:type="dxa"/>
          </w:tcPr>
          <w:p w14:paraId="2F2635E8" w14:textId="77777777" w:rsidR="00DA0E42" w:rsidRPr="002C779E" w:rsidRDefault="00DA0E42" w:rsidP="00E721DF">
            <w:pPr>
              <w:pStyle w:val="ColumnHeading"/>
            </w:pPr>
            <w:r w:rsidRPr="002C779E">
              <w:t>Текст, предложен от Комисията</w:t>
            </w:r>
          </w:p>
        </w:tc>
        <w:tc>
          <w:tcPr>
            <w:tcW w:w="4876" w:type="dxa"/>
          </w:tcPr>
          <w:p w14:paraId="67EEC6C4" w14:textId="77777777" w:rsidR="00DA0E42" w:rsidRPr="002C779E" w:rsidRDefault="00DA0E42" w:rsidP="00E721DF">
            <w:pPr>
              <w:pStyle w:val="ColumnHeading"/>
            </w:pPr>
            <w:r w:rsidRPr="002C779E">
              <w:t>Изменение</w:t>
            </w:r>
          </w:p>
        </w:tc>
      </w:tr>
      <w:tr w:rsidR="00DA0E42" w:rsidRPr="002C779E" w14:paraId="074C8516" w14:textId="77777777" w:rsidTr="00E721DF">
        <w:trPr>
          <w:jc w:val="center"/>
        </w:trPr>
        <w:tc>
          <w:tcPr>
            <w:tcW w:w="4876" w:type="dxa"/>
          </w:tcPr>
          <w:p w14:paraId="5ED830BF" w14:textId="77777777" w:rsidR="00DA0E42" w:rsidRPr="002C779E" w:rsidRDefault="00DA0E42" w:rsidP="00E721DF">
            <w:pPr>
              <w:pStyle w:val="Normal6"/>
            </w:pPr>
          </w:p>
        </w:tc>
        <w:tc>
          <w:tcPr>
            <w:tcW w:w="4876" w:type="dxa"/>
          </w:tcPr>
          <w:p w14:paraId="26D2FD4F" w14:textId="77777777" w:rsidR="00DA0E42" w:rsidRPr="002C779E" w:rsidRDefault="00DA0E42" w:rsidP="00E721DF">
            <w:pPr>
              <w:pStyle w:val="Normal6"/>
              <w:rPr>
                <w:b/>
                <w:i/>
              </w:rPr>
            </w:pPr>
            <w:r w:rsidRPr="002C779E">
              <w:rPr>
                <w:b/>
                <w:i/>
              </w:rPr>
              <w:t>(21a)</w:t>
            </w:r>
            <w:r w:rsidRPr="002C779E">
              <w:rPr>
                <w:b/>
                <w:i/>
              </w:rPr>
              <w:tab/>
              <w:t>Докато тежестта на доказване по принцип пада върху кандидата, който следва да обоснове молбата си, задължението да установи и оцени всички съответни факти се поделя между кандидата и решаващия орган. Когато определени аспекти на декларацията на кандидата не са подкрепени с документи или други доказателства, следва да му бъде гласувано доверие, ако е положил реални усилия да обоснове молбата си и е представил всички съответни елементи, с които разполага, и когато декларацията му се счита за непротиворечива и достоверна.</w:t>
            </w:r>
          </w:p>
        </w:tc>
      </w:tr>
    </w:tbl>
    <w:p w14:paraId="1D9A581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5331013"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52FC83F0" w14:textId="77777777" w:rsidR="00DA0E42" w:rsidRPr="002C779E" w:rsidRDefault="00DA0E42" w:rsidP="00DA0E42">
      <w:pPr>
        <w:pStyle w:val="Normal12Italic"/>
        <w:rPr>
          <w:lang w:val="bg-BG"/>
        </w:rPr>
      </w:pPr>
      <w:r w:rsidRPr="002C779E">
        <w:rPr>
          <w:lang w:val="bg-BG"/>
        </w:rPr>
        <w:t>Виж обосновката към член 4, параграф 5.</w:t>
      </w:r>
    </w:p>
    <w:p w14:paraId="3C5E82A0" w14:textId="77777777" w:rsidR="00DA0E42" w:rsidRPr="002C779E" w:rsidRDefault="00DA0E42" w:rsidP="00DA0E42">
      <w:r w:rsidRPr="002C779E">
        <w:rPr>
          <w:rStyle w:val="HideTWBExt"/>
        </w:rPr>
        <w:t>&lt;/AmendB&gt;</w:t>
      </w:r>
    </w:p>
    <w:p w14:paraId="10C6184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176</w:t>
      </w:r>
      <w:r w:rsidRPr="002C779E">
        <w:rPr>
          <w:rStyle w:val="HideTWBExt"/>
          <w:b w:val="0"/>
        </w:rPr>
        <w:t>&lt;/NumAmB&gt;</w:t>
      </w:r>
    </w:p>
    <w:p w14:paraId="1A9F3C8F"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69E2F3B7"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42ACB568" w14:textId="77777777" w:rsidR="00DA0E42" w:rsidRPr="002C779E" w:rsidRDefault="00DA0E42" w:rsidP="00DA0E42">
      <w:r w:rsidRPr="002C779E">
        <w:rPr>
          <w:rStyle w:val="HideTWBExt"/>
        </w:rPr>
        <w:t>&lt;/RepeatBlock-By&gt;</w:t>
      </w:r>
    </w:p>
    <w:p w14:paraId="76B82F4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2FA57C4" w14:textId="77777777" w:rsidR="00DA0E42" w:rsidRPr="002C779E" w:rsidRDefault="00DA0E42" w:rsidP="00DA0E42">
      <w:pPr>
        <w:pStyle w:val="NormalBold"/>
      </w:pPr>
      <w:r w:rsidRPr="002C779E">
        <w:rPr>
          <w:rStyle w:val="HideTWBExt"/>
          <w:b w:val="0"/>
        </w:rPr>
        <w:t>&lt;Article&gt;</w:t>
      </w:r>
      <w:r w:rsidRPr="002C779E">
        <w:t>Съображение 22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971C30E" w14:textId="77777777" w:rsidTr="00E721DF">
        <w:trPr>
          <w:trHeight w:hRule="exact" w:val="240"/>
          <w:jc w:val="center"/>
        </w:trPr>
        <w:tc>
          <w:tcPr>
            <w:tcW w:w="9752" w:type="dxa"/>
            <w:gridSpan w:val="2"/>
          </w:tcPr>
          <w:p w14:paraId="2905AAAF" w14:textId="77777777" w:rsidR="00DA0E42" w:rsidRPr="002C779E" w:rsidRDefault="00DA0E42" w:rsidP="00E721DF"/>
        </w:tc>
      </w:tr>
      <w:tr w:rsidR="00DA0E42" w:rsidRPr="002C779E" w14:paraId="3A7674FE" w14:textId="77777777" w:rsidTr="00E721DF">
        <w:trPr>
          <w:trHeight w:val="240"/>
          <w:jc w:val="center"/>
        </w:trPr>
        <w:tc>
          <w:tcPr>
            <w:tcW w:w="4876" w:type="dxa"/>
          </w:tcPr>
          <w:p w14:paraId="7C54D4DC" w14:textId="77777777" w:rsidR="00DA0E42" w:rsidRPr="002C779E" w:rsidRDefault="00DA0E42" w:rsidP="00E721DF">
            <w:pPr>
              <w:pStyle w:val="ColumnHeading"/>
            </w:pPr>
            <w:r w:rsidRPr="002C779E">
              <w:t>Текст, предложен от Комисията</w:t>
            </w:r>
          </w:p>
        </w:tc>
        <w:tc>
          <w:tcPr>
            <w:tcW w:w="4876" w:type="dxa"/>
          </w:tcPr>
          <w:p w14:paraId="5D7707E3" w14:textId="77777777" w:rsidR="00DA0E42" w:rsidRPr="002C779E" w:rsidRDefault="00DA0E42" w:rsidP="00E721DF">
            <w:pPr>
              <w:pStyle w:val="ColumnHeading"/>
            </w:pPr>
            <w:r w:rsidRPr="002C779E">
              <w:t>Изменение</w:t>
            </w:r>
          </w:p>
        </w:tc>
      </w:tr>
      <w:tr w:rsidR="00DA0E42" w:rsidRPr="002C779E" w14:paraId="728D19D4" w14:textId="77777777" w:rsidTr="00E721DF">
        <w:trPr>
          <w:jc w:val="center"/>
        </w:trPr>
        <w:tc>
          <w:tcPr>
            <w:tcW w:w="4876" w:type="dxa"/>
          </w:tcPr>
          <w:p w14:paraId="6D7312D5" w14:textId="77777777" w:rsidR="00DA0E42" w:rsidRPr="002C779E" w:rsidRDefault="00DA0E42" w:rsidP="00E721DF">
            <w:pPr>
              <w:pStyle w:val="Normal6"/>
              <w:rPr>
                <w:b/>
                <w:i/>
              </w:rPr>
            </w:pPr>
            <w:r w:rsidRPr="002C779E">
              <w:t>(22)</w:t>
            </w:r>
            <w:r w:rsidRPr="002C779E">
              <w:rPr>
                <w:b/>
                <w:i/>
              </w:rPr>
              <w:tab/>
            </w:r>
            <w:r w:rsidRPr="002C779E">
              <w:t>Необходимо е по-специално да се въведат общи понятия за необходимост от закрила, възникваща на място, източници на посегателство и на закрила</w:t>
            </w:r>
            <w:r w:rsidRPr="002C779E">
              <w:rPr>
                <w:b/>
                <w:i/>
              </w:rPr>
              <w:t>, вътрешна закрила</w:t>
            </w:r>
            <w:r w:rsidRPr="002C779E">
              <w:t xml:space="preserve"> и преследване, включително причините за преследване.</w:t>
            </w:r>
          </w:p>
        </w:tc>
        <w:tc>
          <w:tcPr>
            <w:tcW w:w="4876" w:type="dxa"/>
          </w:tcPr>
          <w:p w14:paraId="72A6580F" w14:textId="77777777" w:rsidR="00DA0E42" w:rsidRPr="002C779E" w:rsidRDefault="00DA0E42" w:rsidP="00E721DF">
            <w:pPr>
              <w:pStyle w:val="Normal6"/>
              <w:rPr>
                <w:b/>
                <w:i/>
              </w:rPr>
            </w:pPr>
            <w:r w:rsidRPr="002C779E">
              <w:t>(22)</w:t>
            </w:r>
            <w:r w:rsidRPr="002C779E">
              <w:rPr>
                <w:b/>
                <w:i/>
              </w:rPr>
              <w:tab/>
            </w:r>
            <w:r w:rsidRPr="002C779E">
              <w:t>Необходимо е по-специално да се въведат общи понятия за необходимост от закрила, възникваща на място, източници на посегателство и на закрила и преследване, включително причините за преследване.</w:t>
            </w:r>
          </w:p>
        </w:tc>
      </w:tr>
    </w:tbl>
    <w:p w14:paraId="2A24C6E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FEEC974" w14:textId="77777777" w:rsidR="00DA0E42" w:rsidRPr="002C779E" w:rsidRDefault="00DA0E42" w:rsidP="00DA0E42">
      <w:r w:rsidRPr="002C779E">
        <w:rPr>
          <w:rStyle w:val="HideTWBExt"/>
        </w:rPr>
        <w:t>&lt;/AmendB&gt;</w:t>
      </w:r>
    </w:p>
    <w:p w14:paraId="66B362E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177</w:t>
      </w:r>
      <w:r w:rsidRPr="002C779E">
        <w:rPr>
          <w:rStyle w:val="HideTWBExt"/>
          <w:b w:val="0"/>
        </w:rPr>
        <w:t>&lt;/NumAmB&gt;</w:t>
      </w:r>
    </w:p>
    <w:p w14:paraId="0AE6D446"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546A416B" w14:textId="77777777" w:rsidR="00DA0E42" w:rsidRPr="002C779E" w:rsidRDefault="00DA0E42" w:rsidP="00DA0E42">
      <w:pPr>
        <w:pStyle w:val="NormalBold"/>
      </w:pPr>
      <w:r w:rsidRPr="002C779E">
        <w:rPr>
          <w:rStyle w:val="HideTWBExt"/>
          <w:b w:val="0"/>
        </w:rPr>
        <w:t>&lt;/RepeatBlock-By&gt;</w:t>
      </w:r>
    </w:p>
    <w:p w14:paraId="0B5C845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74E72C5" w14:textId="77777777" w:rsidR="00DA0E42" w:rsidRPr="002C779E" w:rsidRDefault="00DA0E42" w:rsidP="00DA0E42">
      <w:pPr>
        <w:pStyle w:val="NormalBold"/>
      </w:pPr>
      <w:r w:rsidRPr="002C779E">
        <w:rPr>
          <w:rStyle w:val="HideTWBExt"/>
          <w:b w:val="0"/>
        </w:rPr>
        <w:t>&lt;Article&gt;</w:t>
      </w:r>
      <w:r w:rsidRPr="002C779E">
        <w:t>Съображение 22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A3F56CD" w14:textId="77777777" w:rsidTr="00E721DF">
        <w:trPr>
          <w:trHeight w:hRule="exact" w:val="240"/>
          <w:jc w:val="center"/>
        </w:trPr>
        <w:tc>
          <w:tcPr>
            <w:tcW w:w="9752" w:type="dxa"/>
            <w:gridSpan w:val="2"/>
          </w:tcPr>
          <w:p w14:paraId="1795D5FF" w14:textId="77777777" w:rsidR="00DA0E42" w:rsidRPr="002C779E" w:rsidRDefault="00DA0E42" w:rsidP="00E721DF"/>
        </w:tc>
      </w:tr>
      <w:tr w:rsidR="00DA0E42" w:rsidRPr="002C779E" w14:paraId="23803ACD" w14:textId="77777777" w:rsidTr="00E721DF">
        <w:trPr>
          <w:trHeight w:val="240"/>
          <w:jc w:val="center"/>
        </w:trPr>
        <w:tc>
          <w:tcPr>
            <w:tcW w:w="4876" w:type="dxa"/>
          </w:tcPr>
          <w:p w14:paraId="1AF1D509" w14:textId="77777777" w:rsidR="00DA0E42" w:rsidRPr="002C779E" w:rsidRDefault="00DA0E42" w:rsidP="00E721DF">
            <w:pPr>
              <w:pStyle w:val="ColumnHeading"/>
            </w:pPr>
            <w:r w:rsidRPr="002C779E">
              <w:t>Текст, предложен от Комисията</w:t>
            </w:r>
          </w:p>
        </w:tc>
        <w:tc>
          <w:tcPr>
            <w:tcW w:w="4876" w:type="dxa"/>
          </w:tcPr>
          <w:p w14:paraId="4A867696" w14:textId="77777777" w:rsidR="00DA0E42" w:rsidRPr="002C779E" w:rsidRDefault="00DA0E42" w:rsidP="00E721DF">
            <w:pPr>
              <w:pStyle w:val="ColumnHeading"/>
            </w:pPr>
            <w:r w:rsidRPr="002C779E">
              <w:t>Изменение</w:t>
            </w:r>
          </w:p>
        </w:tc>
      </w:tr>
      <w:tr w:rsidR="00DA0E42" w:rsidRPr="002C779E" w14:paraId="1BBF062D" w14:textId="77777777" w:rsidTr="00E721DF">
        <w:trPr>
          <w:jc w:val="center"/>
        </w:trPr>
        <w:tc>
          <w:tcPr>
            <w:tcW w:w="4876" w:type="dxa"/>
          </w:tcPr>
          <w:p w14:paraId="095C89F1" w14:textId="77777777" w:rsidR="00DA0E42" w:rsidRPr="002C779E" w:rsidRDefault="00DA0E42" w:rsidP="00E721DF">
            <w:pPr>
              <w:pStyle w:val="Normal6"/>
              <w:rPr>
                <w:b/>
                <w:i/>
              </w:rPr>
            </w:pPr>
            <w:r w:rsidRPr="002C779E">
              <w:t>(22)</w:t>
            </w:r>
            <w:r w:rsidRPr="002C779E">
              <w:rPr>
                <w:b/>
                <w:i/>
              </w:rPr>
              <w:tab/>
            </w:r>
            <w:r w:rsidRPr="002C779E">
              <w:t>Необходимо е по-специално да се въведат общи понятия за необходимост от закрила, възникваща на място, източници на посегателство и на закрила,</w:t>
            </w:r>
            <w:r w:rsidRPr="002C779E">
              <w:rPr>
                <w:b/>
                <w:i/>
              </w:rPr>
              <w:t xml:space="preserve"> вътрешна закрила</w:t>
            </w:r>
            <w:r w:rsidRPr="002C779E">
              <w:t xml:space="preserve"> и преследване, включително причините за преследване.</w:t>
            </w:r>
          </w:p>
        </w:tc>
        <w:tc>
          <w:tcPr>
            <w:tcW w:w="4876" w:type="dxa"/>
          </w:tcPr>
          <w:p w14:paraId="3E249042" w14:textId="77777777" w:rsidR="00DA0E42" w:rsidRPr="002C779E" w:rsidRDefault="00DA0E42" w:rsidP="00E721DF">
            <w:pPr>
              <w:pStyle w:val="Normal6"/>
              <w:rPr>
                <w:b/>
                <w:i/>
              </w:rPr>
            </w:pPr>
            <w:r w:rsidRPr="002C779E">
              <w:t>(22)</w:t>
            </w:r>
            <w:r w:rsidRPr="002C779E">
              <w:rPr>
                <w:b/>
                <w:i/>
              </w:rPr>
              <w:tab/>
            </w:r>
            <w:r w:rsidRPr="002C779E">
              <w:t>Необходимо е по-специално да се въведат общи понятия за необходимост от закрила, възникваща на място, източници на посегателство и на закрила, и преследване, включително причините за преследване.</w:t>
            </w:r>
          </w:p>
        </w:tc>
      </w:tr>
    </w:tbl>
    <w:p w14:paraId="0A5CA9C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FEA8220"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028ED401" w14:textId="77777777" w:rsidR="00DA0E42" w:rsidRPr="002C779E" w:rsidRDefault="00DA0E42" w:rsidP="00DA0E42">
      <w:pPr>
        <w:pStyle w:val="Normal12Italic"/>
        <w:rPr>
          <w:lang w:val="bg-BG"/>
        </w:rPr>
      </w:pPr>
      <w:r w:rsidRPr="002C779E">
        <w:rPr>
          <w:lang w:val="bg-BG"/>
        </w:rPr>
        <w:t>Докладчикът в сянка, също както и докладчикът, счита, че понятието за вътрешна закрила не е достатъчно добре развито, ясно и сигурно, за да се прилага по изцяло хармонизиран начин.</w:t>
      </w:r>
    </w:p>
    <w:p w14:paraId="3C67DDB1" w14:textId="77777777" w:rsidR="00DA0E42" w:rsidRPr="002C779E" w:rsidRDefault="00DA0E42" w:rsidP="00DA0E42">
      <w:r w:rsidRPr="002C779E">
        <w:rPr>
          <w:rStyle w:val="HideTWBExt"/>
        </w:rPr>
        <w:t>&lt;/AmendB&gt;</w:t>
      </w:r>
    </w:p>
    <w:p w14:paraId="77B0930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178</w:t>
      </w:r>
      <w:r w:rsidRPr="002C779E">
        <w:rPr>
          <w:rStyle w:val="HideTWBExt"/>
          <w:b w:val="0"/>
        </w:rPr>
        <w:t>&lt;/NumAmB&gt;</w:t>
      </w:r>
    </w:p>
    <w:p w14:paraId="4C05B8E7"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129360D8" w14:textId="77777777" w:rsidR="00DA0E42" w:rsidRPr="002C779E" w:rsidRDefault="00DA0E42" w:rsidP="00DA0E42">
      <w:pPr>
        <w:pStyle w:val="NormalBold"/>
      </w:pPr>
      <w:r w:rsidRPr="002C779E">
        <w:rPr>
          <w:rStyle w:val="HideTWBExt"/>
          <w:b w:val="0"/>
        </w:rPr>
        <w:t>&lt;/RepeatBlock-By&gt;</w:t>
      </w:r>
    </w:p>
    <w:p w14:paraId="3AF6F9A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FD4B544" w14:textId="77777777" w:rsidR="00DA0E42" w:rsidRPr="002C779E" w:rsidRDefault="00DA0E42" w:rsidP="00DA0E42">
      <w:pPr>
        <w:pStyle w:val="NormalBold"/>
      </w:pPr>
      <w:r w:rsidRPr="002C779E">
        <w:rPr>
          <w:rStyle w:val="HideTWBExt"/>
          <w:b w:val="0"/>
        </w:rPr>
        <w:t>&lt;Article&gt;</w:t>
      </w:r>
      <w:r w:rsidRPr="002C779E">
        <w:t>Съображение 23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02F4A37" w14:textId="77777777" w:rsidTr="00E721DF">
        <w:trPr>
          <w:trHeight w:hRule="exact" w:val="240"/>
          <w:jc w:val="center"/>
        </w:trPr>
        <w:tc>
          <w:tcPr>
            <w:tcW w:w="9752" w:type="dxa"/>
            <w:gridSpan w:val="2"/>
          </w:tcPr>
          <w:p w14:paraId="0E3AC8A0" w14:textId="77777777" w:rsidR="00DA0E42" w:rsidRPr="002C779E" w:rsidRDefault="00DA0E42" w:rsidP="00E721DF"/>
        </w:tc>
      </w:tr>
      <w:tr w:rsidR="00DA0E42" w:rsidRPr="002C779E" w14:paraId="2298A72D" w14:textId="77777777" w:rsidTr="00E721DF">
        <w:trPr>
          <w:trHeight w:val="240"/>
          <w:jc w:val="center"/>
        </w:trPr>
        <w:tc>
          <w:tcPr>
            <w:tcW w:w="4876" w:type="dxa"/>
          </w:tcPr>
          <w:p w14:paraId="313EDA47" w14:textId="77777777" w:rsidR="00DA0E42" w:rsidRPr="002C779E" w:rsidRDefault="00DA0E42" w:rsidP="00E721DF">
            <w:pPr>
              <w:pStyle w:val="ColumnHeading"/>
            </w:pPr>
            <w:r w:rsidRPr="002C779E">
              <w:t>Текст, предложен от Комисията</w:t>
            </w:r>
          </w:p>
        </w:tc>
        <w:tc>
          <w:tcPr>
            <w:tcW w:w="4876" w:type="dxa"/>
          </w:tcPr>
          <w:p w14:paraId="53489568" w14:textId="77777777" w:rsidR="00DA0E42" w:rsidRPr="002C779E" w:rsidRDefault="00DA0E42" w:rsidP="00E721DF">
            <w:pPr>
              <w:pStyle w:val="ColumnHeading"/>
            </w:pPr>
            <w:r w:rsidRPr="002C779E">
              <w:t>Изменение</w:t>
            </w:r>
          </w:p>
        </w:tc>
      </w:tr>
      <w:tr w:rsidR="00DA0E42" w:rsidRPr="002C779E" w14:paraId="3BEB93BD" w14:textId="77777777" w:rsidTr="00E721DF">
        <w:trPr>
          <w:jc w:val="center"/>
        </w:trPr>
        <w:tc>
          <w:tcPr>
            <w:tcW w:w="4876" w:type="dxa"/>
          </w:tcPr>
          <w:p w14:paraId="55522E81" w14:textId="77777777" w:rsidR="00DA0E42" w:rsidRPr="002C779E" w:rsidRDefault="00DA0E42" w:rsidP="00E721DF">
            <w:pPr>
              <w:pStyle w:val="Normal6"/>
              <w:rPr>
                <w:b/>
                <w:i/>
              </w:rPr>
            </w:pPr>
            <w:r w:rsidRPr="002C779E">
              <w:t>(23)</w:t>
            </w:r>
            <w:r w:rsidRPr="002C779E">
              <w:rPr>
                <w:b/>
                <w:i/>
              </w:rPr>
              <w:tab/>
            </w:r>
            <w:r w:rsidRPr="002C779E">
              <w:t>Закрила може да бъде предоставяна</w:t>
            </w:r>
            <w:r w:rsidRPr="002C779E">
              <w:rPr>
                <w:b/>
                <w:i/>
              </w:rPr>
              <w:t>,</w:t>
            </w:r>
            <w:r w:rsidRPr="002C779E">
              <w:t xml:space="preserve"> при наличието на желание и възможност за</w:t>
            </w:r>
            <w:r w:rsidRPr="002C779E">
              <w:rPr>
                <w:b/>
                <w:i/>
              </w:rPr>
              <w:t xml:space="preserve"> предлагане</w:t>
            </w:r>
            <w:r w:rsidRPr="002C779E">
              <w:t xml:space="preserve"> на закрила</w:t>
            </w:r>
            <w:r w:rsidRPr="002C779E">
              <w:rPr>
                <w:b/>
                <w:i/>
              </w:rPr>
              <w:t>, или от държавата, или от партии или организации, включително международни организации, които отговарят на условията, предвидени в настоящия регламент, и които контролират даден район или значителна част от територията на държавата</w:t>
            </w:r>
            <w:r w:rsidRPr="002C779E">
              <w:t>. Тази закрила следва да бъде реална и да няма временен характер.</w:t>
            </w:r>
          </w:p>
        </w:tc>
        <w:tc>
          <w:tcPr>
            <w:tcW w:w="4876" w:type="dxa"/>
          </w:tcPr>
          <w:p w14:paraId="4CCEFDCE" w14:textId="77777777" w:rsidR="00DA0E42" w:rsidRPr="002C779E" w:rsidRDefault="00DA0E42" w:rsidP="00E721DF">
            <w:pPr>
              <w:pStyle w:val="Normal6"/>
              <w:rPr>
                <w:b/>
                <w:i/>
              </w:rPr>
            </w:pPr>
            <w:r w:rsidRPr="002C779E">
              <w:t>(23)</w:t>
            </w:r>
            <w:r w:rsidRPr="002C779E">
              <w:rPr>
                <w:b/>
                <w:i/>
              </w:rPr>
              <w:tab/>
            </w:r>
            <w:r w:rsidRPr="002C779E">
              <w:t>Закрила може да бъде предоставяна</w:t>
            </w:r>
            <w:r w:rsidRPr="002C779E">
              <w:rPr>
                <w:b/>
                <w:i/>
              </w:rPr>
              <w:t xml:space="preserve"> от държавата</w:t>
            </w:r>
            <w:r w:rsidRPr="002C779E">
              <w:t xml:space="preserve"> при наличието на желание и възможност за</w:t>
            </w:r>
            <w:r w:rsidRPr="002C779E">
              <w:rPr>
                <w:b/>
                <w:i/>
              </w:rPr>
              <w:t xml:space="preserve"> гарантиране</w:t>
            </w:r>
            <w:r w:rsidRPr="002C779E">
              <w:t xml:space="preserve"> на закрила. Тази закрила следва да бъде реална и да няма временен характер.</w:t>
            </w:r>
          </w:p>
        </w:tc>
      </w:tr>
    </w:tbl>
    <w:p w14:paraId="578F939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3A1D470B" w14:textId="77777777" w:rsidR="00DA0E42" w:rsidRPr="002C779E" w:rsidRDefault="00DA0E42" w:rsidP="00DA0E42">
      <w:r w:rsidRPr="002C779E">
        <w:rPr>
          <w:rStyle w:val="HideTWBExt"/>
        </w:rPr>
        <w:t>&lt;/AmendB&gt;</w:t>
      </w:r>
    </w:p>
    <w:p w14:paraId="103B464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179</w:t>
      </w:r>
      <w:r w:rsidRPr="002C779E">
        <w:rPr>
          <w:rStyle w:val="HideTWBExt"/>
          <w:b w:val="0"/>
        </w:rPr>
        <w:t>&lt;/NumAmB&gt;</w:t>
      </w:r>
    </w:p>
    <w:p w14:paraId="4D036D4D"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17851192"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66FFC569" w14:textId="77777777" w:rsidR="00DA0E42" w:rsidRPr="002C779E" w:rsidRDefault="00DA0E42" w:rsidP="00DA0E42">
      <w:r w:rsidRPr="002C779E">
        <w:rPr>
          <w:rStyle w:val="HideTWBExt"/>
        </w:rPr>
        <w:t>&lt;/RepeatBlock-By&gt;</w:t>
      </w:r>
    </w:p>
    <w:p w14:paraId="7D452FE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24B73D4" w14:textId="77777777" w:rsidR="00DA0E42" w:rsidRPr="002C779E" w:rsidRDefault="00DA0E42" w:rsidP="00DA0E42">
      <w:pPr>
        <w:pStyle w:val="NormalBold"/>
      </w:pPr>
      <w:r w:rsidRPr="002C779E">
        <w:rPr>
          <w:rStyle w:val="HideTWBExt"/>
          <w:b w:val="0"/>
        </w:rPr>
        <w:t>&lt;Article&gt;</w:t>
      </w:r>
      <w:r w:rsidRPr="002C779E">
        <w:t>Съображение 23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92C0686" w14:textId="77777777" w:rsidTr="00E721DF">
        <w:trPr>
          <w:trHeight w:hRule="exact" w:val="240"/>
          <w:jc w:val="center"/>
        </w:trPr>
        <w:tc>
          <w:tcPr>
            <w:tcW w:w="9752" w:type="dxa"/>
            <w:gridSpan w:val="2"/>
          </w:tcPr>
          <w:p w14:paraId="03A76DCD" w14:textId="77777777" w:rsidR="00DA0E42" w:rsidRPr="002C779E" w:rsidRDefault="00DA0E42" w:rsidP="00E721DF"/>
        </w:tc>
      </w:tr>
      <w:tr w:rsidR="00DA0E42" w:rsidRPr="002C779E" w14:paraId="6572C09A" w14:textId="77777777" w:rsidTr="00E721DF">
        <w:trPr>
          <w:trHeight w:val="240"/>
          <w:jc w:val="center"/>
        </w:trPr>
        <w:tc>
          <w:tcPr>
            <w:tcW w:w="4876" w:type="dxa"/>
          </w:tcPr>
          <w:p w14:paraId="39030D3C" w14:textId="77777777" w:rsidR="00DA0E42" w:rsidRPr="002C779E" w:rsidRDefault="00DA0E42" w:rsidP="00E721DF">
            <w:pPr>
              <w:pStyle w:val="ColumnHeading"/>
            </w:pPr>
            <w:r w:rsidRPr="002C779E">
              <w:t>Текст, предложен от Комисията</w:t>
            </w:r>
          </w:p>
        </w:tc>
        <w:tc>
          <w:tcPr>
            <w:tcW w:w="4876" w:type="dxa"/>
          </w:tcPr>
          <w:p w14:paraId="451F865F" w14:textId="77777777" w:rsidR="00DA0E42" w:rsidRPr="002C779E" w:rsidRDefault="00DA0E42" w:rsidP="00E721DF">
            <w:pPr>
              <w:pStyle w:val="ColumnHeading"/>
            </w:pPr>
            <w:r w:rsidRPr="002C779E">
              <w:t>Изменение</w:t>
            </w:r>
          </w:p>
        </w:tc>
      </w:tr>
      <w:tr w:rsidR="00DA0E42" w:rsidRPr="002C779E" w14:paraId="6417B74B" w14:textId="77777777" w:rsidTr="00E721DF">
        <w:trPr>
          <w:jc w:val="center"/>
        </w:trPr>
        <w:tc>
          <w:tcPr>
            <w:tcW w:w="4876" w:type="dxa"/>
          </w:tcPr>
          <w:p w14:paraId="7E53C8D4" w14:textId="77777777" w:rsidR="00DA0E42" w:rsidRPr="002C779E" w:rsidRDefault="00DA0E42" w:rsidP="00E721DF">
            <w:pPr>
              <w:pStyle w:val="Normal6"/>
              <w:rPr>
                <w:b/>
                <w:i/>
              </w:rPr>
            </w:pPr>
            <w:r w:rsidRPr="002C779E">
              <w:t>(23)</w:t>
            </w:r>
            <w:r w:rsidRPr="002C779E">
              <w:rPr>
                <w:b/>
                <w:i/>
              </w:rPr>
              <w:tab/>
            </w:r>
            <w:r w:rsidRPr="002C779E">
              <w:t>Закрила може да бъде предоставяна, при наличието на желание и възможност за предлагане на закрила</w:t>
            </w:r>
            <w:r w:rsidRPr="002C779E">
              <w:rPr>
                <w:b/>
                <w:i/>
              </w:rPr>
              <w:t>, или от държавата, или от партии или организации, включително международни организации, които отговарят на условията, предвидени в настоящия регламент, и които контролират даден район или значителна част от територията на държавата</w:t>
            </w:r>
            <w:r w:rsidRPr="002C779E">
              <w:t>. Тази закрила следва да бъде реална и да няма временен характер.</w:t>
            </w:r>
          </w:p>
        </w:tc>
        <w:tc>
          <w:tcPr>
            <w:tcW w:w="4876" w:type="dxa"/>
          </w:tcPr>
          <w:p w14:paraId="6F4C7B01" w14:textId="4BBFCF87" w:rsidR="00DA0E42" w:rsidRPr="002C779E" w:rsidRDefault="00DA0E42" w:rsidP="00C40496">
            <w:pPr>
              <w:pStyle w:val="Normal6"/>
              <w:rPr>
                <w:b/>
                <w:i/>
              </w:rPr>
            </w:pPr>
            <w:r w:rsidRPr="002C779E">
              <w:t>(23)</w:t>
            </w:r>
            <w:r w:rsidRPr="002C779E">
              <w:rPr>
                <w:b/>
                <w:i/>
              </w:rPr>
              <w:tab/>
            </w:r>
            <w:r w:rsidRPr="002C779E">
              <w:t>Закрила може да бъде предоставяна</w:t>
            </w:r>
            <w:r w:rsidRPr="002C779E">
              <w:rPr>
                <w:b/>
                <w:i/>
              </w:rPr>
              <w:t xml:space="preserve"> от държава</w:t>
            </w:r>
            <w:r w:rsidR="00C40496" w:rsidRPr="002C779E">
              <w:rPr>
                <w:b/>
                <w:i/>
              </w:rPr>
              <w:t xml:space="preserve"> единствено</w:t>
            </w:r>
            <w:r w:rsidRPr="002C779E">
              <w:t xml:space="preserve"> при наличието на желание и възможност за предлагане на закрила</w:t>
            </w:r>
            <w:r w:rsidRPr="002C779E">
              <w:rPr>
                <w:b/>
                <w:i/>
              </w:rPr>
              <w:t xml:space="preserve"> от страна на нейните органи</w:t>
            </w:r>
            <w:r w:rsidRPr="002C779E">
              <w:t>. Тази закрила следва да бъде реална и да няма временен характер.</w:t>
            </w:r>
          </w:p>
        </w:tc>
      </w:tr>
    </w:tbl>
    <w:p w14:paraId="7CDFA1A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A4A0CC4" w14:textId="77777777" w:rsidR="00DA0E42" w:rsidRPr="002C779E" w:rsidRDefault="00DA0E42" w:rsidP="00DA0E42">
      <w:r w:rsidRPr="002C779E">
        <w:rPr>
          <w:rStyle w:val="HideTWBExt"/>
        </w:rPr>
        <w:t>&lt;/AmendB&gt;</w:t>
      </w:r>
    </w:p>
    <w:p w14:paraId="75D8878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180</w:t>
      </w:r>
      <w:r w:rsidRPr="002C779E">
        <w:rPr>
          <w:rStyle w:val="HideTWBExt"/>
          <w:b w:val="0"/>
        </w:rPr>
        <w:t>&lt;/NumAmB&gt;</w:t>
      </w:r>
    </w:p>
    <w:p w14:paraId="0ED52FF3"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39D3D58" w14:textId="77777777" w:rsidR="00DA0E42" w:rsidRPr="002C779E" w:rsidRDefault="00DA0E42" w:rsidP="00DA0E42">
      <w:pPr>
        <w:pStyle w:val="NormalBold"/>
      </w:pPr>
      <w:r w:rsidRPr="002C779E">
        <w:rPr>
          <w:rStyle w:val="HideTWBExt"/>
          <w:b w:val="0"/>
        </w:rPr>
        <w:t>&lt;/RepeatBlock-By&gt;</w:t>
      </w:r>
    </w:p>
    <w:p w14:paraId="6247180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C72CF0A" w14:textId="77777777" w:rsidR="00DA0E42" w:rsidRPr="002C779E" w:rsidRDefault="00DA0E42" w:rsidP="00DA0E42">
      <w:pPr>
        <w:pStyle w:val="NormalBold"/>
      </w:pPr>
      <w:r w:rsidRPr="002C779E">
        <w:rPr>
          <w:rStyle w:val="HideTWBExt"/>
          <w:b w:val="0"/>
        </w:rPr>
        <w:t>&lt;Article&gt;</w:t>
      </w:r>
      <w:r w:rsidRPr="002C779E">
        <w:t>Съображение 23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C741941" w14:textId="77777777" w:rsidTr="00E721DF">
        <w:trPr>
          <w:trHeight w:hRule="exact" w:val="240"/>
          <w:jc w:val="center"/>
        </w:trPr>
        <w:tc>
          <w:tcPr>
            <w:tcW w:w="9752" w:type="dxa"/>
            <w:gridSpan w:val="2"/>
          </w:tcPr>
          <w:p w14:paraId="3B7D996F" w14:textId="77777777" w:rsidR="00DA0E42" w:rsidRPr="002C779E" w:rsidRDefault="00DA0E42" w:rsidP="00E721DF"/>
        </w:tc>
      </w:tr>
      <w:tr w:rsidR="00DA0E42" w:rsidRPr="002C779E" w14:paraId="53AA3765" w14:textId="77777777" w:rsidTr="00E721DF">
        <w:trPr>
          <w:trHeight w:val="240"/>
          <w:jc w:val="center"/>
        </w:trPr>
        <w:tc>
          <w:tcPr>
            <w:tcW w:w="4876" w:type="dxa"/>
          </w:tcPr>
          <w:p w14:paraId="6CF9BBF6" w14:textId="77777777" w:rsidR="00DA0E42" w:rsidRPr="002C779E" w:rsidRDefault="00DA0E42" w:rsidP="00E721DF">
            <w:pPr>
              <w:pStyle w:val="ColumnHeading"/>
            </w:pPr>
            <w:r w:rsidRPr="002C779E">
              <w:t>Текст, предложен от Комисията</w:t>
            </w:r>
          </w:p>
        </w:tc>
        <w:tc>
          <w:tcPr>
            <w:tcW w:w="4876" w:type="dxa"/>
          </w:tcPr>
          <w:p w14:paraId="43ACB50B" w14:textId="77777777" w:rsidR="00DA0E42" w:rsidRPr="002C779E" w:rsidRDefault="00DA0E42" w:rsidP="00E721DF">
            <w:pPr>
              <w:pStyle w:val="ColumnHeading"/>
            </w:pPr>
            <w:r w:rsidRPr="002C779E">
              <w:t>Изменение</w:t>
            </w:r>
          </w:p>
        </w:tc>
      </w:tr>
      <w:tr w:rsidR="00DA0E42" w:rsidRPr="002C779E" w14:paraId="53FA363B" w14:textId="77777777" w:rsidTr="00E721DF">
        <w:trPr>
          <w:jc w:val="center"/>
        </w:trPr>
        <w:tc>
          <w:tcPr>
            <w:tcW w:w="4876" w:type="dxa"/>
          </w:tcPr>
          <w:p w14:paraId="441BF3B6" w14:textId="77777777" w:rsidR="00DA0E42" w:rsidRPr="002C779E" w:rsidRDefault="00DA0E42" w:rsidP="00E721DF">
            <w:pPr>
              <w:pStyle w:val="Normal6"/>
              <w:rPr>
                <w:b/>
                <w:i/>
              </w:rPr>
            </w:pPr>
            <w:r w:rsidRPr="002C779E">
              <w:t>(23)</w:t>
            </w:r>
            <w:r w:rsidRPr="002C779E">
              <w:rPr>
                <w:b/>
                <w:i/>
              </w:rPr>
              <w:tab/>
            </w:r>
            <w:r w:rsidRPr="002C779E">
              <w:t>Закрила може да бъде предоставяна, при наличието на желание и възможност за предлагане на закрила,</w:t>
            </w:r>
            <w:r w:rsidRPr="002C779E">
              <w:rPr>
                <w:b/>
                <w:i/>
              </w:rPr>
              <w:t xml:space="preserve"> или от държавата, или от партии или организации, включително международни организации,</w:t>
            </w:r>
            <w:r w:rsidRPr="002C779E">
              <w:t xml:space="preserve"> които отговарят на условията, предвидени в настоящия регламент</w:t>
            </w:r>
            <w:r w:rsidRPr="002C779E">
              <w:rPr>
                <w:b/>
                <w:i/>
              </w:rPr>
              <w:t>, и които контролират даден район или значителна част от територията на държавата</w:t>
            </w:r>
            <w:r w:rsidRPr="002C779E">
              <w:t>. Тази закрила следва да бъде реална и да няма временен характер.</w:t>
            </w:r>
          </w:p>
        </w:tc>
        <w:tc>
          <w:tcPr>
            <w:tcW w:w="4876" w:type="dxa"/>
          </w:tcPr>
          <w:p w14:paraId="7F6154AC" w14:textId="18895A9E" w:rsidR="00DA0E42" w:rsidRPr="002C779E" w:rsidRDefault="00DA0E42" w:rsidP="00F12F57">
            <w:pPr>
              <w:pStyle w:val="Normal6"/>
              <w:rPr>
                <w:b/>
                <w:i/>
              </w:rPr>
            </w:pPr>
            <w:r w:rsidRPr="002C779E">
              <w:t>(23)</w:t>
            </w:r>
            <w:r w:rsidRPr="002C779E">
              <w:rPr>
                <w:b/>
                <w:i/>
              </w:rPr>
              <w:tab/>
            </w:r>
            <w:r w:rsidRPr="002C779E">
              <w:t>Закрила може да бъде предоставяна, при наличието на желание и възможност за предлагане на закрила</w:t>
            </w:r>
            <w:r w:rsidR="00ED0100" w:rsidRPr="002C779E">
              <w:t>,</w:t>
            </w:r>
            <w:r w:rsidRPr="002C779E">
              <w:rPr>
                <w:b/>
                <w:i/>
              </w:rPr>
              <w:t xml:space="preserve"> от държави, </w:t>
            </w:r>
            <w:r w:rsidRPr="002C779E">
              <w:t>които отговарят на условията, предвидени в настоящия регламент. Тази закрила следва да бъде реална и да няма временен характер.</w:t>
            </w:r>
          </w:p>
        </w:tc>
      </w:tr>
    </w:tbl>
    <w:p w14:paraId="40FF571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EBBF4A7"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2BA57D77" w14:textId="77777777" w:rsidR="00DA0E42" w:rsidRPr="002C779E" w:rsidRDefault="00DA0E42" w:rsidP="00DA0E42">
      <w:pPr>
        <w:pStyle w:val="Normal12Italic"/>
        <w:rPr>
          <w:lang w:val="bg-BG"/>
        </w:rPr>
      </w:pPr>
      <w:r w:rsidRPr="002C779E">
        <w:rPr>
          <w:lang w:val="bg-BG"/>
        </w:rPr>
        <w:t>According to the 1951 refugee convention, as amended in 1967, the only protection actor is the State [Art. 1A(2)]:</w:t>
      </w:r>
    </w:p>
    <w:p w14:paraId="06CB0D0F" w14:textId="77777777" w:rsidR="00DA0E42" w:rsidRPr="002C779E" w:rsidRDefault="00DA0E42" w:rsidP="00DA0E42">
      <w:pPr>
        <w:pStyle w:val="Normal12Italic"/>
        <w:rPr>
          <w:lang w:val="bg-BG"/>
        </w:rPr>
      </w:pPr>
      <w:r w:rsidRPr="002C779E">
        <w:rPr>
          <w:lang w:val="bg-BG"/>
        </w:rPr>
        <w:t>“For the purposes of the present Convention, the term “refugee” shall apply to any person who:</w:t>
      </w:r>
    </w:p>
    <w:p w14:paraId="36C0AF39" w14:textId="77777777" w:rsidR="00DA0E42" w:rsidRPr="002C779E" w:rsidRDefault="00DA0E42" w:rsidP="00DA0E42">
      <w:pPr>
        <w:pStyle w:val="Normal12Italic"/>
        <w:rPr>
          <w:lang w:val="bg-BG"/>
        </w:rPr>
      </w:pPr>
      <w:r w:rsidRPr="002C779E">
        <w:rPr>
          <w:lang w:val="bg-BG"/>
        </w:rPr>
        <w:t>…</w:t>
      </w:r>
    </w:p>
    <w:p w14:paraId="190EEF15" w14:textId="77777777" w:rsidR="00DA0E42" w:rsidRPr="002C779E" w:rsidRDefault="00DA0E42" w:rsidP="00DA0E42">
      <w:pPr>
        <w:pStyle w:val="Normal12Italic"/>
        <w:rPr>
          <w:lang w:val="bg-BG"/>
        </w:rPr>
      </w:pPr>
      <w:r w:rsidRPr="002C779E">
        <w:rPr>
          <w:lang w:val="bg-BG"/>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14:paraId="6CF6B625" w14:textId="77777777" w:rsidR="00DA0E42" w:rsidRPr="002C779E" w:rsidRDefault="00DA0E42" w:rsidP="00DA0E42">
      <w:r w:rsidRPr="002C779E">
        <w:rPr>
          <w:rStyle w:val="HideTWBExt"/>
        </w:rPr>
        <w:t>&lt;/AmendB&gt;</w:t>
      </w:r>
    </w:p>
    <w:p w14:paraId="4FB6882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181</w:t>
      </w:r>
      <w:r w:rsidRPr="002C779E">
        <w:rPr>
          <w:rStyle w:val="HideTWBExt"/>
          <w:b w:val="0"/>
        </w:rPr>
        <w:t>&lt;/NumAmB&gt;</w:t>
      </w:r>
    </w:p>
    <w:p w14:paraId="28920A6C" w14:textId="77777777" w:rsidR="00DA0E42" w:rsidRPr="002C779E" w:rsidRDefault="00DA0E42" w:rsidP="00DA0E42">
      <w:pPr>
        <w:pStyle w:val="NormalBold"/>
      </w:pPr>
      <w:r w:rsidRPr="002C779E">
        <w:rPr>
          <w:rStyle w:val="HideTWBExt"/>
          <w:b w:val="0"/>
        </w:rPr>
        <w:t>&lt;RepeatBlock-By&gt;&lt;Members&gt;</w:t>
      </w:r>
      <w:r w:rsidRPr="002C779E">
        <w:t>Юси Хала-ахо, Хелга Стивънс</w:t>
      </w:r>
      <w:r w:rsidRPr="002C779E">
        <w:rPr>
          <w:rStyle w:val="HideTWBExt"/>
          <w:b w:val="0"/>
        </w:rPr>
        <w:t>&lt;/Members&gt;</w:t>
      </w:r>
    </w:p>
    <w:p w14:paraId="05A6AB4D" w14:textId="77777777" w:rsidR="00DA0E42" w:rsidRPr="002C779E" w:rsidRDefault="00DA0E42" w:rsidP="00DA0E42">
      <w:pPr>
        <w:pStyle w:val="NormalBold"/>
      </w:pPr>
      <w:r w:rsidRPr="002C779E">
        <w:rPr>
          <w:rStyle w:val="HideTWBExt"/>
          <w:b w:val="0"/>
        </w:rPr>
        <w:t>&lt;/RepeatBlock-By&gt;</w:t>
      </w:r>
    </w:p>
    <w:p w14:paraId="6606692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EFE2377" w14:textId="77777777" w:rsidR="00DA0E42" w:rsidRPr="002C779E" w:rsidRDefault="00DA0E42" w:rsidP="00DA0E42">
      <w:pPr>
        <w:pStyle w:val="NormalBold"/>
      </w:pPr>
      <w:r w:rsidRPr="002C779E">
        <w:rPr>
          <w:rStyle w:val="HideTWBExt"/>
          <w:b w:val="0"/>
        </w:rPr>
        <w:t>&lt;Article&gt;</w:t>
      </w:r>
      <w:r w:rsidRPr="002C779E">
        <w:t>Съображение 23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3FD2452" w14:textId="77777777" w:rsidTr="00E721DF">
        <w:trPr>
          <w:trHeight w:hRule="exact" w:val="240"/>
          <w:jc w:val="center"/>
        </w:trPr>
        <w:tc>
          <w:tcPr>
            <w:tcW w:w="9752" w:type="dxa"/>
            <w:gridSpan w:val="2"/>
          </w:tcPr>
          <w:p w14:paraId="16A35B95" w14:textId="77777777" w:rsidR="00DA0E42" w:rsidRPr="002C779E" w:rsidRDefault="00DA0E42" w:rsidP="00E721DF"/>
        </w:tc>
      </w:tr>
      <w:tr w:rsidR="00DA0E42" w:rsidRPr="002C779E" w14:paraId="351619BC" w14:textId="77777777" w:rsidTr="00E721DF">
        <w:trPr>
          <w:trHeight w:val="240"/>
          <w:jc w:val="center"/>
        </w:trPr>
        <w:tc>
          <w:tcPr>
            <w:tcW w:w="4876" w:type="dxa"/>
          </w:tcPr>
          <w:p w14:paraId="71671250" w14:textId="77777777" w:rsidR="00DA0E42" w:rsidRPr="002C779E" w:rsidRDefault="00DA0E42" w:rsidP="00E721DF">
            <w:pPr>
              <w:pStyle w:val="ColumnHeading"/>
            </w:pPr>
            <w:r w:rsidRPr="002C779E">
              <w:t>Текст, предложен от Комисията</w:t>
            </w:r>
          </w:p>
        </w:tc>
        <w:tc>
          <w:tcPr>
            <w:tcW w:w="4876" w:type="dxa"/>
          </w:tcPr>
          <w:p w14:paraId="1A366D91" w14:textId="77777777" w:rsidR="00DA0E42" w:rsidRPr="002C779E" w:rsidRDefault="00DA0E42" w:rsidP="00E721DF">
            <w:pPr>
              <w:pStyle w:val="ColumnHeading"/>
            </w:pPr>
            <w:r w:rsidRPr="002C779E">
              <w:t>Изменение</w:t>
            </w:r>
          </w:p>
        </w:tc>
      </w:tr>
      <w:tr w:rsidR="00DA0E42" w:rsidRPr="002C779E" w14:paraId="004489A7" w14:textId="77777777" w:rsidTr="00E721DF">
        <w:trPr>
          <w:jc w:val="center"/>
        </w:trPr>
        <w:tc>
          <w:tcPr>
            <w:tcW w:w="4876" w:type="dxa"/>
          </w:tcPr>
          <w:p w14:paraId="2BE614C5" w14:textId="77777777" w:rsidR="00DA0E42" w:rsidRPr="002C779E" w:rsidRDefault="00DA0E42" w:rsidP="00E721DF">
            <w:pPr>
              <w:pStyle w:val="Normal6"/>
              <w:rPr>
                <w:b/>
                <w:i/>
              </w:rPr>
            </w:pPr>
            <w:r w:rsidRPr="002C779E">
              <w:t>(23)</w:t>
            </w:r>
            <w:r w:rsidRPr="002C779E">
              <w:rPr>
                <w:b/>
                <w:i/>
              </w:rPr>
              <w:tab/>
            </w:r>
            <w:r w:rsidRPr="002C779E">
              <w:t>Закрила може да бъде предоставяна, при наличието на желание и възможност за предлагане на закрила, или от държавата, или от партии или организации, включително международни организации, които отговарят на условията, предвидени в настоящия регламент, и които контролират даден район или значителна част от територията на държавата. Тази закрила следва да бъде реална</w:t>
            </w:r>
            <w:r w:rsidRPr="002C779E">
              <w:rPr>
                <w:b/>
                <w:i/>
              </w:rPr>
              <w:t xml:space="preserve"> и да няма временен характер</w:t>
            </w:r>
            <w:r w:rsidRPr="002C779E">
              <w:t>.</w:t>
            </w:r>
          </w:p>
        </w:tc>
        <w:tc>
          <w:tcPr>
            <w:tcW w:w="4876" w:type="dxa"/>
          </w:tcPr>
          <w:p w14:paraId="34B78A61" w14:textId="77777777" w:rsidR="00DA0E42" w:rsidRPr="002C779E" w:rsidRDefault="00DA0E42" w:rsidP="00E721DF">
            <w:pPr>
              <w:pStyle w:val="Normal6"/>
              <w:rPr>
                <w:b/>
                <w:i/>
              </w:rPr>
            </w:pPr>
            <w:r w:rsidRPr="002C779E">
              <w:t>(23)</w:t>
            </w:r>
            <w:r w:rsidRPr="002C779E">
              <w:rPr>
                <w:b/>
                <w:i/>
              </w:rPr>
              <w:tab/>
            </w:r>
            <w:r w:rsidRPr="002C779E">
              <w:t>Закрила може да бъде предоставяна, при наличието на желание и възможност за предлагане на закрила, или от държавата, или от партии или организации, включително международни организации, които отговарят на условията, предвидени в настоящия регламент, и които контролират даден район или значителна част от територията на държавата. Тази закрила следва да бъде реална.</w:t>
            </w:r>
          </w:p>
        </w:tc>
      </w:tr>
    </w:tbl>
    <w:p w14:paraId="60617A0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69408E9" w14:textId="77777777" w:rsidR="00DA0E42" w:rsidRPr="002C779E" w:rsidRDefault="00DA0E42" w:rsidP="00DA0E42">
      <w:r w:rsidRPr="002C779E">
        <w:rPr>
          <w:rStyle w:val="HideTWBExt"/>
        </w:rPr>
        <w:t>&lt;/AmendB&gt;</w:t>
      </w:r>
    </w:p>
    <w:p w14:paraId="48269FB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182</w:t>
      </w:r>
      <w:r w:rsidRPr="002C779E">
        <w:rPr>
          <w:rStyle w:val="HideTWBExt"/>
          <w:b w:val="0"/>
        </w:rPr>
        <w:t>&lt;/NumAmB&gt;</w:t>
      </w:r>
    </w:p>
    <w:p w14:paraId="0CCB38B5" w14:textId="77777777" w:rsidR="00DA0E42" w:rsidRPr="002C779E" w:rsidRDefault="00DA0E42" w:rsidP="00DA0E42">
      <w:pPr>
        <w:pStyle w:val="NormalBold"/>
      </w:pPr>
      <w:r w:rsidRPr="002C779E">
        <w:rPr>
          <w:rStyle w:val="HideTWBExt"/>
          <w:b w:val="0"/>
        </w:rPr>
        <w:t>&lt;RepeatBlock-By&gt;&lt;Members&gt;</w:t>
      </w:r>
      <w:r w:rsidRPr="002C779E">
        <w:t>Лоренцо Фонтана</w:t>
      </w:r>
      <w:r w:rsidRPr="002C779E">
        <w:rPr>
          <w:rStyle w:val="HideTWBExt"/>
          <w:b w:val="0"/>
        </w:rPr>
        <w:t>&lt;/Members&gt;</w:t>
      </w:r>
    </w:p>
    <w:p w14:paraId="6B4B34D1" w14:textId="77777777" w:rsidR="00DA0E42" w:rsidRPr="002C779E" w:rsidRDefault="00DA0E42" w:rsidP="00DA0E42">
      <w:pPr>
        <w:pStyle w:val="NormalBold"/>
      </w:pPr>
      <w:r w:rsidRPr="002C779E">
        <w:rPr>
          <w:rStyle w:val="HideTWBExt"/>
          <w:b w:val="0"/>
        </w:rPr>
        <w:t>&lt;/RepeatBlock-By&gt;</w:t>
      </w:r>
    </w:p>
    <w:p w14:paraId="3F36378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DFDFF5B" w14:textId="77777777" w:rsidR="00DA0E42" w:rsidRPr="002C779E" w:rsidRDefault="00DA0E42" w:rsidP="00DA0E42">
      <w:pPr>
        <w:pStyle w:val="NormalBold"/>
      </w:pPr>
      <w:r w:rsidRPr="002C779E">
        <w:rPr>
          <w:rStyle w:val="HideTWBExt"/>
          <w:b w:val="0"/>
        </w:rPr>
        <w:t>&lt;Article&gt;</w:t>
      </w:r>
      <w:r w:rsidRPr="002C779E">
        <w:t>Съображение 23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0EFD9E1" w14:textId="77777777" w:rsidTr="00E721DF">
        <w:trPr>
          <w:trHeight w:hRule="exact" w:val="240"/>
          <w:jc w:val="center"/>
        </w:trPr>
        <w:tc>
          <w:tcPr>
            <w:tcW w:w="9752" w:type="dxa"/>
            <w:gridSpan w:val="2"/>
          </w:tcPr>
          <w:p w14:paraId="343A0573" w14:textId="77777777" w:rsidR="00DA0E42" w:rsidRPr="002C779E" w:rsidRDefault="00DA0E42" w:rsidP="00E721DF"/>
        </w:tc>
      </w:tr>
      <w:tr w:rsidR="00DA0E42" w:rsidRPr="002C779E" w14:paraId="0294EA4B" w14:textId="77777777" w:rsidTr="00E721DF">
        <w:trPr>
          <w:trHeight w:val="240"/>
          <w:jc w:val="center"/>
        </w:trPr>
        <w:tc>
          <w:tcPr>
            <w:tcW w:w="4876" w:type="dxa"/>
          </w:tcPr>
          <w:p w14:paraId="7C86630D" w14:textId="77777777" w:rsidR="00DA0E42" w:rsidRPr="002C779E" w:rsidRDefault="00DA0E42" w:rsidP="00E721DF">
            <w:pPr>
              <w:pStyle w:val="ColumnHeading"/>
            </w:pPr>
            <w:r w:rsidRPr="002C779E">
              <w:t>Текст, предложен от Комисията</w:t>
            </w:r>
          </w:p>
        </w:tc>
        <w:tc>
          <w:tcPr>
            <w:tcW w:w="4876" w:type="dxa"/>
          </w:tcPr>
          <w:p w14:paraId="4A92F384" w14:textId="77777777" w:rsidR="00DA0E42" w:rsidRPr="002C779E" w:rsidRDefault="00DA0E42" w:rsidP="00E721DF">
            <w:pPr>
              <w:pStyle w:val="ColumnHeading"/>
            </w:pPr>
            <w:r w:rsidRPr="002C779E">
              <w:t>Изменение</w:t>
            </w:r>
          </w:p>
        </w:tc>
      </w:tr>
      <w:tr w:rsidR="00DA0E42" w:rsidRPr="002C779E" w14:paraId="5E3BBA9F" w14:textId="77777777" w:rsidTr="00E721DF">
        <w:trPr>
          <w:jc w:val="center"/>
        </w:trPr>
        <w:tc>
          <w:tcPr>
            <w:tcW w:w="4876" w:type="dxa"/>
          </w:tcPr>
          <w:p w14:paraId="25ED02D5" w14:textId="77777777" w:rsidR="00DA0E42" w:rsidRPr="002C779E" w:rsidRDefault="00DA0E42" w:rsidP="00E721DF">
            <w:pPr>
              <w:pStyle w:val="Normal6"/>
              <w:rPr>
                <w:b/>
                <w:i/>
              </w:rPr>
            </w:pPr>
            <w:r w:rsidRPr="002C779E">
              <w:t>(23)</w:t>
            </w:r>
            <w:r w:rsidRPr="002C779E">
              <w:rPr>
                <w:b/>
                <w:i/>
              </w:rPr>
              <w:tab/>
            </w:r>
            <w:r w:rsidRPr="002C779E">
              <w:t>Закрила може да бъде предоставяна, при наличието на желание и възможност за предлагане на закрила, или от държавата, или от</w:t>
            </w:r>
            <w:r w:rsidRPr="002C779E">
              <w:rPr>
                <w:b/>
                <w:i/>
              </w:rPr>
              <w:t xml:space="preserve"> партии или</w:t>
            </w:r>
            <w:r w:rsidRPr="002C779E">
              <w:t xml:space="preserve"> организации, включително международни организации, които отговарят на условията, предвидени в настоящия регламент, и които контролират даден район или значителна част от територията на държавата. Тази закрила следва да бъде реална и да няма временен характер.</w:t>
            </w:r>
          </w:p>
        </w:tc>
        <w:tc>
          <w:tcPr>
            <w:tcW w:w="4876" w:type="dxa"/>
          </w:tcPr>
          <w:p w14:paraId="10927914" w14:textId="68037E6B" w:rsidR="00DA0E42" w:rsidRPr="002C779E" w:rsidRDefault="00DA0E42" w:rsidP="00E721DF">
            <w:pPr>
              <w:pStyle w:val="Normal6"/>
              <w:rPr>
                <w:b/>
                <w:i/>
              </w:rPr>
            </w:pPr>
            <w:r w:rsidRPr="002C779E">
              <w:t>(23)</w:t>
            </w:r>
            <w:r w:rsidRPr="002C779E">
              <w:rPr>
                <w:b/>
                <w:i/>
              </w:rPr>
              <w:tab/>
            </w:r>
            <w:r w:rsidRPr="002C779E">
              <w:t xml:space="preserve">Закрила може да бъде предоставяна, при наличието на желание и възможност за предлагане на закрила, или от държавата, или </w:t>
            </w:r>
            <w:r w:rsidR="00F12F57" w:rsidRPr="002C779E">
              <w:t>от</w:t>
            </w:r>
            <w:r w:rsidR="00F12F57" w:rsidRPr="002C779E">
              <w:rPr>
                <w:b/>
                <w:i/>
              </w:rPr>
              <w:t xml:space="preserve"> </w:t>
            </w:r>
            <w:r w:rsidRPr="002C779E">
              <w:t>организации, включително международни организации, които отговарят на условията, предвидени в настоящия регламент, и които контролират даден район или значителна част от територията на държавата. Тази закрила следва да бъде реална и да няма временен характер.</w:t>
            </w:r>
          </w:p>
        </w:tc>
      </w:tr>
    </w:tbl>
    <w:p w14:paraId="3473551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4794C380" w14:textId="77777777" w:rsidR="00DA0E42" w:rsidRPr="002C779E" w:rsidRDefault="00DA0E42" w:rsidP="00DA0E42">
      <w:r w:rsidRPr="002C779E">
        <w:rPr>
          <w:rStyle w:val="HideTWBExt"/>
        </w:rPr>
        <w:t>&lt;/AmendB&gt;</w:t>
      </w:r>
    </w:p>
    <w:p w14:paraId="311CE56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183</w:t>
      </w:r>
      <w:r w:rsidRPr="002C779E">
        <w:rPr>
          <w:rStyle w:val="HideTWBExt"/>
          <w:b w:val="0"/>
        </w:rPr>
        <w:t>&lt;/NumAmB&gt;</w:t>
      </w:r>
    </w:p>
    <w:p w14:paraId="3C99B3CD"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6F93A453" w14:textId="77777777" w:rsidR="00DA0E42" w:rsidRPr="002C779E" w:rsidRDefault="00DA0E42" w:rsidP="00DA0E42">
      <w:pPr>
        <w:pStyle w:val="NormalBold"/>
      </w:pPr>
      <w:r w:rsidRPr="002C779E">
        <w:rPr>
          <w:rStyle w:val="HideTWBExt"/>
          <w:b w:val="0"/>
        </w:rPr>
        <w:t>&lt;/RepeatBlock-By&gt;</w:t>
      </w:r>
    </w:p>
    <w:p w14:paraId="0E13F0B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E06CAB1" w14:textId="77777777" w:rsidR="00DA0E42" w:rsidRPr="002C779E" w:rsidRDefault="00DA0E42" w:rsidP="00DA0E42">
      <w:pPr>
        <w:pStyle w:val="NormalBold"/>
      </w:pPr>
      <w:r w:rsidRPr="002C779E">
        <w:rPr>
          <w:rStyle w:val="HideTWBExt"/>
          <w:b w:val="0"/>
        </w:rPr>
        <w:t>&lt;Article&gt;</w:t>
      </w:r>
      <w:r w:rsidRPr="002C779E">
        <w:t>Съображение 24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925BE25" w14:textId="77777777" w:rsidTr="00E721DF">
        <w:trPr>
          <w:trHeight w:hRule="exact" w:val="240"/>
          <w:jc w:val="center"/>
        </w:trPr>
        <w:tc>
          <w:tcPr>
            <w:tcW w:w="9752" w:type="dxa"/>
            <w:gridSpan w:val="2"/>
          </w:tcPr>
          <w:p w14:paraId="559AA7D7" w14:textId="77777777" w:rsidR="00DA0E42" w:rsidRPr="002C779E" w:rsidRDefault="00DA0E42" w:rsidP="00E721DF"/>
        </w:tc>
      </w:tr>
      <w:tr w:rsidR="00DA0E42" w:rsidRPr="002C779E" w14:paraId="67C1FF92" w14:textId="77777777" w:rsidTr="00E721DF">
        <w:trPr>
          <w:trHeight w:val="240"/>
          <w:jc w:val="center"/>
        </w:trPr>
        <w:tc>
          <w:tcPr>
            <w:tcW w:w="4876" w:type="dxa"/>
          </w:tcPr>
          <w:p w14:paraId="27FC5F85" w14:textId="77777777" w:rsidR="00DA0E42" w:rsidRPr="002C779E" w:rsidRDefault="00DA0E42" w:rsidP="00E721DF">
            <w:pPr>
              <w:pStyle w:val="ColumnHeading"/>
            </w:pPr>
            <w:r w:rsidRPr="002C779E">
              <w:t>Текст, предложен от Комисията</w:t>
            </w:r>
          </w:p>
        </w:tc>
        <w:tc>
          <w:tcPr>
            <w:tcW w:w="4876" w:type="dxa"/>
          </w:tcPr>
          <w:p w14:paraId="17E92F23" w14:textId="77777777" w:rsidR="00DA0E42" w:rsidRPr="002C779E" w:rsidRDefault="00DA0E42" w:rsidP="00E721DF">
            <w:pPr>
              <w:pStyle w:val="ColumnHeading"/>
            </w:pPr>
            <w:r w:rsidRPr="002C779E">
              <w:t>Изменение</w:t>
            </w:r>
          </w:p>
        </w:tc>
      </w:tr>
      <w:tr w:rsidR="00DA0E42" w:rsidRPr="002C779E" w14:paraId="0D0D1E5A" w14:textId="77777777" w:rsidTr="00E721DF">
        <w:trPr>
          <w:jc w:val="center"/>
        </w:trPr>
        <w:tc>
          <w:tcPr>
            <w:tcW w:w="4876" w:type="dxa"/>
          </w:tcPr>
          <w:p w14:paraId="1876642D" w14:textId="77777777" w:rsidR="00DA0E42" w:rsidRPr="002C779E" w:rsidRDefault="00DA0E42" w:rsidP="00E721DF">
            <w:pPr>
              <w:pStyle w:val="Normal6"/>
              <w:rPr>
                <w:b/>
                <w:i/>
              </w:rPr>
            </w:pPr>
            <w:r w:rsidRPr="002C779E">
              <w:rPr>
                <w:b/>
                <w:i/>
              </w:rPr>
              <w:t>(24)</w:t>
            </w:r>
            <w:r w:rsidRPr="002C779E">
              <w:rPr>
                <w:b/>
                <w:i/>
              </w:rPr>
              <w:tab/>
              <w:t>Вътрешната закрила срещу преследване или тежко посегателство следва да е реално на разположение на кандидата в част от страната на произход, до която той може безопасно и законно да пътува, в която може да бъде допуснат и в която може основателно да се очаква да се установи. Преценката дали съществува такава вътрешна закрила, следва да бъде неотменна част от оценката на молбата за международна закрила и следва да се извършва, след като решаващият орган е установил, че ако не е налице вътрешна закрила, ще се прилагат критериите за предоставяне на международна закрила. Тежестта на доказване, че е налице вътрешна закрила, следва да пада върху решаващия орган.</w:t>
            </w:r>
          </w:p>
        </w:tc>
        <w:tc>
          <w:tcPr>
            <w:tcW w:w="4876" w:type="dxa"/>
          </w:tcPr>
          <w:p w14:paraId="10EDC78D" w14:textId="77777777" w:rsidR="00DA0E42" w:rsidRPr="002C779E" w:rsidRDefault="00DA0E42" w:rsidP="00E721DF">
            <w:pPr>
              <w:pStyle w:val="Normal6"/>
              <w:rPr>
                <w:b/>
                <w:i/>
              </w:rPr>
            </w:pPr>
            <w:r w:rsidRPr="002C779E">
              <w:rPr>
                <w:b/>
                <w:i/>
              </w:rPr>
              <w:t>заличава се</w:t>
            </w:r>
          </w:p>
        </w:tc>
      </w:tr>
    </w:tbl>
    <w:p w14:paraId="4B522A0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2A232563" w14:textId="77777777" w:rsidR="00DA0E42" w:rsidRPr="002C779E" w:rsidRDefault="00DA0E42" w:rsidP="00DA0E42">
      <w:r w:rsidRPr="002C779E">
        <w:rPr>
          <w:rStyle w:val="HideTWBExt"/>
        </w:rPr>
        <w:t>&lt;/AmendB&gt;</w:t>
      </w:r>
    </w:p>
    <w:p w14:paraId="215E0E73"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184</w:t>
      </w:r>
      <w:r w:rsidRPr="002C779E">
        <w:rPr>
          <w:rStyle w:val="HideTWBExt"/>
          <w:b w:val="0"/>
        </w:rPr>
        <w:t>&lt;/NumAmB&gt;</w:t>
      </w:r>
    </w:p>
    <w:p w14:paraId="305D1032"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7D430D66"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10660DF3" w14:textId="77777777" w:rsidR="00DA0E42" w:rsidRPr="002C779E" w:rsidRDefault="00DA0E42" w:rsidP="00DA0E42">
      <w:r w:rsidRPr="002C779E">
        <w:rPr>
          <w:rStyle w:val="HideTWBExt"/>
        </w:rPr>
        <w:t>&lt;/RepeatBlock-By&gt;</w:t>
      </w:r>
    </w:p>
    <w:p w14:paraId="3631DB8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1C07382" w14:textId="77777777" w:rsidR="00DA0E42" w:rsidRPr="002C779E" w:rsidRDefault="00DA0E42" w:rsidP="00DA0E42">
      <w:pPr>
        <w:pStyle w:val="NormalBold"/>
      </w:pPr>
      <w:r w:rsidRPr="002C779E">
        <w:rPr>
          <w:rStyle w:val="HideTWBExt"/>
          <w:b w:val="0"/>
        </w:rPr>
        <w:t>&lt;Article&gt;</w:t>
      </w:r>
      <w:r w:rsidRPr="002C779E">
        <w:t>Съображение 24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5144259" w14:textId="77777777" w:rsidTr="00E721DF">
        <w:trPr>
          <w:trHeight w:hRule="exact" w:val="240"/>
          <w:jc w:val="center"/>
        </w:trPr>
        <w:tc>
          <w:tcPr>
            <w:tcW w:w="9752" w:type="dxa"/>
            <w:gridSpan w:val="2"/>
          </w:tcPr>
          <w:p w14:paraId="3F1C2069" w14:textId="77777777" w:rsidR="00DA0E42" w:rsidRPr="002C779E" w:rsidRDefault="00DA0E42" w:rsidP="00E721DF"/>
        </w:tc>
      </w:tr>
      <w:tr w:rsidR="00DA0E42" w:rsidRPr="002C779E" w14:paraId="18A2DAFB" w14:textId="77777777" w:rsidTr="00E721DF">
        <w:trPr>
          <w:trHeight w:val="240"/>
          <w:jc w:val="center"/>
        </w:trPr>
        <w:tc>
          <w:tcPr>
            <w:tcW w:w="4876" w:type="dxa"/>
          </w:tcPr>
          <w:p w14:paraId="654220E1" w14:textId="77777777" w:rsidR="00DA0E42" w:rsidRPr="002C779E" w:rsidRDefault="00DA0E42" w:rsidP="00E721DF">
            <w:pPr>
              <w:pStyle w:val="ColumnHeading"/>
            </w:pPr>
            <w:r w:rsidRPr="002C779E">
              <w:t>Текст, предложен от Комисията</w:t>
            </w:r>
          </w:p>
        </w:tc>
        <w:tc>
          <w:tcPr>
            <w:tcW w:w="4876" w:type="dxa"/>
          </w:tcPr>
          <w:p w14:paraId="34F43BB2" w14:textId="77777777" w:rsidR="00DA0E42" w:rsidRPr="002C779E" w:rsidRDefault="00DA0E42" w:rsidP="00E721DF">
            <w:pPr>
              <w:pStyle w:val="ColumnHeading"/>
            </w:pPr>
            <w:r w:rsidRPr="002C779E">
              <w:t>Изменение</w:t>
            </w:r>
          </w:p>
        </w:tc>
      </w:tr>
      <w:tr w:rsidR="00DA0E42" w:rsidRPr="002C779E" w14:paraId="76F4E756" w14:textId="77777777" w:rsidTr="00E721DF">
        <w:trPr>
          <w:jc w:val="center"/>
        </w:trPr>
        <w:tc>
          <w:tcPr>
            <w:tcW w:w="4876" w:type="dxa"/>
          </w:tcPr>
          <w:p w14:paraId="3AB79551" w14:textId="77777777" w:rsidR="00DA0E42" w:rsidRPr="002C779E" w:rsidRDefault="00DA0E42" w:rsidP="00E721DF">
            <w:pPr>
              <w:pStyle w:val="Normal6"/>
              <w:rPr>
                <w:b/>
                <w:i/>
              </w:rPr>
            </w:pPr>
            <w:r w:rsidRPr="002C779E">
              <w:rPr>
                <w:b/>
                <w:i/>
              </w:rPr>
              <w:t>(24)</w:t>
            </w:r>
            <w:r w:rsidRPr="002C779E">
              <w:rPr>
                <w:b/>
                <w:i/>
              </w:rPr>
              <w:tab/>
              <w:t>Вътрешната закрила срещу преследване или тежко посегателство следва да е реално на разположение на кандидата в част от страната на произход, до която той може безопасно и законно да пътува, в която може да бъде допуснат и в която може основателно да се очаква да се установи. Преценката дали съществува такава вътрешна закрила, следва да бъде неотменна част от оценката на молбата за международна закрила и следва да се извършва, след като решаващият орган е установил, че ако не е налице вътрешна закрила, ще се прилагат критериите за предоставяне на международна закрила. Тежестта на доказване, че е налице вътрешна закрила, следва да пада върху решаващия орган.</w:t>
            </w:r>
          </w:p>
        </w:tc>
        <w:tc>
          <w:tcPr>
            <w:tcW w:w="4876" w:type="dxa"/>
          </w:tcPr>
          <w:p w14:paraId="2FE81EDE" w14:textId="77777777" w:rsidR="00DA0E42" w:rsidRPr="002C779E" w:rsidRDefault="00DA0E42" w:rsidP="00E721DF">
            <w:pPr>
              <w:pStyle w:val="Normal6"/>
              <w:rPr>
                <w:b/>
                <w:i/>
              </w:rPr>
            </w:pPr>
            <w:r w:rsidRPr="002C779E">
              <w:rPr>
                <w:b/>
                <w:i/>
              </w:rPr>
              <w:t>заличава се</w:t>
            </w:r>
          </w:p>
        </w:tc>
      </w:tr>
    </w:tbl>
    <w:p w14:paraId="2C5BD36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9C974A0" w14:textId="77777777" w:rsidR="00DA0E42" w:rsidRPr="002C779E" w:rsidRDefault="00DA0E42" w:rsidP="00DA0E42">
      <w:r w:rsidRPr="002C779E">
        <w:rPr>
          <w:rStyle w:val="HideTWBExt"/>
        </w:rPr>
        <w:t>&lt;/AmendB&gt;</w:t>
      </w:r>
    </w:p>
    <w:p w14:paraId="208BFB0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185</w:t>
      </w:r>
      <w:r w:rsidRPr="002C779E">
        <w:rPr>
          <w:rStyle w:val="HideTWBExt"/>
          <w:b w:val="0"/>
        </w:rPr>
        <w:t>&lt;/NumAmB&gt;</w:t>
      </w:r>
    </w:p>
    <w:p w14:paraId="352A6B1A"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375B8E53" w14:textId="77777777" w:rsidR="00DA0E42" w:rsidRPr="002C779E" w:rsidRDefault="00DA0E42" w:rsidP="00DA0E42">
      <w:pPr>
        <w:pStyle w:val="NormalBold"/>
      </w:pPr>
      <w:r w:rsidRPr="002C779E">
        <w:rPr>
          <w:rStyle w:val="HideTWBExt"/>
          <w:b w:val="0"/>
        </w:rPr>
        <w:t>&lt;/RepeatBlock-By&gt;</w:t>
      </w:r>
    </w:p>
    <w:p w14:paraId="4E6FE3B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5809E7B" w14:textId="77777777" w:rsidR="00DA0E42" w:rsidRPr="002C779E" w:rsidRDefault="00DA0E42" w:rsidP="00DA0E42">
      <w:pPr>
        <w:pStyle w:val="NormalBold"/>
      </w:pPr>
      <w:r w:rsidRPr="002C779E">
        <w:rPr>
          <w:rStyle w:val="HideTWBExt"/>
          <w:b w:val="0"/>
        </w:rPr>
        <w:t>&lt;Article&gt;</w:t>
      </w:r>
      <w:r w:rsidRPr="002C779E">
        <w:t>Съображение 24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09CB5B2" w14:textId="77777777" w:rsidTr="00E721DF">
        <w:trPr>
          <w:trHeight w:hRule="exact" w:val="240"/>
          <w:jc w:val="center"/>
        </w:trPr>
        <w:tc>
          <w:tcPr>
            <w:tcW w:w="9752" w:type="dxa"/>
            <w:gridSpan w:val="2"/>
          </w:tcPr>
          <w:p w14:paraId="224C9FD7" w14:textId="77777777" w:rsidR="00DA0E42" w:rsidRPr="002C779E" w:rsidRDefault="00DA0E42" w:rsidP="00E721DF"/>
        </w:tc>
      </w:tr>
      <w:tr w:rsidR="00DA0E42" w:rsidRPr="002C779E" w14:paraId="0BC4AFA6" w14:textId="77777777" w:rsidTr="00E721DF">
        <w:trPr>
          <w:trHeight w:val="240"/>
          <w:jc w:val="center"/>
        </w:trPr>
        <w:tc>
          <w:tcPr>
            <w:tcW w:w="4876" w:type="dxa"/>
          </w:tcPr>
          <w:p w14:paraId="46F36F84" w14:textId="77777777" w:rsidR="00DA0E42" w:rsidRPr="002C779E" w:rsidRDefault="00DA0E42" w:rsidP="00E721DF">
            <w:pPr>
              <w:pStyle w:val="ColumnHeading"/>
            </w:pPr>
            <w:r w:rsidRPr="002C779E">
              <w:t>Текст, предложен от Комисията</w:t>
            </w:r>
          </w:p>
        </w:tc>
        <w:tc>
          <w:tcPr>
            <w:tcW w:w="4876" w:type="dxa"/>
          </w:tcPr>
          <w:p w14:paraId="0409EC8E" w14:textId="77777777" w:rsidR="00DA0E42" w:rsidRPr="002C779E" w:rsidRDefault="00DA0E42" w:rsidP="00E721DF">
            <w:pPr>
              <w:pStyle w:val="ColumnHeading"/>
            </w:pPr>
            <w:r w:rsidRPr="002C779E">
              <w:t>Изменение</w:t>
            </w:r>
          </w:p>
        </w:tc>
      </w:tr>
      <w:tr w:rsidR="00DA0E42" w:rsidRPr="002C779E" w14:paraId="1BB64AD7" w14:textId="77777777" w:rsidTr="00E721DF">
        <w:trPr>
          <w:jc w:val="center"/>
        </w:trPr>
        <w:tc>
          <w:tcPr>
            <w:tcW w:w="4876" w:type="dxa"/>
          </w:tcPr>
          <w:p w14:paraId="13931F4A" w14:textId="77777777" w:rsidR="00DA0E42" w:rsidRPr="002C779E" w:rsidRDefault="00DA0E42" w:rsidP="00E721DF">
            <w:pPr>
              <w:pStyle w:val="Normal6"/>
              <w:rPr>
                <w:b/>
                <w:i/>
              </w:rPr>
            </w:pPr>
            <w:r w:rsidRPr="002C779E">
              <w:rPr>
                <w:b/>
                <w:i/>
              </w:rPr>
              <w:t>(24)</w:t>
            </w:r>
            <w:r w:rsidRPr="002C779E">
              <w:rPr>
                <w:b/>
                <w:i/>
              </w:rPr>
              <w:tab/>
              <w:t>Вътрешната закрила срещу преследване или тежко посегателство следва да е реално на разположение на кандидата в част от страната на произход, до която той може безопасно и законно да пътува, в която може да бъде допуснат и в която може основателно да се очаква да се установи. Преценката дали съществува такава вътрешна закрила, следва да бъде неотменна част от оценката на молбата за международна закрила и следва да се извършва, след като решаващият орган е установил, че ако не е налице вътрешна закрила, ще се прилагат критериите за предоставяне на международна закрила. Тежестта на доказване, че е налице вътрешна закрила, следва да пада върху решаващия орган.</w:t>
            </w:r>
          </w:p>
        </w:tc>
        <w:tc>
          <w:tcPr>
            <w:tcW w:w="4876" w:type="dxa"/>
          </w:tcPr>
          <w:p w14:paraId="0E242544" w14:textId="77777777" w:rsidR="00DA0E42" w:rsidRPr="002C779E" w:rsidRDefault="00DA0E42" w:rsidP="00E721DF">
            <w:pPr>
              <w:pStyle w:val="Normal6"/>
              <w:rPr>
                <w:b/>
                <w:i/>
              </w:rPr>
            </w:pPr>
            <w:r w:rsidRPr="002C779E">
              <w:rPr>
                <w:b/>
                <w:i/>
              </w:rPr>
              <w:t>заличава се</w:t>
            </w:r>
          </w:p>
        </w:tc>
      </w:tr>
    </w:tbl>
    <w:p w14:paraId="3B61E93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63D4F15"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690F9984" w14:textId="7AA63E74" w:rsidR="00DA0E42" w:rsidRPr="002C779E" w:rsidRDefault="00F12F57" w:rsidP="00DA0E42">
      <w:pPr>
        <w:pStyle w:val="Normal12Italic"/>
        <w:rPr>
          <w:lang w:val="bg-BG"/>
        </w:rPr>
      </w:pPr>
      <w:r w:rsidRPr="002C779E">
        <w:rPr>
          <w:lang w:val="bg-BG"/>
        </w:rPr>
        <w:t>Понятието</w:t>
      </w:r>
      <w:r w:rsidR="00DA0E42" w:rsidRPr="002C779E">
        <w:rPr>
          <w:lang w:val="bg-BG"/>
        </w:rPr>
        <w:t xml:space="preserve"> вътрешна закрила не произтича от Конвенцията за бежанците от 1951 г. и с </w:t>
      </w:r>
      <w:r w:rsidRPr="002C779E">
        <w:rPr>
          <w:lang w:val="bg-BG"/>
        </w:rPr>
        <w:t>него</w:t>
      </w:r>
      <w:r w:rsidR="00DA0E42" w:rsidRPr="002C779E">
        <w:rPr>
          <w:lang w:val="bg-BG"/>
        </w:rPr>
        <w:t xml:space="preserve"> се добавя допълнителен критерий за допустимост за получаване на статут на бежанец извън критериите, предвидени в член 1А от Конвенцията за бежанците, като по такъв начин се създава риск кандидати, имащи право на закрила съгласно Конвенцията, да останат без закрила съгласно правото на ЕС.</w:t>
      </w:r>
    </w:p>
    <w:p w14:paraId="16814255" w14:textId="77777777" w:rsidR="00DA0E42" w:rsidRPr="002C779E" w:rsidRDefault="00DA0E42" w:rsidP="00DA0E42">
      <w:r w:rsidRPr="002C779E">
        <w:rPr>
          <w:rStyle w:val="HideTWBExt"/>
        </w:rPr>
        <w:t>&lt;/AmendB&gt;</w:t>
      </w:r>
    </w:p>
    <w:p w14:paraId="77DA878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186</w:t>
      </w:r>
      <w:r w:rsidRPr="002C779E">
        <w:rPr>
          <w:rStyle w:val="HideTWBExt"/>
          <w:b w:val="0"/>
        </w:rPr>
        <w:t>&lt;/NumAmB&gt;</w:t>
      </w:r>
    </w:p>
    <w:p w14:paraId="158D246D" w14:textId="77777777" w:rsidR="00DA0E42" w:rsidRPr="002C779E" w:rsidRDefault="00DA0E42" w:rsidP="00DA0E42">
      <w:pPr>
        <w:pStyle w:val="NormalBold"/>
      </w:pPr>
      <w:r w:rsidRPr="002C779E">
        <w:rPr>
          <w:rStyle w:val="HideTWBExt"/>
          <w:b w:val="0"/>
        </w:rPr>
        <w:t>&lt;RepeatBlock-By&gt;&lt;Members&gt;</w:t>
      </w:r>
      <w:r w:rsidRPr="002C779E">
        <w:t>Алесандра Мусолини, Елисавет Воземберг-Вриониди, Франк Енгел, Барбара Матера, Салваторе Доменико Полиезе, Карлуш Куелю</w:t>
      </w:r>
      <w:r w:rsidRPr="002C779E">
        <w:rPr>
          <w:rStyle w:val="HideTWBExt"/>
          <w:b w:val="0"/>
        </w:rPr>
        <w:t>&lt;/Members&gt;</w:t>
      </w:r>
    </w:p>
    <w:p w14:paraId="62BB24DD" w14:textId="77777777" w:rsidR="00DA0E42" w:rsidRPr="002C779E" w:rsidRDefault="00DA0E42" w:rsidP="00DA0E42">
      <w:pPr>
        <w:pStyle w:val="NormalBold"/>
      </w:pPr>
      <w:r w:rsidRPr="002C779E">
        <w:rPr>
          <w:rStyle w:val="HideTWBExt"/>
          <w:b w:val="0"/>
        </w:rPr>
        <w:t>&lt;/RepeatBlock-By&gt;</w:t>
      </w:r>
    </w:p>
    <w:p w14:paraId="4082262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BFD6C6B" w14:textId="77777777" w:rsidR="00DA0E42" w:rsidRPr="002C779E" w:rsidRDefault="00DA0E42" w:rsidP="00DA0E42">
      <w:pPr>
        <w:pStyle w:val="NormalBold"/>
      </w:pPr>
      <w:r w:rsidRPr="002C779E">
        <w:rPr>
          <w:rStyle w:val="HideTWBExt"/>
          <w:b w:val="0"/>
        </w:rPr>
        <w:t>&lt;Article&gt;</w:t>
      </w:r>
      <w:r w:rsidRPr="002C779E">
        <w:t>Съображение 24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9012E96" w14:textId="77777777" w:rsidTr="00E721DF">
        <w:trPr>
          <w:trHeight w:hRule="exact" w:val="240"/>
          <w:jc w:val="center"/>
        </w:trPr>
        <w:tc>
          <w:tcPr>
            <w:tcW w:w="9752" w:type="dxa"/>
            <w:gridSpan w:val="2"/>
          </w:tcPr>
          <w:p w14:paraId="24353A10" w14:textId="77777777" w:rsidR="00DA0E42" w:rsidRPr="002C779E" w:rsidRDefault="00DA0E42" w:rsidP="00E721DF"/>
        </w:tc>
      </w:tr>
      <w:tr w:rsidR="00DA0E42" w:rsidRPr="002C779E" w14:paraId="4420ACF8" w14:textId="77777777" w:rsidTr="00E721DF">
        <w:trPr>
          <w:trHeight w:val="240"/>
          <w:jc w:val="center"/>
        </w:trPr>
        <w:tc>
          <w:tcPr>
            <w:tcW w:w="4876" w:type="dxa"/>
          </w:tcPr>
          <w:p w14:paraId="2D6501DE" w14:textId="77777777" w:rsidR="00DA0E42" w:rsidRPr="002C779E" w:rsidRDefault="00DA0E42" w:rsidP="00E721DF">
            <w:pPr>
              <w:pStyle w:val="ColumnHeading"/>
            </w:pPr>
            <w:r w:rsidRPr="002C779E">
              <w:t>Текст, предложен от Комисията</w:t>
            </w:r>
          </w:p>
        </w:tc>
        <w:tc>
          <w:tcPr>
            <w:tcW w:w="4876" w:type="dxa"/>
          </w:tcPr>
          <w:p w14:paraId="17055F2B" w14:textId="77777777" w:rsidR="00DA0E42" w:rsidRPr="002C779E" w:rsidRDefault="00DA0E42" w:rsidP="00E721DF">
            <w:pPr>
              <w:pStyle w:val="ColumnHeading"/>
            </w:pPr>
            <w:r w:rsidRPr="002C779E">
              <w:t>Изменение</w:t>
            </w:r>
          </w:p>
        </w:tc>
      </w:tr>
      <w:tr w:rsidR="00DA0E42" w:rsidRPr="002C779E" w14:paraId="3D1F6945" w14:textId="77777777" w:rsidTr="00E721DF">
        <w:trPr>
          <w:jc w:val="center"/>
        </w:trPr>
        <w:tc>
          <w:tcPr>
            <w:tcW w:w="4876" w:type="dxa"/>
          </w:tcPr>
          <w:p w14:paraId="34987059" w14:textId="77777777" w:rsidR="00DA0E42" w:rsidRPr="002C779E" w:rsidRDefault="00DA0E42" w:rsidP="00E721DF">
            <w:pPr>
              <w:pStyle w:val="Normal6"/>
              <w:rPr>
                <w:b/>
                <w:i/>
              </w:rPr>
            </w:pPr>
            <w:r w:rsidRPr="002C779E">
              <w:t>(24)</w:t>
            </w:r>
            <w:r w:rsidRPr="002C779E">
              <w:rPr>
                <w:b/>
                <w:i/>
              </w:rPr>
              <w:tab/>
            </w:r>
            <w:r w:rsidRPr="002C779E">
              <w:t>Вътрешната закрила срещу преследване или тежко посегателство следва да е реално на разположение на кандидата в част от страната на произход, до която той може безопасно и законно да пътува, в която може да бъде допуснат и в която може основателно да се очаква да се установи. Преценката дали съществува такава вътрешна закрила</w:t>
            </w:r>
            <w:r w:rsidRPr="002C779E">
              <w:rPr>
                <w:b/>
                <w:i/>
              </w:rPr>
              <w:t>, следва да бъде неотменна</w:t>
            </w:r>
            <w:r w:rsidRPr="002C779E">
              <w:t xml:space="preserve"> част от оценката на молбата за международна закрила и следва да се извършва, след като решаващият орган е установил, че ако не е налице вътрешна закрила, ще се прилагат критериите за предоставяне на международна закрила. Тежестта на доказване, че е налице вътрешна закрила, следва да пада върху решаващия орган.</w:t>
            </w:r>
          </w:p>
        </w:tc>
        <w:tc>
          <w:tcPr>
            <w:tcW w:w="4876" w:type="dxa"/>
          </w:tcPr>
          <w:p w14:paraId="571AE065" w14:textId="56B6CFD7" w:rsidR="00DA0E42" w:rsidRPr="002C779E" w:rsidRDefault="00DA0E42" w:rsidP="00F12F57">
            <w:pPr>
              <w:pStyle w:val="Normal6"/>
              <w:rPr>
                <w:b/>
                <w:i/>
              </w:rPr>
            </w:pPr>
            <w:r w:rsidRPr="002C779E">
              <w:t>(24)</w:t>
            </w:r>
            <w:r w:rsidRPr="002C779E">
              <w:rPr>
                <w:b/>
                <w:i/>
              </w:rPr>
              <w:tab/>
            </w:r>
            <w:r w:rsidRPr="002C779E">
              <w:t>Вътрешната закрила срещу преследване или тежко посегателство следва да е реално на разположение на кандидата в част от страната на произход, до която той може безопасно и законно да пътува, в която може да бъде допуснат и в която може основателно да се очаква да се установи. Преценката дали съществува такава вътрешна закрила</w:t>
            </w:r>
            <w:r w:rsidRPr="002C779E">
              <w:rPr>
                <w:b/>
                <w:i/>
              </w:rPr>
              <w:t xml:space="preserve"> може да формира</w:t>
            </w:r>
            <w:r w:rsidRPr="002C779E">
              <w:t xml:space="preserve"> част от оценката на молбата за международна закрила и следва да се извършва, след като решаващият орган е установил, че ако не е налице вътрешна закрила, ще се прилагат критериите за предоставяне на международна закрила. Тежестта на доказване, че е налице вътрешна закрила, следва да пада върху решаващия орган.</w:t>
            </w:r>
            <w:r w:rsidRPr="002C779E">
              <w:rPr>
                <w:b/>
                <w:i/>
              </w:rPr>
              <w:t xml:space="preserve"> Кандидатът обаче следва да си сътрудничи с решаващия орган, за да се установи дали са изпълнени условията за вътрешна закрила в част</w:t>
            </w:r>
            <w:r w:rsidR="00F12F57" w:rsidRPr="002C779E">
              <w:rPr>
                <w:b/>
                <w:i/>
              </w:rPr>
              <w:t xml:space="preserve"> от</w:t>
            </w:r>
            <w:r w:rsidRPr="002C779E">
              <w:rPr>
                <w:b/>
                <w:i/>
              </w:rPr>
              <w:t xml:space="preserve"> неговата държава на произход.</w:t>
            </w:r>
          </w:p>
        </w:tc>
      </w:tr>
    </w:tbl>
    <w:p w14:paraId="7916491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6FEED11"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5CD98CCD" w14:textId="77777777" w:rsidR="00DA0E42" w:rsidRPr="002C779E" w:rsidRDefault="00DA0E42" w:rsidP="00DA0E42">
      <w:pPr>
        <w:pStyle w:val="Normal12Italic"/>
        <w:rPr>
          <w:lang w:val="bg-BG"/>
        </w:rPr>
      </w:pPr>
      <w:r w:rsidRPr="002C779E">
        <w:rPr>
          <w:lang w:val="bg-BG"/>
        </w:rPr>
        <w:t>Въпреки че тежестта на доказване на наличието на вътрешна закрила следва да е на решаващия орган, необходимо е също така кандидатът да помогне на решаващия орган да направи заключение дали са изпълнение условията за вътрешна закрила, като предостави достатъчно информация и отговори на всички зададени му въпроси.</w:t>
      </w:r>
    </w:p>
    <w:p w14:paraId="20FB7655" w14:textId="77777777" w:rsidR="00DA0E42" w:rsidRPr="002C779E" w:rsidRDefault="00DA0E42" w:rsidP="00DA0E42">
      <w:r w:rsidRPr="002C779E">
        <w:rPr>
          <w:rStyle w:val="HideTWBExt"/>
        </w:rPr>
        <w:t>&lt;/AmendB&gt;</w:t>
      </w:r>
    </w:p>
    <w:p w14:paraId="69F756E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187</w:t>
      </w:r>
      <w:r w:rsidRPr="002C779E">
        <w:rPr>
          <w:rStyle w:val="HideTWBExt"/>
          <w:b w:val="0"/>
        </w:rPr>
        <w:t>&lt;/NumAmB&gt;</w:t>
      </w:r>
    </w:p>
    <w:p w14:paraId="50CD7BFD"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Кинга Гал, Пал Чаки, Моника Маковей</w:t>
      </w:r>
      <w:r w:rsidRPr="002C779E">
        <w:rPr>
          <w:rStyle w:val="HideTWBExt"/>
          <w:b w:val="0"/>
        </w:rPr>
        <w:t>&lt;/Members&gt;</w:t>
      </w:r>
    </w:p>
    <w:p w14:paraId="761A68DB" w14:textId="77777777" w:rsidR="00DA0E42" w:rsidRPr="002C779E" w:rsidRDefault="00DA0E42" w:rsidP="00DA0E42">
      <w:pPr>
        <w:pStyle w:val="NormalBold"/>
      </w:pPr>
      <w:r w:rsidRPr="002C779E">
        <w:rPr>
          <w:rStyle w:val="HideTWBExt"/>
          <w:b w:val="0"/>
        </w:rPr>
        <w:t>&lt;/RepeatBlock-By&gt;</w:t>
      </w:r>
    </w:p>
    <w:p w14:paraId="6E35927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841CC35" w14:textId="77777777" w:rsidR="00DA0E42" w:rsidRPr="002C779E" w:rsidRDefault="00DA0E42" w:rsidP="00DA0E42">
      <w:pPr>
        <w:pStyle w:val="NormalBold"/>
      </w:pPr>
      <w:r w:rsidRPr="002C779E">
        <w:rPr>
          <w:rStyle w:val="HideTWBExt"/>
          <w:b w:val="0"/>
        </w:rPr>
        <w:t>&lt;Article&gt;</w:t>
      </w:r>
      <w:r w:rsidRPr="002C779E">
        <w:t>Съображение 24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9B7E464" w14:textId="77777777" w:rsidTr="00E721DF">
        <w:trPr>
          <w:trHeight w:hRule="exact" w:val="240"/>
          <w:jc w:val="center"/>
        </w:trPr>
        <w:tc>
          <w:tcPr>
            <w:tcW w:w="9752" w:type="dxa"/>
            <w:gridSpan w:val="2"/>
          </w:tcPr>
          <w:p w14:paraId="2F43DE67" w14:textId="77777777" w:rsidR="00DA0E42" w:rsidRPr="002C779E" w:rsidRDefault="00DA0E42" w:rsidP="00E721DF"/>
        </w:tc>
      </w:tr>
      <w:tr w:rsidR="00DA0E42" w:rsidRPr="002C779E" w14:paraId="36DD0A7D" w14:textId="77777777" w:rsidTr="00E721DF">
        <w:trPr>
          <w:trHeight w:val="240"/>
          <w:jc w:val="center"/>
        </w:trPr>
        <w:tc>
          <w:tcPr>
            <w:tcW w:w="4876" w:type="dxa"/>
          </w:tcPr>
          <w:p w14:paraId="7EC1BB66" w14:textId="77777777" w:rsidR="00DA0E42" w:rsidRPr="002C779E" w:rsidRDefault="00DA0E42" w:rsidP="00E721DF">
            <w:pPr>
              <w:pStyle w:val="ColumnHeading"/>
            </w:pPr>
            <w:r w:rsidRPr="002C779E">
              <w:t>Текст, предложен от Комисията</w:t>
            </w:r>
          </w:p>
        </w:tc>
        <w:tc>
          <w:tcPr>
            <w:tcW w:w="4876" w:type="dxa"/>
          </w:tcPr>
          <w:p w14:paraId="693F278C" w14:textId="77777777" w:rsidR="00DA0E42" w:rsidRPr="002C779E" w:rsidRDefault="00DA0E42" w:rsidP="00E721DF">
            <w:pPr>
              <w:pStyle w:val="ColumnHeading"/>
            </w:pPr>
            <w:r w:rsidRPr="002C779E">
              <w:t>Изменение</w:t>
            </w:r>
          </w:p>
        </w:tc>
      </w:tr>
      <w:tr w:rsidR="00DA0E42" w:rsidRPr="002C779E" w14:paraId="0FB82F4C" w14:textId="77777777" w:rsidTr="00E721DF">
        <w:trPr>
          <w:jc w:val="center"/>
        </w:trPr>
        <w:tc>
          <w:tcPr>
            <w:tcW w:w="4876" w:type="dxa"/>
          </w:tcPr>
          <w:p w14:paraId="58E83513" w14:textId="77777777" w:rsidR="00DA0E42" w:rsidRPr="002C779E" w:rsidRDefault="00DA0E42" w:rsidP="00E721DF">
            <w:pPr>
              <w:pStyle w:val="Normal6"/>
              <w:rPr>
                <w:b/>
                <w:i/>
              </w:rPr>
            </w:pPr>
            <w:r w:rsidRPr="002C779E">
              <w:t>(24)</w:t>
            </w:r>
            <w:r w:rsidRPr="002C779E">
              <w:rPr>
                <w:b/>
                <w:i/>
              </w:rPr>
              <w:tab/>
            </w:r>
            <w:r w:rsidRPr="002C779E">
              <w:t>Вътрешната закрила срещу преследване или тежко посегателство следва да е реално на разположение на кандидата в част от страната на произход, до която той може безопасно и законно да пътува, в която може да бъде допуснат и в която може основателно да се очаква да се установи. Преценката дали съществува такава вътрешна закрила, следва да бъде неотменна част от оценката на молбата за международна закрила и следва да се извършва, след като решаващият орган е установил, че ако не е налице вътрешна закрила, ще се прилагат критериите за предоставяне на международна закрила.</w:t>
            </w:r>
            <w:r w:rsidRPr="002C779E">
              <w:rPr>
                <w:b/>
                <w:i/>
              </w:rPr>
              <w:t xml:space="preserve"> Тежестта на доказване, че е налице вътрешна закрила, следва да пада върху решаващия орган.</w:t>
            </w:r>
          </w:p>
        </w:tc>
        <w:tc>
          <w:tcPr>
            <w:tcW w:w="4876" w:type="dxa"/>
          </w:tcPr>
          <w:p w14:paraId="5F4907AC" w14:textId="77777777" w:rsidR="00DA0E42" w:rsidRPr="002C779E" w:rsidRDefault="00DA0E42" w:rsidP="00E721DF">
            <w:pPr>
              <w:pStyle w:val="Normal6"/>
              <w:rPr>
                <w:b/>
                <w:i/>
              </w:rPr>
            </w:pPr>
            <w:r w:rsidRPr="002C779E">
              <w:t>(24)</w:t>
            </w:r>
            <w:r w:rsidRPr="002C779E">
              <w:rPr>
                <w:b/>
                <w:i/>
              </w:rPr>
              <w:tab/>
            </w:r>
            <w:r w:rsidRPr="002C779E">
              <w:t>Вътрешната закрила срещу преследване или тежко посегателство следва да е реално на разположение на кандидата в част от страната на произход, до която той може безопасно и законно да пътува, в която може да бъде допуснат и в която може основателно да се очаква да се установи. Преценката дали съществува такава вътрешна закрила, следва да бъде неотменна част от оценката на молбата за международна закрила и следва да се извършва, след като решаващият орган е установил, че ако не е налице вътрешна закрила, ще се прилагат критериите за предоставяне на международна закрила.</w:t>
            </w:r>
          </w:p>
        </w:tc>
      </w:tr>
    </w:tbl>
    <w:p w14:paraId="27FB39F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BEBC43F" w14:textId="77777777" w:rsidR="00DA0E42" w:rsidRPr="002C779E" w:rsidRDefault="00DA0E42" w:rsidP="00DA0E42">
      <w:pPr>
        <w:pStyle w:val="AMNumberTabs"/>
      </w:pPr>
      <w:r w:rsidRPr="002C779E">
        <w:rPr>
          <w:rStyle w:val="HideTWBExt"/>
          <w:b w:val="0"/>
        </w:rPr>
        <w:t>&lt;/AmendB&gt;&lt;AmendB&gt;</w:t>
      </w:r>
      <w:r w:rsidRPr="002C779E">
        <w:t>Изменение</w:t>
      </w:r>
      <w:r w:rsidRPr="002C779E">
        <w:tab/>
      </w:r>
      <w:r w:rsidRPr="002C779E">
        <w:tab/>
      </w:r>
      <w:r w:rsidRPr="002C779E">
        <w:rPr>
          <w:rStyle w:val="HideTWBExt"/>
          <w:b w:val="0"/>
        </w:rPr>
        <w:t>&lt;NumAmB&gt;</w:t>
      </w:r>
      <w:r w:rsidRPr="002C779E">
        <w:t>188</w:t>
      </w:r>
      <w:r w:rsidRPr="002C779E">
        <w:rPr>
          <w:rStyle w:val="HideTWBExt"/>
          <w:b w:val="0"/>
        </w:rPr>
        <w:t>&lt;/NumAmB&gt;</w:t>
      </w:r>
    </w:p>
    <w:p w14:paraId="4ED486F8"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4A4AA917" w14:textId="77777777" w:rsidR="00DA0E42" w:rsidRPr="002C779E" w:rsidRDefault="00DA0E42" w:rsidP="00DA0E42">
      <w:pPr>
        <w:pStyle w:val="NormalBold"/>
      </w:pPr>
      <w:r w:rsidRPr="002C779E">
        <w:rPr>
          <w:rStyle w:val="HideTWBExt"/>
          <w:b w:val="0"/>
        </w:rPr>
        <w:t>&lt;/RepeatBlock-By&gt;</w:t>
      </w:r>
    </w:p>
    <w:p w14:paraId="2D45BEC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7B3E56D" w14:textId="77777777" w:rsidR="00DA0E42" w:rsidRPr="002C779E" w:rsidRDefault="00DA0E42" w:rsidP="00DA0E42">
      <w:pPr>
        <w:pStyle w:val="NormalBold"/>
      </w:pPr>
      <w:r w:rsidRPr="002C779E">
        <w:rPr>
          <w:rStyle w:val="HideTWBExt"/>
          <w:b w:val="0"/>
        </w:rPr>
        <w:t>&lt;Article&gt;</w:t>
      </w:r>
      <w:r w:rsidRPr="002C779E">
        <w:t>Съображение 24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4237647" w14:textId="77777777" w:rsidTr="00E721DF">
        <w:trPr>
          <w:trHeight w:hRule="exact" w:val="240"/>
          <w:jc w:val="center"/>
        </w:trPr>
        <w:tc>
          <w:tcPr>
            <w:tcW w:w="9752" w:type="dxa"/>
            <w:gridSpan w:val="2"/>
          </w:tcPr>
          <w:p w14:paraId="7B757557" w14:textId="77777777" w:rsidR="00DA0E42" w:rsidRPr="002C779E" w:rsidRDefault="00DA0E42" w:rsidP="00E721DF"/>
        </w:tc>
      </w:tr>
      <w:tr w:rsidR="00DA0E42" w:rsidRPr="002C779E" w14:paraId="12863BFB" w14:textId="77777777" w:rsidTr="00E721DF">
        <w:trPr>
          <w:trHeight w:val="240"/>
          <w:jc w:val="center"/>
        </w:trPr>
        <w:tc>
          <w:tcPr>
            <w:tcW w:w="4876" w:type="dxa"/>
          </w:tcPr>
          <w:p w14:paraId="3F7D5C62" w14:textId="77777777" w:rsidR="00DA0E42" w:rsidRPr="002C779E" w:rsidRDefault="00DA0E42" w:rsidP="00E721DF">
            <w:pPr>
              <w:pStyle w:val="ColumnHeading"/>
            </w:pPr>
            <w:r w:rsidRPr="002C779E">
              <w:t>Текст, предложен от Комисията</w:t>
            </w:r>
          </w:p>
        </w:tc>
        <w:tc>
          <w:tcPr>
            <w:tcW w:w="4876" w:type="dxa"/>
          </w:tcPr>
          <w:p w14:paraId="474DE63B" w14:textId="77777777" w:rsidR="00DA0E42" w:rsidRPr="002C779E" w:rsidRDefault="00DA0E42" w:rsidP="00E721DF">
            <w:pPr>
              <w:pStyle w:val="ColumnHeading"/>
            </w:pPr>
            <w:r w:rsidRPr="002C779E">
              <w:t>Изменение</w:t>
            </w:r>
          </w:p>
        </w:tc>
      </w:tr>
      <w:tr w:rsidR="00DA0E42" w:rsidRPr="002C779E" w14:paraId="71CF5F0B" w14:textId="77777777" w:rsidTr="00E721DF">
        <w:trPr>
          <w:jc w:val="center"/>
        </w:trPr>
        <w:tc>
          <w:tcPr>
            <w:tcW w:w="4876" w:type="dxa"/>
          </w:tcPr>
          <w:p w14:paraId="42B7B7CB" w14:textId="77777777" w:rsidR="00DA0E42" w:rsidRPr="002C779E" w:rsidRDefault="00DA0E42" w:rsidP="00E721DF">
            <w:pPr>
              <w:pStyle w:val="Normal6"/>
              <w:rPr>
                <w:b/>
                <w:i/>
              </w:rPr>
            </w:pPr>
            <w:r w:rsidRPr="002C779E">
              <w:t>(24)</w:t>
            </w:r>
            <w:r w:rsidRPr="002C779E">
              <w:rPr>
                <w:b/>
                <w:i/>
              </w:rPr>
              <w:tab/>
            </w:r>
            <w:r w:rsidRPr="002C779E">
              <w:t>Вътрешната закрила срещу преследване или тежко посегателство следва да е реално на разположение на кандидата в част от страната на произход, до която той може безопасно и законно да пътува, в която може да бъде допуснат и в която може основателно да се очаква да се установи. Преценката дали съществува такава вътрешна закрила, следва да бъде неотменна част от оценката на молбата за международна закрила и следва да се извършва</w:t>
            </w:r>
            <w:r w:rsidRPr="002C779E">
              <w:rPr>
                <w:b/>
                <w:i/>
              </w:rPr>
              <w:t>, след като</w:t>
            </w:r>
            <w:r w:rsidRPr="002C779E">
              <w:t xml:space="preserve"> решаващият орган е установил, че ако не е налице вътрешна закрила, ще се прилагат критериите за предоставяне на международна закрила. Тежестта на доказване, че е налице вътрешна закрила, следва да пада върху</w:t>
            </w:r>
            <w:r w:rsidRPr="002C779E">
              <w:rPr>
                <w:b/>
                <w:i/>
              </w:rPr>
              <w:t xml:space="preserve"> решаващия орган</w:t>
            </w:r>
            <w:r w:rsidRPr="002C779E">
              <w:t>.</w:t>
            </w:r>
          </w:p>
        </w:tc>
        <w:tc>
          <w:tcPr>
            <w:tcW w:w="4876" w:type="dxa"/>
          </w:tcPr>
          <w:p w14:paraId="1D12B5A6" w14:textId="77777777" w:rsidR="00DA0E42" w:rsidRPr="002C779E" w:rsidRDefault="00DA0E42" w:rsidP="00E721DF">
            <w:pPr>
              <w:pStyle w:val="Normal6"/>
              <w:rPr>
                <w:b/>
                <w:i/>
              </w:rPr>
            </w:pPr>
            <w:r w:rsidRPr="002C779E">
              <w:t>(24)</w:t>
            </w:r>
            <w:r w:rsidRPr="002C779E">
              <w:rPr>
                <w:b/>
                <w:i/>
              </w:rPr>
              <w:tab/>
            </w:r>
            <w:r w:rsidRPr="002C779E">
              <w:t>Вътрешната закрила срещу преследване или тежко посегателство следва да е реално на разположение на кандидата в част от страната на произход, до която той може безопасно и законно да пътува, в която може да бъде допуснат и в която може основателно да се очаква да се установи. Преценката дали съществува такава вътрешна закрила, следва да бъде неотменна част от оценката на молбата за международна закрила и следва да се извършва</w:t>
            </w:r>
            <w:r w:rsidRPr="002C779E">
              <w:rPr>
                <w:b/>
                <w:i/>
              </w:rPr>
              <w:t xml:space="preserve"> най-късно когато</w:t>
            </w:r>
            <w:r w:rsidRPr="002C779E">
              <w:t xml:space="preserve"> решаващият орган е установил, че ако не е налице вътрешна закрила, ще се прилагат критериите за предоставяне на международна закрила. Тежестта на доказване, че</w:t>
            </w:r>
            <w:r w:rsidRPr="002C779E">
              <w:rPr>
                <w:b/>
                <w:i/>
              </w:rPr>
              <w:t xml:space="preserve"> не</w:t>
            </w:r>
            <w:r w:rsidRPr="002C779E">
              <w:t xml:space="preserve"> е налице вътрешна закрила, следва да пада върху</w:t>
            </w:r>
            <w:r w:rsidRPr="002C779E">
              <w:rPr>
                <w:b/>
                <w:i/>
              </w:rPr>
              <w:t xml:space="preserve"> кандидата</w:t>
            </w:r>
            <w:r w:rsidRPr="002C779E">
              <w:t>.</w:t>
            </w:r>
          </w:p>
        </w:tc>
      </w:tr>
    </w:tbl>
    <w:p w14:paraId="3B7E1C9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01C7100" w14:textId="77777777" w:rsidR="00DA0E42" w:rsidRPr="002C779E" w:rsidRDefault="00DA0E42" w:rsidP="00DA0E42">
      <w:r w:rsidRPr="002C779E">
        <w:rPr>
          <w:rStyle w:val="HideTWBExt"/>
        </w:rPr>
        <w:t>&lt;/AmendB&gt;</w:t>
      </w:r>
    </w:p>
    <w:p w14:paraId="0E27EF2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189</w:t>
      </w:r>
      <w:r w:rsidRPr="002C779E">
        <w:rPr>
          <w:rStyle w:val="HideTWBExt"/>
          <w:b w:val="0"/>
        </w:rPr>
        <w:t>&lt;/NumAmB&gt;</w:t>
      </w:r>
    </w:p>
    <w:p w14:paraId="2D0EA993" w14:textId="77777777" w:rsidR="00DA0E42" w:rsidRPr="002C779E" w:rsidRDefault="00DA0E42" w:rsidP="00DA0E42">
      <w:pPr>
        <w:pStyle w:val="NormalBold"/>
      </w:pPr>
      <w:r w:rsidRPr="002C779E">
        <w:rPr>
          <w:rStyle w:val="HideTWBExt"/>
          <w:b w:val="0"/>
        </w:rPr>
        <w:t>&lt;RepeatBlock-By&gt;&lt;Members&gt;</w:t>
      </w:r>
      <w:r w:rsidRPr="002C779E">
        <w:t>Алесандра Мусолини, Елисавет Воземберг-Вриониди, Франк Енгел, Барбара Матера, Салваторе Доменико Полиезе, Йожеф Над, Карлуш Куелю</w:t>
      </w:r>
      <w:r w:rsidRPr="002C779E">
        <w:rPr>
          <w:rStyle w:val="HideTWBExt"/>
          <w:b w:val="0"/>
        </w:rPr>
        <w:t>&lt;/Members&gt;</w:t>
      </w:r>
    </w:p>
    <w:p w14:paraId="268C304A" w14:textId="77777777" w:rsidR="00DA0E42" w:rsidRPr="002C779E" w:rsidRDefault="00DA0E42" w:rsidP="00DA0E42">
      <w:pPr>
        <w:pStyle w:val="NormalBold"/>
      </w:pPr>
      <w:r w:rsidRPr="002C779E">
        <w:rPr>
          <w:rStyle w:val="HideTWBExt"/>
          <w:b w:val="0"/>
        </w:rPr>
        <w:t>&lt;/RepeatBlock-By&gt;</w:t>
      </w:r>
    </w:p>
    <w:p w14:paraId="6B25501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17E4798" w14:textId="77777777" w:rsidR="00DA0E42" w:rsidRPr="002C779E" w:rsidRDefault="00DA0E42" w:rsidP="00DA0E42">
      <w:pPr>
        <w:pStyle w:val="NormalBold"/>
      </w:pPr>
      <w:r w:rsidRPr="002C779E">
        <w:rPr>
          <w:rStyle w:val="HideTWBExt"/>
          <w:b w:val="0"/>
        </w:rPr>
        <w:t>&lt;Article&gt;</w:t>
      </w:r>
      <w:r w:rsidRPr="002C779E">
        <w:t>Съображение 24a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9C61A33" w14:textId="77777777" w:rsidTr="00E721DF">
        <w:trPr>
          <w:trHeight w:hRule="exact" w:val="240"/>
          <w:jc w:val="center"/>
        </w:trPr>
        <w:tc>
          <w:tcPr>
            <w:tcW w:w="9752" w:type="dxa"/>
            <w:gridSpan w:val="2"/>
          </w:tcPr>
          <w:p w14:paraId="348D3F67" w14:textId="77777777" w:rsidR="00DA0E42" w:rsidRPr="002C779E" w:rsidRDefault="00DA0E42" w:rsidP="00E721DF"/>
        </w:tc>
      </w:tr>
      <w:tr w:rsidR="00DA0E42" w:rsidRPr="002C779E" w14:paraId="712E2805" w14:textId="77777777" w:rsidTr="00E721DF">
        <w:trPr>
          <w:trHeight w:val="240"/>
          <w:jc w:val="center"/>
        </w:trPr>
        <w:tc>
          <w:tcPr>
            <w:tcW w:w="4876" w:type="dxa"/>
          </w:tcPr>
          <w:p w14:paraId="2FE7F0D1" w14:textId="77777777" w:rsidR="00DA0E42" w:rsidRPr="002C779E" w:rsidRDefault="00DA0E42" w:rsidP="00E721DF">
            <w:pPr>
              <w:pStyle w:val="ColumnHeading"/>
            </w:pPr>
            <w:r w:rsidRPr="002C779E">
              <w:t>Текст, предложен от Комисията</w:t>
            </w:r>
          </w:p>
        </w:tc>
        <w:tc>
          <w:tcPr>
            <w:tcW w:w="4876" w:type="dxa"/>
          </w:tcPr>
          <w:p w14:paraId="700E570B" w14:textId="77777777" w:rsidR="00DA0E42" w:rsidRPr="002C779E" w:rsidRDefault="00DA0E42" w:rsidP="00E721DF">
            <w:pPr>
              <w:pStyle w:val="ColumnHeading"/>
            </w:pPr>
            <w:r w:rsidRPr="002C779E">
              <w:t>Изменение</w:t>
            </w:r>
          </w:p>
        </w:tc>
      </w:tr>
      <w:tr w:rsidR="00DA0E42" w:rsidRPr="002C779E" w14:paraId="6A2D5F3A" w14:textId="77777777" w:rsidTr="00E721DF">
        <w:trPr>
          <w:jc w:val="center"/>
        </w:trPr>
        <w:tc>
          <w:tcPr>
            <w:tcW w:w="4876" w:type="dxa"/>
          </w:tcPr>
          <w:p w14:paraId="12C23EBB" w14:textId="77777777" w:rsidR="00DA0E42" w:rsidRPr="002C779E" w:rsidRDefault="00DA0E42" w:rsidP="00E721DF">
            <w:pPr>
              <w:pStyle w:val="Normal6"/>
            </w:pPr>
          </w:p>
        </w:tc>
        <w:tc>
          <w:tcPr>
            <w:tcW w:w="4876" w:type="dxa"/>
          </w:tcPr>
          <w:p w14:paraId="40ED499A" w14:textId="42721F6A" w:rsidR="00DA0E42" w:rsidRPr="002C779E" w:rsidRDefault="00DA0E42" w:rsidP="00E721DF">
            <w:pPr>
              <w:pStyle w:val="Normal6"/>
              <w:rPr>
                <w:b/>
                <w:i/>
              </w:rPr>
            </w:pPr>
            <w:r w:rsidRPr="002C779E">
              <w:rPr>
                <w:b/>
                <w:i/>
              </w:rPr>
              <w:t>(24a)</w:t>
            </w:r>
            <w:r w:rsidRPr="002C779E">
              <w:rPr>
                <w:b/>
                <w:i/>
              </w:rPr>
              <w:tab/>
              <w:t>Оценката на висшия интерес на детето следва да бъде първостепенно съображение за съответните органи при оценяването на условията за вътрешна закрила в случай на ненавършили пълнолетие</w:t>
            </w:r>
            <w:r w:rsidR="00F12F57" w:rsidRPr="002C779E">
              <w:rPr>
                <w:b/>
                <w:i/>
              </w:rPr>
              <w:t xml:space="preserve"> лица</w:t>
            </w:r>
            <w:r w:rsidRPr="002C779E">
              <w:rPr>
                <w:b/>
                <w:i/>
              </w:rPr>
              <w:t>.</w:t>
            </w:r>
          </w:p>
        </w:tc>
      </w:tr>
    </w:tbl>
    <w:p w14:paraId="69AB1C7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46F1C3A"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159ABC9B" w14:textId="77777777" w:rsidR="00DA0E42" w:rsidRPr="002C779E" w:rsidRDefault="00DA0E42" w:rsidP="00DA0E42">
      <w:pPr>
        <w:pStyle w:val="Normal12Italic"/>
        <w:rPr>
          <w:lang w:val="bg-BG"/>
        </w:rPr>
      </w:pPr>
      <w:r w:rsidRPr="002C779E">
        <w:rPr>
          <w:lang w:val="bg-BG"/>
        </w:rPr>
        <w:t>Настоящото съображение е приведено в съответствие с направеното предложение в член 8, параграф 4а (нов).</w:t>
      </w:r>
    </w:p>
    <w:p w14:paraId="6C42507C" w14:textId="77777777" w:rsidR="00DA0E42" w:rsidRPr="002C779E" w:rsidRDefault="00DA0E42" w:rsidP="00DA0E42">
      <w:r w:rsidRPr="002C779E">
        <w:rPr>
          <w:rStyle w:val="HideTWBExt"/>
        </w:rPr>
        <w:t>&lt;/AmendB&gt;</w:t>
      </w:r>
    </w:p>
    <w:p w14:paraId="47169E8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190</w:t>
      </w:r>
      <w:r w:rsidRPr="002C779E">
        <w:rPr>
          <w:rStyle w:val="HideTWBExt"/>
          <w:b w:val="0"/>
        </w:rPr>
        <w:t>&lt;/NumAmB&gt;</w:t>
      </w:r>
    </w:p>
    <w:p w14:paraId="49CBA5A3"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49E31D6" w14:textId="77777777" w:rsidR="00DA0E42" w:rsidRPr="002C779E" w:rsidRDefault="00DA0E42" w:rsidP="00DA0E42">
      <w:pPr>
        <w:pStyle w:val="NormalBold"/>
      </w:pPr>
      <w:r w:rsidRPr="002C779E">
        <w:rPr>
          <w:rStyle w:val="HideTWBExt"/>
          <w:b w:val="0"/>
        </w:rPr>
        <w:t>&lt;/RepeatBlock-By&gt;</w:t>
      </w:r>
    </w:p>
    <w:p w14:paraId="63EAAD7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D0E90F1" w14:textId="77777777" w:rsidR="00DA0E42" w:rsidRPr="002C779E" w:rsidRDefault="00DA0E42" w:rsidP="00DA0E42">
      <w:pPr>
        <w:pStyle w:val="NormalBold"/>
      </w:pPr>
      <w:r w:rsidRPr="002C779E">
        <w:rPr>
          <w:rStyle w:val="HideTWBExt"/>
          <w:b w:val="0"/>
        </w:rPr>
        <w:t>&lt;Article&gt;</w:t>
      </w:r>
      <w:r w:rsidRPr="002C779E">
        <w:t>Съображение 25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0A7E080" w14:textId="77777777" w:rsidTr="00E721DF">
        <w:trPr>
          <w:trHeight w:hRule="exact" w:val="240"/>
          <w:jc w:val="center"/>
        </w:trPr>
        <w:tc>
          <w:tcPr>
            <w:tcW w:w="9752" w:type="dxa"/>
            <w:gridSpan w:val="2"/>
          </w:tcPr>
          <w:p w14:paraId="72DB430B" w14:textId="77777777" w:rsidR="00DA0E42" w:rsidRPr="002C779E" w:rsidRDefault="00DA0E42" w:rsidP="00E721DF"/>
        </w:tc>
      </w:tr>
      <w:tr w:rsidR="00DA0E42" w:rsidRPr="002C779E" w14:paraId="1D2207F0" w14:textId="77777777" w:rsidTr="00E721DF">
        <w:trPr>
          <w:trHeight w:val="240"/>
          <w:jc w:val="center"/>
        </w:trPr>
        <w:tc>
          <w:tcPr>
            <w:tcW w:w="4876" w:type="dxa"/>
          </w:tcPr>
          <w:p w14:paraId="235C70BC" w14:textId="77777777" w:rsidR="00DA0E42" w:rsidRPr="002C779E" w:rsidRDefault="00DA0E42" w:rsidP="00E721DF">
            <w:pPr>
              <w:pStyle w:val="ColumnHeading"/>
            </w:pPr>
            <w:r w:rsidRPr="002C779E">
              <w:t>Текст, предложен от Комисията</w:t>
            </w:r>
          </w:p>
        </w:tc>
        <w:tc>
          <w:tcPr>
            <w:tcW w:w="4876" w:type="dxa"/>
          </w:tcPr>
          <w:p w14:paraId="2C5D94CB" w14:textId="77777777" w:rsidR="00DA0E42" w:rsidRPr="002C779E" w:rsidRDefault="00DA0E42" w:rsidP="00E721DF">
            <w:pPr>
              <w:pStyle w:val="ColumnHeading"/>
            </w:pPr>
            <w:r w:rsidRPr="002C779E">
              <w:t>Изменение</w:t>
            </w:r>
          </w:p>
        </w:tc>
      </w:tr>
      <w:tr w:rsidR="00DA0E42" w:rsidRPr="002C779E" w14:paraId="2567B712" w14:textId="77777777" w:rsidTr="00E721DF">
        <w:trPr>
          <w:jc w:val="center"/>
        </w:trPr>
        <w:tc>
          <w:tcPr>
            <w:tcW w:w="4876" w:type="dxa"/>
          </w:tcPr>
          <w:p w14:paraId="3D975402" w14:textId="77777777" w:rsidR="00DA0E42" w:rsidRPr="002C779E" w:rsidRDefault="00DA0E42" w:rsidP="00E721DF">
            <w:pPr>
              <w:pStyle w:val="Normal6"/>
              <w:rPr>
                <w:b/>
                <w:i/>
              </w:rPr>
            </w:pPr>
            <w:r w:rsidRPr="002C779E">
              <w:rPr>
                <w:b/>
                <w:i/>
              </w:rPr>
              <w:t>(25)</w:t>
            </w:r>
            <w:r w:rsidRPr="002C779E">
              <w:rPr>
                <w:b/>
                <w:i/>
              </w:rPr>
              <w:tab/>
              <w:t>Когато преследването или тежкото посегателство се извършва от държавата или от нейни представители, следва да се изхожда от презумпцията, че кандидатът няма на разположение реална закрила. Когато кандидатът е непридружен ненавършил пълнолетие, наличието на подходящи грижи и режим на настойничество/попечителство, съответстващи на висшия интерес на непридружения ненавършил пълнолетие, следва да представлява част от преценката за това дали тази закрила е реално на разположение.</w:t>
            </w:r>
          </w:p>
        </w:tc>
        <w:tc>
          <w:tcPr>
            <w:tcW w:w="4876" w:type="dxa"/>
          </w:tcPr>
          <w:p w14:paraId="717EB80D" w14:textId="77777777" w:rsidR="00DA0E42" w:rsidRPr="002C779E" w:rsidRDefault="00DA0E42" w:rsidP="00E721DF">
            <w:pPr>
              <w:pStyle w:val="Normal6"/>
              <w:rPr>
                <w:b/>
                <w:i/>
              </w:rPr>
            </w:pPr>
            <w:r w:rsidRPr="002C779E">
              <w:rPr>
                <w:b/>
                <w:i/>
              </w:rPr>
              <w:t>заличава се</w:t>
            </w:r>
          </w:p>
        </w:tc>
      </w:tr>
    </w:tbl>
    <w:p w14:paraId="16E6FA3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618FCAC"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77A22846" w14:textId="77777777" w:rsidR="00DA0E42" w:rsidRPr="002C779E" w:rsidRDefault="00DA0E42" w:rsidP="00DA0E42">
      <w:pPr>
        <w:pStyle w:val="Normal12Italic"/>
        <w:rPr>
          <w:lang w:val="bg-BG"/>
        </w:rPr>
      </w:pPr>
      <w:r w:rsidRPr="002C779E">
        <w:rPr>
          <w:lang w:val="bg-BG"/>
        </w:rPr>
        <w:t>От съображения за съответствие със следващите изменения на член 8.</w:t>
      </w:r>
    </w:p>
    <w:p w14:paraId="22F004CF" w14:textId="77777777" w:rsidR="00DA0E42" w:rsidRPr="002C779E" w:rsidRDefault="00DA0E42" w:rsidP="00DA0E42">
      <w:r w:rsidRPr="002C779E">
        <w:rPr>
          <w:rStyle w:val="HideTWBExt"/>
        </w:rPr>
        <w:t>&lt;/AmendB&gt;</w:t>
      </w:r>
    </w:p>
    <w:p w14:paraId="6CF54AF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191</w:t>
      </w:r>
      <w:r w:rsidRPr="002C779E">
        <w:rPr>
          <w:rStyle w:val="HideTWBExt"/>
          <w:b w:val="0"/>
        </w:rPr>
        <w:t>&lt;/NumAmB&gt;</w:t>
      </w:r>
    </w:p>
    <w:p w14:paraId="19490646"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218275B0" w14:textId="77777777" w:rsidR="00DA0E42" w:rsidRPr="002C779E" w:rsidRDefault="00DA0E42" w:rsidP="00DA0E42">
      <w:pPr>
        <w:pStyle w:val="NormalBold"/>
      </w:pPr>
      <w:r w:rsidRPr="002C779E">
        <w:rPr>
          <w:rStyle w:val="HideTWBExt"/>
          <w:b w:val="0"/>
        </w:rPr>
        <w:t>&lt;/RepeatBlock-By&gt;</w:t>
      </w:r>
    </w:p>
    <w:p w14:paraId="24E994A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FF817CB" w14:textId="77777777" w:rsidR="00DA0E42" w:rsidRPr="002C779E" w:rsidRDefault="00DA0E42" w:rsidP="00DA0E42">
      <w:pPr>
        <w:pStyle w:val="NormalBold"/>
      </w:pPr>
      <w:r w:rsidRPr="002C779E">
        <w:rPr>
          <w:rStyle w:val="HideTWBExt"/>
          <w:b w:val="0"/>
        </w:rPr>
        <w:t>&lt;Article&gt;</w:t>
      </w:r>
      <w:r w:rsidRPr="002C779E">
        <w:t>Съображение 25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FF2E247" w14:textId="77777777" w:rsidTr="00E721DF">
        <w:trPr>
          <w:trHeight w:hRule="exact" w:val="240"/>
          <w:jc w:val="center"/>
        </w:trPr>
        <w:tc>
          <w:tcPr>
            <w:tcW w:w="9752" w:type="dxa"/>
            <w:gridSpan w:val="2"/>
          </w:tcPr>
          <w:p w14:paraId="5BB593C5" w14:textId="77777777" w:rsidR="00DA0E42" w:rsidRPr="002C779E" w:rsidRDefault="00DA0E42" w:rsidP="00E721DF"/>
        </w:tc>
      </w:tr>
      <w:tr w:rsidR="00DA0E42" w:rsidRPr="002C779E" w14:paraId="1388E710" w14:textId="77777777" w:rsidTr="00E721DF">
        <w:trPr>
          <w:trHeight w:val="240"/>
          <w:jc w:val="center"/>
        </w:trPr>
        <w:tc>
          <w:tcPr>
            <w:tcW w:w="4876" w:type="dxa"/>
          </w:tcPr>
          <w:p w14:paraId="03DFA559" w14:textId="77777777" w:rsidR="00DA0E42" w:rsidRPr="002C779E" w:rsidRDefault="00DA0E42" w:rsidP="00E721DF">
            <w:pPr>
              <w:pStyle w:val="ColumnHeading"/>
            </w:pPr>
            <w:r w:rsidRPr="002C779E">
              <w:t>Текст, предложен от Комисията</w:t>
            </w:r>
          </w:p>
        </w:tc>
        <w:tc>
          <w:tcPr>
            <w:tcW w:w="4876" w:type="dxa"/>
          </w:tcPr>
          <w:p w14:paraId="35D6FBDC" w14:textId="77777777" w:rsidR="00DA0E42" w:rsidRPr="002C779E" w:rsidRDefault="00DA0E42" w:rsidP="00E721DF">
            <w:pPr>
              <w:pStyle w:val="ColumnHeading"/>
            </w:pPr>
            <w:r w:rsidRPr="002C779E">
              <w:t>Изменение</w:t>
            </w:r>
          </w:p>
        </w:tc>
      </w:tr>
      <w:tr w:rsidR="00DA0E42" w:rsidRPr="002C779E" w14:paraId="19EC21DD" w14:textId="77777777" w:rsidTr="00E721DF">
        <w:trPr>
          <w:jc w:val="center"/>
        </w:trPr>
        <w:tc>
          <w:tcPr>
            <w:tcW w:w="4876" w:type="dxa"/>
          </w:tcPr>
          <w:p w14:paraId="061516E0" w14:textId="77777777" w:rsidR="00DA0E42" w:rsidRPr="002C779E" w:rsidRDefault="00DA0E42" w:rsidP="00E721DF">
            <w:pPr>
              <w:pStyle w:val="Normal6"/>
              <w:rPr>
                <w:b/>
                <w:i/>
              </w:rPr>
            </w:pPr>
            <w:r w:rsidRPr="002C779E">
              <w:t>(25)</w:t>
            </w:r>
            <w:r w:rsidRPr="002C779E">
              <w:rPr>
                <w:b/>
                <w:i/>
              </w:rPr>
              <w:tab/>
            </w:r>
            <w:r w:rsidRPr="002C779E">
              <w:t>Когато преследването или тежкото посегателство се извършва от държавата или от нейни представители, следва да се изхожда от презумпцията, че кандидатът няма на разположение реална закрила.</w:t>
            </w:r>
            <w:r w:rsidRPr="002C779E">
              <w:rPr>
                <w:b/>
                <w:i/>
              </w:rPr>
              <w:t xml:space="preserve"> Когато кандидатът е непридружен ненавършил пълнолетие, наличието на подходящи грижи и режим на настойничество/попечителство, съответстващи на висшия интерес на непридружения ненавършил пълнолетие, следва да представлява част от преценката за това дали тази закрила е реално на разположение.</w:t>
            </w:r>
          </w:p>
        </w:tc>
        <w:tc>
          <w:tcPr>
            <w:tcW w:w="4876" w:type="dxa"/>
          </w:tcPr>
          <w:p w14:paraId="721B3C7B" w14:textId="77777777" w:rsidR="00DA0E42" w:rsidRPr="002C779E" w:rsidRDefault="00DA0E42" w:rsidP="00E721DF">
            <w:pPr>
              <w:pStyle w:val="Normal6"/>
              <w:rPr>
                <w:b/>
                <w:i/>
              </w:rPr>
            </w:pPr>
            <w:r w:rsidRPr="002C779E">
              <w:t>(25)</w:t>
            </w:r>
            <w:r w:rsidRPr="002C779E">
              <w:rPr>
                <w:b/>
                <w:i/>
              </w:rPr>
              <w:tab/>
            </w:r>
            <w:r w:rsidRPr="002C779E">
              <w:t>Когато</w:t>
            </w:r>
            <w:r w:rsidRPr="002C779E">
              <w:rPr>
                <w:b/>
                <w:i/>
              </w:rPr>
              <w:t xml:space="preserve"> е установено, че</w:t>
            </w:r>
            <w:r w:rsidRPr="002C779E">
              <w:t xml:space="preserve"> преследването или тежкото посегателство се извършва от държавата или от нейни представители, следва да се изхожда от презумпцията, че кандидатът няма на разположение реална закрила.</w:t>
            </w:r>
          </w:p>
        </w:tc>
      </w:tr>
    </w:tbl>
    <w:p w14:paraId="12DBD36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64A187F" w14:textId="77777777" w:rsidR="00DA0E42" w:rsidRPr="002C779E" w:rsidRDefault="00DA0E42" w:rsidP="00DA0E42">
      <w:r w:rsidRPr="002C779E">
        <w:rPr>
          <w:rStyle w:val="HideTWBExt"/>
        </w:rPr>
        <w:t>&lt;/AmendB&gt;</w:t>
      </w:r>
    </w:p>
    <w:p w14:paraId="339A803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192</w:t>
      </w:r>
      <w:r w:rsidRPr="002C779E">
        <w:rPr>
          <w:rStyle w:val="HideTWBExt"/>
          <w:b w:val="0"/>
        </w:rPr>
        <w:t>&lt;/NumAmB&gt;</w:t>
      </w:r>
    </w:p>
    <w:p w14:paraId="493509FB"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12CCB9C7" w14:textId="77777777" w:rsidR="00DA0E42" w:rsidRPr="002C779E" w:rsidRDefault="00DA0E42" w:rsidP="00DA0E42">
      <w:pPr>
        <w:pStyle w:val="NormalBold"/>
      </w:pPr>
      <w:r w:rsidRPr="002C779E">
        <w:rPr>
          <w:rStyle w:val="HideTWBExt"/>
          <w:b w:val="0"/>
        </w:rPr>
        <w:t>&lt;/RepeatBlock-By&gt;</w:t>
      </w:r>
    </w:p>
    <w:p w14:paraId="52FFC7B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99E32DE" w14:textId="77777777" w:rsidR="00DA0E42" w:rsidRPr="002C779E" w:rsidRDefault="00DA0E42" w:rsidP="00DA0E42">
      <w:pPr>
        <w:pStyle w:val="NormalBold"/>
      </w:pPr>
      <w:r w:rsidRPr="002C779E">
        <w:rPr>
          <w:rStyle w:val="HideTWBExt"/>
          <w:b w:val="0"/>
        </w:rPr>
        <w:t>&lt;Article&gt;</w:t>
      </w:r>
      <w:r w:rsidRPr="002C779E">
        <w:t>Съображение 26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606FC87" w14:textId="77777777" w:rsidTr="00E721DF">
        <w:trPr>
          <w:trHeight w:hRule="exact" w:val="240"/>
          <w:jc w:val="center"/>
        </w:trPr>
        <w:tc>
          <w:tcPr>
            <w:tcW w:w="9752" w:type="dxa"/>
            <w:gridSpan w:val="2"/>
          </w:tcPr>
          <w:p w14:paraId="051231A3" w14:textId="77777777" w:rsidR="00DA0E42" w:rsidRPr="002C779E" w:rsidRDefault="00DA0E42" w:rsidP="00E721DF"/>
        </w:tc>
      </w:tr>
      <w:tr w:rsidR="00DA0E42" w:rsidRPr="002C779E" w14:paraId="3FEB3048" w14:textId="77777777" w:rsidTr="00E721DF">
        <w:trPr>
          <w:trHeight w:val="240"/>
          <w:jc w:val="center"/>
        </w:trPr>
        <w:tc>
          <w:tcPr>
            <w:tcW w:w="4876" w:type="dxa"/>
          </w:tcPr>
          <w:p w14:paraId="7512975D" w14:textId="77777777" w:rsidR="00DA0E42" w:rsidRPr="002C779E" w:rsidRDefault="00DA0E42" w:rsidP="00E721DF">
            <w:pPr>
              <w:pStyle w:val="ColumnHeading"/>
            </w:pPr>
            <w:r w:rsidRPr="002C779E">
              <w:t>Текст, предложен от Комисията</w:t>
            </w:r>
          </w:p>
        </w:tc>
        <w:tc>
          <w:tcPr>
            <w:tcW w:w="4876" w:type="dxa"/>
          </w:tcPr>
          <w:p w14:paraId="6545C032" w14:textId="77777777" w:rsidR="00DA0E42" w:rsidRPr="002C779E" w:rsidRDefault="00DA0E42" w:rsidP="00E721DF">
            <w:pPr>
              <w:pStyle w:val="ColumnHeading"/>
            </w:pPr>
            <w:r w:rsidRPr="002C779E">
              <w:t>Изменение</w:t>
            </w:r>
          </w:p>
        </w:tc>
      </w:tr>
      <w:tr w:rsidR="00DA0E42" w:rsidRPr="002C779E" w14:paraId="41EDFD51" w14:textId="77777777" w:rsidTr="00E721DF">
        <w:trPr>
          <w:jc w:val="center"/>
        </w:trPr>
        <w:tc>
          <w:tcPr>
            <w:tcW w:w="4876" w:type="dxa"/>
          </w:tcPr>
          <w:p w14:paraId="3CA80622" w14:textId="77777777" w:rsidR="00DA0E42" w:rsidRPr="002C779E" w:rsidRDefault="00DA0E42" w:rsidP="00E721DF">
            <w:pPr>
              <w:pStyle w:val="Normal6"/>
              <w:rPr>
                <w:b/>
                <w:i/>
              </w:rPr>
            </w:pPr>
            <w:r w:rsidRPr="002C779E">
              <w:t>(26)</w:t>
            </w:r>
            <w:r w:rsidRPr="002C779E">
              <w:rPr>
                <w:b/>
                <w:i/>
              </w:rPr>
              <w:tab/>
            </w:r>
            <w:r w:rsidRPr="002C779E">
              <w:t>При оценяването на молбите за международна закрила, подадени от ненавършили пълнолетие, е необходимо решаващите органи да вземат под внимание специфичните форми на преследване на децата.</w:t>
            </w:r>
          </w:p>
        </w:tc>
        <w:tc>
          <w:tcPr>
            <w:tcW w:w="4876" w:type="dxa"/>
          </w:tcPr>
          <w:p w14:paraId="1500273D" w14:textId="77777777" w:rsidR="00DA0E42" w:rsidRPr="002C779E" w:rsidRDefault="00DA0E42" w:rsidP="00E721DF">
            <w:pPr>
              <w:pStyle w:val="Normal6"/>
              <w:rPr>
                <w:b/>
                <w:i/>
              </w:rPr>
            </w:pPr>
            <w:r w:rsidRPr="002C779E">
              <w:t>(26)</w:t>
            </w:r>
            <w:r w:rsidRPr="002C779E">
              <w:rPr>
                <w:b/>
                <w:i/>
              </w:rPr>
              <w:tab/>
            </w:r>
            <w:r w:rsidRPr="002C779E">
              <w:t>При оценяването на молбите за международна закрила, подадени от ненавършили пълнолетие, е необходимо решаващите органи да вземат под внимание специфичните форми на преследване</w:t>
            </w:r>
            <w:r w:rsidRPr="002C779E">
              <w:rPr>
                <w:b/>
                <w:i/>
              </w:rPr>
              <w:t>, трафик и експлоатация</w:t>
            </w:r>
            <w:r w:rsidRPr="002C779E">
              <w:t xml:space="preserve"> на децата</w:t>
            </w:r>
            <w:r w:rsidRPr="002C779E">
              <w:rPr>
                <w:b/>
                <w:i/>
              </w:rPr>
              <w:t xml:space="preserve"> или на липсата на закрила срещу такива актове</w:t>
            </w:r>
            <w:r w:rsidRPr="002C779E">
              <w:t>.</w:t>
            </w:r>
          </w:p>
        </w:tc>
      </w:tr>
    </w:tbl>
    <w:p w14:paraId="621BE21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2BC979E" w14:textId="77777777" w:rsidR="00DA0E42" w:rsidRPr="002C779E" w:rsidRDefault="00DA0E42" w:rsidP="00DA0E42">
      <w:r w:rsidRPr="002C779E">
        <w:rPr>
          <w:rStyle w:val="HideTWBExt"/>
        </w:rPr>
        <w:t>&lt;/AmendB&gt;</w:t>
      </w:r>
    </w:p>
    <w:p w14:paraId="7811626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193</w:t>
      </w:r>
      <w:r w:rsidRPr="002C779E">
        <w:rPr>
          <w:rStyle w:val="HideTWBExt"/>
          <w:b w:val="0"/>
        </w:rPr>
        <w:t>&lt;/NumAmB&gt;</w:t>
      </w:r>
    </w:p>
    <w:p w14:paraId="4DF84F93"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4A118B8D" w14:textId="77777777" w:rsidR="00DA0E42" w:rsidRPr="002C779E" w:rsidRDefault="00DA0E42" w:rsidP="00DA0E42">
      <w:pPr>
        <w:pStyle w:val="NormalBold"/>
      </w:pPr>
      <w:r w:rsidRPr="002C779E">
        <w:rPr>
          <w:rStyle w:val="HideTWBExt"/>
          <w:b w:val="0"/>
        </w:rPr>
        <w:t>&lt;/RepeatBlock-By&gt;</w:t>
      </w:r>
    </w:p>
    <w:p w14:paraId="1E236F3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06DBC3C" w14:textId="77777777" w:rsidR="00DA0E42" w:rsidRPr="002C779E" w:rsidRDefault="00DA0E42" w:rsidP="00DA0E42">
      <w:pPr>
        <w:pStyle w:val="NormalBold"/>
      </w:pPr>
      <w:r w:rsidRPr="002C779E">
        <w:rPr>
          <w:rStyle w:val="HideTWBExt"/>
          <w:b w:val="0"/>
        </w:rPr>
        <w:t>&lt;Article&gt;</w:t>
      </w:r>
      <w:r w:rsidRPr="002C779E">
        <w:t>Съображение 26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131B084" w14:textId="77777777" w:rsidTr="00E721DF">
        <w:trPr>
          <w:trHeight w:hRule="exact" w:val="240"/>
          <w:jc w:val="center"/>
        </w:trPr>
        <w:tc>
          <w:tcPr>
            <w:tcW w:w="9752" w:type="dxa"/>
            <w:gridSpan w:val="2"/>
          </w:tcPr>
          <w:p w14:paraId="1CDB394B" w14:textId="77777777" w:rsidR="00DA0E42" w:rsidRPr="002C779E" w:rsidRDefault="00DA0E42" w:rsidP="00E721DF"/>
        </w:tc>
      </w:tr>
      <w:tr w:rsidR="00DA0E42" w:rsidRPr="002C779E" w14:paraId="64061D69" w14:textId="77777777" w:rsidTr="00E721DF">
        <w:trPr>
          <w:trHeight w:val="240"/>
          <w:jc w:val="center"/>
        </w:trPr>
        <w:tc>
          <w:tcPr>
            <w:tcW w:w="4876" w:type="dxa"/>
          </w:tcPr>
          <w:p w14:paraId="0A4D6942" w14:textId="77777777" w:rsidR="00DA0E42" w:rsidRPr="002C779E" w:rsidRDefault="00DA0E42" w:rsidP="00E721DF">
            <w:pPr>
              <w:pStyle w:val="ColumnHeading"/>
            </w:pPr>
            <w:r w:rsidRPr="002C779E">
              <w:t>Текст, предложен от Комисията</w:t>
            </w:r>
          </w:p>
        </w:tc>
        <w:tc>
          <w:tcPr>
            <w:tcW w:w="4876" w:type="dxa"/>
          </w:tcPr>
          <w:p w14:paraId="56CBD062" w14:textId="77777777" w:rsidR="00DA0E42" w:rsidRPr="002C779E" w:rsidRDefault="00DA0E42" w:rsidP="00E721DF">
            <w:pPr>
              <w:pStyle w:val="ColumnHeading"/>
            </w:pPr>
            <w:r w:rsidRPr="002C779E">
              <w:t>Изменение</w:t>
            </w:r>
          </w:p>
        </w:tc>
      </w:tr>
      <w:tr w:rsidR="00DA0E42" w:rsidRPr="002C779E" w14:paraId="011B9D8F" w14:textId="77777777" w:rsidTr="00E721DF">
        <w:trPr>
          <w:jc w:val="center"/>
        </w:trPr>
        <w:tc>
          <w:tcPr>
            <w:tcW w:w="4876" w:type="dxa"/>
          </w:tcPr>
          <w:p w14:paraId="59A32EDE" w14:textId="77777777" w:rsidR="00DA0E42" w:rsidRPr="002C779E" w:rsidRDefault="00DA0E42" w:rsidP="00E721DF">
            <w:pPr>
              <w:pStyle w:val="Normal6"/>
              <w:rPr>
                <w:b/>
                <w:i/>
              </w:rPr>
            </w:pPr>
            <w:r w:rsidRPr="002C779E">
              <w:t>(26)</w:t>
            </w:r>
            <w:r w:rsidRPr="002C779E">
              <w:rPr>
                <w:b/>
                <w:i/>
              </w:rPr>
              <w:tab/>
            </w:r>
            <w:r w:rsidRPr="002C779E">
              <w:t>При оценяването на молбите за международна закрила, подадени от ненавършили пълнолетие, е необходимо решаващите органи да вземат под внимание специфичните форми на преследване на</w:t>
            </w:r>
            <w:r w:rsidRPr="002C779E">
              <w:rPr>
                <w:b/>
                <w:i/>
              </w:rPr>
              <w:t xml:space="preserve"> децата</w:t>
            </w:r>
            <w:r w:rsidRPr="002C779E">
              <w:t>.</w:t>
            </w:r>
          </w:p>
        </w:tc>
        <w:tc>
          <w:tcPr>
            <w:tcW w:w="4876" w:type="dxa"/>
          </w:tcPr>
          <w:p w14:paraId="6449DFCD" w14:textId="3E5053EE" w:rsidR="00DA0E42" w:rsidRPr="002C779E" w:rsidRDefault="00DA0E42" w:rsidP="00344758">
            <w:pPr>
              <w:pStyle w:val="Normal6"/>
              <w:rPr>
                <w:b/>
                <w:i/>
              </w:rPr>
            </w:pPr>
            <w:r w:rsidRPr="002C779E">
              <w:t>(26)</w:t>
            </w:r>
            <w:r w:rsidRPr="002C779E">
              <w:rPr>
                <w:b/>
                <w:i/>
              </w:rPr>
              <w:tab/>
            </w:r>
            <w:r w:rsidRPr="002C779E">
              <w:t>При оценяването на молбите за международна закрила, подадени от ненавършили пълнолетие, е необходимо решаващите органи да вземат под внимание специфичните форми на преследване</w:t>
            </w:r>
            <w:r w:rsidRPr="002C779E">
              <w:rPr>
                <w:b/>
                <w:i/>
              </w:rPr>
              <w:t xml:space="preserve"> и всички видове експлоатация</w:t>
            </w:r>
            <w:r w:rsidRPr="002C779E">
              <w:t xml:space="preserve"> на</w:t>
            </w:r>
            <w:r w:rsidRPr="002C779E">
              <w:rPr>
                <w:b/>
                <w:i/>
              </w:rPr>
              <w:t xml:space="preserve"> деца или липсата на защита от </w:t>
            </w:r>
            <w:r w:rsidR="00344758" w:rsidRPr="002C779E">
              <w:rPr>
                <w:b/>
                <w:i/>
              </w:rPr>
              <w:t>такива</w:t>
            </w:r>
            <w:r w:rsidRPr="002C779E">
              <w:t>.</w:t>
            </w:r>
          </w:p>
        </w:tc>
      </w:tr>
    </w:tbl>
    <w:p w14:paraId="1B78218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6AAA58A8" w14:textId="77777777" w:rsidR="00DA0E42" w:rsidRPr="002C779E" w:rsidRDefault="00DA0E42" w:rsidP="00DA0E42">
      <w:r w:rsidRPr="002C779E">
        <w:rPr>
          <w:rStyle w:val="HideTWBExt"/>
        </w:rPr>
        <w:t>&lt;/AmendB&gt;</w:t>
      </w:r>
    </w:p>
    <w:p w14:paraId="241827F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194</w:t>
      </w:r>
      <w:r w:rsidRPr="002C779E">
        <w:rPr>
          <w:rStyle w:val="HideTWBExt"/>
          <w:b w:val="0"/>
        </w:rPr>
        <w:t>&lt;/NumAmB&gt;</w:t>
      </w:r>
    </w:p>
    <w:p w14:paraId="4DC22BB6"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D13BE0F" w14:textId="77777777" w:rsidR="00DA0E42" w:rsidRPr="002C779E" w:rsidRDefault="00DA0E42" w:rsidP="00DA0E42">
      <w:pPr>
        <w:pStyle w:val="NormalBold"/>
      </w:pPr>
      <w:r w:rsidRPr="002C779E">
        <w:rPr>
          <w:rStyle w:val="HideTWBExt"/>
          <w:b w:val="0"/>
        </w:rPr>
        <w:t>&lt;/RepeatBlock-By&gt;</w:t>
      </w:r>
    </w:p>
    <w:p w14:paraId="696F103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4CE658C" w14:textId="77777777" w:rsidR="00DA0E42" w:rsidRPr="002C779E" w:rsidRDefault="00DA0E42" w:rsidP="00DA0E42">
      <w:pPr>
        <w:pStyle w:val="NormalBold"/>
      </w:pPr>
      <w:r w:rsidRPr="002C779E">
        <w:rPr>
          <w:rStyle w:val="HideTWBExt"/>
          <w:b w:val="0"/>
        </w:rPr>
        <w:t>&lt;Article&gt;</w:t>
      </w:r>
      <w:r w:rsidRPr="002C779E">
        <w:t>Съображение 27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0DDAF4A" w14:textId="77777777" w:rsidTr="00E721DF">
        <w:trPr>
          <w:trHeight w:hRule="exact" w:val="240"/>
          <w:jc w:val="center"/>
        </w:trPr>
        <w:tc>
          <w:tcPr>
            <w:tcW w:w="9752" w:type="dxa"/>
            <w:gridSpan w:val="2"/>
          </w:tcPr>
          <w:p w14:paraId="5D1A9BF3" w14:textId="77777777" w:rsidR="00DA0E42" w:rsidRPr="002C779E" w:rsidRDefault="00DA0E42" w:rsidP="00E721DF"/>
        </w:tc>
      </w:tr>
      <w:tr w:rsidR="00DA0E42" w:rsidRPr="002C779E" w14:paraId="5740576D" w14:textId="77777777" w:rsidTr="00E721DF">
        <w:trPr>
          <w:trHeight w:val="240"/>
          <w:jc w:val="center"/>
        </w:trPr>
        <w:tc>
          <w:tcPr>
            <w:tcW w:w="4876" w:type="dxa"/>
          </w:tcPr>
          <w:p w14:paraId="339A86F2" w14:textId="77777777" w:rsidR="00DA0E42" w:rsidRPr="002C779E" w:rsidRDefault="00DA0E42" w:rsidP="00E721DF">
            <w:pPr>
              <w:pStyle w:val="ColumnHeading"/>
            </w:pPr>
            <w:r w:rsidRPr="002C779E">
              <w:t>Текст, предложен от Комисията</w:t>
            </w:r>
          </w:p>
        </w:tc>
        <w:tc>
          <w:tcPr>
            <w:tcW w:w="4876" w:type="dxa"/>
          </w:tcPr>
          <w:p w14:paraId="4A37BC51" w14:textId="77777777" w:rsidR="00DA0E42" w:rsidRPr="002C779E" w:rsidRDefault="00DA0E42" w:rsidP="00E721DF">
            <w:pPr>
              <w:pStyle w:val="ColumnHeading"/>
            </w:pPr>
            <w:r w:rsidRPr="002C779E">
              <w:t>Изменение</w:t>
            </w:r>
          </w:p>
        </w:tc>
      </w:tr>
      <w:tr w:rsidR="00DA0E42" w:rsidRPr="002C779E" w14:paraId="460F0040" w14:textId="77777777" w:rsidTr="00E721DF">
        <w:trPr>
          <w:jc w:val="center"/>
        </w:trPr>
        <w:tc>
          <w:tcPr>
            <w:tcW w:w="4876" w:type="dxa"/>
          </w:tcPr>
          <w:p w14:paraId="5A66CEEE" w14:textId="77777777" w:rsidR="00DA0E42" w:rsidRPr="002C779E" w:rsidRDefault="00DA0E42" w:rsidP="00E721DF">
            <w:pPr>
              <w:pStyle w:val="Normal6"/>
              <w:rPr>
                <w:b/>
                <w:i/>
              </w:rPr>
            </w:pPr>
            <w:r w:rsidRPr="002C779E">
              <w:t>(27)</w:t>
            </w:r>
            <w:r w:rsidRPr="002C779E">
              <w:rPr>
                <w:b/>
                <w:i/>
              </w:rPr>
              <w:tab/>
            </w:r>
            <w:r w:rsidRPr="002C779E">
              <w:t>Едно от условията за предоставяне на статут на бежанец по смисъла на член 1, буква А от Женевската конвенция е наличието на причинно-следствена връзка между причините за преследване, а именно раса, религия, националност, политически възгледи или принадлежност към определена социална група, и действията на преследване или липсата на закрила срещу такива действия.</w:t>
            </w:r>
          </w:p>
        </w:tc>
        <w:tc>
          <w:tcPr>
            <w:tcW w:w="4876" w:type="dxa"/>
          </w:tcPr>
          <w:p w14:paraId="351D749A" w14:textId="77777777" w:rsidR="00DA0E42" w:rsidRPr="002C779E" w:rsidRDefault="00DA0E42" w:rsidP="00E721DF">
            <w:pPr>
              <w:pStyle w:val="Normal6"/>
              <w:rPr>
                <w:b/>
                <w:i/>
              </w:rPr>
            </w:pPr>
            <w:r w:rsidRPr="002C779E">
              <w:t>(27)</w:t>
            </w:r>
            <w:r w:rsidRPr="002C779E">
              <w:rPr>
                <w:b/>
                <w:i/>
              </w:rPr>
              <w:tab/>
            </w:r>
            <w:r w:rsidRPr="002C779E">
              <w:t>Едно от условията за предоставяне на статут на бежанец по смисъла на член 1, буква А от Женевската конвенция е наличието на причинно-следствена връзка между причините за преследване, а именно раса, религия</w:t>
            </w:r>
            <w:r w:rsidRPr="002C779E">
              <w:rPr>
                <w:b/>
                <w:i/>
              </w:rPr>
              <w:t xml:space="preserve"> или убеждения</w:t>
            </w:r>
            <w:r w:rsidRPr="002C779E">
              <w:t>, националност, политически възгледи или принадлежност към определена социална група</w:t>
            </w:r>
            <w:r w:rsidRPr="002C779E">
              <w:rPr>
                <w:b/>
                <w:i/>
              </w:rPr>
              <w:t xml:space="preserve"> или политически възгледи</w:t>
            </w:r>
            <w:r w:rsidRPr="002C779E">
              <w:t>, и действията на преследване или липсата на закрила срещу такива действия.</w:t>
            </w:r>
          </w:p>
        </w:tc>
      </w:tr>
    </w:tbl>
    <w:p w14:paraId="48897BF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D651E46" w14:textId="77777777" w:rsidR="00DA0E42" w:rsidRPr="002C779E" w:rsidRDefault="00DA0E42" w:rsidP="00DA0E42">
      <w:r w:rsidRPr="002C779E">
        <w:rPr>
          <w:rStyle w:val="HideTWBExt"/>
        </w:rPr>
        <w:t>&lt;/AmendB&gt;</w:t>
      </w:r>
    </w:p>
    <w:p w14:paraId="0B474D1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195</w:t>
      </w:r>
      <w:r w:rsidRPr="002C779E">
        <w:rPr>
          <w:rStyle w:val="HideTWBExt"/>
          <w:b w:val="0"/>
        </w:rPr>
        <w:t>&lt;/NumAmB&gt;</w:t>
      </w:r>
    </w:p>
    <w:p w14:paraId="4964D673"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Моника Маковей</w:t>
      </w:r>
      <w:r w:rsidRPr="002C779E">
        <w:rPr>
          <w:rStyle w:val="HideTWBExt"/>
          <w:b w:val="0"/>
        </w:rPr>
        <w:t>&lt;/Members&gt;</w:t>
      </w:r>
    </w:p>
    <w:p w14:paraId="3C83DFFB" w14:textId="77777777" w:rsidR="00DA0E42" w:rsidRPr="002C779E" w:rsidRDefault="00DA0E42" w:rsidP="00DA0E42">
      <w:pPr>
        <w:pStyle w:val="NormalBold"/>
      </w:pPr>
      <w:r w:rsidRPr="002C779E">
        <w:rPr>
          <w:rStyle w:val="HideTWBExt"/>
          <w:b w:val="0"/>
        </w:rPr>
        <w:t>&lt;/RepeatBlock-By&gt;</w:t>
      </w:r>
    </w:p>
    <w:p w14:paraId="2A3470B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8D599E4" w14:textId="77777777" w:rsidR="00DA0E42" w:rsidRPr="002C779E" w:rsidRDefault="00DA0E42" w:rsidP="00DA0E42">
      <w:pPr>
        <w:pStyle w:val="NormalBold"/>
      </w:pPr>
      <w:r w:rsidRPr="002C779E">
        <w:rPr>
          <w:rStyle w:val="HideTWBExt"/>
          <w:b w:val="0"/>
        </w:rPr>
        <w:t>&lt;Article&gt;</w:t>
      </w:r>
      <w:r w:rsidRPr="002C779E">
        <w:t>Съображение 28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A837492" w14:textId="77777777" w:rsidTr="00E721DF">
        <w:trPr>
          <w:trHeight w:hRule="exact" w:val="240"/>
          <w:jc w:val="center"/>
        </w:trPr>
        <w:tc>
          <w:tcPr>
            <w:tcW w:w="9752" w:type="dxa"/>
            <w:gridSpan w:val="2"/>
          </w:tcPr>
          <w:p w14:paraId="757D7F24" w14:textId="77777777" w:rsidR="00DA0E42" w:rsidRPr="002C779E" w:rsidRDefault="00DA0E42" w:rsidP="00E721DF"/>
        </w:tc>
      </w:tr>
      <w:tr w:rsidR="00DA0E42" w:rsidRPr="002C779E" w14:paraId="7D28BFAD" w14:textId="77777777" w:rsidTr="00E721DF">
        <w:trPr>
          <w:trHeight w:val="240"/>
          <w:jc w:val="center"/>
        </w:trPr>
        <w:tc>
          <w:tcPr>
            <w:tcW w:w="4876" w:type="dxa"/>
          </w:tcPr>
          <w:p w14:paraId="501C05D7" w14:textId="77777777" w:rsidR="00DA0E42" w:rsidRPr="002C779E" w:rsidRDefault="00DA0E42" w:rsidP="00E721DF">
            <w:pPr>
              <w:pStyle w:val="ColumnHeading"/>
            </w:pPr>
            <w:r w:rsidRPr="002C779E">
              <w:t>Текст, предложен от Комисията</w:t>
            </w:r>
          </w:p>
        </w:tc>
        <w:tc>
          <w:tcPr>
            <w:tcW w:w="4876" w:type="dxa"/>
          </w:tcPr>
          <w:p w14:paraId="5E18EC29" w14:textId="77777777" w:rsidR="00DA0E42" w:rsidRPr="002C779E" w:rsidRDefault="00DA0E42" w:rsidP="00E721DF">
            <w:pPr>
              <w:pStyle w:val="ColumnHeading"/>
            </w:pPr>
            <w:r w:rsidRPr="002C779E">
              <w:t>Изменение</w:t>
            </w:r>
          </w:p>
        </w:tc>
      </w:tr>
      <w:tr w:rsidR="00DA0E42" w:rsidRPr="002C779E" w14:paraId="2C7C6EA8" w14:textId="77777777" w:rsidTr="00E721DF">
        <w:trPr>
          <w:jc w:val="center"/>
        </w:trPr>
        <w:tc>
          <w:tcPr>
            <w:tcW w:w="4876" w:type="dxa"/>
          </w:tcPr>
          <w:p w14:paraId="1F4E476F" w14:textId="77777777" w:rsidR="00DA0E42" w:rsidRPr="002C779E" w:rsidRDefault="00DA0E42" w:rsidP="00E721DF">
            <w:pPr>
              <w:pStyle w:val="Normal6"/>
              <w:rPr>
                <w:b/>
                <w:i/>
              </w:rPr>
            </w:pPr>
            <w:r w:rsidRPr="002C779E">
              <w:rPr>
                <w:b/>
                <w:i/>
              </w:rPr>
              <w:t>(28)</w:t>
            </w:r>
            <w:r w:rsidRPr="002C779E">
              <w:rPr>
                <w:b/>
                <w:i/>
              </w:rPr>
              <w:tab/>
              <w:t>Необходимо е също така да се въведе общо понятие за основанието за преследване „принадлежност към определена социална група“. За целите на определянето на дадена социална група следва надлежно да се вземат предвид въпросите, свързани с пола на кандидата, включително неговата полова идентичност и сексуална ориентация, които могат да бъдат свързани с определени правни традиции и обичаи, водещи например до генитално осакатяване, принудителна стерилизация или принудителен аборт, доколкото тези въпроси са свързани с основателните опасения на кандидата от преследване.</w:t>
            </w:r>
          </w:p>
        </w:tc>
        <w:tc>
          <w:tcPr>
            <w:tcW w:w="4876" w:type="dxa"/>
          </w:tcPr>
          <w:p w14:paraId="19174345" w14:textId="77777777" w:rsidR="00DA0E42" w:rsidRPr="002C779E" w:rsidRDefault="00DA0E42" w:rsidP="00E721DF">
            <w:pPr>
              <w:pStyle w:val="Normal6"/>
              <w:rPr>
                <w:b/>
                <w:i/>
              </w:rPr>
            </w:pPr>
            <w:r w:rsidRPr="002C779E">
              <w:rPr>
                <w:b/>
                <w:i/>
              </w:rPr>
              <w:t>заличава се</w:t>
            </w:r>
          </w:p>
        </w:tc>
      </w:tr>
    </w:tbl>
    <w:p w14:paraId="3CADEC8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75824E0" w14:textId="77777777" w:rsidR="00DA0E42" w:rsidRPr="002C779E" w:rsidRDefault="00DA0E42" w:rsidP="00DA0E42">
      <w:r w:rsidRPr="002C779E">
        <w:rPr>
          <w:rStyle w:val="HideTWBExt"/>
        </w:rPr>
        <w:t>&lt;/AmendB&gt;</w:t>
      </w:r>
    </w:p>
    <w:p w14:paraId="0B8B8EC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196</w:t>
      </w:r>
      <w:r w:rsidRPr="002C779E">
        <w:rPr>
          <w:rStyle w:val="HideTWBExt"/>
          <w:b w:val="0"/>
        </w:rPr>
        <w:t>&lt;/NumAmB&gt;</w:t>
      </w:r>
    </w:p>
    <w:p w14:paraId="03F217D5" w14:textId="77777777" w:rsidR="00DA0E42" w:rsidRPr="002C779E" w:rsidRDefault="00DA0E42" w:rsidP="00DA0E42">
      <w:pPr>
        <w:pStyle w:val="NormalBold"/>
      </w:pPr>
      <w:r w:rsidRPr="002C779E">
        <w:rPr>
          <w:rStyle w:val="HideTWBExt"/>
          <w:b w:val="0"/>
        </w:rPr>
        <w:t>&lt;RepeatBlock-By&gt;&lt;Members&gt;</w:t>
      </w:r>
      <w:r w:rsidRPr="002C779E">
        <w:t>Траян Унгуряну, Артис Пабрикс, Томаш Здеховски, Моника Маковей</w:t>
      </w:r>
      <w:r w:rsidRPr="002C779E">
        <w:rPr>
          <w:rStyle w:val="HideTWBExt"/>
          <w:b w:val="0"/>
        </w:rPr>
        <w:t>&lt;/Members&gt;</w:t>
      </w:r>
    </w:p>
    <w:p w14:paraId="7988F32F" w14:textId="77777777" w:rsidR="00DA0E42" w:rsidRPr="002C779E" w:rsidRDefault="00DA0E42" w:rsidP="00DA0E42">
      <w:pPr>
        <w:pStyle w:val="NormalBold"/>
      </w:pPr>
      <w:r w:rsidRPr="002C779E">
        <w:rPr>
          <w:rStyle w:val="HideTWBExt"/>
          <w:b w:val="0"/>
        </w:rPr>
        <w:t>&lt;/RepeatBlock-By&gt;</w:t>
      </w:r>
    </w:p>
    <w:p w14:paraId="15E643B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DC198A1" w14:textId="77777777" w:rsidR="00DA0E42" w:rsidRPr="002C779E" w:rsidRDefault="00DA0E42" w:rsidP="00DA0E42">
      <w:pPr>
        <w:pStyle w:val="NormalBold"/>
      </w:pPr>
      <w:r w:rsidRPr="002C779E">
        <w:rPr>
          <w:rStyle w:val="HideTWBExt"/>
          <w:b w:val="0"/>
        </w:rPr>
        <w:t>&lt;Article&gt;</w:t>
      </w:r>
      <w:r w:rsidRPr="002C779E">
        <w:t>Съображение 28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6EAF18A" w14:textId="77777777" w:rsidTr="00E721DF">
        <w:trPr>
          <w:trHeight w:hRule="exact" w:val="240"/>
          <w:jc w:val="center"/>
        </w:trPr>
        <w:tc>
          <w:tcPr>
            <w:tcW w:w="9752" w:type="dxa"/>
            <w:gridSpan w:val="2"/>
          </w:tcPr>
          <w:p w14:paraId="470932B4" w14:textId="77777777" w:rsidR="00DA0E42" w:rsidRPr="002C779E" w:rsidRDefault="00DA0E42" w:rsidP="00E721DF"/>
        </w:tc>
      </w:tr>
      <w:tr w:rsidR="00DA0E42" w:rsidRPr="002C779E" w14:paraId="47BA661F" w14:textId="77777777" w:rsidTr="00E721DF">
        <w:trPr>
          <w:trHeight w:val="240"/>
          <w:jc w:val="center"/>
        </w:trPr>
        <w:tc>
          <w:tcPr>
            <w:tcW w:w="4876" w:type="dxa"/>
          </w:tcPr>
          <w:p w14:paraId="3E412648" w14:textId="77777777" w:rsidR="00DA0E42" w:rsidRPr="002C779E" w:rsidRDefault="00DA0E42" w:rsidP="00E721DF">
            <w:pPr>
              <w:pStyle w:val="ColumnHeading"/>
            </w:pPr>
            <w:r w:rsidRPr="002C779E">
              <w:t>Текст, предложен от Комисията</w:t>
            </w:r>
          </w:p>
        </w:tc>
        <w:tc>
          <w:tcPr>
            <w:tcW w:w="4876" w:type="dxa"/>
          </w:tcPr>
          <w:p w14:paraId="64666841" w14:textId="77777777" w:rsidR="00DA0E42" w:rsidRPr="002C779E" w:rsidRDefault="00DA0E42" w:rsidP="00E721DF">
            <w:pPr>
              <w:pStyle w:val="ColumnHeading"/>
            </w:pPr>
            <w:r w:rsidRPr="002C779E">
              <w:t>Изменение</w:t>
            </w:r>
          </w:p>
        </w:tc>
      </w:tr>
      <w:tr w:rsidR="00DA0E42" w:rsidRPr="002C779E" w14:paraId="19879AEA" w14:textId="77777777" w:rsidTr="00E721DF">
        <w:trPr>
          <w:jc w:val="center"/>
        </w:trPr>
        <w:tc>
          <w:tcPr>
            <w:tcW w:w="4876" w:type="dxa"/>
          </w:tcPr>
          <w:p w14:paraId="54EC8B4D" w14:textId="77777777" w:rsidR="00DA0E42" w:rsidRPr="002C779E" w:rsidRDefault="00DA0E42" w:rsidP="00E721DF">
            <w:pPr>
              <w:pStyle w:val="Normal6"/>
              <w:rPr>
                <w:b/>
                <w:i/>
              </w:rPr>
            </w:pPr>
            <w:r w:rsidRPr="002C779E">
              <w:rPr>
                <w:b/>
                <w:i/>
              </w:rPr>
              <w:t>(28)</w:t>
            </w:r>
            <w:r w:rsidRPr="002C779E">
              <w:rPr>
                <w:b/>
                <w:i/>
              </w:rPr>
              <w:tab/>
              <w:t>Необходимо е също така да се въведе общо понятие за основанието за преследване „принадлежност към определена социална група“. За целите на определянето на дадена социална група следва надлежно да се вземат предвид въпросите, свързани с пола на кандидата, включително неговата полова идентичност и сексуална ориентация, които могат да бъдат свързани с определени правни традиции и обичаи, водещи например до генитално осакатяване, принудителна стерилизация или принудителен аборт, доколкото тези въпроси са свързани с основателните опасения на кандидата от преследване.</w:t>
            </w:r>
          </w:p>
        </w:tc>
        <w:tc>
          <w:tcPr>
            <w:tcW w:w="4876" w:type="dxa"/>
          </w:tcPr>
          <w:p w14:paraId="11A8F339" w14:textId="77777777" w:rsidR="00DA0E42" w:rsidRPr="002C779E" w:rsidRDefault="00DA0E42" w:rsidP="00E721DF">
            <w:pPr>
              <w:pStyle w:val="Normal6"/>
              <w:rPr>
                <w:b/>
                <w:i/>
              </w:rPr>
            </w:pPr>
            <w:r w:rsidRPr="002C779E">
              <w:rPr>
                <w:b/>
                <w:i/>
              </w:rPr>
              <w:t>заличава се</w:t>
            </w:r>
          </w:p>
        </w:tc>
      </w:tr>
    </w:tbl>
    <w:p w14:paraId="024EC83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364C612" w14:textId="77777777" w:rsidR="00DA0E42" w:rsidRPr="002C779E" w:rsidRDefault="00DA0E42" w:rsidP="00DA0E42">
      <w:r w:rsidRPr="002C779E">
        <w:rPr>
          <w:rStyle w:val="HideTWBExt"/>
        </w:rPr>
        <w:t>&lt;/AmendB&gt;</w:t>
      </w:r>
    </w:p>
    <w:p w14:paraId="6C0F685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197</w:t>
      </w:r>
      <w:r w:rsidRPr="002C779E">
        <w:rPr>
          <w:rStyle w:val="HideTWBExt"/>
          <w:b w:val="0"/>
        </w:rPr>
        <w:t>&lt;/NumAmB&gt;</w:t>
      </w:r>
    </w:p>
    <w:p w14:paraId="26220315"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01DD08AF" w14:textId="77777777" w:rsidR="00DA0E42" w:rsidRPr="002C779E" w:rsidRDefault="00DA0E42" w:rsidP="00DA0E42">
      <w:pPr>
        <w:pStyle w:val="NormalBold"/>
      </w:pPr>
      <w:r w:rsidRPr="002C779E">
        <w:rPr>
          <w:rStyle w:val="HideTWBExt"/>
          <w:b w:val="0"/>
        </w:rPr>
        <w:t>&lt;/RepeatBlock-By&gt;</w:t>
      </w:r>
    </w:p>
    <w:p w14:paraId="17A2E31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EEDAD36" w14:textId="77777777" w:rsidR="00DA0E42" w:rsidRPr="002C779E" w:rsidRDefault="00DA0E42" w:rsidP="00DA0E42">
      <w:pPr>
        <w:pStyle w:val="NormalBold"/>
      </w:pPr>
      <w:r w:rsidRPr="002C779E">
        <w:rPr>
          <w:rStyle w:val="HideTWBExt"/>
          <w:b w:val="0"/>
        </w:rPr>
        <w:t>&lt;Article&gt;</w:t>
      </w:r>
      <w:r w:rsidRPr="002C779E">
        <w:t>Съображение 28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4B59B12" w14:textId="77777777" w:rsidTr="00E721DF">
        <w:trPr>
          <w:trHeight w:hRule="exact" w:val="240"/>
          <w:jc w:val="center"/>
        </w:trPr>
        <w:tc>
          <w:tcPr>
            <w:tcW w:w="9752" w:type="dxa"/>
            <w:gridSpan w:val="2"/>
          </w:tcPr>
          <w:p w14:paraId="5F1ADDA3" w14:textId="77777777" w:rsidR="00DA0E42" w:rsidRPr="002C779E" w:rsidRDefault="00DA0E42" w:rsidP="00E721DF"/>
        </w:tc>
      </w:tr>
      <w:tr w:rsidR="00DA0E42" w:rsidRPr="002C779E" w14:paraId="2EA009AE" w14:textId="77777777" w:rsidTr="00E721DF">
        <w:trPr>
          <w:trHeight w:val="240"/>
          <w:jc w:val="center"/>
        </w:trPr>
        <w:tc>
          <w:tcPr>
            <w:tcW w:w="4876" w:type="dxa"/>
          </w:tcPr>
          <w:p w14:paraId="660AC7BF" w14:textId="77777777" w:rsidR="00DA0E42" w:rsidRPr="002C779E" w:rsidRDefault="00DA0E42" w:rsidP="00E721DF">
            <w:pPr>
              <w:pStyle w:val="ColumnHeading"/>
            </w:pPr>
            <w:r w:rsidRPr="002C779E">
              <w:t>Текст, предложен от Комисията</w:t>
            </w:r>
          </w:p>
        </w:tc>
        <w:tc>
          <w:tcPr>
            <w:tcW w:w="4876" w:type="dxa"/>
          </w:tcPr>
          <w:p w14:paraId="469DCBCB" w14:textId="77777777" w:rsidR="00DA0E42" w:rsidRPr="002C779E" w:rsidRDefault="00DA0E42" w:rsidP="00E721DF">
            <w:pPr>
              <w:pStyle w:val="ColumnHeading"/>
            </w:pPr>
            <w:r w:rsidRPr="002C779E">
              <w:t>Изменение</w:t>
            </w:r>
          </w:p>
        </w:tc>
      </w:tr>
      <w:tr w:rsidR="00DA0E42" w:rsidRPr="002C779E" w14:paraId="72C9D051" w14:textId="77777777" w:rsidTr="00E721DF">
        <w:trPr>
          <w:jc w:val="center"/>
        </w:trPr>
        <w:tc>
          <w:tcPr>
            <w:tcW w:w="4876" w:type="dxa"/>
          </w:tcPr>
          <w:p w14:paraId="4CA0375F" w14:textId="77777777" w:rsidR="00DA0E42" w:rsidRPr="002C779E" w:rsidRDefault="00DA0E42" w:rsidP="00E721DF">
            <w:pPr>
              <w:pStyle w:val="Normal6"/>
              <w:rPr>
                <w:b/>
                <w:i/>
              </w:rPr>
            </w:pPr>
            <w:r w:rsidRPr="002C779E">
              <w:t>(28)</w:t>
            </w:r>
            <w:r w:rsidRPr="002C779E">
              <w:rPr>
                <w:b/>
                <w:i/>
              </w:rPr>
              <w:tab/>
            </w:r>
            <w:r w:rsidRPr="002C779E">
              <w:t>Необходимо е също така да се въведе общо понятие за основанието за преследване</w:t>
            </w:r>
            <w:r w:rsidRPr="002C779E">
              <w:rPr>
                <w:b/>
                <w:i/>
              </w:rPr>
              <w:t xml:space="preserve"> </w:t>
            </w:r>
            <w:r w:rsidRPr="002C779E">
              <w:t>„принадлежност към определена социална група“.</w:t>
            </w:r>
            <w:r w:rsidRPr="002C779E">
              <w:rPr>
                <w:b/>
                <w:i/>
              </w:rPr>
              <w:t xml:space="preserve"> За целите на определянето на дадена социална група следва надлежно да се вземат предвид въпросите, свързани с пола на кандидата, включително неговата полова идентичност и сексуална ориентация, които могат да бъдат свързани с определени правни традиции и обичаи, водещи например до генитално осакатяване, принудителна стерилизация или принудителен аборт, доколкото тези въпроси са свързани с основателните опасения на кандидата от преследване.</w:t>
            </w:r>
          </w:p>
        </w:tc>
        <w:tc>
          <w:tcPr>
            <w:tcW w:w="4876" w:type="dxa"/>
          </w:tcPr>
          <w:p w14:paraId="39790537" w14:textId="77777777" w:rsidR="00DA0E42" w:rsidRPr="002C779E" w:rsidRDefault="00DA0E42" w:rsidP="00E721DF">
            <w:pPr>
              <w:pStyle w:val="Normal6"/>
              <w:rPr>
                <w:b/>
                <w:i/>
              </w:rPr>
            </w:pPr>
            <w:r w:rsidRPr="002C779E">
              <w:t>(28)</w:t>
            </w:r>
            <w:r w:rsidRPr="002C779E">
              <w:rPr>
                <w:b/>
                <w:i/>
              </w:rPr>
              <w:tab/>
            </w:r>
            <w:r w:rsidRPr="002C779E">
              <w:t>Необходимо е също така да се въведе общо понятие за основанието за преследване</w:t>
            </w:r>
            <w:r w:rsidRPr="002C779E">
              <w:rPr>
                <w:b/>
                <w:i/>
              </w:rPr>
              <w:t xml:space="preserve"> </w:t>
            </w:r>
            <w:r w:rsidRPr="002C779E">
              <w:t>„принадлежност към определена социална група“.</w:t>
            </w:r>
          </w:p>
        </w:tc>
      </w:tr>
    </w:tbl>
    <w:p w14:paraId="43499C4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9FC2195" w14:textId="77777777" w:rsidR="00DA0E42" w:rsidRPr="002C779E" w:rsidRDefault="00DA0E42" w:rsidP="00DA0E42">
      <w:r w:rsidRPr="002C779E">
        <w:rPr>
          <w:rStyle w:val="HideTWBExt"/>
        </w:rPr>
        <w:t>&lt;/AmendB&gt;</w:t>
      </w:r>
    </w:p>
    <w:p w14:paraId="58A1454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198</w:t>
      </w:r>
      <w:r w:rsidRPr="002C779E">
        <w:rPr>
          <w:rStyle w:val="HideTWBExt"/>
          <w:b w:val="0"/>
        </w:rPr>
        <w:t>&lt;/NumAmB&gt;</w:t>
      </w:r>
    </w:p>
    <w:p w14:paraId="3DEB3086"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02B150F6"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677B9D65" w14:textId="77777777" w:rsidR="00DA0E42" w:rsidRPr="002C779E" w:rsidRDefault="00DA0E42" w:rsidP="00DA0E42">
      <w:r w:rsidRPr="002C779E">
        <w:rPr>
          <w:rStyle w:val="HideTWBExt"/>
        </w:rPr>
        <w:t>&lt;/RepeatBlock-By&gt;</w:t>
      </w:r>
    </w:p>
    <w:p w14:paraId="0C52161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4265E80" w14:textId="77777777" w:rsidR="00DA0E42" w:rsidRPr="002C779E" w:rsidRDefault="00DA0E42" w:rsidP="00DA0E42">
      <w:pPr>
        <w:pStyle w:val="NormalBold"/>
      </w:pPr>
      <w:r w:rsidRPr="002C779E">
        <w:rPr>
          <w:rStyle w:val="HideTWBExt"/>
          <w:b w:val="0"/>
        </w:rPr>
        <w:t>&lt;Article&gt;</w:t>
      </w:r>
      <w:r w:rsidRPr="002C779E">
        <w:t>Съображение 28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E83D081" w14:textId="77777777" w:rsidTr="00E721DF">
        <w:trPr>
          <w:trHeight w:hRule="exact" w:val="240"/>
          <w:jc w:val="center"/>
        </w:trPr>
        <w:tc>
          <w:tcPr>
            <w:tcW w:w="9752" w:type="dxa"/>
            <w:gridSpan w:val="2"/>
          </w:tcPr>
          <w:p w14:paraId="0F042ECB" w14:textId="77777777" w:rsidR="00DA0E42" w:rsidRPr="002C779E" w:rsidRDefault="00DA0E42" w:rsidP="00E721DF"/>
        </w:tc>
      </w:tr>
      <w:tr w:rsidR="00DA0E42" w:rsidRPr="002C779E" w14:paraId="578830F0" w14:textId="77777777" w:rsidTr="00E721DF">
        <w:trPr>
          <w:trHeight w:val="240"/>
          <w:jc w:val="center"/>
        </w:trPr>
        <w:tc>
          <w:tcPr>
            <w:tcW w:w="4876" w:type="dxa"/>
          </w:tcPr>
          <w:p w14:paraId="11E2A588" w14:textId="77777777" w:rsidR="00DA0E42" w:rsidRPr="002C779E" w:rsidRDefault="00DA0E42" w:rsidP="00E721DF">
            <w:pPr>
              <w:pStyle w:val="ColumnHeading"/>
            </w:pPr>
            <w:r w:rsidRPr="002C779E">
              <w:t>Текст, предложен от Комисията</w:t>
            </w:r>
          </w:p>
        </w:tc>
        <w:tc>
          <w:tcPr>
            <w:tcW w:w="4876" w:type="dxa"/>
          </w:tcPr>
          <w:p w14:paraId="3EF4FC84" w14:textId="77777777" w:rsidR="00DA0E42" w:rsidRPr="002C779E" w:rsidRDefault="00DA0E42" w:rsidP="00E721DF">
            <w:pPr>
              <w:pStyle w:val="ColumnHeading"/>
            </w:pPr>
            <w:r w:rsidRPr="002C779E">
              <w:t>Изменение</w:t>
            </w:r>
          </w:p>
        </w:tc>
      </w:tr>
      <w:tr w:rsidR="00DA0E42" w:rsidRPr="002C779E" w14:paraId="3C72E115" w14:textId="77777777" w:rsidTr="00E721DF">
        <w:trPr>
          <w:jc w:val="center"/>
        </w:trPr>
        <w:tc>
          <w:tcPr>
            <w:tcW w:w="4876" w:type="dxa"/>
          </w:tcPr>
          <w:p w14:paraId="1ECA50FD" w14:textId="77777777" w:rsidR="00DA0E42" w:rsidRPr="002C779E" w:rsidRDefault="00DA0E42" w:rsidP="00E721DF">
            <w:pPr>
              <w:pStyle w:val="Normal6"/>
              <w:rPr>
                <w:b/>
                <w:i/>
              </w:rPr>
            </w:pPr>
            <w:r w:rsidRPr="002C779E">
              <w:t>(28)</w:t>
            </w:r>
            <w:r w:rsidRPr="002C779E">
              <w:rPr>
                <w:b/>
                <w:i/>
              </w:rPr>
              <w:tab/>
            </w:r>
            <w:r w:rsidRPr="002C779E">
              <w:t>Необходимо е също така да се въведе общо понятие за основанието за преследване</w:t>
            </w:r>
            <w:r w:rsidRPr="002C779E">
              <w:rPr>
                <w:b/>
                <w:i/>
              </w:rPr>
              <w:t xml:space="preserve"> </w:t>
            </w:r>
            <w:r w:rsidRPr="002C779E">
              <w:t>„принадлежност към определена социална група“. За целите на определянето на дадена социална група следва надлежно да се вземат предвид въпросите, свързани с пола на кандидата, включително неговата полова идентичност и сексуална ориентация, които могат да бъдат свързани с определени правни традиции и обичаи, водещи например до генитално осакатяване, принудителна стерилизация или принудителен аборт, доколкото тези въпроси са свързани с основателните опасения на кандидата от преследване.</w:t>
            </w:r>
          </w:p>
        </w:tc>
        <w:tc>
          <w:tcPr>
            <w:tcW w:w="4876" w:type="dxa"/>
          </w:tcPr>
          <w:p w14:paraId="5291BFAB" w14:textId="77777777" w:rsidR="00DA0E42" w:rsidRPr="002C779E" w:rsidRDefault="00DA0E42" w:rsidP="00E721DF">
            <w:pPr>
              <w:pStyle w:val="Normal6"/>
              <w:rPr>
                <w:b/>
                <w:i/>
              </w:rPr>
            </w:pPr>
            <w:r w:rsidRPr="002C779E">
              <w:t>(28)</w:t>
            </w:r>
            <w:r w:rsidRPr="002C779E">
              <w:rPr>
                <w:b/>
                <w:i/>
              </w:rPr>
              <w:tab/>
            </w:r>
            <w:r w:rsidRPr="002C779E">
              <w:t>Необходимо е също така да се въведе общо понятие за основанието за преследване</w:t>
            </w:r>
            <w:r w:rsidRPr="002C779E">
              <w:rPr>
                <w:b/>
                <w:i/>
              </w:rPr>
              <w:t xml:space="preserve"> </w:t>
            </w:r>
            <w:r w:rsidRPr="002C779E">
              <w:t>„принадлежност към определена социална група“. За целите на определянето на дадена социална група следва надлежно да се вземат предвид въпросите, свързани с пола на кандидата, включително неговата полова идентичност и сексуална ориентация, които могат да бъдат свързани с определени правни традиции и обичаи, водещи например до генитално осакатяване, принудителна стерилизация или принудителен аборт, доколкото тези въпроси са свързани с основателните опасения на кандидата от преследване.</w:t>
            </w:r>
            <w:r w:rsidRPr="002C779E">
              <w:rPr>
                <w:b/>
                <w:i/>
              </w:rPr>
              <w:t xml:space="preserve"> Основателните опасения на кандидата от преследване може да възникнат от схващането, че той принадлежи към определена социална група, независимо дали това е така.</w:t>
            </w:r>
          </w:p>
        </w:tc>
      </w:tr>
    </w:tbl>
    <w:p w14:paraId="1E31B3E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3D06802" w14:textId="77777777" w:rsidR="00DA0E42" w:rsidRPr="002C779E" w:rsidRDefault="00DA0E42" w:rsidP="00DA0E42">
      <w:r w:rsidRPr="002C779E">
        <w:rPr>
          <w:rStyle w:val="HideTWBExt"/>
        </w:rPr>
        <w:t>&lt;/AmendB&gt;</w:t>
      </w:r>
    </w:p>
    <w:p w14:paraId="1D32F78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199</w:t>
      </w:r>
      <w:r w:rsidRPr="002C779E">
        <w:rPr>
          <w:rStyle w:val="HideTWBExt"/>
          <w:b w:val="0"/>
        </w:rPr>
        <w:t>&lt;/NumAmB&gt;</w:t>
      </w:r>
    </w:p>
    <w:p w14:paraId="474FF2E7" w14:textId="77777777" w:rsidR="00DA0E42" w:rsidRPr="002C779E" w:rsidRDefault="00DA0E42" w:rsidP="00DA0E42">
      <w:pPr>
        <w:pStyle w:val="NormalBold"/>
      </w:pPr>
      <w:r w:rsidRPr="002C779E">
        <w:rPr>
          <w:rStyle w:val="HideTWBExt"/>
          <w:b w:val="0"/>
        </w:rPr>
        <w:t>&lt;RepeatBlock-By&gt;&lt;Members&gt;</w:t>
      </w:r>
      <w:r w:rsidRPr="002C779E">
        <w:t>Барбара Спинели, Корнелия Ернст</w:t>
      </w:r>
      <w:r w:rsidRPr="002C779E">
        <w:rPr>
          <w:rStyle w:val="HideTWBExt"/>
          <w:b w:val="0"/>
        </w:rPr>
        <w:t>&lt;/Members&gt;</w:t>
      </w:r>
    </w:p>
    <w:p w14:paraId="61266C78" w14:textId="77777777" w:rsidR="00DA0E42" w:rsidRPr="002C779E" w:rsidRDefault="00DA0E42" w:rsidP="00DA0E42">
      <w:pPr>
        <w:pStyle w:val="NormalBold"/>
      </w:pPr>
      <w:r w:rsidRPr="002C779E">
        <w:rPr>
          <w:rStyle w:val="HideTWBExt"/>
          <w:b w:val="0"/>
        </w:rPr>
        <w:t>&lt;/RepeatBlock-By&gt;</w:t>
      </w:r>
    </w:p>
    <w:p w14:paraId="1A1C2EA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636AE8F" w14:textId="77777777" w:rsidR="00DA0E42" w:rsidRPr="002C779E" w:rsidRDefault="00DA0E42" w:rsidP="00DA0E42">
      <w:pPr>
        <w:pStyle w:val="NormalBold"/>
      </w:pPr>
      <w:r w:rsidRPr="002C779E">
        <w:rPr>
          <w:rStyle w:val="HideTWBExt"/>
          <w:b w:val="0"/>
        </w:rPr>
        <w:t>&lt;Article&gt;</w:t>
      </w:r>
      <w:r w:rsidRPr="002C779E">
        <w:t>Съображение 28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F1779D8" w14:textId="77777777" w:rsidTr="00E721DF">
        <w:trPr>
          <w:trHeight w:hRule="exact" w:val="240"/>
          <w:jc w:val="center"/>
        </w:trPr>
        <w:tc>
          <w:tcPr>
            <w:tcW w:w="9752" w:type="dxa"/>
            <w:gridSpan w:val="2"/>
          </w:tcPr>
          <w:p w14:paraId="3AD38163" w14:textId="77777777" w:rsidR="00DA0E42" w:rsidRPr="002C779E" w:rsidRDefault="00DA0E42" w:rsidP="00E721DF"/>
        </w:tc>
      </w:tr>
      <w:tr w:rsidR="00DA0E42" w:rsidRPr="002C779E" w14:paraId="0B02A854" w14:textId="77777777" w:rsidTr="00E721DF">
        <w:trPr>
          <w:trHeight w:val="240"/>
          <w:jc w:val="center"/>
        </w:trPr>
        <w:tc>
          <w:tcPr>
            <w:tcW w:w="4876" w:type="dxa"/>
          </w:tcPr>
          <w:p w14:paraId="22AA4D3B" w14:textId="77777777" w:rsidR="00DA0E42" w:rsidRPr="002C779E" w:rsidRDefault="00DA0E42" w:rsidP="00E721DF">
            <w:pPr>
              <w:pStyle w:val="ColumnHeading"/>
            </w:pPr>
            <w:r w:rsidRPr="002C779E">
              <w:t>Текст, предложен от Комисията</w:t>
            </w:r>
          </w:p>
        </w:tc>
        <w:tc>
          <w:tcPr>
            <w:tcW w:w="4876" w:type="dxa"/>
          </w:tcPr>
          <w:p w14:paraId="7A618A46" w14:textId="77777777" w:rsidR="00DA0E42" w:rsidRPr="002C779E" w:rsidRDefault="00DA0E42" w:rsidP="00E721DF">
            <w:pPr>
              <w:pStyle w:val="ColumnHeading"/>
            </w:pPr>
            <w:r w:rsidRPr="002C779E">
              <w:t>Изменение</w:t>
            </w:r>
          </w:p>
        </w:tc>
      </w:tr>
      <w:tr w:rsidR="00DA0E42" w:rsidRPr="002C779E" w14:paraId="3151AB2E" w14:textId="77777777" w:rsidTr="00E721DF">
        <w:trPr>
          <w:jc w:val="center"/>
        </w:trPr>
        <w:tc>
          <w:tcPr>
            <w:tcW w:w="4876" w:type="dxa"/>
          </w:tcPr>
          <w:p w14:paraId="00004C9A" w14:textId="77777777" w:rsidR="00DA0E42" w:rsidRPr="002C779E" w:rsidRDefault="00DA0E42" w:rsidP="00E721DF">
            <w:pPr>
              <w:pStyle w:val="Normal6"/>
              <w:rPr>
                <w:b/>
                <w:i/>
              </w:rPr>
            </w:pPr>
            <w:r w:rsidRPr="002C779E">
              <w:t>(28)</w:t>
            </w:r>
            <w:r w:rsidRPr="002C779E">
              <w:rPr>
                <w:b/>
                <w:i/>
              </w:rPr>
              <w:tab/>
            </w:r>
            <w:r w:rsidRPr="002C779E">
              <w:t>Необходимо е също така да се въведе общо понятие за основанието за преследване</w:t>
            </w:r>
            <w:r w:rsidRPr="002C779E">
              <w:rPr>
                <w:b/>
                <w:i/>
              </w:rPr>
              <w:t xml:space="preserve"> </w:t>
            </w:r>
            <w:r w:rsidRPr="002C779E">
              <w:t>„принадлежност към определена социална група“. За целите на определянето на дадена социална група следва надлежно да се вземат предвид въпросите, свързани с пола на кандидата, включително неговата полова идентичност и сексуална ориентация, които могат да бъдат свързани с определени правни традиции и обичаи, водещи например до генитално осакатяване, принудителна стерилизация или принудителен аборт, доколкото тези въпроси са свързани с основателните опасения на кандидата от преследване.</w:t>
            </w:r>
          </w:p>
        </w:tc>
        <w:tc>
          <w:tcPr>
            <w:tcW w:w="4876" w:type="dxa"/>
          </w:tcPr>
          <w:p w14:paraId="26875842" w14:textId="77777777" w:rsidR="00DA0E42" w:rsidRPr="002C779E" w:rsidRDefault="00DA0E42" w:rsidP="00E721DF">
            <w:pPr>
              <w:pStyle w:val="Normal6"/>
              <w:rPr>
                <w:b/>
                <w:i/>
              </w:rPr>
            </w:pPr>
            <w:r w:rsidRPr="002C779E">
              <w:t>(28)</w:t>
            </w:r>
            <w:r w:rsidRPr="002C779E">
              <w:rPr>
                <w:b/>
                <w:i/>
              </w:rPr>
              <w:tab/>
            </w:r>
            <w:r w:rsidRPr="002C779E">
              <w:t>Необходимо е също така да се въведе общо понятие за основанието за преследване</w:t>
            </w:r>
            <w:r w:rsidRPr="002C779E">
              <w:rPr>
                <w:b/>
                <w:i/>
              </w:rPr>
              <w:t xml:space="preserve"> </w:t>
            </w:r>
            <w:r w:rsidRPr="002C779E">
              <w:t>„принадлежност към определена социална група“. За целите на определянето на дадена социална група следва надлежно да се вземат предвид въпросите, свързани с пола на кандидата, включително неговата полова идентичност</w:t>
            </w:r>
            <w:r w:rsidRPr="002C779E">
              <w:rPr>
                <w:b/>
                <w:i/>
              </w:rPr>
              <w:t>, изразяване на половата принадлежност, сексуална характеристика</w:t>
            </w:r>
            <w:r w:rsidRPr="002C779E">
              <w:t xml:space="preserve"> и сексуална ориентация, които могат да бъдат свързани с</w:t>
            </w:r>
            <w:r w:rsidRPr="002C779E">
              <w:rPr>
                <w:b/>
                <w:i/>
              </w:rPr>
              <w:t xml:space="preserve"> трафик с цел сексуална експлоатация, с</w:t>
            </w:r>
            <w:r w:rsidRPr="002C779E">
              <w:t xml:space="preserve"> определени правни традиции и обичаи, водещи например до генитално осакатяване, принудителна стерилизация или принудителен аборт, доколкото тези въпроси са свързани с основателните опасения на кандидата от преследване.</w:t>
            </w:r>
          </w:p>
        </w:tc>
      </w:tr>
    </w:tbl>
    <w:p w14:paraId="2520C4C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528C6B3"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385BAFC6" w14:textId="77777777" w:rsidR="00DA0E42" w:rsidRPr="002C779E" w:rsidRDefault="00DA0E42" w:rsidP="00DA0E42">
      <w:pPr>
        <w:pStyle w:val="Normal12Italic"/>
        <w:rPr>
          <w:lang w:val="bg-BG"/>
        </w:rPr>
      </w:pPr>
      <w:r w:rsidRPr="002C779E">
        <w:rPr>
          <w:lang w:val="bg-BG"/>
        </w:rPr>
        <w:t>The shadow rapporteur agrees with the rapporteur that the sex characteristics of an applicant might also be a factor in determining whether that applicant belongs to a particular social group. Furthermore, she would like to add “gender expression” to the definition of “particular social group”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14:paraId="30730464" w14:textId="77777777" w:rsidR="00DA0E42" w:rsidRPr="002C779E" w:rsidRDefault="00DA0E42" w:rsidP="00DA0E42">
      <w:r w:rsidRPr="002C779E">
        <w:rPr>
          <w:rStyle w:val="HideTWBExt"/>
        </w:rPr>
        <w:t>&lt;/AmendB&gt;</w:t>
      </w:r>
    </w:p>
    <w:p w14:paraId="477C326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200</w:t>
      </w:r>
      <w:r w:rsidRPr="002C779E">
        <w:rPr>
          <w:rStyle w:val="HideTWBExt"/>
          <w:b w:val="0"/>
        </w:rPr>
        <w:t>&lt;/NumAmB&gt;</w:t>
      </w:r>
    </w:p>
    <w:p w14:paraId="02A6EE4B" w14:textId="77777777" w:rsidR="00DA0E42" w:rsidRPr="002C779E" w:rsidRDefault="00DA0E42" w:rsidP="00DA0E42">
      <w:pPr>
        <w:pStyle w:val="NormalBold"/>
      </w:pPr>
      <w:r w:rsidRPr="002C779E">
        <w:rPr>
          <w:rStyle w:val="HideTWBExt"/>
          <w:b w:val="0"/>
        </w:rPr>
        <w:t>&lt;RepeatBlock-By&gt;&lt;Members&gt;</w:t>
      </w:r>
      <w:r w:rsidRPr="002C779E">
        <w:t>Барбара Спинели, Корнелия Ернст</w:t>
      </w:r>
      <w:r w:rsidRPr="002C779E">
        <w:rPr>
          <w:rStyle w:val="HideTWBExt"/>
          <w:b w:val="0"/>
        </w:rPr>
        <w:t>&lt;/Members&gt;</w:t>
      </w:r>
    </w:p>
    <w:p w14:paraId="5910684B" w14:textId="77777777" w:rsidR="00DA0E42" w:rsidRPr="002C779E" w:rsidRDefault="00DA0E42" w:rsidP="00DA0E42">
      <w:pPr>
        <w:pStyle w:val="NormalBold"/>
      </w:pPr>
      <w:r w:rsidRPr="002C779E">
        <w:rPr>
          <w:rStyle w:val="HideTWBExt"/>
          <w:b w:val="0"/>
        </w:rPr>
        <w:t>&lt;/RepeatBlock-By&gt;</w:t>
      </w:r>
    </w:p>
    <w:p w14:paraId="657DF62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C598FD6" w14:textId="77777777" w:rsidR="00DA0E42" w:rsidRPr="002C779E" w:rsidRDefault="00DA0E42" w:rsidP="00DA0E42">
      <w:pPr>
        <w:pStyle w:val="NormalBold"/>
      </w:pPr>
      <w:r w:rsidRPr="002C779E">
        <w:rPr>
          <w:rStyle w:val="HideTWBExt"/>
          <w:b w:val="0"/>
        </w:rPr>
        <w:t>&lt;Article&gt;</w:t>
      </w:r>
      <w:r w:rsidRPr="002C779E">
        <w:t>Съображение 29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54F41EA" w14:textId="77777777" w:rsidTr="00E721DF">
        <w:trPr>
          <w:trHeight w:hRule="exact" w:val="240"/>
          <w:jc w:val="center"/>
        </w:trPr>
        <w:tc>
          <w:tcPr>
            <w:tcW w:w="9752" w:type="dxa"/>
            <w:gridSpan w:val="2"/>
          </w:tcPr>
          <w:p w14:paraId="02EFD1C6" w14:textId="77777777" w:rsidR="00DA0E42" w:rsidRPr="002C779E" w:rsidRDefault="00DA0E42" w:rsidP="00E721DF"/>
        </w:tc>
      </w:tr>
      <w:tr w:rsidR="00DA0E42" w:rsidRPr="002C779E" w14:paraId="33D9958B" w14:textId="77777777" w:rsidTr="00E721DF">
        <w:trPr>
          <w:trHeight w:val="240"/>
          <w:jc w:val="center"/>
        </w:trPr>
        <w:tc>
          <w:tcPr>
            <w:tcW w:w="4876" w:type="dxa"/>
          </w:tcPr>
          <w:p w14:paraId="0CA09591" w14:textId="77777777" w:rsidR="00DA0E42" w:rsidRPr="002C779E" w:rsidRDefault="00DA0E42" w:rsidP="00E721DF">
            <w:pPr>
              <w:pStyle w:val="ColumnHeading"/>
            </w:pPr>
            <w:r w:rsidRPr="002C779E">
              <w:t>Текст, предложен от Комисията</w:t>
            </w:r>
          </w:p>
        </w:tc>
        <w:tc>
          <w:tcPr>
            <w:tcW w:w="4876" w:type="dxa"/>
          </w:tcPr>
          <w:p w14:paraId="079680D8" w14:textId="77777777" w:rsidR="00DA0E42" w:rsidRPr="002C779E" w:rsidRDefault="00DA0E42" w:rsidP="00E721DF">
            <w:pPr>
              <w:pStyle w:val="ColumnHeading"/>
            </w:pPr>
            <w:r w:rsidRPr="002C779E">
              <w:t>Изменение</w:t>
            </w:r>
          </w:p>
        </w:tc>
      </w:tr>
      <w:tr w:rsidR="00DA0E42" w:rsidRPr="002C779E" w14:paraId="14372F10" w14:textId="77777777" w:rsidTr="00E721DF">
        <w:trPr>
          <w:jc w:val="center"/>
        </w:trPr>
        <w:tc>
          <w:tcPr>
            <w:tcW w:w="4876" w:type="dxa"/>
          </w:tcPr>
          <w:p w14:paraId="3D4ABC61" w14:textId="77777777" w:rsidR="00DA0E42" w:rsidRPr="002C779E" w:rsidRDefault="00DA0E42" w:rsidP="00E721DF">
            <w:pPr>
              <w:pStyle w:val="Normal6"/>
              <w:rPr>
                <w:b/>
                <w:i/>
              </w:rPr>
            </w:pPr>
            <w:r w:rsidRPr="002C779E">
              <w:t>(29)</w:t>
            </w:r>
            <w:r w:rsidRPr="002C779E">
              <w:rPr>
                <w:b/>
                <w:i/>
              </w:rPr>
              <w:tab/>
            </w:r>
            <w:r w:rsidRPr="002C779E">
              <w:t>В съответствие с приложимата съдебна практика на Съда на Европейския съюз, при разглеждането на молби за международна закрила компетентните органи на държавите членки следва да използват методи за оценка на достоверността на твърденията на кандидата по начин, който зачита индивидуалните права, гарантирани с Хартата, по-специално правото на човешко достойнство и на зачитане на личния и семейния живот. Що се отнася по-специално до</w:t>
            </w:r>
            <w:r w:rsidRPr="002C779E">
              <w:rPr>
                <w:b/>
                <w:i/>
              </w:rPr>
              <w:t xml:space="preserve"> хомосексуалността</w:t>
            </w:r>
            <w:r w:rsidRPr="002C779E">
              <w:t>, индивидуалната оценка на достоверността на твърденията на кандидата не следва да се основава на стереотипни схващания за</w:t>
            </w:r>
            <w:r w:rsidRPr="002C779E">
              <w:rPr>
                <w:b/>
                <w:i/>
              </w:rPr>
              <w:t xml:space="preserve"> хомосексуалните лица</w:t>
            </w:r>
            <w:r w:rsidRPr="002C779E">
              <w:t xml:space="preserve"> и кандидатът не следва да се подлага на подробни въпроси или тестове, свързани с неговите сексуални практики.</w:t>
            </w:r>
          </w:p>
        </w:tc>
        <w:tc>
          <w:tcPr>
            <w:tcW w:w="4876" w:type="dxa"/>
          </w:tcPr>
          <w:p w14:paraId="7729A8A1" w14:textId="40823811" w:rsidR="00DA0E42" w:rsidRPr="002C779E" w:rsidRDefault="00DA0E42" w:rsidP="00D057C0">
            <w:pPr>
              <w:pStyle w:val="Normal6"/>
              <w:rPr>
                <w:b/>
                <w:i/>
              </w:rPr>
            </w:pPr>
            <w:r w:rsidRPr="002C779E">
              <w:t>(29)</w:t>
            </w:r>
            <w:r w:rsidRPr="002C779E">
              <w:rPr>
                <w:b/>
                <w:i/>
              </w:rPr>
              <w:tab/>
            </w:r>
            <w:r w:rsidRPr="002C779E">
              <w:t>В съответствие с приложимата съдебна практика на Съда на Европейския съюз</w:t>
            </w:r>
            <w:r w:rsidRPr="002C779E">
              <w:rPr>
                <w:b/>
                <w:i/>
              </w:rPr>
              <w:t xml:space="preserve"> и на Европейския съд по правата на човека</w:t>
            </w:r>
            <w:r w:rsidRPr="002C779E">
              <w:t>, при разглеждането на молби за международна закрила компетентните органи на държавите членки следва да използват методи за оценка на достоверността на твърденията на кандидата по начин, който зачита индивидуалните права, гарантирани с Хартата</w:t>
            </w:r>
            <w:r w:rsidRPr="002C779E">
              <w:rPr>
                <w:b/>
                <w:i/>
              </w:rPr>
              <w:t xml:space="preserve"> и ЕКПЧ</w:t>
            </w:r>
            <w:r w:rsidRPr="002C779E">
              <w:t>, по-специално правото на човешко достойнство и на зачитане на личния и семейния живот. Що се отнася по-специално до</w:t>
            </w:r>
            <w:r w:rsidRPr="002C779E">
              <w:rPr>
                <w:b/>
                <w:i/>
              </w:rPr>
              <w:t xml:space="preserve"> сексуалната ориентация и половата идентичност</w:t>
            </w:r>
            <w:r w:rsidRPr="002C779E">
              <w:t>, индивидуалната оценка на достоверността на твърденията на кандидата не следва да се основава на стереотипни схващания за</w:t>
            </w:r>
            <w:r w:rsidRPr="002C779E">
              <w:rPr>
                <w:b/>
                <w:i/>
              </w:rPr>
              <w:t xml:space="preserve"> сексуалната ориентация</w:t>
            </w:r>
            <w:r w:rsidRPr="002C779E">
              <w:t xml:space="preserve"> и</w:t>
            </w:r>
            <w:r w:rsidRPr="002C779E">
              <w:rPr>
                <w:b/>
                <w:i/>
              </w:rPr>
              <w:t xml:space="preserve"> половата идентичност и</w:t>
            </w:r>
            <w:r w:rsidRPr="002C779E">
              <w:t xml:space="preserve"> кандидатът не следва да се подлага на подробни въпроси или тестове, свързани с неговите сексуални практики.</w:t>
            </w:r>
            <w:r w:rsidRPr="002C779E">
              <w:rPr>
                <w:b/>
                <w:i/>
              </w:rPr>
              <w:t xml:space="preserve"> Освен това, компетентните национални органи не следва да констатират, че изявленията на кандидата не са надеждни</w:t>
            </w:r>
            <w:r w:rsidR="00D057C0" w:rsidRPr="002C779E">
              <w:rPr>
                <w:b/>
                <w:i/>
              </w:rPr>
              <w:t>,</w:t>
            </w:r>
            <w:r w:rsidRPr="002C779E">
              <w:rPr>
                <w:b/>
                <w:i/>
              </w:rPr>
              <w:t xml:space="preserve"> с мотива, че кандидатът не се </w:t>
            </w:r>
            <w:r w:rsidR="00D057C0" w:rsidRPr="002C779E">
              <w:rPr>
                <w:b/>
                <w:i/>
              </w:rPr>
              <w:t xml:space="preserve">е </w:t>
            </w:r>
            <w:r w:rsidRPr="002C779E">
              <w:rPr>
                <w:b/>
                <w:i/>
              </w:rPr>
              <w:t>позова</w:t>
            </w:r>
            <w:r w:rsidR="00D057C0" w:rsidRPr="002C779E">
              <w:rPr>
                <w:b/>
                <w:i/>
              </w:rPr>
              <w:t>л</w:t>
            </w:r>
            <w:r w:rsidRPr="002C779E">
              <w:rPr>
                <w:b/>
                <w:i/>
              </w:rPr>
              <w:t xml:space="preserve"> на своята сексуална ориентация или полова идентичност, изразяване на половата принадлежност или полови белези, когато той или тя </w:t>
            </w:r>
            <w:r w:rsidR="00D057C0" w:rsidRPr="002C779E">
              <w:rPr>
                <w:b/>
                <w:i/>
              </w:rPr>
              <w:t>за първи път</w:t>
            </w:r>
            <w:r w:rsidRPr="002C779E">
              <w:rPr>
                <w:b/>
                <w:i/>
              </w:rPr>
              <w:t xml:space="preserve"> </w:t>
            </w:r>
            <w:r w:rsidR="00D057C0" w:rsidRPr="002C779E">
              <w:rPr>
                <w:b/>
                <w:i/>
              </w:rPr>
              <w:t xml:space="preserve">е </w:t>
            </w:r>
            <w:r w:rsidRPr="002C779E">
              <w:rPr>
                <w:b/>
                <w:i/>
              </w:rPr>
              <w:t>изл</w:t>
            </w:r>
            <w:r w:rsidR="00D057C0" w:rsidRPr="002C779E">
              <w:rPr>
                <w:b/>
                <w:i/>
              </w:rPr>
              <w:t>ожил</w:t>
            </w:r>
            <w:r w:rsidRPr="002C779E">
              <w:rPr>
                <w:b/>
                <w:i/>
              </w:rPr>
              <w:t xml:space="preserve"> подробно</w:t>
            </w:r>
            <w:r w:rsidR="00D057C0" w:rsidRPr="002C779E">
              <w:rPr>
                <w:b/>
                <w:i/>
              </w:rPr>
              <w:t>сти</w:t>
            </w:r>
            <w:r w:rsidRPr="002C779E">
              <w:rPr>
                <w:b/>
                <w:i/>
              </w:rPr>
              <w:t xml:space="preserve"> във връзка с неговото или нейното преследване.</w:t>
            </w:r>
          </w:p>
        </w:tc>
      </w:tr>
    </w:tbl>
    <w:p w14:paraId="241534F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C9E558D"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4144F04B" w14:textId="1E7E142D" w:rsidR="00DA0E42" w:rsidRPr="002C779E" w:rsidRDefault="00DA0E42" w:rsidP="00DA0E42">
      <w:pPr>
        <w:pStyle w:val="Normal12Italic"/>
        <w:rPr>
          <w:lang w:val="bg-BG"/>
        </w:rPr>
      </w:pPr>
      <w:r w:rsidRPr="002C779E">
        <w:rPr>
          <w:lang w:val="bg-BG"/>
        </w:rPr>
        <w:t>Докладчикът в сянка е съгласна с докладчика, че късното оповестяване е един от четирите параметъра, посочени в неотдавнашното решение на Съда на Европейския съюз от 2 декември 2014 г. по дело А, B и C</w:t>
      </w:r>
      <w:r w:rsidR="00D057C0" w:rsidRPr="002C779E">
        <w:rPr>
          <w:lang w:val="bg-BG"/>
        </w:rPr>
        <w:t>/</w:t>
      </w:r>
      <w:r w:rsidRPr="002C779E">
        <w:rPr>
          <w:lang w:val="bg-BG"/>
        </w:rPr>
        <w:t>Staatssecretaris van Veiligheid en Justitie, но това решение не е упоменато в текста на Комисията и следва да се добави. Що се отнася до ЛГБТИ лицата, търсещи убежище, страхът и стигматизирането често водят до късно оповестяване на сексуалната им ориентация, половата идентичност и изразяването на половата принадлежност или на половите белези. Техните молби не следва да се разглеждат неблагоприятно поради късното оповестяване.</w:t>
      </w:r>
    </w:p>
    <w:p w14:paraId="0CC34092" w14:textId="77777777" w:rsidR="00DA0E42" w:rsidRPr="002C779E" w:rsidRDefault="00DA0E42" w:rsidP="00DA0E42">
      <w:r w:rsidRPr="002C779E">
        <w:rPr>
          <w:rStyle w:val="HideTWBExt"/>
        </w:rPr>
        <w:t>&lt;/AmendB&gt;</w:t>
      </w:r>
    </w:p>
    <w:p w14:paraId="3990D3EB"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201</w:t>
      </w:r>
      <w:r w:rsidRPr="002C779E">
        <w:rPr>
          <w:rStyle w:val="HideTWBExt"/>
          <w:b w:val="0"/>
        </w:rPr>
        <w:t>&lt;/NumAmB&gt;</w:t>
      </w:r>
    </w:p>
    <w:p w14:paraId="041E9EAA"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25B98D64" w14:textId="77777777" w:rsidR="00DA0E42" w:rsidRPr="002C779E" w:rsidRDefault="00DA0E42" w:rsidP="00DA0E42">
      <w:pPr>
        <w:pStyle w:val="NormalBold"/>
      </w:pPr>
      <w:r w:rsidRPr="002C779E">
        <w:rPr>
          <w:rStyle w:val="HideTWBExt"/>
          <w:b w:val="0"/>
        </w:rPr>
        <w:t>&lt;/RepeatBlock-By&gt;</w:t>
      </w:r>
    </w:p>
    <w:p w14:paraId="5A72008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28C2F82" w14:textId="77777777" w:rsidR="00DA0E42" w:rsidRPr="002C779E" w:rsidRDefault="00DA0E42" w:rsidP="00DA0E42">
      <w:pPr>
        <w:pStyle w:val="NormalBold"/>
      </w:pPr>
      <w:r w:rsidRPr="002C779E">
        <w:rPr>
          <w:rStyle w:val="HideTWBExt"/>
          <w:b w:val="0"/>
        </w:rPr>
        <w:t>&lt;Article&gt;</w:t>
      </w:r>
      <w:r w:rsidRPr="002C779E">
        <w:t>Съображение 29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79107E7" w14:textId="77777777" w:rsidTr="00E721DF">
        <w:trPr>
          <w:trHeight w:hRule="exact" w:val="240"/>
          <w:jc w:val="center"/>
        </w:trPr>
        <w:tc>
          <w:tcPr>
            <w:tcW w:w="9752" w:type="dxa"/>
            <w:gridSpan w:val="2"/>
          </w:tcPr>
          <w:p w14:paraId="37078BF5" w14:textId="77777777" w:rsidR="00DA0E42" w:rsidRPr="002C779E" w:rsidRDefault="00DA0E42" w:rsidP="00E721DF"/>
        </w:tc>
      </w:tr>
      <w:tr w:rsidR="00DA0E42" w:rsidRPr="002C779E" w14:paraId="11D21554" w14:textId="77777777" w:rsidTr="00E721DF">
        <w:trPr>
          <w:trHeight w:val="240"/>
          <w:jc w:val="center"/>
        </w:trPr>
        <w:tc>
          <w:tcPr>
            <w:tcW w:w="4876" w:type="dxa"/>
          </w:tcPr>
          <w:p w14:paraId="51E8F0D9" w14:textId="77777777" w:rsidR="00DA0E42" w:rsidRPr="002C779E" w:rsidRDefault="00DA0E42" w:rsidP="00E721DF">
            <w:pPr>
              <w:pStyle w:val="ColumnHeading"/>
            </w:pPr>
            <w:r w:rsidRPr="002C779E">
              <w:t>Текст, предложен от Комисията</w:t>
            </w:r>
          </w:p>
        </w:tc>
        <w:tc>
          <w:tcPr>
            <w:tcW w:w="4876" w:type="dxa"/>
          </w:tcPr>
          <w:p w14:paraId="706C9D0E" w14:textId="77777777" w:rsidR="00DA0E42" w:rsidRPr="002C779E" w:rsidRDefault="00DA0E42" w:rsidP="00E721DF">
            <w:pPr>
              <w:pStyle w:val="ColumnHeading"/>
            </w:pPr>
            <w:r w:rsidRPr="002C779E">
              <w:t>Изменение</w:t>
            </w:r>
          </w:p>
        </w:tc>
      </w:tr>
      <w:tr w:rsidR="00DA0E42" w:rsidRPr="002C779E" w14:paraId="370A57C0" w14:textId="77777777" w:rsidTr="00E721DF">
        <w:trPr>
          <w:jc w:val="center"/>
        </w:trPr>
        <w:tc>
          <w:tcPr>
            <w:tcW w:w="4876" w:type="dxa"/>
          </w:tcPr>
          <w:p w14:paraId="4388F914" w14:textId="77777777" w:rsidR="00DA0E42" w:rsidRPr="002C779E" w:rsidRDefault="00DA0E42" w:rsidP="00E721DF">
            <w:pPr>
              <w:pStyle w:val="Normal6"/>
              <w:rPr>
                <w:b/>
                <w:i/>
              </w:rPr>
            </w:pPr>
            <w:r w:rsidRPr="002C779E">
              <w:t>(29)</w:t>
            </w:r>
            <w:r w:rsidRPr="002C779E">
              <w:rPr>
                <w:b/>
                <w:i/>
              </w:rPr>
              <w:tab/>
            </w:r>
            <w:r w:rsidRPr="002C779E">
              <w:t>В съответствие с приложимата съдебна практика на Съда на Европейския съюз, при разглеждането на молби за международна закрила компетентните органи на държавите членки следва да използват методи за оценка на достоверността на твърденията на кандидата по начин, който зачита индивидуалните права, гарантирани с Хартата, по-специално правото на човешко достойнство и на зачитане на личния и семейния живот. Що се отнася по-специално до</w:t>
            </w:r>
            <w:r w:rsidRPr="002C779E">
              <w:rPr>
                <w:b/>
                <w:i/>
              </w:rPr>
              <w:t xml:space="preserve"> хомосексуалността</w:t>
            </w:r>
            <w:r w:rsidRPr="002C779E">
              <w:t>, индивидуалната оценка на достоверността на твърденията на кандидата не следва да се основава на стереотипни схващания за</w:t>
            </w:r>
            <w:r w:rsidRPr="002C779E">
              <w:rPr>
                <w:b/>
                <w:i/>
              </w:rPr>
              <w:t xml:space="preserve"> хомосексуалните лица</w:t>
            </w:r>
            <w:r w:rsidRPr="002C779E">
              <w:t xml:space="preserve"> и кандидатът не следва да се подлага на подробни въпроси или тестове, свързани с неговите сексуални практики.</w:t>
            </w:r>
          </w:p>
        </w:tc>
        <w:tc>
          <w:tcPr>
            <w:tcW w:w="4876" w:type="dxa"/>
          </w:tcPr>
          <w:p w14:paraId="78C84BA1" w14:textId="77777777" w:rsidR="00DA0E42" w:rsidRPr="002C779E" w:rsidRDefault="00DA0E42" w:rsidP="00E721DF">
            <w:pPr>
              <w:pStyle w:val="Normal6"/>
              <w:rPr>
                <w:b/>
                <w:i/>
              </w:rPr>
            </w:pPr>
            <w:r w:rsidRPr="002C779E">
              <w:t>(29)</w:t>
            </w:r>
            <w:r w:rsidRPr="002C779E">
              <w:rPr>
                <w:b/>
                <w:i/>
              </w:rPr>
              <w:tab/>
            </w:r>
            <w:r w:rsidRPr="002C779E">
              <w:t>В съответствие с приложимата съдебна практика на Съда на Европейския съюз, при разглеждането на молби за международна закрила компетентните органи на държавите членки следва да използват методи за оценка на достоверността на твърденията на кандидата по начин, който зачита индивидуалните права, гарантирани с Хартата, по-специално правото на човешко достойнство и на зачитане на личния и семейния живот. Що се отнася по-специално до</w:t>
            </w:r>
            <w:r w:rsidRPr="002C779E">
              <w:rPr>
                <w:b/>
                <w:i/>
              </w:rPr>
              <w:t xml:space="preserve"> сексуалната ориентация и половата идентичност</w:t>
            </w:r>
            <w:r w:rsidRPr="002C779E">
              <w:t>, индивидуалната оценка на достоверността на твърденията на кандидата не следва да се основава на стереотипни схващания за</w:t>
            </w:r>
            <w:r w:rsidRPr="002C779E">
              <w:rPr>
                <w:b/>
                <w:i/>
              </w:rPr>
              <w:t xml:space="preserve"> сексуална ориентация</w:t>
            </w:r>
            <w:r w:rsidRPr="002C779E">
              <w:t xml:space="preserve"> и</w:t>
            </w:r>
            <w:r w:rsidRPr="002C779E">
              <w:rPr>
                <w:b/>
                <w:i/>
              </w:rPr>
              <w:t xml:space="preserve"> полова идентичност и</w:t>
            </w:r>
            <w:r w:rsidRPr="002C779E">
              <w:t xml:space="preserve"> кандидатът не следва да се подлага на подробни въпроси или тестове, свързани с неговите сексуални практики.</w:t>
            </w:r>
          </w:p>
        </w:tc>
      </w:tr>
    </w:tbl>
    <w:p w14:paraId="22D528C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6689634E" w14:textId="77777777" w:rsidR="00DA0E42" w:rsidRPr="002C779E" w:rsidRDefault="00DA0E42" w:rsidP="00DA0E42">
      <w:r w:rsidRPr="002C779E">
        <w:rPr>
          <w:rStyle w:val="HideTWBExt"/>
        </w:rPr>
        <w:t>&lt;/AmendB&gt;</w:t>
      </w:r>
    </w:p>
    <w:p w14:paraId="3FB3967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202</w:t>
      </w:r>
      <w:r w:rsidRPr="002C779E">
        <w:rPr>
          <w:rStyle w:val="HideTWBExt"/>
          <w:b w:val="0"/>
        </w:rPr>
        <w:t>&lt;/NumAmB&gt;</w:t>
      </w:r>
    </w:p>
    <w:p w14:paraId="679FC84A"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77D3AB27" w14:textId="77777777" w:rsidR="00DA0E42" w:rsidRPr="002C779E" w:rsidRDefault="00DA0E42" w:rsidP="00DA0E42">
      <w:pPr>
        <w:pStyle w:val="NormalBold"/>
      </w:pPr>
      <w:r w:rsidRPr="002C779E">
        <w:rPr>
          <w:rStyle w:val="HideTWBExt"/>
          <w:b w:val="0"/>
        </w:rPr>
        <w:t>&lt;/RepeatBlock-By&gt;</w:t>
      </w:r>
    </w:p>
    <w:p w14:paraId="0E59E311"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968CC3C" w14:textId="77777777" w:rsidR="00DA0E42" w:rsidRPr="002C779E" w:rsidRDefault="00DA0E42" w:rsidP="00DA0E42">
      <w:pPr>
        <w:pStyle w:val="NormalBold"/>
      </w:pPr>
      <w:r w:rsidRPr="002C779E">
        <w:rPr>
          <w:rStyle w:val="HideTWBExt"/>
          <w:b w:val="0"/>
        </w:rPr>
        <w:t>&lt;Article&gt;</w:t>
      </w:r>
      <w:r w:rsidRPr="002C779E">
        <w:t>Съображение 29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0B56182" w14:textId="77777777" w:rsidTr="00E721DF">
        <w:trPr>
          <w:trHeight w:hRule="exact" w:val="240"/>
          <w:jc w:val="center"/>
        </w:trPr>
        <w:tc>
          <w:tcPr>
            <w:tcW w:w="9752" w:type="dxa"/>
            <w:gridSpan w:val="2"/>
          </w:tcPr>
          <w:p w14:paraId="346FD118" w14:textId="77777777" w:rsidR="00DA0E42" w:rsidRPr="002C779E" w:rsidRDefault="00DA0E42" w:rsidP="00E721DF"/>
        </w:tc>
      </w:tr>
      <w:tr w:rsidR="00DA0E42" w:rsidRPr="002C779E" w14:paraId="18FCF6AB" w14:textId="77777777" w:rsidTr="00E721DF">
        <w:trPr>
          <w:trHeight w:val="240"/>
          <w:jc w:val="center"/>
        </w:trPr>
        <w:tc>
          <w:tcPr>
            <w:tcW w:w="4876" w:type="dxa"/>
          </w:tcPr>
          <w:p w14:paraId="096A7F43" w14:textId="77777777" w:rsidR="00DA0E42" w:rsidRPr="002C779E" w:rsidRDefault="00DA0E42" w:rsidP="00E721DF">
            <w:pPr>
              <w:pStyle w:val="ColumnHeading"/>
            </w:pPr>
            <w:r w:rsidRPr="002C779E">
              <w:t>Текст, предложен от Комисията</w:t>
            </w:r>
          </w:p>
        </w:tc>
        <w:tc>
          <w:tcPr>
            <w:tcW w:w="4876" w:type="dxa"/>
          </w:tcPr>
          <w:p w14:paraId="55A0E84F" w14:textId="77777777" w:rsidR="00DA0E42" w:rsidRPr="002C779E" w:rsidRDefault="00DA0E42" w:rsidP="00E721DF">
            <w:pPr>
              <w:pStyle w:val="ColumnHeading"/>
            </w:pPr>
            <w:r w:rsidRPr="002C779E">
              <w:t>Изменение</w:t>
            </w:r>
          </w:p>
        </w:tc>
      </w:tr>
      <w:tr w:rsidR="00DA0E42" w:rsidRPr="002C779E" w14:paraId="74941139" w14:textId="77777777" w:rsidTr="00E721DF">
        <w:trPr>
          <w:jc w:val="center"/>
        </w:trPr>
        <w:tc>
          <w:tcPr>
            <w:tcW w:w="4876" w:type="dxa"/>
          </w:tcPr>
          <w:p w14:paraId="3B8FBB0A" w14:textId="77777777" w:rsidR="00DA0E42" w:rsidRPr="002C779E" w:rsidRDefault="00DA0E42" w:rsidP="00E721DF">
            <w:pPr>
              <w:pStyle w:val="Normal6"/>
              <w:rPr>
                <w:b/>
                <w:i/>
              </w:rPr>
            </w:pPr>
            <w:r w:rsidRPr="002C779E">
              <w:t>(29)</w:t>
            </w:r>
            <w:r w:rsidRPr="002C779E">
              <w:rPr>
                <w:b/>
                <w:i/>
              </w:rPr>
              <w:tab/>
            </w:r>
            <w:r w:rsidRPr="002C779E">
              <w:t>В съответствие с приложимата съдебна практика на Съда на Европейския съюз, при разглеждането на молби за международна закрила компетентните органи на държавите членки следва да използват методи за оценка на достоверността на твърденията на кандидата по начин, който зачита индивидуалните права, гарантирани с Хартата, по-специално правото на човешко достойнство и на зачитане на личния и семейния живот. Що се отнася по-специално до хомосексуалността, индивидуалната оценка на достоверността на твърденията на кандидата не следва да се основава на стереотипни схващания за</w:t>
            </w:r>
            <w:r w:rsidRPr="002C779E">
              <w:rPr>
                <w:b/>
                <w:i/>
              </w:rPr>
              <w:t xml:space="preserve"> хомосексуалните лица и кандидатът не следва да се подлага на подробни въпроси или тестове, свързани с неговите сексуални практики</w:t>
            </w:r>
            <w:r w:rsidRPr="002C779E">
              <w:t>.</w:t>
            </w:r>
          </w:p>
        </w:tc>
        <w:tc>
          <w:tcPr>
            <w:tcW w:w="4876" w:type="dxa"/>
          </w:tcPr>
          <w:p w14:paraId="14073BF6" w14:textId="77777777" w:rsidR="00DA0E42" w:rsidRPr="002C779E" w:rsidRDefault="00DA0E42" w:rsidP="00E721DF">
            <w:pPr>
              <w:pStyle w:val="Normal6"/>
              <w:rPr>
                <w:b/>
                <w:i/>
              </w:rPr>
            </w:pPr>
            <w:r w:rsidRPr="002C779E">
              <w:t>(29)</w:t>
            </w:r>
            <w:r w:rsidRPr="002C779E">
              <w:rPr>
                <w:b/>
                <w:i/>
              </w:rPr>
              <w:tab/>
            </w:r>
            <w:r w:rsidRPr="002C779E">
              <w:t>В съответствие с приложимата съдебна практика на Съда на Европейския съюз, при разглеждането на молби за международна закрила компетентните органи на държавите членки следва да използват методи за оценка на достоверността на твърденията на кандидата по начин, който зачита индивидуалните права, гарантирани с Хартата, по-специално правото на човешко достойнство и на зачитане на личния и семейния живот. Що се отнася по-специално до хомосексуалността, индивидуалната оценка на достоверността на твърденията на кандидата не следва да се основава на стереотипни схващания</w:t>
            </w:r>
            <w:r w:rsidRPr="002C779E">
              <w:rPr>
                <w:b/>
                <w:i/>
              </w:rPr>
              <w:t>, а компетентните органи следва строго да изискват фактически доказателства</w:t>
            </w:r>
            <w:r w:rsidRPr="002C779E">
              <w:t xml:space="preserve"> за</w:t>
            </w:r>
            <w:r w:rsidRPr="002C779E">
              <w:rPr>
                <w:b/>
                <w:i/>
              </w:rPr>
              <w:t xml:space="preserve"> хомосексуалността на лицето</w:t>
            </w:r>
            <w:r w:rsidRPr="002C779E">
              <w:t>.</w:t>
            </w:r>
          </w:p>
        </w:tc>
      </w:tr>
    </w:tbl>
    <w:p w14:paraId="6F65B52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BE2DC41" w14:textId="77777777" w:rsidR="00DA0E42" w:rsidRPr="002C779E" w:rsidRDefault="00DA0E42" w:rsidP="00DA0E42">
      <w:r w:rsidRPr="002C779E">
        <w:rPr>
          <w:rStyle w:val="HideTWBExt"/>
        </w:rPr>
        <w:t>&lt;/AmendB&gt;</w:t>
      </w:r>
    </w:p>
    <w:p w14:paraId="392869A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203</w:t>
      </w:r>
      <w:r w:rsidRPr="002C779E">
        <w:rPr>
          <w:rStyle w:val="HideTWBExt"/>
          <w:b w:val="0"/>
        </w:rPr>
        <w:t>&lt;/NumAmB&gt;</w:t>
      </w:r>
    </w:p>
    <w:p w14:paraId="5E6AF74D" w14:textId="77777777" w:rsidR="00DA0E42" w:rsidRPr="002C779E" w:rsidRDefault="00DA0E42" w:rsidP="00DA0E42">
      <w:pPr>
        <w:pStyle w:val="NormalBold"/>
      </w:pPr>
      <w:r w:rsidRPr="002C779E">
        <w:rPr>
          <w:rStyle w:val="HideTWBExt"/>
          <w:b w:val="0"/>
        </w:rPr>
        <w:t>&lt;RepeatBlock-By&gt;&lt;Members&gt;</w:t>
      </w:r>
      <w:r w:rsidRPr="002C779E">
        <w:t>Юси Хала-ахо, Хелга Стивънс</w:t>
      </w:r>
      <w:r w:rsidRPr="002C779E">
        <w:rPr>
          <w:rStyle w:val="HideTWBExt"/>
          <w:b w:val="0"/>
        </w:rPr>
        <w:t>&lt;/Members&gt;</w:t>
      </w:r>
    </w:p>
    <w:p w14:paraId="489E1C90" w14:textId="77777777" w:rsidR="00DA0E42" w:rsidRPr="002C779E" w:rsidRDefault="00DA0E42" w:rsidP="00DA0E42">
      <w:pPr>
        <w:pStyle w:val="NormalBold"/>
      </w:pPr>
      <w:r w:rsidRPr="002C779E">
        <w:rPr>
          <w:rStyle w:val="HideTWBExt"/>
          <w:b w:val="0"/>
        </w:rPr>
        <w:t>&lt;/RepeatBlock-By&gt;</w:t>
      </w:r>
    </w:p>
    <w:p w14:paraId="74BAA71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7A9E578" w14:textId="77777777" w:rsidR="00DA0E42" w:rsidRPr="002C779E" w:rsidRDefault="00DA0E42" w:rsidP="00DA0E42">
      <w:pPr>
        <w:pStyle w:val="NormalBold"/>
      </w:pPr>
      <w:r w:rsidRPr="002C779E">
        <w:rPr>
          <w:rStyle w:val="HideTWBExt"/>
          <w:b w:val="0"/>
        </w:rPr>
        <w:t>&lt;Article&gt;</w:t>
      </w:r>
      <w:r w:rsidRPr="002C779E">
        <w:t>Съображение 30</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2FAC951" w14:textId="77777777" w:rsidTr="00E721DF">
        <w:trPr>
          <w:trHeight w:hRule="exact" w:val="240"/>
          <w:jc w:val="center"/>
        </w:trPr>
        <w:tc>
          <w:tcPr>
            <w:tcW w:w="9752" w:type="dxa"/>
            <w:gridSpan w:val="2"/>
          </w:tcPr>
          <w:p w14:paraId="0BD4EFA8" w14:textId="77777777" w:rsidR="00DA0E42" w:rsidRPr="002C779E" w:rsidRDefault="00DA0E42" w:rsidP="00E721DF"/>
        </w:tc>
      </w:tr>
      <w:tr w:rsidR="00DA0E42" w:rsidRPr="002C779E" w14:paraId="0D358F27" w14:textId="77777777" w:rsidTr="00E721DF">
        <w:trPr>
          <w:trHeight w:val="240"/>
          <w:jc w:val="center"/>
        </w:trPr>
        <w:tc>
          <w:tcPr>
            <w:tcW w:w="4876" w:type="dxa"/>
          </w:tcPr>
          <w:p w14:paraId="6A09CE43" w14:textId="77777777" w:rsidR="00DA0E42" w:rsidRPr="002C779E" w:rsidRDefault="00DA0E42" w:rsidP="00E721DF">
            <w:pPr>
              <w:pStyle w:val="ColumnHeading"/>
            </w:pPr>
            <w:r w:rsidRPr="002C779E">
              <w:t>Текст, предложен от Комисията</w:t>
            </w:r>
          </w:p>
        </w:tc>
        <w:tc>
          <w:tcPr>
            <w:tcW w:w="4876" w:type="dxa"/>
          </w:tcPr>
          <w:p w14:paraId="153AD622" w14:textId="77777777" w:rsidR="00DA0E42" w:rsidRPr="002C779E" w:rsidRDefault="00DA0E42" w:rsidP="00E721DF">
            <w:pPr>
              <w:pStyle w:val="ColumnHeading"/>
            </w:pPr>
            <w:r w:rsidRPr="002C779E">
              <w:t>Изменение</w:t>
            </w:r>
          </w:p>
        </w:tc>
      </w:tr>
      <w:tr w:rsidR="00DA0E42" w:rsidRPr="002C779E" w14:paraId="5FCCCB23" w14:textId="77777777" w:rsidTr="00E721DF">
        <w:trPr>
          <w:jc w:val="center"/>
        </w:trPr>
        <w:tc>
          <w:tcPr>
            <w:tcW w:w="4876" w:type="dxa"/>
          </w:tcPr>
          <w:p w14:paraId="5AC17281" w14:textId="77777777" w:rsidR="00DA0E42" w:rsidRPr="002C779E" w:rsidRDefault="00DA0E42" w:rsidP="00E721DF">
            <w:pPr>
              <w:pStyle w:val="Normal6"/>
              <w:rPr>
                <w:b/>
                <w:i/>
              </w:rPr>
            </w:pPr>
            <w:r w:rsidRPr="002C779E">
              <w:t>(30)</w:t>
            </w:r>
            <w:r w:rsidRPr="002C779E">
              <w:rPr>
                <w:b/>
                <w:i/>
              </w:rPr>
              <w:tab/>
            </w:r>
            <w:r w:rsidRPr="002C779E">
              <w:t>Деянията, противоречащи на целите и принципите на Организацията на обединените нации, са посочени в преамбюла и в членове 1 и 2 от Устава на Организацията на обединените нации и са включени, наред с другото, в резолюциите на Организацията на обединените нации относно мерките за борба с тероризма, в които се заявява, че</w:t>
            </w:r>
            <w:r w:rsidRPr="002C779E">
              <w:rPr>
                <w:b/>
                <w:i/>
              </w:rPr>
              <w:t xml:space="preserve"> </w:t>
            </w:r>
            <w:r w:rsidRPr="002C779E">
              <w:t>„терористичните актове, методи и практики, както и умишленото финансиране и планиране на актове на тероризъм и подстрекателството към такива актове противоречат на целите и принципите на Организацията на обединените нации“.</w:t>
            </w:r>
          </w:p>
        </w:tc>
        <w:tc>
          <w:tcPr>
            <w:tcW w:w="4876" w:type="dxa"/>
          </w:tcPr>
          <w:p w14:paraId="4A52A690" w14:textId="77777777" w:rsidR="00DA0E42" w:rsidRPr="002C779E" w:rsidRDefault="00DA0E42" w:rsidP="00E721DF">
            <w:pPr>
              <w:pStyle w:val="Normal6"/>
              <w:rPr>
                <w:b/>
                <w:i/>
              </w:rPr>
            </w:pPr>
            <w:r w:rsidRPr="002C779E">
              <w:t>(30)</w:t>
            </w:r>
            <w:r w:rsidRPr="002C779E">
              <w:rPr>
                <w:b/>
                <w:i/>
              </w:rPr>
              <w:tab/>
            </w:r>
            <w:r w:rsidRPr="002C779E">
              <w:t>Деянията, противоречащи на целите и принципите на Организацията на обединените нации, са посочени в преамбюла и в членове 1 и 2 от Устава на Организацията на обединените нации и са включени, наред с другото, в резолюциите на Организацията на обединените нации относно мерките за борба с тероризма, в които се заявява, че</w:t>
            </w:r>
            <w:r w:rsidRPr="002C779E">
              <w:rPr>
                <w:b/>
                <w:i/>
              </w:rPr>
              <w:t xml:space="preserve"> </w:t>
            </w:r>
            <w:r w:rsidRPr="002C779E">
              <w:t>„терористичните актове, методи и практики, както и умишленото финансиране и планиране на актове на тероризъм и подстрекателството към такива актове противоречат на целите и принципите на Организацията на обединените нации“.</w:t>
            </w:r>
            <w:r w:rsidRPr="002C779E">
              <w:rPr>
                <w:b/>
                <w:i/>
              </w:rPr>
              <w:t xml:space="preserve"> Същите тези актове, методи и практики следва също така да представляват основание за отказ или отнемане на статут на бежанец или статут на субсидиарна закрила.</w:t>
            </w:r>
          </w:p>
        </w:tc>
      </w:tr>
    </w:tbl>
    <w:p w14:paraId="4E99DBF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F98CCA0" w14:textId="77777777" w:rsidR="00DA0E42" w:rsidRPr="002C779E" w:rsidRDefault="00DA0E42" w:rsidP="00DA0E42">
      <w:r w:rsidRPr="002C779E">
        <w:rPr>
          <w:rStyle w:val="HideTWBExt"/>
        </w:rPr>
        <w:t>&lt;/AmendB&gt;</w:t>
      </w:r>
    </w:p>
    <w:p w14:paraId="23EF08EB"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204</w:t>
      </w:r>
      <w:r w:rsidRPr="002C779E">
        <w:rPr>
          <w:rStyle w:val="HideTWBExt"/>
          <w:b w:val="0"/>
        </w:rPr>
        <w:t>&lt;/NumAmB&gt;</w:t>
      </w:r>
    </w:p>
    <w:p w14:paraId="2435DD57"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41790E66" w14:textId="77777777" w:rsidR="00DA0E42" w:rsidRPr="002C779E" w:rsidRDefault="00DA0E42" w:rsidP="00DA0E42">
      <w:pPr>
        <w:pStyle w:val="NormalBold"/>
      </w:pPr>
      <w:r w:rsidRPr="002C779E">
        <w:rPr>
          <w:rStyle w:val="HideTWBExt"/>
          <w:b w:val="0"/>
        </w:rPr>
        <w:t>&lt;/RepeatBlock-By&gt;</w:t>
      </w:r>
    </w:p>
    <w:p w14:paraId="5C2A36F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A8ABE39" w14:textId="77777777" w:rsidR="00DA0E42" w:rsidRPr="002C779E" w:rsidRDefault="00DA0E42" w:rsidP="00DA0E42">
      <w:pPr>
        <w:pStyle w:val="NormalBold"/>
      </w:pPr>
      <w:r w:rsidRPr="002C779E">
        <w:rPr>
          <w:rStyle w:val="HideTWBExt"/>
          <w:b w:val="0"/>
        </w:rPr>
        <w:t>&lt;Article&gt;</w:t>
      </w:r>
      <w:r w:rsidRPr="002C779E">
        <w:t>Съображение 31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A721ACC" w14:textId="77777777" w:rsidTr="00E721DF">
        <w:trPr>
          <w:trHeight w:hRule="exact" w:val="240"/>
          <w:jc w:val="center"/>
        </w:trPr>
        <w:tc>
          <w:tcPr>
            <w:tcW w:w="9752" w:type="dxa"/>
            <w:gridSpan w:val="2"/>
          </w:tcPr>
          <w:p w14:paraId="17B08885" w14:textId="77777777" w:rsidR="00DA0E42" w:rsidRPr="002C779E" w:rsidRDefault="00DA0E42" w:rsidP="00E721DF"/>
        </w:tc>
      </w:tr>
      <w:tr w:rsidR="00DA0E42" w:rsidRPr="002C779E" w14:paraId="050A2299" w14:textId="77777777" w:rsidTr="00E721DF">
        <w:trPr>
          <w:trHeight w:val="240"/>
          <w:jc w:val="center"/>
        </w:trPr>
        <w:tc>
          <w:tcPr>
            <w:tcW w:w="4876" w:type="dxa"/>
          </w:tcPr>
          <w:p w14:paraId="367B0510" w14:textId="77777777" w:rsidR="00DA0E42" w:rsidRPr="002C779E" w:rsidRDefault="00DA0E42" w:rsidP="00E721DF">
            <w:pPr>
              <w:pStyle w:val="ColumnHeading"/>
            </w:pPr>
            <w:r w:rsidRPr="002C779E">
              <w:t>Текст, предложен от Комисията</w:t>
            </w:r>
          </w:p>
        </w:tc>
        <w:tc>
          <w:tcPr>
            <w:tcW w:w="4876" w:type="dxa"/>
          </w:tcPr>
          <w:p w14:paraId="287E0171" w14:textId="77777777" w:rsidR="00DA0E42" w:rsidRPr="002C779E" w:rsidRDefault="00DA0E42" w:rsidP="00E721DF">
            <w:pPr>
              <w:pStyle w:val="ColumnHeading"/>
            </w:pPr>
            <w:r w:rsidRPr="002C779E">
              <w:t>Изменение</w:t>
            </w:r>
          </w:p>
        </w:tc>
      </w:tr>
      <w:tr w:rsidR="00DA0E42" w:rsidRPr="002C779E" w14:paraId="36C85035" w14:textId="77777777" w:rsidTr="00E721DF">
        <w:trPr>
          <w:jc w:val="center"/>
        </w:trPr>
        <w:tc>
          <w:tcPr>
            <w:tcW w:w="4876" w:type="dxa"/>
          </w:tcPr>
          <w:p w14:paraId="70DDF330" w14:textId="77777777" w:rsidR="00DA0E42" w:rsidRPr="002C779E" w:rsidRDefault="00DA0E42" w:rsidP="00E721DF">
            <w:pPr>
              <w:pStyle w:val="Normal6"/>
              <w:rPr>
                <w:b/>
                <w:i/>
              </w:rPr>
            </w:pPr>
            <w:r w:rsidRPr="002C779E">
              <w:rPr>
                <w:b/>
                <w:i/>
              </w:rPr>
              <w:t>(31)</w:t>
            </w:r>
            <w:r w:rsidRPr="002C779E">
              <w:rPr>
                <w:b/>
                <w:i/>
              </w:rPr>
              <w:tab/>
              <w:t>Извършването на престъпление с политически характер по принцип не представлява основание за изключване от статута на бежанец. Независимо от това съгласно приложимата съдебна практика на Съда на Европейския съюз особено жестоките действия, при които въпросният акт е непропорционален на предполагаемата политическа цел, и терористичните актове, които се характеризират с жестокост спрямо гражданското население, дори да се твърди, че са извършени с политическа цел, следва да се считат за престъпления, които нямат политически характер, и следователно могат да доведат до изключване от статута на бежанец.</w:t>
            </w:r>
          </w:p>
        </w:tc>
        <w:tc>
          <w:tcPr>
            <w:tcW w:w="4876" w:type="dxa"/>
          </w:tcPr>
          <w:p w14:paraId="0DC76DB4" w14:textId="77777777" w:rsidR="00DA0E42" w:rsidRPr="002C779E" w:rsidRDefault="00DA0E42" w:rsidP="00E721DF">
            <w:pPr>
              <w:pStyle w:val="Normal6"/>
              <w:rPr>
                <w:b/>
                <w:i/>
              </w:rPr>
            </w:pPr>
            <w:r w:rsidRPr="002C779E">
              <w:rPr>
                <w:b/>
                <w:i/>
              </w:rPr>
              <w:t>заличава се</w:t>
            </w:r>
          </w:p>
        </w:tc>
      </w:tr>
    </w:tbl>
    <w:p w14:paraId="3DB9D57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D3F6318" w14:textId="77777777" w:rsidR="00DA0E42" w:rsidRPr="002C779E" w:rsidRDefault="00DA0E42" w:rsidP="00DA0E42">
      <w:r w:rsidRPr="002C779E">
        <w:rPr>
          <w:rStyle w:val="HideTWBExt"/>
        </w:rPr>
        <w:t>&lt;/AmendB&gt;</w:t>
      </w:r>
    </w:p>
    <w:p w14:paraId="23C944EB"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205</w:t>
      </w:r>
      <w:r w:rsidRPr="002C779E">
        <w:rPr>
          <w:rStyle w:val="HideTWBExt"/>
          <w:b w:val="0"/>
        </w:rPr>
        <w:t>&lt;/NumAmB&gt;</w:t>
      </w:r>
    </w:p>
    <w:p w14:paraId="7B65C3DC"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0A17BC9F" w14:textId="77777777" w:rsidR="00DA0E42" w:rsidRPr="002C779E" w:rsidRDefault="00DA0E42" w:rsidP="00DA0E42">
      <w:pPr>
        <w:pStyle w:val="NormalBold"/>
      </w:pPr>
      <w:r w:rsidRPr="002C779E">
        <w:rPr>
          <w:rStyle w:val="HideTWBExt"/>
          <w:b w:val="0"/>
        </w:rPr>
        <w:t>&lt;/RepeatBlock-By&gt;</w:t>
      </w:r>
    </w:p>
    <w:p w14:paraId="4BABD03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960A202" w14:textId="77777777" w:rsidR="00DA0E42" w:rsidRPr="002C779E" w:rsidRDefault="00DA0E42" w:rsidP="00DA0E42">
      <w:pPr>
        <w:pStyle w:val="NormalBold"/>
      </w:pPr>
      <w:r w:rsidRPr="002C779E">
        <w:rPr>
          <w:rStyle w:val="HideTWBExt"/>
          <w:b w:val="0"/>
        </w:rPr>
        <w:t>&lt;Article&gt;</w:t>
      </w:r>
      <w:r w:rsidRPr="002C779E">
        <w:t>Съображение 31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0EA7BAF" w14:textId="77777777" w:rsidTr="00E721DF">
        <w:trPr>
          <w:trHeight w:hRule="exact" w:val="240"/>
          <w:jc w:val="center"/>
        </w:trPr>
        <w:tc>
          <w:tcPr>
            <w:tcW w:w="9752" w:type="dxa"/>
            <w:gridSpan w:val="2"/>
          </w:tcPr>
          <w:p w14:paraId="2B33E525" w14:textId="77777777" w:rsidR="00DA0E42" w:rsidRPr="002C779E" w:rsidRDefault="00DA0E42" w:rsidP="00E721DF"/>
        </w:tc>
      </w:tr>
      <w:tr w:rsidR="00DA0E42" w:rsidRPr="002C779E" w14:paraId="4AAF3E7D" w14:textId="77777777" w:rsidTr="00E721DF">
        <w:trPr>
          <w:trHeight w:val="240"/>
          <w:jc w:val="center"/>
        </w:trPr>
        <w:tc>
          <w:tcPr>
            <w:tcW w:w="4876" w:type="dxa"/>
          </w:tcPr>
          <w:p w14:paraId="3E97A7BD" w14:textId="77777777" w:rsidR="00DA0E42" w:rsidRPr="002C779E" w:rsidRDefault="00DA0E42" w:rsidP="00E721DF">
            <w:pPr>
              <w:pStyle w:val="ColumnHeading"/>
            </w:pPr>
            <w:r w:rsidRPr="002C779E">
              <w:t>Текст, предложен от Комисията</w:t>
            </w:r>
          </w:p>
        </w:tc>
        <w:tc>
          <w:tcPr>
            <w:tcW w:w="4876" w:type="dxa"/>
          </w:tcPr>
          <w:p w14:paraId="5B0ADC38" w14:textId="77777777" w:rsidR="00DA0E42" w:rsidRPr="002C779E" w:rsidRDefault="00DA0E42" w:rsidP="00E721DF">
            <w:pPr>
              <w:pStyle w:val="ColumnHeading"/>
            </w:pPr>
            <w:r w:rsidRPr="002C779E">
              <w:t>Изменение</w:t>
            </w:r>
          </w:p>
        </w:tc>
      </w:tr>
      <w:tr w:rsidR="00DA0E42" w:rsidRPr="002C779E" w14:paraId="1B13AD78" w14:textId="77777777" w:rsidTr="00E721DF">
        <w:trPr>
          <w:jc w:val="center"/>
        </w:trPr>
        <w:tc>
          <w:tcPr>
            <w:tcW w:w="4876" w:type="dxa"/>
          </w:tcPr>
          <w:p w14:paraId="3FFD1BB3" w14:textId="77777777" w:rsidR="00DA0E42" w:rsidRPr="002C779E" w:rsidRDefault="00DA0E42" w:rsidP="00E721DF">
            <w:pPr>
              <w:pStyle w:val="Normal6"/>
              <w:rPr>
                <w:b/>
                <w:i/>
              </w:rPr>
            </w:pPr>
            <w:r w:rsidRPr="002C779E">
              <w:t>(31)</w:t>
            </w:r>
            <w:r w:rsidRPr="002C779E">
              <w:rPr>
                <w:b/>
                <w:i/>
              </w:rPr>
              <w:tab/>
            </w:r>
            <w:r w:rsidRPr="002C779E">
              <w:t>Извършването на престъпление с политически характер</w:t>
            </w:r>
            <w:r w:rsidRPr="002C779E">
              <w:rPr>
                <w:b/>
                <w:i/>
              </w:rPr>
              <w:t xml:space="preserve"> по принцип не представлява</w:t>
            </w:r>
            <w:r w:rsidRPr="002C779E">
              <w:t xml:space="preserve"> основание за изключване от статута на бежанец.</w:t>
            </w:r>
            <w:r w:rsidRPr="002C779E">
              <w:rPr>
                <w:b/>
                <w:i/>
              </w:rPr>
              <w:t xml:space="preserve"> Независимо от това съгласно приложимата съдебна практика на Съда на Европейския съюз особено жестоките действия, при които въпросният акт е непропорционален на предполагаемата политическа цел, и терористичните актове, които се характеризират с жестокост спрямо гражданското население, дори да се твърди, че са извършени с политическа цел, следва да се считат за престъпления, които нямат политически характер, и следователно могат да доведат до изключване от статута на бежанец.</w:t>
            </w:r>
          </w:p>
        </w:tc>
        <w:tc>
          <w:tcPr>
            <w:tcW w:w="4876" w:type="dxa"/>
          </w:tcPr>
          <w:p w14:paraId="6C1C7725" w14:textId="77777777" w:rsidR="00DA0E42" w:rsidRPr="002C779E" w:rsidRDefault="00DA0E42" w:rsidP="00E721DF">
            <w:pPr>
              <w:pStyle w:val="Normal6"/>
              <w:rPr>
                <w:b/>
                <w:i/>
              </w:rPr>
            </w:pPr>
            <w:r w:rsidRPr="002C779E">
              <w:t>(31)</w:t>
            </w:r>
            <w:r w:rsidRPr="002C779E">
              <w:rPr>
                <w:b/>
                <w:i/>
              </w:rPr>
              <w:tab/>
            </w:r>
            <w:r w:rsidRPr="002C779E">
              <w:t>Извършването на престъпление с политически характер</w:t>
            </w:r>
            <w:r w:rsidRPr="002C779E">
              <w:rPr>
                <w:b/>
                <w:i/>
              </w:rPr>
              <w:t xml:space="preserve"> може да бъде</w:t>
            </w:r>
            <w:r w:rsidRPr="002C779E">
              <w:t xml:space="preserve"> основание за изключване от статута на бежанец.</w:t>
            </w:r>
          </w:p>
        </w:tc>
      </w:tr>
    </w:tbl>
    <w:p w14:paraId="5CF2A52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3B63A08" w14:textId="77777777" w:rsidR="00DA0E42" w:rsidRPr="002C779E" w:rsidRDefault="00DA0E42" w:rsidP="00DA0E42">
      <w:r w:rsidRPr="002C779E">
        <w:rPr>
          <w:rStyle w:val="HideTWBExt"/>
        </w:rPr>
        <w:t>&lt;/AmendB&gt;</w:t>
      </w:r>
    </w:p>
    <w:p w14:paraId="60DD2A9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206</w:t>
      </w:r>
      <w:r w:rsidRPr="002C779E">
        <w:rPr>
          <w:rStyle w:val="HideTWBExt"/>
          <w:b w:val="0"/>
        </w:rPr>
        <w:t>&lt;/NumAmB&gt;</w:t>
      </w:r>
    </w:p>
    <w:p w14:paraId="1FB782A1" w14:textId="77777777" w:rsidR="00DA0E42" w:rsidRPr="002C779E" w:rsidRDefault="00DA0E42" w:rsidP="00DA0E42">
      <w:pPr>
        <w:pStyle w:val="NormalBold"/>
      </w:pPr>
      <w:r w:rsidRPr="002C779E">
        <w:rPr>
          <w:rStyle w:val="HideTWBExt"/>
          <w:b w:val="0"/>
        </w:rPr>
        <w:t>&lt;RepeatBlock-By&gt;&lt;Members&gt;</w:t>
      </w:r>
      <w:r w:rsidRPr="002C779E">
        <w:t>Йерун Ленарс</w:t>
      </w:r>
      <w:r w:rsidRPr="002C779E">
        <w:rPr>
          <w:rStyle w:val="HideTWBExt"/>
          <w:b w:val="0"/>
        </w:rPr>
        <w:t>&lt;/Members&gt;</w:t>
      </w:r>
    </w:p>
    <w:p w14:paraId="5E1B0E90" w14:textId="77777777" w:rsidR="00DA0E42" w:rsidRPr="002C779E" w:rsidRDefault="00DA0E42" w:rsidP="00DA0E42">
      <w:pPr>
        <w:pStyle w:val="NormalBold"/>
      </w:pPr>
      <w:r w:rsidRPr="002C779E">
        <w:rPr>
          <w:rStyle w:val="HideTWBExt"/>
          <w:b w:val="0"/>
        </w:rPr>
        <w:t>&lt;/RepeatBlock-By&gt;</w:t>
      </w:r>
    </w:p>
    <w:p w14:paraId="4F0A8D5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2DE2DEE" w14:textId="77777777" w:rsidR="00DA0E42" w:rsidRPr="002C779E" w:rsidRDefault="00DA0E42" w:rsidP="00DA0E42">
      <w:pPr>
        <w:pStyle w:val="NormalBold"/>
      </w:pPr>
      <w:r w:rsidRPr="002C779E">
        <w:rPr>
          <w:rStyle w:val="HideTWBExt"/>
          <w:b w:val="0"/>
        </w:rPr>
        <w:t>&lt;Article&gt;</w:t>
      </w:r>
      <w:r w:rsidRPr="002C779E">
        <w:t>Съображение 31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E6FD14D" w14:textId="77777777" w:rsidTr="00E721DF">
        <w:trPr>
          <w:trHeight w:hRule="exact" w:val="240"/>
          <w:jc w:val="center"/>
        </w:trPr>
        <w:tc>
          <w:tcPr>
            <w:tcW w:w="9752" w:type="dxa"/>
            <w:gridSpan w:val="2"/>
          </w:tcPr>
          <w:p w14:paraId="0094FB0D" w14:textId="77777777" w:rsidR="00DA0E42" w:rsidRPr="002C779E" w:rsidRDefault="00DA0E42" w:rsidP="00E721DF"/>
        </w:tc>
      </w:tr>
      <w:tr w:rsidR="00DA0E42" w:rsidRPr="002C779E" w14:paraId="502F9F23" w14:textId="77777777" w:rsidTr="00E721DF">
        <w:trPr>
          <w:trHeight w:val="240"/>
          <w:jc w:val="center"/>
        </w:trPr>
        <w:tc>
          <w:tcPr>
            <w:tcW w:w="4876" w:type="dxa"/>
          </w:tcPr>
          <w:p w14:paraId="52BD5DED" w14:textId="77777777" w:rsidR="00DA0E42" w:rsidRPr="002C779E" w:rsidRDefault="00DA0E42" w:rsidP="00E721DF">
            <w:pPr>
              <w:pStyle w:val="ColumnHeading"/>
            </w:pPr>
            <w:r w:rsidRPr="002C779E">
              <w:t>Текст, предложен от Комисията</w:t>
            </w:r>
          </w:p>
        </w:tc>
        <w:tc>
          <w:tcPr>
            <w:tcW w:w="4876" w:type="dxa"/>
          </w:tcPr>
          <w:p w14:paraId="45C92224" w14:textId="77777777" w:rsidR="00DA0E42" w:rsidRPr="002C779E" w:rsidRDefault="00DA0E42" w:rsidP="00E721DF">
            <w:pPr>
              <w:pStyle w:val="ColumnHeading"/>
            </w:pPr>
            <w:r w:rsidRPr="002C779E">
              <w:t>Изменение</w:t>
            </w:r>
          </w:p>
        </w:tc>
      </w:tr>
      <w:tr w:rsidR="00DA0E42" w:rsidRPr="002C779E" w14:paraId="3601D105" w14:textId="77777777" w:rsidTr="00E721DF">
        <w:trPr>
          <w:jc w:val="center"/>
        </w:trPr>
        <w:tc>
          <w:tcPr>
            <w:tcW w:w="4876" w:type="dxa"/>
          </w:tcPr>
          <w:p w14:paraId="4DF8D64F" w14:textId="77777777" w:rsidR="00DA0E42" w:rsidRPr="002C779E" w:rsidRDefault="00DA0E42" w:rsidP="00E721DF">
            <w:pPr>
              <w:pStyle w:val="Normal6"/>
              <w:rPr>
                <w:b/>
                <w:i/>
              </w:rPr>
            </w:pPr>
            <w:r w:rsidRPr="002C779E">
              <w:t>(31)</w:t>
            </w:r>
            <w:r w:rsidRPr="002C779E">
              <w:rPr>
                <w:b/>
                <w:i/>
              </w:rPr>
              <w:tab/>
            </w:r>
            <w:r w:rsidRPr="002C779E">
              <w:t>Извършването на престъпление с политически характер по принцип не представлява основание за изключване от статута на бежанец. Независимо от това съгласно приложимата съдебна практика на Съда на Европейския съюз особено жестоките действия, при които въпросният акт е непропорционален на предполагаемата политическа цел, и терористичните актове, които се характеризират с жестокост спрямо гражданското население, дори да се твърди, че са извършени с политическа цел, следва да се считат за престъпления, които нямат политически характер, и следователно</w:t>
            </w:r>
            <w:r w:rsidRPr="002C779E">
              <w:rPr>
                <w:b/>
                <w:i/>
              </w:rPr>
              <w:t xml:space="preserve"> могат</w:t>
            </w:r>
            <w:r w:rsidRPr="002C779E">
              <w:t xml:space="preserve"> да доведат до изключване от статута на бежанец.</w:t>
            </w:r>
          </w:p>
        </w:tc>
        <w:tc>
          <w:tcPr>
            <w:tcW w:w="4876" w:type="dxa"/>
          </w:tcPr>
          <w:p w14:paraId="5E42714F" w14:textId="77777777" w:rsidR="00DA0E42" w:rsidRPr="002C779E" w:rsidRDefault="00DA0E42" w:rsidP="00E721DF">
            <w:pPr>
              <w:pStyle w:val="Normal6"/>
              <w:rPr>
                <w:b/>
                <w:i/>
              </w:rPr>
            </w:pPr>
            <w:r w:rsidRPr="002C779E">
              <w:t>(31)</w:t>
            </w:r>
            <w:r w:rsidRPr="002C779E">
              <w:rPr>
                <w:b/>
                <w:i/>
              </w:rPr>
              <w:tab/>
            </w:r>
            <w:r w:rsidRPr="002C779E">
              <w:t>Извършването на престъпление с политически характер по принцип не представлява основание за изключване от статута на бежанец. Независимо от това съгласно приложимата съдебна практика на Съда на Европейския съюз особено жестоките действия, при които въпросният акт е непропорционален на предполагаемата политическа цел, и терористичните актове, които се характеризират с жестокост спрямо гражданското население, дори да се твърди, че са извършени с политическа цел, следва да се считат за престъпления, които нямат политически характер, и следователно</w:t>
            </w:r>
            <w:r w:rsidRPr="002C779E">
              <w:rPr>
                <w:b/>
                <w:i/>
              </w:rPr>
              <w:t xml:space="preserve"> следва</w:t>
            </w:r>
            <w:r w:rsidRPr="002C779E">
              <w:t xml:space="preserve"> да доведат до изключване от статута на бежанец.</w:t>
            </w:r>
          </w:p>
        </w:tc>
      </w:tr>
    </w:tbl>
    <w:p w14:paraId="7EBC872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19ACBCD" w14:textId="77777777" w:rsidR="00DA0E42" w:rsidRPr="002C779E" w:rsidRDefault="00DA0E42" w:rsidP="00DA0E42">
      <w:r w:rsidRPr="002C779E">
        <w:rPr>
          <w:rStyle w:val="HideTWBExt"/>
        </w:rPr>
        <w:t>&lt;/AmendB&gt;</w:t>
      </w:r>
    </w:p>
    <w:p w14:paraId="4A89341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207</w:t>
      </w:r>
      <w:r w:rsidRPr="002C779E">
        <w:rPr>
          <w:rStyle w:val="HideTWBExt"/>
          <w:b w:val="0"/>
        </w:rPr>
        <w:t>&lt;/NumAmB&gt;</w:t>
      </w:r>
    </w:p>
    <w:p w14:paraId="0CA02E2D" w14:textId="77777777" w:rsidR="00DA0E42" w:rsidRPr="002C779E" w:rsidRDefault="00DA0E42" w:rsidP="00DA0E42">
      <w:pPr>
        <w:pStyle w:val="NormalBold"/>
      </w:pPr>
      <w:r w:rsidRPr="002C779E">
        <w:rPr>
          <w:rStyle w:val="HideTWBExt"/>
          <w:b w:val="0"/>
        </w:rPr>
        <w:t>&lt;RepeatBlock-By&gt;&lt;Members&gt;</w:t>
      </w:r>
      <w:r w:rsidRPr="002C779E">
        <w:t>Моника Холмайер</w:t>
      </w:r>
      <w:r w:rsidRPr="002C779E">
        <w:rPr>
          <w:rStyle w:val="HideTWBExt"/>
          <w:b w:val="0"/>
        </w:rPr>
        <w:t>&lt;/Members&gt;</w:t>
      </w:r>
    </w:p>
    <w:p w14:paraId="78182353" w14:textId="77777777" w:rsidR="00DA0E42" w:rsidRPr="002C779E" w:rsidRDefault="00DA0E42" w:rsidP="00DA0E42">
      <w:pPr>
        <w:pStyle w:val="NormalBold"/>
      </w:pPr>
      <w:r w:rsidRPr="002C779E">
        <w:rPr>
          <w:rStyle w:val="HideTWBExt"/>
          <w:b w:val="0"/>
        </w:rPr>
        <w:t>&lt;/RepeatBlock-By&gt;</w:t>
      </w:r>
    </w:p>
    <w:p w14:paraId="5110231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31EC740" w14:textId="77777777" w:rsidR="00DA0E42" w:rsidRPr="002C779E" w:rsidRDefault="00DA0E42" w:rsidP="00DA0E42">
      <w:pPr>
        <w:pStyle w:val="NormalBold"/>
      </w:pPr>
      <w:r w:rsidRPr="002C779E">
        <w:rPr>
          <w:rStyle w:val="HideTWBExt"/>
          <w:b w:val="0"/>
        </w:rPr>
        <w:t>&lt;Article&gt;</w:t>
      </w:r>
      <w:r w:rsidRPr="002C779E">
        <w:t>Съображение 31a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ECD10C0" w14:textId="77777777" w:rsidTr="00E721DF">
        <w:trPr>
          <w:trHeight w:hRule="exact" w:val="240"/>
          <w:jc w:val="center"/>
        </w:trPr>
        <w:tc>
          <w:tcPr>
            <w:tcW w:w="9752" w:type="dxa"/>
            <w:gridSpan w:val="2"/>
          </w:tcPr>
          <w:p w14:paraId="7ECECE4B" w14:textId="77777777" w:rsidR="00DA0E42" w:rsidRPr="002C779E" w:rsidRDefault="00DA0E42" w:rsidP="00E721DF"/>
        </w:tc>
      </w:tr>
      <w:tr w:rsidR="00DA0E42" w:rsidRPr="002C779E" w14:paraId="4AB49796" w14:textId="77777777" w:rsidTr="00E721DF">
        <w:trPr>
          <w:trHeight w:val="240"/>
          <w:jc w:val="center"/>
        </w:trPr>
        <w:tc>
          <w:tcPr>
            <w:tcW w:w="4876" w:type="dxa"/>
          </w:tcPr>
          <w:p w14:paraId="7C08792D" w14:textId="77777777" w:rsidR="00DA0E42" w:rsidRPr="002C779E" w:rsidRDefault="00DA0E42" w:rsidP="00E721DF">
            <w:pPr>
              <w:pStyle w:val="ColumnHeading"/>
            </w:pPr>
            <w:r w:rsidRPr="002C779E">
              <w:t>Текст, предложен от Комисията</w:t>
            </w:r>
          </w:p>
        </w:tc>
        <w:tc>
          <w:tcPr>
            <w:tcW w:w="4876" w:type="dxa"/>
          </w:tcPr>
          <w:p w14:paraId="6C1DB4F9" w14:textId="77777777" w:rsidR="00DA0E42" w:rsidRPr="002C779E" w:rsidRDefault="00DA0E42" w:rsidP="00E721DF">
            <w:pPr>
              <w:pStyle w:val="ColumnHeading"/>
            </w:pPr>
            <w:r w:rsidRPr="002C779E">
              <w:t>Изменение</w:t>
            </w:r>
          </w:p>
        </w:tc>
      </w:tr>
      <w:tr w:rsidR="00DA0E42" w:rsidRPr="002C779E" w14:paraId="3AC0A61E" w14:textId="77777777" w:rsidTr="00E721DF">
        <w:trPr>
          <w:jc w:val="center"/>
        </w:trPr>
        <w:tc>
          <w:tcPr>
            <w:tcW w:w="4876" w:type="dxa"/>
          </w:tcPr>
          <w:p w14:paraId="0D283B53" w14:textId="77777777" w:rsidR="00DA0E42" w:rsidRPr="002C779E" w:rsidRDefault="00DA0E42" w:rsidP="00E721DF">
            <w:pPr>
              <w:pStyle w:val="Normal6"/>
            </w:pPr>
          </w:p>
        </w:tc>
        <w:tc>
          <w:tcPr>
            <w:tcW w:w="4876" w:type="dxa"/>
          </w:tcPr>
          <w:p w14:paraId="5B788CDB" w14:textId="77777777" w:rsidR="00DA0E42" w:rsidRPr="002C779E" w:rsidRDefault="00DA0E42" w:rsidP="00E721DF">
            <w:pPr>
              <w:pStyle w:val="Normal6"/>
              <w:rPr>
                <w:b/>
                <w:i/>
              </w:rPr>
            </w:pPr>
            <w:r w:rsidRPr="002C779E">
              <w:rPr>
                <w:b/>
                <w:i/>
              </w:rPr>
              <w:t>(31a)</w:t>
            </w:r>
            <w:r w:rsidRPr="002C779E">
              <w:rPr>
                <w:b/>
                <w:i/>
              </w:rPr>
              <w:tab/>
              <w:t>В своето решение по дело</w:t>
            </w:r>
          </w:p>
        </w:tc>
      </w:tr>
      <w:tr w:rsidR="00DA0E42" w:rsidRPr="002C779E" w14:paraId="0F0203BB" w14:textId="77777777" w:rsidTr="00E721DF">
        <w:trPr>
          <w:jc w:val="center"/>
        </w:trPr>
        <w:tc>
          <w:tcPr>
            <w:tcW w:w="4876" w:type="dxa"/>
          </w:tcPr>
          <w:p w14:paraId="0BB1B0B5" w14:textId="77777777" w:rsidR="00DA0E42" w:rsidRPr="002C779E" w:rsidRDefault="00DA0E42" w:rsidP="00E721DF">
            <w:pPr>
              <w:pStyle w:val="Normal6"/>
            </w:pPr>
          </w:p>
        </w:tc>
        <w:tc>
          <w:tcPr>
            <w:tcW w:w="4876" w:type="dxa"/>
          </w:tcPr>
          <w:p w14:paraId="3AD4C122" w14:textId="65D8D49E" w:rsidR="00DA0E42" w:rsidRPr="002C779E" w:rsidRDefault="00DA0E42" w:rsidP="0081332C">
            <w:pPr>
              <w:pStyle w:val="Normal6"/>
              <w:rPr>
                <w:b/>
                <w:i/>
              </w:rPr>
            </w:pPr>
            <w:r w:rsidRPr="002C779E">
              <w:rPr>
                <w:b/>
                <w:i/>
              </w:rPr>
              <w:t>Commissaire général aux réfugiés et aux apatrides/Mostafa Lounani</w:t>
            </w:r>
            <w:r w:rsidRPr="002C779E">
              <w:rPr>
                <w:b/>
                <w:i/>
                <w:vertAlign w:val="superscript"/>
              </w:rPr>
              <w:t>1a</w:t>
            </w:r>
          </w:p>
        </w:tc>
      </w:tr>
      <w:tr w:rsidR="00DA0E42" w:rsidRPr="002C779E" w14:paraId="15DCE089" w14:textId="77777777" w:rsidTr="00E721DF">
        <w:trPr>
          <w:jc w:val="center"/>
        </w:trPr>
        <w:tc>
          <w:tcPr>
            <w:tcW w:w="4876" w:type="dxa"/>
          </w:tcPr>
          <w:p w14:paraId="5B55D042" w14:textId="77777777" w:rsidR="00DA0E42" w:rsidRPr="002C779E" w:rsidRDefault="00DA0E42" w:rsidP="00E721DF">
            <w:pPr>
              <w:pStyle w:val="Normal6"/>
            </w:pPr>
          </w:p>
        </w:tc>
        <w:tc>
          <w:tcPr>
            <w:tcW w:w="4876" w:type="dxa"/>
          </w:tcPr>
          <w:p w14:paraId="06235E14" w14:textId="77777777" w:rsidR="00DA0E42" w:rsidRPr="002C779E" w:rsidRDefault="00DA0E42" w:rsidP="00E721DF">
            <w:pPr>
              <w:pStyle w:val="Normal6"/>
              <w:rPr>
                <w:b/>
                <w:i/>
              </w:rPr>
            </w:pPr>
            <w:r w:rsidRPr="002C779E">
              <w:rPr>
                <w:b/>
                <w:i/>
              </w:rPr>
              <w:t>Съдът на Европейския съюз ясно посочи, че подпомагането на терористична група или извършването на терористичен акт са достатъчно основание за изключване на даден кандидат за международна закрила от статута на бежанец или от предоставяне на субсидиарна закрила.</w:t>
            </w:r>
          </w:p>
        </w:tc>
      </w:tr>
      <w:tr w:rsidR="00DA0E42" w:rsidRPr="002C779E" w14:paraId="306C7C66" w14:textId="77777777" w:rsidTr="00E721DF">
        <w:trPr>
          <w:jc w:val="center"/>
        </w:trPr>
        <w:tc>
          <w:tcPr>
            <w:tcW w:w="4876" w:type="dxa"/>
          </w:tcPr>
          <w:p w14:paraId="559EB53F" w14:textId="77777777" w:rsidR="00DA0E42" w:rsidRPr="002C779E" w:rsidRDefault="00DA0E42" w:rsidP="00E721DF">
            <w:pPr>
              <w:pStyle w:val="Normal6"/>
            </w:pPr>
          </w:p>
        </w:tc>
        <w:tc>
          <w:tcPr>
            <w:tcW w:w="4876" w:type="dxa"/>
          </w:tcPr>
          <w:p w14:paraId="449C04AF" w14:textId="77777777" w:rsidR="00DA0E42" w:rsidRPr="002C779E" w:rsidRDefault="00DA0E42" w:rsidP="00E721DF">
            <w:pPr>
              <w:pStyle w:val="Normal6"/>
              <w:rPr>
                <w:b/>
                <w:i/>
              </w:rPr>
            </w:pPr>
            <w:r w:rsidRPr="002C779E">
              <w:rPr>
                <w:b/>
                <w:i/>
              </w:rPr>
              <w:t>_________________</w:t>
            </w:r>
          </w:p>
        </w:tc>
      </w:tr>
      <w:tr w:rsidR="00DA0E42" w:rsidRPr="002C779E" w14:paraId="41A2A2DD" w14:textId="77777777" w:rsidTr="00E721DF">
        <w:trPr>
          <w:jc w:val="center"/>
        </w:trPr>
        <w:tc>
          <w:tcPr>
            <w:tcW w:w="4876" w:type="dxa"/>
          </w:tcPr>
          <w:p w14:paraId="4CED3231" w14:textId="77777777" w:rsidR="00DA0E42" w:rsidRPr="002C779E" w:rsidRDefault="00DA0E42" w:rsidP="00E721DF">
            <w:pPr>
              <w:pStyle w:val="Normal6"/>
            </w:pPr>
          </w:p>
        </w:tc>
        <w:tc>
          <w:tcPr>
            <w:tcW w:w="4876" w:type="dxa"/>
          </w:tcPr>
          <w:p w14:paraId="42AB532C" w14:textId="77777777" w:rsidR="00DA0E42" w:rsidRPr="002C779E" w:rsidRDefault="00DA0E42" w:rsidP="00E721DF">
            <w:pPr>
              <w:pStyle w:val="Normal6"/>
              <w:rPr>
                <w:b/>
                <w:i/>
              </w:rPr>
            </w:pPr>
            <w:r w:rsidRPr="002C779E">
              <w:rPr>
                <w:b/>
                <w:i/>
                <w:vertAlign w:val="superscript"/>
              </w:rPr>
              <w:t>1a</w:t>
            </w:r>
            <w:r w:rsidRPr="002C779E">
              <w:rPr>
                <w:b/>
                <w:i/>
              </w:rPr>
              <w:t xml:space="preserve"> C-573/14;</w:t>
            </w:r>
          </w:p>
        </w:tc>
      </w:tr>
    </w:tbl>
    <w:p w14:paraId="174ED6F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69ABEE4"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399A0AE5" w14:textId="77777777" w:rsidR="00DA0E42" w:rsidRPr="002C779E" w:rsidRDefault="00DA0E42" w:rsidP="00DA0E42">
      <w:pPr>
        <w:pStyle w:val="Normal12Italic"/>
        <w:rPr>
          <w:lang w:val="bg-BG"/>
        </w:rPr>
      </w:pPr>
      <w:r w:rsidRPr="002C779E">
        <w:rPr>
          <w:lang w:val="bg-BG"/>
        </w:rPr>
        <w:t>Изменението е в съответствие с изменението на член 12.</w:t>
      </w:r>
    </w:p>
    <w:p w14:paraId="65A0B367" w14:textId="77777777" w:rsidR="00DA0E42" w:rsidRPr="002C779E" w:rsidRDefault="00DA0E42" w:rsidP="00DA0E42">
      <w:r w:rsidRPr="002C779E">
        <w:rPr>
          <w:rStyle w:val="HideTWBExt"/>
        </w:rPr>
        <w:t>&lt;/AmendB&gt;</w:t>
      </w:r>
    </w:p>
    <w:p w14:paraId="610F69C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208</w:t>
      </w:r>
      <w:r w:rsidRPr="002C779E">
        <w:rPr>
          <w:rStyle w:val="HideTWBExt"/>
          <w:b w:val="0"/>
        </w:rPr>
        <w:t>&lt;/NumAmB&gt;</w:t>
      </w:r>
    </w:p>
    <w:p w14:paraId="275AF98D"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68245768" w14:textId="77777777" w:rsidR="00DA0E42" w:rsidRPr="002C779E" w:rsidRDefault="00DA0E42" w:rsidP="00DA0E42">
      <w:pPr>
        <w:pStyle w:val="NormalBold"/>
      </w:pPr>
      <w:r w:rsidRPr="002C779E">
        <w:rPr>
          <w:rStyle w:val="HideTWBExt"/>
          <w:b w:val="0"/>
        </w:rPr>
        <w:t>&lt;/RepeatBlock-By&gt;</w:t>
      </w:r>
    </w:p>
    <w:p w14:paraId="553A320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49E4369" w14:textId="77777777" w:rsidR="00DA0E42" w:rsidRPr="002C779E" w:rsidRDefault="00DA0E42" w:rsidP="00DA0E42">
      <w:pPr>
        <w:pStyle w:val="NormalBold"/>
      </w:pPr>
      <w:r w:rsidRPr="002C779E">
        <w:rPr>
          <w:rStyle w:val="HideTWBExt"/>
          <w:b w:val="0"/>
        </w:rPr>
        <w:t>&lt;Article&gt;</w:t>
      </w:r>
      <w:r w:rsidRPr="002C779E">
        <w:t>Съображение 31a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475735C" w14:textId="77777777" w:rsidTr="00E721DF">
        <w:trPr>
          <w:trHeight w:hRule="exact" w:val="240"/>
          <w:jc w:val="center"/>
        </w:trPr>
        <w:tc>
          <w:tcPr>
            <w:tcW w:w="9752" w:type="dxa"/>
            <w:gridSpan w:val="2"/>
          </w:tcPr>
          <w:p w14:paraId="368CD934" w14:textId="77777777" w:rsidR="00DA0E42" w:rsidRPr="002C779E" w:rsidRDefault="00DA0E42" w:rsidP="00E721DF"/>
        </w:tc>
      </w:tr>
      <w:tr w:rsidR="00DA0E42" w:rsidRPr="002C779E" w14:paraId="445D1304" w14:textId="77777777" w:rsidTr="00E721DF">
        <w:trPr>
          <w:trHeight w:val="240"/>
          <w:jc w:val="center"/>
        </w:trPr>
        <w:tc>
          <w:tcPr>
            <w:tcW w:w="4876" w:type="dxa"/>
          </w:tcPr>
          <w:p w14:paraId="38D77799" w14:textId="77777777" w:rsidR="00DA0E42" w:rsidRPr="002C779E" w:rsidRDefault="00DA0E42" w:rsidP="00E721DF">
            <w:pPr>
              <w:pStyle w:val="ColumnHeading"/>
            </w:pPr>
            <w:r w:rsidRPr="002C779E">
              <w:t>Текст, предложен от Комисията</w:t>
            </w:r>
          </w:p>
        </w:tc>
        <w:tc>
          <w:tcPr>
            <w:tcW w:w="4876" w:type="dxa"/>
          </w:tcPr>
          <w:p w14:paraId="3D1406FE" w14:textId="77777777" w:rsidR="00DA0E42" w:rsidRPr="002C779E" w:rsidRDefault="00DA0E42" w:rsidP="00E721DF">
            <w:pPr>
              <w:pStyle w:val="ColumnHeading"/>
            </w:pPr>
            <w:r w:rsidRPr="002C779E">
              <w:t>Изменение</w:t>
            </w:r>
          </w:p>
        </w:tc>
      </w:tr>
      <w:tr w:rsidR="00DA0E42" w:rsidRPr="002C779E" w14:paraId="42770E61" w14:textId="77777777" w:rsidTr="00E721DF">
        <w:trPr>
          <w:jc w:val="center"/>
        </w:trPr>
        <w:tc>
          <w:tcPr>
            <w:tcW w:w="4876" w:type="dxa"/>
          </w:tcPr>
          <w:p w14:paraId="41AF6B00" w14:textId="77777777" w:rsidR="00DA0E42" w:rsidRPr="002C779E" w:rsidRDefault="00DA0E42" w:rsidP="00E721DF">
            <w:pPr>
              <w:pStyle w:val="Normal6"/>
            </w:pPr>
          </w:p>
        </w:tc>
        <w:tc>
          <w:tcPr>
            <w:tcW w:w="4876" w:type="dxa"/>
          </w:tcPr>
          <w:p w14:paraId="01A8C415" w14:textId="77777777" w:rsidR="00DA0E42" w:rsidRPr="002C779E" w:rsidRDefault="00DA0E42" w:rsidP="00E721DF">
            <w:pPr>
              <w:pStyle w:val="Normal6"/>
              <w:rPr>
                <w:b/>
                <w:i/>
              </w:rPr>
            </w:pPr>
            <w:r w:rsidRPr="002C779E">
              <w:rPr>
                <w:b/>
                <w:i/>
              </w:rPr>
              <w:t>(31a)</w:t>
            </w:r>
            <w:r w:rsidRPr="002C779E">
              <w:rPr>
                <w:b/>
                <w:i/>
              </w:rPr>
              <w:tab/>
              <w:t>Признаването на статута на субсидиарна закрила е декларативен акт.</w:t>
            </w:r>
          </w:p>
        </w:tc>
      </w:tr>
    </w:tbl>
    <w:p w14:paraId="6C6F744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ACCD9AF" w14:textId="77777777" w:rsidR="00DA0E42" w:rsidRPr="002C779E" w:rsidRDefault="00DA0E42" w:rsidP="00DA0E42">
      <w:r w:rsidRPr="002C779E">
        <w:rPr>
          <w:rStyle w:val="HideTWBExt"/>
        </w:rPr>
        <w:t>&lt;/AmendB&gt;</w:t>
      </w:r>
    </w:p>
    <w:p w14:paraId="6FC7B4D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209</w:t>
      </w:r>
      <w:r w:rsidRPr="002C779E">
        <w:rPr>
          <w:rStyle w:val="HideTWBExt"/>
          <w:b w:val="0"/>
        </w:rPr>
        <w:t>&lt;/NumAmB&gt;</w:t>
      </w:r>
    </w:p>
    <w:p w14:paraId="5B725528"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4C39B579" w14:textId="77777777" w:rsidR="00DA0E42" w:rsidRPr="002C779E" w:rsidRDefault="00DA0E42" w:rsidP="00DA0E42">
      <w:pPr>
        <w:pStyle w:val="NormalBold"/>
      </w:pPr>
      <w:r w:rsidRPr="002C779E">
        <w:rPr>
          <w:rStyle w:val="HideTWBExt"/>
          <w:b w:val="0"/>
        </w:rPr>
        <w:t>&lt;/RepeatBlock-By&gt;</w:t>
      </w:r>
    </w:p>
    <w:p w14:paraId="5CF3C9E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F95B927" w14:textId="77777777" w:rsidR="00DA0E42" w:rsidRPr="002C779E" w:rsidRDefault="00DA0E42" w:rsidP="00DA0E42">
      <w:pPr>
        <w:pStyle w:val="NormalBold"/>
      </w:pPr>
      <w:r w:rsidRPr="002C779E">
        <w:rPr>
          <w:rStyle w:val="HideTWBExt"/>
          <w:b w:val="0"/>
        </w:rPr>
        <w:t>&lt;Article&gt;</w:t>
      </w:r>
      <w:r w:rsidRPr="002C779E">
        <w:t>Съображение 32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FBE1F11" w14:textId="77777777" w:rsidTr="00E721DF">
        <w:trPr>
          <w:trHeight w:hRule="exact" w:val="240"/>
          <w:jc w:val="center"/>
        </w:trPr>
        <w:tc>
          <w:tcPr>
            <w:tcW w:w="9752" w:type="dxa"/>
            <w:gridSpan w:val="2"/>
          </w:tcPr>
          <w:p w14:paraId="7DECC7E9" w14:textId="77777777" w:rsidR="00DA0E42" w:rsidRPr="002C779E" w:rsidRDefault="00DA0E42" w:rsidP="00E721DF"/>
        </w:tc>
      </w:tr>
      <w:tr w:rsidR="00DA0E42" w:rsidRPr="002C779E" w14:paraId="007ADCF7" w14:textId="77777777" w:rsidTr="00E721DF">
        <w:trPr>
          <w:trHeight w:val="240"/>
          <w:jc w:val="center"/>
        </w:trPr>
        <w:tc>
          <w:tcPr>
            <w:tcW w:w="4876" w:type="dxa"/>
          </w:tcPr>
          <w:p w14:paraId="3BBABEE5" w14:textId="77777777" w:rsidR="00DA0E42" w:rsidRPr="002C779E" w:rsidRDefault="00DA0E42" w:rsidP="00E721DF">
            <w:pPr>
              <w:pStyle w:val="ColumnHeading"/>
            </w:pPr>
            <w:r w:rsidRPr="002C779E">
              <w:t>Текст, предложен от Комисията</w:t>
            </w:r>
          </w:p>
        </w:tc>
        <w:tc>
          <w:tcPr>
            <w:tcW w:w="4876" w:type="dxa"/>
          </w:tcPr>
          <w:p w14:paraId="063A2A71" w14:textId="77777777" w:rsidR="00DA0E42" w:rsidRPr="002C779E" w:rsidRDefault="00DA0E42" w:rsidP="00E721DF">
            <w:pPr>
              <w:pStyle w:val="ColumnHeading"/>
            </w:pPr>
            <w:r w:rsidRPr="002C779E">
              <w:t>Изменение</w:t>
            </w:r>
          </w:p>
        </w:tc>
      </w:tr>
      <w:tr w:rsidR="00DA0E42" w:rsidRPr="002C779E" w14:paraId="3D469141" w14:textId="77777777" w:rsidTr="00E721DF">
        <w:trPr>
          <w:jc w:val="center"/>
        </w:trPr>
        <w:tc>
          <w:tcPr>
            <w:tcW w:w="4876" w:type="dxa"/>
          </w:tcPr>
          <w:p w14:paraId="047B8DC8" w14:textId="77777777" w:rsidR="00DA0E42" w:rsidRPr="002C779E" w:rsidRDefault="00DA0E42" w:rsidP="00E721DF">
            <w:pPr>
              <w:pStyle w:val="Normal6"/>
              <w:rPr>
                <w:b/>
                <w:i/>
              </w:rPr>
            </w:pPr>
            <w:r w:rsidRPr="002C779E">
              <w:rPr>
                <w:b/>
                <w:i/>
              </w:rPr>
              <w:t>(32)</w:t>
            </w:r>
            <w:r w:rsidRPr="002C779E">
              <w:rPr>
                <w:b/>
                <w:i/>
              </w:rPr>
              <w:tab/>
              <w:t>Следва да се установят също така стандарти относно определението и съдържанието на статута на субсидиарна закрила. Субсидиарната закрила следва да допълва закрилата на бежанците, предвидена в Женевската конвенция.</w:t>
            </w:r>
          </w:p>
        </w:tc>
        <w:tc>
          <w:tcPr>
            <w:tcW w:w="4876" w:type="dxa"/>
          </w:tcPr>
          <w:p w14:paraId="12FADEEB" w14:textId="77777777" w:rsidR="00DA0E42" w:rsidRPr="002C779E" w:rsidRDefault="00DA0E42" w:rsidP="00E721DF">
            <w:pPr>
              <w:pStyle w:val="Normal6"/>
              <w:rPr>
                <w:b/>
                <w:i/>
              </w:rPr>
            </w:pPr>
            <w:r w:rsidRPr="002C779E">
              <w:rPr>
                <w:b/>
                <w:i/>
              </w:rPr>
              <w:t>заличава се</w:t>
            </w:r>
          </w:p>
        </w:tc>
      </w:tr>
    </w:tbl>
    <w:p w14:paraId="573F47C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1B28A0C" w14:textId="77777777" w:rsidR="00DA0E42" w:rsidRPr="002C779E" w:rsidRDefault="00DA0E42" w:rsidP="00DA0E42">
      <w:r w:rsidRPr="002C779E">
        <w:rPr>
          <w:rStyle w:val="HideTWBExt"/>
        </w:rPr>
        <w:t>&lt;/AmendB&gt;</w:t>
      </w:r>
    </w:p>
    <w:p w14:paraId="2966AA8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210</w:t>
      </w:r>
      <w:r w:rsidRPr="002C779E">
        <w:rPr>
          <w:rStyle w:val="HideTWBExt"/>
          <w:b w:val="0"/>
        </w:rPr>
        <w:t>&lt;/NumAmB&gt;</w:t>
      </w:r>
    </w:p>
    <w:p w14:paraId="62A8D169"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01769738"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3D93EC4D" w14:textId="77777777" w:rsidR="00DA0E42" w:rsidRPr="002C779E" w:rsidRDefault="00DA0E42" w:rsidP="00DA0E42">
      <w:r w:rsidRPr="002C779E">
        <w:rPr>
          <w:rStyle w:val="HideTWBExt"/>
        </w:rPr>
        <w:t>&lt;/RepeatBlock-By&gt;</w:t>
      </w:r>
    </w:p>
    <w:p w14:paraId="6EDD1F3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4034CBC" w14:textId="77777777" w:rsidR="00DA0E42" w:rsidRPr="002C779E" w:rsidRDefault="00DA0E42" w:rsidP="00DA0E42">
      <w:pPr>
        <w:pStyle w:val="NormalBold"/>
      </w:pPr>
      <w:r w:rsidRPr="002C779E">
        <w:rPr>
          <w:rStyle w:val="HideTWBExt"/>
          <w:b w:val="0"/>
        </w:rPr>
        <w:t>&lt;Article&gt;</w:t>
      </w:r>
      <w:r w:rsidRPr="002C779E">
        <w:t>Съображение 32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77F0230" w14:textId="77777777" w:rsidTr="00E721DF">
        <w:trPr>
          <w:trHeight w:hRule="exact" w:val="240"/>
          <w:jc w:val="center"/>
        </w:trPr>
        <w:tc>
          <w:tcPr>
            <w:tcW w:w="9752" w:type="dxa"/>
            <w:gridSpan w:val="2"/>
          </w:tcPr>
          <w:p w14:paraId="7DA39458" w14:textId="77777777" w:rsidR="00DA0E42" w:rsidRPr="002C779E" w:rsidRDefault="00DA0E42" w:rsidP="00E721DF"/>
        </w:tc>
      </w:tr>
      <w:tr w:rsidR="00DA0E42" w:rsidRPr="002C779E" w14:paraId="3FF9CA29" w14:textId="77777777" w:rsidTr="00E721DF">
        <w:trPr>
          <w:trHeight w:val="240"/>
          <w:jc w:val="center"/>
        </w:trPr>
        <w:tc>
          <w:tcPr>
            <w:tcW w:w="4876" w:type="dxa"/>
          </w:tcPr>
          <w:p w14:paraId="2E8395A0" w14:textId="77777777" w:rsidR="00DA0E42" w:rsidRPr="002C779E" w:rsidRDefault="00DA0E42" w:rsidP="00E721DF">
            <w:pPr>
              <w:pStyle w:val="ColumnHeading"/>
            </w:pPr>
            <w:r w:rsidRPr="002C779E">
              <w:t>Текст, предложен от Комисията</w:t>
            </w:r>
          </w:p>
        </w:tc>
        <w:tc>
          <w:tcPr>
            <w:tcW w:w="4876" w:type="dxa"/>
          </w:tcPr>
          <w:p w14:paraId="090FD8B8" w14:textId="77777777" w:rsidR="00DA0E42" w:rsidRPr="002C779E" w:rsidRDefault="00DA0E42" w:rsidP="00E721DF">
            <w:pPr>
              <w:pStyle w:val="ColumnHeading"/>
            </w:pPr>
            <w:r w:rsidRPr="002C779E">
              <w:t>Изменение</w:t>
            </w:r>
          </w:p>
        </w:tc>
      </w:tr>
      <w:tr w:rsidR="00DA0E42" w:rsidRPr="002C779E" w14:paraId="716D8350" w14:textId="77777777" w:rsidTr="00E721DF">
        <w:trPr>
          <w:jc w:val="center"/>
        </w:trPr>
        <w:tc>
          <w:tcPr>
            <w:tcW w:w="4876" w:type="dxa"/>
          </w:tcPr>
          <w:p w14:paraId="6CCD4D06" w14:textId="77777777" w:rsidR="00DA0E42" w:rsidRPr="002C779E" w:rsidRDefault="00DA0E42" w:rsidP="00E721DF">
            <w:pPr>
              <w:pStyle w:val="Normal6"/>
              <w:rPr>
                <w:b/>
                <w:i/>
              </w:rPr>
            </w:pPr>
            <w:r w:rsidRPr="002C779E">
              <w:t>(32)</w:t>
            </w:r>
            <w:r w:rsidRPr="002C779E">
              <w:rPr>
                <w:b/>
                <w:i/>
              </w:rPr>
              <w:tab/>
            </w:r>
            <w:r w:rsidRPr="002C779E">
              <w:t>Следва да се установят също така стандарти относно определението и съдържанието на статута на субсидиарна закрила. Субсидиарната закрила следва да допълва закрилата на бежанците, предвидена в Женевската конвенция.</w:t>
            </w:r>
          </w:p>
        </w:tc>
        <w:tc>
          <w:tcPr>
            <w:tcW w:w="4876" w:type="dxa"/>
          </w:tcPr>
          <w:p w14:paraId="1B10DFFC" w14:textId="77777777" w:rsidR="00DA0E42" w:rsidRPr="002C779E" w:rsidRDefault="00DA0E42" w:rsidP="00E721DF">
            <w:pPr>
              <w:pStyle w:val="Normal6"/>
              <w:rPr>
                <w:b/>
                <w:i/>
              </w:rPr>
            </w:pPr>
            <w:r w:rsidRPr="002C779E">
              <w:t>(32)</w:t>
            </w:r>
            <w:r w:rsidRPr="002C779E">
              <w:rPr>
                <w:b/>
                <w:i/>
              </w:rPr>
              <w:tab/>
            </w:r>
            <w:r w:rsidRPr="002C779E">
              <w:t>Следва да се установят също така стандарти относно определението и съдържанието на статута на субсидиарна закрила. Субсидиарната закрила следва да допълва закрилата на бежанците, предвидена в Женевската конвенция.</w:t>
            </w:r>
            <w:r w:rsidRPr="002C779E">
              <w:rPr>
                <w:b/>
                <w:i/>
              </w:rPr>
              <w:t xml:space="preserve"> Въпреки че основанието за предоставяне на закрила е различно за статута на бежанец и статута на субсидиарна закрила, постоянната необходимост от закрила може да бъде със сходна продължителност.</w:t>
            </w:r>
          </w:p>
        </w:tc>
      </w:tr>
    </w:tbl>
    <w:p w14:paraId="115379D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A75142D" w14:textId="77777777" w:rsidR="00DA0E42" w:rsidRPr="002C779E" w:rsidRDefault="00DA0E42" w:rsidP="00DA0E42">
      <w:r w:rsidRPr="002C779E">
        <w:rPr>
          <w:rStyle w:val="HideTWBExt"/>
        </w:rPr>
        <w:t>&lt;/AmendB&gt;</w:t>
      </w:r>
    </w:p>
    <w:p w14:paraId="0893E69B"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211</w:t>
      </w:r>
      <w:r w:rsidRPr="002C779E">
        <w:rPr>
          <w:rStyle w:val="HideTWBExt"/>
          <w:b w:val="0"/>
        </w:rPr>
        <w:t>&lt;/NumAmB&gt;</w:t>
      </w:r>
    </w:p>
    <w:p w14:paraId="2D027D22"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53875D5D" w14:textId="77777777" w:rsidR="00DA0E42" w:rsidRPr="002C779E" w:rsidRDefault="00DA0E42" w:rsidP="00DA0E42">
      <w:pPr>
        <w:pStyle w:val="NormalBold"/>
      </w:pPr>
      <w:r w:rsidRPr="002C779E">
        <w:rPr>
          <w:rStyle w:val="HideTWBExt"/>
          <w:b w:val="0"/>
        </w:rPr>
        <w:t>&lt;/RepeatBlock-By&gt;</w:t>
      </w:r>
    </w:p>
    <w:p w14:paraId="0B1594B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5F7522D" w14:textId="77777777" w:rsidR="00DA0E42" w:rsidRPr="002C779E" w:rsidRDefault="00DA0E42" w:rsidP="00DA0E42">
      <w:pPr>
        <w:pStyle w:val="NormalBold"/>
      </w:pPr>
      <w:r w:rsidRPr="002C779E">
        <w:rPr>
          <w:rStyle w:val="HideTWBExt"/>
          <w:b w:val="0"/>
        </w:rPr>
        <w:t>&lt;Article&gt;</w:t>
      </w:r>
      <w:r w:rsidRPr="002C779E">
        <w:t>Съображение 33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E5EDE68" w14:textId="77777777" w:rsidTr="00E721DF">
        <w:trPr>
          <w:trHeight w:hRule="exact" w:val="240"/>
          <w:jc w:val="center"/>
        </w:trPr>
        <w:tc>
          <w:tcPr>
            <w:tcW w:w="9752" w:type="dxa"/>
            <w:gridSpan w:val="2"/>
          </w:tcPr>
          <w:p w14:paraId="0C186171" w14:textId="77777777" w:rsidR="00DA0E42" w:rsidRPr="002C779E" w:rsidRDefault="00DA0E42" w:rsidP="00E721DF"/>
        </w:tc>
      </w:tr>
      <w:tr w:rsidR="00DA0E42" w:rsidRPr="002C779E" w14:paraId="6B755E31" w14:textId="77777777" w:rsidTr="00E721DF">
        <w:trPr>
          <w:trHeight w:val="240"/>
          <w:jc w:val="center"/>
        </w:trPr>
        <w:tc>
          <w:tcPr>
            <w:tcW w:w="4876" w:type="dxa"/>
          </w:tcPr>
          <w:p w14:paraId="3886F1A8" w14:textId="77777777" w:rsidR="00DA0E42" w:rsidRPr="002C779E" w:rsidRDefault="00DA0E42" w:rsidP="00E721DF">
            <w:pPr>
              <w:pStyle w:val="ColumnHeading"/>
            </w:pPr>
            <w:r w:rsidRPr="002C779E">
              <w:t>Текст, предложен от Комисията</w:t>
            </w:r>
          </w:p>
        </w:tc>
        <w:tc>
          <w:tcPr>
            <w:tcW w:w="4876" w:type="dxa"/>
          </w:tcPr>
          <w:p w14:paraId="2BF18483" w14:textId="77777777" w:rsidR="00DA0E42" w:rsidRPr="002C779E" w:rsidRDefault="00DA0E42" w:rsidP="00E721DF">
            <w:pPr>
              <w:pStyle w:val="ColumnHeading"/>
            </w:pPr>
            <w:r w:rsidRPr="002C779E">
              <w:t>Изменение</w:t>
            </w:r>
          </w:p>
        </w:tc>
      </w:tr>
      <w:tr w:rsidR="00DA0E42" w:rsidRPr="002C779E" w14:paraId="37A04A1D" w14:textId="77777777" w:rsidTr="00E721DF">
        <w:trPr>
          <w:jc w:val="center"/>
        </w:trPr>
        <w:tc>
          <w:tcPr>
            <w:tcW w:w="4876" w:type="dxa"/>
          </w:tcPr>
          <w:p w14:paraId="10AB7E62" w14:textId="77777777" w:rsidR="00DA0E42" w:rsidRPr="002C779E" w:rsidRDefault="00DA0E42" w:rsidP="00E721DF">
            <w:pPr>
              <w:pStyle w:val="Normal6"/>
              <w:rPr>
                <w:b/>
                <w:i/>
              </w:rPr>
            </w:pPr>
            <w:r w:rsidRPr="002C779E">
              <w:rPr>
                <w:b/>
                <w:i/>
              </w:rPr>
              <w:t>(33)</w:t>
            </w:r>
            <w:r w:rsidRPr="002C779E">
              <w:rPr>
                <w:b/>
                <w:i/>
              </w:rPr>
              <w:tab/>
              <w:t>Необходимо е да се въведат общи критерии, въз основа на които да се определя дали кандидатите за международна закрила отговарят на условията за субсидиарна закрила. Тези критерии следва да бъдат определени въз основа на международните задължения, произтичащи от актовете за правата на човека, и вече съществуващите практики в държавите членки.</w:t>
            </w:r>
          </w:p>
        </w:tc>
        <w:tc>
          <w:tcPr>
            <w:tcW w:w="4876" w:type="dxa"/>
          </w:tcPr>
          <w:p w14:paraId="1E1C1D64" w14:textId="77777777" w:rsidR="00DA0E42" w:rsidRPr="002C779E" w:rsidRDefault="00DA0E42" w:rsidP="00E721DF">
            <w:pPr>
              <w:pStyle w:val="Normal6"/>
              <w:rPr>
                <w:b/>
                <w:i/>
              </w:rPr>
            </w:pPr>
            <w:r w:rsidRPr="002C779E">
              <w:rPr>
                <w:b/>
                <w:i/>
              </w:rPr>
              <w:t>заличава се</w:t>
            </w:r>
          </w:p>
        </w:tc>
      </w:tr>
    </w:tbl>
    <w:p w14:paraId="1B480AA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5CCC95C" w14:textId="77777777" w:rsidR="00DA0E42" w:rsidRPr="002C779E" w:rsidRDefault="00DA0E42" w:rsidP="00DA0E42">
      <w:r w:rsidRPr="002C779E">
        <w:rPr>
          <w:rStyle w:val="HideTWBExt"/>
        </w:rPr>
        <w:t>&lt;/AmendB&gt;</w:t>
      </w:r>
    </w:p>
    <w:p w14:paraId="0C55A67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212</w:t>
      </w:r>
      <w:r w:rsidRPr="002C779E">
        <w:rPr>
          <w:rStyle w:val="HideTWBExt"/>
          <w:b w:val="0"/>
        </w:rPr>
        <w:t>&lt;/NumAmB&gt;</w:t>
      </w:r>
    </w:p>
    <w:p w14:paraId="4CDFE71D"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44B2331A" w14:textId="77777777" w:rsidR="00DA0E42" w:rsidRPr="002C779E" w:rsidRDefault="00DA0E42" w:rsidP="00DA0E42">
      <w:pPr>
        <w:pStyle w:val="NormalBold"/>
      </w:pPr>
      <w:r w:rsidRPr="002C779E">
        <w:rPr>
          <w:rStyle w:val="HideTWBExt"/>
          <w:b w:val="0"/>
        </w:rPr>
        <w:t>&lt;/RepeatBlock-By&gt;</w:t>
      </w:r>
    </w:p>
    <w:p w14:paraId="035F580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BC1718A" w14:textId="77777777" w:rsidR="00DA0E42" w:rsidRPr="002C779E" w:rsidRDefault="00DA0E42" w:rsidP="00DA0E42">
      <w:pPr>
        <w:pStyle w:val="NormalBold"/>
      </w:pPr>
      <w:r w:rsidRPr="002C779E">
        <w:rPr>
          <w:rStyle w:val="HideTWBExt"/>
          <w:b w:val="0"/>
        </w:rPr>
        <w:t>&lt;Article&gt;</w:t>
      </w:r>
      <w:r w:rsidRPr="002C779E">
        <w:t>Съображение 34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DC3E33B" w14:textId="77777777" w:rsidTr="00E721DF">
        <w:trPr>
          <w:trHeight w:hRule="exact" w:val="240"/>
          <w:jc w:val="center"/>
        </w:trPr>
        <w:tc>
          <w:tcPr>
            <w:tcW w:w="9752" w:type="dxa"/>
            <w:gridSpan w:val="2"/>
          </w:tcPr>
          <w:p w14:paraId="472DA947" w14:textId="77777777" w:rsidR="00DA0E42" w:rsidRPr="002C779E" w:rsidRDefault="00DA0E42" w:rsidP="00E721DF"/>
        </w:tc>
      </w:tr>
      <w:tr w:rsidR="00DA0E42" w:rsidRPr="002C779E" w14:paraId="11F7BA64" w14:textId="77777777" w:rsidTr="00E721DF">
        <w:trPr>
          <w:trHeight w:val="240"/>
          <w:jc w:val="center"/>
        </w:trPr>
        <w:tc>
          <w:tcPr>
            <w:tcW w:w="4876" w:type="dxa"/>
          </w:tcPr>
          <w:p w14:paraId="1EF1317E" w14:textId="77777777" w:rsidR="00DA0E42" w:rsidRPr="002C779E" w:rsidRDefault="00DA0E42" w:rsidP="00E721DF">
            <w:pPr>
              <w:pStyle w:val="ColumnHeading"/>
            </w:pPr>
            <w:r w:rsidRPr="002C779E">
              <w:t>Текст, предложен от Комисията</w:t>
            </w:r>
          </w:p>
        </w:tc>
        <w:tc>
          <w:tcPr>
            <w:tcW w:w="4876" w:type="dxa"/>
          </w:tcPr>
          <w:p w14:paraId="26046732" w14:textId="77777777" w:rsidR="00DA0E42" w:rsidRPr="002C779E" w:rsidRDefault="00DA0E42" w:rsidP="00E721DF">
            <w:pPr>
              <w:pStyle w:val="ColumnHeading"/>
            </w:pPr>
            <w:r w:rsidRPr="002C779E">
              <w:t>Изменение</w:t>
            </w:r>
          </w:p>
        </w:tc>
      </w:tr>
      <w:tr w:rsidR="00DA0E42" w:rsidRPr="002C779E" w14:paraId="0AE7CB4E" w14:textId="77777777" w:rsidTr="00E721DF">
        <w:trPr>
          <w:jc w:val="center"/>
        </w:trPr>
        <w:tc>
          <w:tcPr>
            <w:tcW w:w="4876" w:type="dxa"/>
          </w:tcPr>
          <w:p w14:paraId="67B63DE8" w14:textId="77777777" w:rsidR="00DA0E42" w:rsidRPr="002C779E" w:rsidRDefault="00DA0E42" w:rsidP="00E721DF">
            <w:pPr>
              <w:pStyle w:val="Normal6"/>
              <w:rPr>
                <w:b/>
                <w:i/>
              </w:rPr>
            </w:pPr>
            <w:r w:rsidRPr="002C779E">
              <w:rPr>
                <w:b/>
                <w:i/>
              </w:rPr>
              <w:t>(34)</w:t>
            </w:r>
            <w:r w:rsidRPr="002C779E">
              <w:rPr>
                <w:b/>
                <w:i/>
              </w:rPr>
              <w:tab/>
              <w:t>За извършването на оценка на тежките посегателства, в резултат на която може да бъде определено, че кандидатите отговарят на условията за субсидиарна закрила, понятието „безогледно насилие“, съгласно съответната съдебна практика на Съда на Европейския съюз, следва да включва всяко насилие, което може да се разпростира към лица без оглед на личното им положение.</w:t>
            </w:r>
          </w:p>
        </w:tc>
        <w:tc>
          <w:tcPr>
            <w:tcW w:w="4876" w:type="dxa"/>
          </w:tcPr>
          <w:p w14:paraId="5571D43B" w14:textId="77777777" w:rsidR="00DA0E42" w:rsidRPr="002C779E" w:rsidRDefault="00DA0E42" w:rsidP="00E721DF">
            <w:pPr>
              <w:pStyle w:val="Normal6"/>
              <w:rPr>
                <w:b/>
                <w:i/>
              </w:rPr>
            </w:pPr>
            <w:r w:rsidRPr="002C779E">
              <w:rPr>
                <w:b/>
                <w:i/>
              </w:rPr>
              <w:t>заличава се</w:t>
            </w:r>
          </w:p>
        </w:tc>
      </w:tr>
    </w:tbl>
    <w:p w14:paraId="796F2A1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8AE2AB1" w14:textId="77777777" w:rsidR="00DA0E42" w:rsidRPr="002C779E" w:rsidRDefault="00DA0E42" w:rsidP="00DA0E42">
      <w:r w:rsidRPr="002C779E">
        <w:rPr>
          <w:rStyle w:val="HideTWBExt"/>
        </w:rPr>
        <w:t>&lt;/AmendB&gt;</w:t>
      </w:r>
    </w:p>
    <w:p w14:paraId="0CA891A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213</w:t>
      </w:r>
      <w:r w:rsidRPr="002C779E">
        <w:rPr>
          <w:rStyle w:val="HideTWBExt"/>
          <w:b w:val="0"/>
        </w:rPr>
        <w:t>&lt;/NumAmB&gt;</w:t>
      </w:r>
    </w:p>
    <w:p w14:paraId="39E8AD34"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E496F32" w14:textId="77777777" w:rsidR="00DA0E42" w:rsidRPr="002C779E" w:rsidRDefault="00DA0E42" w:rsidP="00DA0E42">
      <w:pPr>
        <w:pStyle w:val="NormalBold"/>
      </w:pPr>
      <w:r w:rsidRPr="002C779E">
        <w:rPr>
          <w:rStyle w:val="HideTWBExt"/>
          <w:b w:val="0"/>
        </w:rPr>
        <w:t>&lt;/RepeatBlock-By&gt;</w:t>
      </w:r>
    </w:p>
    <w:p w14:paraId="523B99B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38414E9" w14:textId="77777777" w:rsidR="00DA0E42" w:rsidRPr="002C779E" w:rsidRDefault="00DA0E42" w:rsidP="00DA0E42">
      <w:pPr>
        <w:pStyle w:val="NormalBold"/>
      </w:pPr>
      <w:r w:rsidRPr="002C779E">
        <w:rPr>
          <w:rStyle w:val="HideTWBExt"/>
          <w:b w:val="0"/>
        </w:rPr>
        <w:t>&lt;Article&gt;</w:t>
      </w:r>
      <w:r w:rsidRPr="002C779E">
        <w:t>Съображение 34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2E6FBC9" w14:textId="77777777" w:rsidTr="00E721DF">
        <w:trPr>
          <w:trHeight w:hRule="exact" w:val="240"/>
          <w:jc w:val="center"/>
        </w:trPr>
        <w:tc>
          <w:tcPr>
            <w:tcW w:w="9752" w:type="dxa"/>
            <w:gridSpan w:val="2"/>
          </w:tcPr>
          <w:p w14:paraId="0D2300EB" w14:textId="77777777" w:rsidR="00DA0E42" w:rsidRPr="002C779E" w:rsidRDefault="00DA0E42" w:rsidP="00E721DF"/>
        </w:tc>
      </w:tr>
      <w:tr w:rsidR="00DA0E42" w:rsidRPr="002C779E" w14:paraId="426327AA" w14:textId="77777777" w:rsidTr="00E721DF">
        <w:trPr>
          <w:trHeight w:val="240"/>
          <w:jc w:val="center"/>
        </w:trPr>
        <w:tc>
          <w:tcPr>
            <w:tcW w:w="4876" w:type="dxa"/>
          </w:tcPr>
          <w:p w14:paraId="4255FB47" w14:textId="77777777" w:rsidR="00DA0E42" w:rsidRPr="002C779E" w:rsidRDefault="00DA0E42" w:rsidP="00E721DF">
            <w:pPr>
              <w:pStyle w:val="ColumnHeading"/>
            </w:pPr>
            <w:r w:rsidRPr="002C779E">
              <w:t>Текст, предложен от Комисията</w:t>
            </w:r>
          </w:p>
        </w:tc>
        <w:tc>
          <w:tcPr>
            <w:tcW w:w="4876" w:type="dxa"/>
          </w:tcPr>
          <w:p w14:paraId="7795A18A" w14:textId="77777777" w:rsidR="00DA0E42" w:rsidRPr="002C779E" w:rsidRDefault="00DA0E42" w:rsidP="00E721DF">
            <w:pPr>
              <w:pStyle w:val="ColumnHeading"/>
            </w:pPr>
            <w:r w:rsidRPr="002C779E">
              <w:t>Изменение</w:t>
            </w:r>
          </w:p>
        </w:tc>
      </w:tr>
      <w:tr w:rsidR="00DA0E42" w:rsidRPr="002C779E" w14:paraId="16CBBE47" w14:textId="77777777" w:rsidTr="00E721DF">
        <w:trPr>
          <w:jc w:val="center"/>
        </w:trPr>
        <w:tc>
          <w:tcPr>
            <w:tcW w:w="4876" w:type="dxa"/>
          </w:tcPr>
          <w:p w14:paraId="70F57A66" w14:textId="77777777" w:rsidR="00DA0E42" w:rsidRPr="002C779E" w:rsidRDefault="00DA0E42" w:rsidP="00E721DF">
            <w:pPr>
              <w:pStyle w:val="Normal6"/>
              <w:rPr>
                <w:b/>
                <w:i/>
              </w:rPr>
            </w:pPr>
            <w:r w:rsidRPr="002C779E">
              <w:t>(34)</w:t>
            </w:r>
            <w:r w:rsidRPr="002C779E">
              <w:rPr>
                <w:b/>
                <w:i/>
              </w:rPr>
              <w:tab/>
            </w:r>
            <w:r w:rsidRPr="002C779E">
              <w:t>За извършването на оценка на тежките посегателства, в резултат на която може да бъде определено, че кандидатите отговарят на условията за субсидиарна закрила, понятието</w:t>
            </w:r>
            <w:r w:rsidRPr="002C779E">
              <w:rPr>
                <w:b/>
                <w:i/>
              </w:rPr>
              <w:t xml:space="preserve"> </w:t>
            </w:r>
            <w:r w:rsidRPr="002C779E">
              <w:t>„безогледно насилие“, съгласно съответната съдебна практика на Съда на Европейския съюз, следва да включва всяко насилие, което може да се разпростира към лица без оглед на личното им положение.</w:t>
            </w:r>
          </w:p>
        </w:tc>
        <w:tc>
          <w:tcPr>
            <w:tcW w:w="4876" w:type="dxa"/>
          </w:tcPr>
          <w:p w14:paraId="14658C80" w14:textId="1DB1179B" w:rsidR="00DA0E42" w:rsidRPr="002C779E" w:rsidRDefault="00DA0E42" w:rsidP="00787B56">
            <w:pPr>
              <w:pStyle w:val="Normal6"/>
              <w:rPr>
                <w:b/>
                <w:i/>
              </w:rPr>
            </w:pPr>
            <w:r w:rsidRPr="002C779E">
              <w:t>(34)</w:t>
            </w:r>
            <w:r w:rsidRPr="002C779E">
              <w:rPr>
                <w:b/>
                <w:i/>
              </w:rPr>
              <w:tab/>
            </w:r>
            <w:r w:rsidRPr="002C779E">
              <w:t>За извършването на оценка на тежките посегателства, в резултат на която може да бъде определено, че кандидатите отговарят на условията за субсидиарна закрила, понятието</w:t>
            </w:r>
            <w:r w:rsidRPr="002C779E">
              <w:rPr>
                <w:b/>
                <w:i/>
              </w:rPr>
              <w:t xml:space="preserve"> </w:t>
            </w:r>
            <w:r w:rsidRPr="002C779E">
              <w:t>„безогледно насилие“, съгласно съответната съдебна практика на Съда на Европейския съюз</w:t>
            </w:r>
            <w:r w:rsidRPr="002C779E">
              <w:rPr>
                <w:b/>
                <w:i/>
              </w:rPr>
              <w:t xml:space="preserve"> и </w:t>
            </w:r>
            <w:r w:rsidR="00787B56" w:rsidRPr="002C779E">
              <w:rPr>
                <w:b/>
                <w:i/>
              </w:rPr>
              <w:t xml:space="preserve">на </w:t>
            </w:r>
            <w:r w:rsidRPr="002C779E">
              <w:rPr>
                <w:b/>
                <w:i/>
              </w:rPr>
              <w:t>Европейския съд по правата на човека</w:t>
            </w:r>
            <w:r w:rsidRPr="002C779E">
              <w:t>, следва да включва всяко насилие, което може да се разпростира към лица без оглед на личното им положение.</w:t>
            </w:r>
            <w:r w:rsidRPr="002C779E">
              <w:rPr>
                <w:b/>
                <w:i/>
              </w:rPr>
              <w:t xml:space="preserve"> Факторите, които трябва да се вземат предвид при определянето дали е налице безогледно насилие, могат да включват външна агресия, окупация, чуждестранно господство, вътрешни конфликти, тежки нарушения на правата на човека или прояви на сериозно нарушаване на обществения ред в държавата на произход или </w:t>
            </w:r>
            <w:r w:rsidR="00787B56" w:rsidRPr="002C779E">
              <w:rPr>
                <w:b/>
                <w:i/>
              </w:rPr>
              <w:t>в</w:t>
            </w:r>
            <w:r w:rsidRPr="002C779E">
              <w:rPr>
                <w:b/>
                <w:i/>
              </w:rPr>
              <w:t xml:space="preserve"> част от нея.</w:t>
            </w:r>
          </w:p>
        </w:tc>
      </w:tr>
    </w:tbl>
    <w:p w14:paraId="214F70F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FADEFB9" w14:textId="77777777" w:rsidR="00DA0E42" w:rsidRPr="002C779E" w:rsidRDefault="00DA0E42" w:rsidP="00DA0E42">
      <w:r w:rsidRPr="002C779E">
        <w:rPr>
          <w:rStyle w:val="HideTWBExt"/>
        </w:rPr>
        <w:t>&lt;/AmendB&gt;</w:t>
      </w:r>
    </w:p>
    <w:p w14:paraId="4ED2824B"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214</w:t>
      </w:r>
      <w:r w:rsidRPr="002C779E">
        <w:rPr>
          <w:rStyle w:val="HideTWBExt"/>
          <w:b w:val="0"/>
        </w:rPr>
        <w:t>&lt;/NumAmB&gt;</w:t>
      </w:r>
    </w:p>
    <w:p w14:paraId="7CDD5B46"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53037913"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4748B66D" w14:textId="77777777" w:rsidR="00DA0E42" w:rsidRPr="002C779E" w:rsidRDefault="00DA0E42" w:rsidP="00DA0E42">
      <w:r w:rsidRPr="002C779E">
        <w:rPr>
          <w:rStyle w:val="HideTWBExt"/>
        </w:rPr>
        <w:t>&lt;/RepeatBlock-By&gt;</w:t>
      </w:r>
    </w:p>
    <w:p w14:paraId="4B8B5C5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C6299A0" w14:textId="77777777" w:rsidR="00DA0E42" w:rsidRPr="002C779E" w:rsidRDefault="00DA0E42" w:rsidP="00DA0E42">
      <w:pPr>
        <w:pStyle w:val="NormalBold"/>
      </w:pPr>
      <w:r w:rsidRPr="002C779E">
        <w:rPr>
          <w:rStyle w:val="HideTWBExt"/>
          <w:b w:val="0"/>
        </w:rPr>
        <w:t>&lt;Article&gt;</w:t>
      </w:r>
      <w:r w:rsidRPr="002C779E">
        <w:t>Съображение 36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8079723" w14:textId="77777777" w:rsidTr="00E721DF">
        <w:trPr>
          <w:trHeight w:hRule="exact" w:val="240"/>
          <w:jc w:val="center"/>
        </w:trPr>
        <w:tc>
          <w:tcPr>
            <w:tcW w:w="9752" w:type="dxa"/>
            <w:gridSpan w:val="2"/>
          </w:tcPr>
          <w:p w14:paraId="2DAC5A0E" w14:textId="77777777" w:rsidR="00DA0E42" w:rsidRPr="002C779E" w:rsidRDefault="00DA0E42" w:rsidP="00E721DF"/>
        </w:tc>
      </w:tr>
      <w:tr w:rsidR="00DA0E42" w:rsidRPr="002C779E" w14:paraId="63A9F6EB" w14:textId="77777777" w:rsidTr="00E721DF">
        <w:trPr>
          <w:trHeight w:val="240"/>
          <w:jc w:val="center"/>
        </w:trPr>
        <w:tc>
          <w:tcPr>
            <w:tcW w:w="4876" w:type="dxa"/>
          </w:tcPr>
          <w:p w14:paraId="663E0190" w14:textId="77777777" w:rsidR="00DA0E42" w:rsidRPr="002C779E" w:rsidRDefault="00DA0E42" w:rsidP="00E721DF">
            <w:pPr>
              <w:pStyle w:val="ColumnHeading"/>
            </w:pPr>
            <w:r w:rsidRPr="002C779E">
              <w:t>Текст, предложен от Комисията</w:t>
            </w:r>
          </w:p>
        </w:tc>
        <w:tc>
          <w:tcPr>
            <w:tcW w:w="4876" w:type="dxa"/>
          </w:tcPr>
          <w:p w14:paraId="73CEE812" w14:textId="77777777" w:rsidR="00DA0E42" w:rsidRPr="002C779E" w:rsidRDefault="00DA0E42" w:rsidP="00E721DF">
            <w:pPr>
              <w:pStyle w:val="ColumnHeading"/>
            </w:pPr>
            <w:r w:rsidRPr="002C779E">
              <w:t>Изменение</w:t>
            </w:r>
          </w:p>
        </w:tc>
      </w:tr>
      <w:tr w:rsidR="00DA0E42" w:rsidRPr="002C779E" w14:paraId="7EC996F7" w14:textId="77777777" w:rsidTr="00E721DF">
        <w:trPr>
          <w:jc w:val="center"/>
        </w:trPr>
        <w:tc>
          <w:tcPr>
            <w:tcW w:w="4876" w:type="dxa"/>
          </w:tcPr>
          <w:p w14:paraId="0A72834B" w14:textId="77777777" w:rsidR="00DA0E42" w:rsidRPr="002C779E" w:rsidRDefault="00DA0E42" w:rsidP="00E721DF">
            <w:pPr>
              <w:pStyle w:val="Normal6"/>
              <w:rPr>
                <w:b/>
                <w:i/>
              </w:rPr>
            </w:pPr>
            <w:r w:rsidRPr="002C779E">
              <w:t>(36)</w:t>
            </w:r>
            <w:r w:rsidRPr="002C779E">
              <w:rPr>
                <w:b/>
                <w:i/>
              </w:rPr>
              <w:tab/>
            </w:r>
            <w:r w:rsidRPr="002C779E">
              <w:t>Що се отнася до изискваното доказателство за съществуването на сериозна и индивидуална заплаха за живота или личността на даден кандидат, съгласно приложимата съдебна практика на Съда на Европейския съюз</w:t>
            </w:r>
            <w:r w:rsidRPr="002C779E">
              <w:rPr>
                <w:rStyle w:val="Sup"/>
              </w:rPr>
              <w:t>36</w:t>
            </w:r>
            <w:r w:rsidRPr="002C779E">
              <w:rPr>
                <w:b/>
                <w:i/>
              </w:rPr>
              <w:t xml:space="preserve"> решаващите органи не следва да изискват от кандидата да предостави доказателство, че заплахата е специфично насочена към него поради присъщи на неговото лично положение елементи</w:t>
            </w:r>
            <w:r w:rsidRPr="002C779E">
              <w:t>. При все това степента на безогледно насилие, необходима за обосноваване на молбата, е по-ниска, ако кандидатът може да докаже, че е специфично засегнат поради присъщи на личното му положение елементи. Освен това съществуването на сериозна</w:t>
            </w:r>
            <w:r w:rsidRPr="002C779E">
              <w:rPr>
                <w:b/>
                <w:i/>
              </w:rPr>
              <w:t xml:space="preserve"> и индивидуална</w:t>
            </w:r>
            <w:r w:rsidRPr="002C779E">
              <w:t xml:space="preserve"> заплаха следва да се установява от решаващия орган по изключение единствено с оглед на присъствието на кандидата на територията или в съответната част от територията на страната на произход, ако степента на безогледно насилие, с която се характеризира въоръженият конфликт, достига</w:t>
            </w:r>
            <w:r w:rsidRPr="002C779E">
              <w:rPr>
                <w:b/>
                <w:i/>
              </w:rPr>
              <w:t xml:space="preserve"> толкова високо</w:t>
            </w:r>
            <w:r w:rsidRPr="002C779E">
              <w:t xml:space="preserve"> ниво, че са налице съществени основания да се счита, че гражданско лице, което бъде върнато в страната на произход или в съответната част на страната на произход, ще бъде изправено, поради самото си присъствие на територията на тази страна на произход, пред реална опасност да бъде изложено на такава сериозна заплаха.</w:t>
            </w:r>
          </w:p>
        </w:tc>
        <w:tc>
          <w:tcPr>
            <w:tcW w:w="4876" w:type="dxa"/>
          </w:tcPr>
          <w:p w14:paraId="662399A1" w14:textId="2DE3640F" w:rsidR="00DA0E42" w:rsidRPr="002C779E" w:rsidRDefault="00DA0E42" w:rsidP="00787B56">
            <w:pPr>
              <w:pStyle w:val="Normal6"/>
              <w:rPr>
                <w:b/>
                <w:i/>
              </w:rPr>
            </w:pPr>
            <w:r w:rsidRPr="002C779E">
              <w:t>(36)</w:t>
            </w:r>
            <w:r w:rsidRPr="002C779E">
              <w:rPr>
                <w:b/>
                <w:i/>
              </w:rPr>
              <w:tab/>
            </w:r>
            <w:r w:rsidRPr="002C779E">
              <w:t>Що се отнася до изискваното доказателство за съществуването на сериозна и индивидуална заплаха за живота или личността на даден кандидат, съгласно приложимата съдебна практика на Съда на Европейския съюз</w:t>
            </w:r>
            <w:r w:rsidRPr="002C779E">
              <w:rPr>
                <w:rStyle w:val="Sup"/>
              </w:rPr>
              <w:t>36</w:t>
            </w:r>
            <w:r w:rsidRPr="002C779E">
              <w:rPr>
                <w:b/>
                <w:i/>
              </w:rPr>
              <w:t xml:space="preserve"> и </w:t>
            </w:r>
            <w:r w:rsidR="00787B56" w:rsidRPr="002C779E">
              <w:rPr>
                <w:b/>
                <w:i/>
              </w:rPr>
              <w:t xml:space="preserve">на </w:t>
            </w:r>
            <w:r w:rsidRPr="002C779E">
              <w:rPr>
                <w:b/>
                <w:i/>
              </w:rPr>
              <w:t xml:space="preserve">Европейския съд по правата на човека изискваната степен на посегателство не трябва да бъде равносилна на изтезание или нечовешко или унизително отношение или </w:t>
            </w:r>
            <w:r w:rsidR="00787B56" w:rsidRPr="002C779E">
              <w:rPr>
                <w:b/>
                <w:i/>
              </w:rPr>
              <w:t xml:space="preserve">на </w:t>
            </w:r>
            <w:r w:rsidRPr="002C779E">
              <w:rPr>
                <w:b/>
                <w:i/>
              </w:rPr>
              <w:t>наказание</w:t>
            </w:r>
            <w:r w:rsidRPr="002C779E">
              <w:t>. При все това степента на безогледно насилие, необходима за обосноваване на молбата, е по-ниска, ако кандидатът може да докаже, че е специфично засегнат поради присъщи на личното му положение елементи. Освен това съществуването на сериозна заплаха следва да се установява от решаващия орган по изключение единствено с оглед на присъствието на кандидата на територията или в съответната част от територията на страната на произход, ако степента на безогледно насилие, с която се характеризира въоръженият конфликт, достига</w:t>
            </w:r>
            <w:r w:rsidRPr="002C779E">
              <w:rPr>
                <w:b/>
                <w:i/>
              </w:rPr>
              <w:t xml:space="preserve"> такова</w:t>
            </w:r>
            <w:r w:rsidRPr="002C779E">
              <w:t xml:space="preserve"> ниво, че са налице съществени основания да се счита, че гражданско лице, което бъде върнато в страната на произход или в съответната част на страната на произход, ще бъде изправено, поради самото си присъствие на територията на тази страна на произход, пред реална опасност да бъде изложено на такава сериозна заплаха.</w:t>
            </w:r>
            <w:r w:rsidRPr="002C779E">
              <w:rPr>
                <w:b/>
                <w:i/>
              </w:rPr>
              <w:t xml:space="preserve"> Въпреки че понастоящем в Съюза няма общоприето правно определение за разселени лица вследствие на изменения в околната среда, това не пречи на държавите членки да предоставят закрила на такива лица съгласно националното си право.</w:t>
            </w:r>
          </w:p>
        </w:tc>
      </w:tr>
      <w:tr w:rsidR="00DA0E42" w:rsidRPr="002C779E" w14:paraId="2ABA9CED" w14:textId="77777777" w:rsidTr="00E721DF">
        <w:trPr>
          <w:jc w:val="center"/>
        </w:trPr>
        <w:tc>
          <w:tcPr>
            <w:tcW w:w="4876" w:type="dxa"/>
          </w:tcPr>
          <w:p w14:paraId="16B18E00" w14:textId="77777777" w:rsidR="00DA0E42" w:rsidRPr="002C779E" w:rsidRDefault="00DA0E42" w:rsidP="00E721DF">
            <w:pPr>
              <w:pStyle w:val="Normal6"/>
              <w:rPr>
                <w:b/>
                <w:i/>
              </w:rPr>
            </w:pPr>
            <w:r w:rsidRPr="002C779E">
              <w:t>_________________</w:t>
            </w:r>
          </w:p>
        </w:tc>
        <w:tc>
          <w:tcPr>
            <w:tcW w:w="4876" w:type="dxa"/>
          </w:tcPr>
          <w:p w14:paraId="34A14AAD" w14:textId="77777777" w:rsidR="00DA0E42" w:rsidRPr="002C779E" w:rsidRDefault="00DA0E42" w:rsidP="00E721DF">
            <w:pPr>
              <w:pStyle w:val="Normal6"/>
              <w:rPr>
                <w:b/>
                <w:i/>
              </w:rPr>
            </w:pPr>
            <w:r w:rsidRPr="002C779E">
              <w:t>_________________</w:t>
            </w:r>
          </w:p>
        </w:tc>
      </w:tr>
      <w:tr w:rsidR="00DA0E42" w:rsidRPr="002C779E" w14:paraId="42DED734" w14:textId="77777777" w:rsidTr="00E721DF">
        <w:trPr>
          <w:jc w:val="center"/>
        </w:trPr>
        <w:tc>
          <w:tcPr>
            <w:tcW w:w="4876" w:type="dxa"/>
          </w:tcPr>
          <w:p w14:paraId="5422EDEA" w14:textId="77777777" w:rsidR="00DA0E42" w:rsidRPr="002C779E" w:rsidRDefault="00DA0E42" w:rsidP="00E721DF">
            <w:pPr>
              <w:pStyle w:val="Normal6"/>
              <w:rPr>
                <w:b/>
                <w:i/>
              </w:rPr>
            </w:pPr>
            <w:r w:rsidRPr="002C779E">
              <w:rPr>
                <w:rStyle w:val="Sup"/>
              </w:rPr>
              <w:t>36</w:t>
            </w:r>
            <w:r w:rsidRPr="002C779E">
              <w:t xml:space="preserve"> C-465/07.</w:t>
            </w:r>
          </w:p>
        </w:tc>
        <w:tc>
          <w:tcPr>
            <w:tcW w:w="4876" w:type="dxa"/>
          </w:tcPr>
          <w:p w14:paraId="5B0DFE3A" w14:textId="77777777" w:rsidR="00DA0E42" w:rsidRPr="002C779E" w:rsidRDefault="00DA0E42" w:rsidP="00E721DF">
            <w:pPr>
              <w:pStyle w:val="Normal6"/>
              <w:rPr>
                <w:b/>
                <w:i/>
              </w:rPr>
            </w:pPr>
            <w:r w:rsidRPr="002C779E">
              <w:rPr>
                <w:rStyle w:val="Sup"/>
              </w:rPr>
              <w:t>36</w:t>
            </w:r>
            <w:r w:rsidRPr="002C779E">
              <w:t xml:space="preserve"> C-465/07.</w:t>
            </w:r>
          </w:p>
        </w:tc>
      </w:tr>
    </w:tbl>
    <w:p w14:paraId="79F2C17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0F457A1" w14:textId="77777777" w:rsidR="00DA0E42" w:rsidRPr="002C779E" w:rsidRDefault="00DA0E42" w:rsidP="00DA0E42">
      <w:r w:rsidRPr="002C779E">
        <w:rPr>
          <w:rStyle w:val="HideTWBExt"/>
        </w:rPr>
        <w:t>&lt;/AmendB&gt;</w:t>
      </w:r>
    </w:p>
    <w:p w14:paraId="68D2A94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215</w:t>
      </w:r>
      <w:r w:rsidRPr="002C779E">
        <w:rPr>
          <w:rStyle w:val="HideTWBExt"/>
          <w:b w:val="0"/>
        </w:rPr>
        <w:t>&lt;/NumAmB&gt;</w:t>
      </w:r>
    </w:p>
    <w:p w14:paraId="74B426DC"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3E43B69D" w14:textId="77777777" w:rsidR="00DA0E42" w:rsidRPr="002C779E" w:rsidRDefault="00DA0E42" w:rsidP="00DA0E42">
      <w:pPr>
        <w:pStyle w:val="NormalBold"/>
      </w:pPr>
      <w:r w:rsidRPr="002C779E">
        <w:rPr>
          <w:rStyle w:val="HideTWBExt"/>
          <w:b w:val="0"/>
        </w:rPr>
        <w:t>&lt;/RepeatBlock-By&gt;</w:t>
      </w:r>
    </w:p>
    <w:p w14:paraId="46C18611"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9411CA3" w14:textId="77777777" w:rsidR="00DA0E42" w:rsidRPr="002C779E" w:rsidRDefault="00DA0E42" w:rsidP="00DA0E42">
      <w:pPr>
        <w:pStyle w:val="NormalBold"/>
      </w:pPr>
      <w:r w:rsidRPr="002C779E">
        <w:rPr>
          <w:rStyle w:val="HideTWBExt"/>
          <w:b w:val="0"/>
        </w:rPr>
        <w:t>&lt;Article&gt;</w:t>
      </w:r>
      <w:r w:rsidRPr="002C779E">
        <w:t>Съображение 36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251C971" w14:textId="77777777" w:rsidTr="00E721DF">
        <w:trPr>
          <w:trHeight w:hRule="exact" w:val="240"/>
          <w:jc w:val="center"/>
        </w:trPr>
        <w:tc>
          <w:tcPr>
            <w:tcW w:w="9752" w:type="dxa"/>
            <w:gridSpan w:val="2"/>
          </w:tcPr>
          <w:p w14:paraId="21F44041" w14:textId="77777777" w:rsidR="00DA0E42" w:rsidRPr="002C779E" w:rsidRDefault="00DA0E42" w:rsidP="00E721DF"/>
        </w:tc>
      </w:tr>
      <w:tr w:rsidR="00DA0E42" w:rsidRPr="002C779E" w14:paraId="5DF67AF2" w14:textId="77777777" w:rsidTr="00E721DF">
        <w:trPr>
          <w:trHeight w:val="240"/>
          <w:jc w:val="center"/>
        </w:trPr>
        <w:tc>
          <w:tcPr>
            <w:tcW w:w="4876" w:type="dxa"/>
          </w:tcPr>
          <w:p w14:paraId="06A9C700" w14:textId="77777777" w:rsidR="00DA0E42" w:rsidRPr="002C779E" w:rsidRDefault="00DA0E42" w:rsidP="00E721DF">
            <w:pPr>
              <w:pStyle w:val="ColumnHeading"/>
            </w:pPr>
            <w:r w:rsidRPr="002C779E">
              <w:t>Текст, предложен от Комисията</w:t>
            </w:r>
          </w:p>
        </w:tc>
        <w:tc>
          <w:tcPr>
            <w:tcW w:w="4876" w:type="dxa"/>
          </w:tcPr>
          <w:p w14:paraId="3A440166" w14:textId="77777777" w:rsidR="00DA0E42" w:rsidRPr="002C779E" w:rsidRDefault="00DA0E42" w:rsidP="00E721DF">
            <w:pPr>
              <w:pStyle w:val="ColumnHeading"/>
            </w:pPr>
            <w:r w:rsidRPr="002C779E">
              <w:t>Изменение</w:t>
            </w:r>
          </w:p>
        </w:tc>
      </w:tr>
      <w:tr w:rsidR="00DA0E42" w:rsidRPr="002C779E" w14:paraId="0BFAF5B2" w14:textId="77777777" w:rsidTr="00E721DF">
        <w:trPr>
          <w:jc w:val="center"/>
        </w:trPr>
        <w:tc>
          <w:tcPr>
            <w:tcW w:w="4876" w:type="dxa"/>
          </w:tcPr>
          <w:p w14:paraId="53D78E66" w14:textId="77777777" w:rsidR="00DA0E42" w:rsidRPr="002C779E" w:rsidRDefault="00DA0E42" w:rsidP="00E721DF">
            <w:pPr>
              <w:pStyle w:val="Normal6"/>
              <w:rPr>
                <w:b/>
                <w:i/>
              </w:rPr>
            </w:pPr>
            <w:r w:rsidRPr="002C779E">
              <w:t>(36)</w:t>
            </w:r>
            <w:r w:rsidRPr="002C779E">
              <w:rPr>
                <w:b/>
                <w:i/>
              </w:rPr>
              <w:tab/>
            </w:r>
            <w:r w:rsidRPr="002C779E">
              <w:t>Що се отнася до изискваното доказателство за съществуването на сериозна и индивидуална заплаха за живота или личността на даден кандидат, съгласно приложимата съдебна практика на Съда на Европейския съюз</w:t>
            </w:r>
            <w:r w:rsidRPr="002C779E">
              <w:rPr>
                <w:vertAlign w:val="superscript"/>
              </w:rPr>
              <w:t>36</w:t>
            </w:r>
            <w:r w:rsidRPr="002C779E">
              <w:t xml:space="preserve"> решаващите органи не следва да изискват от кандидата да предостави доказателство, че заплахата е специфично насочена към него поради присъщи на неговото лично положение елементи. При все това степента на безогледно насилие, необходима за обосноваване на молбата, е по-ниска, ако кандидатът може да докаже, че е специфично засегнат поради присъщи на личното му положение елементи. Освен това съществуването на сериозна и индивидуална заплаха следва да се установява от решаващия орган по изключение единствено с оглед на присъствието на кандидата на територията</w:t>
            </w:r>
            <w:r w:rsidRPr="002C779E">
              <w:rPr>
                <w:b/>
                <w:i/>
              </w:rPr>
              <w:t xml:space="preserve"> или в съответната част от територията</w:t>
            </w:r>
            <w:r w:rsidRPr="002C779E">
              <w:t xml:space="preserve"> на страната на произход, ако степента на безогледно насилие, с която се характеризира въоръженият конфликт, достига толкова високо ниво, че са налице съществени основания да се счита, че гражданско лице, което бъде върнато в страната на произход</w:t>
            </w:r>
            <w:r w:rsidRPr="002C779E">
              <w:rPr>
                <w:b/>
                <w:i/>
              </w:rPr>
              <w:t xml:space="preserve"> или в съответната част на страната на произход</w:t>
            </w:r>
            <w:r w:rsidRPr="002C779E">
              <w:t>, ще бъде изправено, поради самото си присъствие на територията на тази страна на произход, пред реална опасност да бъде изложено на такава сериозна заплаха.</w:t>
            </w:r>
          </w:p>
        </w:tc>
        <w:tc>
          <w:tcPr>
            <w:tcW w:w="4876" w:type="dxa"/>
          </w:tcPr>
          <w:p w14:paraId="0F7EBBE5" w14:textId="77777777" w:rsidR="00DA0E42" w:rsidRPr="002C779E" w:rsidRDefault="00DA0E42" w:rsidP="00E721DF">
            <w:pPr>
              <w:pStyle w:val="Normal6"/>
              <w:rPr>
                <w:b/>
                <w:i/>
              </w:rPr>
            </w:pPr>
            <w:r w:rsidRPr="002C779E">
              <w:t>(36)</w:t>
            </w:r>
            <w:r w:rsidRPr="002C779E">
              <w:rPr>
                <w:b/>
                <w:i/>
              </w:rPr>
              <w:tab/>
            </w:r>
            <w:r w:rsidRPr="002C779E">
              <w:t>Що се отнася до изискваното доказателство за съществуването на сериозна и индивидуална заплаха за живота или личността на даден кандидат, съгласно приложимата съдебна практика на Съда на Европейския съюз</w:t>
            </w:r>
            <w:r w:rsidRPr="002C779E">
              <w:rPr>
                <w:vertAlign w:val="superscript"/>
              </w:rPr>
              <w:t>36</w:t>
            </w:r>
            <w:r w:rsidRPr="002C779E">
              <w:t xml:space="preserve"> решаващите органи не следва да изискват от кандидата да предостави доказателство, че заплахата е специфично насочена към него поради присъщи на неговото лично положение елементи. При все това степента на безогледно насилие, необходима за обосноваване на молбата, е по-ниска, ако кандидатът може да докаже, че е специфично засегнат поради присъщи на личното му положение елементи. Освен това съществуването на сериозна и индивидуална заплаха следва да се установява от решаващия орган по изключение единствено с оглед на присъствието на кандидата на територията на страната на произход, ако степента на безогледно насилие, с която се характеризира въоръженият конфликт, достига толкова високо ниво, че са налице съществени основания да се счита, че гражданско лице, което бъде върнато в страната на произход, ще бъде изправено, поради самото си присъствие на територията на тази страна на произход, пред реална опасност да бъде изложено на такава сериозна заплаха.</w:t>
            </w:r>
            <w:r w:rsidRPr="002C779E">
              <w:rPr>
                <w:b/>
                <w:i/>
              </w:rPr>
              <w:t xml:space="preserve"> Освен това за целите на настоящия регламент международна закрила следва да бъде осигурена и за лицата, които са изправени пред сериозна заплаха поради природно или причинено от човека бедствие.</w:t>
            </w:r>
          </w:p>
        </w:tc>
      </w:tr>
      <w:tr w:rsidR="00DA0E42" w:rsidRPr="002C779E" w14:paraId="536F0B6A" w14:textId="77777777" w:rsidTr="00E721DF">
        <w:trPr>
          <w:jc w:val="center"/>
        </w:trPr>
        <w:tc>
          <w:tcPr>
            <w:tcW w:w="4876" w:type="dxa"/>
          </w:tcPr>
          <w:p w14:paraId="35B0554D" w14:textId="77777777" w:rsidR="00DA0E42" w:rsidRPr="002C779E" w:rsidRDefault="00DA0E42" w:rsidP="00E721DF">
            <w:pPr>
              <w:pStyle w:val="Normal6"/>
              <w:rPr>
                <w:b/>
                <w:i/>
              </w:rPr>
            </w:pPr>
            <w:r w:rsidRPr="002C779E">
              <w:t>_________________</w:t>
            </w:r>
          </w:p>
        </w:tc>
        <w:tc>
          <w:tcPr>
            <w:tcW w:w="4876" w:type="dxa"/>
          </w:tcPr>
          <w:p w14:paraId="48C5482F" w14:textId="77777777" w:rsidR="00DA0E42" w:rsidRPr="002C779E" w:rsidRDefault="00DA0E42" w:rsidP="00E721DF">
            <w:pPr>
              <w:pStyle w:val="Normal6"/>
              <w:rPr>
                <w:b/>
                <w:i/>
              </w:rPr>
            </w:pPr>
            <w:r w:rsidRPr="002C779E">
              <w:t>_________________</w:t>
            </w:r>
          </w:p>
        </w:tc>
      </w:tr>
      <w:tr w:rsidR="00DA0E42" w:rsidRPr="002C779E" w14:paraId="1457081E" w14:textId="77777777" w:rsidTr="00E721DF">
        <w:trPr>
          <w:jc w:val="center"/>
        </w:trPr>
        <w:tc>
          <w:tcPr>
            <w:tcW w:w="4876" w:type="dxa"/>
          </w:tcPr>
          <w:p w14:paraId="6615C144" w14:textId="77777777" w:rsidR="00DA0E42" w:rsidRPr="002C779E" w:rsidRDefault="00DA0E42" w:rsidP="00E721DF">
            <w:pPr>
              <w:pStyle w:val="Normal6"/>
              <w:rPr>
                <w:b/>
                <w:i/>
              </w:rPr>
            </w:pPr>
            <w:r w:rsidRPr="002C779E">
              <w:rPr>
                <w:rStyle w:val="Sup"/>
              </w:rPr>
              <w:t>36</w:t>
            </w:r>
            <w:r w:rsidRPr="002C779E">
              <w:t xml:space="preserve"> Дело C-465/07.</w:t>
            </w:r>
          </w:p>
        </w:tc>
        <w:tc>
          <w:tcPr>
            <w:tcW w:w="4876" w:type="dxa"/>
          </w:tcPr>
          <w:p w14:paraId="6BA42CC9" w14:textId="77777777" w:rsidR="00DA0E42" w:rsidRPr="002C779E" w:rsidRDefault="00DA0E42" w:rsidP="00E721DF">
            <w:pPr>
              <w:pStyle w:val="Normal6"/>
              <w:rPr>
                <w:b/>
                <w:i/>
              </w:rPr>
            </w:pPr>
            <w:r w:rsidRPr="002C779E">
              <w:rPr>
                <w:rStyle w:val="Sup"/>
              </w:rPr>
              <w:t>36</w:t>
            </w:r>
            <w:r w:rsidRPr="002C779E">
              <w:t xml:space="preserve"> Дело C-465/07.</w:t>
            </w:r>
          </w:p>
        </w:tc>
      </w:tr>
    </w:tbl>
    <w:p w14:paraId="69DF2C5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31B58783" w14:textId="77777777" w:rsidR="00DA0E42" w:rsidRPr="002C779E" w:rsidRDefault="00DA0E42" w:rsidP="00DA0E42">
      <w:r w:rsidRPr="002C779E">
        <w:rPr>
          <w:rStyle w:val="HideTWBExt"/>
        </w:rPr>
        <w:t>&lt;/AmendB&gt;</w:t>
      </w:r>
    </w:p>
    <w:p w14:paraId="1C1C6803"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216</w:t>
      </w:r>
      <w:r w:rsidRPr="002C779E">
        <w:rPr>
          <w:rStyle w:val="HideTWBExt"/>
          <w:b w:val="0"/>
        </w:rPr>
        <w:t>&lt;/NumAmB&gt;</w:t>
      </w:r>
    </w:p>
    <w:p w14:paraId="08CEF025"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05DF5FA3" w14:textId="77777777" w:rsidR="00DA0E42" w:rsidRPr="002C779E" w:rsidRDefault="00DA0E42" w:rsidP="00DA0E42">
      <w:pPr>
        <w:pStyle w:val="NormalBold"/>
      </w:pPr>
      <w:r w:rsidRPr="002C779E">
        <w:rPr>
          <w:rStyle w:val="HideTWBExt"/>
          <w:b w:val="0"/>
        </w:rPr>
        <w:t>&lt;/RepeatBlock-By&gt;</w:t>
      </w:r>
    </w:p>
    <w:p w14:paraId="6564996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F5EC0B0" w14:textId="77777777" w:rsidR="00DA0E42" w:rsidRPr="002C779E" w:rsidRDefault="00DA0E42" w:rsidP="00DA0E42">
      <w:pPr>
        <w:pStyle w:val="NormalBold"/>
      </w:pPr>
      <w:r w:rsidRPr="002C779E">
        <w:rPr>
          <w:rStyle w:val="HideTWBExt"/>
          <w:b w:val="0"/>
        </w:rPr>
        <w:t>&lt;Article&gt;</w:t>
      </w:r>
      <w:r w:rsidRPr="002C779E">
        <w:t>Съображение 36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412CA47" w14:textId="77777777" w:rsidTr="00E721DF">
        <w:trPr>
          <w:trHeight w:hRule="exact" w:val="240"/>
          <w:jc w:val="center"/>
        </w:trPr>
        <w:tc>
          <w:tcPr>
            <w:tcW w:w="9752" w:type="dxa"/>
            <w:gridSpan w:val="2"/>
          </w:tcPr>
          <w:p w14:paraId="511314D3" w14:textId="77777777" w:rsidR="00DA0E42" w:rsidRPr="002C779E" w:rsidRDefault="00DA0E42" w:rsidP="00E721DF"/>
        </w:tc>
      </w:tr>
      <w:tr w:rsidR="00DA0E42" w:rsidRPr="002C779E" w14:paraId="1080FF60" w14:textId="77777777" w:rsidTr="00E721DF">
        <w:trPr>
          <w:trHeight w:val="240"/>
          <w:jc w:val="center"/>
        </w:trPr>
        <w:tc>
          <w:tcPr>
            <w:tcW w:w="4876" w:type="dxa"/>
          </w:tcPr>
          <w:p w14:paraId="3FE6E7A6" w14:textId="77777777" w:rsidR="00DA0E42" w:rsidRPr="002C779E" w:rsidRDefault="00DA0E42" w:rsidP="00E721DF">
            <w:pPr>
              <w:pStyle w:val="ColumnHeading"/>
            </w:pPr>
            <w:r w:rsidRPr="002C779E">
              <w:t>Текст, предложен от Комисията</w:t>
            </w:r>
          </w:p>
        </w:tc>
        <w:tc>
          <w:tcPr>
            <w:tcW w:w="4876" w:type="dxa"/>
          </w:tcPr>
          <w:p w14:paraId="1851ADB0" w14:textId="77777777" w:rsidR="00DA0E42" w:rsidRPr="002C779E" w:rsidRDefault="00DA0E42" w:rsidP="00E721DF">
            <w:pPr>
              <w:pStyle w:val="ColumnHeading"/>
            </w:pPr>
            <w:r w:rsidRPr="002C779E">
              <w:t>Изменение</w:t>
            </w:r>
          </w:p>
        </w:tc>
      </w:tr>
      <w:tr w:rsidR="00DA0E42" w:rsidRPr="002C779E" w14:paraId="772DECF8" w14:textId="77777777" w:rsidTr="00E721DF">
        <w:trPr>
          <w:jc w:val="center"/>
        </w:trPr>
        <w:tc>
          <w:tcPr>
            <w:tcW w:w="4876" w:type="dxa"/>
          </w:tcPr>
          <w:p w14:paraId="3FD1AF76" w14:textId="77777777" w:rsidR="00DA0E42" w:rsidRPr="002C779E" w:rsidRDefault="00DA0E42" w:rsidP="00E721DF">
            <w:pPr>
              <w:pStyle w:val="Normal6"/>
              <w:rPr>
                <w:b/>
                <w:i/>
              </w:rPr>
            </w:pPr>
            <w:r w:rsidRPr="002C779E">
              <w:t>(36)</w:t>
            </w:r>
            <w:r w:rsidRPr="002C779E">
              <w:rPr>
                <w:b/>
                <w:i/>
              </w:rPr>
              <w:tab/>
            </w:r>
            <w:r w:rsidRPr="002C779E">
              <w:t>Що се отнася до изискваното доказателство за съществуването на сериозна и индивидуална заплаха за живота или личността на даден кандидат, съгласно приложимата съдебна практика на Съда на Европейския съюз</w:t>
            </w:r>
            <w:r w:rsidRPr="002C779E">
              <w:rPr>
                <w:b/>
                <w:i/>
                <w:vertAlign w:val="superscript"/>
              </w:rPr>
              <w:t>36</w:t>
            </w:r>
            <w:r w:rsidRPr="002C779E">
              <w:rPr>
                <w:b/>
                <w:i/>
              </w:rPr>
              <w:t xml:space="preserve"> решаващите органи не следва да изискват от кандидата да предостави доказателство, че заплахата е специфично насочена към него поради присъщи на неговото лично положение елементи. При все това</w:t>
            </w:r>
            <w:r w:rsidRPr="002C779E">
              <w:t xml:space="preserve"> степента на безогледно насилие, необходима за обосноваване на молбата, е по-ниска, ако кандидатът може да докаже, че е специфично засегнат поради присъщи на личното му положение елементи. Освен това съществуването на сериозна</w:t>
            </w:r>
            <w:r w:rsidRPr="002C779E">
              <w:rPr>
                <w:b/>
                <w:i/>
              </w:rPr>
              <w:t xml:space="preserve"> и индивидуална</w:t>
            </w:r>
            <w:r w:rsidRPr="002C779E">
              <w:t xml:space="preserve"> заплаха следва да се установява от решаващия орган</w:t>
            </w:r>
            <w:r w:rsidRPr="002C779E">
              <w:rPr>
                <w:b/>
                <w:i/>
              </w:rPr>
              <w:t xml:space="preserve"> по изключение</w:t>
            </w:r>
            <w:r w:rsidRPr="002C779E">
              <w:t xml:space="preserve"> единствено с оглед на присъствието на кандидата на територията или в съответната част от територията на страната на произход, ако степента на безогледно насилие, с която се характеризира въоръженият конфликт, достига</w:t>
            </w:r>
            <w:r w:rsidRPr="002C779E">
              <w:rPr>
                <w:b/>
                <w:i/>
              </w:rPr>
              <w:t xml:space="preserve"> толкова високо</w:t>
            </w:r>
            <w:r w:rsidRPr="002C779E">
              <w:t xml:space="preserve"> ниво, че са налице съществени основания да се счита, че гражданско лице, което бъде върнато в страната на произход или в съответната част на страната на произход, ще бъде изправено, поради самото си присъствие на територията на тази страна на произход, пред реална опасност да бъде изложено на такава сериозна заплаха.</w:t>
            </w:r>
          </w:p>
        </w:tc>
        <w:tc>
          <w:tcPr>
            <w:tcW w:w="4876" w:type="dxa"/>
          </w:tcPr>
          <w:p w14:paraId="6A451470" w14:textId="0782699F" w:rsidR="00DA0E42" w:rsidRPr="002C779E" w:rsidRDefault="00DA0E42" w:rsidP="00787B56">
            <w:pPr>
              <w:pStyle w:val="Normal6"/>
              <w:rPr>
                <w:b/>
                <w:i/>
              </w:rPr>
            </w:pPr>
            <w:r w:rsidRPr="002C779E">
              <w:t>(36)</w:t>
            </w:r>
            <w:r w:rsidRPr="002C779E">
              <w:rPr>
                <w:b/>
                <w:i/>
              </w:rPr>
              <w:tab/>
            </w:r>
            <w:r w:rsidRPr="002C779E">
              <w:t>Що се отнася до изискваното доказателство за съществуването на сериозна и индивидуална заплаха за живота или личността на даден кандидат, съгласно приложимата съдебна практика на Съда на Европейския съюз</w:t>
            </w:r>
            <w:r w:rsidRPr="002C779E">
              <w:rPr>
                <w:b/>
                <w:i/>
              </w:rPr>
              <w:t xml:space="preserve"> и </w:t>
            </w:r>
            <w:r w:rsidR="00787B56" w:rsidRPr="002C779E">
              <w:rPr>
                <w:b/>
                <w:i/>
              </w:rPr>
              <w:t xml:space="preserve">на </w:t>
            </w:r>
            <w:r w:rsidRPr="002C779E">
              <w:rPr>
                <w:b/>
                <w:i/>
              </w:rPr>
              <w:t xml:space="preserve">Европейския съд по правата на човека изискваната степен на посегателство не трябва да бъде равносилна на изтезание или нечовешко или унизително отношение или </w:t>
            </w:r>
            <w:r w:rsidR="00787B56" w:rsidRPr="002C779E">
              <w:rPr>
                <w:b/>
                <w:i/>
              </w:rPr>
              <w:t xml:space="preserve">на </w:t>
            </w:r>
            <w:r w:rsidRPr="002C779E">
              <w:rPr>
                <w:b/>
                <w:i/>
              </w:rPr>
              <w:t>наказание.</w:t>
            </w:r>
            <w:r w:rsidRPr="002C779E">
              <w:t xml:space="preserve"> Степента на безогледно насилие, необходима за обосноваване на молбата, е по-ниска, ако кандидатът може да докаже, че е специфично засегнат поради присъщи на личното му положение елементи. Освен това съществуването на сериозна заплаха следва да се установява от решаващия орган единствено с оглед на присъствието на кандидата на територията или в съответната част от територията на страната на произход, ако степента на безогледно насилие, с която се характеризира въоръженият конфликт, достига</w:t>
            </w:r>
            <w:r w:rsidRPr="002C779E">
              <w:rPr>
                <w:b/>
                <w:i/>
              </w:rPr>
              <w:t xml:space="preserve"> такова</w:t>
            </w:r>
            <w:r w:rsidRPr="002C779E">
              <w:t xml:space="preserve"> ниво, че са налице съществени основания да се счита, че гражданско лице, което бъде върнато в страната на произход или в съответната част на страната на произход, ще бъде изправено, поради самото си присъствие на територията на тази страна на произход, пред реална опасност да бъде изложено на такава сериозна заплаха.</w:t>
            </w:r>
          </w:p>
        </w:tc>
      </w:tr>
      <w:tr w:rsidR="00DA0E42" w:rsidRPr="002C779E" w14:paraId="771425AC" w14:textId="77777777" w:rsidTr="00E721DF">
        <w:trPr>
          <w:jc w:val="center"/>
        </w:trPr>
        <w:tc>
          <w:tcPr>
            <w:tcW w:w="4876" w:type="dxa"/>
          </w:tcPr>
          <w:p w14:paraId="37E8CF98" w14:textId="77777777" w:rsidR="00DA0E42" w:rsidRPr="002C779E" w:rsidRDefault="00DA0E42" w:rsidP="00E721DF">
            <w:pPr>
              <w:pStyle w:val="Normal6"/>
              <w:rPr>
                <w:b/>
                <w:i/>
              </w:rPr>
            </w:pPr>
            <w:r w:rsidRPr="002C779E">
              <w:rPr>
                <w:b/>
                <w:i/>
              </w:rPr>
              <w:t>_________________</w:t>
            </w:r>
          </w:p>
        </w:tc>
        <w:tc>
          <w:tcPr>
            <w:tcW w:w="4876" w:type="dxa"/>
          </w:tcPr>
          <w:p w14:paraId="7970CA77" w14:textId="77777777" w:rsidR="00DA0E42" w:rsidRPr="002C779E" w:rsidRDefault="00DA0E42" w:rsidP="00E721DF">
            <w:pPr>
              <w:pStyle w:val="Normal6"/>
            </w:pPr>
          </w:p>
        </w:tc>
      </w:tr>
      <w:tr w:rsidR="00DA0E42" w:rsidRPr="002C779E" w14:paraId="28477C5E" w14:textId="77777777" w:rsidTr="00E721DF">
        <w:trPr>
          <w:jc w:val="center"/>
        </w:trPr>
        <w:tc>
          <w:tcPr>
            <w:tcW w:w="4876" w:type="dxa"/>
          </w:tcPr>
          <w:p w14:paraId="5AF62DCB" w14:textId="77777777" w:rsidR="00DA0E42" w:rsidRPr="002C779E" w:rsidRDefault="00DA0E42" w:rsidP="00E721DF">
            <w:pPr>
              <w:pStyle w:val="Normal6"/>
              <w:rPr>
                <w:b/>
                <w:i/>
              </w:rPr>
            </w:pPr>
            <w:r w:rsidRPr="002C779E">
              <w:rPr>
                <w:b/>
                <w:i/>
                <w:vertAlign w:val="superscript"/>
              </w:rPr>
              <w:t>36</w:t>
            </w:r>
            <w:r w:rsidRPr="002C779E">
              <w:rPr>
                <w:b/>
                <w:i/>
              </w:rPr>
              <w:t xml:space="preserve"> C-465/07.</w:t>
            </w:r>
          </w:p>
        </w:tc>
        <w:tc>
          <w:tcPr>
            <w:tcW w:w="4876" w:type="dxa"/>
          </w:tcPr>
          <w:p w14:paraId="3147BDC2" w14:textId="77777777" w:rsidR="00DA0E42" w:rsidRPr="002C779E" w:rsidRDefault="00DA0E42" w:rsidP="00E721DF">
            <w:pPr>
              <w:pStyle w:val="Normal6"/>
            </w:pPr>
          </w:p>
        </w:tc>
      </w:tr>
    </w:tbl>
    <w:p w14:paraId="597AE12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A1CD8E1" w14:textId="77777777" w:rsidR="00DA0E42" w:rsidRPr="002C779E" w:rsidRDefault="00DA0E42" w:rsidP="00DA0E42">
      <w:r w:rsidRPr="002C779E">
        <w:rPr>
          <w:rStyle w:val="HideTWBExt"/>
        </w:rPr>
        <w:t>&lt;/AmendB&gt;</w:t>
      </w:r>
    </w:p>
    <w:p w14:paraId="1FB91AA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217</w:t>
      </w:r>
      <w:r w:rsidRPr="002C779E">
        <w:rPr>
          <w:rStyle w:val="HideTWBExt"/>
          <w:b w:val="0"/>
        </w:rPr>
        <w:t>&lt;/NumAmB&gt;</w:t>
      </w:r>
    </w:p>
    <w:p w14:paraId="1B40A6F4"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1A51A527" w14:textId="77777777" w:rsidR="00DA0E42" w:rsidRPr="002C779E" w:rsidRDefault="00DA0E42" w:rsidP="00DA0E42">
      <w:pPr>
        <w:pStyle w:val="NormalBold"/>
      </w:pPr>
      <w:r w:rsidRPr="002C779E">
        <w:rPr>
          <w:rStyle w:val="HideTWBExt"/>
          <w:b w:val="0"/>
        </w:rPr>
        <w:t>&lt;/RepeatBlock-By&gt;</w:t>
      </w:r>
    </w:p>
    <w:p w14:paraId="493979B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CFF7CA8" w14:textId="77777777" w:rsidR="00DA0E42" w:rsidRPr="002C779E" w:rsidRDefault="00DA0E42" w:rsidP="00DA0E42">
      <w:pPr>
        <w:pStyle w:val="NormalBold"/>
      </w:pPr>
      <w:r w:rsidRPr="002C779E">
        <w:rPr>
          <w:rStyle w:val="HideTWBExt"/>
          <w:b w:val="0"/>
        </w:rPr>
        <w:t>&lt;Article&gt;</w:t>
      </w:r>
      <w:r w:rsidRPr="002C779E">
        <w:t>Съображение 36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50C5AEB" w14:textId="77777777" w:rsidTr="00E721DF">
        <w:trPr>
          <w:trHeight w:hRule="exact" w:val="240"/>
          <w:jc w:val="center"/>
        </w:trPr>
        <w:tc>
          <w:tcPr>
            <w:tcW w:w="9752" w:type="dxa"/>
            <w:gridSpan w:val="2"/>
          </w:tcPr>
          <w:p w14:paraId="305E19B1" w14:textId="77777777" w:rsidR="00DA0E42" w:rsidRPr="002C779E" w:rsidRDefault="00DA0E42" w:rsidP="00E721DF"/>
        </w:tc>
      </w:tr>
      <w:tr w:rsidR="00DA0E42" w:rsidRPr="002C779E" w14:paraId="0545FE57" w14:textId="77777777" w:rsidTr="00E721DF">
        <w:trPr>
          <w:trHeight w:val="240"/>
          <w:jc w:val="center"/>
        </w:trPr>
        <w:tc>
          <w:tcPr>
            <w:tcW w:w="4876" w:type="dxa"/>
          </w:tcPr>
          <w:p w14:paraId="6608A503" w14:textId="77777777" w:rsidR="00DA0E42" w:rsidRPr="002C779E" w:rsidRDefault="00DA0E42" w:rsidP="00E721DF">
            <w:pPr>
              <w:pStyle w:val="ColumnHeading"/>
            </w:pPr>
            <w:r w:rsidRPr="002C779E">
              <w:t>Текст, предложен от Комисията</w:t>
            </w:r>
          </w:p>
        </w:tc>
        <w:tc>
          <w:tcPr>
            <w:tcW w:w="4876" w:type="dxa"/>
          </w:tcPr>
          <w:p w14:paraId="74AF5468" w14:textId="77777777" w:rsidR="00DA0E42" w:rsidRPr="002C779E" w:rsidRDefault="00DA0E42" w:rsidP="00E721DF">
            <w:pPr>
              <w:pStyle w:val="ColumnHeading"/>
            </w:pPr>
            <w:r w:rsidRPr="002C779E">
              <w:t>Изменение</w:t>
            </w:r>
          </w:p>
        </w:tc>
      </w:tr>
      <w:tr w:rsidR="00DA0E42" w:rsidRPr="002C779E" w14:paraId="0B19D67C" w14:textId="77777777" w:rsidTr="00E721DF">
        <w:trPr>
          <w:jc w:val="center"/>
        </w:trPr>
        <w:tc>
          <w:tcPr>
            <w:tcW w:w="4876" w:type="dxa"/>
          </w:tcPr>
          <w:p w14:paraId="693AFA16" w14:textId="77777777" w:rsidR="00DA0E42" w:rsidRPr="002C779E" w:rsidRDefault="00DA0E42" w:rsidP="00E721DF">
            <w:pPr>
              <w:pStyle w:val="Normal6"/>
              <w:rPr>
                <w:b/>
                <w:i/>
              </w:rPr>
            </w:pPr>
            <w:r w:rsidRPr="002C779E">
              <w:t>(36)</w:t>
            </w:r>
            <w:r w:rsidRPr="002C779E">
              <w:rPr>
                <w:b/>
                <w:i/>
              </w:rPr>
              <w:tab/>
            </w:r>
            <w:r w:rsidRPr="002C779E">
              <w:t>Що се отнася до изискваното доказателство за съществуването на сериозна и индивидуална заплаха за живота или личността на даден кандидат, съгласно приложимата съдебна практика на Съда на Европейския съюз</w:t>
            </w:r>
            <w:r w:rsidRPr="002C779E">
              <w:rPr>
                <w:rStyle w:val="Sup"/>
              </w:rPr>
              <w:t>36</w:t>
            </w:r>
            <w:r w:rsidRPr="002C779E">
              <w:t xml:space="preserve"> решаващите органи не следва да изискват от кандидата да предостави доказателство, че заплахата е специфично насочена към него поради присъщи на неговото лично положение елементи. При все това степента на безогледно насилие, необходима за обосноваване на молбата, е по-ниска, ако кандидатът може да докаже, че е специфично засегнат поради присъщи на личното му положение елементи. Освен това съществуването на сериозна и индивидуална заплаха следва да се установява от решаващия орган по изключение единствено с оглед на присъствието на кандидата на територията</w:t>
            </w:r>
            <w:r w:rsidRPr="002C779E">
              <w:rPr>
                <w:b/>
                <w:i/>
              </w:rPr>
              <w:t xml:space="preserve"> или в съответната част от територията</w:t>
            </w:r>
            <w:r w:rsidRPr="002C779E">
              <w:t xml:space="preserve"> на страната на произход, ако степента на безогледно насилие, с която се характеризира въоръженият конфликт, достига толкова високо ниво, че са налице съществени основания да се счита, че гражданско лице, което бъде върнато в</w:t>
            </w:r>
            <w:r w:rsidRPr="002C779E">
              <w:rPr>
                <w:b/>
                <w:i/>
              </w:rPr>
              <w:t xml:space="preserve"> страната на произход или в съответната</w:t>
            </w:r>
            <w:r w:rsidRPr="002C779E">
              <w:t xml:space="preserve"> част на страната на произход, ще бъде изправено, поради самото си присъствие на територията на тази страна на произход, пред реална опасност да бъде изложено на такава сериозна заплаха.</w:t>
            </w:r>
          </w:p>
        </w:tc>
        <w:tc>
          <w:tcPr>
            <w:tcW w:w="4876" w:type="dxa"/>
          </w:tcPr>
          <w:p w14:paraId="16991DD3" w14:textId="77777777" w:rsidR="00DA0E42" w:rsidRPr="002C779E" w:rsidRDefault="00DA0E42" w:rsidP="00E721DF">
            <w:pPr>
              <w:pStyle w:val="Normal6"/>
              <w:rPr>
                <w:b/>
                <w:i/>
              </w:rPr>
            </w:pPr>
            <w:r w:rsidRPr="002C779E">
              <w:t>(36)</w:t>
            </w:r>
            <w:r w:rsidRPr="002C779E">
              <w:rPr>
                <w:b/>
                <w:i/>
              </w:rPr>
              <w:tab/>
            </w:r>
            <w:r w:rsidRPr="002C779E">
              <w:t>Що се отнася до изискваното доказателство за съществуването на сериозна и индивидуална заплаха за живота или личността на даден кандидат, съгласно приложимата съдебна практика на Съда на Европейския съюз</w:t>
            </w:r>
            <w:r w:rsidRPr="002C779E">
              <w:rPr>
                <w:rStyle w:val="Sup"/>
              </w:rPr>
              <w:t>36</w:t>
            </w:r>
            <w:r w:rsidRPr="002C779E">
              <w:t xml:space="preserve"> решаващите органи не следва да изискват от кандидата да предостави доказателство, че заплахата е специфично насочена към него поради присъщи на неговото лично положение елементи. При все това степента на безогледно насилие, необходима за обосноваване на молбата, е по-ниска, ако кандидатът може да докаже, че е специфично засегнат поради присъщи на личното му положение елементи. Освен това съществуването на сериозна и индивидуална заплаха следва да се установява от решаващия орган по изключение единствено с оглед на присъствието на кандидата на територията на страната на произход, ако степента на безогледно насилие, с която се характеризира въоръженият конфликт, достига толкова високо ниво, че са налице съществени основания да се счита, че гражданско лице, което бъде върнато в</w:t>
            </w:r>
            <w:r w:rsidRPr="002C779E">
              <w:rPr>
                <w:b/>
                <w:i/>
              </w:rPr>
              <w:t xml:space="preserve"> която и да е</w:t>
            </w:r>
            <w:r w:rsidRPr="002C779E">
              <w:t xml:space="preserve"> част на страната на произход, ще бъде изправено, поради самото си присъствие на територията на тази страна на произход, пред реална опасност да бъде изложено на такава сериозна заплаха.</w:t>
            </w:r>
          </w:p>
        </w:tc>
      </w:tr>
      <w:tr w:rsidR="00DA0E42" w:rsidRPr="002C779E" w14:paraId="1C97DEC0" w14:textId="77777777" w:rsidTr="00E721DF">
        <w:trPr>
          <w:jc w:val="center"/>
        </w:trPr>
        <w:tc>
          <w:tcPr>
            <w:tcW w:w="4876" w:type="dxa"/>
          </w:tcPr>
          <w:p w14:paraId="79461AAD" w14:textId="77777777" w:rsidR="00DA0E42" w:rsidRPr="002C779E" w:rsidRDefault="00DA0E42" w:rsidP="00E721DF">
            <w:pPr>
              <w:pStyle w:val="Normal6"/>
              <w:rPr>
                <w:b/>
                <w:i/>
              </w:rPr>
            </w:pPr>
            <w:r w:rsidRPr="002C779E">
              <w:t>_________________</w:t>
            </w:r>
          </w:p>
        </w:tc>
        <w:tc>
          <w:tcPr>
            <w:tcW w:w="4876" w:type="dxa"/>
          </w:tcPr>
          <w:p w14:paraId="117A5191" w14:textId="77777777" w:rsidR="00DA0E42" w:rsidRPr="002C779E" w:rsidRDefault="00DA0E42" w:rsidP="00E721DF">
            <w:pPr>
              <w:pStyle w:val="Normal6"/>
              <w:rPr>
                <w:b/>
                <w:i/>
              </w:rPr>
            </w:pPr>
            <w:r w:rsidRPr="002C779E">
              <w:t>_________________</w:t>
            </w:r>
          </w:p>
        </w:tc>
      </w:tr>
      <w:tr w:rsidR="00DA0E42" w:rsidRPr="002C779E" w14:paraId="1BCF0519" w14:textId="77777777" w:rsidTr="00E721DF">
        <w:trPr>
          <w:jc w:val="center"/>
        </w:trPr>
        <w:tc>
          <w:tcPr>
            <w:tcW w:w="4876" w:type="dxa"/>
          </w:tcPr>
          <w:p w14:paraId="094932A3" w14:textId="77777777" w:rsidR="00DA0E42" w:rsidRPr="002C779E" w:rsidRDefault="00DA0E42" w:rsidP="00E721DF">
            <w:pPr>
              <w:pStyle w:val="Normal6"/>
              <w:rPr>
                <w:b/>
                <w:i/>
              </w:rPr>
            </w:pPr>
            <w:r w:rsidRPr="002C779E">
              <w:rPr>
                <w:rStyle w:val="Sup"/>
              </w:rPr>
              <w:t>36</w:t>
            </w:r>
            <w:r w:rsidRPr="002C779E">
              <w:t xml:space="preserve"> C-465/07.</w:t>
            </w:r>
          </w:p>
        </w:tc>
        <w:tc>
          <w:tcPr>
            <w:tcW w:w="4876" w:type="dxa"/>
          </w:tcPr>
          <w:p w14:paraId="5828443F" w14:textId="77777777" w:rsidR="00DA0E42" w:rsidRPr="002C779E" w:rsidRDefault="00DA0E42" w:rsidP="00E721DF">
            <w:pPr>
              <w:pStyle w:val="Normal6"/>
              <w:rPr>
                <w:b/>
                <w:i/>
              </w:rPr>
            </w:pPr>
            <w:r w:rsidRPr="002C779E">
              <w:rPr>
                <w:rStyle w:val="Sup"/>
              </w:rPr>
              <w:t>36</w:t>
            </w:r>
            <w:r w:rsidRPr="002C779E">
              <w:t xml:space="preserve"> C-465/07.</w:t>
            </w:r>
          </w:p>
        </w:tc>
      </w:tr>
    </w:tbl>
    <w:p w14:paraId="70034C3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991079E"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5BDE269E" w14:textId="77777777" w:rsidR="00DA0E42" w:rsidRPr="002C779E" w:rsidRDefault="00DA0E42" w:rsidP="00DA0E42">
      <w:pPr>
        <w:pStyle w:val="Normal12Italic"/>
        <w:rPr>
          <w:lang w:val="bg-BG"/>
        </w:rPr>
      </w:pPr>
      <w:r w:rsidRPr="002C779E">
        <w:rPr>
          <w:lang w:val="bg-BG"/>
        </w:rPr>
        <w:t>Съображението се изменя, за да се вземе предвид предложеното изменение на възможността за вътрешна закрила.</w:t>
      </w:r>
    </w:p>
    <w:p w14:paraId="747C5CA7" w14:textId="77777777" w:rsidR="00DA0E42" w:rsidRPr="002C779E" w:rsidRDefault="00DA0E42" w:rsidP="00DA0E42">
      <w:r w:rsidRPr="002C779E">
        <w:rPr>
          <w:rStyle w:val="HideTWBExt"/>
        </w:rPr>
        <w:t>&lt;/AmendB&gt;</w:t>
      </w:r>
    </w:p>
    <w:p w14:paraId="61FB6A0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218</w:t>
      </w:r>
      <w:r w:rsidRPr="002C779E">
        <w:rPr>
          <w:rStyle w:val="HideTWBExt"/>
          <w:b w:val="0"/>
        </w:rPr>
        <w:t>&lt;/NumAmB&gt;</w:t>
      </w:r>
    </w:p>
    <w:p w14:paraId="051F7606"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2FF71BD" w14:textId="77777777" w:rsidR="00DA0E42" w:rsidRPr="002C779E" w:rsidRDefault="00DA0E42" w:rsidP="00DA0E42">
      <w:pPr>
        <w:pStyle w:val="NormalBold"/>
      </w:pPr>
      <w:r w:rsidRPr="002C779E">
        <w:rPr>
          <w:rStyle w:val="HideTWBExt"/>
          <w:b w:val="0"/>
        </w:rPr>
        <w:t>&lt;/RepeatBlock-By&gt;</w:t>
      </w:r>
    </w:p>
    <w:p w14:paraId="3CBB23E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25DDA6A" w14:textId="77777777" w:rsidR="00DA0E42" w:rsidRPr="002C779E" w:rsidRDefault="00DA0E42" w:rsidP="00DA0E42">
      <w:pPr>
        <w:pStyle w:val="NormalBold"/>
      </w:pPr>
      <w:r w:rsidRPr="002C779E">
        <w:rPr>
          <w:rStyle w:val="HideTWBExt"/>
          <w:b w:val="0"/>
        </w:rPr>
        <w:t>&lt;Article&gt;</w:t>
      </w:r>
      <w:r w:rsidRPr="002C779E">
        <w:t>Съображение 36a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96720C6" w14:textId="77777777" w:rsidTr="00E721DF">
        <w:trPr>
          <w:trHeight w:hRule="exact" w:val="240"/>
          <w:jc w:val="center"/>
        </w:trPr>
        <w:tc>
          <w:tcPr>
            <w:tcW w:w="9752" w:type="dxa"/>
            <w:gridSpan w:val="2"/>
          </w:tcPr>
          <w:p w14:paraId="159111DE" w14:textId="77777777" w:rsidR="00DA0E42" w:rsidRPr="002C779E" w:rsidRDefault="00DA0E42" w:rsidP="00E721DF"/>
        </w:tc>
      </w:tr>
      <w:tr w:rsidR="00DA0E42" w:rsidRPr="002C779E" w14:paraId="2447C977" w14:textId="77777777" w:rsidTr="00E721DF">
        <w:trPr>
          <w:trHeight w:val="240"/>
          <w:jc w:val="center"/>
        </w:trPr>
        <w:tc>
          <w:tcPr>
            <w:tcW w:w="4876" w:type="dxa"/>
          </w:tcPr>
          <w:p w14:paraId="046155CD" w14:textId="77777777" w:rsidR="00DA0E42" w:rsidRPr="002C779E" w:rsidRDefault="00DA0E42" w:rsidP="00E721DF">
            <w:pPr>
              <w:pStyle w:val="ColumnHeading"/>
            </w:pPr>
            <w:r w:rsidRPr="002C779E">
              <w:t>Текст, предложен от Комисията</w:t>
            </w:r>
          </w:p>
        </w:tc>
        <w:tc>
          <w:tcPr>
            <w:tcW w:w="4876" w:type="dxa"/>
          </w:tcPr>
          <w:p w14:paraId="25255558" w14:textId="77777777" w:rsidR="00DA0E42" w:rsidRPr="002C779E" w:rsidRDefault="00DA0E42" w:rsidP="00E721DF">
            <w:pPr>
              <w:pStyle w:val="ColumnHeading"/>
            </w:pPr>
            <w:r w:rsidRPr="002C779E">
              <w:t>Изменение</w:t>
            </w:r>
          </w:p>
        </w:tc>
      </w:tr>
      <w:tr w:rsidR="00DA0E42" w:rsidRPr="002C779E" w14:paraId="3BFC1F6A" w14:textId="77777777" w:rsidTr="00E721DF">
        <w:trPr>
          <w:jc w:val="center"/>
        </w:trPr>
        <w:tc>
          <w:tcPr>
            <w:tcW w:w="4876" w:type="dxa"/>
          </w:tcPr>
          <w:p w14:paraId="7108B26B" w14:textId="77777777" w:rsidR="00DA0E42" w:rsidRPr="002C779E" w:rsidRDefault="00DA0E42" w:rsidP="00E721DF">
            <w:pPr>
              <w:pStyle w:val="Normal6"/>
            </w:pPr>
          </w:p>
        </w:tc>
        <w:tc>
          <w:tcPr>
            <w:tcW w:w="4876" w:type="dxa"/>
          </w:tcPr>
          <w:p w14:paraId="75B1AB0E" w14:textId="311AA7E5" w:rsidR="00DA0E42" w:rsidRPr="002C779E" w:rsidRDefault="00DA0E42" w:rsidP="00787B56">
            <w:pPr>
              <w:pStyle w:val="Normal6"/>
              <w:rPr>
                <w:b/>
                <w:i/>
              </w:rPr>
            </w:pPr>
            <w:r w:rsidRPr="002C779E">
              <w:rPr>
                <w:b/>
                <w:i/>
              </w:rPr>
              <w:t>(36a)</w:t>
            </w:r>
            <w:r w:rsidRPr="002C779E">
              <w:rPr>
                <w:b/>
                <w:i/>
              </w:rPr>
              <w:tab/>
              <w:t xml:space="preserve">Лице, което се нуждае от защита, тъй като не може да се върне в своята страна на произход поради природни или </w:t>
            </w:r>
            <w:r w:rsidR="00787B56" w:rsidRPr="002C779E">
              <w:rPr>
                <w:b/>
                <w:i/>
              </w:rPr>
              <w:t>причинени</w:t>
            </w:r>
            <w:r w:rsidRPr="002C779E">
              <w:rPr>
                <w:b/>
                <w:i/>
              </w:rPr>
              <w:t xml:space="preserve"> от човека бедствия, също следва да отговаря на условията за получаване на закрила съгласно настоящия регламент.</w:t>
            </w:r>
          </w:p>
        </w:tc>
      </w:tr>
    </w:tbl>
    <w:p w14:paraId="524DEB9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252ED26" w14:textId="77777777" w:rsidR="00DA0E42" w:rsidRPr="002C779E" w:rsidRDefault="00DA0E42" w:rsidP="00DA0E42">
      <w:r w:rsidRPr="002C779E">
        <w:rPr>
          <w:rStyle w:val="HideTWBExt"/>
        </w:rPr>
        <w:t>&lt;/AmendB&gt;</w:t>
      </w:r>
    </w:p>
    <w:p w14:paraId="12608B9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219</w:t>
      </w:r>
      <w:r w:rsidRPr="002C779E">
        <w:rPr>
          <w:rStyle w:val="HideTWBExt"/>
          <w:b w:val="0"/>
        </w:rPr>
        <w:t>&lt;/NumAmB&gt;</w:t>
      </w:r>
    </w:p>
    <w:p w14:paraId="1CD90AD0"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4D807BF1" w14:textId="77777777" w:rsidR="00DA0E42" w:rsidRPr="002C779E" w:rsidRDefault="00DA0E42" w:rsidP="00DA0E42">
      <w:pPr>
        <w:pStyle w:val="NormalBold"/>
      </w:pPr>
      <w:r w:rsidRPr="002C779E">
        <w:rPr>
          <w:rStyle w:val="HideTWBExt"/>
          <w:b w:val="0"/>
        </w:rPr>
        <w:t>&lt;/RepeatBlock-By&gt;</w:t>
      </w:r>
    </w:p>
    <w:p w14:paraId="551FB71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CC01F29" w14:textId="77777777" w:rsidR="00DA0E42" w:rsidRPr="002C779E" w:rsidRDefault="00DA0E42" w:rsidP="00DA0E42">
      <w:pPr>
        <w:pStyle w:val="NormalBold"/>
      </w:pPr>
      <w:r w:rsidRPr="002C779E">
        <w:rPr>
          <w:rStyle w:val="HideTWBExt"/>
          <w:b w:val="0"/>
        </w:rPr>
        <w:t>&lt;Article&gt;</w:t>
      </w:r>
      <w:r w:rsidRPr="002C779E">
        <w:t>Съображение 36б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DAF78C5" w14:textId="77777777" w:rsidTr="00E721DF">
        <w:trPr>
          <w:trHeight w:hRule="exact" w:val="240"/>
          <w:jc w:val="center"/>
        </w:trPr>
        <w:tc>
          <w:tcPr>
            <w:tcW w:w="9752" w:type="dxa"/>
            <w:gridSpan w:val="2"/>
          </w:tcPr>
          <w:p w14:paraId="31784302" w14:textId="77777777" w:rsidR="00DA0E42" w:rsidRPr="002C779E" w:rsidRDefault="00DA0E42" w:rsidP="00E721DF"/>
        </w:tc>
      </w:tr>
      <w:tr w:rsidR="00DA0E42" w:rsidRPr="002C779E" w14:paraId="0C28AA46" w14:textId="77777777" w:rsidTr="00E721DF">
        <w:trPr>
          <w:trHeight w:val="240"/>
          <w:jc w:val="center"/>
        </w:trPr>
        <w:tc>
          <w:tcPr>
            <w:tcW w:w="4876" w:type="dxa"/>
          </w:tcPr>
          <w:p w14:paraId="7FB8FD9F" w14:textId="77777777" w:rsidR="00DA0E42" w:rsidRPr="002C779E" w:rsidRDefault="00DA0E42" w:rsidP="00E721DF">
            <w:pPr>
              <w:pStyle w:val="ColumnHeading"/>
            </w:pPr>
            <w:r w:rsidRPr="002C779E">
              <w:t>Текст, предложен от Комисията</w:t>
            </w:r>
          </w:p>
        </w:tc>
        <w:tc>
          <w:tcPr>
            <w:tcW w:w="4876" w:type="dxa"/>
          </w:tcPr>
          <w:p w14:paraId="76E6B7DE" w14:textId="77777777" w:rsidR="00DA0E42" w:rsidRPr="002C779E" w:rsidRDefault="00DA0E42" w:rsidP="00E721DF">
            <w:pPr>
              <w:pStyle w:val="ColumnHeading"/>
            </w:pPr>
            <w:r w:rsidRPr="002C779E">
              <w:t>Изменение</w:t>
            </w:r>
          </w:p>
        </w:tc>
      </w:tr>
      <w:tr w:rsidR="00DA0E42" w:rsidRPr="002C779E" w14:paraId="79F57A59" w14:textId="77777777" w:rsidTr="00E721DF">
        <w:trPr>
          <w:jc w:val="center"/>
        </w:trPr>
        <w:tc>
          <w:tcPr>
            <w:tcW w:w="4876" w:type="dxa"/>
          </w:tcPr>
          <w:p w14:paraId="0F190531" w14:textId="77777777" w:rsidR="00DA0E42" w:rsidRPr="002C779E" w:rsidRDefault="00DA0E42" w:rsidP="00E721DF">
            <w:pPr>
              <w:pStyle w:val="Normal6"/>
            </w:pPr>
          </w:p>
        </w:tc>
        <w:tc>
          <w:tcPr>
            <w:tcW w:w="4876" w:type="dxa"/>
          </w:tcPr>
          <w:p w14:paraId="4DE8E066" w14:textId="66A7B955" w:rsidR="00DA0E42" w:rsidRPr="002C779E" w:rsidRDefault="00DA0E42" w:rsidP="00787B56">
            <w:pPr>
              <w:pStyle w:val="Normal6"/>
              <w:rPr>
                <w:b/>
                <w:i/>
              </w:rPr>
            </w:pPr>
            <w:r w:rsidRPr="002C779E">
              <w:rPr>
                <w:b/>
                <w:i/>
              </w:rPr>
              <w:t>(36б)</w:t>
            </w:r>
            <w:r w:rsidRPr="002C779E">
              <w:rPr>
                <w:b/>
                <w:i/>
              </w:rPr>
              <w:tab/>
              <w:t xml:space="preserve">Природните или </w:t>
            </w:r>
            <w:r w:rsidR="00787B56" w:rsidRPr="002C779E">
              <w:rPr>
                <w:b/>
                <w:i/>
              </w:rPr>
              <w:t xml:space="preserve">причинените </w:t>
            </w:r>
            <w:r w:rsidRPr="002C779E">
              <w:rPr>
                <w:b/>
                <w:i/>
              </w:rPr>
              <w:t>от човека бедствия включват: последици от изменението на климата, заграбване на земи, заграбване на вода, опустиняване на местообитанието, принудително заселване в села, както и екологични катастрофи и замърсяване, причинени от война.</w:t>
            </w:r>
          </w:p>
        </w:tc>
      </w:tr>
    </w:tbl>
    <w:p w14:paraId="5963AB9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FBB3C23"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2CFEFAF5" w14:textId="77777777" w:rsidR="00DA0E42" w:rsidRPr="002C779E" w:rsidRDefault="00DA0E42" w:rsidP="00DA0E42">
      <w:pPr>
        <w:pStyle w:val="Normal12Italic"/>
        <w:rPr>
          <w:lang w:val="bg-BG"/>
        </w:rPr>
      </w:pPr>
      <w:r w:rsidRPr="002C779E">
        <w:rPr>
          <w:lang w:val="bg-BG"/>
        </w:rPr>
        <w:t>Понастоящем бежанците по екологични причини не са защитени от международното право. За разлика от бежанците, обхванати от Конвенцията на ООН за бежанците от 1951 г., ако бъдат изпратени в страната си на произход, бежанците по екологични причини се връщат в опустошената си родина или биват принудително настанявани в бежански лагери. Изменението на климата не е свързано само с околната среда, а неговите последици засягат всяка част от живота на хората: от стабилността на правителствата и икономиките до здравето.</w:t>
      </w:r>
    </w:p>
    <w:p w14:paraId="4CEE6697" w14:textId="77777777" w:rsidR="00DA0E42" w:rsidRPr="002C779E" w:rsidRDefault="00DA0E42" w:rsidP="00DA0E42">
      <w:r w:rsidRPr="002C779E">
        <w:rPr>
          <w:rStyle w:val="HideTWBExt"/>
        </w:rPr>
        <w:t>&lt;/AmendB&gt;</w:t>
      </w:r>
    </w:p>
    <w:p w14:paraId="70E283A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220</w:t>
      </w:r>
      <w:r w:rsidRPr="002C779E">
        <w:rPr>
          <w:rStyle w:val="HideTWBExt"/>
          <w:b w:val="0"/>
        </w:rPr>
        <w:t>&lt;/NumAmB&gt;</w:t>
      </w:r>
    </w:p>
    <w:p w14:paraId="3CE24F00"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50FD9408"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2B24D95D" w14:textId="77777777" w:rsidR="00DA0E42" w:rsidRPr="002C779E" w:rsidRDefault="00DA0E42" w:rsidP="00DA0E42">
      <w:r w:rsidRPr="002C779E">
        <w:rPr>
          <w:rStyle w:val="HideTWBExt"/>
        </w:rPr>
        <w:t>&lt;/RepeatBlock-By&gt;</w:t>
      </w:r>
    </w:p>
    <w:p w14:paraId="3FB3923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6FC0743" w14:textId="77777777" w:rsidR="00DA0E42" w:rsidRPr="002C779E" w:rsidRDefault="00DA0E42" w:rsidP="00DA0E42">
      <w:pPr>
        <w:pStyle w:val="NormalBold"/>
      </w:pPr>
      <w:r w:rsidRPr="002C779E">
        <w:rPr>
          <w:rStyle w:val="HideTWBExt"/>
          <w:b w:val="0"/>
        </w:rPr>
        <w:t>&lt;Article&gt;</w:t>
      </w:r>
      <w:r w:rsidRPr="002C779E">
        <w:t>Съображение 37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3005312" w14:textId="77777777" w:rsidTr="00E721DF">
        <w:trPr>
          <w:trHeight w:hRule="exact" w:val="240"/>
          <w:jc w:val="center"/>
        </w:trPr>
        <w:tc>
          <w:tcPr>
            <w:tcW w:w="9752" w:type="dxa"/>
            <w:gridSpan w:val="2"/>
          </w:tcPr>
          <w:p w14:paraId="6DAF8EA5" w14:textId="77777777" w:rsidR="00DA0E42" w:rsidRPr="002C779E" w:rsidRDefault="00DA0E42" w:rsidP="00E721DF"/>
        </w:tc>
      </w:tr>
      <w:tr w:rsidR="00DA0E42" w:rsidRPr="002C779E" w14:paraId="4B77D704" w14:textId="77777777" w:rsidTr="00E721DF">
        <w:trPr>
          <w:trHeight w:val="240"/>
          <w:jc w:val="center"/>
        </w:trPr>
        <w:tc>
          <w:tcPr>
            <w:tcW w:w="4876" w:type="dxa"/>
          </w:tcPr>
          <w:p w14:paraId="3E7F8838" w14:textId="77777777" w:rsidR="00DA0E42" w:rsidRPr="002C779E" w:rsidRDefault="00DA0E42" w:rsidP="00E721DF">
            <w:pPr>
              <w:pStyle w:val="ColumnHeading"/>
            </w:pPr>
            <w:r w:rsidRPr="002C779E">
              <w:t>Текст, предложен от Комисията</w:t>
            </w:r>
          </w:p>
        </w:tc>
        <w:tc>
          <w:tcPr>
            <w:tcW w:w="4876" w:type="dxa"/>
          </w:tcPr>
          <w:p w14:paraId="3D99AC68" w14:textId="77777777" w:rsidR="00DA0E42" w:rsidRPr="002C779E" w:rsidRDefault="00DA0E42" w:rsidP="00E721DF">
            <w:pPr>
              <w:pStyle w:val="ColumnHeading"/>
            </w:pPr>
            <w:r w:rsidRPr="002C779E">
              <w:t>Изменение</w:t>
            </w:r>
          </w:p>
        </w:tc>
      </w:tr>
      <w:tr w:rsidR="00DA0E42" w:rsidRPr="002C779E" w14:paraId="1CABE5F3" w14:textId="77777777" w:rsidTr="00E721DF">
        <w:trPr>
          <w:jc w:val="center"/>
        </w:trPr>
        <w:tc>
          <w:tcPr>
            <w:tcW w:w="4876" w:type="dxa"/>
          </w:tcPr>
          <w:p w14:paraId="4F8087FF" w14:textId="77777777" w:rsidR="00DA0E42" w:rsidRPr="002C779E" w:rsidRDefault="00DA0E42" w:rsidP="00E721DF">
            <w:pPr>
              <w:pStyle w:val="Normal6"/>
              <w:rPr>
                <w:b/>
                <w:i/>
              </w:rPr>
            </w:pPr>
            <w:r w:rsidRPr="002C779E">
              <w:t>(37)</w:t>
            </w:r>
            <w:r w:rsidRPr="002C779E">
              <w:rPr>
                <w:b/>
                <w:i/>
              </w:rPr>
              <w:tab/>
            </w:r>
            <w:r w:rsidRPr="002C779E">
              <w:t>Разрешението за пребиваване и документите за пътуване, които се издават на лица, на които е предоставена международна закрила, за първи път или се подновяват след влизането в сила на</w:t>
            </w:r>
            <w:r w:rsidRPr="002C779E">
              <w:rPr>
                <w:b/>
                <w:i/>
              </w:rPr>
              <w:t xml:space="preserve"> настоящия регламент</w:t>
            </w:r>
            <w:r w:rsidRPr="002C779E">
              <w:t>, следва да отговарят на правилата, определени съответно в Регламент</w:t>
            </w:r>
            <w:r w:rsidRPr="002C779E">
              <w:rPr>
                <w:b/>
                <w:i/>
              </w:rPr>
              <w:t xml:space="preserve"> </w:t>
            </w:r>
            <w:r w:rsidRPr="002C779E">
              <w:t>(ЕО) № 1030/2002 и Регламент</w:t>
            </w:r>
            <w:r w:rsidRPr="002C779E">
              <w:rPr>
                <w:b/>
                <w:i/>
              </w:rPr>
              <w:t xml:space="preserve"> </w:t>
            </w:r>
            <w:r w:rsidRPr="002C779E">
              <w:t>(ЕО) № 2252/2004 на Съвета.</w:t>
            </w:r>
          </w:p>
        </w:tc>
        <w:tc>
          <w:tcPr>
            <w:tcW w:w="4876" w:type="dxa"/>
          </w:tcPr>
          <w:p w14:paraId="10EE2FC9" w14:textId="77777777" w:rsidR="00DA0E42" w:rsidRPr="002C779E" w:rsidRDefault="00DA0E42" w:rsidP="00E721DF">
            <w:pPr>
              <w:pStyle w:val="Normal6"/>
              <w:rPr>
                <w:b/>
                <w:i/>
              </w:rPr>
            </w:pPr>
            <w:r w:rsidRPr="002C779E">
              <w:t>(37)</w:t>
            </w:r>
            <w:r w:rsidRPr="002C779E">
              <w:rPr>
                <w:b/>
                <w:i/>
              </w:rPr>
              <w:tab/>
            </w:r>
            <w:r w:rsidRPr="002C779E">
              <w:t>Разрешението за пребиваване и документите за пътуване, които се издават на лица, на които е предоставена международна закрила, за първи път или се подновяват след влизането в сила на</w:t>
            </w:r>
            <w:r w:rsidRPr="002C779E">
              <w:rPr>
                <w:b/>
                <w:i/>
              </w:rPr>
              <w:t xml:space="preserve"> настоящата директива</w:t>
            </w:r>
            <w:r w:rsidRPr="002C779E">
              <w:t>, следва да отговарят на правилата, определени съответно в Регламент</w:t>
            </w:r>
            <w:r w:rsidRPr="002C779E">
              <w:rPr>
                <w:b/>
                <w:i/>
              </w:rPr>
              <w:t xml:space="preserve"> </w:t>
            </w:r>
            <w:r w:rsidRPr="002C779E">
              <w:t>(ЕО) № 1030/2002 и Регламент</w:t>
            </w:r>
            <w:r w:rsidRPr="002C779E">
              <w:rPr>
                <w:b/>
                <w:i/>
              </w:rPr>
              <w:t xml:space="preserve"> </w:t>
            </w:r>
            <w:r w:rsidRPr="002C779E">
              <w:t>(ЕО) № 2252/2004 на Съвета.</w:t>
            </w:r>
          </w:p>
        </w:tc>
      </w:tr>
    </w:tbl>
    <w:p w14:paraId="09A14A0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BA1FBF0" w14:textId="77777777" w:rsidR="00DA0E42" w:rsidRPr="002C779E" w:rsidRDefault="00DA0E42" w:rsidP="00DA0E42">
      <w:r w:rsidRPr="002C779E">
        <w:rPr>
          <w:rStyle w:val="HideTWBExt"/>
        </w:rPr>
        <w:t>&lt;/AmendB&gt;</w:t>
      </w:r>
    </w:p>
    <w:p w14:paraId="604AD04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221</w:t>
      </w:r>
      <w:r w:rsidRPr="002C779E">
        <w:rPr>
          <w:rStyle w:val="HideTWBExt"/>
          <w:b w:val="0"/>
        </w:rPr>
        <w:t>&lt;/NumAmB&gt;</w:t>
      </w:r>
    </w:p>
    <w:p w14:paraId="3125D099"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12C04105" w14:textId="77777777" w:rsidR="00DA0E42" w:rsidRPr="002C779E" w:rsidRDefault="00DA0E42" w:rsidP="00DA0E42">
      <w:pPr>
        <w:pStyle w:val="NormalBold"/>
      </w:pPr>
      <w:r w:rsidRPr="002C779E">
        <w:rPr>
          <w:rStyle w:val="HideTWBExt"/>
          <w:b w:val="0"/>
        </w:rPr>
        <w:t>&lt;/RepeatBlock-By&gt;</w:t>
      </w:r>
    </w:p>
    <w:p w14:paraId="748B229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8BA3F5D" w14:textId="77777777" w:rsidR="00DA0E42" w:rsidRPr="002C779E" w:rsidRDefault="00DA0E42" w:rsidP="00DA0E42">
      <w:pPr>
        <w:pStyle w:val="NormalBold"/>
      </w:pPr>
      <w:r w:rsidRPr="002C779E">
        <w:rPr>
          <w:rStyle w:val="HideTWBExt"/>
          <w:b w:val="0"/>
        </w:rPr>
        <w:t>&lt;Article&gt;</w:t>
      </w:r>
      <w:r w:rsidRPr="002C779E">
        <w:t>Съображение 37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8325648" w14:textId="77777777" w:rsidTr="00E721DF">
        <w:trPr>
          <w:trHeight w:hRule="exact" w:val="240"/>
          <w:jc w:val="center"/>
        </w:trPr>
        <w:tc>
          <w:tcPr>
            <w:tcW w:w="9752" w:type="dxa"/>
            <w:gridSpan w:val="2"/>
          </w:tcPr>
          <w:p w14:paraId="3C1DA43C" w14:textId="77777777" w:rsidR="00DA0E42" w:rsidRPr="002C779E" w:rsidRDefault="00DA0E42" w:rsidP="00E721DF"/>
        </w:tc>
      </w:tr>
      <w:tr w:rsidR="00DA0E42" w:rsidRPr="002C779E" w14:paraId="22A463FF" w14:textId="77777777" w:rsidTr="00E721DF">
        <w:trPr>
          <w:trHeight w:val="240"/>
          <w:jc w:val="center"/>
        </w:trPr>
        <w:tc>
          <w:tcPr>
            <w:tcW w:w="4876" w:type="dxa"/>
          </w:tcPr>
          <w:p w14:paraId="1E24E2BF" w14:textId="77777777" w:rsidR="00DA0E42" w:rsidRPr="002C779E" w:rsidRDefault="00DA0E42" w:rsidP="00E721DF">
            <w:pPr>
              <w:pStyle w:val="ColumnHeading"/>
            </w:pPr>
            <w:r w:rsidRPr="002C779E">
              <w:t>Текст, предложен от Комисията</w:t>
            </w:r>
          </w:p>
        </w:tc>
        <w:tc>
          <w:tcPr>
            <w:tcW w:w="4876" w:type="dxa"/>
          </w:tcPr>
          <w:p w14:paraId="081B8405" w14:textId="77777777" w:rsidR="00DA0E42" w:rsidRPr="002C779E" w:rsidRDefault="00DA0E42" w:rsidP="00E721DF">
            <w:pPr>
              <w:pStyle w:val="ColumnHeading"/>
            </w:pPr>
            <w:r w:rsidRPr="002C779E">
              <w:t>Изменение</w:t>
            </w:r>
          </w:p>
        </w:tc>
      </w:tr>
      <w:tr w:rsidR="00DA0E42" w:rsidRPr="002C779E" w14:paraId="09C90F26" w14:textId="77777777" w:rsidTr="00E721DF">
        <w:trPr>
          <w:jc w:val="center"/>
        </w:trPr>
        <w:tc>
          <w:tcPr>
            <w:tcW w:w="4876" w:type="dxa"/>
          </w:tcPr>
          <w:p w14:paraId="179CFF9C" w14:textId="77777777" w:rsidR="00DA0E42" w:rsidRPr="002C779E" w:rsidRDefault="00DA0E42" w:rsidP="00E721DF">
            <w:pPr>
              <w:pStyle w:val="Normal6"/>
              <w:rPr>
                <w:b/>
                <w:i/>
              </w:rPr>
            </w:pPr>
            <w:r w:rsidRPr="002C779E">
              <w:t>(37)</w:t>
            </w:r>
            <w:r w:rsidRPr="002C779E">
              <w:rPr>
                <w:b/>
                <w:i/>
              </w:rPr>
              <w:tab/>
            </w:r>
            <w:r w:rsidRPr="002C779E">
              <w:t>Разрешението за пребиваване и документите за пътуване, които се издават на лица, на които е предоставена международна закрила</w:t>
            </w:r>
            <w:r w:rsidRPr="002C779E">
              <w:rPr>
                <w:b/>
                <w:i/>
              </w:rPr>
              <w:t>, за първи път или се подновяват</w:t>
            </w:r>
            <w:r w:rsidRPr="002C779E">
              <w:t xml:space="preserve"> след влизането в сила на настоящия регламент, следва да отговарят на правилата, определени съответно в Регламент</w:t>
            </w:r>
            <w:r w:rsidRPr="002C779E">
              <w:rPr>
                <w:b/>
                <w:i/>
              </w:rPr>
              <w:t xml:space="preserve"> </w:t>
            </w:r>
            <w:r w:rsidRPr="002C779E">
              <w:t>(ЕО) № 1030/2002 и Регламент</w:t>
            </w:r>
            <w:r w:rsidRPr="002C779E">
              <w:rPr>
                <w:b/>
                <w:i/>
              </w:rPr>
              <w:t xml:space="preserve"> </w:t>
            </w:r>
            <w:r w:rsidRPr="002C779E">
              <w:t>(ЕО) № 2252/2004 на Съвета.</w:t>
            </w:r>
          </w:p>
        </w:tc>
        <w:tc>
          <w:tcPr>
            <w:tcW w:w="4876" w:type="dxa"/>
          </w:tcPr>
          <w:p w14:paraId="7D06D291" w14:textId="77777777" w:rsidR="00DA0E42" w:rsidRPr="002C779E" w:rsidRDefault="00DA0E42" w:rsidP="00E721DF">
            <w:pPr>
              <w:pStyle w:val="Normal6"/>
              <w:rPr>
                <w:b/>
                <w:i/>
              </w:rPr>
            </w:pPr>
            <w:r w:rsidRPr="002C779E">
              <w:t>(37)</w:t>
            </w:r>
            <w:r w:rsidRPr="002C779E">
              <w:rPr>
                <w:b/>
                <w:i/>
              </w:rPr>
              <w:tab/>
            </w:r>
            <w:r w:rsidRPr="002C779E">
              <w:t>Разрешението за пребиваване и документите за пътуване, които се издават на лица, на които е предоставена международна закрила след влизането в сила на настоящия регламент, следва да отговарят на правилата, определени съответно в Регламент</w:t>
            </w:r>
            <w:r w:rsidRPr="002C779E">
              <w:rPr>
                <w:b/>
                <w:i/>
              </w:rPr>
              <w:t xml:space="preserve"> </w:t>
            </w:r>
            <w:r w:rsidRPr="002C779E">
              <w:t>(ЕО) № 1030/2002 и Регламент</w:t>
            </w:r>
            <w:r w:rsidRPr="002C779E">
              <w:rPr>
                <w:b/>
                <w:i/>
              </w:rPr>
              <w:t xml:space="preserve"> </w:t>
            </w:r>
            <w:r w:rsidRPr="002C779E">
              <w:t>(ЕО) № 2252/2004 на Съвета.</w:t>
            </w:r>
          </w:p>
        </w:tc>
      </w:tr>
    </w:tbl>
    <w:p w14:paraId="0156CBB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9D1298D" w14:textId="77777777" w:rsidR="00DA0E42" w:rsidRPr="002C779E" w:rsidRDefault="00DA0E42" w:rsidP="00DA0E42">
      <w:r w:rsidRPr="002C779E">
        <w:rPr>
          <w:rStyle w:val="HideTWBExt"/>
        </w:rPr>
        <w:t>&lt;/AmendB&gt;</w:t>
      </w:r>
    </w:p>
    <w:p w14:paraId="683407C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222</w:t>
      </w:r>
      <w:r w:rsidRPr="002C779E">
        <w:rPr>
          <w:rStyle w:val="HideTWBExt"/>
          <w:b w:val="0"/>
        </w:rPr>
        <w:t>&lt;/NumAmB&gt;</w:t>
      </w:r>
    </w:p>
    <w:p w14:paraId="2F1B1E8F"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3E700F71" w14:textId="77777777" w:rsidR="00DA0E42" w:rsidRPr="002C779E" w:rsidRDefault="00DA0E42" w:rsidP="00DA0E42">
      <w:pPr>
        <w:pStyle w:val="NormalBold"/>
      </w:pPr>
      <w:r w:rsidRPr="002C779E">
        <w:rPr>
          <w:rStyle w:val="HideTWBExt"/>
          <w:b w:val="0"/>
        </w:rPr>
        <w:t>&lt;/RepeatBlock-By&gt;</w:t>
      </w:r>
    </w:p>
    <w:p w14:paraId="6C0D446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4071CC2" w14:textId="77777777" w:rsidR="00DA0E42" w:rsidRPr="002C779E" w:rsidRDefault="00DA0E42" w:rsidP="00DA0E42">
      <w:pPr>
        <w:pStyle w:val="NormalBold"/>
      </w:pPr>
      <w:r w:rsidRPr="002C779E">
        <w:rPr>
          <w:rStyle w:val="HideTWBExt"/>
          <w:b w:val="0"/>
        </w:rPr>
        <w:t>&lt;Article&gt;</w:t>
      </w:r>
      <w:r w:rsidRPr="002C779E">
        <w:t>Съображение 38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E213E2B" w14:textId="77777777" w:rsidTr="00E721DF">
        <w:trPr>
          <w:trHeight w:hRule="exact" w:val="240"/>
          <w:jc w:val="center"/>
        </w:trPr>
        <w:tc>
          <w:tcPr>
            <w:tcW w:w="9752" w:type="dxa"/>
            <w:gridSpan w:val="2"/>
          </w:tcPr>
          <w:p w14:paraId="2FE70E6D" w14:textId="77777777" w:rsidR="00DA0E42" w:rsidRPr="002C779E" w:rsidRDefault="00DA0E42" w:rsidP="00E721DF"/>
        </w:tc>
      </w:tr>
      <w:tr w:rsidR="00DA0E42" w:rsidRPr="002C779E" w14:paraId="1678B31F" w14:textId="77777777" w:rsidTr="00E721DF">
        <w:trPr>
          <w:trHeight w:val="240"/>
          <w:jc w:val="center"/>
        </w:trPr>
        <w:tc>
          <w:tcPr>
            <w:tcW w:w="4876" w:type="dxa"/>
          </w:tcPr>
          <w:p w14:paraId="6C5AD7E7" w14:textId="77777777" w:rsidR="00DA0E42" w:rsidRPr="002C779E" w:rsidRDefault="00DA0E42" w:rsidP="00E721DF">
            <w:pPr>
              <w:pStyle w:val="ColumnHeading"/>
            </w:pPr>
            <w:r w:rsidRPr="002C779E">
              <w:t>Текст, предложен от Комисията</w:t>
            </w:r>
          </w:p>
        </w:tc>
        <w:tc>
          <w:tcPr>
            <w:tcW w:w="4876" w:type="dxa"/>
          </w:tcPr>
          <w:p w14:paraId="7419A26A" w14:textId="77777777" w:rsidR="00DA0E42" w:rsidRPr="002C779E" w:rsidRDefault="00DA0E42" w:rsidP="00E721DF">
            <w:pPr>
              <w:pStyle w:val="ColumnHeading"/>
            </w:pPr>
            <w:r w:rsidRPr="002C779E">
              <w:t>Изменение</w:t>
            </w:r>
          </w:p>
        </w:tc>
      </w:tr>
      <w:tr w:rsidR="00DA0E42" w:rsidRPr="002C779E" w14:paraId="74176B17" w14:textId="77777777" w:rsidTr="00E721DF">
        <w:trPr>
          <w:jc w:val="center"/>
        </w:trPr>
        <w:tc>
          <w:tcPr>
            <w:tcW w:w="4876" w:type="dxa"/>
          </w:tcPr>
          <w:p w14:paraId="2F7C746B" w14:textId="77777777" w:rsidR="00DA0E42" w:rsidRPr="002C779E" w:rsidRDefault="00DA0E42" w:rsidP="00E721DF">
            <w:pPr>
              <w:pStyle w:val="Normal6"/>
              <w:rPr>
                <w:b/>
                <w:i/>
              </w:rPr>
            </w:pPr>
            <w:r w:rsidRPr="002C779E">
              <w:t>(38)</w:t>
            </w:r>
            <w:r w:rsidRPr="002C779E">
              <w:rPr>
                <w:b/>
                <w:i/>
              </w:rPr>
              <w:tab/>
              <w:t>Поради тясната си връзка с бежанеца по принцип е вероятно</w:t>
            </w:r>
            <w:r w:rsidRPr="002C779E">
              <w:t xml:space="preserve"> членовете на семейството</w:t>
            </w:r>
            <w:r w:rsidRPr="002C779E">
              <w:rPr>
                <w:b/>
                <w:i/>
              </w:rPr>
              <w:t xml:space="preserve"> му да бъдат изложени на действия на преследване</w:t>
            </w:r>
            <w:r w:rsidRPr="002C779E">
              <w:t>,</w:t>
            </w:r>
            <w:r w:rsidRPr="002C779E">
              <w:rPr>
                <w:b/>
                <w:i/>
              </w:rPr>
              <w:t xml:space="preserve"> които могат да представляват основание за предоставяне на международна закрила. Ако не отговарят на условията за международна закрила,</w:t>
            </w:r>
            <w:r w:rsidRPr="002C779E">
              <w:t xml:space="preserve"> с цел да бъде запазена целостта на семейството,</w:t>
            </w:r>
            <w:r w:rsidRPr="002C779E">
              <w:rPr>
                <w:b/>
                <w:i/>
              </w:rPr>
              <w:t xml:space="preserve"> те</w:t>
            </w:r>
            <w:r w:rsidRPr="002C779E">
              <w:t xml:space="preserve"> имат право да</w:t>
            </w:r>
            <w:r w:rsidRPr="002C779E">
              <w:rPr>
                <w:b/>
                <w:i/>
              </w:rPr>
              <w:t xml:space="preserve"> поискат</w:t>
            </w:r>
            <w:r w:rsidRPr="002C779E">
              <w:t xml:space="preserve"> разрешение за пребиваване</w:t>
            </w:r>
            <w:r w:rsidRPr="002C779E">
              <w:rPr>
                <w:b/>
                <w:i/>
              </w:rPr>
              <w:t xml:space="preserve"> и същите права</w:t>
            </w:r>
            <w:r w:rsidRPr="002C779E">
              <w:t>,</w:t>
            </w:r>
            <w:r w:rsidRPr="002C779E">
              <w:rPr>
                <w:b/>
                <w:i/>
              </w:rPr>
              <w:t xml:space="preserve"> които се предоставят</w:t>
            </w:r>
            <w:r w:rsidRPr="002C779E">
              <w:t xml:space="preserve"> на</w:t>
            </w:r>
            <w:r w:rsidRPr="002C779E">
              <w:rPr>
                <w:b/>
                <w:i/>
              </w:rPr>
              <w:t xml:space="preserve"> лицата, на които</w:t>
            </w:r>
            <w:r w:rsidRPr="002C779E">
              <w:t xml:space="preserve"> е предоставена международна закрила. Без да се засягат разпоредбите в настоящия регламент, отнасящи се до запазването на целостта на семейството, когато ситуацията попада в обхвата на Директива 2003/86/ЕО относно правото на събиране на семейството и са изпълнени условията за събиране, определени в нея, на членовете на семейството на лицето, на което е предоставена международна закрила, които в лично качество не отговарят на условията за такава закрила, следва да бъдат предоставени разрешения за пребиваване и права в съответствие със същата директива. Настоящият регламент се прилага, без да се засяга Директива 2004/38/ЕО.</w:t>
            </w:r>
          </w:p>
        </w:tc>
        <w:tc>
          <w:tcPr>
            <w:tcW w:w="4876" w:type="dxa"/>
          </w:tcPr>
          <w:p w14:paraId="548B03A3" w14:textId="77777777" w:rsidR="00DA0E42" w:rsidRPr="002C779E" w:rsidRDefault="00DA0E42" w:rsidP="00E721DF">
            <w:pPr>
              <w:pStyle w:val="Normal6"/>
              <w:rPr>
                <w:b/>
                <w:i/>
              </w:rPr>
            </w:pPr>
            <w:r w:rsidRPr="002C779E">
              <w:t>(38)</w:t>
            </w:r>
            <w:r w:rsidRPr="002C779E">
              <w:rPr>
                <w:b/>
                <w:i/>
              </w:rPr>
              <w:tab/>
            </w:r>
            <w:r w:rsidRPr="002C779E">
              <w:t>Членовете на семейството, с цел да бъде запазена целостта на семейството, имат право да</w:t>
            </w:r>
            <w:r w:rsidRPr="002C779E">
              <w:rPr>
                <w:b/>
                <w:i/>
              </w:rPr>
              <w:t xml:space="preserve"> кандидатстват за</w:t>
            </w:r>
            <w:r w:rsidRPr="002C779E">
              <w:t xml:space="preserve"> разрешение за пребиваване,</w:t>
            </w:r>
            <w:r w:rsidRPr="002C779E">
              <w:rPr>
                <w:b/>
                <w:i/>
              </w:rPr>
              <w:t xml:space="preserve"> което не надвишава продължителността</w:t>
            </w:r>
            <w:r w:rsidRPr="002C779E">
              <w:t xml:space="preserve"> на</w:t>
            </w:r>
            <w:r w:rsidRPr="002C779E">
              <w:rPr>
                <w:b/>
                <w:i/>
              </w:rPr>
              <w:t xml:space="preserve"> това на лицето, на което</w:t>
            </w:r>
            <w:r w:rsidRPr="002C779E">
              <w:t xml:space="preserve"> е предоставена международна закрила. Без да се засягат разпоредбите в настоящия регламент, отнасящи се до запазването на целостта на семейството, когато ситуацията попада в обхвата на Директива 2003/86/ЕО относно правото на събиране на семейството и са изпълнени условията за събиране, определени в нея, на членовете на семейството на лицето, на което е предоставена международна закрила, които в лично качество не отговарят на условията за такава закрила, следва да бъдат предоставени разрешения за пребиваване и права в съответствие със същата директива. Настоящият регламент се прилага, без да се засяга Директива 2004/38/ЕО.</w:t>
            </w:r>
          </w:p>
        </w:tc>
      </w:tr>
    </w:tbl>
    <w:p w14:paraId="41743A4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2EBB4D8" w14:textId="77777777" w:rsidR="00DA0E42" w:rsidRPr="002C779E" w:rsidRDefault="00DA0E42" w:rsidP="00DA0E42">
      <w:r w:rsidRPr="002C779E">
        <w:rPr>
          <w:rStyle w:val="HideTWBExt"/>
        </w:rPr>
        <w:t>&lt;/AmendB&gt;</w:t>
      </w:r>
    </w:p>
    <w:p w14:paraId="4785852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223</w:t>
      </w:r>
      <w:r w:rsidRPr="002C779E">
        <w:rPr>
          <w:rStyle w:val="HideTWBExt"/>
          <w:b w:val="0"/>
        </w:rPr>
        <w:t>&lt;/NumAmB&gt;</w:t>
      </w:r>
    </w:p>
    <w:p w14:paraId="68521C55"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3115C9B0"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2BE7327D" w14:textId="77777777" w:rsidR="00DA0E42" w:rsidRPr="002C779E" w:rsidRDefault="00DA0E42" w:rsidP="00DA0E42">
      <w:r w:rsidRPr="002C779E">
        <w:rPr>
          <w:rStyle w:val="HideTWBExt"/>
        </w:rPr>
        <w:t>&lt;/RepeatBlock-By&gt;</w:t>
      </w:r>
    </w:p>
    <w:p w14:paraId="5F88BF2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C1AEC0E" w14:textId="77777777" w:rsidR="00DA0E42" w:rsidRPr="002C779E" w:rsidRDefault="00DA0E42" w:rsidP="00DA0E42">
      <w:pPr>
        <w:pStyle w:val="NormalBold"/>
      </w:pPr>
      <w:r w:rsidRPr="002C779E">
        <w:rPr>
          <w:rStyle w:val="HideTWBExt"/>
          <w:b w:val="0"/>
        </w:rPr>
        <w:t>&lt;Article&gt;</w:t>
      </w:r>
      <w:r w:rsidRPr="002C779E">
        <w:t>Съображение 38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7B6A7A6" w14:textId="77777777" w:rsidTr="00E721DF">
        <w:trPr>
          <w:trHeight w:hRule="exact" w:val="240"/>
          <w:jc w:val="center"/>
        </w:trPr>
        <w:tc>
          <w:tcPr>
            <w:tcW w:w="9752" w:type="dxa"/>
            <w:gridSpan w:val="2"/>
          </w:tcPr>
          <w:p w14:paraId="4FDE8C3C" w14:textId="77777777" w:rsidR="00DA0E42" w:rsidRPr="002C779E" w:rsidRDefault="00DA0E42" w:rsidP="00E721DF"/>
        </w:tc>
      </w:tr>
      <w:tr w:rsidR="00DA0E42" w:rsidRPr="002C779E" w14:paraId="7CBCF556" w14:textId="77777777" w:rsidTr="00E721DF">
        <w:trPr>
          <w:trHeight w:val="240"/>
          <w:jc w:val="center"/>
        </w:trPr>
        <w:tc>
          <w:tcPr>
            <w:tcW w:w="4876" w:type="dxa"/>
          </w:tcPr>
          <w:p w14:paraId="254A5A95" w14:textId="77777777" w:rsidR="00DA0E42" w:rsidRPr="002C779E" w:rsidRDefault="00DA0E42" w:rsidP="00E721DF">
            <w:pPr>
              <w:pStyle w:val="ColumnHeading"/>
            </w:pPr>
            <w:r w:rsidRPr="002C779E">
              <w:t>Текст, предложен от Комисията</w:t>
            </w:r>
          </w:p>
        </w:tc>
        <w:tc>
          <w:tcPr>
            <w:tcW w:w="4876" w:type="dxa"/>
          </w:tcPr>
          <w:p w14:paraId="3081C059" w14:textId="77777777" w:rsidR="00DA0E42" w:rsidRPr="002C779E" w:rsidRDefault="00DA0E42" w:rsidP="00E721DF">
            <w:pPr>
              <w:pStyle w:val="ColumnHeading"/>
            </w:pPr>
            <w:r w:rsidRPr="002C779E">
              <w:t>Изменение</w:t>
            </w:r>
          </w:p>
        </w:tc>
      </w:tr>
      <w:tr w:rsidR="00DA0E42" w:rsidRPr="002C779E" w14:paraId="4958CA65" w14:textId="77777777" w:rsidTr="00E721DF">
        <w:trPr>
          <w:jc w:val="center"/>
        </w:trPr>
        <w:tc>
          <w:tcPr>
            <w:tcW w:w="4876" w:type="dxa"/>
          </w:tcPr>
          <w:p w14:paraId="781CF0BB" w14:textId="77777777" w:rsidR="00DA0E42" w:rsidRPr="002C779E" w:rsidRDefault="00DA0E42" w:rsidP="00E721DF">
            <w:pPr>
              <w:pStyle w:val="Normal6"/>
              <w:rPr>
                <w:b/>
                <w:i/>
              </w:rPr>
            </w:pPr>
            <w:r w:rsidRPr="002C779E">
              <w:t>(38)</w:t>
            </w:r>
            <w:r w:rsidRPr="002C779E">
              <w:rPr>
                <w:b/>
                <w:i/>
              </w:rPr>
              <w:tab/>
            </w:r>
            <w:r w:rsidRPr="002C779E">
              <w:t>Поради тясната си връзка с</w:t>
            </w:r>
            <w:r w:rsidRPr="002C779E">
              <w:rPr>
                <w:b/>
                <w:i/>
              </w:rPr>
              <w:t xml:space="preserve"> бежанеца</w:t>
            </w:r>
            <w:r w:rsidRPr="002C779E">
              <w:t xml:space="preserve"> по принцип е вероятно членовете на семейството му да бъдат изложени на действия на преследване, които могат да представляват основание за предоставяне на международна закрила. Ако не отговарят на условията за международна закрила, с цел да бъде запазена целостта на семейството, те имат право да поискат разрешение за пребиваване и същите права, които се предоставят на лицата, на които е предоставена международна закрила. Без да се засягат разпоредбите в</w:t>
            </w:r>
            <w:r w:rsidRPr="002C779E">
              <w:rPr>
                <w:b/>
                <w:i/>
              </w:rPr>
              <w:t xml:space="preserve"> настоящия регламент</w:t>
            </w:r>
            <w:r w:rsidRPr="002C779E">
              <w:t>, отнасящи се до запазването на целостта на семейството, когато ситуацията попада в обхвата на Директива 2003/86/ЕО относно правото на събиране на семейството и са изпълнени условията за събиране, определени в нея, на членовете на семейството на лицето, на което е предоставена международна закрила, които в лично качество не отговарят на условията за такава закрила, следва да бъдат предоставени разрешения за пребиваване и права в съответствие със същата директива.</w:t>
            </w:r>
            <w:r w:rsidRPr="002C779E">
              <w:rPr>
                <w:b/>
                <w:i/>
              </w:rPr>
              <w:t xml:space="preserve"> Настоящият регламент</w:t>
            </w:r>
            <w:r w:rsidRPr="002C779E">
              <w:t xml:space="preserve"> се прилага, без да се засяга Директива 2004/38/ЕО.</w:t>
            </w:r>
          </w:p>
        </w:tc>
        <w:tc>
          <w:tcPr>
            <w:tcW w:w="4876" w:type="dxa"/>
          </w:tcPr>
          <w:p w14:paraId="094C25F4" w14:textId="3199EEAE" w:rsidR="00DA0E42" w:rsidRPr="002C779E" w:rsidRDefault="00DA0E42" w:rsidP="00E721DF">
            <w:pPr>
              <w:pStyle w:val="Normal6"/>
              <w:rPr>
                <w:b/>
                <w:i/>
              </w:rPr>
            </w:pPr>
            <w:r w:rsidRPr="002C779E">
              <w:t>(38)</w:t>
            </w:r>
            <w:r w:rsidRPr="002C779E">
              <w:rPr>
                <w:b/>
                <w:i/>
              </w:rPr>
              <w:tab/>
            </w:r>
            <w:r w:rsidRPr="002C779E">
              <w:t>Поради тясната си връзка с</w:t>
            </w:r>
            <w:r w:rsidRPr="002C779E">
              <w:rPr>
                <w:b/>
                <w:i/>
              </w:rPr>
              <w:t xml:space="preserve"> лицето, на което е предоставена </w:t>
            </w:r>
            <w:r w:rsidR="006F1D06" w:rsidRPr="002C779E">
              <w:rPr>
                <w:b/>
                <w:i/>
              </w:rPr>
              <w:t xml:space="preserve">международна </w:t>
            </w:r>
            <w:r w:rsidRPr="002C779E">
              <w:rPr>
                <w:b/>
                <w:i/>
              </w:rPr>
              <w:t>закрила,</w:t>
            </w:r>
            <w:r w:rsidRPr="002C779E">
              <w:t xml:space="preserve"> по принцип е вероятно членовете на семейството му да бъдат изложени на действия на преследване, които могат да представляват основание за предоставяне на международна закрила. Ако не отговарят на условията за международна закрила, с цел да бъде запазена целостта на семейството, те имат право да поискат разрешение за пребиваване и същите права, които се предоставят на лицата, на които е предоставена международна закрила. Без да се засягат разпоредбите в</w:t>
            </w:r>
            <w:r w:rsidRPr="002C779E">
              <w:rPr>
                <w:b/>
                <w:i/>
              </w:rPr>
              <w:t xml:space="preserve"> настоящата директива</w:t>
            </w:r>
            <w:r w:rsidRPr="002C779E">
              <w:t>, отнасящи се до запазването на целостта на семейството, когато ситуацията попада в обхвата на Директива 2003/86/ЕО относно правото на събиране на семейството и са изпълнени условията за събиране, определени в нея, на членовете на семейството на лицето, на което е предоставена международна закрила, които в лично качество не отговарят на условията за такава закрила, следва да бъдат предоставени разрешения за пребиваване и права в съответствие със същата директива.</w:t>
            </w:r>
            <w:r w:rsidRPr="002C779E">
              <w:rPr>
                <w:b/>
                <w:i/>
              </w:rPr>
              <w:t xml:space="preserve"> Настоящата директива</w:t>
            </w:r>
            <w:r w:rsidRPr="002C779E">
              <w:t xml:space="preserve"> се прилага, без да се засяга Директива 2004/38/ЕО.</w:t>
            </w:r>
          </w:p>
        </w:tc>
      </w:tr>
    </w:tbl>
    <w:p w14:paraId="6E596CD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7B16060" w14:textId="77777777" w:rsidR="00DA0E42" w:rsidRPr="002C779E" w:rsidRDefault="00DA0E42" w:rsidP="00DA0E42">
      <w:r w:rsidRPr="002C779E">
        <w:rPr>
          <w:rStyle w:val="HideTWBExt"/>
        </w:rPr>
        <w:t>&lt;/AmendB&gt;</w:t>
      </w:r>
    </w:p>
    <w:p w14:paraId="6ACB2ED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224</w:t>
      </w:r>
      <w:r w:rsidRPr="002C779E">
        <w:rPr>
          <w:rStyle w:val="HideTWBExt"/>
          <w:b w:val="0"/>
        </w:rPr>
        <w:t>&lt;/NumAmB&gt;</w:t>
      </w:r>
    </w:p>
    <w:p w14:paraId="0FD10AEF" w14:textId="77777777" w:rsidR="00DA0E42" w:rsidRPr="002C779E" w:rsidRDefault="00DA0E42" w:rsidP="00DA0E42">
      <w:pPr>
        <w:pStyle w:val="NormalBold"/>
      </w:pPr>
      <w:r w:rsidRPr="002C779E">
        <w:rPr>
          <w:rStyle w:val="HideTWBExt"/>
          <w:b w:val="0"/>
        </w:rPr>
        <w:t>&lt;RepeatBlock-By&gt;&lt;Members&gt;</w:t>
      </w:r>
      <w:r w:rsidRPr="002C779E">
        <w:t>Алесандра Мусолини, Елисавет Воземберг-Вриониди, Франк Енгел, Барбара Матера, Салваторе Доменико Полиезе</w:t>
      </w:r>
      <w:r w:rsidRPr="002C779E">
        <w:rPr>
          <w:rStyle w:val="HideTWBExt"/>
          <w:b w:val="0"/>
        </w:rPr>
        <w:t>&lt;/Members&gt;</w:t>
      </w:r>
    </w:p>
    <w:p w14:paraId="619D2D0B" w14:textId="77777777" w:rsidR="00DA0E42" w:rsidRPr="002C779E" w:rsidRDefault="00DA0E42" w:rsidP="00DA0E42">
      <w:pPr>
        <w:pStyle w:val="NormalBold"/>
      </w:pPr>
      <w:r w:rsidRPr="002C779E">
        <w:rPr>
          <w:rStyle w:val="HideTWBExt"/>
          <w:b w:val="0"/>
        </w:rPr>
        <w:t>&lt;/RepeatBlock-By&gt;</w:t>
      </w:r>
    </w:p>
    <w:p w14:paraId="65D5DE01"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8B2B27D" w14:textId="77777777" w:rsidR="00DA0E42" w:rsidRPr="002C779E" w:rsidRDefault="00DA0E42" w:rsidP="00DA0E42">
      <w:pPr>
        <w:pStyle w:val="NormalBold"/>
      </w:pPr>
      <w:r w:rsidRPr="002C779E">
        <w:rPr>
          <w:rStyle w:val="HideTWBExt"/>
          <w:b w:val="0"/>
        </w:rPr>
        <w:t>&lt;Article&gt;</w:t>
      </w:r>
      <w:r w:rsidRPr="002C779E">
        <w:t>Съображение 38a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8B545C6" w14:textId="77777777" w:rsidTr="00E721DF">
        <w:trPr>
          <w:trHeight w:hRule="exact" w:val="240"/>
          <w:jc w:val="center"/>
        </w:trPr>
        <w:tc>
          <w:tcPr>
            <w:tcW w:w="9752" w:type="dxa"/>
            <w:gridSpan w:val="2"/>
          </w:tcPr>
          <w:p w14:paraId="5A76555A" w14:textId="77777777" w:rsidR="00DA0E42" w:rsidRPr="002C779E" w:rsidRDefault="00DA0E42" w:rsidP="00E721DF"/>
        </w:tc>
      </w:tr>
      <w:tr w:rsidR="00DA0E42" w:rsidRPr="002C779E" w14:paraId="39A8DFCD" w14:textId="77777777" w:rsidTr="00E721DF">
        <w:trPr>
          <w:trHeight w:val="240"/>
          <w:jc w:val="center"/>
        </w:trPr>
        <w:tc>
          <w:tcPr>
            <w:tcW w:w="4876" w:type="dxa"/>
          </w:tcPr>
          <w:p w14:paraId="2D427BDF" w14:textId="77777777" w:rsidR="00DA0E42" w:rsidRPr="002C779E" w:rsidRDefault="00DA0E42" w:rsidP="00E721DF">
            <w:pPr>
              <w:pStyle w:val="ColumnHeading"/>
            </w:pPr>
            <w:r w:rsidRPr="002C779E">
              <w:t>Текст, предложен от Комисията</w:t>
            </w:r>
          </w:p>
        </w:tc>
        <w:tc>
          <w:tcPr>
            <w:tcW w:w="4876" w:type="dxa"/>
          </w:tcPr>
          <w:p w14:paraId="6A96E3AA" w14:textId="77777777" w:rsidR="00DA0E42" w:rsidRPr="002C779E" w:rsidRDefault="00DA0E42" w:rsidP="00E721DF">
            <w:pPr>
              <w:pStyle w:val="ColumnHeading"/>
            </w:pPr>
            <w:r w:rsidRPr="002C779E">
              <w:t>Изменение</w:t>
            </w:r>
          </w:p>
        </w:tc>
      </w:tr>
      <w:tr w:rsidR="00DA0E42" w:rsidRPr="002C779E" w14:paraId="223861F9" w14:textId="77777777" w:rsidTr="00E721DF">
        <w:trPr>
          <w:jc w:val="center"/>
        </w:trPr>
        <w:tc>
          <w:tcPr>
            <w:tcW w:w="4876" w:type="dxa"/>
          </w:tcPr>
          <w:p w14:paraId="1E9E9CA8" w14:textId="77777777" w:rsidR="00DA0E42" w:rsidRPr="002C779E" w:rsidRDefault="00DA0E42" w:rsidP="00E721DF">
            <w:pPr>
              <w:pStyle w:val="Normal6"/>
            </w:pPr>
          </w:p>
        </w:tc>
        <w:tc>
          <w:tcPr>
            <w:tcW w:w="4876" w:type="dxa"/>
          </w:tcPr>
          <w:p w14:paraId="45ECA30F" w14:textId="77777777" w:rsidR="00DA0E42" w:rsidRPr="002C779E" w:rsidRDefault="00DA0E42" w:rsidP="00E721DF">
            <w:pPr>
              <w:pStyle w:val="Normal6"/>
              <w:rPr>
                <w:b/>
                <w:i/>
              </w:rPr>
            </w:pPr>
            <w:r w:rsidRPr="002C779E">
              <w:rPr>
                <w:b/>
                <w:i/>
              </w:rPr>
              <w:t>(38a)</w:t>
            </w:r>
            <w:r w:rsidRPr="002C779E">
              <w:rPr>
                <w:b/>
                <w:i/>
              </w:rPr>
              <w:tab/>
              <w:t>За да се избегнат злоупотреби, държавите членки следва да преценят дали бракът между лице, на което е предоставена международна закрила, и неговия/неговата съпруг/а е резултат от пълноценна връзка.</w:t>
            </w:r>
          </w:p>
        </w:tc>
      </w:tr>
    </w:tbl>
    <w:p w14:paraId="68135A0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971D72C"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2F588CE6" w14:textId="77777777" w:rsidR="00DA0E42" w:rsidRPr="002C779E" w:rsidRDefault="00DA0E42" w:rsidP="00DA0E42">
      <w:pPr>
        <w:pStyle w:val="Normal12Italic"/>
        <w:rPr>
          <w:lang w:val="bg-BG"/>
        </w:rPr>
      </w:pPr>
      <w:r w:rsidRPr="002C779E">
        <w:rPr>
          <w:lang w:val="bg-BG"/>
        </w:rPr>
        <w:t>Настоящото съображение е приведено в съответствие с направеното предложение в член 25, параграф 3а (нов).</w:t>
      </w:r>
    </w:p>
    <w:p w14:paraId="73222C31" w14:textId="77777777" w:rsidR="00DA0E42" w:rsidRPr="002C779E" w:rsidRDefault="00DA0E42" w:rsidP="00DA0E42">
      <w:r w:rsidRPr="002C779E">
        <w:rPr>
          <w:rStyle w:val="HideTWBExt"/>
        </w:rPr>
        <w:t>&lt;/AmendB&gt;</w:t>
      </w:r>
    </w:p>
    <w:p w14:paraId="01064F7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225</w:t>
      </w:r>
      <w:r w:rsidRPr="002C779E">
        <w:rPr>
          <w:rStyle w:val="HideTWBExt"/>
          <w:b w:val="0"/>
        </w:rPr>
        <w:t>&lt;/NumAmB&gt;</w:t>
      </w:r>
    </w:p>
    <w:p w14:paraId="6A222412"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3ACEC312" w14:textId="77777777" w:rsidR="00DA0E42" w:rsidRPr="002C779E" w:rsidRDefault="00DA0E42" w:rsidP="00DA0E42">
      <w:pPr>
        <w:pStyle w:val="NormalBold"/>
      </w:pPr>
      <w:r w:rsidRPr="002C779E">
        <w:rPr>
          <w:rStyle w:val="HideTWBExt"/>
          <w:b w:val="0"/>
        </w:rPr>
        <w:t>&lt;/RepeatBlock-By&gt;</w:t>
      </w:r>
    </w:p>
    <w:p w14:paraId="291E6A7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EE865A1" w14:textId="77777777" w:rsidR="00DA0E42" w:rsidRPr="002C779E" w:rsidRDefault="00DA0E42" w:rsidP="00DA0E42">
      <w:pPr>
        <w:pStyle w:val="NormalBold"/>
      </w:pPr>
      <w:r w:rsidRPr="002C779E">
        <w:rPr>
          <w:rStyle w:val="HideTWBExt"/>
          <w:b w:val="0"/>
        </w:rPr>
        <w:t>&lt;Article&gt;</w:t>
      </w:r>
      <w:r w:rsidRPr="002C779E">
        <w:t>Съображение 39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FADB7C3" w14:textId="77777777" w:rsidTr="00E721DF">
        <w:trPr>
          <w:trHeight w:hRule="exact" w:val="240"/>
          <w:jc w:val="center"/>
        </w:trPr>
        <w:tc>
          <w:tcPr>
            <w:tcW w:w="9752" w:type="dxa"/>
            <w:gridSpan w:val="2"/>
          </w:tcPr>
          <w:p w14:paraId="048F7CA7" w14:textId="77777777" w:rsidR="00DA0E42" w:rsidRPr="002C779E" w:rsidRDefault="00DA0E42" w:rsidP="00E721DF"/>
        </w:tc>
      </w:tr>
      <w:tr w:rsidR="00DA0E42" w:rsidRPr="002C779E" w14:paraId="7AA1DB63" w14:textId="77777777" w:rsidTr="00E721DF">
        <w:trPr>
          <w:trHeight w:val="240"/>
          <w:jc w:val="center"/>
        </w:trPr>
        <w:tc>
          <w:tcPr>
            <w:tcW w:w="4876" w:type="dxa"/>
          </w:tcPr>
          <w:p w14:paraId="166F63F2" w14:textId="77777777" w:rsidR="00DA0E42" w:rsidRPr="002C779E" w:rsidRDefault="00DA0E42" w:rsidP="00E721DF">
            <w:pPr>
              <w:pStyle w:val="ColumnHeading"/>
            </w:pPr>
            <w:r w:rsidRPr="002C779E">
              <w:t>Текст, предложен от Комисията</w:t>
            </w:r>
          </w:p>
        </w:tc>
        <w:tc>
          <w:tcPr>
            <w:tcW w:w="4876" w:type="dxa"/>
          </w:tcPr>
          <w:p w14:paraId="4A5A05EB" w14:textId="77777777" w:rsidR="00DA0E42" w:rsidRPr="002C779E" w:rsidRDefault="00DA0E42" w:rsidP="00E721DF">
            <w:pPr>
              <w:pStyle w:val="ColumnHeading"/>
            </w:pPr>
            <w:r w:rsidRPr="002C779E">
              <w:t>Изменение</w:t>
            </w:r>
          </w:p>
        </w:tc>
      </w:tr>
      <w:tr w:rsidR="00DA0E42" w:rsidRPr="002C779E" w14:paraId="02753414" w14:textId="77777777" w:rsidTr="00E721DF">
        <w:trPr>
          <w:jc w:val="center"/>
        </w:trPr>
        <w:tc>
          <w:tcPr>
            <w:tcW w:w="4876" w:type="dxa"/>
          </w:tcPr>
          <w:p w14:paraId="2E6A6F0F" w14:textId="77777777" w:rsidR="00DA0E42" w:rsidRPr="002C779E" w:rsidRDefault="00DA0E42" w:rsidP="00E721DF">
            <w:pPr>
              <w:pStyle w:val="Normal6"/>
              <w:rPr>
                <w:b/>
                <w:i/>
              </w:rPr>
            </w:pPr>
            <w:r w:rsidRPr="002C779E">
              <w:rPr>
                <w:b/>
                <w:i/>
              </w:rPr>
              <w:t>(39)</w:t>
            </w:r>
            <w:r w:rsidRPr="002C779E">
              <w:rPr>
                <w:b/>
                <w:i/>
              </w:rPr>
              <w:tab/>
              <w:t>С цел да се установи дали лицата, на които е предоставена международна закрила, продължават да се нуждаят от тази закрила, решаващите органи следва да преразгледат предоставения статут, когато разрешението за пребиваване трябва да бъде подновено – за първи път в случай на бежанци и за първи и втори път в случай на лица, на които е предоставена субсидиарна закрила, както и когато в страната на произход на лицата, на които е предоставена закрила, е възникнала значима промяна съгласно общия анализ и насоките относно ситуацията в страната на произход, предоставени на равнището на Съюза от Агенцията и европейските мрежи за информация относно страните на произход в съответствие с членове 8 и 10 от Регламента37.</w:t>
            </w:r>
          </w:p>
        </w:tc>
        <w:tc>
          <w:tcPr>
            <w:tcW w:w="4876" w:type="dxa"/>
          </w:tcPr>
          <w:p w14:paraId="4433634C" w14:textId="77777777" w:rsidR="00DA0E42" w:rsidRPr="002C779E" w:rsidRDefault="00DA0E42" w:rsidP="00E721DF">
            <w:pPr>
              <w:pStyle w:val="Normal6"/>
              <w:rPr>
                <w:b/>
                <w:i/>
              </w:rPr>
            </w:pPr>
            <w:r w:rsidRPr="002C779E">
              <w:rPr>
                <w:b/>
                <w:i/>
              </w:rPr>
              <w:t>заличава се</w:t>
            </w:r>
          </w:p>
        </w:tc>
      </w:tr>
      <w:tr w:rsidR="00DA0E42" w:rsidRPr="002C779E" w14:paraId="01BC9FD7" w14:textId="77777777" w:rsidTr="00E721DF">
        <w:trPr>
          <w:jc w:val="center"/>
        </w:trPr>
        <w:tc>
          <w:tcPr>
            <w:tcW w:w="4876" w:type="dxa"/>
          </w:tcPr>
          <w:p w14:paraId="655B9218" w14:textId="77777777" w:rsidR="00DA0E42" w:rsidRPr="002C779E" w:rsidRDefault="00DA0E42" w:rsidP="00E721DF">
            <w:pPr>
              <w:pStyle w:val="Normal6"/>
              <w:rPr>
                <w:b/>
                <w:i/>
              </w:rPr>
            </w:pPr>
            <w:r w:rsidRPr="002C779E">
              <w:rPr>
                <w:b/>
                <w:i/>
              </w:rPr>
              <w:t>_________________</w:t>
            </w:r>
          </w:p>
        </w:tc>
        <w:tc>
          <w:tcPr>
            <w:tcW w:w="4876" w:type="dxa"/>
          </w:tcPr>
          <w:p w14:paraId="050090B8" w14:textId="77777777" w:rsidR="00DA0E42" w:rsidRPr="002C779E" w:rsidRDefault="00DA0E42" w:rsidP="00E721DF">
            <w:pPr>
              <w:pStyle w:val="Normal6"/>
            </w:pPr>
          </w:p>
        </w:tc>
      </w:tr>
      <w:tr w:rsidR="00DA0E42" w:rsidRPr="002C779E" w14:paraId="14BE1BF6" w14:textId="77777777" w:rsidTr="00E721DF">
        <w:trPr>
          <w:jc w:val="center"/>
        </w:trPr>
        <w:tc>
          <w:tcPr>
            <w:tcW w:w="4876" w:type="dxa"/>
          </w:tcPr>
          <w:p w14:paraId="3C4CA909" w14:textId="77777777" w:rsidR="00DA0E42" w:rsidRPr="002C779E" w:rsidRDefault="00DA0E42" w:rsidP="00E721DF">
            <w:pPr>
              <w:pStyle w:val="Normal6"/>
              <w:rPr>
                <w:b/>
                <w:i/>
              </w:rPr>
            </w:pPr>
            <w:r w:rsidRPr="002C779E">
              <w:rPr>
                <w:b/>
                <w:i/>
              </w:rPr>
              <w:t>37 COM(2016)271 final.</w:t>
            </w:r>
          </w:p>
        </w:tc>
        <w:tc>
          <w:tcPr>
            <w:tcW w:w="4876" w:type="dxa"/>
          </w:tcPr>
          <w:p w14:paraId="63FDA55F" w14:textId="77777777" w:rsidR="00DA0E42" w:rsidRPr="002C779E" w:rsidRDefault="00DA0E42" w:rsidP="00E721DF">
            <w:pPr>
              <w:pStyle w:val="Normal6"/>
            </w:pPr>
          </w:p>
        </w:tc>
      </w:tr>
    </w:tbl>
    <w:p w14:paraId="5C4355C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E3F8479" w14:textId="77777777" w:rsidR="00DA0E42" w:rsidRPr="002C779E" w:rsidRDefault="00DA0E42" w:rsidP="00DA0E42">
      <w:r w:rsidRPr="002C779E">
        <w:rPr>
          <w:rStyle w:val="HideTWBExt"/>
        </w:rPr>
        <w:t>&lt;/AmendB&gt;</w:t>
      </w:r>
    </w:p>
    <w:p w14:paraId="05C9D81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226</w:t>
      </w:r>
      <w:r w:rsidRPr="002C779E">
        <w:rPr>
          <w:rStyle w:val="HideTWBExt"/>
          <w:b w:val="0"/>
        </w:rPr>
        <w:t>&lt;/NumAmB&gt;</w:t>
      </w:r>
    </w:p>
    <w:p w14:paraId="2B74DFA6"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3DB4BA99"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59674A82" w14:textId="77777777" w:rsidR="00DA0E42" w:rsidRPr="002C779E" w:rsidRDefault="00DA0E42" w:rsidP="00DA0E42">
      <w:r w:rsidRPr="002C779E">
        <w:rPr>
          <w:rStyle w:val="HideTWBExt"/>
        </w:rPr>
        <w:t>&lt;/RepeatBlock-By&gt;</w:t>
      </w:r>
    </w:p>
    <w:p w14:paraId="6AA24FA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FD62E6D" w14:textId="77777777" w:rsidR="00DA0E42" w:rsidRPr="002C779E" w:rsidRDefault="00DA0E42" w:rsidP="00DA0E42">
      <w:pPr>
        <w:pStyle w:val="NormalBold"/>
      </w:pPr>
      <w:r w:rsidRPr="002C779E">
        <w:rPr>
          <w:rStyle w:val="HideTWBExt"/>
          <w:b w:val="0"/>
        </w:rPr>
        <w:t>&lt;Article&gt;</w:t>
      </w:r>
      <w:r w:rsidRPr="002C779E">
        <w:t>Съображение 39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F275985" w14:textId="77777777" w:rsidTr="00E721DF">
        <w:trPr>
          <w:trHeight w:hRule="exact" w:val="240"/>
          <w:jc w:val="center"/>
        </w:trPr>
        <w:tc>
          <w:tcPr>
            <w:tcW w:w="9752" w:type="dxa"/>
            <w:gridSpan w:val="2"/>
          </w:tcPr>
          <w:p w14:paraId="06C0025D" w14:textId="77777777" w:rsidR="00DA0E42" w:rsidRPr="002C779E" w:rsidRDefault="00DA0E42" w:rsidP="00E721DF"/>
        </w:tc>
      </w:tr>
      <w:tr w:rsidR="00DA0E42" w:rsidRPr="002C779E" w14:paraId="401FBBD8" w14:textId="77777777" w:rsidTr="00E721DF">
        <w:trPr>
          <w:trHeight w:val="240"/>
          <w:jc w:val="center"/>
        </w:trPr>
        <w:tc>
          <w:tcPr>
            <w:tcW w:w="4876" w:type="dxa"/>
          </w:tcPr>
          <w:p w14:paraId="73A1EB7A" w14:textId="77777777" w:rsidR="00DA0E42" w:rsidRPr="002C779E" w:rsidRDefault="00DA0E42" w:rsidP="00E721DF">
            <w:pPr>
              <w:pStyle w:val="ColumnHeading"/>
            </w:pPr>
            <w:r w:rsidRPr="002C779E">
              <w:t>Текст, предложен от Комисията</w:t>
            </w:r>
          </w:p>
        </w:tc>
        <w:tc>
          <w:tcPr>
            <w:tcW w:w="4876" w:type="dxa"/>
          </w:tcPr>
          <w:p w14:paraId="25D38EF3" w14:textId="77777777" w:rsidR="00DA0E42" w:rsidRPr="002C779E" w:rsidRDefault="00DA0E42" w:rsidP="00E721DF">
            <w:pPr>
              <w:pStyle w:val="ColumnHeading"/>
            </w:pPr>
            <w:r w:rsidRPr="002C779E">
              <w:t>Изменение</w:t>
            </w:r>
          </w:p>
        </w:tc>
      </w:tr>
      <w:tr w:rsidR="00DA0E42" w:rsidRPr="002C779E" w14:paraId="737F5C44" w14:textId="77777777" w:rsidTr="00E721DF">
        <w:trPr>
          <w:jc w:val="center"/>
        </w:trPr>
        <w:tc>
          <w:tcPr>
            <w:tcW w:w="4876" w:type="dxa"/>
          </w:tcPr>
          <w:p w14:paraId="1C7636D2" w14:textId="77777777" w:rsidR="00DA0E42" w:rsidRPr="002C779E" w:rsidRDefault="00DA0E42" w:rsidP="00E721DF">
            <w:pPr>
              <w:pStyle w:val="Normal6"/>
              <w:rPr>
                <w:b/>
                <w:i/>
              </w:rPr>
            </w:pPr>
            <w:r w:rsidRPr="002C779E">
              <w:t>(39)</w:t>
            </w:r>
            <w:r w:rsidRPr="002C779E">
              <w:rPr>
                <w:b/>
                <w:i/>
              </w:rPr>
              <w:tab/>
            </w:r>
            <w:r w:rsidRPr="002C779E">
              <w:t>С цел да се установи дали лицата, на които е предоставена международна закрила, продължават да се нуждаят от тази закрила, решаващите органи</w:t>
            </w:r>
            <w:r w:rsidRPr="002C779E">
              <w:rPr>
                <w:b/>
                <w:i/>
              </w:rPr>
              <w:t xml:space="preserve"> следва</w:t>
            </w:r>
            <w:r w:rsidRPr="002C779E">
              <w:t xml:space="preserve"> да преразгледат предоставения статут, когато</w:t>
            </w:r>
            <w:r w:rsidRPr="002C779E">
              <w:rPr>
                <w:b/>
                <w:i/>
              </w:rPr>
              <w:t xml:space="preserve"> разрешението за пребиваване трябва да бъде подновено – за първи път</w:t>
            </w:r>
            <w:r w:rsidRPr="002C779E">
              <w:t xml:space="preserve"> в</w:t>
            </w:r>
            <w:r w:rsidRPr="002C779E">
              <w:rPr>
                <w:b/>
                <w:i/>
              </w:rPr>
              <w:t xml:space="preserve"> случай на бежанци и за първи и втори път в случай на лица, на които е предоставена субсидиарна закрила, както и когато в</w:t>
            </w:r>
            <w:r w:rsidRPr="002C779E">
              <w:t xml:space="preserve"> страната на произход на лицата, на които е предоставена закрила, е възникнала значима промяна съгласно общия анализ и насоките относно ситуацията в страната на произход, предоставени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37</w:t>
            </w:r>
            <w:r w:rsidRPr="002C779E">
              <w:t>.</w:t>
            </w:r>
          </w:p>
        </w:tc>
        <w:tc>
          <w:tcPr>
            <w:tcW w:w="4876" w:type="dxa"/>
          </w:tcPr>
          <w:p w14:paraId="7E21D899" w14:textId="0C727B12" w:rsidR="00DA0E42" w:rsidRPr="002C779E" w:rsidRDefault="00DA0E42" w:rsidP="00E721DF">
            <w:pPr>
              <w:pStyle w:val="Normal6"/>
              <w:rPr>
                <w:b/>
                <w:i/>
              </w:rPr>
            </w:pPr>
            <w:r w:rsidRPr="002C779E">
              <w:t>(39)</w:t>
            </w:r>
            <w:r w:rsidRPr="002C779E">
              <w:rPr>
                <w:b/>
                <w:i/>
              </w:rPr>
              <w:tab/>
            </w:r>
            <w:r w:rsidRPr="002C779E">
              <w:t xml:space="preserve">С цел да се установи дали лицата, на които е предоставена международна закрила, продължават да се нуждаят от </w:t>
            </w:r>
            <w:r w:rsidR="006D07AC" w:rsidRPr="002C779E">
              <w:t xml:space="preserve">тази </w:t>
            </w:r>
            <w:r w:rsidRPr="002C779E">
              <w:t>закрила, решаващите органи</w:t>
            </w:r>
            <w:r w:rsidRPr="002C779E">
              <w:rPr>
                <w:b/>
                <w:i/>
              </w:rPr>
              <w:t xml:space="preserve"> може</w:t>
            </w:r>
            <w:r w:rsidRPr="002C779E">
              <w:t xml:space="preserve"> да преразгледат предоставения статут, когато в страната на произход на лицата, на които е предоставена закрила, е възникнала значима промяна съгласно общия анализ и насоките относно ситуацията в страната на произход, предоставени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37</w:t>
            </w:r>
            <w:r w:rsidRPr="002C779E">
              <w:t>.</w:t>
            </w:r>
          </w:p>
        </w:tc>
      </w:tr>
      <w:tr w:rsidR="00DA0E42" w:rsidRPr="002C779E" w14:paraId="4D0156B8" w14:textId="77777777" w:rsidTr="00E721DF">
        <w:trPr>
          <w:jc w:val="center"/>
        </w:trPr>
        <w:tc>
          <w:tcPr>
            <w:tcW w:w="4876" w:type="dxa"/>
          </w:tcPr>
          <w:p w14:paraId="7803921D" w14:textId="77777777" w:rsidR="00DA0E42" w:rsidRPr="002C779E" w:rsidRDefault="00DA0E42" w:rsidP="00E721DF">
            <w:pPr>
              <w:pStyle w:val="Normal6"/>
              <w:rPr>
                <w:b/>
                <w:i/>
              </w:rPr>
            </w:pPr>
            <w:r w:rsidRPr="002C779E">
              <w:t>_________________</w:t>
            </w:r>
          </w:p>
        </w:tc>
        <w:tc>
          <w:tcPr>
            <w:tcW w:w="4876" w:type="dxa"/>
          </w:tcPr>
          <w:p w14:paraId="3C0954A7" w14:textId="77777777" w:rsidR="00DA0E42" w:rsidRPr="002C779E" w:rsidRDefault="00DA0E42" w:rsidP="00E721DF">
            <w:pPr>
              <w:pStyle w:val="Normal6"/>
              <w:rPr>
                <w:b/>
                <w:i/>
              </w:rPr>
            </w:pPr>
            <w:r w:rsidRPr="002C779E">
              <w:t>_________________</w:t>
            </w:r>
          </w:p>
        </w:tc>
      </w:tr>
      <w:tr w:rsidR="00DA0E42" w:rsidRPr="002C779E" w14:paraId="7E061CD4" w14:textId="77777777" w:rsidTr="00E721DF">
        <w:trPr>
          <w:jc w:val="center"/>
        </w:trPr>
        <w:tc>
          <w:tcPr>
            <w:tcW w:w="4876" w:type="dxa"/>
          </w:tcPr>
          <w:p w14:paraId="4768B8B2" w14:textId="77777777" w:rsidR="00DA0E42" w:rsidRPr="002C779E" w:rsidRDefault="00DA0E42" w:rsidP="00E721DF">
            <w:pPr>
              <w:pStyle w:val="Normal6"/>
              <w:rPr>
                <w:b/>
                <w:i/>
              </w:rPr>
            </w:pPr>
            <w:r w:rsidRPr="002C779E">
              <w:rPr>
                <w:rStyle w:val="Sup"/>
              </w:rPr>
              <w:t>37</w:t>
            </w:r>
            <w:r w:rsidRPr="002C779E">
              <w:t xml:space="preserve"> COM(2016)271 final.</w:t>
            </w:r>
          </w:p>
        </w:tc>
        <w:tc>
          <w:tcPr>
            <w:tcW w:w="4876" w:type="dxa"/>
          </w:tcPr>
          <w:p w14:paraId="17825511" w14:textId="77777777" w:rsidR="00DA0E42" w:rsidRPr="002C779E" w:rsidRDefault="00DA0E42" w:rsidP="00E721DF">
            <w:pPr>
              <w:pStyle w:val="Normal6"/>
              <w:rPr>
                <w:b/>
                <w:i/>
              </w:rPr>
            </w:pPr>
            <w:r w:rsidRPr="002C779E">
              <w:rPr>
                <w:rStyle w:val="Sup"/>
              </w:rPr>
              <w:t>37</w:t>
            </w:r>
            <w:r w:rsidRPr="002C779E">
              <w:t xml:space="preserve"> COM(2016)271 final.</w:t>
            </w:r>
          </w:p>
        </w:tc>
      </w:tr>
    </w:tbl>
    <w:p w14:paraId="4B8CDEE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65162A5" w14:textId="77777777" w:rsidR="00DA0E42" w:rsidRPr="002C779E" w:rsidRDefault="00DA0E42" w:rsidP="00DA0E42">
      <w:r w:rsidRPr="002C779E">
        <w:rPr>
          <w:rStyle w:val="HideTWBExt"/>
        </w:rPr>
        <w:t>&lt;/AmendB&gt;</w:t>
      </w:r>
    </w:p>
    <w:p w14:paraId="2B423C6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227</w:t>
      </w:r>
      <w:r w:rsidRPr="002C779E">
        <w:rPr>
          <w:rStyle w:val="HideTWBExt"/>
          <w:b w:val="0"/>
        </w:rPr>
        <w:t>&lt;/NumAmB&gt;</w:t>
      </w:r>
    </w:p>
    <w:p w14:paraId="2713AA43" w14:textId="77777777" w:rsidR="00DA0E42" w:rsidRPr="002C779E" w:rsidRDefault="00DA0E42" w:rsidP="00DA0E42">
      <w:pPr>
        <w:pStyle w:val="NormalBold"/>
      </w:pPr>
      <w:r w:rsidRPr="002C779E">
        <w:rPr>
          <w:rStyle w:val="HideTWBExt"/>
          <w:b w:val="0"/>
        </w:rPr>
        <w:t>&lt;RepeatBlock-By&gt;&lt;Members&gt;</w:t>
      </w:r>
      <w:r w:rsidRPr="002C779E">
        <w:t>Алесандра Мусолини, Елисавет Воземберг-Вриониди, Франк Енгел, Барбара Матера, Салваторе Доменико Полиезе, Карлуш Куелю</w:t>
      </w:r>
      <w:r w:rsidRPr="002C779E">
        <w:rPr>
          <w:rStyle w:val="HideTWBExt"/>
          <w:b w:val="0"/>
        </w:rPr>
        <w:t>&lt;/Members&gt;</w:t>
      </w:r>
    </w:p>
    <w:p w14:paraId="38778F54" w14:textId="77777777" w:rsidR="00DA0E42" w:rsidRPr="002C779E" w:rsidRDefault="00DA0E42" w:rsidP="00DA0E42">
      <w:pPr>
        <w:pStyle w:val="NormalBold"/>
      </w:pPr>
      <w:r w:rsidRPr="002C779E">
        <w:rPr>
          <w:rStyle w:val="HideTWBExt"/>
          <w:b w:val="0"/>
        </w:rPr>
        <w:t>&lt;/RepeatBlock-By&gt;</w:t>
      </w:r>
    </w:p>
    <w:p w14:paraId="5DC24BD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1E3D458" w14:textId="77777777" w:rsidR="00DA0E42" w:rsidRPr="002C779E" w:rsidRDefault="00DA0E42" w:rsidP="00DA0E42">
      <w:pPr>
        <w:pStyle w:val="NormalBold"/>
      </w:pPr>
      <w:r w:rsidRPr="002C779E">
        <w:rPr>
          <w:rStyle w:val="HideTWBExt"/>
          <w:b w:val="0"/>
        </w:rPr>
        <w:t>&lt;Article&gt;</w:t>
      </w:r>
      <w:r w:rsidRPr="002C779E">
        <w:t>Съображение 39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4FEE4B7" w14:textId="77777777" w:rsidTr="00E721DF">
        <w:trPr>
          <w:trHeight w:hRule="exact" w:val="240"/>
          <w:jc w:val="center"/>
        </w:trPr>
        <w:tc>
          <w:tcPr>
            <w:tcW w:w="9752" w:type="dxa"/>
            <w:gridSpan w:val="2"/>
          </w:tcPr>
          <w:p w14:paraId="1C55DCA8" w14:textId="77777777" w:rsidR="00DA0E42" w:rsidRPr="002C779E" w:rsidRDefault="00DA0E42" w:rsidP="00E721DF"/>
        </w:tc>
      </w:tr>
      <w:tr w:rsidR="00DA0E42" w:rsidRPr="002C779E" w14:paraId="2DCCF811" w14:textId="77777777" w:rsidTr="00E721DF">
        <w:trPr>
          <w:trHeight w:val="240"/>
          <w:jc w:val="center"/>
        </w:trPr>
        <w:tc>
          <w:tcPr>
            <w:tcW w:w="4876" w:type="dxa"/>
          </w:tcPr>
          <w:p w14:paraId="6198F621" w14:textId="77777777" w:rsidR="00DA0E42" w:rsidRPr="002C779E" w:rsidRDefault="00DA0E42" w:rsidP="00E721DF">
            <w:pPr>
              <w:pStyle w:val="ColumnHeading"/>
            </w:pPr>
            <w:r w:rsidRPr="002C779E">
              <w:t>Текст, предложен от Комисията</w:t>
            </w:r>
          </w:p>
        </w:tc>
        <w:tc>
          <w:tcPr>
            <w:tcW w:w="4876" w:type="dxa"/>
          </w:tcPr>
          <w:p w14:paraId="44272BED" w14:textId="77777777" w:rsidR="00DA0E42" w:rsidRPr="002C779E" w:rsidRDefault="00DA0E42" w:rsidP="00E721DF">
            <w:pPr>
              <w:pStyle w:val="ColumnHeading"/>
            </w:pPr>
            <w:r w:rsidRPr="002C779E">
              <w:t>Изменение</w:t>
            </w:r>
          </w:p>
        </w:tc>
      </w:tr>
      <w:tr w:rsidR="00DA0E42" w:rsidRPr="002C779E" w14:paraId="44394F1C" w14:textId="77777777" w:rsidTr="00E721DF">
        <w:trPr>
          <w:jc w:val="center"/>
        </w:trPr>
        <w:tc>
          <w:tcPr>
            <w:tcW w:w="4876" w:type="dxa"/>
          </w:tcPr>
          <w:p w14:paraId="2B557D44" w14:textId="77777777" w:rsidR="00DA0E42" w:rsidRPr="002C779E" w:rsidRDefault="00DA0E42" w:rsidP="00E721DF">
            <w:pPr>
              <w:pStyle w:val="Normal6"/>
              <w:rPr>
                <w:b/>
                <w:i/>
              </w:rPr>
            </w:pPr>
            <w:r w:rsidRPr="002C779E">
              <w:t>(39)</w:t>
            </w:r>
            <w:r w:rsidRPr="002C779E">
              <w:rPr>
                <w:b/>
                <w:i/>
              </w:rPr>
              <w:tab/>
            </w:r>
            <w:r w:rsidRPr="002C779E">
              <w:t>С цел да се установи дали лицата, на които е предоставена международна закрила, продължават да се нуждаят от тази закрила, решаващите органи следва да преразгледат предоставения статут, когато</w:t>
            </w:r>
            <w:r w:rsidRPr="002C779E">
              <w:rPr>
                <w:b/>
                <w:i/>
              </w:rPr>
              <w:t xml:space="preserve"> разрешението за пребиваване трябва да бъде подновено – за първи път</w:t>
            </w:r>
            <w:r w:rsidRPr="002C779E">
              <w:t xml:space="preserve"> в</w:t>
            </w:r>
            <w:r w:rsidRPr="002C779E">
              <w:rPr>
                <w:b/>
                <w:i/>
              </w:rPr>
              <w:t xml:space="preserve"> случай на бежанци и за първи и втори път в случай на лица, на които е предоставена субсидиарна закрила, както и когато в</w:t>
            </w:r>
            <w:r w:rsidRPr="002C779E">
              <w:t xml:space="preserve"> страната на произход на лицата, на които е предоставена закрила, е възникнала значима промяна съгласно общия анализ и насоките относно ситуацията в страната на произход, предоставени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37</w:t>
            </w:r>
            <w:r w:rsidRPr="002C779E">
              <w:t>.</w:t>
            </w:r>
          </w:p>
        </w:tc>
        <w:tc>
          <w:tcPr>
            <w:tcW w:w="4876" w:type="dxa"/>
          </w:tcPr>
          <w:p w14:paraId="09B3726C" w14:textId="1EE820A2" w:rsidR="00DA0E42" w:rsidRPr="002C779E" w:rsidRDefault="00DA0E42" w:rsidP="00E721DF">
            <w:pPr>
              <w:pStyle w:val="Normal6"/>
              <w:rPr>
                <w:b/>
                <w:i/>
              </w:rPr>
            </w:pPr>
            <w:r w:rsidRPr="002C779E">
              <w:t>(39)</w:t>
            </w:r>
            <w:r w:rsidRPr="002C779E">
              <w:rPr>
                <w:b/>
                <w:i/>
              </w:rPr>
              <w:tab/>
            </w:r>
            <w:r w:rsidRPr="002C779E">
              <w:t xml:space="preserve">С цел да се установи дали лицата, на които е предоставена международна закрила, продължават да се нуждаят от </w:t>
            </w:r>
            <w:r w:rsidR="006D07AC" w:rsidRPr="002C779E">
              <w:t xml:space="preserve">тази </w:t>
            </w:r>
            <w:r w:rsidRPr="002C779E">
              <w:t>закрила, решаващите органи следва да преразгледат предоставения статут, когато в страната на произход на лицата, на които е предоставена закрила, е възникнала значима промяна съгласно общия анализ и насоките относно ситуацията в страната на произход, предоставени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37</w:t>
            </w:r>
            <w:r w:rsidRPr="002C779E">
              <w:t>.</w:t>
            </w:r>
          </w:p>
        </w:tc>
      </w:tr>
      <w:tr w:rsidR="00DA0E42" w:rsidRPr="002C779E" w14:paraId="1AC5F1A5" w14:textId="77777777" w:rsidTr="00E721DF">
        <w:trPr>
          <w:jc w:val="center"/>
        </w:trPr>
        <w:tc>
          <w:tcPr>
            <w:tcW w:w="4876" w:type="dxa"/>
          </w:tcPr>
          <w:p w14:paraId="659CAFA6" w14:textId="77777777" w:rsidR="00DA0E42" w:rsidRPr="002C779E" w:rsidRDefault="00DA0E42" w:rsidP="00E721DF">
            <w:pPr>
              <w:pStyle w:val="Normal6"/>
              <w:rPr>
                <w:b/>
                <w:i/>
              </w:rPr>
            </w:pPr>
            <w:r w:rsidRPr="002C779E">
              <w:t>_________________</w:t>
            </w:r>
          </w:p>
        </w:tc>
        <w:tc>
          <w:tcPr>
            <w:tcW w:w="4876" w:type="dxa"/>
          </w:tcPr>
          <w:p w14:paraId="470B6246" w14:textId="77777777" w:rsidR="00DA0E42" w:rsidRPr="002C779E" w:rsidRDefault="00DA0E42" w:rsidP="00E721DF">
            <w:pPr>
              <w:pStyle w:val="Normal6"/>
              <w:rPr>
                <w:b/>
                <w:i/>
              </w:rPr>
            </w:pPr>
            <w:r w:rsidRPr="002C779E">
              <w:t>_________________</w:t>
            </w:r>
          </w:p>
        </w:tc>
      </w:tr>
      <w:tr w:rsidR="00DA0E42" w:rsidRPr="002C779E" w14:paraId="28E56AF7" w14:textId="77777777" w:rsidTr="00E721DF">
        <w:trPr>
          <w:jc w:val="center"/>
        </w:trPr>
        <w:tc>
          <w:tcPr>
            <w:tcW w:w="4876" w:type="dxa"/>
          </w:tcPr>
          <w:p w14:paraId="36D41518" w14:textId="77777777" w:rsidR="00DA0E42" w:rsidRPr="002C779E" w:rsidRDefault="00DA0E42" w:rsidP="00E721DF">
            <w:pPr>
              <w:pStyle w:val="Normal6"/>
              <w:rPr>
                <w:b/>
                <w:i/>
              </w:rPr>
            </w:pPr>
            <w:r w:rsidRPr="002C779E">
              <w:rPr>
                <w:rStyle w:val="Sup"/>
              </w:rPr>
              <w:t>37</w:t>
            </w:r>
            <w:r w:rsidRPr="002C779E">
              <w:t xml:space="preserve"> COM(2016)271 final.</w:t>
            </w:r>
          </w:p>
        </w:tc>
        <w:tc>
          <w:tcPr>
            <w:tcW w:w="4876" w:type="dxa"/>
          </w:tcPr>
          <w:p w14:paraId="0139FE82" w14:textId="77777777" w:rsidR="00DA0E42" w:rsidRPr="002C779E" w:rsidRDefault="00DA0E42" w:rsidP="00E721DF">
            <w:pPr>
              <w:pStyle w:val="Normal6"/>
              <w:rPr>
                <w:b/>
                <w:i/>
              </w:rPr>
            </w:pPr>
            <w:r w:rsidRPr="002C779E">
              <w:rPr>
                <w:rStyle w:val="Sup"/>
              </w:rPr>
              <w:t>37</w:t>
            </w:r>
            <w:r w:rsidRPr="002C779E">
              <w:t xml:space="preserve"> COM(2016)271 final.</w:t>
            </w:r>
          </w:p>
        </w:tc>
      </w:tr>
    </w:tbl>
    <w:p w14:paraId="04453FE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FB057EA"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5B29A4E7" w14:textId="77777777" w:rsidR="00DA0E42" w:rsidRPr="002C779E" w:rsidRDefault="00DA0E42" w:rsidP="00DA0E42">
      <w:pPr>
        <w:pStyle w:val="Normal12Italic"/>
        <w:rPr>
          <w:lang w:val="bg-BG"/>
        </w:rPr>
      </w:pPr>
      <w:r w:rsidRPr="002C779E">
        <w:rPr>
          <w:lang w:val="bg-BG"/>
        </w:rPr>
        <w:t>Преглед на нуждите от закрила в момента на преразглеждане на разрешението за пребиваване ще изисква много ресурси от решаващите органи на държавите членки. Въпреки това решаващите органи на държавите членки следва да бъдат задължени да преразглеждат статута на международна закрила, когато Агенцията на Европейския съюз в областта на убежището констатира значима промяна в страната на произход на лицата, на които е предоставена международна закрила.</w:t>
      </w:r>
    </w:p>
    <w:p w14:paraId="67A821EF" w14:textId="77777777" w:rsidR="00DA0E42" w:rsidRPr="002C779E" w:rsidRDefault="00DA0E42" w:rsidP="00DA0E42">
      <w:r w:rsidRPr="002C779E">
        <w:rPr>
          <w:rStyle w:val="HideTWBExt"/>
        </w:rPr>
        <w:t>&lt;/AmendB&gt;</w:t>
      </w:r>
    </w:p>
    <w:p w14:paraId="382ABCD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228</w:t>
      </w:r>
      <w:r w:rsidRPr="002C779E">
        <w:rPr>
          <w:rStyle w:val="HideTWBExt"/>
          <w:b w:val="0"/>
        </w:rPr>
        <w:t>&lt;/NumAmB&gt;</w:t>
      </w:r>
    </w:p>
    <w:p w14:paraId="5A9C71D4"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3EC7C269" w14:textId="77777777" w:rsidR="00DA0E42" w:rsidRPr="002C779E" w:rsidRDefault="00DA0E42" w:rsidP="00DA0E42">
      <w:pPr>
        <w:pStyle w:val="NormalBold"/>
      </w:pPr>
      <w:r w:rsidRPr="002C779E">
        <w:rPr>
          <w:rStyle w:val="HideTWBExt"/>
          <w:b w:val="0"/>
        </w:rPr>
        <w:t>&lt;/RepeatBlock-By&gt;</w:t>
      </w:r>
    </w:p>
    <w:p w14:paraId="1079FB4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2AAABEA" w14:textId="77777777" w:rsidR="00DA0E42" w:rsidRPr="002C779E" w:rsidRDefault="00DA0E42" w:rsidP="00DA0E42">
      <w:pPr>
        <w:pStyle w:val="NormalBold"/>
      </w:pPr>
      <w:r w:rsidRPr="002C779E">
        <w:rPr>
          <w:rStyle w:val="HideTWBExt"/>
          <w:b w:val="0"/>
        </w:rPr>
        <w:t>&lt;Article&gt;</w:t>
      </w:r>
      <w:r w:rsidRPr="002C779E">
        <w:t>Съображение 39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379F38E" w14:textId="77777777" w:rsidTr="00E721DF">
        <w:trPr>
          <w:trHeight w:hRule="exact" w:val="240"/>
          <w:jc w:val="center"/>
        </w:trPr>
        <w:tc>
          <w:tcPr>
            <w:tcW w:w="9752" w:type="dxa"/>
            <w:gridSpan w:val="2"/>
          </w:tcPr>
          <w:p w14:paraId="5891FBE9" w14:textId="77777777" w:rsidR="00DA0E42" w:rsidRPr="002C779E" w:rsidRDefault="00DA0E42" w:rsidP="00E721DF"/>
        </w:tc>
      </w:tr>
      <w:tr w:rsidR="00DA0E42" w:rsidRPr="002C779E" w14:paraId="604B0D18" w14:textId="77777777" w:rsidTr="00E721DF">
        <w:trPr>
          <w:trHeight w:val="240"/>
          <w:jc w:val="center"/>
        </w:trPr>
        <w:tc>
          <w:tcPr>
            <w:tcW w:w="4876" w:type="dxa"/>
          </w:tcPr>
          <w:p w14:paraId="28818D97" w14:textId="77777777" w:rsidR="00DA0E42" w:rsidRPr="002C779E" w:rsidRDefault="00DA0E42" w:rsidP="00E721DF">
            <w:pPr>
              <w:pStyle w:val="ColumnHeading"/>
            </w:pPr>
            <w:r w:rsidRPr="002C779E">
              <w:t>Текст, предложен от Комисията</w:t>
            </w:r>
          </w:p>
        </w:tc>
        <w:tc>
          <w:tcPr>
            <w:tcW w:w="4876" w:type="dxa"/>
          </w:tcPr>
          <w:p w14:paraId="0D21AF34" w14:textId="77777777" w:rsidR="00DA0E42" w:rsidRPr="002C779E" w:rsidRDefault="00DA0E42" w:rsidP="00E721DF">
            <w:pPr>
              <w:pStyle w:val="ColumnHeading"/>
            </w:pPr>
            <w:r w:rsidRPr="002C779E">
              <w:t>Изменение</w:t>
            </w:r>
          </w:p>
        </w:tc>
      </w:tr>
      <w:tr w:rsidR="00DA0E42" w:rsidRPr="002C779E" w14:paraId="59B226E1" w14:textId="77777777" w:rsidTr="00E721DF">
        <w:trPr>
          <w:jc w:val="center"/>
        </w:trPr>
        <w:tc>
          <w:tcPr>
            <w:tcW w:w="4876" w:type="dxa"/>
          </w:tcPr>
          <w:p w14:paraId="3A423C31" w14:textId="77777777" w:rsidR="00DA0E42" w:rsidRPr="002C779E" w:rsidRDefault="00DA0E42" w:rsidP="00E721DF">
            <w:pPr>
              <w:pStyle w:val="Normal6"/>
              <w:rPr>
                <w:b/>
                <w:i/>
              </w:rPr>
            </w:pPr>
            <w:r w:rsidRPr="002C779E">
              <w:t>(39)</w:t>
            </w:r>
            <w:r w:rsidRPr="002C779E">
              <w:rPr>
                <w:b/>
                <w:i/>
              </w:rPr>
              <w:tab/>
            </w:r>
            <w:r w:rsidRPr="002C779E">
              <w:t>С цел да се установи дали лицата, на които е предоставена международна закрила, продължават да се нуждаят от тази закрила, решаващите органи</w:t>
            </w:r>
            <w:r w:rsidRPr="002C779E">
              <w:rPr>
                <w:b/>
                <w:i/>
              </w:rPr>
              <w:t xml:space="preserve"> следва</w:t>
            </w:r>
            <w:r w:rsidRPr="002C779E">
              <w:t xml:space="preserve"> да преразгледат предоставения статут, когато</w:t>
            </w:r>
            <w:r w:rsidRPr="002C779E">
              <w:rPr>
                <w:b/>
                <w:i/>
              </w:rPr>
              <w:t xml:space="preserve"> разрешението за пребиваване трябва да бъде подновено — за първи път в случай на бежанци и за първи и втори път в случай на лица, на които</w:t>
            </w:r>
            <w:r w:rsidRPr="002C779E">
              <w:t xml:space="preserve"> е</w:t>
            </w:r>
            <w:r w:rsidRPr="002C779E">
              <w:rPr>
                <w:b/>
                <w:i/>
              </w:rPr>
              <w:t xml:space="preserve"> предоставена субсидиарна закрила, както и когато в страната на произход на лицата, на които е предоставена закрила, е</w:t>
            </w:r>
            <w:r w:rsidRPr="002C779E">
              <w:t xml:space="preserve"> възникнала значима промяна съгласно общия анализ и насоките относно ситуацията в страната на произход, предоставени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vertAlign w:val="superscript"/>
              </w:rPr>
              <w:t>37</w:t>
            </w:r>
            <w:r w:rsidRPr="002C779E">
              <w:t>.</w:t>
            </w:r>
          </w:p>
        </w:tc>
        <w:tc>
          <w:tcPr>
            <w:tcW w:w="4876" w:type="dxa"/>
          </w:tcPr>
          <w:p w14:paraId="1A0C01EA" w14:textId="4B7DD41C" w:rsidR="00DA0E42" w:rsidRPr="002C779E" w:rsidRDefault="00DA0E42" w:rsidP="006D07AC">
            <w:pPr>
              <w:pStyle w:val="Normal6"/>
              <w:rPr>
                <w:b/>
                <w:i/>
              </w:rPr>
            </w:pPr>
            <w:r w:rsidRPr="002C779E">
              <w:t>(39)</w:t>
            </w:r>
            <w:r w:rsidRPr="002C779E">
              <w:rPr>
                <w:b/>
                <w:i/>
              </w:rPr>
              <w:tab/>
            </w:r>
            <w:r w:rsidRPr="002C779E">
              <w:t>С цел да се установи дали лицата, на които е предоставена международна закрила, продължават да се нуждаят от тази закрила, решаващите органи</w:t>
            </w:r>
            <w:r w:rsidRPr="002C779E">
              <w:rPr>
                <w:b/>
                <w:i/>
              </w:rPr>
              <w:t xml:space="preserve"> мо</w:t>
            </w:r>
            <w:r w:rsidR="006D07AC" w:rsidRPr="002C779E">
              <w:rPr>
                <w:b/>
                <w:i/>
              </w:rPr>
              <w:t>же</w:t>
            </w:r>
            <w:r w:rsidRPr="002C779E">
              <w:t xml:space="preserve"> да преразгледат предоставения статут, когато е възникнала значима промяна съгласно общия анализ и насоките относно ситуацията в страната на произход, предоставени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vertAlign w:val="superscript"/>
              </w:rPr>
              <w:t>37</w:t>
            </w:r>
            <w:r w:rsidRPr="002C779E">
              <w:t>.</w:t>
            </w:r>
          </w:p>
        </w:tc>
      </w:tr>
      <w:tr w:rsidR="00DA0E42" w:rsidRPr="002C779E" w14:paraId="177B51A0" w14:textId="77777777" w:rsidTr="00E721DF">
        <w:trPr>
          <w:jc w:val="center"/>
        </w:trPr>
        <w:tc>
          <w:tcPr>
            <w:tcW w:w="4876" w:type="dxa"/>
          </w:tcPr>
          <w:p w14:paraId="228A5A69" w14:textId="77777777" w:rsidR="00DA0E42" w:rsidRPr="002C779E" w:rsidRDefault="00DA0E42" w:rsidP="00E721DF">
            <w:pPr>
              <w:pStyle w:val="Normal6"/>
              <w:rPr>
                <w:b/>
                <w:i/>
              </w:rPr>
            </w:pPr>
            <w:r w:rsidRPr="002C779E">
              <w:t>_________________</w:t>
            </w:r>
          </w:p>
        </w:tc>
        <w:tc>
          <w:tcPr>
            <w:tcW w:w="4876" w:type="dxa"/>
          </w:tcPr>
          <w:p w14:paraId="30BB2B5D" w14:textId="77777777" w:rsidR="00DA0E42" w:rsidRPr="002C779E" w:rsidRDefault="00DA0E42" w:rsidP="00E721DF">
            <w:pPr>
              <w:pStyle w:val="Normal6"/>
              <w:rPr>
                <w:b/>
                <w:i/>
              </w:rPr>
            </w:pPr>
            <w:r w:rsidRPr="002C779E">
              <w:t>_________________</w:t>
            </w:r>
          </w:p>
        </w:tc>
      </w:tr>
      <w:tr w:rsidR="00DA0E42" w:rsidRPr="002C779E" w14:paraId="7CAF189F" w14:textId="77777777" w:rsidTr="00E721DF">
        <w:trPr>
          <w:jc w:val="center"/>
        </w:trPr>
        <w:tc>
          <w:tcPr>
            <w:tcW w:w="4876" w:type="dxa"/>
          </w:tcPr>
          <w:p w14:paraId="70F71B7F" w14:textId="77777777" w:rsidR="00DA0E42" w:rsidRPr="002C779E" w:rsidRDefault="00DA0E42" w:rsidP="00E721DF">
            <w:pPr>
              <w:pStyle w:val="Normal6"/>
              <w:rPr>
                <w:b/>
                <w:i/>
              </w:rPr>
            </w:pPr>
            <w:r w:rsidRPr="002C779E">
              <w:rPr>
                <w:rStyle w:val="Sup"/>
              </w:rPr>
              <w:t>37</w:t>
            </w:r>
            <w:r w:rsidRPr="002C779E">
              <w:t xml:space="preserve"> COM(2016) 271 final.</w:t>
            </w:r>
          </w:p>
        </w:tc>
        <w:tc>
          <w:tcPr>
            <w:tcW w:w="4876" w:type="dxa"/>
          </w:tcPr>
          <w:p w14:paraId="52E6D610" w14:textId="77777777" w:rsidR="00DA0E42" w:rsidRPr="002C779E" w:rsidRDefault="00DA0E42" w:rsidP="00E721DF">
            <w:pPr>
              <w:pStyle w:val="Normal6"/>
              <w:rPr>
                <w:b/>
                <w:i/>
              </w:rPr>
            </w:pPr>
            <w:r w:rsidRPr="002C779E">
              <w:rPr>
                <w:rStyle w:val="Sup"/>
              </w:rPr>
              <w:t>37</w:t>
            </w:r>
            <w:r w:rsidRPr="002C779E">
              <w:t xml:space="preserve"> COM(2016) 271 final.</w:t>
            </w:r>
          </w:p>
        </w:tc>
      </w:tr>
    </w:tbl>
    <w:p w14:paraId="645092C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021BE8CA" w14:textId="77777777" w:rsidR="00DA0E42" w:rsidRPr="002C779E" w:rsidRDefault="00DA0E42" w:rsidP="00DA0E42">
      <w:r w:rsidRPr="002C779E">
        <w:rPr>
          <w:rStyle w:val="HideTWBExt"/>
        </w:rPr>
        <w:t>&lt;/AmendB&gt;</w:t>
      </w:r>
    </w:p>
    <w:p w14:paraId="03BE309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229</w:t>
      </w:r>
      <w:r w:rsidRPr="002C779E">
        <w:rPr>
          <w:rStyle w:val="HideTWBExt"/>
          <w:b w:val="0"/>
        </w:rPr>
        <w:t>&lt;/NumAmB&gt;</w:t>
      </w:r>
    </w:p>
    <w:p w14:paraId="325B45A9" w14:textId="77777777" w:rsidR="00DA0E42" w:rsidRPr="002C779E" w:rsidRDefault="00DA0E42" w:rsidP="00DA0E42">
      <w:pPr>
        <w:pStyle w:val="NormalBold"/>
      </w:pPr>
      <w:r w:rsidRPr="002C779E">
        <w:rPr>
          <w:rStyle w:val="HideTWBExt"/>
          <w:b w:val="0"/>
        </w:rPr>
        <w:t>&lt;RepeatBlock-By&gt;&lt;Members&gt;</w:t>
      </w:r>
      <w:r w:rsidRPr="002C779E">
        <w:t>Йерун Ленарс</w:t>
      </w:r>
      <w:r w:rsidRPr="002C779E">
        <w:rPr>
          <w:rStyle w:val="HideTWBExt"/>
          <w:b w:val="0"/>
        </w:rPr>
        <w:t>&lt;/Members&gt;</w:t>
      </w:r>
    </w:p>
    <w:p w14:paraId="728C3A53" w14:textId="77777777" w:rsidR="00DA0E42" w:rsidRPr="002C779E" w:rsidRDefault="00DA0E42" w:rsidP="00DA0E42">
      <w:pPr>
        <w:pStyle w:val="NormalBold"/>
      </w:pPr>
      <w:r w:rsidRPr="002C779E">
        <w:rPr>
          <w:rStyle w:val="HideTWBExt"/>
          <w:b w:val="0"/>
        </w:rPr>
        <w:t>&lt;/RepeatBlock-By&gt;</w:t>
      </w:r>
    </w:p>
    <w:p w14:paraId="08A6803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691C287" w14:textId="77777777" w:rsidR="00DA0E42" w:rsidRPr="002C779E" w:rsidRDefault="00DA0E42" w:rsidP="00DA0E42">
      <w:pPr>
        <w:pStyle w:val="NormalBold"/>
      </w:pPr>
      <w:r w:rsidRPr="002C779E">
        <w:rPr>
          <w:rStyle w:val="HideTWBExt"/>
          <w:b w:val="0"/>
        </w:rPr>
        <w:t>&lt;Article&gt;</w:t>
      </w:r>
      <w:r w:rsidRPr="002C779E">
        <w:t>Съображение 39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3B0906F" w14:textId="77777777" w:rsidTr="00E721DF">
        <w:trPr>
          <w:trHeight w:hRule="exact" w:val="240"/>
          <w:jc w:val="center"/>
        </w:trPr>
        <w:tc>
          <w:tcPr>
            <w:tcW w:w="9752" w:type="dxa"/>
            <w:gridSpan w:val="2"/>
          </w:tcPr>
          <w:p w14:paraId="50E09B3F" w14:textId="77777777" w:rsidR="00DA0E42" w:rsidRPr="002C779E" w:rsidRDefault="00DA0E42" w:rsidP="00E721DF"/>
        </w:tc>
      </w:tr>
      <w:tr w:rsidR="00DA0E42" w:rsidRPr="002C779E" w14:paraId="4410B317" w14:textId="77777777" w:rsidTr="00E721DF">
        <w:trPr>
          <w:trHeight w:val="240"/>
          <w:jc w:val="center"/>
        </w:trPr>
        <w:tc>
          <w:tcPr>
            <w:tcW w:w="4876" w:type="dxa"/>
          </w:tcPr>
          <w:p w14:paraId="37A1D648" w14:textId="77777777" w:rsidR="00DA0E42" w:rsidRPr="002C779E" w:rsidRDefault="00DA0E42" w:rsidP="00E721DF">
            <w:pPr>
              <w:pStyle w:val="ColumnHeading"/>
            </w:pPr>
            <w:r w:rsidRPr="002C779E">
              <w:t>Текст, предложен от Комисията</w:t>
            </w:r>
          </w:p>
        </w:tc>
        <w:tc>
          <w:tcPr>
            <w:tcW w:w="4876" w:type="dxa"/>
          </w:tcPr>
          <w:p w14:paraId="56A64778" w14:textId="77777777" w:rsidR="00DA0E42" w:rsidRPr="002C779E" w:rsidRDefault="00DA0E42" w:rsidP="00E721DF">
            <w:pPr>
              <w:pStyle w:val="ColumnHeading"/>
            </w:pPr>
            <w:r w:rsidRPr="002C779E">
              <w:t>Изменение</w:t>
            </w:r>
          </w:p>
        </w:tc>
      </w:tr>
      <w:tr w:rsidR="00DA0E42" w:rsidRPr="002C779E" w14:paraId="4C8E1842" w14:textId="77777777" w:rsidTr="00E721DF">
        <w:trPr>
          <w:jc w:val="center"/>
        </w:trPr>
        <w:tc>
          <w:tcPr>
            <w:tcW w:w="4876" w:type="dxa"/>
          </w:tcPr>
          <w:p w14:paraId="4FB353CB" w14:textId="77777777" w:rsidR="00DA0E42" w:rsidRPr="002C779E" w:rsidRDefault="00DA0E42" w:rsidP="00E721DF">
            <w:pPr>
              <w:pStyle w:val="Normal6"/>
              <w:rPr>
                <w:b/>
                <w:i/>
              </w:rPr>
            </w:pPr>
            <w:r w:rsidRPr="002C779E">
              <w:t>(39)</w:t>
            </w:r>
            <w:r w:rsidRPr="002C779E">
              <w:rPr>
                <w:b/>
                <w:i/>
              </w:rPr>
              <w:tab/>
            </w:r>
            <w:r w:rsidRPr="002C779E">
              <w:t>С цел да се установи дали лицата, на които е предоставена международна закрила, продължават да се нуждаят от тази закрила, решаващите органи следва да преразгледат предоставения статут</w:t>
            </w:r>
            <w:r w:rsidRPr="002C779E">
              <w:rPr>
                <w:b/>
                <w:i/>
              </w:rPr>
              <w:t>,</w:t>
            </w:r>
            <w:r w:rsidRPr="002C779E">
              <w:t xml:space="preserve"> когато разрешението за пребиваване трябва да бъде подновено</w:t>
            </w:r>
            <w:r w:rsidRPr="002C779E">
              <w:rPr>
                <w:b/>
                <w:i/>
              </w:rPr>
              <w:t xml:space="preserve"> – за първи път в случай на бежанци и за първи и втори път в случай на лица</w:t>
            </w:r>
            <w:r w:rsidRPr="002C779E">
              <w:t>,</w:t>
            </w:r>
            <w:r w:rsidRPr="002C779E">
              <w:rPr>
                <w:b/>
                <w:i/>
              </w:rPr>
              <w:t xml:space="preserve"> на които е предоставена субсидиарна закрила,</w:t>
            </w:r>
            <w:r w:rsidRPr="002C779E">
              <w:t xml:space="preserve"> както и когато в страната на произход на лицата, на които е предоставена закрила, е възникнала значима промяна съгласно общия анализ и насоките относно ситуацията в страната на произход, предоставени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37</w:t>
            </w:r>
            <w:r w:rsidRPr="002C779E">
              <w:t>.</w:t>
            </w:r>
          </w:p>
        </w:tc>
        <w:tc>
          <w:tcPr>
            <w:tcW w:w="4876" w:type="dxa"/>
          </w:tcPr>
          <w:p w14:paraId="2DA275CE" w14:textId="0C4BBC15" w:rsidR="00DA0E42" w:rsidRPr="002C779E" w:rsidRDefault="00DA0E42" w:rsidP="00E721DF">
            <w:pPr>
              <w:pStyle w:val="Normal6"/>
              <w:rPr>
                <w:b/>
                <w:i/>
              </w:rPr>
            </w:pPr>
            <w:r w:rsidRPr="002C779E">
              <w:t>(39)</w:t>
            </w:r>
            <w:r w:rsidRPr="002C779E">
              <w:rPr>
                <w:b/>
                <w:i/>
              </w:rPr>
              <w:tab/>
            </w:r>
            <w:r w:rsidRPr="002C779E">
              <w:t xml:space="preserve">С цел да се установи дали лицата, на които е предоставена международна закрила, продължават да се нуждаят от </w:t>
            </w:r>
            <w:r w:rsidR="006D07AC" w:rsidRPr="002C779E">
              <w:t xml:space="preserve">тази </w:t>
            </w:r>
            <w:r w:rsidRPr="002C779E">
              <w:t>закрила, решаващите органи следва да преразгледат предоставения статут</w:t>
            </w:r>
            <w:r w:rsidRPr="002C779E">
              <w:rPr>
                <w:b/>
                <w:i/>
              </w:rPr>
              <w:t xml:space="preserve"> най-късно</w:t>
            </w:r>
            <w:r w:rsidRPr="002C779E">
              <w:t xml:space="preserve"> когато разрешението за пребиваване трябва да бъде подновено, както и когато в страната на произход на лицата, на които е предоставена закрила, е възникнала значима промяна съгласно общия анализ и насоките относно ситуацията в страната на произход, предоставени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37</w:t>
            </w:r>
            <w:r w:rsidRPr="002C779E">
              <w:t>.</w:t>
            </w:r>
          </w:p>
        </w:tc>
      </w:tr>
      <w:tr w:rsidR="00DA0E42" w:rsidRPr="002C779E" w14:paraId="58A6C98C" w14:textId="77777777" w:rsidTr="00E721DF">
        <w:trPr>
          <w:jc w:val="center"/>
        </w:trPr>
        <w:tc>
          <w:tcPr>
            <w:tcW w:w="4876" w:type="dxa"/>
          </w:tcPr>
          <w:p w14:paraId="02456D34" w14:textId="77777777" w:rsidR="00DA0E42" w:rsidRPr="002C779E" w:rsidRDefault="00DA0E42" w:rsidP="00E721DF">
            <w:pPr>
              <w:pStyle w:val="Normal6"/>
              <w:rPr>
                <w:b/>
                <w:i/>
              </w:rPr>
            </w:pPr>
            <w:r w:rsidRPr="002C779E">
              <w:t>_________________</w:t>
            </w:r>
          </w:p>
        </w:tc>
        <w:tc>
          <w:tcPr>
            <w:tcW w:w="4876" w:type="dxa"/>
          </w:tcPr>
          <w:p w14:paraId="3C7B1378" w14:textId="77777777" w:rsidR="00DA0E42" w:rsidRPr="002C779E" w:rsidRDefault="00DA0E42" w:rsidP="00E721DF">
            <w:pPr>
              <w:pStyle w:val="Normal6"/>
              <w:rPr>
                <w:b/>
                <w:i/>
              </w:rPr>
            </w:pPr>
            <w:r w:rsidRPr="002C779E">
              <w:t>_________________</w:t>
            </w:r>
          </w:p>
        </w:tc>
      </w:tr>
      <w:tr w:rsidR="00DA0E42" w:rsidRPr="002C779E" w14:paraId="57BE71AF" w14:textId="77777777" w:rsidTr="00E721DF">
        <w:trPr>
          <w:jc w:val="center"/>
        </w:trPr>
        <w:tc>
          <w:tcPr>
            <w:tcW w:w="4876" w:type="dxa"/>
          </w:tcPr>
          <w:p w14:paraId="118EE05F" w14:textId="77777777" w:rsidR="00DA0E42" w:rsidRPr="002C779E" w:rsidRDefault="00DA0E42" w:rsidP="00E721DF">
            <w:pPr>
              <w:pStyle w:val="Normal6"/>
              <w:rPr>
                <w:b/>
                <w:i/>
              </w:rPr>
            </w:pPr>
            <w:r w:rsidRPr="002C779E">
              <w:rPr>
                <w:rStyle w:val="Sup"/>
              </w:rPr>
              <w:t>37</w:t>
            </w:r>
            <w:r w:rsidRPr="002C779E">
              <w:t xml:space="preserve"> COM(2016)271 final.</w:t>
            </w:r>
          </w:p>
        </w:tc>
        <w:tc>
          <w:tcPr>
            <w:tcW w:w="4876" w:type="dxa"/>
          </w:tcPr>
          <w:p w14:paraId="31424E31" w14:textId="77777777" w:rsidR="00DA0E42" w:rsidRPr="002C779E" w:rsidRDefault="00DA0E42" w:rsidP="00E721DF">
            <w:pPr>
              <w:pStyle w:val="Normal6"/>
              <w:rPr>
                <w:b/>
                <w:i/>
              </w:rPr>
            </w:pPr>
            <w:r w:rsidRPr="002C779E">
              <w:rPr>
                <w:rStyle w:val="Sup"/>
              </w:rPr>
              <w:t>37</w:t>
            </w:r>
            <w:r w:rsidRPr="002C779E">
              <w:t xml:space="preserve"> COM(2016)271 final.</w:t>
            </w:r>
          </w:p>
        </w:tc>
      </w:tr>
    </w:tbl>
    <w:p w14:paraId="401C362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555EEAE" w14:textId="77777777" w:rsidR="00DA0E42" w:rsidRPr="002C779E" w:rsidRDefault="00DA0E42" w:rsidP="00DA0E42">
      <w:r w:rsidRPr="002C779E">
        <w:rPr>
          <w:rStyle w:val="HideTWBExt"/>
        </w:rPr>
        <w:t>&lt;/AmendB&gt;</w:t>
      </w:r>
    </w:p>
    <w:p w14:paraId="1CB2366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230</w:t>
      </w:r>
      <w:r w:rsidRPr="002C779E">
        <w:rPr>
          <w:rStyle w:val="HideTWBExt"/>
          <w:b w:val="0"/>
        </w:rPr>
        <w:t>&lt;/NumAmB&gt;</w:t>
      </w:r>
    </w:p>
    <w:p w14:paraId="7BDD8878"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7CC9643E" w14:textId="77777777" w:rsidR="00DA0E42" w:rsidRPr="002C779E" w:rsidRDefault="00DA0E42" w:rsidP="00DA0E42">
      <w:pPr>
        <w:pStyle w:val="NormalBold"/>
      </w:pPr>
      <w:r w:rsidRPr="002C779E">
        <w:rPr>
          <w:rStyle w:val="HideTWBExt"/>
          <w:b w:val="0"/>
        </w:rPr>
        <w:t>&lt;/RepeatBlock-By&gt;</w:t>
      </w:r>
    </w:p>
    <w:p w14:paraId="55179A1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57EDF57" w14:textId="77777777" w:rsidR="00DA0E42" w:rsidRPr="002C779E" w:rsidRDefault="00DA0E42" w:rsidP="00DA0E42">
      <w:pPr>
        <w:pStyle w:val="NormalBold"/>
      </w:pPr>
      <w:r w:rsidRPr="002C779E">
        <w:rPr>
          <w:rStyle w:val="HideTWBExt"/>
          <w:b w:val="0"/>
        </w:rPr>
        <w:t>&lt;Article&gt;</w:t>
      </w:r>
      <w:r w:rsidRPr="002C779E">
        <w:t>Съображение 39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0BDA28E" w14:textId="77777777" w:rsidTr="00E721DF">
        <w:trPr>
          <w:trHeight w:hRule="exact" w:val="240"/>
          <w:jc w:val="center"/>
        </w:trPr>
        <w:tc>
          <w:tcPr>
            <w:tcW w:w="9752" w:type="dxa"/>
            <w:gridSpan w:val="2"/>
          </w:tcPr>
          <w:p w14:paraId="6F4AB98F" w14:textId="77777777" w:rsidR="00DA0E42" w:rsidRPr="002C779E" w:rsidRDefault="00DA0E42" w:rsidP="00E721DF"/>
        </w:tc>
      </w:tr>
      <w:tr w:rsidR="00DA0E42" w:rsidRPr="002C779E" w14:paraId="4260CBA1" w14:textId="77777777" w:rsidTr="00E721DF">
        <w:trPr>
          <w:trHeight w:val="240"/>
          <w:jc w:val="center"/>
        </w:trPr>
        <w:tc>
          <w:tcPr>
            <w:tcW w:w="4876" w:type="dxa"/>
          </w:tcPr>
          <w:p w14:paraId="2611E1F4" w14:textId="77777777" w:rsidR="00DA0E42" w:rsidRPr="002C779E" w:rsidRDefault="00DA0E42" w:rsidP="00E721DF">
            <w:pPr>
              <w:pStyle w:val="ColumnHeading"/>
            </w:pPr>
            <w:r w:rsidRPr="002C779E">
              <w:t>Текст, предложен от Комисията</w:t>
            </w:r>
          </w:p>
        </w:tc>
        <w:tc>
          <w:tcPr>
            <w:tcW w:w="4876" w:type="dxa"/>
          </w:tcPr>
          <w:p w14:paraId="1716023E" w14:textId="77777777" w:rsidR="00DA0E42" w:rsidRPr="002C779E" w:rsidRDefault="00DA0E42" w:rsidP="00E721DF">
            <w:pPr>
              <w:pStyle w:val="ColumnHeading"/>
            </w:pPr>
            <w:r w:rsidRPr="002C779E">
              <w:t>Изменение</w:t>
            </w:r>
          </w:p>
        </w:tc>
      </w:tr>
      <w:tr w:rsidR="00DA0E42" w:rsidRPr="002C779E" w14:paraId="39EAE8BA" w14:textId="77777777" w:rsidTr="00E721DF">
        <w:trPr>
          <w:jc w:val="center"/>
        </w:trPr>
        <w:tc>
          <w:tcPr>
            <w:tcW w:w="4876" w:type="dxa"/>
          </w:tcPr>
          <w:p w14:paraId="1670C7CB" w14:textId="77777777" w:rsidR="00DA0E42" w:rsidRPr="002C779E" w:rsidRDefault="00DA0E42" w:rsidP="00E721DF">
            <w:pPr>
              <w:pStyle w:val="Normal6"/>
              <w:rPr>
                <w:b/>
                <w:i/>
              </w:rPr>
            </w:pPr>
            <w:r w:rsidRPr="002C779E">
              <w:t>(39)</w:t>
            </w:r>
            <w:r w:rsidRPr="002C779E">
              <w:rPr>
                <w:b/>
                <w:i/>
              </w:rPr>
              <w:tab/>
            </w:r>
            <w:r w:rsidRPr="002C779E">
              <w:t>С цел да се установи дали лицата, на които е предоставена международна закрила, продължават да се нуждаят от тази закрила, решаващите органи следва да преразгледат предоставения статут, когато разрешението за пребиваване трябва да бъде подновено – за първи път в случай на бежанци</w:t>
            </w:r>
            <w:r w:rsidRPr="002C779E">
              <w:rPr>
                <w:b/>
                <w:i/>
              </w:rPr>
              <w:t xml:space="preserve"> и за първи и втори път в случай на лица</w:t>
            </w:r>
            <w:r w:rsidRPr="002C779E">
              <w:t>,</w:t>
            </w:r>
            <w:r w:rsidRPr="002C779E">
              <w:rPr>
                <w:b/>
                <w:i/>
              </w:rPr>
              <w:t xml:space="preserve"> на които е предоставена субсидиарна закрила,</w:t>
            </w:r>
            <w:r w:rsidRPr="002C779E">
              <w:t xml:space="preserve"> както и когато в страната на произход на лицата, на които е предоставена закрила, е възникнала значима промяна съгласно общия анализ и насоките относно ситуацията в страната на произход, предоставени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37</w:t>
            </w:r>
            <w:r w:rsidRPr="002C779E">
              <w:t>.</w:t>
            </w:r>
          </w:p>
        </w:tc>
        <w:tc>
          <w:tcPr>
            <w:tcW w:w="4876" w:type="dxa"/>
          </w:tcPr>
          <w:p w14:paraId="7FAD6439" w14:textId="77777777" w:rsidR="00DA0E42" w:rsidRPr="002C779E" w:rsidRDefault="00DA0E42" w:rsidP="00E721DF">
            <w:pPr>
              <w:pStyle w:val="Normal6"/>
              <w:rPr>
                <w:b/>
                <w:i/>
              </w:rPr>
            </w:pPr>
            <w:r w:rsidRPr="002C779E">
              <w:t>(39)</w:t>
            </w:r>
            <w:r w:rsidRPr="002C779E">
              <w:rPr>
                <w:b/>
                <w:i/>
              </w:rPr>
              <w:tab/>
            </w:r>
            <w:r w:rsidRPr="002C779E">
              <w:t>С цел да се установи дали лицата, на които е предоставена международна закрила, продължават да се нуждаят от тази закрила, решаващите органи следва да преразгледат предоставения статут, когато разрешението за пребиваване трябва да бъде подновено – за първи път в случай на бежанци, както и когато в страната на произход на лицата, на които е предоставена закрила, е възникнала значима промяна съгласно общия анализ и насоките относно ситуацията в страната на произход, предоставени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37</w:t>
            </w:r>
            <w:r w:rsidRPr="002C779E">
              <w:t>.</w:t>
            </w:r>
          </w:p>
        </w:tc>
      </w:tr>
      <w:tr w:rsidR="00DA0E42" w:rsidRPr="002C779E" w14:paraId="288E7C7F" w14:textId="77777777" w:rsidTr="00E721DF">
        <w:trPr>
          <w:jc w:val="center"/>
        </w:trPr>
        <w:tc>
          <w:tcPr>
            <w:tcW w:w="4876" w:type="dxa"/>
          </w:tcPr>
          <w:p w14:paraId="03EEF187" w14:textId="77777777" w:rsidR="00DA0E42" w:rsidRPr="002C779E" w:rsidRDefault="00DA0E42" w:rsidP="00E721DF">
            <w:pPr>
              <w:pStyle w:val="Normal6"/>
              <w:rPr>
                <w:b/>
                <w:i/>
              </w:rPr>
            </w:pPr>
            <w:r w:rsidRPr="002C779E">
              <w:t>_________________</w:t>
            </w:r>
          </w:p>
        </w:tc>
        <w:tc>
          <w:tcPr>
            <w:tcW w:w="4876" w:type="dxa"/>
          </w:tcPr>
          <w:p w14:paraId="00B4863D" w14:textId="77777777" w:rsidR="00DA0E42" w:rsidRPr="002C779E" w:rsidRDefault="00DA0E42" w:rsidP="00E721DF">
            <w:pPr>
              <w:pStyle w:val="Normal6"/>
              <w:rPr>
                <w:b/>
                <w:i/>
              </w:rPr>
            </w:pPr>
            <w:r w:rsidRPr="002C779E">
              <w:t>_________________</w:t>
            </w:r>
          </w:p>
        </w:tc>
      </w:tr>
      <w:tr w:rsidR="00DA0E42" w:rsidRPr="002C779E" w14:paraId="3211334F" w14:textId="77777777" w:rsidTr="00E721DF">
        <w:trPr>
          <w:jc w:val="center"/>
        </w:trPr>
        <w:tc>
          <w:tcPr>
            <w:tcW w:w="4876" w:type="dxa"/>
          </w:tcPr>
          <w:p w14:paraId="7D4ADFAA" w14:textId="77777777" w:rsidR="00DA0E42" w:rsidRPr="002C779E" w:rsidRDefault="00DA0E42" w:rsidP="00E721DF">
            <w:pPr>
              <w:pStyle w:val="Normal6"/>
              <w:rPr>
                <w:b/>
                <w:i/>
              </w:rPr>
            </w:pPr>
            <w:r w:rsidRPr="002C779E">
              <w:rPr>
                <w:rStyle w:val="Sup"/>
              </w:rPr>
              <w:t>37</w:t>
            </w:r>
            <w:r w:rsidRPr="002C779E">
              <w:t xml:space="preserve"> COM(2016)271 final.</w:t>
            </w:r>
          </w:p>
        </w:tc>
        <w:tc>
          <w:tcPr>
            <w:tcW w:w="4876" w:type="dxa"/>
          </w:tcPr>
          <w:p w14:paraId="3C7365B2" w14:textId="77777777" w:rsidR="00DA0E42" w:rsidRPr="002C779E" w:rsidRDefault="00DA0E42" w:rsidP="00E721DF">
            <w:pPr>
              <w:pStyle w:val="Normal6"/>
              <w:rPr>
                <w:b/>
                <w:i/>
              </w:rPr>
            </w:pPr>
            <w:r w:rsidRPr="002C779E">
              <w:rPr>
                <w:rStyle w:val="Sup"/>
              </w:rPr>
              <w:t>37</w:t>
            </w:r>
            <w:r w:rsidRPr="002C779E">
              <w:t xml:space="preserve"> COM(2016)271 final.</w:t>
            </w:r>
          </w:p>
        </w:tc>
      </w:tr>
    </w:tbl>
    <w:p w14:paraId="58EA28C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A2B3449" w14:textId="77777777" w:rsidR="00DA0E42" w:rsidRPr="002C779E" w:rsidRDefault="00DA0E42" w:rsidP="00DA0E42">
      <w:r w:rsidRPr="002C779E">
        <w:rPr>
          <w:rStyle w:val="HideTWBExt"/>
        </w:rPr>
        <w:t>&lt;/AmendB&gt;</w:t>
      </w:r>
    </w:p>
    <w:p w14:paraId="56818DC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231</w:t>
      </w:r>
      <w:r w:rsidRPr="002C779E">
        <w:rPr>
          <w:rStyle w:val="HideTWBExt"/>
          <w:b w:val="0"/>
        </w:rPr>
        <w:t>&lt;/NumAmB&gt;</w:t>
      </w:r>
    </w:p>
    <w:p w14:paraId="4328695A"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005E70AD" w14:textId="77777777" w:rsidR="00DA0E42" w:rsidRPr="002C779E" w:rsidRDefault="00DA0E42" w:rsidP="00DA0E42">
      <w:pPr>
        <w:pStyle w:val="NormalBold"/>
      </w:pPr>
      <w:r w:rsidRPr="002C779E">
        <w:rPr>
          <w:rStyle w:val="HideTWBExt"/>
          <w:b w:val="0"/>
        </w:rPr>
        <w:t>&lt;/RepeatBlock-By&gt;</w:t>
      </w:r>
    </w:p>
    <w:p w14:paraId="42153B3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38CB64C" w14:textId="77777777" w:rsidR="00DA0E42" w:rsidRPr="002C779E" w:rsidRDefault="00DA0E42" w:rsidP="00DA0E42">
      <w:pPr>
        <w:pStyle w:val="NormalBold"/>
      </w:pPr>
      <w:r w:rsidRPr="002C779E">
        <w:rPr>
          <w:rStyle w:val="HideTWBExt"/>
          <w:b w:val="0"/>
        </w:rPr>
        <w:t>&lt;Article&gt;</w:t>
      </w:r>
      <w:r w:rsidRPr="002C779E">
        <w:t>Съображение 39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FD93336" w14:textId="77777777" w:rsidTr="00E721DF">
        <w:trPr>
          <w:trHeight w:hRule="exact" w:val="240"/>
          <w:jc w:val="center"/>
        </w:trPr>
        <w:tc>
          <w:tcPr>
            <w:tcW w:w="9752" w:type="dxa"/>
            <w:gridSpan w:val="2"/>
          </w:tcPr>
          <w:p w14:paraId="083A4E44" w14:textId="77777777" w:rsidR="00DA0E42" w:rsidRPr="002C779E" w:rsidRDefault="00DA0E42" w:rsidP="00E721DF"/>
        </w:tc>
      </w:tr>
      <w:tr w:rsidR="00DA0E42" w:rsidRPr="002C779E" w14:paraId="34102BA4" w14:textId="77777777" w:rsidTr="00E721DF">
        <w:trPr>
          <w:trHeight w:val="240"/>
          <w:jc w:val="center"/>
        </w:trPr>
        <w:tc>
          <w:tcPr>
            <w:tcW w:w="4876" w:type="dxa"/>
          </w:tcPr>
          <w:p w14:paraId="0A8E746A" w14:textId="77777777" w:rsidR="00DA0E42" w:rsidRPr="002C779E" w:rsidRDefault="00DA0E42" w:rsidP="00E721DF">
            <w:pPr>
              <w:pStyle w:val="ColumnHeading"/>
            </w:pPr>
            <w:r w:rsidRPr="002C779E">
              <w:t>Текст, предложен от Комисията</w:t>
            </w:r>
          </w:p>
        </w:tc>
        <w:tc>
          <w:tcPr>
            <w:tcW w:w="4876" w:type="dxa"/>
          </w:tcPr>
          <w:p w14:paraId="1614B92A" w14:textId="77777777" w:rsidR="00DA0E42" w:rsidRPr="002C779E" w:rsidRDefault="00DA0E42" w:rsidP="00E721DF">
            <w:pPr>
              <w:pStyle w:val="ColumnHeading"/>
            </w:pPr>
            <w:r w:rsidRPr="002C779E">
              <w:t>Изменение</w:t>
            </w:r>
          </w:p>
        </w:tc>
      </w:tr>
      <w:tr w:rsidR="00DA0E42" w:rsidRPr="002C779E" w14:paraId="12AB4874" w14:textId="77777777" w:rsidTr="00E721DF">
        <w:trPr>
          <w:jc w:val="center"/>
        </w:trPr>
        <w:tc>
          <w:tcPr>
            <w:tcW w:w="4876" w:type="dxa"/>
          </w:tcPr>
          <w:p w14:paraId="6B6712EF" w14:textId="77777777" w:rsidR="00DA0E42" w:rsidRPr="002C779E" w:rsidRDefault="00DA0E42" w:rsidP="00E721DF">
            <w:pPr>
              <w:pStyle w:val="Normal6"/>
              <w:rPr>
                <w:b/>
                <w:i/>
              </w:rPr>
            </w:pPr>
            <w:r w:rsidRPr="002C779E">
              <w:t>(39)</w:t>
            </w:r>
            <w:r w:rsidRPr="002C779E">
              <w:rPr>
                <w:b/>
                <w:i/>
              </w:rPr>
              <w:tab/>
            </w:r>
            <w:r w:rsidRPr="002C779E">
              <w:t>С цел да се установи дали лицата, на които е предоставена международна закрила, продължават да се нуждаят от тази закрила, решаващите органи следва да преразгледат предоставения статут, когато разрешението за пребиваване трябва да бъде подновено – за първи път в случай на бежанци и за първи</w:t>
            </w:r>
            <w:r w:rsidRPr="002C779E">
              <w:rPr>
                <w:b/>
                <w:i/>
              </w:rPr>
              <w:t xml:space="preserve"> и</w:t>
            </w:r>
            <w:r w:rsidRPr="002C779E">
              <w:t xml:space="preserve"> втори път в случай на лица, на които е предоставена субсидиарна закрила, както и когато в страната на произход на лицата, на които е предоставена закрила, е възникнала значима промяна съгласно общия анализ и насоките относно ситуацията в страната на произход, предоставени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37</w:t>
            </w:r>
            <w:r w:rsidRPr="002C779E">
              <w:t>.</w:t>
            </w:r>
          </w:p>
        </w:tc>
        <w:tc>
          <w:tcPr>
            <w:tcW w:w="4876" w:type="dxa"/>
          </w:tcPr>
          <w:p w14:paraId="6C4E4B4A" w14:textId="77777777" w:rsidR="00DA0E42" w:rsidRPr="002C779E" w:rsidRDefault="00DA0E42" w:rsidP="00E721DF">
            <w:pPr>
              <w:pStyle w:val="Normal6"/>
              <w:rPr>
                <w:b/>
                <w:i/>
              </w:rPr>
            </w:pPr>
            <w:r w:rsidRPr="002C779E">
              <w:t>(39)</w:t>
            </w:r>
            <w:r w:rsidRPr="002C779E">
              <w:rPr>
                <w:b/>
                <w:i/>
              </w:rPr>
              <w:tab/>
            </w:r>
            <w:r w:rsidRPr="002C779E">
              <w:t xml:space="preserve">С цел да се установи дали лицата, на които е предоставена международна закрила, продължават да се нуждаят от тази закрила, решаващите органи следва да преразгледат предоставения статут, когато разрешението за пребиваване трябва да бъде подновено – за първи </w:t>
            </w:r>
            <w:r w:rsidRPr="002C779E">
              <w:rPr>
                <w:b/>
                <w:i/>
              </w:rPr>
              <w:t>и втори</w:t>
            </w:r>
            <w:r w:rsidRPr="002C779E">
              <w:t xml:space="preserve"> път в случай на бежанци и за първи</w:t>
            </w:r>
            <w:r w:rsidRPr="002C779E">
              <w:rPr>
                <w:b/>
                <w:i/>
              </w:rPr>
              <w:t xml:space="preserve">, </w:t>
            </w:r>
            <w:r w:rsidRPr="002C779E">
              <w:t xml:space="preserve">втори </w:t>
            </w:r>
            <w:r w:rsidRPr="002C779E">
              <w:rPr>
                <w:b/>
                <w:i/>
              </w:rPr>
              <w:t>и трети</w:t>
            </w:r>
            <w:r w:rsidRPr="002C779E">
              <w:t xml:space="preserve"> път в случай на лица, на които е предоставена субсидиарна закрила, както и когато в страната на произход на лицата, на които е предоставена закрила, е възникнала значима промяна съгласно общия анализ и насоките относно ситуацията в страната на произход, предоставени на равнището на Съюза от Агенцията и европейските мрежи за информация относно страните на произход в съответствие с членове 8 и 10 от Регламента</w:t>
            </w:r>
            <w:r w:rsidRPr="002C779E">
              <w:rPr>
                <w:rStyle w:val="Sup"/>
              </w:rPr>
              <w:t>37</w:t>
            </w:r>
            <w:r w:rsidRPr="002C779E">
              <w:t>.</w:t>
            </w:r>
          </w:p>
        </w:tc>
      </w:tr>
      <w:tr w:rsidR="00DA0E42" w:rsidRPr="002C779E" w14:paraId="20EE7F05" w14:textId="77777777" w:rsidTr="00E721DF">
        <w:trPr>
          <w:jc w:val="center"/>
        </w:trPr>
        <w:tc>
          <w:tcPr>
            <w:tcW w:w="4876" w:type="dxa"/>
          </w:tcPr>
          <w:p w14:paraId="50073347" w14:textId="77777777" w:rsidR="00DA0E42" w:rsidRPr="002C779E" w:rsidRDefault="00DA0E42" w:rsidP="00E721DF">
            <w:pPr>
              <w:pStyle w:val="Normal6"/>
              <w:rPr>
                <w:b/>
                <w:i/>
              </w:rPr>
            </w:pPr>
            <w:r w:rsidRPr="002C779E">
              <w:t>_________________</w:t>
            </w:r>
          </w:p>
        </w:tc>
        <w:tc>
          <w:tcPr>
            <w:tcW w:w="4876" w:type="dxa"/>
          </w:tcPr>
          <w:p w14:paraId="3F46F9EB" w14:textId="77777777" w:rsidR="00DA0E42" w:rsidRPr="002C779E" w:rsidRDefault="00DA0E42" w:rsidP="00E721DF">
            <w:pPr>
              <w:pStyle w:val="Normal6"/>
              <w:rPr>
                <w:b/>
                <w:i/>
              </w:rPr>
            </w:pPr>
            <w:r w:rsidRPr="002C779E">
              <w:t>_________________</w:t>
            </w:r>
          </w:p>
        </w:tc>
      </w:tr>
      <w:tr w:rsidR="00DA0E42" w:rsidRPr="002C779E" w14:paraId="3D93F744" w14:textId="77777777" w:rsidTr="00E721DF">
        <w:trPr>
          <w:jc w:val="center"/>
        </w:trPr>
        <w:tc>
          <w:tcPr>
            <w:tcW w:w="4876" w:type="dxa"/>
          </w:tcPr>
          <w:p w14:paraId="788BA3B4" w14:textId="77777777" w:rsidR="00DA0E42" w:rsidRPr="002C779E" w:rsidRDefault="00DA0E42" w:rsidP="00E721DF">
            <w:pPr>
              <w:pStyle w:val="Normal6"/>
              <w:rPr>
                <w:b/>
                <w:i/>
              </w:rPr>
            </w:pPr>
            <w:r w:rsidRPr="002C779E">
              <w:rPr>
                <w:rStyle w:val="Sup"/>
              </w:rPr>
              <w:t>37</w:t>
            </w:r>
            <w:r w:rsidRPr="002C779E">
              <w:t xml:space="preserve"> COM(2016)271 final.</w:t>
            </w:r>
          </w:p>
        </w:tc>
        <w:tc>
          <w:tcPr>
            <w:tcW w:w="4876" w:type="dxa"/>
          </w:tcPr>
          <w:p w14:paraId="201415C5" w14:textId="77777777" w:rsidR="00DA0E42" w:rsidRPr="002C779E" w:rsidRDefault="00DA0E42" w:rsidP="00E721DF">
            <w:pPr>
              <w:pStyle w:val="Normal6"/>
              <w:rPr>
                <w:b/>
                <w:i/>
              </w:rPr>
            </w:pPr>
            <w:r w:rsidRPr="002C779E">
              <w:rPr>
                <w:rStyle w:val="Sup"/>
              </w:rPr>
              <w:t>37</w:t>
            </w:r>
            <w:r w:rsidRPr="002C779E">
              <w:t xml:space="preserve"> COM(2016)271 final.</w:t>
            </w:r>
          </w:p>
        </w:tc>
      </w:tr>
    </w:tbl>
    <w:p w14:paraId="7081B73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B5F2FDF" w14:textId="77777777" w:rsidR="00DA0E42" w:rsidRPr="002C779E" w:rsidRDefault="00DA0E42" w:rsidP="00DA0E42">
      <w:r w:rsidRPr="002C779E">
        <w:rPr>
          <w:rStyle w:val="HideTWBExt"/>
        </w:rPr>
        <w:t>&lt;/AmendB&gt;</w:t>
      </w:r>
    </w:p>
    <w:p w14:paraId="4DBC44F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232</w:t>
      </w:r>
      <w:r w:rsidRPr="002C779E">
        <w:rPr>
          <w:rStyle w:val="HideTWBExt"/>
          <w:b w:val="0"/>
        </w:rPr>
        <w:t>&lt;/NumAmB&gt;</w:t>
      </w:r>
    </w:p>
    <w:p w14:paraId="4AAEB875"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2BE73C98"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610C4FC2" w14:textId="77777777" w:rsidR="00DA0E42" w:rsidRPr="002C779E" w:rsidRDefault="00DA0E42" w:rsidP="00DA0E42">
      <w:r w:rsidRPr="002C779E">
        <w:rPr>
          <w:rStyle w:val="HideTWBExt"/>
        </w:rPr>
        <w:t>&lt;/RepeatBlock-By&gt;</w:t>
      </w:r>
    </w:p>
    <w:p w14:paraId="305CBCB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0BF8566" w14:textId="77777777" w:rsidR="00DA0E42" w:rsidRPr="002C779E" w:rsidRDefault="00DA0E42" w:rsidP="00DA0E42">
      <w:pPr>
        <w:pStyle w:val="NormalBold"/>
      </w:pPr>
      <w:r w:rsidRPr="002C779E">
        <w:rPr>
          <w:rStyle w:val="HideTWBExt"/>
          <w:b w:val="0"/>
        </w:rPr>
        <w:t>&lt;Article&gt;</w:t>
      </w:r>
      <w:r w:rsidRPr="002C779E">
        <w:t>Съображение 40</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D116FBE" w14:textId="77777777" w:rsidTr="00E721DF">
        <w:trPr>
          <w:trHeight w:hRule="exact" w:val="240"/>
          <w:jc w:val="center"/>
        </w:trPr>
        <w:tc>
          <w:tcPr>
            <w:tcW w:w="9752" w:type="dxa"/>
            <w:gridSpan w:val="2"/>
          </w:tcPr>
          <w:p w14:paraId="7E6D959C" w14:textId="77777777" w:rsidR="00DA0E42" w:rsidRPr="002C779E" w:rsidRDefault="00DA0E42" w:rsidP="00E721DF"/>
        </w:tc>
      </w:tr>
      <w:tr w:rsidR="00DA0E42" w:rsidRPr="002C779E" w14:paraId="60BE5DCB" w14:textId="77777777" w:rsidTr="00E721DF">
        <w:trPr>
          <w:trHeight w:val="240"/>
          <w:jc w:val="center"/>
        </w:trPr>
        <w:tc>
          <w:tcPr>
            <w:tcW w:w="4876" w:type="dxa"/>
          </w:tcPr>
          <w:p w14:paraId="30F89F6B" w14:textId="77777777" w:rsidR="00DA0E42" w:rsidRPr="002C779E" w:rsidRDefault="00DA0E42" w:rsidP="00E721DF">
            <w:pPr>
              <w:pStyle w:val="ColumnHeading"/>
            </w:pPr>
            <w:r w:rsidRPr="002C779E">
              <w:t>Текст, предложен от Комисията</w:t>
            </w:r>
          </w:p>
        </w:tc>
        <w:tc>
          <w:tcPr>
            <w:tcW w:w="4876" w:type="dxa"/>
          </w:tcPr>
          <w:p w14:paraId="4D08AC14" w14:textId="77777777" w:rsidR="00DA0E42" w:rsidRPr="002C779E" w:rsidRDefault="00DA0E42" w:rsidP="00E721DF">
            <w:pPr>
              <w:pStyle w:val="ColumnHeading"/>
            </w:pPr>
            <w:r w:rsidRPr="002C779E">
              <w:t>Изменение</w:t>
            </w:r>
          </w:p>
        </w:tc>
      </w:tr>
      <w:tr w:rsidR="00DA0E42" w:rsidRPr="002C779E" w14:paraId="543754A6" w14:textId="77777777" w:rsidTr="00E721DF">
        <w:trPr>
          <w:jc w:val="center"/>
        </w:trPr>
        <w:tc>
          <w:tcPr>
            <w:tcW w:w="4876" w:type="dxa"/>
          </w:tcPr>
          <w:p w14:paraId="02212F7C" w14:textId="77777777" w:rsidR="00DA0E42" w:rsidRPr="002C779E" w:rsidRDefault="00DA0E42" w:rsidP="00E721DF">
            <w:pPr>
              <w:pStyle w:val="Normal6"/>
              <w:rPr>
                <w:b/>
                <w:i/>
              </w:rPr>
            </w:pPr>
            <w:r w:rsidRPr="002C779E">
              <w:t>(40)</w:t>
            </w:r>
            <w:r w:rsidRPr="002C779E">
              <w:rPr>
                <w:b/>
                <w:i/>
              </w:rPr>
              <w:tab/>
            </w:r>
            <w:r w:rsidRPr="002C779E">
              <w:t>При оценяването на промяната в обстоятелствата във въпросната трета държава компетентните органи на държавите членки се уверяват, като имат предвид индивидуалната ситуация на</w:t>
            </w:r>
            <w:r w:rsidRPr="002C779E">
              <w:rPr>
                <w:b/>
                <w:i/>
              </w:rPr>
              <w:t xml:space="preserve"> бежанеца</w:t>
            </w:r>
            <w:r w:rsidRPr="002C779E">
              <w:t>, че субектът или субектите, предоставящи закрила в тази държава, са предприели</w:t>
            </w:r>
            <w:r w:rsidRPr="002C779E">
              <w:rPr>
                <w:b/>
                <w:i/>
              </w:rPr>
              <w:t xml:space="preserve"> разумни</w:t>
            </w:r>
            <w:r w:rsidRPr="002C779E">
              <w:t xml:space="preserve"> мерки, за да попречат на преследването, че следователно тези субекти действат, наред с другото, посредством ефективна правораздавателна система, позволяваща разкриването, наказателното преследване и наказването на деянията, представляващи преследване, и че въпросният гражданин ще има достъп до такава закрила, ако статутът на бежанец престане да съществува.</w:t>
            </w:r>
          </w:p>
        </w:tc>
        <w:tc>
          <w:tcPr>
            <w:tcW w:w="4876" w:type="dxa"/>
          </w:tcPr>
          <w:p w14:paraId="4E274964" w14:textId="77777777" w:rsidR="00DA0E42" w:rsidRPr="002C779E" w:rsidRDefault="00DA0E42" w:rsidP="00E721DF">
            <w:pPr>
              <w:pStyle w:val="Normal6"/>
              <w:rPr>
                <w:b/>
                <w:i/>
              </w:rPr>
            </w:pPr>
            <w:r w:rsidRPr="002C779E">
              <w:t>(40)</w:t>
            </w:r>
            <w:r w:rsidRPr="002C779E">
              <w:rPr>
                <w:b/>
                <w:i/>
              </w:rPr>
              <w:tab/>
            </w:r>
            <w:r w:rsidRPr="002C779E">
              <w:t>При оценяването на промяната в обстоятелствата във въпросната трета държава компетентните органи на държавите членки се уверяват, като имат предвид индивидуалната ситуация на</w:t>
            </w:r>
            <w:r w:rsidRPr="002C779E">
              <w:rPr>
                <w:b/>
                <w:i/>
              </w:rPr>
              <w:t xml:space="preserve"> лицето</w:t>
            </w:r>
            <w:r w:rsidRPr="002C779E">
              <w:t>,</w:t>
            </w:r>
            <w:r w:rsidRPr="002C779E">
              <w:rPr>
                <w:b/>
                <w:i/>
              </w:rPr>
              <w:t xml:space="preserve"> на което е предоставена международна закрила,</w:t>
            </w:r>
            <w:r w:rsidRPr="002C779E">
              <w:t xml:space="preserve"> че субектът или субектите, предоставящи закрила в тази държава, са предприели</w:t>
            </w:r>
            <w:r w:rsidRPr="002C779E">
              <w:rPr>
                <w:b/>
                <w:i/>
              </w:rPr>
              <w:t xml:space="preserve"> необходимите</w:t>
            </w:r>
            <w:r w:rsidRPr="002C779E">
              <w:t xml:space="preserve"> мерки, за да попречат на преследването, че следователно тези субекти действат, наред с другото, посредством ефективна правораздавателна система, позволяваща разкриването, наказателното преследване и наказването на деянията, представляващи преследване, и че въпросният гражданин ще има достъп до такава закрила,</w:t>
            </w:r>
            <w:r w:rsidRPr="002C779E">
              <w:rPr>
                <w:b/>
                <w:i/>
              </w:rPr>
              <w:t xml:space="preserve"> ще може безопасно да бъде допуснат в страната и може основателно да се очаква да се установи там,</w:t>
            </w:r>
            <w:r w:rsidRPr="002C779E">
              <w:t xml:space="preserve"> ако статутът на бежанец престане да съществува.</w:t>
            </w:r>
          </w:p>
        </w:tc>
      </w:tr>
    </w:tbl>
    <w:p w14:paraId="69B7548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9335C72" w14:textId="77777777" w:rsidR="00DA0E42" w:rsidRPr="002C779E" w:rsidRDefault="00DA0E42" w:rsidP="00DA0E42">
      <w:r w:rsidRPr="002C779E">
        <w:rPr>
          <w:rStyle w:val="HideTWBExt"/>
        </w:rPr>
        <w:t>&lt;/AmendB&gt;</w:t>
      </w:r>
    </w:p>
    <w:p w14:paraId="026E563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233</w:t>
      </w:r>
      <w:r w:rsidRPr="002C779E">
        <w:rPr>
          <w:rStyle w:val="HideTWBExt"/>
          <w:b w:val="0"/>
        </w:rPr>
        <w:t>&lt;/NumAmB&gt;</w:t>
      </w:r>
    </w:p>
    <w:p w14:paraId="5DEF06F3"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Кинга Гал, Моника Маковей</w:t>
      </w:r>
      <w:r w:rsidRPr="002C779E">
        <w:rPr>
          <w:rStyle w:val="HideTWBExt"/>
          <w:b w:val="0"/>
        </w:rPr>
        <w:t>&lt;/Members&gt;</w:t>
      </w:r>
    </w:p>
    <w:p w14:paraId="35EA793D" w14:textId="77777777" w:rsidR="00DA0E42" w:rsidRPr="002C779E" w:rsidRDefault="00DA0E42" w:rsidP="00DA0E42">
      <w:pPr>
        <w:pStyle w:val="NormalBold"/>
      </w:pPr>
      <w:r w:rsidRPr="002C779E">
        <w:rPr>
          <w:rStyle w:val="HideTWBExt"/>
          <w:b w:val="0"/>
        </w:rPr>
        <w:t>&lt;/RepeatBlock-By&gt;</w:t>
      </w:r>
    </w:p>
    <w:p w14:paraId="7F39E54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B1E1056" w14:textId="77777777" w:rsidR="00DA0E42" w:rsidRPr="002C779E" w:rsidRDefault="00DA0E42" w:rsidP="00DA0E42">
      <w:pPr>
        <w:pStyle w:val="NormalBold"/>
      </w:pPr>
      <w:r w:rsidRPr="002C779E">
        <w:rPr>
          <w:rStyle w:val="HideTWBExt"/>
          <w:b w:val="0"/>
        </w:rPr>
        <w:t>&lt;Article&gt;</w:t>
      </w:r>
      <w:r w:rsidRPr="002C779E">
        <w:t>Съображение 41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59C8572" w14:textId="77777777" w:rsidTr="00E721DF">
        <w:trPr>
          <w:trHeight w:hRule="exact" w:val="240"/>
          <w:jc w:val="center"/>
        </w:trPr>
        <w:tc>
          <w:tcPr>
            <w:tcW w:w="9752" w:type="dxa"/>
            <w:gridSpan w:val="2"/>
          </w:tcPr>
          <w:p w14:paraId="7B65A5F4" w14:textId="77777777" w:rsidR="00DA0E42" w:rsidRPr="002C779E" w:rsidRDefault="00DA0E42" w:rsidP="00E721DF"/>
        </w:tc>
      </w:tr>
      <w:tr w:rsidR="00DA0E42" w:rsidRPr="002C779E" w14:paraId="6949F871" w14:textId="77777777" w:rsidTr="00E721DF">
        <w:trPr>
          <w:trHeight w:val="240"/>
          <w:jc w:val="center"/>
        </w:trPr>
        <w:tc>
          <w:tcPr>
            <w:tcW w:w="4876" w:type="dxa"/>
          </w:tcPr>
          <w:p w14:paraId="60B80702" w14:textId="77777777" w:rsidR="00DA0E42" w:rsidRPr="002C779E" w:rsidRDefault="00DA0E42" w:rsidP="00E721DF">
            <w:pPr>
              <w:pStyle w:val="ColumnHeading"/>
            </w:pPr>
            <w:r w:rsidRPr="002C779E">
              <w:t>Текст, предложен от Комисията</w:t>
            </w:r>
          </w:p>
        </w:tc>
        <w:tc>
          <w:tcPr>
            <w:tcW w:w="4876" w:type="dxa"/>
          </w:tcPr>
          <w:p w14:paraId="0EF1B218" w14:textId="77777777" w:rsidR="00DA0E42" w:rsidRPr="002C779E" w:rsidRDefault="00DA0E42" w:rsidP="00E721DF">
            <w:pPr>
              <w:pStyle w:val="ColumnHeading"/>
            </w:pPr>
            <w:r w:rsidRPr="002C779E">
              <w:t>Изменение</w:t>
            </w:r>
          </w:p>
        </w:tc>
      </w:tr>
      <w:tr w:rsidR="00DA0E42" w:rsidRPr="002C779E" w14:paraId="531D80A9" w14:textId="77777777" w:rsidTr="00E721DF">
        <w:trPr>
          <w:jc w:val="center"/>
        </w:trPr>
        <w:tc>
          <w:tcPr>
            <w:tcW w:w="4876" w:type="dxa"/>
          </w:tcPr>
          <w:p w14:paraId="55CCE9F5" w14:textId="77777777" w:rsidR="00DA0E42" w:rsidRPr="002C779E" w:rsidRDefault="00DA0E42" w:rsidP="00E721DF">
            <w:pPr>
              <w:pStyle w:val="Normal6"/>
              <w:rPr>
                <w:b/>
                <w:i/>
              </w:rPr>
            </w:pPr>
            <w:r w:rsidRPr="002C779E">
              <w:rPr>
                <w:b/>
                <w:i/>
              </w:rPr>
              <w:t>(41)</w:t>
            </w:r>
            <w:r w:rsidRPr="002C779E">
              <w:rPr>
                <w:b/>
                <w:i/>
              </w:rPr>
              <w:tab/>
              <w:t>Когато статутът на бежанец или на субсидиарна закрила престане да съществува, прилагането на решението, с което решаващият орган на държава членка отменя, прекратява или не подновява статута, следва да бъде отложено за разумен период от време след приемането, за да може въпросният гражданин на трета държава или въпросното лице без гражданство да подаде молба за пребиваване на основания, различни от тези, с които е обосновано предоставянето на международна закрила, като например семейни причини или причини, свързани с работа или образование, съгласно съответното право на Съюза или национално право.</w:t>
            </w:r>
          </w:p>
        </w:tc>
        <w:tc>
          <w:tcPr>
            <w:tcW w:w="4876" w:type="dxa"/>
          </w:tcPr>
          <w:p w14:paraId="31382CDA" w14:textId="77777777" w:rsidR="00DA0E42" w:rsidRPr="002C779E" w:rsidRDefault="00DA0E42" w:rsidP="00E721DF">
            <w:pPr>
              <w:pStyle w:val="Normal6"/>
              <w:rPr>
                <w:b/>
                <w:i/>
              </w:rPr>
            </w:pPr>
            <w:r w:rsidRPr="002C779E">
              <w:rPr>
                <w:b/>
                <w:i/>
              </w:rPr>
              <w:t>заличава се</w:t>
            </w:r>
          </w:p>
        </w:tc>
      </w:tr>
    </w:tbl>
    <w:p w14:paraId="2DDDA89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B99707D" w14:textId="77777777" w:rsidR="00DA0E42" w:rsidRPr="002C779E" w:rsidRDefault="00DA0E42" w:rsidP="00DA0E42">
      <w:r w:rsidRPr="002C779E">
        <w:rPr>
          <w:rStyle w:val="HideTWBExt"/>
        </w:rPr>
        <w:t>&lt;/AmendB&gt;</w:t>
      </w:r>
    </w:p>
    <w:p w14:paraId="387D37C3"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234</w:t>
      </w:r>
      <w:r w:rsidRPr="002C779E">
        <w:rPr>
          <w:rStyle w:val="HideTWBExt"/>
          <w:b w:val="0"/>
        </w:rPr>
        <w:t>&lt;/NumAmB&gt;</w:t>
      </w:r>
    </w:p>
    <w:p w14:paraId="36D11134"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0D8DB7CF" w14:textId="77777777" w:rsidR="00DA0E42" w:rsidRPr="002C779E" w:rsidRDefault="00DA0E42" w:rsidP="00DA0E42">
      <w:pPr>
        <w:pStyle w:val="NormalBold"/>
      </w:pPr>
      <w:r w:rsidRPr="002C779E">
        <w:rPr>
          <w:rStyle w:val="HideTWBExt"/>
          <w:b w:val="0"/>
        </w:rPr>
        <w:t>&lt;/RepeatBlock-By&gt;</w:t>
      </w:r>
    </w:p>
    <w:p w14:paraId="10D1315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45F2987" w14:textId="77777777" w:rsidR="00DA0E42" w:rsidRPr="002C779E" w:rsidRDefault="00DA0E42" w:rsidP="00DA0E42">
      <w:pPr>
        <w:pStyle w:val="NormalBold"/>
      </w:pPr>
      <w:r w:rsidRPr="002C779E">
        <w:rPr>
          <w:rStyle w:val="HideTWBExt"/>
          <w:b w:val="0"/>
        </w:rPr>
        <w:t>&lt;Article&gt;</w:t>
      </w:r>
      <w:r w:rsidRPr="002C779E">
        <w:t>Съображение 41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7FBAFB1" w14:textId="77777777" w:rsidTr="00E721DF">
        <w:trPr>
          <w:trHeight w:hRule="exact" w:val="240"/>
          <w:jc w:val="center"/>
        </w:trPr>
        <w:tc>
          <w:tcPr>
            <w:tcW w:w="9752" w:type="dxa"/>
            <w:gridSpan w:val="2"/>
          </w:tcPr>
          <w:p w14:paraId="11C90619" w14:textId="77777777" w:rsidR="00DA0E42" w:rsidRPr="002C779E" w:rsidRDefault="00DA0E42" w:rsidP="00E721DF"/>
        </w:tc>
      </w:tr>
      <w:tr w:rsidR="00DA0E42" w:rsidRPr="002C779E" w14:paraId="179B5F5B" w14:textId="77777777" w:rsidTr="00E721DF">
        <w:trPr>
          <w:trHeight w:val="240"/>
          <w:jc w:val="center"/>
        </w:trPr>
        <w:tc>
          <w:tcPr>
            <w:tcW w:w="4876" w:type="dxa"/>
          </w:tcPr>
          <w:p w14:paraId="3D90057F" w14:textId="77777777" w:rsidR="00DA0E42" w:rsidRPr="002C779E" w:rsidRDefault="00DA0E42" w:rsidP="00E721DF">
            <w:pPr>
              <w:pStyle w:val="ColumnHeading"/>
            </w:pPr>
            <w:r w:rsidRPr="002C779E">
              <w:t>Текст, предложен от Комисията</w:t>
            </w:r>
          </w:p>
        </w:tc>
        <w:tc>
          <w:tcPr>
            <w:tcW w:w="4876" w:type="dxa"/>
          </w:tcPr>
          <w:p w14:paraId="592FBE10" w14:textId="77777777" w:rsidR="00DA0E42" w:rsidRPr="002C779E" w:rsidRDefault="00DA0E42" w:rsidP="00E721DF">
            <w:pPr>
              <w:pStyle w:val="ColumnHeading"/>
            </w:pPr>
            <w:r w:rsidRPr="002C779E">
              <w:t>Изменение</w:t>
            </w:r>
          </w:p>
        </w:tc>
      </w:tr>
      <w:tr w:rsidR="00DA0E42" w:rsidRPr="002C779E" w14:paraId="42848569" w14:textId="77777777" w:rsidTr="00E721DF">
        <w:trPr>
          <w:jc w:val="center"/>
        </w:trPr>
        <w:tc>
          <w:tcPr>
            <w:tcW w:w="4876" w:type="dxa"/>
          </w:tcPr>
          <w:p w14:paraId="3EA5DCFB" w14:textId="77777777" w:rsidR="00DA0E42" w:rsidRPr="002C779E" w:rsidRDefault="00DA0E42" w:rsidP="00E721DF">
            <w:pPr>
              <w:pStyle w:val="Normal6"/>
              <w:rPr>
                <w:b/>
                <w:i/>
              </w:rPr>
            </w:pPr>
            <w:r w:rsidRPr="002C779E">
              <w:t>(41)</w:t>
            </w:r>
            <w:r w:rsidRPr="002C779E">
              <w:rPr>
                <w:b/>
                <w:i/>
              </w:rPr>
              <w:tab/>
            </w:r>
            <w:r w:rsidRPr="002C779E">
              <w:t>Когато статутът на</w:t>
            </w:r>
            <w:r w:rsidRPr="002C779E">
              <w:rPr>
                <w:b/>
                <w:i/>
              </w:rPr>
              <w:t xml:space="preserve"> бежанец или на субсидиарна</w:t>
            </w:r>
            <w:r w:rsidRPr="002C779E">
              <w:t xml:space="preserve"> закрила престане да съществува, прилагането на решението, с което решаващият орган на държава членка</w:t>
            </w:r>
            <w:r w:rsidRPr="002C779E">
              <w:rPr>
                <w:b/>
                <w:i/>
              </w:rPr>
              <w:t xml:space="preserve"> отменя, прекратява или не подновява</w:t>
            </w:r>
            <w:r w:rsidRPr="002C779E">
              <w:t xml:space="preserve"> статута, следва да бъде отложено за разумен период от време след приемането, за да може въпросният гражданин на трета държава или въпросното лице без гражданство да подаде молба за пребиваване</w:t>
            </w:r>
            <w:r w:rsidRPr="002C779E">
              <w:rPr>
                <w:b/>
                <w:i/>
              </w:rPr>
              <w:t xml:space="preserve"> на основания, различни от тези, с които е обосновано предоставянето на международна закрила, като например семейни причини или причини, свързани с работа или образование,</w:t>
            </w:r>
            <w:r w:rsidRPr="002C779E">
              <w:t xml:space="preserve"> съгласно съответното право на Съюза или национално право.</w:t>
            </w:r>
          </w:p>
        </w:tc>
        <w:tc>
          <w:tcPr>
            <w:tcW w:w="4876" w:type="dxa"/>
          </w:tcPr>
          <w:p w14:paraId="7C1B687D" w14:textId="77777777" w:rsidR="00DA0E42" w:rsidRPr="002C779E" w:rsidRDefault="00DA0E42" w:rsidP="00E721DF">
            <w:pPr>
              <w:pStyle w:val="Normal6"/>
              <w:rPr>
                <w:b/>
                <w:i/>
              </w:rPr>
            </w:pPr>
            <w:r w:rsidRPr="002C779E">
              <w:t>(41)</w:t>
            </w:r>
            <w:r w:rsidRPr="002C779E">
              <w:rPr>
                <w:b/>
                <w:i/>
              </w:rPr>
              <w:tab/>
            </w:r>
            <w:r w:rsidRPr="002C779E">
              <w:t>Когато статутът на</w:t>
            </w:r>
            <w:r w:rsidRPr="002C779E">
              <w:rPr>
                <w:b/>
                <w:i/>
              </w:rPr>
              <w:t xml:space="preserve"> лице, на което е предоставена международна</w:t>
            </w:r>
            <w:r w:rsidRPr="002C779E">
              <w:t xml:space="preserve"> закрила</w:t>
            </w:r>
            <w:r w:rsidRPr="002C779E">
              <w:rPr>
                <w:b/>
                <w:i/>
              </w:rPr>
              <w:t>,</w:t>
            </w:r>
            <w:r w:rsidRPr="002C779E">
              <w:t xml:space="preserve"> престане да съществува, прилагането на решението, с което решаващият орган на държава членка</w:t>
            </w:r>
            <w:r w:rsidRPr="002C779E">
              <w:rPr>
                <w:b/>
                <w:i/>
              </w:rPr>
              <w:t xml:space="preserve"> отнема</w:t>
            </w:r>
            <w:r w:rsidRPr="002C779E">
              <w:t xml:space="preserve"> статута, следва да бъде отложено за разумен период от време след приемането, за да може въпросният гражданин на трета държава или въпросното лице без гражданство да подаде молба за пребиваване съгласно съответното право на Съюза или национално право.</w:t>
            </w:r>
          </w:p>
        </w:tc>
      </w:tr>
    </w:tbl>
    <w:p w14:paraId="70FEECA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ECA9963" w14:textId="77777777" w:rsidR="00DA0E42" w:rsidRPr="002C779E" w:rsidRDefault="00DA0E42" w:rsidP="00DA0E42">
      <w:r w:rsidRPr="002C779E">
        <w:rPr>
          <w:rStyle w:val="HideTWBExt"/>
        </w:rPr>
        <w:t>&lt;/AmendB&gt;</w:t>
      </w:r>
    </w:p>
    <w:p w14:paraId="3D6B6493"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235</w:t>
      </w:r>
      <w:r w:rsidRPr="002C779E">
        <w:rPr>
          <w:rStyle w:val="HideTWBExt"/>
          <w:b w:val="0"/>
        </w:rPr>
        <w:t>&lt;/NumAmB&gt;</w:t>
      </w:r>
    </w:p>
    <w:p w14:paraId="5BFE2DBF"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412DEA21" w14:textId="77777777" w:rsidR="00DA0E42" w:rsidRPr="002C779E" w:rsidRDefault="00DA0E42" w:rsidP="00DA0E42">
      <w:pPr>
        <w:pStyle w:val="NormalBold"/>
      </w:pPr>
      <w:r w:rsidRPr="002C779E">
        <w:rPr>
          <w:rStyle w:val="HideTWBExt"/>
          <w:b w:val="0"/>
        </w:rPr>
        <w:t>&lt;/RepeatBlock-By&gt;</w:t>
      </w:r>
    </w:p>
    <w:p w14:paraId="197BC37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C076189" w14:textId="77777777" w:rsidR="00DA0E42" w:rsidRPr="002C779E" w:rsidRDefault="00DA0E42" w:rsidP="00DA0E42">
      <w:pPr>
        <w:pStyle w:val="NormalBold"/>
      </w:pPr>
      <w:r w:rsidRPr="002C779E">
        <w:rPr>
          <w:rStyle w:val="HideTWBExt"/>
          <w:b w:val="0"/>
        </w:rPr>
        <w:t>&lt;Article&gt;</w:t>
      </w:r>
      <w:r w:rsidRPr="002C779E">
        <w:t>Съображение 41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CFEA4C2" w14:textId="77777777" w:rsidTr="00E721DF">
        <w:trPr>
          <w:trHeight w:hRule="exact" w:val="240"/>
          <w:jc w:val="center"/>
        </w:trPr>
        <w:tc>
          <w:tcPr>
            <w:tcW w:w="9752" w:type="dxa"/>
            <w:gridSpan w:val="2"/>
          </w:tcPr>
          <w:p w14:paraId="0235976B" w14:textId="77777777" w:rsidR="00DA0E42" w:rsidRPr="002C779E" w:rsidRDefault="00DA0E42" w:rsidP="00E721DF"/>
        </w:tc>
      </w:tr>
      <w:tr w:rsidR="00DA0E42" w:rsidRPr="002C779E" w14:paraId="498D44EE" w14:textId="77777777" w:rsidTr="00E721DF">
        <w:trPr>
          <w:trHeight w:val="240"/>
          <w:jc w:val="center"/>
        </w:trPr>
        <w:tc>
          <w:tcPr>
            <w:tcW w:w="4876" w:type="dxa"/>
          </w:tcPr>
          <w:p w14:paraId="30038BDC" w14:textId="77777777" w:rsidR="00DA0E42" w:rsidRPr="002C779E" w:rsidRDefault="00DA0E42" w:rsidP="00E721DF">
            <w:pPr>
              <w:pStyle w:val="ColumnHeading"/>
            </w:pPr>
            <w:r w:rsidRPr="002C779E">
              <w:t>Текст, предложен от Комисията</w:t>
            </w:r>
          </w:p>
        </w:tc>
        <w:tc>
          <w:tcPr>
            <w:tcW w:w="4876" w:type="dxa"/>
          </w:tcPr>
          <w:p w14:paraId="13193830" w14:textId="77777777" w:rsidR="00DA0E42" w:rsidRPr="002C779E" w:rsidRDefault="00DA0E42" w:rsidP="00E721DF">
            <w:pPr>
              <w:pStyle w:val="ColumnHeading"/>
            </w:pPr>
            <w:r w:rsidRPr="002C779E">
              <w:t>Изменение</w:t>
            </w:r>
          </w:p>
        </w:tc>
      </w:tr>
      <w:tr w:rsidR="00DA0E42" w:rsidRPr="002C779E" w14:paraId="2B49C1DE" w14:textId="77777777" w:rsidTr="00E721DF">
        <w:trPr>
          <w:jc w:val="center"/>
        </w:trPr>
        <w:tc>
          <w:tcPr>
            <w:tcW w:w="4876" w:type="dxa"/>
          </w:tcPr>
          <w:p w14:paraId="4B9A40D7" w14:textId="77777777" w:rsidR="00DA0E42" w:rsidRPr="002C779E" w:rsidRDefault="00DA0E42" w:rsidP="00E721DF">
            <w:pPr>
              <w:pStyle w:val="Normal6"/>
              <w:rPr>
                <w:b/>
                <w:i/>
              </w:rPr>
            </w:pPr>
            <w:r w:rsidRPr="002C779E">
              <w:t>(41)</w:t>
            </w:r>
            <w:r w:rsidRPr="002C779E">
              <w:rPr>
                <w:b/>
                <w:i/>
              </w:rPr>
              <w:tab/>
            </w:r>
            <w:r w:rsidRPr="002C779E">
              <w:t>Когато статутът на бежанец или на субсидиарна закрила престане да съществува, прилагането на решението, с което решаващият орган на държава членка отменя, прекратява или не подновява статута, следва да бъде отложено за разумен период от време след приемането, за да може въпросният гражданин на трета държава или въпросното лице без гражданство да подаде молба за пребиваване на основания, различни от тези, с които е обосновано предоставянето на международна закрила,</w:t>
            </w:r>
            <w:r w:rsidRPr="002C779E">
              <w:rPr>
                <w:b/>
                <w:i/>
              </w:rPr>
              <w:t xml:space="preserve"> като например семейни</w:t>
            </w:r>
            <w:r w:rsidRPr="002C779E">
              <w:t xml:space="preserve"> причини</w:t>
            </w:r>
            <w:r w:rsidRPr="002C779E">
              <w:rPr>
                <w:b/>
                <w:i/>
              </w:rPr>
              <w:t xml:space="preserve"> или причини</w:t>
            </w:r>
            <w:r w:rsidRPr="002C779E">
              <w:t>, свързани с работа</w:t>
            </w:r>
            <w:r w:rsidRPr="002C779E">
              <w:rPr>
                <w:b/>
                <w:i/>
              </w:rPr>
              <w:t xml:space="preserve"> или образование</w:t>
            </w:r>
            <w:r w:rsidRPr="002C779E">
              <w:t>, съгласно съответното право на Съюза или национално право.</w:t>
            </w:r>
          </w:p>
        </w:tc>
        <w:tc>
          <w:tcPr>
            <w:tcW w:w="4876" w:type="dxa"/>
          </w:tcPr>
          <w:p w14:paraId="77B664E6" w14:textId="77777777" w:rsidR="00DA0E42" w:rsidRPr="002C779E" w:rsidRDefault="00DA0E42" w:rsidP="00E721DF">
            <w:pPr>
              <w:pStyle w:val="Normal6"/>
              <w:rPr>
                <w:b/>
                <w:i/>
              </w:rPr>
            </w:pPr>
            <w:r w:rsidRPr="002C779E">
              <w:t>(41)</w:t>
            </w:r>
            <w:r w:rsidRPr="002C779E">
              <w:rPr>
                <w:b/>
                <w:i/>
              </w:rPr>
              <w:tab/>
            </w:r>
            <w:r w:rsidRPr="002C779E">
              <w:t>Когато статутът на бежанец или на субсидиарна закрила престане да съществува, прилагането на решението, с което решаващият орган на държава членка отменя, прекратява или не подновява статута, следва да бъде отложено за разумен период от време след приемането, за да може въпросният гражданин на трета държава или въпросното лице без гражданство да подаде молба за пребиваване на основания, различни от тези, с които е обосновано предоставянето на международна закрила,</w:t>
            </w:r>
            <w:r w:rsidRPr="002C779E">
              <w:rPr>
                <w:b/>
                <w:i/>
              </w:rPr>
              <w:t xml:space="preserve"> по-специално поради</w:t>
            </w:r>
            <w:r w:rsidRPr="002C779E">
              <w:t xml:space="preserve"> причини, свързани с работа, съгласно съответното право на Съюза или национално право.</w:t>
            </w:r>
            <w:r w:rsidRPr="002C779E">
              <w:rPr>
                <w:b/>
                <w:i/>
              </w:rPr>
              <w:t xml:space="preserve"> Това обаче не следва да води до заобикаляне на националните правила в областта на имиграцията.</w:t>
            </w:r>
          </w:p>
        </w:tc>
      </w:tr>
    </w:tbl>
    <w:p w14:paraId="479F344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1A6087F" w14:textId="77777777" w:rsidR="00DA0E42" w:rsidRPr="002C779E" w:rsidRDefault="00DA0E42" w:rsidP="00DA0E42">
      <w:r w:rsidRPr="002C779E">
        <w:rPr>
          <w:rStyle w:val="HideTWBExt"/>
        </w:rPr>
        <w:t>&lt;/AmendB&gt;</w:t>
      </w:r>
    </w:p>
    <w:p w14:paraId="19A0D58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236</w:t>
      </w:r>
      <w:r w:rsidRPr="002C779E">
        <w:rPr>
          <w:rStyle w:val="HideTWBExt"/>
          <w:b w:val="0"/>
        </w:rPr>
        <w:t>&lt;/NumAmB&gt;</w:t>
      </w:r>
    </w:p>
    <w:p w14:paraId="4A2BF993"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14126754" w14:textId="77777777" w:rsidR="00DA0E42" w:rsidRPr="002C779E" w:rsidRDefault="00DA0E42" w:rsidP="00DA0E42">
      <w:pPr>
        <w:pStyle w:val="NormalBold"/>
      </w:pPr>
      <w:r w:rsidRPr="002C779E">
        <w:rPr>
          <w:rStyle w:val="HideTWBExt"/>
          <w:b w:val="0"/>
        </w:rPr>
        <w:t>&lt;/RepeatBlock-By&gt;</w:t>
      </w:r>
    </w:p>
    <w:p w14:paraId="2112BCB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6DE589F" w14:textId="77777777" w:rsidR="00DA0E42" w:rsidRPr="002C779E" w:rsidRDefault="00DA0E42" w:rsidP="00DA0E42">
      <w:pPr>
        <w:pStyle w:val="NormalBold"/>
      </w:pPr>
      <w:r w:rsidRPr="002C779E">
        <w:rPr>
          <w:rStyle w:val="HideTWBExt"/>
          <w:b w:val="0"/>
        </w:rPr>
        <w:t>&lt;Article&gt;</w:t>
      </w:r>
      <w:r w:rsidRPr="002C779E">
        <w:t>Съображение 41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1FF7973" w14:textId="77777777" w:rsidTr="00E721DF">
        <w:trPr>
          <w:trHeight w:hRule="exact" w:val="240"/>
          <w:jc w:val="center"/>
        </w:trPr>
        <w:tc>
          <w:tcPr>
            <w:tcW w:w="9752" w:type="dxa"/>
            <w:gridSpan w:val="2"/>
          </w:tcPr>
          <w:p w14:paraId="7AFAC90A" w14:textId="77777777" w:rsidR="00DA0E42" w:rsidRPr="002C779E" w:rsidRDefault="00DA0E42" w:rsidP="00E721DF"/>
        </w:tc>
      </w:tr>
      <w:tr w:rsidR="00DA0E42" w:rsidRPr="002C779E" w14:paraId="7D4AE5D9" w14:textId="77777777" w:rsidTr="00E721DF">
        <w:trPr>
          <w:trHeight w:val="240"/>
          <w:jc w:val="center"/>
        </w:trPr>
        <w:tc>
          <w:tcPr>
            <w:tcW w:w="4876" w:type="dxa"/>
          </w:tcPr>
          <w:p w14:paraId="40E2EB26" w14:textId="77777777" w:rsidR="00DA0E42" w:rsidRPr="002C779E" w:rsidRDefault="00DA0E42" w:rsidP="00E721DF">
            <w:pPr>
              <w:pStyle w:val="ColumnHeading"/>
            </w:pPr>
            <w:r w:rsidRPr="002C779E">
              <w:t>Текст, предложен от Комисията</w:t>
            </w:r>
          </w:p>
        </w:tc>
        <w:tc>
          <w:tcPr>
            <w:tcW w:w="4876" w:type="dxa"/>
          </w:tcPr>
          <w:p w14:paraId="5C63D763" w14:textId="77777777" w:rsidR="00DA0E42" w:rsidRPr="002C779E" w:rsidRDefault="00DA0E42" w:rsidP="00E721DF">
            <w:pPr>
              <w:pStyle w:val="ColumnHeading"/>
            </w:pPr>
            <w:r w:rsidRPr="002C779E">
              <w:t>Изменение</w:t>
            </w:r>
          </w:p>
        </w:tc>
      </w:tr>
      <w:tr w:rsidR="00DA0E42" w:rsidRPr="002C779E" w14:paraId="2D7E1AB2" w14:textId="77777777" w:rsidTr="00E721DF">
        <w:trPr>
          <w:jc w:val="center"/>
        </w:trPr>
        <w:tc>
          <w:tcPr>
            <w:tcW w:w="4876" w:type="dxa"/>
          </w:tcPr>
          <w:p w14:paraId="3D60C3D2" w14:textId="77777777" w:rsidR="00DA0E42" w:rsidRPr="002C779E" w:rsidRDefault="00DA0E42" w:rsidP="00E721DF">
            <w:pPr>
              <w:pStyle w:val="Normal6"/>
              <w:rPr>
                <w:b/>
                <w:i/>
              </w:rPr>
            </w:pPr>
            <w:r w:rsidRPr="002C779E">
              <w:t>(41)</w:t>
            </w:r>
            <w:r w:rsidRPr="002C779E">
              <w:rPr>
                <w:b/>
                <w:i/>
              </w:rPr>
              <w:tab/>
            </w:r>
            <w:r w:rsidRPr="002C779E">
              <w:t>Когато статутът на бежанец</w:t>
            </w:r>
            <w:r w:rsidRPr="002C779E">
              <w:rPr>
                <w:b/>
                <w:i/>
              </w:rPr>
              <w:t xml:space="preserve"> или на субсидиарна закрила</w:t>
            </w:r>
            <w:r w:rsidRPr="002C779E">
              <w:t xml:space="preserve"> престане да съществува, прилагането на решението, с което решаващият орган на държава членка отменя, прекратява или не подновява статута, следва да бъде отложено за разумен период от време след приемането, за да може въпросният гражданин на трета държава или въпросното лице без гражданство да подаде молба за пребиваване на основания, различни от тези, с които е обосновано предоставянето на международна закрила, като например семейни причини или причини, свързани с работа или образование, съгласно съответното право на Съюза или национално право.</w:t>
            </w:r>
          </w:p>
        </w:tc>
        <w:tc>
          <w:tcPr>
            <w:tcW w:w="4876" w:type="dxa"/>
          </w:tcPr>
          <w:p w14:paraId="44453138" w14:textId="77777777" w:rsidR="00DA0E42" w:rsidRPr="002C779E" w:rsidRDefault="00DA0E42" w:rsidP="00E721DF">
            <w:pPr>
              <w:pStyle w:val="Normal6"/>
              <w:rPr>
                <w:b/>
                <w:i/>
              </w:rPr>
            </w:pPr>
            <w:r w:rsidRPr="002C779E">
              <w:t>(41)</w:t>
            </w:r>
            <w:r w:rsidRPr="002C779E">
              <w:rPr>
                <w:b/>
                <w:i/>
              </w:rPr>
              <w:tab/>
            </w:r>
            <w:r w:rsidRPr="002C779E">
              <w:t>Когато статутът на бежанец престане да съществува, прилагането на решението, с което решаващият орган на държава членка отменя, прекратява или не подновява статута, следва да бъде отложено за разумен период от време след приемането, за да може въпросният гражданин на трета държава или въпросното лице без гражданство да подаде молба за пребиваване на основания, различни от тези, с които е обосновано предоставянето на международна закрила, като например семейни причини или причини, свързани с работа или образование, съгласно съответното право на Съюза или национално право.</w:t>
            </w:r>
          </w:p>
        </w:tc>
      </w:tr>
    </w:tbl>
    <w:p w14:paraId="59D2E0F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A0DA726" w14:textId="77777777" w:rsidR="00DA0E42" w:rsidRPr="002C779E" w:rsidRDefault="00DA0E42" w:rsidP="00DA0E42">
      <w:r w:rsidRPr="002C779E">
        <w:rPr>
          <w:rStyle w:val="HideTWBExt"/>
        </w:rPr>
        <w:t>&lt;/AmendB&gt;</w:t>
      </w:r>
    </w:p>
    <w:p w14:paraId="48D2057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237</w:t>
      </w:r>
      <w:r w:rsidRPr="002C779E">
        <w:rPr>
          <w:rStyle w:val="HideTWBExt"/>
          <w:b w:val="0"/>
        </w:rPr>
        <w:t>&lt;/NumAmB&gt;</w:t>
      </w:r>
    </w:p>
    <w:p w14:paraId="3C297E74"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1EE4ED27" w14:textId="77777777" w:rsidR="00DA0E42" w:rsidRPr="002C779E" w:rsidRDefault="00DA0E42" w:rsidP="00DA0E42">
      <w:pPr>
        <w:pStyle w:val="NormalBold"/>
      </w:pPr>
      <w:r w:rsidRPr="002C779E">
        <w:rPr>
          <w:rStyle w:val="HideTWBExt"/>
          <w:b w:val="0"/>
        </w:rPr>
        <w:t>&lt;/RepeatBlock-By&gt;</w:t>
      </w:r>
    </w:p>
    <w:p w14:paraId="4F6AAFC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AE76C58" w14:textId="77777777" w:rsidR="00DA0E42" w:rsidRPr="002C779E" w:rsidRDefault="00DA0E42" w:rsidP="00DA0E42">
      <w:pPr>
        <w:pStyle w:val="NormalBold"/>
      </w:pPr>
      <w:r w:rsidRPr="002C779E">
        <w:rPr>
          <w:rStyle w:val="HideTWBExt"/>
          <w:b w:val="0"/>
        </w:rPr>
        <w:t>&lt;Article&gt;</w:t>
      </w:r>
      <w:r w:rsidRPr="002C779E">
        <w:t>Съображение 41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F4D090A" w14:textId="77777777" w:rsidTr="00E721DF">
        <w:trPr>
          <w:trHeight w:hRule="exact" w:val="240"/>
          <w:jc w:val="center"/>
        </w:trPr>
        <w:tc>
          <w:tcPr>
            <w:tcW w:w="9752" w:type="dxa"/>
            <w:gridSpan w:val="2"/>
          </w:tcPr>
          <w:p w14:paraId="2B344523" w14:textId="77777777" w:rsidR="00DA0E42" w:rsidRPr="002C779E" w:rsidRDefault="00DA0E42" w:rsidP="00E721DF"/>
        </w:tc>
      </w:tr>
      <w:tr w:rsidR="00DA0E42" w:rsidRPr="002C779E" w14:paraId="3BD00360" w14:textId="77777777" w:rsidTr="00E721DF">
        <w:trPr>
          <w:trHeight w:val="240"/>
          <w:jc w:val="center"/>
        </w:trPr>
        <w:tc>
          <w:tcPr>
            <w:tcW w:w="4876" w:type="dxa"/>
          </w:tcPr>
          <w:p w14:paraId="19607663" w14:textId="77777777" w:rsidR="00DA0E42" w:rsidRPr="002C779E" w:rsidRDefault="00DA0E42" w:rsidP="00E721DF">
            <w:pPr>
              <w:pStyle w:val="ColumnHeading"/>
            </w:pPr>
            <w:r w:rsidRPr="002C779E">
              <w:t>Текст, предложен от Комисията</w:t>
            </w:r>
          </w:p>
        </w:tc>
        <w:tc>
          <w:tcPr>
            <w:tcW w:w="4876" w:type="dxa"/>
          </w:tcPr>
          <w:p w14:paraId="24AA7ED2" w14:textId="77777777" w:rsidR="00DA0E42" w:rsidRPr="002C779E" w:rsidRDefault="00DA0E42" w:rsidP="00E721DF">
            <w:pPr>
              <w:pStyle w:val="ColumnHeading"/>
            </w:pPr>
            <w:r w:rsidRPr="002C779E">
              <w:t>Изменение</w:t>
            </w:r>
          </w:p>
        </w:tc>
      </w:tr>
      <w:tr w:rsidR="00DA0E42" w:rsidRPr="002C779E" w14:paraId="71B7B413" w14:textId="77777777" w:rsidTr="00E721DF">
        <w:trPr>
          <w:jc w:val="center"/>
        </w:trPr>
        <w:tc>
          <w:tcPr>
            <w:tcW w:w="4876" w:type="dxa"/>
          </w:tcPr>
          <w:p w14:paraId="361E3F7C" w14:textId="77777777" w:rsidR="00DA0E42" w:rsidRPr="002C779E" w:rsidRDefault="00DA0E42" w:rsidP="00E721DF">
            <w:pPr>
              <w:pStyle w:val="Normal6"/>
              <w:rPr>
                <w:b/>
                <w:i/>
              </w:rPr>
            </w:pPr>
            <w:r w:rsidRPr="002C779E">
              <w:t>(41)</w:t>
            </w:r>
            <w:r w:rsidRPr="002C779E">
              <w:rPr>
                <w:b/>
                <w:i/>
              </w:rPr>
              <w:tab/>
            </w:r>
            <w:r w:rsidRPr="002C779E">
              <w:t>Когато статутът на</w:t>
            </w:r>
            <w:r w:rsidRPr="002C779E">
              <w:rPr>
                <w:b/>
                <w:i/>
              </w:rPr>
              <w:t xml:space="preserve"> бежанец или на субсидиарна</w:t>
            </w:r>
            <w:r w:rsidRPr="002C779E">
              <w:t xml:space="preserve"> закрила престане да съществува, прилагането на решението, с което решаващият орган на държава членка отменя, прекратява или не подновява статута, следва да бъде отложено за разумен период от време след приемането, за да може въпросният гражданин на трета държава или въпросното лице без гражданство да подаде молба за пребиваване на основания, различни от тези, с които е обосновано предоставянето на международна закрила, като например семейни причини или причини, свързани с работа или образование, съгласно съответното право на Съюза или национално право.</w:t>
            </w:r>
          </w:p>
        </w:tc>
        <w:tc>
          <w:tcPr>
            <w:tcW w:w="4876" w:type="dxa"/>
          </w:tcPr>
          <w:p w14:paraId="41764812" w14:textId="77777777" w:rsidR="00DA0E42" w:rsidRPr="002C779E" w:rsidRDefault="00DA0E42" w:rsidP="00E721DF">
            <w:pPr>
              <w:pStyle w:val="Normal6"/>
              <w:rPr>
                <w:b/>
                <w:i/>
              </w:rPr>
            </w:pPr>
            <w:r w:rsidRPr="002C779E">
              <w:t>(41)</w:t>
            </w:r>
            <w:r w:rsidRPr="002C779E">
              <w:rPr>
                <w:b/>
                <w:i/>
              </w:rPr>
              <w:tab/>
            </w:r>
            <w:r w:rsidRPr="002C779E">
              <w:t>Когато статутът на</w:t>
            </w:r>
            <w:r w:rsidRPr="002C779E">
              <w:rPr>
                <w:b/>
                <w:i/>
              </w:rPr>
              <w:t xml:space="preserve"> лице, на което е предоставена международна</w:t>
            </w:r>
            <w:r w:rsidRPr="002C779E">
              <w:t xml:space="preserve"> закрила</w:t>
            </w:r>
            <w:r w:rsidRPr="002C779E">
              <w:rPr>
                <w:b/>
                <w:i/>
              </w:rPr>
              <w:t>,</w:t>
            </w:r>
            <w:r w:rsidRPr="002C779E">
              <w:t xml:space="preserve"> престане да съществува, прилагането на решението, с което решаващият орган на държава членка отменя, прекратява или не подновява статута, следва да бъде отложено за разумен период от време след приемането, за да може въпросният гражданин на трета държава или въпросното лице без гражданство да подаде молба за пребиваване на основания, различни от тези, с които е обосновано предоставянето на международна закрила, като например семейни причини или причини, свързани с работа или образование, съгласно съответното право на Съюза или национално право.</w:t>
            </w:r>
          </w:p>
        </w:tc>
      </w:tr>
    </w:tbl>
    <w:p w14:paraId="2F843F6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7F82229E" w14:textId="77777777" w:rsidR="00DA0E42" w:rsidRPr="002C779E" w:rsidRDefault="00DA0E42" w:rsidP="00DA0E42">
      <w:r w:rsidRPr="002C779E">
        <w:rPr>
          <w:rStyle w:val="HideTWBExt"/>
        </w:rPr>
        <w:t>&lt;/AmendB&gt;</w:t>
      </w:r>
    </w:p>
    <w:p w14:paraId="3E77086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238</w:t>
      </w:r>
      <w:r w:rsidRPr="002C779E">
        <w:rPr>
          <w:rStyle w:val="HideTWBExt"/>
          <w:b w:val="0"/>
        </w:rPr>
        <w:t>&lt;/NumAmB&gt;</w:t>
      </w:r>
    </w:p>
    <w:p w14:paraId="778B0F57"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2CD88354" w14:textId="77777777" w:rsidR="00DA0E42" w:rsidRPr="002C779E" w:rsidRDefault="00DA0E42" w:rsidP="00DA0E42">
      <w:pPr>
        <w:pStyle w:val="NormalBold"/>
      </w:pPr>
      <w:r w:rsidRPr="002C779E">
        <w:rPr>
          <w:rStyle w:val="HideTWBExt"/>
          <w:b w:val="0"/>
        </w:rPr>
        <w:t>&lt;/RepeatBlock-By&gt;</w:t>
      </w:r>
    </w:p>
    <w:p w14:paraId="0932F7C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3581AA2" w14:textId="77777777" w:rsidR="00DA0E42" w:rsidRPr="002C779E" w:rsidRDefault="00DA0E42" w:rsidP="00DA0E42">
      <w:pPr>
        <w:pStyle w:val="NormalBold"/>
      </w:pPr>
      <w:r w:rsidRPr="002C779E">
        <w:rPr>
          <w:rStyle w:val="HideTWBExt"/>
          <w:b w:val="0"/>
        </w:rPr>
        <w:t>&lt;Article&gt;</w:t>
      </w:r>
      <w:r w:rsidRPr="002C779E">
        <w:t>Съображение 41a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7EB4E35" w14:textId="77777777" w:rsidTr="00E721DF">
        <w:trPr>
          <w:trHeight w:hRule="exact" w:val="240"/>
          <w:jc w:val="center"/>
        </w:trPr>
        <w:tc>
          <w:tcPr>
            <w:tcW w:w="9752" w:type="dxa"/>
            <w:gridSpan w:val="2"/>
          </w:tcPr>
          <w:p w14:paraId="66027910" w14:textId="77777777" w:rsidR="00DA0E42" w:rsidRPr="002C779E" w:rsidRDefault="00DA0E42" w:rsidP="00E721DF"/>
        </w:tc>
      </w:tr>
      <w:tr w:rsidR="00DA0E42" w:rsidRPr="002C779E" w14:paraId="5D339001" w14:textId="77777777" w:rsidTr="00E721DF">
        <w:trPr>
          <w:trHeight w:val="240"/>
          <w:jc w:val="center"/>
        </w:trPr>
        <w:tc>
          <w:tcPr>
            <w:tcW w:w="4876" w:type="dxa"/>
          </w:tcPr>
          <w:p w14:paraId="6923F03D" w14:textId="77777777" w:rsidR="00DA0E42" w:rsidRPr="002C779E" w:rsidRDefault="00DA0E42" w:rsidP="00E721DF">
            <w:pPr>
              <w:pStyle w:val="ColumnHeading"/>
            </w:pPr>
            <w:r w:rsidRPr="002C779E">
              <w:t>Текст, предложен от Комисията</w:t>
            </w:r>
          </w:p>
        </w:tc>
        <w:tc>
          <w:tcPr>
            <w:tcW w:w="4876" w:type="dxa"/>
          </w:tcPr>
          <w:p w14:paraId="22C43BB7" w14:textId="77777777" w:rsidR="00DA0E42" w:rsidRPr="002C779E" w:rsidRDefault="00DA0E42" w:rsidP="00E721DF">
            <w:pPr>
              <w:pStyle w:val="ColumnHeading"/>
            </w:pPr>
            <w:r w:rsidRPr="002C779E">
              <w:t>Изменение</w:t>
            </w:r>
          </w:p>
        </w:tc>
      </w:tr>
      <w:tr w:rsidR="00DA0E42" w:rsidRPr="002C779E" w14:paraId="6DF9D139" w14:textId="77777777" w:rsidTr="00E721DF">
        <w:trPr>
          <w:jc w:val="center"/>
        </w:trPr>
        <w:tc>
          <w:tcPr>
            <w:tcW w:w="4876" w:type="dxa"/>
          </w:tcPr>
          <w:p w14:paraId="1E285CDE" w14:textId="77777777" w:rsidR="00DA0E42" w:rsidRPr="002C779E" w:rsidRDefault="00DA0E42" w:rsidP="00E721DF">
            <w:pPr>
              <w:pStyle w:val="Normal6"/>
            </w:pPr>
          </w:p>
        </w:tc>
        <w:tc>
          <w:tcPr>
            <w:tcW w:w="4876" w:type="dxa"/>
          </w:tcPr>
          <w:p w14:paraId="0D7F76B6" w14:textId="77777777" w:rsidR="00DA0E42" w:rsidRPr="002C779E" w:rsidRDefault="00DA0E42" w:rsidP="00E721DF">
            <w:pPr>
              <w:pStyle w:val="Normal6"/>
              <w:rPr>
                <w:b/>
                <w:i/>
              </w:rPr>
            </w:pPr>
            <w:r w:rsidRPr="002C779E">
              <w:rPr>
                <w:b/>
                <w:i/>
              </w:rPr>
              <w:t>(41a)</w:t>
            </w:r>
            <w:r w:rsidRPr="002C779E">
              <w:rPr>
                <w:b/>
                <w:i/>
              </w:rPr>
              <w:tab/>
              <w:t>Принципът на презумпция за невинност отразява признаването на значителните трудности, пред които са изправени кандидатите при събирането и представянето на доказателства в подкрепа на тяхното искане. Съгласно общия правен принцип тежестта на доказване пада върху кандидата за международна закрила, а задължението да установи и оцени всички релевантни факти се поделя между кандидата и решаващия орган. На кандидата обаче следва да се предостави презумпция за невинност, когато определени аспекти от неговите/нейните декларации не са подкрепени с документи или други доказателства, когато той или тя са положили реални усилия да обосноват молбата си и са представили всички относими елементи, с които разполагат, и когато декларациите му/ѝ са преценени за непротиворечиви и достоверни.</w:t>
            </w:r>
          </w:p>
        </w:tc>
      </w:tr>
    </w:tbl>
    <w:p w14:paraId="23DC5EE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830E296" w14:textId="77777777" w:rsidR="00DA0E42" w:rsidRPr="002C779E" w:rsidRDefault="00DA0E42" w:rsidP="00DA0E42">
      <w:r w:rsidRPr="002C779E">
        <w:rPr>
          <w:rStyle w:val="HideTWBExt"/>
        </w:rPr>
        <w:t>&lt;/AmendB&gt;</w:t>
      </w:r>
    </w:p>
    <w:p w14:paraId="6671703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239</w:t>
      </w:r>
      <w:r w:rsidRPr="002C779E">
        <w:rPr>
          <w:rStyle w:val="HideTWBExt"/>
          <w:b w:val="0"/>
        </w:rPr>
        <w:t>&lt;/NumAmB&gt;</w:t>
      </w:r>
    </w:p>
    <w:p w14:paraId="28EA6152" w14:textId="77777777" w:rsidR="00DA0E42" w:rsidRPr="002C779E" w:rsidRDefault="00DA0E42" w:rsidP="00DA0E42">
      <w:pPr>
        <w:pStyle w:val="NormalBold"/>
      </w:pPr>
      <w:r w:rsidRPr="002C779E">
        <w:rPr>
          <w:rStyle w:val="HideTWBExt"/>
          <w:b w:val="0"/>
        </w:rPr>
        <w:t>&lt;RepeatBlock-By&gt;&lt;Members&gt;</w:t>
      </w:r>
      <w:r w:rsidRPr="002C779E">
        <w:t>Барбара Спинели, Джийн Ламбърт</w:t>
      </w:r>
      <w:r w:rsidRPr="002C779E">
        <w:rPr>
          <w:rStyle w:val="HideTWBExt"/>
          <w:b w:val="0"/>
        </w:rPr>
        <w:t>&lt;/Members&gt;</w:t>
      </w:r>
    </w:p>
    <w:p w14:paraId="42A445E1" w14:textId="77777777" w:rsidR="00DA0E42" w:rsidRPr="002C779E" w:rsidRDefault="00DA0E42" w:rsidP="00DA0E42">
      <w:pPr>
        <w:pStyle w:val="NormalBold"/>
      </w:pPr>
      <w:r w:rsidRPr="002C779E">
        <w:rPr>
          <w:rStyle w:val="HideTWBExt"/>
          <w:b w:val="0"/>
        </w:rPr>
        <w:t>&lt;/RepeatBlock-By&gt;</w:t>
      </w:r>
    </w:p>
    <w:p w14:paraId="3319A05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9289D50" w14:textId="77777777" w:rsidR="00DA0E42" w:rsidRPr="002C779E" w:rsidRDefault="00DA0E42" w:rsidP="00DA0E42">
      <w:pPr>
        <w:pStyle w:val="NormalBold"/>
      </w:pPr>
      <w:r w:rsidRPr="002C779E">
        <w:rPr>
          <w:rStyle w:val="HideTWBExt"/>
          <w:b w:val="0"/>
        </w:rPr>
        <w:t>&lt;Article&gt;</w:t>
      </w:r>
      <w:r w:rsidRPr="002C779E">
        <w:t>Съображение 42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9BBA27B" w14:textId="77777777" w:rsidTr="00E721DF">
        <w:trPr>
          <w:trHeight w:hRule="exact" w:val="240"/>
          <w:jc w:val="center"/>
        </w:trPr>
        <w:tc>
          <w:tcPr>
            <w:tcW w:w="9752" w:type="dxa"/>
            <w:gridSpan w:val="2"/>
          </w:tcPr>
          <w:p w14:paraId="26280E5C" w14:textId="77777777" w:rsidR="00DA0E42" w:rsidRPr="002C779E" w:rsidRDefault="00DA0E42" w:rsidP="00E721DF"/>
        </w:tc>
      </w:tr>
      <w:tr w:rsidR="00DA0E42" w:rsidRPr="002C779E" w14:paraId="7B2DF444" w14:textId="77777777" w:rsidTr="00E721DF">
        <w:trPr>
          <w:trHeight w:val="240"/>
          <w:jc w:val="center"/>
        </w:trPr>
        <w:tc>
          <w:tcPr>
            <w:tcW w:w="4876" w:type="dxa"/>
          </w:tcPr>
          <w:p w14:paraId="5E553853" w14:textId="77777777" w:rsidR="00DA0E42" w:rsidRPr="002C779E" w:rsidRDefault="00DA0E42" w:rsidP="00E721DF">
            <w:pPr>
              <w:pStyle w:val="ColumnHeading"/>
            </w:pPr>
            <w:r w:rsidRPr="002C779E">
              <w:t>Текст, предложен от Комисията</w:t>
            </w:r>
          </w:p>
        </w:tc>
        <w:tc>
          <w:tcPr>
            <w:tcW w:w="4876" w:type="dxa"/>
          </w:tcPr>
          <w:p w14:paraId="065EBAB9" w14:textId="77777777" w:rsidR="00DA0E42" w:rsidRPr="002C779E" w:rsidRDefault="00DA0E42" w:rsidP="00E721DF">
            <w:pPr>
              <w:pStyle w:val="ColumnHeading"/>
            </w:pPr>
            <w:r w:rsidRPr="002C779E">
              <w:t>Изменение</w:t>
            </w:r>
          </w:p>
        </w:tc>
      </w:tr>
      <w:tr w:rsidR="00DA0E42" w:rsidRPr="002C779E" w14:paraId="00DC40B5" w14:textId="77777777" w:rsidTr="00E721DF">
        <w:trPr>
          <w:jc w:val="center"/>
        </w:trPr>
        <w:tc>
          <w:tcPr>
            <w:tcW w:w="4876" w:type="dxa"/>
          </w:tcPr>
          <w:p w14:paraId="2D00C339" w14:textId="77777777" w:rsidR="00DA0E42" w:rsidRPr="002C779E" w:rsidRDefault="00DA0E42" w:rsidP="00E721DF">
            <w:pPr>
              <w:pStyle w:val="Normal6"/>
              <w:rPr>
                <w:b/>
                <w:i/>
              </w:rPr>
            </w:pPr>
            <w:r w:rsidRPr="002C779E">
              <w:rPr>
                <w:b/>
                <w:i/>
              </w:rPr>
              <w:t>(42)</w:t>
            </w:r>
            <w:r w:rsidRPr="002C779E">
              <w:rPr>
                <w:b/>
                <w:i/>
              </w:rPr>
              <w:tab/>
              <w:t>Лицата, на които е предоставена международна закрила, следва да пребивават в държавата членка, в която им е предоставена закрила. Лицата, на които е предоставена закрила и притежават валиден документ за пътуване и разрешение за пребиваване, издадено от държава членка, която прилага изцяло достиженията на правото от Шенген, следва да имат право да влизат и да се придвижват свободно на територията на държавите членки, които прилагат изцяло достиженията на правото от Шенген, за период от 90 дни през всеки 180-дневен период в съответствие с Кодекса на шенгенските граници38 и член 21 от Конвенцията за прилагане на Шенгенското споразумение39. Лицата, на които е предоставена международна закрила, могат също така да подадат молба за пребиваване в държава членка, различна от държавата членка, която е предоставила закрилата, в съответствие с приложимите правила на ЕС, а именно относно условията за влизане и пребиваване на граждани на трети държави за целите на трудова заетост, изискваща висока степен на умения40, и националните правила; това обаче не включва прехвърляне на международната закрила и свързаните с нея права.</w:t>
            </w:r>
          </w:p>
        </w:tc>
        <w:tc>
          <w:tcPr>
            <w:tcW w:w="4876" w:type="dxa"/>
          </w:tcPr>
          <w:p w14:paraId="114E388D" w14:textId="77777777" w:rsidR="00DA0E42" w:rsidRPr="002C779E" w:rsidRDefault="00DA0E42" w:rsidP="00E721DF">
            <w:pPr>
              <w:pStyle w:val="Normal6"/>
              <w:rPr>
                <w:b/>
                <w:i/>
              </w:rPr>
            </w:pPr>
            <w:r w:rsidRPr="002C779E">
              <w:rPr>
                <w:b/>
                <w:i/>
              </w:rPr>
              <w:t>заличава се</w:t>
            </w:r>
          </w:p>
        </w:tc>
      </w:tr>
      <w:tr w:rsidR="00DA0E42" w:rsidRPr="002C779E" w14:paraId="0986A4BD" w14:textId="77777777" w:rsidTr="00E721DF">
        <w:trPr>
          <w:jc w:val="center"/>
        </w:trPr>
        <w:tc>
          <w:tcPr>
            <w:tcW w:w="4876" w:type="dxa"/>
          </w:tcPr>
          <w:p w14:paraId="1CAB1E2C" w14:textId="77777777" w:rsidR="00DA0E42" w:rsidRPr="002C779E" w:rsidRDefault="00DA0E42" w:rsidP="00E721DF">
            <w:pPr>
              <w:pStyle w:val="Normal6"/>
              <w:rPr>
                <w:b/>
                <w:i/>
              </w:rPr>
            </w:pPr>
            <w:r w:rsidRPr="002C779E">
              <w:rPr>
                <w:b/>
                <w:i/>
              </w:rPr>
              <w:t>_________________</w:t>
            </w:r>
          </w:p>
        </w:tc>
        <w:tc>
          <w:tcPr>
            <w:tcW w:w="4876" w:type="dxa"/>
          </w:tcPr>
          <w:p w14:paraId="6BB13D39" w14:textId="77777777" w:rsidR="00DA0E42" w:rsidRPr="002C779E" w:rsidRDefault="00DA0E42" w:rsidP="00E721DF">
            <w:pPr>
              <w:pStyle w:val="Normal6"/>
            </w:pPr>
          </w:p>
        </w:tc>
      </w:tr>
      <w:tr w:rsidR="00DA0E42" w:rsidRPr="002C779E" w14:paraId="40F3F4ED" w14:textId="77777777" w:rsidTr="00E721DF">
        <w:trPr>
          <w:jc w:val="center"/>
        </w:trPr>
        <w:tc>
          <w:tcPr>
            <w:tcW w:w="4876" w:type="dxa"/>
          </w:tcPr>
          <w:p w14:paraId="0D6AAD9F" w14:textId="77777777" w:rsidR="00DA0E42" w:rsidRPr="002C779E" w:rsidRDefault="00DA0E42" w:rsidP="00E721DF">
            <w:pPr>
              <w:pStyle w:val="Normal6"/>
              <w:rPr>
                <w:b/>
                <w:i/>
              </w:rPr>
            </w:pPr>
            <w:r w:rsidRPr="002C779E">
              <w:rPr>
                <w:b/>
                <w:i/>
              </w:rPr>
              <w:t>38 Регламент (ЕС) 2016/399 на Европейския парламент и на Съвета от 9 март 2016 г. относно Кодекс на Съюза за режима на движение на лица през границите.</w:t>
            </w:r>
          </w:p>
        </w:tc>
        <w:tc>
          <w:tcPr>
            <w:tcW w:w="4876" w:type="dxa"/>
          </w:tcPr>
          <w:p w14:paraId="509360C3" w14:textId="77777777" w:rsidR="00DA0E42" w:rsidRPr="002C779E" w:rsidRDefault="00DA0E42" w:rsidP="00E721DF">
            <w:pPr>
              <w:pStyle w:val="Normal6"/>
            </w:pPr>
          </w:p>
        </w:tc>
      </w:tr>
      <w:tr w:rsidR="00DA0E42" w:rsidRPr="002C779E" w14:paraId="40E44F15" w14:textId="77777777" w:rsidTr="00E721DF">
        <w:trPr>
          <w:jc w:val="center"/>
        </w:trPr>
        <w:tc>
          <w:tcPr>
            <w:tcW w:w="4876" w:type="dxa"/>
          </w:tcPr>
          <w:p w14:paraId="6A080B00" w14:textId="77777777" w:rsidR="00DA0E42" w:rsidRPr="002C779E" w:rsidRDefault="00DA0E42" w:rsidP="00E721DF">
            <w:pPr>
              <w:pStyle w:val="Normal6"/>
              <w:rPr>
                <w:b/>
                <w:i/>
              </w:rPr>
            </w:pPr>
            <w:r w:rsidRPr="002C779E">
              <w:rPr>
                <w:b/>
                <w:i/>
              </w:rPr>
              <w:t>39 Шенгенско споразумение от Шенген от 14 юни 1985 г. между правителствата на държавите от Икономическия съюз Бенелюкс, Федерална република Германия и Френската република за постепенно премахване на контрола по техните общи граници.</w:t>
            </w:r>
          </w:p>
        </w:tc>
        <w:tc>
          <w:tcPr>
            <w:tcW w:w="4876" w:type="dxa"/>
          </w:tcPr>
          <w:p w14:paraId="519AF636" w14:textId="77777777" w:rsidR="00DA0E42" w:rsidRPr="002C779E" w:rsidRDefault="00DA0E42" w:rsidP="00E721DF">
            <w:pPr>
              <w:pStyle w:val="Normal6"/>
            </w:pPr>
          </w:p>
        </w:tc>
      </w:tr>
      <w:tr w:rsidR="00DA0E42" w:rsidRPr="002C779E" w14:paraId="61A79FDF" w14:textId="77777777" w:rsidTr="00E721DF">
        <w:trPr>
          <w:jc w:val="center"/>
        </w:trPr>
        <w:tc>
          <w:tcPr>
            <w:tcW w:w="4876" w:type="dxa"/>
          </w:tcPr>
          <w:p w14:paraId="11BAADD3" w14:textId="77777777" w:rsidR="00DA0E42" w:rsidRPr="002C779E" w:rsidRDefault="00DA0E42" w:rsidP="00E721DF">
            <w:pPr>
              <w:pStyle w:val="Normal6"/>
              <w:rPr>
                <w:b/>
                <w:i/>
              </w:rPr>
            </w:pPr>
            <w:r w:rsidRPr="002C779E">
              <w:rPr>
                <w:b/>
                <w:i/>
              </w:rPr>
              <w:t>40 COM(2016) 378 final.</w:t>
            </w:r>
          </w:p>
        </w:tc>
        <w:tc>
          <w:tcPr>
            <w:tcW w:w="4876" w:type="dxa"/>
          </w:tcPr>
          <w:p w14:paraId="41AB3F49" w14:textId="77777777" w:rsidR="00DA0E42" w:rsidRPr="002C779E" w:rsidRDefault="00DA0E42" w:rsidP="00E721DF">
            <w:pPr>
              <w:pStyle w:val="Normal6"/>
            </w:pPr>
          </w:p>
        </w:tc>
      </w:tr>
    </w:tbl>
    <w:p w14:paraId="76AD0B5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79A21C9"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1F0F19FA" w14:textId="353F1508" w:rsidR="00DA0E42" w:rsidRPr="002C779E" w:rsidRDefault="00DA0E42" w:rsidP="00DA0E42">
      <w:pPr>
        <w:pStyle w:val="Normal12Italic"/>
        <w:rPr>
          <w:lang w:val="bg-BG"/>
        </w:rPr>
      </w:pPr>
      <w:r w:rsidRPr="002C779E">
        <w:rPr>
          <w:lang w:val="bg-BG"/>
        </w:rPr>
        <w:t xml:space="preserve">Заличава се с цел постигане на съответствие с приложението за </w:t>
      </w:r>
      <w:r w:rsidR="00FE1E91" w:rsidRPr="002C779E">
        <w:rPr>
          <w:lang w:val="bg-BG"/>
        </w:rPr>
        <w:t xml:space="preserve">взаимно </w:t>
      </w:r>
      <w:r w:rsidRPr="002C779E">
        <w:rPr>
          <w:lang w:val="bg-BG"/>
        </w:rPr>
        <w:t>признаване на решенията за убежище.</w:t>
      </w:r>
    </w:p>
    <w:p w14:paraId="21644C43" w14:textId="77777777" w:rsidR="00DA0E42" w:rsidRPr="002C779E" w:rsidRDefault="00DA0E42" w:rsidP="00DA0E42">
      <w:r w:rsidRPr="002C779E">
        <w:rPr>
          <w:rStyle w:val="HideTWBExt"/>
        </w:rPr>
        <w:t>&lt;/AmendB&gt;</w:t>
      </w:r>
    </w:p>
    <w:p w14:paraId="1FCE61E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240</w:t>
      </w:r>
      <w:r w:rsidRPr="002C779E">
        <w:rPr>
          <w:rStyle w:val="HideTWBExt"/>
          <w:b w:val="0"/>
        </w:rPr>
        <w:t>&lt;/NumAmB&gt;</w:t>
      </w:r>
    </w:p>
    <w:p w14:paraId="4B8EEAA1"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44CC0B2A" w14:textId="77777777" w:rsidR="00DA0E42" w:rsidRPr="002C779E" w:rsidRDefault="00DA0E42" w:rsidP="00DA0E42">
      <w:pPr>
        <w:pStyle w:val="NormalBold"/>
      </w:pPr>
      <w:r w:rsidRPr="002C779E">
        <w:rPr>
          <w:rStyle w:val="HideTWBExt"/>
          <w:b w:val="0"/>
        </w:rPr>
        <w:t>&lt;/RepeatBlock-By&gt;</w:t>
      </w:r>
    </w:p>
    <w:p w14:paraId="62D51A9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469952E" w14:textId="77777777" w:rsidR="00DA0E42" w:rsidRPr="002C779E" w:rsidRDefault="00DA0E42" w:rsidP="00DA0E42">
      <w:pPr>
        <w:pStyle w:val="NormalBold"/>
      </w:pPr>
      <w:r w:rsidRPr="002C779E">
        <w:rPr>
          <w:rStyle w:val="HideTWBExt"/>
          <w:b w:val="0"/>
        </w:rPr>
        <w:t>&lt;Article&gt;</w:t>
      </w:r>
      <w:r w:rsidRPr="002C779E">
        <w:t>Съображение 42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249AE57" w14:textId="77777777" w:rsidTr="00E721DF">
        <w:trPr>
          <w:trHeight w:hRule="exact" w:val="240"/>
          <w:jc w:val="center"/>
        </w:trPr>
        <w:tc>
          <w:tcPr>
            <w:tcW w:w="9752" w:type="dxa"/>
            <w:gridSpan w:val="2"/>
          </w:tcPr>
          <w:p w14:paraId="018CD165" w14:textId="77777777" w:rsidR="00DA0E42" w:rsidRPr="002C779E" w:rsidRDefault="00DA0E42" w:rsidP="00E721DF"/>
        </w:tc>
      </w:tr>
      <w:tr w:rsidR="00DA0E42" w:rsidRPr="002C779E" w14:paraId="1F62C739" w14:textId="77777777" w:rsidTr="00E721DF">
        <w:trPr>
          <w:trHeight w:val="240"/>
          <w:jc w:val="center"/>
        </w:trPr>
        <w:tc>
          <w:tcPr>
            <w:tcW w:w="4876" w:type="dxa"/>
          </w:tcPr>
          <w:p w14:paraId="2FB1FE3F" w14:textId="77777777" w:rsidR="00DA0E42" w:rsidRPr="002C779E" w:rsidRDefault="00DA0E42" w:rsidP="00E721DF">
            <w:pPr>
              <w:pStyle w:val="ColumnHeading"/>
            </w:pPr>
            <w:r w:rsidRPr="002C779E">
              <w:t>Текст, предложен от Комисията</w:t>
            </w:r>
          </w:p>
        </w:tc>
        <w:tc>
          <w:tcPr>
            <w:tcW w:w="4876" w:type="dxa"/>
          </w:tcPr>
          <w:p w14:paraId="5A739688" w14:textId="77777777" w:rsidR="00DA0E42" w:rsidRPr="002C779E" w:rsidRDefault="00DA0E42" w:rsidP="00E721DF">
            <w:pPr>
              <w:pStyle w:val="ColumnHeading"/>
            </w:pPr>
            <w:r w:rsidRPr="002C779E">
              <w:t>Изменение</w:t>
            </w:r>
          </w:p>
        </w:tc>
      </w:tr>
      <w:tr w:rsidR="00DA0E42" w:rsidRPr="002C779E" w14:paraId="26B64AB4" w14:textId="77777777" w:rsidTr="00E721DF">
        <w:trPr>
          <w:jc w:val="center"/>
        </w:trPr>
        <w:tc>
          <w:tcPr>
            <w:tcW w:w="4876" w:type="dxa"/>
          </w:tcPr>
          <w:p w14:paraId="2B818F67" w14:textId="77777777" w:rsidR="00DA0E42" w:rsidRPr="002C779E" w:rsidRDefault="00DA0E42" w:rsidP="00E721DF">
            <w:pPr>
              <w:pStyle w:val="Normal6"/>
              <w:rPr>
                <w:b/>
                <w:i/>
              </w:rPr>
            </w:pPr>
            <w:r w:rsidRPr="002C779E">
              <w:t>(42)</w:t>
            </w:r>
            <w:r w:rsidRPr="002C779E">
              <w:rPr>
                <w:b/>
                <w:i/>
              </w:rPr>
              <w:tab/>
            </w:r>
            <w:r w:rsidRPr="002C779E">
              <w:t>Лицата, на които е предоставена международна закрила, следва да пребивават в държавата членка, в която им е предоставена закрила. Лицата, на които е предоставена закрила и притежават валиден документ за пътуване и разрешение за пребиваване, издадено от държава членка, която прилага изцяло достиженията на правото от Шенген, следва да имат право да влизат и да се придвижват свободно на територията на държавите членки, които прилагат изцяло достиженията на правото от Шенген, за период от 90 дни през всеки 180-дневен период в съответствие с Кодекса на шенгенските граници</w:t>
            </w:r>
            <w:r w:rsidRPr="002C779E">
              <w:rPr>
                <w:rStyle w:val="Sup"/>
              </w:rPr>
              <w:t>38</w:t>
            </w:r>
            <w:r w:rsidRPr="002C779E">
              <w:t xml:space="preserve"> и член 21 от Конвенцията за прилагане на Шенгенското споразумение</w:t>
            </w:r>
            <w:r w:rsidRPr="002C779E">
              <w:rPr>
                <w:rStyle w:val="Sup"/>
              </w:rPr>
              <w:t>39</w:t>
            </w:r>
            <w:r w:rsidRPr="002C779E">
              <w:t>.</w:t>
            </w:r>
            <w:r w:rsidRPr="002C779E">
              <w:rPr>
                <w:b/>
                <w:i/>
              </w:rPr>
              <w:t xml:space="preserve"> Лицата, на които е предоставена международна закрила, могат също така да подадат молба за пребиваване в държава членка, различна от държавата членка, която е предоставила закрилата, в съответствие с приложимите правила на ЕС, а именно относно условията за влизане и пребиваване на граждани на трети държави за целите на трудова заетост, изискваща висока степен на умения</w:t>
            </w:r>
            <w:r w:rsidRPr="002C779E">
              <w:rPr>
                <w:b/>
                <w:i/>
                <w:vertAlign w:val="superscript"/>
              </w:rPr>
              <w:t>40</w:t>
            </w:r>
            <w:r w:rsidRPr="002C779E">
              <w:rPr>
                <w:b/>
                <w:i/>
              </w:rPr>
              <w:t>, и националните правила; това обаче не включва прехвърляне на международната закрила и свързаните с нея права.</w:t>
            </w:r>
          </w:p>
        </w:tc>
        <w:tc>
          <w:tcPr>
            <w:tcW w:w="4876" w:type="dxa"/>
          </w:tcPr>
          <w:p w14:paraId="24673704" w14:textId="77777777" w:rsidR="00DA0E42" w:rsidRPr="002C779E" w:rsidRDefault="00DA0E42" w:rsidP="00E721DF">
            <w:pPr>
              <w:pStyle w:val="Normal6"/>
              <w:rPr>
                <w:b/>
                <w:i/>
              </w:rPr>
            </w:pPr>
            <w:r w:rsidRPr="002C779E">
              <w:t>(42)</w:t>
            </w:r>
            <w:r w:rsidRPr="002C779E">
              <w:rPr>
                <w:b/>
                <w:i/>
              </w:rPr>
              <w:tab/>
            </w:r>
            <w:r w:rsidRPr="002C779E">
              <w:t>Лицата, на които е предоставена международна закрила, следва да пребивават в държавата членка, в която им е предоставена закрила. Лицата, на които е предоставена закрила и притежават валиден документ за пътуване и разрешение за пребиваване, издадено от държава членка, която прилага изцяло достиженията на правото от Шенген, следва да имат право да влизат и да се придвижват свободно на територията на държавите членки, които прилагат изцяло достиженията на правото от Шенген, за период от 90 дни през всеки 180-дневен период в съответствие с Кодекса на шенгенските граници</w:t>
            </w:r>
            <w:r w:rsidRPr="002C779E">
              <w:rPr>
                <w:rStyle w:val="Sup"/>
              </w:rPr>
              <w:t>38</w:t>
            </w:r>
            <w:r w:rsidRPr="002C779E">
              <w:t xml:space="preserve"> и член 21 от Конвенцията за прилагане на Шенгенското споразумение</w:t>
            </w:r>
            <w:r w:rsidRPr="002C779E">
              <w:rPr>
                <w:rStyle w:val="Sup"/>
              </w:rPr>
              <w:t>39</w:t>
            </w:r>
            <w:r w:rsidRPr="002C779E">
              <w:t>.</w:t>
            </w:r>
          </w:p>
        </w:tc>
      </w:tr>
      <w:tr w:rsidR="00DA0E42" w:rsidRPr="002C779E" w14:paraId="6B202AC0" w14:textId="77777777" w:rsidTr="00E721DF">
        <w:trPr>
          <w:jc w:val="center"/>
        </w:trPr>
        <w:tc>
          <w:tcPr>
            <w:tcW w:w="4876" w:type="dxa"/>
          </w:tcPr>
          <w:p w14:paraId="3A5CA259" w14:textId="77777777" w:rsidR="00DA0E42" w:rsidRPr="002C779E" w:rsidRDefault="00DA0E42" w:rsidP="00E721DF">
            <w:pPr>
              <w:pStyle w:val="Normal6"/>
              <w:rPr>
                <w:b/>
                <w:i/>
              </w:rPr>
            </w:pPr>
            <w:r w:rsidRPr="002C779E">
              <w:t>_________________</w:t>
            </w:r>
          </w:p>
        </w:tc>
        <w:tc>
          <w:tcPr>
            <w:tcW w:w="4876" w:type="dxa"/>
          </w:tcPr>
          <w:p w14:paraId="0ECD0AB3" w14:textId="77777777" w:rsidR="00DA0E42" w:rsidRPr="002C779E" w:rsidRDefault="00DA0E42" w:rsidP="00E721DF">
            <w:pPr>
              <w:pStyle w:val="Normal6"/>
              <w:rPr>
                <w:b/>
                <w:i/>
              </w:rPr>
            </w:pPr>
            <w:r w:rsidRPr="002C779E">
              <w:t>_________________</w:t>
            </w:r>
          </w:p>
        </w:tc>
      </w:tr>
      <w:tr w:rsidR="00DA0E42" w:rsidRPr="002C779E" w14:paraId="5EB73433" w14:textId="77777777" w:rsidTr="00E721DF">
        <w:trPr>
          <w:jc w:val="center"/>
        </w:trPr>
        <w:tc>
          <w:tcPr>
            <w:tcW w:w="4876" w:type="dxa"/>
          </w:tcPr>
          <w:p w14:paraId="4C14EAA8" w14:textId="77777777" w:rsidR="00DA0E42" w:rsidRPr="002C779E" w:rsidRDefault="00DA0E42" w:rsidP="00E721DF">
            <w:pPr>
              <w:pStyle w:val="Normal6"/>
              <w:rPr>
                <w:b/>
                <w:i/>
              </w:rPr>
            </w:pPr>
            <w:r w:rsidRPr="002C779E">
              <w:rPr>
                <w:rStyle w:val="Sup"/>
              </w:rPr>
              <w:t>38</w:t>
            </w:r>
            <w:r w:rsidRPr="002C779E">
              <w:t xml:space="preserve"> Регламент</w:t>
            </w:r>
            <w:r w:rsidRPr="002C779E">
              <w:rPr>
                <w:b/>
                <w:i/>
              </w:rPr>
              <w:t xml:space="preserve"> </w:t>
            </w:r>
            <w:r w:rsidRPr="002C779E">
              <w:t>(ЕС) 2016/399 на Европейския парламент и на Съвета от 9 март 2016 г. относно Кодекс на Съюза за режима на движение на лица през границите.</w:t>
            </w:r>
          </w:p>
        </w:tc>
        <w:tc>
          <w:tcPr>
            <w:tcW w:w="4876" w:type="dxa"/>
          </w:tcPr>
          <w:p w14:paraId="597AFFE1" w14:textId="77777777" w:rsidR="00DA0E42" w:rsidRPr="002C779E" w:rsidRDefault="00DA0E42" w:rsidP="00E721DF">
            <w:pPr>
              <w:pStyle w:val="Normal6"/>
              <w:rPr>
                <w:b/>
                <w:i/>
              </w:rPr>
            </w:pPr>
            <w:r w:rsidRPr="002C779E">
              <w:rPr>
                <w:rStyle w:val="Sup"/>
              </w:rPr>
              <w:t>38</w:t>
            </w:r>
            <w:r w:rsidRPr="002C779E">
              <w:t xml:space="preserve"> Регламент</w:t>
            </w:r>
            <w:r w:rsidRPr="002C779E">
              <w:rPr>
                <w:b/>
                <w:i/>
              </w:rPr>
              <w:t xml:space="preserve"> </w:t>
            </w:r>
            <w:r w:rsidRPr="002C779E">
              <w:t>(ЕС) 2016/399 на Европейския парламент и на Съвета от 9 март 2016 г. относно Кодекс на Съюза за режима на движение на лица през границите.</w:t>
            </w:r>
          </w:p>
        </w:tc>
      </w:tr>
      <w:tr w:rsidR="00DA0E42" w:rsidRPr="002C779E" w14:paraId="0653517B" w14:textId="77777777" w:rsidTr="00E721DF">
        <w:trPr>
          <w:jc w:val="center"/>
        </w:trPr>
        <w:tc>
          <w:tcPr>
            <w:tcW w:w="4876" w:type="dxa"/>
          </w:tcPr>
          <w:p w14:paraId="355A8416" w14:textId="77777777" w:rsidR="00DA0E42" w:rsidRPr="002C779E" w:rsidRDefault="00DA0E42" w:rsidP="00E721DF">
            <w:pPr>
              <w:pStyle w:val="Normal6"/>
              <w:rPr>
                <w:b/>
                <w:i/>
              </w:rPr>
            </w:pPr>
            <w:r w:rsidRPr="002C779E">
              <w:rPr>
                <w:rStyle w:val="Sup"/>
              </w:rPr>
              <w:t>39</w:t>
            </w:r>
            <w:r w:rsidRPr="002C779E">
              <w:t xml:space="preserve"> Шенгенско споразумение от Шенген от 14 юни 1985 г. между правителствата на държавите от Икономическия съюз Бенелюкс, Федерална република Германия и Френската република за постепенно премахване на контрола по техните общи граници.</w:t>
            </w:r>
          </w:p>
        </w:tc>
        <w:tc>
          <w:tcPr>
            <w:tcW w:w="4876" w:type="dxa"/>
          </w:tcPr>
          <w:p w14:paraId="6C8A079F" w14:textId="77777777" w:rsidR="00DA0E42" w:rsidRPr="002C779E" w:rsidRDefault="00DA0E42" w:rsidP="00E721DF">
            <w:pPr>
              <w:pStyle w:val="Normal6"/>
              <w:rPr>
                <w:b/>
                <w:i/>
              </w:rPr>
            </w:pPr>
            <w:r w:rsidRPr="002C779E">
              <w:rPr>
                <w:rStyle w:val="Sup"/>
              </w:rPr>
              <w:t>39</w:t>
            </w:r>
            <w:r w:rsidRPr="002C779E">
              <w:t xml:space="preserve"> Шенгенско споразумение от Шенген от 14 юни 1985 г. между правителствата на държавите от Икономическия съюз Бенелюкс, Федерална република Германия и Френската република за постепенно премахване на контрола по техните общи граници.</w:t>
            </w:r>
          </w:p>
        </w:tc>
      </w:tr>
      <w:tr w:rsidR="00DA0E42" w:rsidRPr="002C779E" w14:paraId="0E3213D2" w14:textId="77777777" w:rsidTr="00E721DF">
        <w:trPr>
          <w:jc w:val="center"/>
        </w:trPr>
        <w:tc>
          <w:tcPr>
            <w:tcW w:w="4876" w:type="dxa"/>
          </w:tcPr>
          <w:p w14:paraId="456992C2" w14:textId="77777777" w:rsidR="00DA0E42" w:rsidRPr="002C779E" w:rsidRDefault="00DA0E42" w:rsidP="00E721DF">
            <w:pPr>
              <w:pStyle w:val="Normal6"/>
              <w:rPr>
                <w:b/>
                <w:i/>
              </w:rPr>
            </w:pPr>
            <w:r w:rsidRPr="002C779E">
              <w:rPr>
                <w:b/>
                <w:i/>
                <w:vertAlign w:val="superscript"/>
              </w:rPr>
              <w:t>40</w:t>
            </w:r>
            <w:r w:rsidRPr="002C779E">
              <w:rPr>
                <w:b/>
                <w:i/>
              </w:rPr>
              <w:t xml:space="preserve"> COM(2016) 378 final.</w:t>
            </w:r>
          </w:p>
        </w:tc>
        <w:tc>
          <w:tcPr>
            <w:tcW w:w="4876" w:type="dxa"/>
          </w:tcPr>
          <w:p w14:paraId="7E2FE35B" w14:textId="77777777" w:rsidR="00DA0E42" w:rsidRPr="002C779E" w:rsidRDefault="00DA0E42" w:rsidP="00E721DF">
            <w:pPr>
              <w:pStyle w:val="Normal6"/>
            </w:pPr>
          </w:p>
        </w:tc>
      </w:tr>
    </w:tbl>
    <w:p w14:paraId="322F193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3E6EFC1" w14:textId="77777777" w:rsidR="00DA0E42" w:rsidRPr="002C779E" w:rsidRDefault="00DA0E42" w:rsidP="00DA0E42">
      <w:r w:rsidRPr="002C779E">
        <w:rPr>
          <w:rStyle w:val="HideTWBExt"/>
        </w:rPr>
        <w:t>&lt;/AmendB&gt;</w:t>
      </w:r>
    </w:p>
    <w:p w14:paraId="5D888F5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241</w:t>
      </w:r>
      <w:r w:rsidRPr="002C779E">
        <w:rPr>
          <w:rStyle w:val="HideTWBExt"/>
          <w:b w:val="0"/>
        </w:rPr>
        <w:t>&lt;/NumAmB&gt;</w:t>
      </w:r>
    </w:p>
    <w:p w14:paraId="5AF0AADD"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5DD7D672"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3C4ABE6A" w14:textId="77777777" w:rsidR="00DA0E42" w:rsidRPr="002C779E" w:rsidRDefault="00DA0E42" w:rsidP="00DA0E42">
      <w:r w:rsidRPr="002C779E">
        <w:rPr>
          <w:rStyle w:val="HideTWBExt"/>
        </w:rPr>
        <w:t>&lt;/RepeatBlock-By&gt;</w:t>
      </w:r>
    </w:p>
    <w:p w14:paraId="1A77AAA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BDB4ADE" w14:textId="77777777" w:rsidR="00DA0E42" w:rsidRPr="002C779E" w:rsidRDefault="00DA0E42" w:rsidP="00DA0E42">
      <w:pPr>
        <w:pStyle w:val="NormalBold"/>
      </w:pPr>
      <w:r w:rsidRPr="002C779E">
        <w:rPr>
          <w:rStyle w:val="HideTWBExt"/>
          <w:b w:val="0"/>
        </w:rPr>
        <w:t>&lt;Article&gt;</w:t>
      </w:r>
      <w:r w:rsidRPr="002C779E">
        <w:t>Съображение 42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3818F57" w14:textId="77777777" w:rsidTr="00E721DF">
        <w:trPr>
          <w:trHeight w:hRule="exact" w:val="240"/>
          <w:jc w:val="center"/>
        </w:trPr>
        <w:tc>
          <w:tcPr>
            <w:tcW w:w="9752" w:type="dxa"/>
            <w:gridSpan w:val="2"/>
          </w:tcPr>
          <w:p w14:paraId="26D4244E" w14:textId="77777777" w:rsidR="00DA0E42" w:rsidRPr="002C779E" w:rsidRDefault="00DA0E42" w:rsidP="00E721DF"/>
        </w:tc>
      </w:tr>
      <w:tr w:rsidR="00DA0E42" w:rsidRPr="002C779E" w14:paraId="09597256" w14:textId="77777777" w:rsidTr="00E721DF">
        <w:trPr>
          <w:trHeight w:val="240"/>
          <w:jc w:val="center"/>
        </w:trPr>
        <w:tc>
          <w:tcPr>
            <w:tcW w:w="4876" w:type="dxa"/>
          </w:tcPr>
          <w:p w14:paraId="0C64CFA1" w14:textId="77777777" w:rsidR="00DA0E42" w:rsidRPr="002C779E" w:rsidRDefault="00DA0E42" w:rsidP="00E721DF">
            <w:pPr>
              <w:pStyle w:val="ColumnHeading"/>
            </w:pPr>
            <w:r w:rsidRPr="002C779E">
              <w:t>Текст, предложен от Комисията</w:t>
            </w:r>
          </w:p>
        </w:tc>
        <w:tc>
          <w:tcPr>
            <w:tcW w:w="4876" w:type="dxa"/>
          </w:tcPr>
          <w:p w14:paraId="127E10DC" w14:textId="77777777" w:rsidR="00DA0E42" w:rsidRPr="002C779E" w:rsidRDefault="00DA0E42" w:rsidP="00E721DF">
            <w:pPr>
              <w:pStyle w:val="ColumnHeading"/>
            </w:pPr>
            <w:r w:rsidRPr="002C779E">
              <w:t>Изменение</w:t>
            </w:r>
          </w:p>
        </w:tc>
      </w:tr>
      <w:tr w:rsidR="00DA0E42" w:rsidRPr="002C779E" w14:paraId="5B546C0E" w14:textId="77777777" w:rsidTr="00E721DF">
        <w:trPr>
          <w:jc w:val="center"/>
        </w:trPr>
        <w:tc>
          <w:tcPr>
            <w:tcW w:w="4876" w:type="dxa"/>
          </w:tcPr>
          <w:p w14:paraId="4783F960" w14:textId="77777777" w:rsidR="00DA0E42" w:rsidRPr="002C779E" w:rsidRDefault="00DA0E42" w:rsidP="00E721DF">
            <w:pPr>
              <w:pStyle w:val="Normal6"/>
              <w:rPr>
                <w:b/>
                <w:i/>
              </w:rPr>
            </w:pPr>
            <w:r w:rsidRPr="002C779E">
              <w:t>(42)</w:t>
            </w:r>
            <w:r w:rsidRPr="002C779E">
              <w:rPr>
                <w:b/>
                <w:i/>
              </w:rPr>
              <w:tab/>
            </w:r>
            <w:r w:rsidRPr="002C779E">
              <w:t>Лицата, на които е предоставена международна закрила, следва да пребивават в държавата членка, в която им е предоставена закрила. Лицата, на които е предоставена закрила и притежават валиден документ за пътуване и разрешение за пребиваване, издадено от държава членка, която прилага изцяло достиженията на правото от Шенген, следва да имат право да влизат и да се придвижват свободно на територията на държавите членки, които прилагат изцяло достиженията на правото от Шенген,</w:t>
            </w:r>
            <w:r w:rsidRPr="002C779E">
              <w:rPr>
                <w:b/>
                <w:i/>
              </w:rPr>
              <w:t xml:space="preserve"> за период от 90 дни през всеки 180-дневен период</w:t>
            </w:r>
            <w:r w:rsidRPr="002C779E">
              <w:t xml:space="preserve"> в съответствие с Кодекса на шенгенските граници</w:t>
            </w:r>
            <w:r w:rsidRPr="002C779E">
              <w:rPr>
                <w:rStyle w:val="Sup"/>
              </w:rPr>
              <w:t>38</w:t>
            </w:r>
            <w:r w:rsidRPr="002C779E">
              <w:t xml:space="preserve"> и член 21 от Конвенцията за прилагане на Шенгенското споразумение</w:t>
            </w:r>
            <w:r w:rsidRPr="002C779E">
              <w:rPr>
                <w:rStyle w:val="Sup"/>
              </w:rPr>
              <w:t>39</w:t>
            </w:r>
            <w:r w:rsidRPr="002C779E">
              <w:t>. Лицата, на които е предоставена международна закрила, могат също така да подадат молба за пребиваване в държава членка, различна от държавата членка, която е предоставила закрилата, в съответствие с приложимите правила на ЕС, а именно относно условията за влизане и пребиваване на граждани на трети държави за целите на трудова заетост, изискваща висока степен на умения</w:t>
            </w:r>
            <w:r w:rsidRPr="002C779E">
              <w:rPr>
                <w:rStyle w:val="Sup"/>
              </w:rPr>
              <w:t>40</w:t>
            </w:r>
            <w:r w:rsidRPr="002C779E">
              <w:t>, и националните правила; това обаче не включва прехвърляне на международната закрила и свързаните с нея права.</w:t>
            </w:r>
          </w:p>
        </w:tc>
        <w:tc>
          <w:tcPr>
            <w:tcW w:w="4876" w:type="dxa"/>
          </w:tcPr>
          <w:p w14:paraId="2D02B131" w14:textId="77777777" w:rsidR="00DA0E42" w:rsidRPr="002C779E" w:rsidRDefault="00DA0E42" w:rsidP="00E721DF">
            <w:pPr>
              <w:pStyle w:val="Normal6"/>
              <w:rPr>
                <w:b/>
                <w:i/>
              </w:rPr>
            </w:pPr>
            <w:r w:rsidRPr="002C779E">
              <w:t>(42)</w:t>
            </w:r>
            <w:r w:rsidRPr="002C779E">
              <w:rPr>
                <w:b/>
                <w:i/>
              </w:rPr>
              <w:tab/>
            </w:r>
            <w:r w:rsidRPr="002C779E">
              <w:t>Лицата, на които е предоставена международна закрила, следва да пребивават в държавата членка, в която им е предоставена закрила. Лицата, на които е предоставена закрила и притежават валиден документ за пътуване и разрешение за пребиваване, издадено от държава членка, която прилага изцяло достиженията на правото от Шенген, следва да имат право да влизат и да се придвижват свободно на територията на държавите членки, които прилагат изцяло достиженията на правото от Шенген, в съответствие с Кодекса на шенгенските граници</w:t>
            </w:r>
            <w:r w:rsidRPr="002C779E">
              <w:rPr>
                <w:rStyle w:val="Sup"/>
              </w:rPr>
              <w:t>38</w:t>
            </w:r>
            <w:r w:rsidRPr="002C779E">
              <w:t xml:space="preserve"> и член 21 от Конвенцията за прилагане на Шенгенското споразумение</w:t>
            </w:r>
            <w:r w:rsidRPr="002C779E">
              <w:rPr>
                <w:rStyle w:val="Sup"/>
              </w:rPr>
              <w:t>39</w:t>
            </w:r>
            <w:r w:rsidRPr="002C779E">
              <w:t>. Лицата, на които е предоставена международна закрила, могат също така да подадат молба за пребиваване в държава членка, различна от държавата членка, която е предоставила закрилата, в съответствие с приложимите правила на ЕС, а именно относно условията за влизане и пребиваване на граждани на трети държави за целите на трудова заетост, изискваща висока степен на умения</w:t>
            </w:r>
            <w:r w:rsidRPr="002C779E">
              <w:rPr>
                <w:rStyle w:val="Sup"/>
              </w:rPr>
              <w:t>40</w:t>
            </w:r>
            <w:r w:rsidRPr="002C779E">
              <w:t>,</w:t>
            </w:r>
            <w:r w:rsidRPr="002C779E">
              <w:rPr>
                <w:b/>
                <w:i/>
              </w:rPr>
              <w:t xml:space="preserve"> както</w:t>
            </w:r>
            <w:r w:rsidRPr="002C779E">
              <w:t xml:space="preserve"> и</w:t>
            </w:r>
            <w:r w:rsidRPr="002C779E">
              <w:rPr>
                <w:b/>
                <w:i/>
              </w:rPr>
              <w:t xml:space="preserve"> в съответствие с Директива (EС) 2016/801 на Европейския парламент и на Съвета</w:t>
            </w:r>
            <w:r w:rsidRPr="002C779E">
              <w:rPr>
                <w:b/>
                <w:i/>
                <w:vertAlign w:val="superscript"/>
              </w:rPr>
              <w:t>1a</w:t>
            </w:r>
            <w:r w:rsidRPr="002C779E">
              <w:rPr>
                <w:b/>
                <w:i/>
              </w:rPr>
              <w:t>, и</w:t>
            </w:r>
            <w:r w:rsidRPr="002C779E">
              <w:t xml:space="preserve"> националните правила; това обаче не включва прехвърляне на международната закрила и свързаните с нея права.</w:t>
            </w:r>
          </w:p>
        </w:tc>
      </w:tr>
      <w:tr w:rsidR="00DA0E42" w:rsidRPr="002C779E" w14:paraId="01022285" w14:textId="77777777" w:rsidTr="00E721DF">
        <w:trPr>
          <w:jc w:val="center"/>
        </w:trPr>
        <w:tc>
          <w:tcPr>
            <w:tcW w:w="4876" w:type="dxa"/>
          </w:tcPr>
          <w:p w14:paraId="50C24B52" w14:textId="77777777" w:rsidR="00DA0E42" w:rsidRPr="002C779E" w:rsidRDefault="00DA0E42" w:rsidP="00E721DF">
            <w:pPr>
              <w:pStyle w:val="Normal6"/>
              <w:rPr>
                <w:b/>
                <w:i/>
              </w:rPr>
            </w:pPr>
            <w:r w:rsidRPr="002C779E">
              <w:t>_________________</w:t>
            </w:r>
          </w:p>
        </w:tc>
        <w:tc>
          <w:tcPr>
            <w:tcW w:w="4876" w:type="dxa"/>
          </w:tcPr>
          <w:p w14:paraId="48D07AC1" w14:textId="77777777" w:rsidR="00DA0E42" w:rsidRPr="002C779E" w:rsidRDefault="00DA0E42" w:rsidP="00E721DF">
            <w:pPr>
              <w:pStyle w:val="Normal6"/>
              <w:rPr>
                <w:b/>
                <w:i/>
              </w:rPr>
            </w:pPr>
            <w:r w:rsidRPr="002C779E">
              <w:t>_________________</w:t>
            </w:r>
          </w:p>
        </w:tc>
      </w:tr>
      <w:tr w:rsidR="00DA0E42" w:rsidRPr="002C779E" w14:paraId="7D128B6B" w14:textId="77777777" w:rsidTr="00E721DF">
        <w:trPr>
          <w:jc w:val="center"/>
        </w:trPr>
        <w:tc>
          <w:tcPr>
            <w:tcW w:w="4876" w:type="dxa"/>
          </w:tcPr>
          <w:p w14:paraId="49F30B14" w14:textId="77777777" w:rsidR="00DA0E42" w:rsidRPr="002C779E" w:rsidRDefault="00DA0E42" w:rsidP="00E721DF">
            <w:pPr>
              <w:pStyle w:val="Normal6"/>
            </w:pPr>
          </w:p>
        </w:tc>
        <w:tc>
          <w:tcPr>
            <w:tcW w:w="4876" w:type="dxa"/>
          </w:tcPr>
          <w:p w14:paraId="0BFCD20A" w14:textId="77777777" w:rsidR="00DA0E42" w:rsidRPr="002C779E" w:rsidRDefault="00DA0E42" w:rsidP="00E721DF">
            <w:pPr>
              <w:pStyle w:val="Normal6"/>
              <w:rPr>
                <w:b/>
                <w:i/>
              </w:rPr>
            </w:pPr>
            <w:r w:rsidRPr="002C779E">
              <w:rPr>
                <w:b/>
                <w:i/>
                <w:vertAlign w:val="superscript"/>
              </w:rPr>
              <w:t xml:space="preserve">1a </w:t>
            </w:r>
            <w:r w:rsidRPr="002C779E">
              <w:rPr>
                <w:b/>
                <w:i/>
              </w:rPr>
              <w:t xml:space="preserve">Директива (EС)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(ОВ L 132, 21.5.2016 г., стр. 21 – 57). </w:t>
            </w:r>
          </w:p>
        </w:tc>
      </w:tr>
      <w:tr w:rsidR="00DA0E42" w:rsidRPr="002C779E" w14:paraId="1D4E43C0" w14:textId="77777777" w:rsidTr="00E721DF">
        <w:trPr>
          <w:jc w:val="center"/>
        </w:trPr>
        <w:tc>
          <w:tcPr>
            <w:tcW w:w="4876" w:type="dxa"/>
          </w:tcPr>
          <w:p w14:paraId="4B7B7424" w14:textId="77777777" w:rsidR="00DA0E42" w:rsidRPr="002C779E" w:rsidRDefault="00DA0E42" w:rsidP="00E721DF">
            <w:pPr>
              <w:pStyle w:val="Normal6"/>
              <w:rPr>
                <w:b/>
                <w:i/>
              </w:rPr>
            </w:pPr>
            <w:r w:rsidRPr="002C779E">
              <w:rPr>
                <w:vertAlign w:val="superscript"/>
              </w:rPr>
              <w:t>38</w:t>
            </w:r>
            <w:r w:rsidRPr="002C779E">
              <w:t xml:space="preserve"> Регламент</w:t>
            </w:r>
            <w:r w:rsidRPr="002C779E">
              <w:rPr>
                <w:b/>
                <w:i/>
              </w:rPr>
              <w:t xml:space="preserve"> </w:t>
            </w:r>
            <w:r w:rsidRPr="002C779E">
              <w:t>(ЕС) 2016/399 на Европейския парламент и на Съвета от 9 март 2016 г. относно Кодекс на Съюза за режима на движение на лица през границите.</w:t>
            </w:r>
          </w:p>
        </w:tc>
        <w:tc>
          <w:tcPr>
            <w:tcW w:w="4876" w:type="dxa"/>
          </w:tcPr>
          <w:p w14:paraId="5A23750C" w14:textId="77777777" w:rsidR="00DA0E42" w:rsidRPr="002C779E" w:rsidRDefault="00DA0E42" w:rsidP="00E721DF">
            <w:pPr>
              <w:pStyle w:val="Normal6"/>
              <w:rPr>
                <w:b/>
                <w:i/>
              </w:rPr>
            </w:pPr>
            <w:r w:rsidRPr="002C779E">
              <w:rPr>
                <w:vertAlign w:val="superscript"/>
              </w:rPr>
              <w:t xml:space="preserve">38 </w:t>
            </w:r>
            <w:r w:rsidRPr="002C779E">
              <w:t>Регламент</w:t>
            </w:r>
            <w:r w:rsidRPr="002C779E">
              <w:rPr>
                <w:b/>
                <w:i/>
              </w:rPr>
              <w:t xml:space="preserve"> </w:t>
            </w:r>
            <w:r w:rsidRPr="002C779E">
              <w:t>(ЕС) 2016/399 на Европейския парламент и на Съвета от 9 март 2016 г. относно Кодекс на Съюза за режима на движение на лица през границите.</w:t>
            </w:r>
          </w:p>
        </w:tc>
      </w:tr>
      <w:tr w:rsidR="00DA0E42" w:rsidRPr="002C779E" w14:paraId="12F034DA" w14:textId="77777777" w:rsidTr="00E721DF">
        <w:trPr>
          <w:jc w:val="center"/>
        </w:trPr>
        <w:tc>
          <w:tcPr>
            <w:tcW w:w="4876" w:type="dxa"/>
          </w:tcPr>
          <w:p w14:paraId="5E89CFED" w14:textId="77777777" w:rsidR="00DA0E42" w:rsidRPr="002C779E" w:rsidRDefault="00DA0E42" w:rsidP="00E721DF">
            <w:pPr>
              <w:pStyle w:val="Normal6"/>
              <w:rPr>
                <w:b/>
                <w:i/>
              </w:rPr>
            </w:pPr>
            <w:r w:rsidRPr="002C779E">
              <w:rPr>
                <w:vertAlign w:val="superscript"/>
              </w:rPr>
              <w:t>39</w:t>
            </w:r>
            <w:r w:rsidRPr="002C779E">
              <w:t xml:space="preserve"> Шенгенско споразумение от Шенген от 14 юни 1985 г. между правителствата на държавите от Икономическия съюз Бенелюкс, Федерална република Германия и Френската република за постепенно премахване на контрола по техните общи граници.</w:t>
            </w:r>
          </w:p>
        </w:tc>
        <w:tc>
          <w:tcPr>
            <w:tcW w:w="4876" w:type="dxa"/>
          </w:tcPr>
          <w:p w14:paraId="67FA9342" w14:textId="77777777" w:rsidR="00DA0E42" w:rsidRPr="002C779E" w:rsidRDefault="00DA0E42" w:rsidP="00E721DF">
            <w:pPr>
              <w:pStyle w:val="Normal6"/>
              <w:rPr>
                <w:b/>
                <w:i/>
              </w:rPr>
            </w:pPr>
            <w:r w:rsidRPr="002C779E">
              <w:rPr>
                <w:vertAlign w:val="superscript"/>
              </w:rPr>
              <w:t>39</w:t>
            </w:r>
            <w:r w:rsidRPr="002C779E">
              <w:t xml:space="preserve"> Шенгенско споразумение от Шенген от 14 юни 1985 г. между правителствата на държавите от Икономическия съюз Бенелюкс, Федерална република Германия и Френската република за постепенно премахване на контрола по техните общи граници.</w:t>
            </w:r>
          </w:p>
        </w:tc>
      </w:tr>
      <w:tr w:rsidR="00DA0E42" w:rsidRPr="002C779E" w14:paraId="37AF4713" w14:textId="77777777" w:rsidTr="00E721DF">
        <w:trPr>
          <w:jc w:val="center"/>
        </w:trPr>
        <w:tc>
          <w:tcPr>
            <w:tcW w:w="4876" w:type="dxa"/>
          </w:tcPr>
          <w:p w14:paraId="24285BED" w14:textId="77777777" w:rsidR="00DA0E42" w:rsidRPr="002C779E" w:rsidRDefault="00DA0E42" w:rsidP="00E721DF">
            <w:pPr>
              <w:pStyle w:val="Normal6"/>
              <w:rPr>
                <w:b/>
                <w:i/>
              </w:rPr>
            </w:pPr>
            <w:r w:rsidRPr="002C779E">
              <w:rPr>
                <w:rStyle w:val="Sup"/>
              </w:rPr>
              <w:t>40</w:t>
            </w:r>
            <w:r w:rsidRPr="002C779E">
              <w:t xml:space="preserve"> COM(2016) 378 final.</w:t>
            </w:r>
          </w:p>
        </w:tc>
        <w:tc>
          <w:tcPr>
            <w:tcW w:w="4876" w:type="dxa"/>
          </w:tcPr>
          <w:p w14:paraId="3B5B4693" w14:textId="77777777" w:rsidR="00DA0E42" w:rsidRPr="002C779E" w:rsidRDefault="00DA0E42" w:rsidP="00E721DF">
            <w:pPr>
              <w:pStyle w:val="Normal6"/>
              <w:rPr>
                <w:b/>
                <w:i/>
              </w:rPr>
            </w:pPr>
            <w:r w:rsidRPr="002C779E">
              <w:rPr>
                <w:rStyle w:val="Sup"/>
              </w:rPr>
              <w:t>40</w:t>
            </w:r>
            <w:r w:rsidRPr="002C779E">
              <w:t xml:space="preserve"> COM(2016) 378 final.</w:t>
            </w:r>
          </w:p>
        </w:tc>
      </w:tr>
    </w:tbl>
    <w:p w14:paraId="5A467D4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D417478" w14:textId="77777777" w:rsidR="00DA0E42" w:rsidRPr="002C779E" w:rsidRDefault="00DA0E42" w:rsidP="00DA0E42">
      <w:r w:rsidRPr="002C779E">
        <w:rPr>
          <w:rStyle w:val="HideTWBExt"/>
        </w:rPr>
        <w:t>&lt;/AmendB&gt;</w:t>
      </w:r>
    </w:p>
    <w:p w14:paraId="331E11B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242</w:t>
      </w:r>
      <w:r w:rsidRPr="002C779E">
        <w:rPr>
          <w:rStyle w:val="HideTWBExt"/>
          <w:b w:val="0"/>
        </w:rPr>
        <w:t>&lt;/NumAmB&gt;</w:t>
      </w:r>
    </w:p>
    <w:p w14:paraId="239A3F19" w14:textId="77777777" w:rsidR="00DA0E42" w:rsidRPr="002C779E" w:rsidRDefault="00DA0E42" w:rsidP="00DA0E42">
      <w:pPr>
        <w:pStyle w:val="NormalBold"/>
      </w:pPr>
      <w:r w:rsidRPr="002C779E">
        <w:rPr>
          <w:rStyle w:val="HideTWBExt"/>
          <w:b w:val="0"/>
        </w:rPr>
        <w:t>&lt;RepeatBlock-By&gt;&lt;Members&gt;</w:t>
      </w:r>
      <w:r w:rsidRPr="002C779E">
        <w:t>Емил Радев</w:t>
      </w:r>
      <w:r w:rsidRPr="002C779E">
        <w:rPr>
          <w:rStyle w:val="HideTWBExt"/>
          <w:b w:val="0"/>
        </w:rPr>
        <w:t>&lt;/Members&gt;</w:t>
      </w:r>
    </w:p>
    <w:p w14:paraId="6F735C99" w14:textId="77777777" w:rsidR="00DA0E42" w:rsidRPr="002C779E" w:rsidRDefault="00DA0E42" w:rsidP="00DA0E42">
      <w:pPr>
        <w:pStyle w:val="NormalBold"/>
      </w:pPr>
      <w:r w:rsidRPr="002C779E">
        <w:rPr>
          <w:rStyle w:val="HideTWBExt"/>
          <w:b w:val="0"/>
        </w:rPr>
        <w:t>&lt;/RepeatBlock-By&gt;</w:t>
      </w:r>
    </w:p>
    <w:p w14:paraId="37B45477"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C192EE0" w14:textId="5016AC19" w:rsidR="00DA0E42" w:rsidRPr="002C779E" w:rsidRDefault="00DA0E42" w:rsidP="00DA0E42">
      <w:pPr>
        <w:pStyle w:val="NormalBold"/>
      </w:pPr>
      <w:r w:rsidRPr="002C779E">
        <w:rPr>
          <w:rStyle w:val="HideTWBExt"/>
          <w:b w:val="0"/>
        </w:rPr>
        <w:t>&lt;Article&gt;</w:t>
      </w:r>
      <w:r w:rsidR="00E70A3D" w:rsidRPr="002C779E">
        <w:t>Съображение </w:t>
      </w:r>
      <w:r w:rsidRPr="002C779E">
        <w:t>43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558C621" w14:textId="77777777" w:rsidTr="00E721DF">
        <w:trPr>
          <w:trHeight w:hRule="exact" w:val="240"/>
          <w:jc w:val="center"/>
        </w:trPr>
        <w:tc>
          <w:tcPr>
            <w:tcW w:w="9752" w:type="dxa"/>
            <w:gridSpan w:val="2"/>
          </w:tcPr>
          <w:p w14:paraId="0D281275" w14:textId="77777777" w:rsidR="00DA0E42" w:rsidRPr="002C779E" w:rsidRDefault="00DA0E42" w:rsidP="00E721DF"/>
        </w:tc>
      </w:tr>
      <w:tr w:rsidR="00DA0E42" w:rsidRPr="002C779E" w14:paraId="540ED1E8" w14:textId="77777777" w:rsidTr="00E721DF">
        <w:trPr>
          <w:trHeight w:val="240"/>
          <w:jc w:val="center"/>
        </w:trPr>
        <w:tc>
          <w:tcPr>
            <w:tcW w:w="4876" w:type="dxa"/>
          </w:tcPr>
          <w:p w14:paraId="49B5BF99" w14:textId="77777777" w:rsidR="00DA0E42" w:rsidRPr="002C779E" w:rsidRDefault="00DA0E42" w:rsidP="00E721DF">
            <w:pPr>
              <w:pStyle w:val="ColumnHeading"/>
            </w:pPr>
            <w:r w:rsidRPr="002C779E">
              <w:t>Текст, предложен от Комисията</w:t>
            </w:r>
          </w:p>
        </w:tc>
        <w:tc>
          <w:tcPr>
            <w:tcW w:w="4876" w:type="dxa"/>
          </w:tcPr>
          <w:p w14:paraId="5C8421BA" w14:textId="77777777" w:rsidR="00DA0E42" w:rsidRPr="002C779E" w:rsidRDefault="00DA0E42" w:rsidP="00E721DF">
            <w:pPr>
              <w:pStyle w:val="ColumnHeading"/>
            </w:pPr>
            <w:r w:rsidRPr="002C779E">
              <w:t>Изменение</w:t>
            </w:r>
          </w:p>
        </w:tc>
      </w:tr>
      <w:tr w:rsidR="00DA0E42" w:rsidRPr="002C779E" w14:paraId="77EACE10" w14:textId="77777777" w:rsidTr="00E721DF">
        <w:trPr>
          <w:jc w:val="center"/>
        </w:trPr>
        <w:tc>
          <w:tcPr>
            <w:tcW w:w="4876" w:type="dxa"/>
          </w:tcPr>
          <w:p w14:paraId="57979C5A" w14:textId="77777777" w:rsidR="00DA0E42" w:rsidRPr="002C779E" w:rsidRDefault="00DA0E42" w:rsidP="00E721DF">
            <w:pPr>
              <w:pStyle w:val="Normal6"/>
              <w:rPr>
                <w:b/>
                <w:i/>
              </w:rPr>
            </w:pPr>
            <w:r w:rsidRPr="002C779E">
              <w:rPr>
                <w:b/>
                <w:i/>
              </w:rPr>
              <w:t>(43)</w:t>
            </w:r>
            <w:r w:rsidRPr="002C779E">
              <w:rPr>
                <w:b/>
                <w:i/>
              </w:rPr>
              <w:tab/>
              <w:t>С цел предотвратяване на вторичните движения в рамките на Европейския съюз, ако лицата, на които е предоставена международна закрила, бъдат открити в държава членка, различна от държавата членка, която им е предоставила закрилата, без да изпълняват условията за престой или пребиваване, те следва да бъдат върнати в компетентната държава членка съгласно процедурата, определена в новия Регламент „Дъблин“41 .</w:t>
            </w:r>
          </w:p>
        </w:tc>
        <w:tc>
          <w:tcPr>
            <w:tcW w:w="4876" w:type="dxa"/>
          </w:tcPr>
          <w:p w14:paraId="6E561830" w14:textId="77777777" w:rsidR="00DA0E42" w:rsidRPr="002C779E" w:rsidRDefault="00DA0E42" w:rsidP="00E721DF">
            <w:pPr>
              <w:pStyle w:val="Normal6"/>
              <w:rPr>
                <w:b/>
                <w:i/>
              </w:rPr>
            </w:pPr>
            <w:r w:rsidRPr="002C779E">
              <w:rPr>
                <w:b/>
                <w:i/>
              </w:rPr>
              <w:t>заличава се</w:t>
            </w:r>
          </w:p>
        </w:tc>
      </w:tr>
      <w:tr w:rsidR="00DA0E42" w:rsidRPr="002C779E" w14:paraId="270DEAF3" w14:textId="77777777" w:rsidTr="00E721DF">
        <w:trPr>
          <w:jc w:val="center"/>
        </w:trPr>
        <w:tc>
          <w:tcPr>
            <w:tcW w:w="4876" w:type="dxa"/>
          </w:tcPr>
          <w:p w14:paraId="05F039EC" w14:textId="77777777" w:rsidR="00DA0E42" w:rsidRPr="002C779E" w:rsidRDefault="00DA0E42" w:rsidP="00E721DF">
            <w:pPr>
              <w:pStyle w:val="Normal6"/>
              <w:rPr>
                <w:b/>
                <w:i/>
              </w:rPr>
            </w:pPr>
            <w:r w:rsidRPr="002C779E">
              <w:rPr>
                <w:b/>
                <w:i/>
              </w:rPr>
              <w:t>_________________</w:t>
            </w:r>
          </w:p>
        </w:tc>
        <w:tc>
          <w:tcPr>
            <w:tcW w:w="4876" w:type="dxa"/>
          </w:tcPr>
          <w:p w14:paraId="6BEABAD2" w14:textId="77777777" w:rsidR="00DA0E42" w:rsidRPr="002C779E" w:rsidRDefault="00DA0E42" w:rsidP="00E721DF">
            <w:pPr>
              <w:pStyle w:val="Normal6"/>
            </w:pPr>
          </w:p>
        </w:tc>
      </w:tr>
      <w:tr w:rsidR="00DA0E42" w:rsidRPr="002C779E" w14:paraId="0F8CCE7B" w14:textId="77777777" w:rsidTr="00E721DF">
        <w:trPr>
          <w:jc w:val="center"/>
        </w:trPr>
        <w:tc>
          <w:tcPr>
            <w:tcW w:w="4876" w:type="dxa"/>
          </w:tcPr>
          <w:p w14:paraId="5BFB2C0A" w14:textId="77777777" w:rsidR="00DA0E42" w:rsidRPr="002C779E" w:rsidRDefault="00DA0E42" w:rsidP="00E721DF">
            <w:pPr>
              <w:pStyle w:val="Normal6"/>
              <w:rPr>
                <w:b/>
                <w:i/>
              </w:rPr>
            </w:pPr>
            <w:r w:rsidRPr="002C779E">
              <w:rPr>
                <w:b/>
                <w:i/>
              </w:rPr>
              <w:t>41 (ЕС)№ [xxx/xxxx — нов Регламент „Дъблин“].</w:t>
            </w:r>
          </w:p>
        </w:tc>
        <w:tc>
          <w:tcPr>
            <w:tcW w:w="4876" w:type="dxa"/>
          </w:tcPr>
          <w:p w14:paraId="4DD56B93" w14:textId="77777777" w:rsidR="00DA0E42" w:rsidRPr="002C779E" w:rsidRDefault="00DA0E42" w:rsidP="00E721DF">
            <w:pPr>
              <w:pStyle w:val="Normal6"/>
            </w:pPr>
          </w:p>
        </w:tc>
      </w:tr>
    </w:tbl>
    <w:p w14:paraId="27DA03A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{BG}</w:t>
      </w:r>
      <w:r w:rsidRPr="002C779E">
        <w:rPr>
          <w:lang w:val="bg-BG"/>
        </w:rPr>
        <w:t>bg</w:t>
      </w:r>
      <w:r w:rsidRPr="002C779E">
        <w:rPr>
          <w:rStyle w:val="HideTWBExt"/>
          <w:lang w:val="bg-BG"/>
        </w:rPr>
        <w:t>&lt;/Original&gt;</w:t>
      </w:r>
    </w:p>
    <w:p w14:paraId="71C9DAC7"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67DAF356" w14:textId="77777777" w:rsidR="00DA0E42" w:rsidRPr="002C779E" w:rsidRDefault="00DA0E42" w:rsidP="00DA0E42">
      <w:pPr>
        <w:pStyle w:val="Normal12Italic"/>
        <w:rPr>
          <w:lang w:val="bg-BG"/>
        </w:rPr>
      </w:pPr>
      <w:r w:rsidRPr="002C779E">
        <w:rPr>
          <w:lang w:val="bg-BG"/>
        </w:rPr>
        <w:t>Държавите по външните граници на Европейския съюз не могат да бъдат задължени да поемат постоянна отговорност за хора с предоставена международна закрила.</w:t>
      </w:r>
    </w:p>
    <w:p w14:paraId="55B60B93" w14:textId="77777777" w:rsidR="00DA0E42" w:rsidRPr="002C779E" w:rsidRDefault="00DA0E42" w:rsidP="00DA0E42">
      <w:pPr>
        <w:pStyle w:val="AMNumberTabs"/>
      </w:pPr>
      <w:r w:rsidRPr="002C779E">
        <w:rPr>
          <w:rStyle w:val="HideTWBExt"/>
          <w:b w:val="0"/>
        </w:rPr>
        <w:t>&lt;/AmendB&gt;&lt;AmendB&gt;</w:t>
      </w:r>
      <w:r w:rsidRPr="002C779E">
        <w:t>Изменение</w:t>
      </w:r>
      <w:r w:rsidRPr="002C779E">
        <w:tab/>
      </w:r>
      <w:r w:rsidRPr="002C779E">
        <w:tab/>
      </w:r>
      <w:r w:rsidRPr="002C779E">
        <w:rPr>
          <w:rStyle w:val="HideTWBExt"/>
          <w:b w:val="0"/>
        </w:rPr>
        <w:t>&lt;NumAmB&gt;</w:t>
      </w:r>
      <w:r w:rsidRPr="002C779E">
        <w:t>243</w:t>
      </w:r>
      <w:r w:rsidRPr="002C779E">
        <w:rPr>
          <w:rStyle w:val="HideTWBExt"/>
          <w:b w:val="0"/>
        </w:rPr>
        <w:t>&lt;/NumAmB&gt;</w:t>
      </w:r>
    </w:p>
    <w:p w14:paraId="43E6DE5E" w14:textId="77777777" w:rsidR="00DA0E42" w:rsidRPr="002C779E" w:rsidRDefault="00DA0E42" w:rsidP="00DA0E42">
      <w:pPr>
        <w:pStyle w:val="NormalBold"/>
      </w:pPr>
      <w:r w:rsidRPr="002C779E">
        <w:rPr>
          <w:rStyle w:val="HideTWBExt"/>
          <w:b w:val="0"/>
        </w:rPr>
        <w:t>&lt;RepeatBlock-By&gt;&lt;Members&gt;</w:t>
      </w:r>
      <w:r w:rsidRPr="002C779E">
        <w:t>Барбара Спинели, Джийн Ламбърт</w:t>
      </w:r>
      <w:r w:rsidRPr="002C779E">
        <w:rPr>
          <w:rStyle w:val="HideTWBExt"/>
          <w:b w:val="0"/>
        </w:rPr>
        <w:t>&lt;/Members&gt;</w:t>
      </w:r>
    </w:p>
    <w:p w14:paraId="0AED9F6F" w14:textId="77777777" w:rsidR="00DA0E42" w:rsidRPr="002C779E" w:rsidRDefault="00DA0E42" w:rsidP="00DA0E42">
      <w:pPr>
        <w:pStyle w:val="NormalBold"/>
      </w:pPr>
      <w:r w:rsidRPr="002C779E">
        <w:rPr>
          <w:rStyle w:val="HideTWBExt"/>
          <w:b w:val="0"/>
        </w:rPr>
        <w:t>&lt;/RepeatBlock-By&gt;</w:t>
      </w:r>
    </w:p>
    <w:p w14:paraId="590A0C4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18637BD" w14:textId="77777777" w:rsidR="00DA0E42" w:rsidRPr="002C779E" w:rsidRDefault="00DA0E42" w:rsidP="00DA0E42">
      <w:pPr>
        <w:pStyle w:val="NormalBold"/>
      </w:pPr>
      <w:r w:rsidRPr="002C779E">
        <w:rPr>
          <w:rStyle w:val="HideTWBExt"/>
          <w:b w:val="0"/>
        </w:rPr>
        <w:t>&lt;Article&gt;</w:t>
      </w:r>
      <w:r w:rsidRPr="002C779E">
        <w:t>Съображение 43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CEE8DE4" w14:textId="77777777" w:rsidTr="00E721DF">
        <w:trPr>
          <w:trHeight w:hRule="exact" w:val="240"/>
          <w:jc w:val="center"/>
        </w:trPr>
        <w:tc>
          <w:tcPr>
            <w:tcW w:w="9752" w:type="dxa"/>
            <w:gridSpan w:val="2"/>
          </w:tcPr>
          <w:p w14:paraId="45154B17" w14:textId="77777777" w:rsidR="00DA0E42" w:rsidRPr="002C779E" w:rsidRDefault="00DA0E42" w:rsidP="00E721DF"/>
        </w:tc>
      </w:tr>
      <w:tr w:rsidR="00DA0E42" w:rsidRPr="002C779E" w14:paraId="0C864AE1" w14:textId="77777777" w:rsidTr="00E721DF">
        <w:trPr>
          <w:trHeight w:val="240"/>
          <w:jc w:val="center"/>
        </w:trPr>
        <w:tc>
          <w:tcPr>
            <w:tcW w:w="4876" w:type="dxa"/>
          </w:tcPr>
          <w:p w14:paraId="46C64A2E" w14:textId="77777777" w:rsidR="00DA0E42" w:rsidRPr="002C779E" w:rsidRDefault="00DA0E42" w:rsidP="00E721DF">
            <w:pPr>
              <w:pStyle w:val="ColumnHeading"/>
            </w:pPr>
            <w:r w:rsidRPr="002C779E">
              <w:t>Текст, предложен от Комисията</w:t>
            </w:r>
          </w:p>
        </w:tc>
        <w:tc>
          <w:tcPr>
            <w:tcW w:w="4876" w:type="dxa"/>
          </w:tcPr>
          <w:p w14:paraId="4018A532" w14:textId="77777777" w:rsidR="00DA0E42" w:rsidRPr="002C779E" w:rsidRDefault="00DA0E42" w:rsidP="00E721DF">
            <w:pPr>
              <w:pStyle w:val="ColumnHeading"/>
            </w:pPr>
            <w:r w:rsidRPr="002C779E">
              <w:t>Изменение</w:t>
            </w:r>
          </w:p>
        </w:tc>
      </w:tr>
      <w:tr w:rsidR="00DA0E42" w:rsidRPr="002C779E" w14:paraId="081C45B1" w14:textId="77777777" w:rsidTr="00E721DF">
        <w:trPr>
          <w:jc w:val="center"/>
        </w:trPr>
        <w:tc>
          <w:tcPr>
            <w:tcW w:w="4876" w:type="dxa"/>
          </w:tcPr>
          <w:p w14:paraId="16F359CE" w14:textId="77777777" w:rsidR="00DA0E42" w:rsidRPr="002C779E" w:rsidRDefault="00DA0E42" w:rsidP="00E721DF">
            <w:pPr>
              <w:pStyle w:val="Normal6"/>
              <w:rPr>
                <w:b/>
                <w:i/>
              </w:rPr>
            </w:pPr>
            <w:r w:rsidRPr="002C779E">
              <w:rPr>
                <w:b/>
                <w:i/>
              </w:rPr>
              <w:t>(43)</w:t>
            </w:r>
            <w:r w:rsidRPr="002C779E">
              <w:rPr>
                <w:b/>
                <w:i/>
              </w:rPr>
              <w:tab/>
              <w:t>С цел предотвратяване на вторичните движения в рамките на Европейския съюз, ако лицата, на които е предоставена международна закрила, бъдат открити в държава членка, различна от държавата членка, която им е предоставила закрилата, без да изпълняват условията за престой или пребиваване, те следва да бъдат върнати в компетентната държава членка съгласно процедурата, определена в новия Регламент „Дъблин“41.</w:t>
            </w:r>
          </w:p>
        </w:tc>
        <w:tc>
          <w:tcPr>
            <w:tcW w:w="4876" w:type="dxa"/>
          </w:tcPr>
          <w:p w14:paraId="10C8F2EE" w14:textId="77777777" w:rsidR="00DA0E42" w:rsidRPr="002C779E" w:rsidRDefault="00DA0E42" w:rsidP="00E721DF">
            <w:pPr>
              <w:pStyle w:val="Normal6"/>
              <w:rPr>
                <w:b/>
                <w:i/>
              </w:rPr>
            </w:pPr>
            <w:r w:rsidRPr="002C779E">
              <w:rPr>
                <w:b/>
                <w:i/>
              </w:rPr>
              <w:t>заличава се</w:t>
            </w:r>
          </w:p>
        </w:tc>
      </w:tr>
      <w:tr w:rsidR="00DA0E42" w:rsidRPr="002C779E" w14:paraId="3ECCBD34" w14:textId="77777777" w:rsidTr="00E721DF">
        <w:trPr>
          <w:jc w:val="center"/>
        </w:trPr>
        <w:tc>
          <w:tcPr>
            <w:tcW w:w="4876" w:type="dxa"/>
          </w:tcPr>
          <w:p w14:paraId="3FAA57BD" w14:textId="77777777" w:rsidR="00DA0E42" w:rsidRPr="002C779E" w:rsidRDefault="00DA0E42" w:rsidP="00E721DF">
            <w:pPr>
              <w:pStyle w:val="Normal6"/>
              <w:rPr>
                <w:b/>
                <w:i/>
              </w:rPr>
            </w:pPr>
            <w:r w:rsidRPr="002C779E">
              <w:rPr>
                <w:b/>
                <w:i/>
              </w:rPr>
              <w:t>_________________</w:t>
            </w:r>
          </w:p>
        </w:tc>
        <w:tc>
          <w:tcPr>
            <w:tcW w:w="4876" w:type="dxa"/>
          </w:tcPr>
          <w:p w14:paraId="04F4CF98" w14:textId="77777777" w:rsidR="00DA0E42" w:rsidRPr="002C779E" w:rsidRDefault="00DA0E42" w:rsidP="00E721DF">
            <w:pPr>
              <w:pStyle w:val="Normal6"/>
            </w:pPr>
          </w:p>
        </w:tc>
      </w:tr>
      <w:tr w:rsidR="00DA0E42" w:rsidRPr="002C779E" w14:paraId="244A8A0D" w14:textId="77777777" w:rsidTr="00E721DF">
        <w:trPr>
          <w:jc w:val="center"/>
        </w:trPr>
        <w:tc>
          <w:tcPr>
            <w:tcW w:w="4876" w:type="dxa"/>
          </w:tcPr>
          <w:p w14:paraId="4F835C91" w14:textId="77777777" w:rsidR="00DA0E42" w:rsidRPr="002C779E" w:rsidRDefault="00DA0E42" w:rsidP="00E721DF">
            <w:pPr>
              <w:pStyle w:val="Normal6"/>
              <w:rPr>
                <w:b/>
                <w:i/>
              </w:rPr>
            </w:pPr>
            <w:r w:rsidRPr="002C779E">
              <w:rPr>
                <w:b/>
                <w:i/>
              </w:rPr>
              <w:t>41 (ЕС) № [xxx/xxxx Нов регламент „Дъблин“].</w:t>
            </w:r>
          </w:p>
        </w:tc>
        <w:tc>
          <w:tcPr>
            <w:tcW w:w="4876" w:type="dxa"/>
          </w:tcPr>
          <w:p w14:paraId="7D82F6FF" w14:textId="77777777" w:rsidR="00DA0E42" w:rsidRPr="002C779E" w:rsidRDefault="00DA0E42" w:rsidP="00E721DF">
            <w:pPr>
              <w:pStyle w:val="Normal6"/>
            </w:pPr>
          </w:p>
        </w:tc>
      </w:tr>
    </w:tbl>
    <w:p w14:paraId="5A9EE07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C16744D"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2478687E" w14:textId="6EB50789" w:rsidR="00DA0E42" w:rsidRPr="002C779E" w:rsidRDefault="00DA0E42" w:rsidP="00DA0E42">
      <w:pPr>
        <w:pStyle w:val="Normal12Italic"/>
        <w:rPr>
          <w:lang w:val="bg-BG"/>
        </w:rPr>
      </w:pPr>
      <w:r w:rsidRPr="002C779E">
        <w:rPr>
          <w:lang w:val="bg-BG"/>
        </w:rPr>
        <w:t xml:space="preserve">Заличава се с цел постигане на съответствие с приложението за </w:t>
      </w:r>
      <w:r w:rsidR="00E70A3D" w:rsidRPr="002C779E">
        <w:rPr>
          <w:lang w:val="bg-BG"/>
        </w:rPr>
        <w:t xml:space="preserve">взаимно </w:t>
      </w:r>
      <w:r w:rsidRPr="002C779E">
        <w:rPr>
          <w:lang w:val="bg-BG"/>
        </w:rPr>
        <w:t>признаване на решенията за убежище.</w:t>
      </w:r>
    </w:p>
    <w:p w14:paraId="3A4D7E4B" w14:textId="77777777" w:rsidR="00DA0E42" w:rsidRPr="002C779E" w:rsidRDefault="00DA0E42" w:rsidP="00DA0E42">
      <w:r w:rsidRPr="002C779E">
        <w:rPr>
          <w:rStyle w:val="HideTWBExt"/>
        </w:rPr>
        <w:t>&lt;/AmendB&gt;</w:t>
      </w:r>
    </w:p>
    <w:p w14:paraId="49F2D8E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244</w:t>
      </w:r>
      <w:r w:rsidRPr="002C779E">
        <w:rPr>
          <w:rStyle w:val="HideTWBExt"/>
          <w:b w:val="0"/>
        </w:rPr>
        <w:t>&lt;/NumAmB&gt;</w:t>
      </w:r>
    </w:p>
    <w:p w14:paraId="04776DE9"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74C03744"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0D1531AE" w14:textId="77777777" w:rsidR="00DA0E42" w:rsidRPr="002C779E" w:rsidRDefault="00DA0E42" w:rsidP="00DA0E42">
      <w:r w:rsidRPr="002C779E">
        <w:rPr>
          <w:rStyle w:val="HideTWBExt"/>
        </w:rPr>
        <w:t>&lt;/RepeatBlock-By&gt;</w:t>
      </w:r>
    </w:p>
    <w:p w14:paraId="011F8B0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224279D" w14:textId="77777777" w:rsidR="00DA0E42" w:rsidRPr="002C779E" w:rsidRDefault="00DA0E42" w:rsidP="00DA0E42">
      <w:pPr>
        <w:pStyle w:val="NormalBold"/>
      </w:pPr>
      <w:r w:rsidRPr="002C779E">
        <w:rPr>
          <w:rStyle w:val="HideTWBExt"/>
          <w:b w:val="0"/>
        </w:rPr>
        <w:t>&lt;Article&gt;</w:t>
      </w:r>
      <w:r w:rsidRPr="002C779E">
        <w:t>Съображение 43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2A85206" w14:textId="77777777" w:rsidTr="00E721DF">
        <w:trPr>
          <w:trHeight w:hRule="exact" w:val="240"/>
          <w:jc w:val="center"/>
        </w:trPr>
        <w:tc>
          <w:tcPr>
            <w:tcW w:w="9752" w:type="dxa"/>
            <w:gridSpan w:val="2"/>
          </w:tcPr>
          <w:p w14:paraId="301076BF" w14:textId="77777777" w:rsidR="00DA0E42" w:rsidRPr="002C779E" w:rsidRDefault="00DA0E42" w:rsidP="00E721DF"/>
        </w:tc>
      </w:tr>
      <w:tr w:rsidR="00DA0E42" w:rsidRPr="002C779E" w14:paraId="5F3290A4" w14:textId="77777777" w:rsidTr="00E721DF">
        <w:trPr>
          <w:trHeight w:val="240"/>
          <w:jc w:val="center"/>
        </w:trPr>
        <w:tc>
          <w:tcPr>
            <w:tcW w:w="4876" w:type="dxa"/>
          </w:tcPr>
          <w:p w14:paraId="0E5F56BC" w14:textId="77777777" w:rsidR="00DA0E42" w:rsidRPr="002C779E" w:rsidRDefault="00DA0E42" w:rsidP="00E721DF">
            <w:pPr>
              <w:pStyle w:val="ColumnHeading"/>
            </w:pPr>
            <w:r w:rsidRPr="002C779E">
              <w:t>Текст, предложен от Комисията</w:t>
            </w:r>
          </w:p>
        </w:tc>
        <w:tc>
          <w:tcPr>
            <w:tcW w:w="4876" w:type="dxa"/>
          </w:tcPr>
          <w:p w14:paraId="7A8F1C03" w14:textId="77777777" w:rsidR="00DA0E42" w:rsidRPr="002C779E" w:rsidRDefault="00DA0E42" w:rsidP="00E721DF">
            <w:pPr>
              <w:pStyle w:val="ColumnHeading"/>
            </w:pPr>
            <w:r w:rsidRPr="002C779E">
              <w:t>Изменение</w:t>
            </w:r>
          </w:p>
        </w:tc>
      </w:tr>
      <w:tr w:rsidR="00DA0E42" w:rsidRPr="002C779E" w14:paraId="7FC9E55E" w14:textId="77777777" w:rsidTr="00E721DF">
        <w:trPr>
          <w:jc w:val="center"/>
        </w:trPr>
        <w:tc>
          <w:tcPr>
            <w:tcW w:w="4876" w:type="dxa"/>
          </w:tcPr>
          <w:p w14:paraId="31E3DB3D" w14:textId="77777777" w:rsidR="00DA0E42" w:rsidRPr="002C779E" w:rsidRDefault="00DA0E42" w:rsidP="00E721DF">
            <w:pPr>
              <w:pStyle w:val="Normal6"/>
              <w:rPr>
                <w:b/>
                <w:i/>
              </w:rPr>
            </w:pPr>
            <w:r w:rsidRPr="002C779E">
              <w:t>(43)</w:t>
            </w:r>
            <w:r w:rsidRPr="002C779E">
              <w:rPr>
                <w:b/>
                <w:i/>
              </w:rPr>
              <w:tab/>
              <w:t>С цел предотвратяване на вторичните движения в рамките на Европейския съюз,</w:t>
            </w:r>
            <w:r w:rsidRPr="002C779E">
              <w:t xml:space="preserve"> ако лицата, на които е предоставена международна закрила, бъдат открити в държава членка, различна от държавата членка, която им е предоставила закрилата, без да изпълняват условията за престой или пребиваване, те следва да бъдат върнати в компетентната държава членка съгласно процедурата, определена в новия Регламент</w:t>
            </w:r>
            <w:r w:rsidRPr="002C779E">
              <w:rPr>
                <w:b/>
                <w:i/>
              </w:rPr>
              <w:t xml:space="preserve"> </w:t>
            </w:r>
            <w:r w:rsidRPr="002C779E">
              <w:t>„Дъблин“</w:t>
            </w:r>
            <w:r w:rsidRPr="002C779E">
              <w:rPr>
                <w:vertAlign w:val="superscript"/>
              </w:rPr>
              <w:t>41</w:t>
            </w:r>
            <w:r w:rsidRPr="002C779E">
              <w:t>.</w:t>
            </w:r>
          </w:p>
        </w:tc>
        <w:tc>
          <w:tcPr>
            <w:tcW w:w="4876" w:type="dxa"/>
          </w:tcPr>
          <w:p w14:paraId="0D5E9013" w14:textId="4991CBCA" w:rsidR="00DA0E42" w:rsidRPr="002C779E" w:rsidRDefault="00DA0E42" w:rsidP="00E70A3D">
            <w:pPr>
              <w:pStyle w:val="Normal6"/>
              <w:rPr>
                <w:b/>
                <w:i/>
              </w:rPr>
            </w:pPr>
            <w:r w:rsidRPr="002C779E">
              <w:t>(43)</w:t>
            </w:r>
            <w:r w:rsidRPr="002C779E">
              <w:rPr>
                <w:b/>
                <w:i/>
              </w:rPr>
              <w:tab/>
            </w:r>
            <w:r w:rsidRPr="002C779E">
              <w:t>Ако лицата, на които е предоставена международна закрила, бъдат открити в държава членка, различна от държавата членка, която им е предоставила закрилата, без да изпълняват условията за престой или пребиваване, те следва да бъдат върнати в компетентната държава членка съгласно процедурата, определена в новия Регламент</w:t>
            </w:r>
            <w:r w:rsidRPr="002C779E">
              <w:rPr>
                <w:b/>
                <w:i/>
              </w:rPr>
              <w:t xml:space="preserve"> </w:t>
            </w:r>
            <w:r w:rsidRPr="002C779E">
              <w:t>„Дъблин“</w:t>
            </w:r>
            <w:r w:rsidRPr="002C779E">
              <w:rPr>
                <w:vertAlign w:val="superscript"/>
              </w:rPr>
              <w:t>41</w:t>
            </w:r>
            <w:r w:rsidRPr="002C779E">
              <w:t>.</w:t>
            </w:r>
            <w:r w:rsidRPr="002C779E">
              <w:rPr>
                <w:b/>
                <w:i/>
              </w:rPr>
              <w:t xml:space="preserve"> Непридружените ненавършили пълнолетие</w:t>
            </w:r>
            <w:r w:rsidR="00E70A3D" w:rsidRPr="002C779E">
              <w:rPr>
                <w:b/>
                <w:i/>
              </w:rPr>
              <w:t xml:space="preserve"> лица</w:t>
            </w:r>
            <w:r w:rsidRPr="002C779E">
              <w:rPr>
                <w:b/>
                <w:i/>
              </w:rPr>
              <w:t>, на които е предоставена международна закрила, може да бъдат върнати в компетентната държава членка единствено съгласно процедурата, определена в регламента [регламент „Дъблин“], при условие че след мултидисциплинарна оценка на висшия интерес на детето бъде доказано, че това би било във висш интерес на детето.</w:t>
            </w:r>
          </w:p>
        </w:tc>
      </w:tr>
      <w:tr w:rsidR="00DA0E42" w:rsidRPr="002C779E" w14:paraId="4508A9A5" w14:textId="77777777" w:rsidTr="00E721DF">
        <w:trPr>
          <w:jc w:val="center"/>
        </w:trPr>
        <w:tc>
          <w:tcPr>
            <w:tcW w:w="4876" w:type="dxa"/>
          </w:tcPr>
          <w:p w14:paraId="7F713763" w14:textId="77777777" w:rsidR="00DA0E42" w:rsidRPr="002C779E" w:rsidRDefault="00DA0E42" w:rsidP="00E721DF">
            <w:pPr>
              <w:pStyle w:val="Normal6"/>
              <w:rPr>
                <w:b/>
                <w:i/>
              </w:rPr>
            </w:pPr>
            <w:r w:rsidRPr="002C779E">
              <w:t>_________________</w:t>
            </w:r>
          </w:p>
        </w:tc>
        <w:tc>
          <w:tcPr>
            <w:tcW w:w="4876" w:type="dxa"/>
          </w:tcPr>
          <w:p w14:paraId="3566D510" w14:textId="77777777" w:rsidR="00DA0E42" w:rsidRPr="002C779E" w:rsidRDefault="00DA0E42" w:rsidP="00E721DF">
            <w:pPr>
              <w:pStyle w:val="Normal6"/>
              <w:rPr>
                <w:b/>
                <w:i/>
              </w:rPr>
            </w:pPr>
            <w:r w:rsidRPr="002C779E">
              <w:t>_________________</w:t>
            </w:r>
          </w:p>
        </w:tc>
      </w:tr>
      <w:tr w:rsidR="00DA0E42" w:rsidRPr="002C779E" w14:paraId="36456F45" w14:textId="77777777" w:rsidTr="00E721DF">
        <w:trPr>
          <w:jc w:val="center"/>
        </w:trPr>
        <w:tc>
          <w:tcPr>
            <w:tcW w:w="4876" w:type="dxa"/>
          </w:tcPr>
          <w:p w14:paraId="7860E8D1" w14:textId="77777777" w:rsidR="00DA0E42" w:rsidRPr="002C779E" w:rsidRDefault="00DA0E42" w:rsidP="00E721DF">
            <w:pPr>
              <w:pStyle w:val="Normal6"/>
              <w:rPr>
                <w:b/>
                <w:i/>
              </w:rPr>
            </w:pPr>
            <w:r w:rsidRPr="002C779E">
              <w:rPr>
                <w:vertAlign w:val="superscript"/>
              </w:rPr>
              <w:t>41</w:t>
            </w:r>
            <w:r w:rsidRPr="002C779E">
              <w:rPr>
                <w:b/>
                <w:i/>
              </w:rPr>
              <w:t xml:space="preserve"> </w:t>
            </w:r>
            <w:r w:rsidRPr="002C779E">
              <w:t>(ЕС) № [xxx/xxxx Нов регламент</w:t>
            </w:r>
            <w:r w:rsidRPr="002C779E">
              <w:rPr>
                <w:b/>
                <w:i/>
              </w:rPr>
              <w:t xml:space="preserve"> </w:t>
            </w:r>
            <w:r w:rsidRPr="002C779E">
              <w:t>„Дъблин“].</w:t>
            </w:r>
          </w:p>
        </w:tc>
        <w:tc>
          <w:tcPr>
            <w:tcW w:w="4876" w:type="dxa"/>
          </w:tcPr>
          <w:p w14:paraId="38D09DE0" w14:textId="77777777" w:rsidR="00DA0E42" w:rsidRPr="002C779E" w:rsidRDefault="00DA0E42" w:rsidP="00E721DF">
            <w:pPr>
              <w:pStyle w:val="Normal6"/>
              <w:rPr>
                <w:b/>
                <w:i/>
              </w:rPr>
            </w:pPr>
            <w:r w:rsidRPr="002C779E">
              <w:rPr>
                <w:vertAlign w:val="superscript"/>
              </w:rPr>
              <w:t>41</w:t>
            </w:r>
            <w:r w:rsidRPr="002C779E">
              <w:rPr>
                <w:b/>
                <w:i/>
              </w:rPr>
              <w:t xml:space="preserve"> </w:t>
            </w:r>
            <w:r w:rsidRPr="002C779E">
              <w:t>(ЕС) № [xxx/xxxx Нов регламент</w:t>
            </w:r>
            <w:r w:rsidRPr="002C779E">
              <w:rPr>
                <w:b/>
                <w:i/>
              </w:rPr>
              <w:t xml:space="preserve"> </w:t>
            </w:r>
            <w:r w:rsidRPr="002C779E">
              <w:t>„Дъблин“].</w:t>
            </w:r>
          </w:p>
        </w:tc>
      </w:tr>
    </w:tbl>
    <w:p w14:paraId="20CA7C3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30B1A47" w14:textId="77777777" w:rsidR="00DA0E42" w:rsidRPr="002C779E" w:rsidRDefault="00DA0E42" w:rsidP="00DA0E42">
      <w:r w:rsidRPr="002C779E">
        <w:rPr>
          <w:rStyle w:val="HideTWBExt"/>
        </w:rPr>
        <w:t>&lt;/AmendB&gt;</w:t>
      </w:r>
    </w:p>
    <w:p w14:paraId="2BFBCB4B"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245</w:t>
      </w:r>
      <w:r w:rsidRPr="002C779E">
        <w:rPr>
          <w:rStyle w:val="HideTWBExt"/>
          <w:b w:val="0"/>
        </w:rPr>
        <w:t>&lt;/NumAmB&gt;</w:t>
      </w:r>
    </w:p>
    <w:p w14:paraId="75B2CA3E"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6705B018" w14:textId="77777777" w:rsidR="00DA0E42" w:rsidRPr="002C779E" w:rsidRDefault="00DA0E42" w:rsidP="00DA0E42">
      <w:pPr>
        <w:pStyle w:val="NormalBold"/>
      </w:pPr>
      <w:r w:rsidRPr="002C779E">
        <w:rPr>
          <w:rStyle w:val="HideTWBExt"/>
          <w:b w:val="0"/>
        </w:rPr>
        <w:t>&lt;/RepeatBlock-By&gt;</w:t>
      </w:r>
    </w:p>
    <w:p w14:paraId="6041876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CF519FE" w14:textId="77777777" w:rsidR="00DA0E42" w:rsidRPr="002C779E" w:rsidRDefault="00DA0E42" w:rsidP="00DA0E42">
      <w:pPr>
        <w:pStyle w:val="NormalBold"/>
      </w:pPr>
      <w:r w:rsidRPr="002C779E">
        <w:rPr>
          <w:rStyle w:val="HideTWBExt"/>
          <w:b w:val="0"/>
        </w:rPr>
        <w:t>&lt;Article&gt;</w:t>
      </w:r>
      <w:r w:rsidRPr="002C779E">
        <w:t>Съображение 43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2FB0428" w14:textId="77777777" w:rsidTr="00E721DF">
        <w:trPr>
          <w:trHeight w:hRule="exact" w:val="240"/>
          <w:jc w:val="center"/>
        </w:trPr>
        <w:tc>
          <w:tcPr>
            <w:tcW w:w="9752" w:type="dxa"/>
            <w:gridSpan w:val="2"/>
          </w:tcPr>
          <w:p w14:paraId="71F3045B" w14:textId="77777777" w:rsidR="00DA0E42" w:rsidRPr="002C779E" w:rsidRDefault="00DA0E42" w:rsidP="00E721DF"/>
        </w:tc>
      </w:tr>
      <w:tr w:rsidR="00DA0E42" w:rsidRPr="002C779E" w14:paraId="66762434" w14:textId="77777777" w:rsidTr="00E721DF">
        <w:trPr>
          <w:trHeight w:val="240"/>
          <w:jc w:val="center"/>
        </w:trPr>
        <w:tc>
          <w:tcPr>
            <w:tcW w:w="4876" w:type="dxa"/>
          </w:tcPr>
          <w:p w14:paraId="42DB37FD" w14:textId="77777777" w:rsidR="00DA0E42" w:rsidRPr="002C779E" w:rsidRDefault="00DA0E42" w:rsidP="00E721DF">
            <w:pPr>
              <w:pStyle w:val="ColumnHeading"/>
            </w:pPr>
            <w:r w:rsidRPr="002C779E">
              <w:t>Текст, предложен от Комисията</w:t>
            </w:r>
          </w:p>
        </w:tc>
        <w:tc>
          <w:tcPr>
            <w:tcW w:w="4876" w:type="dxa"/>
          </w:tcPr>
          <w:p w14:paraId="6EFFCD5C" w14:textId="77777777" w:rsidR="00DA0E42" w:rsidRPr="002C779E" w:rsidRDefault="00DA0E42" w:rsidP="00E721DF">
            <w:pPr>
              <w:pStyle w:val="ColumnHeading"/>
            </w:pPr>
            <w:r w:rsidRPr="002C779E">
              <w:t>Изменение</w:t>
            </w:r>
          </w:p>
        </w:tc>
      </w:tr>
      <w:tr w:rsidR="00DA0E42" w:rsidRPr="002C779E" w14:paraId="57A8C04B" w14:textId="77777777" w:rsidTr="00E721DF">
        <w:trPr>
          <w:jc w:val="center"/>
        </w:trPr>
        <w:tc>
          <w:tcPr>
            <w:tcW w:w="4876" w:type="dxa"/>
          </w:tcPr>
          <w:p w14:paraId="5D57BA60" w14:textId="77777777" w:rsidR="00DA0E42" w:rsidRPr="002C779E" w:rsidRDefault="00DA0E42" w:rsidP="00E721DF">
            <w:pPr>
              <w:pStyle w:val="Normal6"/>
              <w:rPr>
                <w:b/>
                <w:i/>
              </w:rPr>
            </w:pPr>
            <w:r w:rsidRPr="002C779E">
              <w:t>(43)</w:t>
            </w:r>
            <w:r w:rsidRPr="002C779E">
              <w:rPr>
                <w:b/>
                <w:i/>
              </w:rPr>
              <w:tab/>
            </w:r>
            <w:r w:rsidRPr="002C779E">
              <w:t>С цел предотвратяване на вторичните движения в рамките на Европейския съюз, ако лицата, на които е предоставена международна закрила, бъдат открити в държава членка, различна от държавата членка, която им е предоставила закрилата, без да изпълняват условията за престой или пребиваване, те следва да бъдат върнати в компетентната държава членка съгласно процедурата, определена в новия Регламент</w:t>
            </w:r>
            <w:r w:rsidRPr="002C779E">
              <w:rPr>
                <w:b/>
                <w:i/>
              </w:rPr>
              <w:t xml:space="preserve"> </w:t>
            </w:r>
            <w:r w:rsidRPr="002C779E">
              <w:t>„Дъблин“</w:t>
            </w:r>
            <w:r w:rsidRPr="002C779E">
              <w:rPr>
                <w:vertAlign w:val="superscript"/>
              </w:rPr>
              <w:t>41</w:t>
            </w:r>
            <w:r w:rsidRPr="002C779E">
              <w:t>.</w:t>
            </w:r>
          </w:p>
        </w:tc>
        <w:tc>
          <w:tcPr>
            <w:tcW w:w="4876" w:type="dxa"/>
          </w:tcPr>
          <w:p w14:paraId="0995ECC4" w14:textId="77777777" w:rsidR="00DA0E42" w:rsidRPr="002C779E" w:rsidRDefault="00DA0E42" w:rsidP="00E721DF">
            <w:pPr>
              <w:pStyle w:val="Normal6"/>
              <w:rPr>
                <w:b/>
                <w:i/>
              </w:rPr>
            </w:pPr>
            <w:r w:rsidRPr="002C779E">
              <w:t>(43)</w:t>
            </w:r>
            <w:r w:rsidRPr="002C779E">
              <w:rPr>
                <w:b/>
                <w:i/>
              </w:rPr>
              <w:tab/>
            </w:r>
            <w:r w:rsidRPr="002C779E">
              <w:t>С цел предотвратяване на вторичните движения в рамките на Европейския съюз, ако лицата, на които е предоставена международна закрила, бъдат открити в държава членка, различна от държавата членка, която им е предоставила закрилата, без да изпълняват условията за престой или пребиваване, те следва да бъдат върнати</w:t>
            </w:r>
            <w:r w:rsidRPr="002C779E">
              <w:rPr>
                <w:b/>
                <w:i/>
              </w:rPr>
              <w:t xml:space="preserve"> и санкционирани</w:t>
            </w:r>
            <w:r w:rsidRPr="002C779E">
              <w:t xml:space="preserve"> в компетентната държава членка съгласно процедурата, определена в новия Регламент</w:t>
            </w:r>
            <w:r w:rsidRPr="002C779E">
              <w:rPr>
                <w:b/>
                <w:i/>
              </w:rPr>
              <w:t xml:space="preserve"> </w:t>
            </w:r>
            <w:r w:rsidRPr="002C779E">
              <w:t>„Дъблин“</w:t>
            </w:r>
            <w:r w:rsidRPr="002C779E">
              <w:rPr>
                <w:vertAlign w:val="superscript"/>
              </w:rPr>
              <w:t>41</w:t>
            </w:r>
            <w:r w:rsidRPr="002C779E">
              <w:rPr>
                <w:b/>
                <w:i/>
              </w:rPr>
              <w:t xml:space="preserve"> и настоящия регламент</w:t>
            </w:r>
            <w:r w:rsidRPr="002C779E">
              <w:t>.</w:t>
            </w:r>
          </w:p>
        </w:tc>
      </w:tr>
      <w:tr w:rsidR="00DA0E42" w:rsidRPr="002C779E" w14:paraId="761F0E24" w14:textId="77777777" w:rsidTr="00E721DF">
        <w:trPr>
          <w:jc w:val="center"/>
        </w:trPr>
        <w:tc>
          <w:tcPr>
            <w:tcW w:w="4876" w:type="dxa"/>
          </w:tcPr>
          <w:p w14:paraId="7FE5D3B6" w14:textId="77777777" w:rsidR="00DA0E42" w:rsidRPr="002C779E" w:rsidRDefault="00DA0E42" w:rsidP="00E721DF">
            <w:pPr>
              <w:pStyle w:val="Normal6"/>
              <w:rPr>
                <w:b/>
                <w:i/>
              </w:rPr>
            </w:pPr>
            <w:r w:rsidRPr="002C779E">
              <w:rPr>
                <w:b/>
                <w:i/>
              </w:rPr>
              <w:t>_________________</w:t>
            </w:r>
          </w:p>
        </w:tc>
        <w:tc>
          <w:tcPr>
            <w:tcW w:w="4876" w:type="dxa"/>
          </w:tcPr>
          <w:p w14:paraId="2EF7DE7C" w14:textId="77777777" w:rsidR="00DA0E42" w:rsidRPr="002C779E" w:rsidRDefault="00DA0E42" w:rsidP="00E721DF">
            <w:pPr>
              <w:pStyle w:val="Normal6"/>
            </w:pPr>
          </w:p>
        </w:tc>
      </w:tr>
      <w:tr w:rsidR="00DA0E42" w:rsidRPr="002C779E" w14:paraId="1F5EC9C9" w14:textId="77777777" w:rsidTr="00E721DF">
        <w:trPr>
          <w:jc w:val="center"/>
        </w:trPr>
        <w:tc>
          <w:tcPr>
            <w:tcW w:w="4876" w:type="dxa"/>
          </w:tcPr>
          <w:p w14:paraId="206E65C7" w14:textId="77777777" w:rsidR="00DA0E42" w:rsidRPr="002C779E" w:rsidRDefault="00DA0E42" w:rsidP="00E721DF">
            <w:pPr>
              <w:pStyle w:val="Normal6"/>
            </w:pPr>
            <w:r w:rsidRPr="002C779E">
              <w:rPr>
                <w:vertAlign w:val="superscript"/>
              </w:rPr>
              <w:t>41</w:t>
            </w:r>
            <w:r w:rsidRPr="002C779E">
              <w:t xml:space="preserve"> (ЕС) № [xxx/xxxx Нов регламент „Дъблин“].</w:t>
            </w:r>
          </w:p>
        </w:tc>
        <w:tc>
          <w:tcPr>
            <w:tcW w:w="4876" w:type="dxa"/>
          </w:tcPr>
          <w:p w14:paraId="46434FF2" w14:textId="77777777" w:rsidR="00DA0E42" w:rsidRPr="002C779E" w:rsidRDefault="00DA0E42" w:rsidP="00E721DF">
            <w:pPr>
              <w:pStyle w:val="Normal6"/>
            </w:pPr>
          </w:p>
        </w:tc>
      </w:tr>
    </w:tbl>
    <w:p w14:paraId="126FF9D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CCF7993" w14:textId="77777777" w:rsidR="00DA0E42" w:rsidRPr="002C779E" w:rsidRDefault="00DA0E42" w:rsidP="00DA0E42">
      <w:r w:rsidRPr="002C779E">
        <w:rPr>
          <w:rStyle w:val="HideTWBExt"/>
        </w:rPr>
        <w:t>&lt;/AmendB&gt;</w:t>
      </w:r>
    </w:p>
    <w:p w14:paraId="6E77F483"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246</w:t>
      </w:r>
      <w:r w:rsidRPr="002C779E">
        <w:rPr>
          <w:rStyle w:val="HideTWBExt"/>
          <w:b w:val="0"/>
        </w:rPr>
        <w:t>&lt;/NumAmB&gt;</w:t>
      </w:r>
    </w:p>
    <w:p w14:paraId="0AEC2607"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207B8554" w14:textId="77777777" w:rsidR="00DA0E42" w:rsidRPr="002C779E" w:rsidRDefault="00DA0E42" w:rsidP="00DA0E42">
      <w:pPr>
        <w:pStyle w:val="NormalBold"/>
      </w:pPr>
      <w:r w:rsidRPr="002C779E">
        <w:rPr>
          <w:rStyle w:val="HideTWBExt"/>
          <w:b w:val="0"/>
        </w:rPr>
        <w:t>&lt;/RepeatBlock-By&gt;</w:t>
      </w:r>
    </w:p>
    <w:p w14:paraId="3DB6B67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583C47C" w14:textId="77777777" w:rsidR="00DA0E42" w:rsidRPr="002C779E" w:rsidRDefault="00DA0E42" w:rsidP="00DA0E42">
      <w:pPr>
        <w:pStyle w:val="NormalBold"/>
      </w:pPr>
      <w:r w:rsidRPr="002C779E">
        <w:rPr>
          <w:rStyle w:val="HideTWBExt"/>
          <w:b w:val="0"/>
        </w:rPr>
        <w:t>&lt;Article&gt;</w:t>
      </w:r>
      <w:r w:rsidRPr="002C779E">
        <w:t>Съображение 43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595ACFB" w14:textId="77777777" w:rsidTr="00E721DF">
        <w:trPr>
          <w:trHeight w:hRule="exact" w:val="240"/>
          <w:jc w:val="center"/>
        </w:trPr>
        <w:tc>
          <w:tcPr>
            <w:tcW w:w="9752" w:type="dxa"/>
            <w:gridSpan w:val="2"/>
          </w:tcPr>
          <w:p w14:paraId="4B15922D" w14:textId="77777777" w:rsidR="00DA0E42" w:rsidRPr="002C779E" w:rsidRDefault="00DA0E42" w:rsidP="00E721DF"/>
        </w:tc>
      </w:tr>
      <w:tr w:rsidR="00DA0E42" w:rsidRPr="002C779E" w14:paraId="714C03BC" w14:textId="77777777" w:rsidTr="00E721DF">
        <w:trPr>
          <w:trHeight w:val="240"/>
          <w:jc w:val="center"/>
        </w:trPr>
        <w:tc>
          <w:tcPr>
            <w:tcW w:w="4876" w:type="dxa"/>
          </w:tcPr>
          <w:p w14:paraId="2A19CA7D" w14:textId="77777777" w:rsidR="00DA0E42" w:rsidRPr="002C779E" w:rsidRDefault="00DA0E42" w:rsidP="00E721DF">
            <w:pPr>
              <w:pStyle w:val="ColumnHeading"/>
            </w:pPr>
            <w:r w:rsidRPr="002C779E">
              <w:t>Текст, предложен от Комисията</w:t>
            </w:r>
          </w:p>
        </w:tc>
        <w:tc>
          <w:tcPr>
            <w:tcW w:w="4876" w:type="dxa"/>
          </w:tcPr>
          <w:p w14:paraId="3A79E4D1" w14:textId="77777777" w:rsidR="00DA0E42" w:rsidRPr="002C779E" w:rsidRDefault="00DA0E42" w:rsidP="00E721DF">
            <w:pPr>
              <w:pStyle w:val="ColumnHeading"/>
            </w:pPr>
            <w:r w:rsidRPr="002C779E">
              <w:t>Изменение</w:t>
            </w:r>
          </w:p>
        </w:tc>
      </w:tr>
      <w:tr w:rsidR="00DA0E42" w:rsidRPr="002C779E" w14:paraId="19D5D50C" w14:textId="77777777" w:rsidTr="00E721DF">
        <w:trPr>
          <w:jc w:val="center"/>
        </w:trPr>
        <w:tc>
          <w:tcPr>
            <w:tcW w:w="4876" w:type="dxa"/>
          </w:tcPr>
          <w:p w14:paraId="0C382D06" w14:textId="77777777" w:rsidR="00DA0E42" w:rsidRPr="002C779E" w:rsidRDefault="00DA0E42" w:rsidP="00E721DF">
            <w:pPr>
              <w:pStyle w:val="Normal6"/>
              <w:rPr>
                <w:b/>
                <w:i/>
              </w:rPr>
            </w:pPr>
            <w:r w:rsidRPr="002C779E">
              <w:t>(43)</w:t>
            </w:r>
            <w:r w:rsidRPr="002C779E">
              <w:rPr>
                <w:b/>
                <w:i/>
              </w:rPr>
              <w:tab/>
            </w:r>
            <w:r w:rsidRPr="002C779E">
              <w:t>С цел предотвратяване на вторичните движения в рамките на Европейския съюз, ако лицата, на които е предоставена международна закрила, бъдат открити в държава членка, различна от държавата членка, която им е предоставила закрилата, без да изпълняват условията за престой или пребиваване, те следва да бъдат върнати в компетентната държава членка съгласно процедурата, определена в новия Регламент</w:t>
            </w:r>
            <w:r w:rsidRPr="002C779E">
              <w:rPr>
                <w:b/>
                <w:i/>
              </w:rPr>
              <w:t xml:space="preserve"> </w:t>
            </w:r>
            <w:r w:rsidRPr="002C779E">
              <w:t>„Дъблин“</w:t>
            </w:r>
            <w:r w:rsidRPr="002C779E">
              <w:rPr>
                <w:vertAlign w:val="superscript"/>
              </w:rPr>
              <w:t>41</w:t>
            </w:r>
            <w:r w:rsidRPr="002C779E">
              <w:t>.</w:t>
            </w:r>
          </w:p>
        </w:tc>
        <w:tc>
          <w:tcPr>
            <w:tcW w:w="4876" w:type="dxa"/>
          </w:tcPr>
          <w:p w14:paraId="6223FE0B" w14:textId="77777777" w:rsidR="00DA0E42" w:rsidRPr="002C779E" w:rsidRDefault="00DA0E42" w:rsidP="00E721DF">
            <w:pPr>
              <w:pStyle w:val="Normal6"/>
              <w:rPr>
                <w:b/>
                <w:i/>
              </w:rPr>
            </w:pPr>
            <w:r w:rsidRPr="002C779E">
              <w:t>(43)</w:t>
            </w:r>
            <w:r w:rsidRPr="002C779E">
              <w:rPr>
                <w:b/>
                <w:i/>
              </w:rPr>
              <w:tab/>
              <w:t>Включително</w:t>
            </w:r>
            <w:r w:rsidRPr="002C779E">
              <w:t xml:space="preserve"> с цел предотвратяване на вторичните движения в рамките на Европейския съюз, ако лицата, на които е предоставена международна закрила, бъдат открити в държава членка, различна от държавата членка, която им е предоставила закрилата, без да изпълняват условията за престой или пребиваване, те следва да бъдат върнати в компетентната държава членка съгласно процедурата, определена в новия Регламент</w:t>
            </w:r>
            <w:r w:rsidRPr="002C779E">
              <w:rPr>
                <w:b/>
                <w:i/>
              </w:rPr>
              <w:t xml:space="preserve"> </w:t>
            </w:r>
            <w:r w:rsidRPr="002C779E">
              <w:t>„Дъблин“</w:t>
            </w:r>
            <w:r w:rsidRPr="002C779E">
              <w:rPr>
                <w:vertAlign w:val="superscript"/>
              </w:rPr>
              <w:t>41</w:t>
            </w:r>
            <w:r w:rsidRPr="002C779E">
              <w:t>.</w:t>
            </w:r>
          </w:p>
        </w:tc>
      </w:tr>
      <w:tr w:rsidR="00DA0E42" w:rsidRPr="002C779E" w14:paraId="0ECEE1F2" w14:textId="77777777" w:rsidTr="00E721DF">
        <w:trPr>
          <w:jc w:val="center"/>
        </w:trPr>
        <w:tc>
          <w:tcPr>
            <w:tcW w:w="4876" w:type="dxa"/>
          </w:tcPr>
          <w:p w14:paraId="3B5AFA29" w14:textId="77777777" w:rsidR="00DA0E42" w:rsidRPr="002C779E" w:rsidRDefault="00DA0E42" w:rsidP="00E721DF">
            <w:pPr>
              <w:pStyle w:val="Normal6"/>
              <w:rPr>
                <w:b/>
                <w:i/>
              </w:rPr>
            </w:pPr>
            <w:r w:rsidRPr="002C779E">
              <w:t>_________________</w:t>
            </w:r>
          </w:p>
        </w:tc>
        <w:tc>
          <w:tcPr>
            <w:tcW w:w="4876" w:type="dxa"/>
          </w:tcPr>
          <w:p w14:paraId="2C3BD7B4" w14:textId="77777777" w:rsidR="00DA0E42" w:rsidRPr="002C779E" w:rsidRDefault="00DA0E42" w:rsidP="00E721DF">
            <w:pPr>
              <w:pStyle w:val="Normal6"/>
              <w:rPr>
                <w:b/>
                <w:i/>
              </w:rPr>
            </w:pPr>
            <w:r w:rsidRPr="002C779E">
              <w:t>_________________</w:t>
            </w:r>
          </w:p>
        </w:tc>
      </w:tr>
      <w:tr w:rsidR="00DA0E42" w:rsidRPr="002C779E" w14:paraId="4C139980" w14:textId="77777777" w:rsidTr="00E721DF">
        <w:trPr>
          <w:jc w:val="center"/>
        </w:trPr>
        <w:tc>
          <w:tcPr>
            <w:tcW w:w="4876" w:type="dxa"/>
          </w:tcPr>
          <w:p w14:paraId="31BEB451" w14:textId="77777777" w:rsidR="00DA0E42" w:rsidRPr="002C779E" w:rsidRDefault="00DA0E42" w:rsidP="00E721DF">
            <w:pPr>
              <w:pStyle w:val="Normal6"/>
              <w:rPr>
                <w:b/>
                <w:i/>
              </w:rPr>
            </w:pPr>
            <w:r w:rsidRPr="002C779E">
              <w:rPr>
                <w:rStyle w:val="Sup"/>
              </w:rPr>
              <w:t>41</w:t>
            </w:r>
            <w:r w:rsidRPr="002C779E">
              <w:rPr>
                <w:b/>
                <w:i/>
              </w:rPr>
              <w:t xml:space="preserve"> </w:t>
            </w:r>
            <w:r w:rsidRPr="002C779E">
              <w:t>(ЕС) № [xxx/xxxx – нов Регламент</w:t>
            </w:r>
            <w:r w:rsidRPr="002C779E">
              <w:rPr>
                <w:b/>
                <w:i/>
              </w:rPr>
              <w:t xml:space="preserve"> </w:t>
            </w:r>
            <w:r w:rsidRPr="002C779E">
              <w:t>„Дъблин“].</w:t>
            </w:r>
          </w:p>
        </w:tc>
        <w:tc>
          <w:tcPr>
            <w:tcW w:w="4876" w:type="dxa"/>
          </w:tcPr>
          <w:p w14:paraId="7C185220" w14:textId="77777777" w:rsidR="00DA0E42" w:rsidRPr="002C779E" w:rsidRDefault="00DA0E42" w:rsidP="00E721DF">
            <w:pPr>
              <w:pStyle w:val="Normal6"/>
              <w:rPr>
                <w:b/>
                <w:i/>
              </w:rPr>
            </w:pPr>
            <w:r w:rsidRPr="002C779E">
              <w:rPr>
                <w:rStyle w:val="Sup"/>
              </w:rPr>
              <w:t>41</w:t>
            </w:r>
            <w:r w:rsidRPr="002C779E">
              <w:rPr>
                <w:b/>
                <w:i/>
              </w:rPr>
              <w:t xml:space="preserve"> </w:t>
            </w:r>
            <w:r w:rsidRPr="002C779E">
              <w:t>(ЕС) № [xxx/xxxx – нов Регламент</w:t>
            </w:r>
            <w:r w:rsidRPr="002C779E">
              <w:rPr>
                <w:b/>
                <w:i/>
              </w:rPr>
              <w:t xml:space="preserve"> </w:t>
            </w:r>
            <w:r w:rsidRPr="002C779E">
              <w:t>„Дъблин“].</w:t>
            </w:r>
          </w:p>
        </w:tc>
      </w:tr>
    </w:tbl>
    <w:p w14:paraId="26F4915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0F78F8F9" w14:textId="77777777" w:rsidR="00DA0E42" w:rsidRPr="002C779E" w:rsidRDefault="00DA0E42" w:rsidP="00DA0E42">
      <w:r w:rsidRPr="002C779E">
        <w:rPr>
          <w:rStyle w:val="HideTWBExt"/>
        </w:rPr>
        <w:t>&lt;/AmendB&gt;</w:t>
      </w:r>
    </w:p>
    <w:p w14:paraId="2EF422A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247</w:t>
      </w:r>
      <w:r w:rsidRPr="002C779E">
        <w:rPr>
          <w:rStyle w:val="HideTWBExt"/>
          <w:b w:val="0"/>
        </w:rPr>
        <w:t>&lt;/NumAmB&gt;</w:t>
      </w:r>
    </w:p>
    <w:p w14:paraId="66E325DB" w14:textId="77777777" w:rsidR="00DA0E42" w:rsidRPr="002C779E" w:rsidRDefault="00DA0E42" w:rsidP="00DA0E42">
      <w:pPr>
        <w:pStyle w:val="NormalBold"/>
      </w:pPr>
      <w:r w:rsidRPr="002C779E">
        <w:rPr>
          <w:rStyle w:val="HideTWBExt"/>
          <w:b w:val="0"/>
        </w:rPr>
        <w:t>&lt;RepeatBlock-By&gt;&lt;Members&gt;</w:t>
      </w:r>
      <w:r w:rsidRPr="002C779E">
        <w:t>Барбара Спинели, Джийн Ламбърт</w:t>
      </w:r>
      <w:r w:rsidRPr="002C779E">
        <w:rPr>
          <w:rStyle w:val="HideTWBExt"/>
          <w:b w:val="0"/>
        </w:rPr>
        <w:t>&lt;/Members&gt;</w:t>
      </w:r>
    </w:p>
    <w:p w14:paraId="333028B0" w14:textId="77777777" w:rsidR="00DA0E42" w:rsidRPr="002C779E" w:rsidRDefault="00DA0E42" w:rsidP="00DA0E42">
      <w:pPr>
        <w:pStyle w:val="NormalBold"/>
      </w:pPr>
      <w:r w:rsidRPr="002C779E">
        <w:rPr>
          <w:rStyle w:val="HideTWBExt"/>
          <w:b w:val="0"/>
        </w:rPr>
        <w:t>&lt;/RepeatBlock-By&gt;</w:t>
      </w:r>
    </w:p>
    <w:p w14:paraId="5995B18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EC7FD07" w14:textId="77777777" w:rsidR="00DA0E42" w:rsidRPr="002C779E" w:rsidRDefault="00DA0E42" w:rsidP="00DA0E42">
      <w:pPr>
        <w:pStyle w:val="NormalBold"/>
      </w:pPr>
      <w:r w:rsidRPr="002C779E">
        <w:rPr>
          <w:rStyle w:val="HideTWBExt"/>
          <w:b w:val="0"/>
        </w:rPr>
        <w:t>&lt;Article&gt;</w:t>
      </w:r>
      <w:r w:rsidRPr="002C779E">
        <w:t>Съображение 44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4D2807C" w14:textId="77777777" w:rsidTr="00E721DF">
        <w:trPr>
          <w:trHeight w:hRule="exact" w:val="240"/>
          <w:jc w:val="center"/>
        </w:trPr>
        <w:tc>
          <w:tcPr>
            <w:tcW w:w="9752" w:type="dxa"/>
            <w:gridSpan w:val="2"/>
          </w:tcPr>
          <w:p w14:paraId="3942DAD9" w14:textId="77777777" w:rsidR="00DA0E42" w:rsidRPr="002C779E" w:rsidRDefault="00DA0E42" w:rsidP="00E721DF"/>
        </w:tc>
      </w:tr>
      <w:tr w:rsidR="00DA0E42" w:rsidRPr="002C779E" w14:paraId="04B0C32A" w14:textId="77777777" w:rsidTr="00E721DF">
        <w:trPr>
          <w:trHeight w:val="240"/>
          <w:jc w:val="center"/>
        </w:trPr>
        <w:tc>
          <w:tcPr>
            <w:tcW w:w="4876" w:type="dxa"/>
          </w:tcPr>
          <w:p w14:paraId="2A980418" w14:textId="77777777" w:rsidR="00DA0E42" w:rsidRPr="002C779E" w:rsidRDefault="00DA0E42" w:rsidP="00E721DF">
            <w:pPr>
              <w:pStyle w:val="ColumnHeading"/>
            </w:pPr>
            <w:r w:rsidRPr="002C779E">
              <w:t>Текст, предложен от Комисията</w:t>
            </w:r>
          </w:p>
        </w:tc>
        <w:tc>
          <w:tcPr>
            <w:tcW w:w="4876" w:type="dxa"/>
          </w:tcPr>
          <w:p w14:paraId="24E1C78A" w14:textId="77777777" w:rsidR="00DA0E42" w:rsidRPr="002C779E" w:rsidRDefault="00DA0E42" w:rsidP="00E721DF">
            <w:pPr>
              <w:pStyle w:val="ColumnHeading"/>
            </w:pPr>
            <w:r w:rsidRPr="002C779E">
              <w:t>Изменение</w:t>
            </w:r>
          </w:p>
        </w:tc>
      </w:tr>
      <w:tr w:rsidR="00DA0E42" w:rsidRPr="002C779E" w14:paraId="69C8C7AD" w14:textId="77777777" w:rsidTr="00E721DF">
        <w:trPr>
          <w:jc w:val="center"/>
        </w:trPr>
        <w:tc>
          <w:tcPr>
            <w:tcW w:w="4876" w:type="dxa"/>
          </w:tcPr>
          <w:p w14:paraId="0C3BE76C" w14:textId="77777777" w:rsidR="00DA0E42" w:rsidRPr="002C779E" w:rsidRDefault="00DA0E42" w:rsidP="00E721DF">
            <w:pPr>
              <w:pStyle w:val="Normal6"/>
              <w:rPr>
                <w:b/>
                <w:i/>
              </w:rPr>
            </w:pPr>
            <w:r w:rsidRPr="002C779E">
              <w:rPr>
                <w:b/>
                <w:i/>
              </w:rPr>
              <w:t>(44)</w:t>
            </w:r>
            <w:r w:rsidRPr="002C779E">
              <w:rPr>
                <w:b/>
                <w:i/>
              </w:rPr>
              <w:tab/>
              <w:t>С цел възпиране на вторичните движения в рамките на Европейския съюз следва да бъде изменена Директива 2003/109/ЕО относно дългосрочно пребиваващите граждани, за да бъде предвидено, че петгодишният период, след който лицата, на които е предоставена международна закрила, отговарят на условията за статут на дългосрочно пребиваващи, следва да започва да тече отново всеки път, когато лицето е открито в държава членка, различна от тази, която е предоставила международна закрила, без то да има право на престой или пребиваване там в съответствие с приложимото право на ЕС или национално право.</w:t>
            </w:r>
          </w:p>
        </w:tc>
        <w:tc>
          <w:tcPr>
            <w:tcW w:w="4876" w:type="dxa"/>
          </w:tcPr>
          <w:p w14:paraId="7129C072" w14:textId="77777777" w:rsidR="00DA0E42" w:rsidRPr="002C779E" w:rsidRDefault="00DA0E42" w:rsidP="00E721DF">
            <w:pPr>
              <w:pStyle w:val="Normal6"/>
              <w:rPr>
                <w:b/>
                <w:i/>
              </w:rPr>
            </w:pPr>
            <w:r w:rsidRPr="002C779E">
              <w:rPr>
                <w:b/>
                <w:i/>
              </w:rPr>
              <w:t>заличава се</w:t>
            </w:r>
          </w:p>
        </w:tc>
      </w:tr>
    </w:tbl>
    <w:p w14:paraId="56A1383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1F5DC24"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500AFBDD" w14:textId="6F9A1A13" w:rsidR="00DA0E42" w:rsidRPr="002C779E" w:rsidRDefault="00DA0E42" w:rsidP="00DA0E42">
      <w:pPr>
        <w:pStyle w:val="Normal12Italic"/>
        <w:rPr>
          <w:lang w:val="bg-BG"/>
        </w:rPr>
      </w:pPr>
      <w:r w:rsidRPr="002C779E">
        <w:rPr>
          <w:lang w:val="bg-BG"/>
        </w:rPr>
        <w:t xml:space="preserve">Заличава се с цел постигане на съответствие с приложението за </w:t>
      </w:r>
      <w:r w:rsidR="000618FE" w:rsidRPr="002C779E">
        <w:rPr>
          <w:lang w:val="bg-BG"/>
        </w:rPr>
        <w:t xml:space="preserve">взаимно </w:t>
      </w:r>
      <w:r w:rsidRPr="002C779E">
        <w:rPr>
          <w:lang w:val="bg-BG"/>
        </w:rPr>
        <w:t>признаване на решенията за убежище.</w:t>
      </w:r>
    </w:p>
    <w:p w14:paraId="506D1C43" w14:textId="77777777" w:rsidR="00DA0E42" w:rsidRPr="002C779E" w:rsidRDefault="00DA0E42" w:rsidP="00DA0E42">
      <w:r w:rsidRPr="002C779E">
        <w:rPr>
          <w:rStyle w:val="HideTWBExt"/>
        </w:rPr>
        <w:t>&lt;/AmendB&gt;</w:t>
      </w:r>
    </w:p>
    <w:p w14:paraId="04E2120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248</w:t>
      </w:r>
      <w:r w:rsidRPr="002C779E">
        <w:rPr>
          <w:rStyle w:val="HideTWBExt"/>
          <w:b w:val="0"/>
        </w:rPr>
        <w:t>&lt;/NumAmB&gt;</w:t>
      </w:r>
    </w:p>
    <w:p w14:paraId="6FDB6326"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4E778E42"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5B9951B7" w14:textId="77777777" w:rsidR="00DA0E42" w:rsidRPr="002C779E" w:rsidRDefault="00DA0E42" w:rsidP="00DA0E42">
      <w:r w:rsidRPr="002C779E">
        <w:rPr>
          <w:rStyle w:val="HideTWBExt"/>
        </w:rPr>
        <w:t>&lt;/RepeatBlock-By&gt;</w:t>
      </w:r>
    </w:p>
    <w:p w14:paraId="23E0CE3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2541409" w14:textId="77777777" w:rsidR="00DA0E42" w:rsidRPr="002C779E" w:rsidRDefault="00DA0E42" w:rsidP="00DA0E42">
      <w:pPr>
        <w:pStyle w:val="NormalBold"/>
      </w:pPr>
      <w:r w:rsidRPr="002C779E">
        <w:rPr>
          <w:rStyle w:val="HideTWBExt"/>
          <w:b w:val="0"/>
        </w:rPr>
        <w:t>&lt;Article&gt;</w:t>
      </w:r>
      <w:r w:rsidRPr="002C779E">
        <w:t>Съображение 44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A4344FF" w14:textId="77777777" w:rsidTr="00E721DF">
        <w:trPr>
          <w:trHeight w:hRule="exact" w:val="240"/>
          <w:jc w:val="center"/>
        </w:trPr>
        <w:tc>
          <w:tcPr>
            <w:tcW w:w="9752" w:type="dxa"/>
            <w:gridSpan w:val="2"/>
          </w:tcPr>
          <w:p w14:paraId="6E916101" w14:textId="77777777" w:rsidR="00DA0E42" w:rsidRPr="002C779E" w:rsidRDefault="00DA0E42" w:rsidP="00E721DF"/>
        </w:tc>
      </w:tr>
      <w:tr w:rsidR="00DA0E42" w:rsidRPr="002C779E" w14:paraId="189B9F24" w14:textId="77777777" w:rsidTr="00E721DF">
        <w:trPr>
          <w:trHeight w:val="240"/>
          <w:jc w:val="center"/>
        </w:trPr>
        <w:tc>
          <w:tcPr>
            <w:tcW w:w="4876" w:type="dxa"/>
          </w:tcPr>
          <w:p w14:paraId="61BACF1D" w14:textId="77777777" w:rsidR="00DA0E42" w:rsidRPr="002C779E" w:rsidRDefault="00DA0E42" w:rsidP="00E721DF">
            <w:pPr>
              <w:pStyle w:val="ColumnHeading"/>
            </w:pPr>
            <w:r w:rsidRPr="002C779E">
              <w:t>Текст, предложен от Комисията</w:t>
            </w:r>
          </w:p>
        </w:tc>
        <w:tc>
          <w:tcPr>
            <w:tcW w:w="4876" w:type="dxa"/>
          </w:tcPr>
          <w:p w14:paraId="56A87BA0" w14:textId="77777777" w:rsidR="00DA0E42" w:rsidRPr="002C779E" w:rsidRDefault="00DA0E42" w:rsidP="00E721DF">
            <w:pPr>
              <w:pStyle w:val="ColumnHeading"/>
            </w:pPr>
            <w:r w:rsidRPr="002C779E">
              <w:t>Изменение</w:t>
            </w:r>
          </w:p>
        </w:tc>
      </w:tr>
      <w:tr w:rsidR="00DA0E42" w:rsidRPr="002C779E" w14:paraId="2D328EAA" w14:textId="77777777" w:rsidTr="00E721DF">
        <w:trPr>
          <w:jc w:val="center"/>
        </w:trPr>
        <w:tc>
          <w:tcPr>
            <w:tcW w:w="4876" w:type="dxa"/>
          </w:tcPr>
          <w:p w14:paraId="2534DEC7" w14:textId="77777777" w:rsidR="00DA0E42" w:rsidRPr="002C779E" w:rsidRDefault="00DA0E42" w:rsidP="00E721DF">
            <w:pPr>
              <w:pStyle w:val="Normal6"/>
              <w:rPr>
                <w:b/>
                <w:i/>
              </w:rPr>
            </w:pPr>
            <w:r w:rsidRPr="002C779E">
              <w:rPr>
                <w:b/>
                <w:i/>
              </w:rPr>
              <w:t>(44)</w:t>
            </w:r>
            <w:r w:rsidRPr="002C779E">
              <w:rPr>
                <w:b/>
                <w:i/>
              </w:rPr>
              <w:tab/>
              <w:t>С цел възпиране на вторичните движения в рамките на Европейския съюз следва да бъде изменена Директива 2003/109/ЕО относно дългосрочно пребиваващите граждани, за да бъде предвидено, че петгодишният период, след който лицата, на които е предоставена международна закрила, отговарят на условията за статут на дългосрочно пребиваващи, следва да започва да тече отново всеки път, когато лицето е открито в държава членка, различна от тази, която е предоставила международна закрила, без то да има право на престой или пребиваване там в съответствие с приложимото право на ЕС или национално право.</w:t>
            </w:r>
          </w:p>
        </w:tc>
        <w:tc>
          <w:tcPr>
            <w:tcW w:w="4876" w:type="dxa"/>
          </w:tcPr>
          <w:p w14:paraId="785342B2" w14:textId="77777777" w:rsidR="00DA0E42" w:rsidRPr="002C779E" w:rsidRDefault="00DA0E42" w:rsidP="00E721DF">
            <w:pPr>
              <w:pStyle w:val="Normal6"/>
              <w:rPr>
                <w:b/>
                <w:i/>
              </w:rPr>
            </w:pPr>
            <w:r w:rsidRPr="002C779E">
              <w:rPr>
                <w:b/>
                <w:i/>
              </w:rPr>
              <w:t>заличава се</w:t>
            </w:r>
          </w:p>
        </w:tc>
      </w:tr>
    </w:tbl>
    <w:p w14:paraId="0797EE1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A95DC7E" w14:textId="77777777" w:rsidR="00DA0E42" w:rsidRPr="002C779E" w:rsidRDefault="00DA0E42" w:rsidP="00DA0E42">
      <w:r w:rsidRPr="002C779E">
        <w:rPr>
          <w:rStyle w:val="HideTWBExt"/>
        </w:rPr>
        <w:t>&lt;/AmendB&gt;</w:t>
      </w:r>
    </w:p>
    <w:p w14:paraId="1238BC7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249</w:t>
      </w:r>
      <w:r w:rsidRPr="002C779E">
        <w:rPr>
          <w:rStyle w:val="HideTWBExt"/>
          <w:b w:val="0"/>
        </w:rPr>
        <w:t>&lt;/NumAmB&gt;</w:t>
      </w:r>
    </w:p>
    <w:p w14:paraId="25A21FC2" w14:textId="77777777" w:rsidR="00DA0E42" w:rsidRPr="002C779E" w:rsidRDefault="00DA0E42" w:rsidP="00DA0E42">
      <w:pPr>
        <w:pStyle w:val="NormalBold"/>
      </w:pPr>
      <w:r w:rsidRPr="002C779E">
        <w:rPr>
          <w:rStyle w:val="HideTWBExt"/>
          <w:b w:val="0"/>
        </w:rPr>
        <w:t>&lt;RepeatBlock-By&gt;&lt;Members&gt;</w:t>
      </w:r>
      <w:r w:rsidRPr="002C779E">
        <w:t>Алесандра Мусолини, Елисавет Воземберг-Вриониди, Франк Енгел, Барбара Матера, Салваторе Доменико Полиезе, Карлуш Куелю</w:t>
      </w:r>
      <w:r w:rsidRPr="002C779E">
        <w:rPr>
          <w:rStyle w:val="HideTWBExt"/>
          <w:b w:val="0"/>
        </w:rPr>
        <w:t>&lt;/Members&gt;</w:t>
      </w:r>
    </w:p>
    <w:p w14:paraId="57A90DBF" w14:textId="77777777" w:rsidR="00DA0E42" w:rsidRPr="002C779E" w:rsidRDefault="00DA0E42" w:rsidP="00DA0E42">
      <w:pPr>
        <w:pStyle w:val="NormalBold"/>
      </w:pPr>
      <w:r w:rsidRPr="002C779E">
        <w:rPr>
          <w:rStyle w:val="HideTWBExt"/>
          <w:b w:val="0"/>
        </w:rPr>
        <w:t>&lt;/RepeatBlock-By&gt;</w:t>
      </w:r>
    </w:p>
    <w:p w14:paraId="0B81420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8CF3174" w14:textId="77777777" w:rsidR="00DA0E42" w:rsidRPr="002C779E" w:rsidRDefault="00DA0E42" w:rsidP="00DA0E42">
      <w:pPr>
        <w:pStyle w:val="NormalBold"/>
      </w:pPr>
      <w:r w:rsidRPr="002C779E">
        <w:rPr>
          <w:rStyle w:val="HideTWBExt"/>
          <w:b w:val="0"/>
        </w:rPr>
        <w:t>&lt;Article&gt;</w:t>
      </w:r>
      <w:r w:rsidRPr="002C779E">
        <w:t>Съображение 44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4A4A184" w14:textId="77777777" w:rsidTr="00E721DF">
        <w:trPr>
          <w:trHeight w:hRule="exact" w:val="240"/>
          <w:jc w:val="center"/>
        </w:trPr>
        <w:tc>
          <w:tcPr>
            <w:tcW w:w="9752" w:type="dxa"/>
            <w:gridSpan w:val="2"/>
          </w:tcPr>
          <w:p w14:paraId="3FA91558" w14:textId="77777777" w:rsidR="00DA0E42" w:rsidRPr="002C779E" w:rsidRDefault="00DA0E42" w:rsidP="00E721DF"/>
        </w:tc>
      </w:tr>
      <w:tr w:rsidR="00DA0E42" w:rsidRPr="002C779E" w14:paraId="067C7081" w14:textId="77777777" w:rsidTr="00E721DF">
        <w:trPr>
          <w:trHeight w:val="240"/>
          <w:jc w:val="center"/>
        </w:trPr>
        <w:tc>
          <w:tcPr>
            <w:tcW w:w="4876" w:type="dxa"/>
          </w:tcPr>
          <w:p w14:paraId="4AD528E8" w14:textId="77777777" w:rsidR="00DA0E42" w:rsidRPr="002C779E" w:rsidRDefault="00DA0E42" w:rsidP="00E721DF">
            <w:pPr>
              <w:pStyle w:val="ColumnHeading"/>
            </w:pPr>
            <w:r w:rsidRPr="002C779E">
              <w:t>Текст, предложен от Комисията</w:t>
            </w:r>
          </w:p>
        </w:tc>
        <w:tc>
          <w:tcPr>
            <w:tcW w:w="4876" w:type="dxa"/>
          </w:tcPr>
          <w:p w14:paraId="6E8F31F5" w14:textId="77777777" w:rsidR="00DA0E42" w:rsidRPr="002C779E" w:rsidRDefault="00DA0E42" w:rsidP="00E721DF">
            <w:pPr>
              <w:pStyle w:val="ColumnHeading"/>
            </w:pPr>
            <w:r w:rsidRPr="002C779E">
              <w:t>Изменение</w:t>
            </w:r>
          </w:p>
        </w:tc>
      </w:tr>
      <w:tr w:rsidR="00DA0E42" w:rsidRPr="002C779E" w14:paraId="4E2DD375" w14:textId="77777777" w:rsidTr="00E721DF">
        <w:trPr>
          <w:jc w:val="center"/>
        </w:trPr>
        <w:tc>
          <w:tcPr>
            <w:tcW w:w="4876" w:type="dxa"/>
          </w:tcPr>
          <w:p w14:paraId="6EF4B8F0" w14:textId="77777777" w:rsidR="00DA0E42" w:rsidRPr="002C779E" w:rsidRDefault="00DA0E42" w:rsidP="00E721DF">
            <w:pPr>
              <w:pStyle w:val="Normal6"/>
              <w:rPr>
                <w:b/>
                <w:i/>
              </w:rPr>
            </w:pPr>
            <w:r w:rsidRPr="002C779E">
              <w:t>(44)</w:t>
            </w:r>
            <w:r w:rsidRPr="002C779E">
              <w:rPr>
                <w:b/>
                <w:i/>
              </w:rPr>
              <w:tab/>
            </w:r>
            <w:r w:rsidRPr="002C779E">
              <w:t>С цел възпиране на вторичните движения в рамките на Европейския съюз следва да бъде изменена Директива 2003/109/ЕО относно дългосрочно пребиваващите граждани, за да бъде предвидено, че петгодишният период, след който лицата, на които е предоставена международна закрила, отговарят на условията за статут на дългосрочно пребиваващи, следва да започва да тече отново всеки път, когато лицето е открито в държава членка, различна от тази, която е предоставила международна закрила, без то да има право на престой или пребиваване там в съответствие с приложимото право на ЕС или национално право.</w:t>
            </w:r>
          </w:p>
        </w:tc>
        <w:tc>
          <w:tcPr>
            <w:tcW w:w="4876" w:type="dxa"/>
          </w:tcPr>
          <w:p w14:paraId="3D67B23E" w14:textId="77777777" w:rsidR="00DA0E42" w:rsidRPr="002C779E" w:rsidRDefault="00DA0E42" w:rsidP="00E721DF">
            <w:pPr>
              <w:pStyle w:val="Normal6"/>
              <w:rPr>
                <w:b/>
                <w:i/>
              </w:rPr>
            </w:pPr>
            <w:r w:rsidRPr="002C779E">
              <w:t>(44)</w:t>
            </w:r>
            <w:r w:rsidRPr="002C779E">
              <w:rPr>
                <w:b/>
                <w:i/>
              </w:rPr>
              <w:tab/>
            </w:r>
            <w:r w:rsidRPr="002C779E">
              <w:t>С цел възпиране на вторичните движения в рамките на Европейския съюз следва да бъде изменена Директива 2003/109/ЕО относно дългосрочно пребиваващите граждани, за да бъде предвидено, че петгодишният период, след който лицата, на които е предоставена международна закрила, отговарят на условията за статут на дългосрочно пребиваващи, следва да започва да тече отново всеки път, когато лицето е открито в държава членка, различна от тази, която е предоставила международна закрила, без то да има право на престой или пребиваване там в съответствие с приложимото право на ЕС или национално право.</w:t>
            </w:r>
            <w:r w:rsidRPr="002C779E">
              <w:rPr>
                <w:b/>
                <w:i/>
              </w:rPr>
              <w:t xml:space="preserve"> Това не следва да засяга възможността лицето, на което е предоставена международна закрила, да предостави допустима обосновка на съответния орган.</w:t>
            </w:r>
          </w:p>
        </w:tc>
      </w:tr>
    </w:tbl>
    <w:p w14:paraId="4F160EA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C3D5D76"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79373934" w14:textId="77777777" w:rsidR="00DA0E42" w:rsidRPr="002C779E" w:rsidRDefault="00DA0E42" w:rsidP="00DA0E42">
      <w:pPr>
        <w:pStyle w:val="Normal12Italic"/>
        <w:rPr>
          <w:lang w:val="bg-BG"/>
        </w:rPr>
      </w:pPr>
      <w:r w:rsidRPr="002C779E">
        <w:rPr>
          <w:lang w:val="bg-BG"/>
        </w:rPr>
        <w:t>Настоящото съображение е приведено в съответствие с направеното предложение в член 44, параграф 1.</w:t>
      </w:r>
    </w:p>
    <w:p w14:paraId="569A68B7" w14:textId="77777777" w:rsidR="00DA0E42" w:rsidRPr="002C779E" w:rsidRDefault="00DA0E42" w:rsidP="00DA0E42">
      <w:r w:rsidRPr="002C779E">
        <w:rPr>
          <w:rStyle w:val="HideTWBExt"/>
        </w:rPr>
        <w:t>&lt;/AmendB&gt;</w:t>
      </w:r>
    </w:p>
    <w:p w14:paraId="7CB012D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250</w:t>
      </w:r>
      <w:r w:rsidRPr="002C779E">
        <w:rPr>
          <w:rStyle w:val="HideTWBExt"/>
          <w:b w:val="0"/>
        </w:rPr>
        <w:t>&lt;/NumAmB&gt;</w:t>
      </w:r>
    </w:p>
    <w:p w14:paraId="09CEA9B4" w14:textId="77777777" w:rsidR="00DA0E42" w:rsidRPr="002C779E" w:rsidRDefault="00DA0E42" w:rsidP="00DA0E42">
      <w:pPr>
        <w:pStyle w:val="NormalBold"/>
      </w:pPr>
      <w:r w:rsidRPr="002C779E">
        <w:rPr>
          <w:rStyle w:val="HideTWBExt"/>
          <w:b w:val="0"/>
        </w:rPr>
        <w:t>&lt;RepeatBlock-By&gt;&lt;Members&gt;</w:t>
      </w:r>
      <w:r w:rsidRPr="002C779E">
        <w:t>Йерун Ленарс</w:t>
      </w:r>
      <w:r w:rsidRPr="002C779E">
        <w:rPr>
          <w:rStyle w:val="HideTWBExt"/>
          <w:b w:val="0"/>
        </w:rPr>
        <w:t>&lt;/Members&gt;</w:t>
      </w:r>
    </w:p>
    <w:p w14:paraId="585126D8" w14:textId="77777777" w:rsidR="00DA0E42" w:rsidRPr="002C779E" w:rsidRDefault="00DA0E42" w:rsidP="00DA0E42">
      <w:pPr>
        <w:pStyle w:val="NormalBold"/>
      </w:pPr>
      <w:r w:rsidRPr="002C779E">
        <w:rPr>
          <w:rStyle w:val="HideTWBExt"/>
          <w:b w:val="0"/>
        </w:rPr>
        <w:t>&lt;/RepeatBlock-By&gt;</w:t>
      </w:r>
    </w:p>
    <w:p w14:paraId="3C4C1F1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F524B90" w14:textId="77777777" w:rsidR="00DA0E42" w:rsidRPr="002C779E" w:rsidRDefault="00DA0E42" w:rsidP="00DA0E42">
      <w:pPr>
        <w:pStyle w:val="NormalBold"/>
      </w:pPr>
      <w:r w:rsidRPr="002C779E">
        <w:rPr>
          <w:rStyle w:val="HideTWBExt"/>
          <w:b w:val="0"/>
        </w:rPr>
        <w:t>&lt;Article&gt;</w:t>
      </w:r>
      <w:r w:rsidRPr="002C779E">
        <w:t>Съображение 44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35FC643" w14:textId="77777777" w:rsidTr="00E721DF">
        <w:trPr>
          <w:trHeight w:hRule="exact" w:val="240"/>
          <w:jc w:val="center"/>
        </w:trPr>
        <w:tc>
          <w:tcPr>
            <w:tcW w:w="9752" w:type="dxa"/>
            <w:gridSpan w:val="2"/>
          </w:tcPr>
          <w:p w14:paraId="2329BDB6" w14:textId="77777777" w:rsidR="00DA0E42" w:rsidRPr="002C779E" w:rsidRDefault="00DA0E42" w:rsidP="00E721DF"/>
        </w:tc>
      </w:tr>
      <w:tr w:rsidR="00DA0E42" w:rsidRPr="002C779E" w14:paraId="333F4916" w14:textId="77777777" w:rsidTr="00E721DF">
        <w:trPr>
          <w:trHeight w:val="240"/>
          <w:jc w:val="center"/>
        </w:trPr>
        <w:tc>
          <w:tcPr>
            <w:tcW w:w="4876" w:type="dxa"/>
          </w:tcPr>
          <w:p w14:paraId="5C45B554" w14:textId="77777777" w:rsidR="00DA0E42" w:rsidRPr="002C779E" w:rsidRDefault="00DA0E42" w:rsidP="00E721DF">
            <w:pPr>
              <w:pStyle w:val="ColumnHeading"/>
            </w:pPr>
            <w:r w:rsidRPr="002C779E">
              <w:t>Текст, предложен от Комисията</w:t>
            </w:r>
          </w:p>
        </w:tc>
        <w:tc>
          <w:tcPr>
            <w:tcW w:w="4876" w:type="dxa"/>
          </w:tcPr>
          <w:p w14:paraId="794A522C" w14:textId="77777777" w:rsidR="00DA0E42" w:rsidRPr="002C779E" w:rsidRDefault="00DA0E42" w:rsidP="00E721DF">
            <w:pPr>
              <w:pStyle w:val="ColumnHeading"/>
            </w:pPr>
            <w:r w:rsidRPr="002C779E">
              <w:t>Изменение</w:t>
            </w:r>
          </w:p>
        </w:tc>
      </w:tr>
      <w:tr w:rsidR="00DA0E42" w:rsidRPr="002C779E" w14:paraId="37D2B29D" w14:textId="77777777" w:rsidTr="00E721DF">
        <w:trPr>
          <w:jc w:val="center"/>
        </w:trPr>
        <w:tc>
          <w:tcPr>
            <w:tcW w:w="4876" w:type="dxa"/>
          </w:tcPr>
          <w:p w14:paraId="1DE3A870" w14:textId="77777777" w:rsidR="00DA0E42" w:rsidRPr="002C779E" w:rsidRDefault="00DA0E42" w:rsidP="00E721DF">
            <w:pPr>
              <w:pStyle w:val="Normal6"/>
              <w:rPr>
                <w:b/>
                <w:i/>
              </w:rPr>
            </w:pPr>
            <w:r w:rsidRPr="002C779E">
              <w:t>(44)</w:t>
            </w:r>
            <w:r w:rsidRPr="002C779E">
              <w:rPr>
                <w:b/>
                <w:i/>
              </w:rPr>
              <w:tab/>
            </w:r>
            <w:r w:rsidRPr="002C779E">
              <w:t>С цел възпиране на вторичните движения в рамките на Европейския съюз следва да бъде изменена Директива 2003/109/ЕО относно дългосрочно пребиваващите граждани, за да бъде предвидено, че петгодишният период, след който лицата, на които е предоставена международна закрила, отговарят на условията за статут на дългосрочно пребиваващи, следва да започва да тече отново всеки път, когато лицето е открито в държава членка, различна от тази, която е предоставила международна закрила, без то да има право на престой или пребиваване там в съответствие с приложимото право на ЕС или национално право.</w:t>
            </w:r>
          </w:p>
        </w:tc>
        <w:tc>
          <w:tcPr>
            <w:tcW w:w="4876" w:type="dxa"/>
          </w:tcPr>
          <w:p w14:paraId="41C18330" w14:textId="77777777" w:rsidR="00DA0E42" w:rsidRPr="002C779E" w:rsidRDefault="00DA0E42" w:rsidP="00E721DF">
            <w:pPr>
              <w:pStyle w:val="Normal6"/>
              <w:rPr>
                <w:b/>
                <w:i/>
              </w:rPr>
            </w:pPr>
            <w:r w:rsidRPr="002C779E">
              <w:t>(44)</w:t>
            </w:r>
            <w:r w:rsidRPr="002C779E">
              <w:rPr>
                <w:b/>
                <w:i/>
              </w:rPr>
              <w:tab/>
            </w:r>
            <w:r w:rsidRPr="002C779E">
              <w:t>С цел възпиране на вторичните движения в рамките на Европейския съюз следва да бъде изменена Директива 2003/109/ЕО относно дългосрочно пребиваващите граждани, за да бъде предвидено, че петгодишният период, след който лицата, на които е предоставена международна закрила, отговарят на условията за статут на дългосрочно пребиваващи, следва да започва да тече отново всеки път, когато лицето е открито в държава членка, различна от тази, която е предоставила международна закрила, без то да има право на престой или пребиваване там в съответствие с приложимото право на ЕС или национално право.</w:t>
            </w:r>
            <w:r w:rsidRPr="002C779E">
              <w:rPr>
                <w:b/>
                <w:i/>
              </w:rPr>
              <w:t xml:space="preserve"> Освен това петгодишният период, след който лицата, на които е предоставена международна закрила, отговарят на условията за статут на дългосрочно пребиваващи, следва да бъде удължен до 7 години.</w:t>
            </w:r>
          </w:p>
        </w:tc>
      </w:tr>
    </w:tbl>
    <w:p w14:paraId="291AF34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9F38DCA" w14:textId="77777777" w:rsidR="00DA0E42" w:rsidRPr="002C779E" w:rsidRDefault="00DA0E42" w:rsidP="00DA0E42">
      <w:r w:rsidRPr="002C779E">
        <w:rPr>
          <w:rStyle w:val="HideTWBExt"/>
        </w:rPr>
        <w:t>&lt;/AmendB&gt;</w:t>
      </w:r>
    </w:p>
    <w:p w14:paraId="5F932B3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251</w:t>
      </w:r>
      <w:r w:rsidRPr="002C779E">
        <w:rPr>
          <w:rStyle w:val="HideTWBExt"/>
          <w:b w:val="0"/>
        </w:rPr>
        <w:t>&lt;/NumAmB&gt;</w:t>
      </w:r>
    </w:p>
    <w:p w14:paraId="2BECC21B"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34DF4E57" w14:textId="77777777" w:rsidR="00DA0E42" w:rsidRPr="002C779E" w:rsidRDefault="00DA0E42" w:rsidP="00DA0E42">
      <w:pPr>
        <w:pStyle w:val="NormalBold"/>
      </w:pPr>
      <w:r w:rsidRPr="002C779E">
        <w:rPr>
          <w:rStyle w:val="HideTWBExt"/>
          <w:b w:val="0"/>
        </w:rPr>
        <w:t>&lt;/RepeatBlock-By&gt;</w:t>
      </w:r>
    </w:p>
    <w:p w14:paraId="75CD32D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C24A777" w14:textId="77777777" w:rsidR="00DA0E42" w:rsidRPr="002C779E" w:rsidRDefault="00DA0E42" w:rsidP="00DA0E42">
      <w:pPr>
        <w:pStyle w:val="NormalBold"/>
      </w:pPr>
      <w:r w:rsidRPr="002C779E">
        <w:rPr>
          <w:rStyle w:val="HideTWBExt"/>
          <w:b w:val="0"/>
        </w:rPr>
        <w:t>&lt;Article&gt;</w:t>
      </w:r>
      <w:r w:rsidRPr="002C779E">
        <w:t>Съображение 45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6D098BA" w14:textId="77777777" w:rsidTr="00E721DF">
        <w:trPr>
          <w:trHeight w:hRule="exact" w:val="240"/>
          <w:jc w:val="center"/>
        </w:trPr>
        <w:tc>
          <w:tcPr>
            <w:tcW w:w="9752" w:type="dxa"/>
            <w:gridSpan w:val="2"/>
          </w:tcPr>
          <w:p w14:paraId="05396B28" w14:textId="77777777" w:rsidR="00DA0E42" w:rsidRPr="002C779E" w:rsidRDefault="00DA0E42" w:rsidP="00E721DF"/>
        </w:tc>
      </w:tr>
      <w:tr w:rsidR="00DA0E42" w:rsidRPr="002C779E" w14:paraId="59E3E586" w14:textId="77777777" w:rsidTr="00E721DF">
        <w:trPr>
          <w:trHeight w:val="240"/>
          <w:jc w:val="center"/>
        </w:trPr>
        <w:tc>
          <w:tcPr>
            <w:tcW w:w="4876" w:type="dxa"/>
          </w:tcPr>
          <w:p w14:paraId="0B7FDE15" w14:textId="77777777" w:rsidR="00DA0E42" w:rsidRPr="002C779E" w:rsidRDefault="00DA0E42" w:rsidP="00E721DF">
            <w:pPr>
              <w:pStyle w:val="ColumnHeading"/>
            </w:pPr>
            <w:r w:rsidRPr="002C779E">
              <w:t>Текст, предложен от Комисията</w:t>
            </w:r>
          </w:p>
        </w:tc>
        <w:tc>
          <w:tcPr>
            <w:tcW w:w="4876" w:type="dxa"/>
          </w:tcPr>
          <w:p w14:paraId="43777C2F" w14:textId="77777777" w:rsidR="00DA0E42" w:rsidRPr="002C779E" w:rsidRDefault="00DA0E42" w:rsidP="00E721DF">
            <w:pPr>
              <w:pStyle w:val="ColumnHeading"/>
            </w:pPr>
            <w:r w:rsidRPr="002C779E">
              <w:t>Изменение</w:t>
            </w:r>
          </w:p>
        </w:tc>
      </w:tr>
      <w:tr w:rsidR="00DA0E42" w:rsidRPr="002C779E" w14:paraId="3F66215A" w14:textId="77777777" w:rsidTr="00E721DF">
        <w:trPr>
          <w:jc w:val="center"/>
        </w:trPr>
        <w:tc>
          <w:tcPr>
            <w:tcW w:w="4876" w:type="dxa"/>
          </w:tcPr>
          <w:p w14:paraId="16E92657" w14:textId="77777777" w:rsidR="00DA0E42" w:rsidRPr="002C779E" w:rsidRDefault="00DA0E42" w:rsidP="00E721DF">
            <w:pPr>
              <w:pStyle w:val="Normal6"/>
              <w:rPr>
                <w:b/>
                <w:i/>
              </w:rPr>
            </w:pPr>
            <w:r w:rsidRPr="002C779E">
              <w:t>(45)</w:t>
            </w:r>
            <w:r w:rsidRPr="002C779E">
              <w:rPr>
                <w:b/>
                <w:i/>
              </w:rPr>
              <w:tab/>
            </w:r>
            <w:r w:rsidRPr="002C779E">
              <w:t>Понятието</w:t>
            </w:r>
            <w:r w:rsidRPr="002C779E">
              <w:rPr>
                <w:b/>
                <w:i/>
              </w:rPr>
              <w:t xml:space="preserve"> </w:t>
            </w:r>
            <w:r w:rsidRPr="002C779E">
              <w:t>„национална сигурност и обществен ред“ обхваща също така случаите, в които гражданин на трета държава принадлежи към сдружение, поддържащо международния тероризъм, или</w:t>
            </w:r>
            <w:r w:rsidRPr="002C779E">
              <w:rPr>
                <w:b/>
                <w:i/>
              </w:rPr>
              <w:t xml:space="preserve"> подкрепя такова сдружение</w:t>
            </w:r>
            <w:r w:rsidRPr="002C779E">
              <w:t>.</w:t>
            </w:r>
          </w:p>
        </w:tc>
        <w:tc>
          <w:tcPr>
            <w:tcW w:w="4876" w:type="dxa"/>
          </w:tcPr>
          <w:p w14:paraId="09709739" w14:textId="77777777" w:rsidR="00DA0E42" w:rsidRPr="002C779E" w:rsidRDefault="00DA0E42" w:rsidP="00E721DF">
            <w:pPr>
              <w:pStyle w:val="Normal6"/>
              <w:rPr>
                <w:b/>
                <w:i/>
              </w:rPr>
            </w:pPr>
            <w:r w:rsidRPr="002C779E">
              <w:t>(45)</w:t>
            </w:r>
            <w:r w:rsidRPr="002C779E">
              <w:rPr>
                <w:b/>
                <w:i/>
              </w:rPr>
              <w:tab/>
            </w:r>
            <w:r w:rsidRPr="002C779E">
              <w:t>Понятието</w:t>
            </w:r>
            <w:r w:rsidRPr="002C779E">
              <w:rPr>
                <w:b/>
                <w:i/>
              </w:rPr>
              <w:t xml:space="preserve"> </w:t>
            </w:r>
            <w:r w:rsidRPr="002C779E">
              <w:t>„национална сигурност и обществен ред“</w:t>
            </w:r>
            <w:r w:rsidRPr="002C779E">
              <w:rPr>
                <w:b/>
                <w:i/>
              </w:rPr>
              <w:t xml:space="preserve"> може да</w:t>
            </w:r>
            <w:r w:rsidRPr="002C779E">
              <w:t xml:space="preserve"> обхваща също така случаите, в които гражданин на трета държава принадлежи към сдружение, поддържащо международния тероризъм</w:t>
            </w:r>
            <w:r w:rsidRPr="002C779E">
              <w:rPr>
                <w:b/>
                <w:i/>
              </w:rPr>
              <w:t>. Самият факт обаче</w:t>
            </w:r>
            <w:r w:rsidRPr="002C779E">
              <w:t>,</w:t>
            </w:r>
            <w:r w:rsidRPr="002C779E">
              <w:rPr>
                <w:b/>
                <w:i/>
              </w:rPr>
              <w:t xml:space="preserve"> че въпросното лице е било член на такава организация, не може автоматично да означава, че това лице трябва да бъде изключено от статута на бежанец: трябва да бъде възможно на въпросното лице да се вмени част от отговорността за деянията, извършени от съответната организация, докато лицето е членувало в нея. За тази цел компетентният орган трябва, наред с другото, да разгледа действителната роля на въпросното лице в извършването на въпросните деяния; заеманото място в организацията; степента, в която му/ѝ е била известна</w:t>
            </w:r>
            <w:r w:rsidRPr="002C779E">
              <w:t xml:space="preserve"> или</w:t>
            </w:r>
            <w:r w:rsidRPr="002C779E">
              <w:rPr>
                <w:b/>
                <w:i/>
              </w:rPr>
              <w:t xml:space="preserve"> е трябвало да му/ѝ бъде известна нейната дейност; евентуалния натиск, който му е бил оказван; или други фактори, които са могли да повлияят върху поведението му/ѝ</w:t>
            </w:r>
            <w:r w:rsidRPr="002C779E">
              <w:t>.</w:t>
            </w:r>
            <w:r w:rsidRPr="002C779E">
              <w:rPr>
                <w:b/>
                <w:i/>
              </w:rPr>
              <w:t xml:space="preserve"> Тази индивидуална отговорност трябва да се преценява с оглед както на обективни, така и на субективни критерии, да се основава на документирани доказателства, и решението следва да бъде законно, а отказът да бъде пропорционален на предполагаемата цел. Кандидатите следва да бъдат информирани относно причините за отказа, които не следва да се основават на подозрения. На кандидатите се осигурява достъп до ефективни средства за правна защита.</w:t>
            </w:r>
          </w:p>
        </w:tc>
      </w:tr>
    </w:tbl>
    <w:p w14:paraId="4C1A43A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6A21BDC"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3413979F" w14:textId="10D50CE8" w:rsidR="00DA0E42" w:rsidRPr="002C779E" w:rsidRDefault="00DA0E42" w:rsidP="00DA0E42">
      <w:pPr>
        <w:pStyle w:val="Normal12Italic"/>
        <w:rPr>
          <w:lang w:val="bg-BG"/>
        </w:rPr>
      </w:pPr>
      <w:r w:rsidRPr="002C779E">
        <w:rPr>
          <w:lang w:val="bg-BG"/>
        </w:rPr>
        <w:t>Изменението включва части от решенията на Съда на ЕС по дела Bundesrepublik Deutschland</w:t>
      </w:r>
      <w:r w:rsidR="000618FE" w:rsidRPr="002C779E">
        <w:rPr>
          <w:lang w:val="bg-BG"/>
        </w:rPr>
        <w:t>/</w:t>
      </w:r>
      <w:r w:rsidRPr="002C779E">
        <w:rPr>
          <w:lang w:val="bg-BG"/>
        </w:rPr>
        <w:t>B (C-57/09) и D (C-101/09).</w:t>
      </w:r>
    </w:p>
    <w:p w14:paraId="6EAC7A49" w14:textId="77777777" w:rsidR="00DA0E42" w:rsidRPr="002C779E" w:rsidRDefault="00DA0E42" w:rsidP="00DA0E42">
      <w:r w:rsidRPr="002C779E">
        <w:rPr>
          <w:rStyle w:val="HideTWBExt"/>
        </w:rPr>
        <w:t>&lt;/AmendB&gt;</w:t>
      </w:r>
    </w:p>
    <w:p w14:paraId="69DC465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252</w:t>
      </w:r>
      <w:r w:rsidRPr="002C779E">
        <w:rPr>
          <w:rStyle w:val="HideTWBExt"/>
          <w:b w:val="0"/>
        </w:rPr>
        <w:t>&lt;/NumAmB&gt;</w:t>
      </w:r>
    </w:p>
    <w:p w14:paraId="42827EBF"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23453FC1"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32AB84D7" w14:textId="77777777" w:rsidR="00DA0E42" w:rsidRPr="002C779E" w:rsidRDefault="00DA0E42" w:rsidP="00DA0E42">
      <w:r w:rsidRPr="002C779E">
        <w:rPr>
          <w:rStyle w:val="HideTWBExt"/>
        </w:rPr>
        <w:t>&lt;/RepeatBlock-By&gt;</w:t>
      </w:r>
    </w:p>
    <w:p w14:paraId="7913E8A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BD0F928" w14:textId="77777777" w:rsidR="00DA0E42" w:rsidRPr="002C779E" w:rsidRDefault="00DA0E42" w:rsidP="00DA0E42">
      <w:pPr>
        <w:pStyle w:val="NormalBold"/>
      </w:pPr>
      <w:r w:rsidRPr="002C779E">
        <w:rPr>
          <w:rStyle w:val="HideTWBExt"/>
          <w:b w:val="0"/>
        </w:rPr>
        <w:t>&lt;Article&gt;</w:t>
      </w:r>
      <w:r w:rsidRPr="002C779E">
        <w:t>Съображение 45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D20C9EB" w14:textId="77777777" w:rsidTr="00E721DF">
        <w:trPr>
          <w:trHeight w:hRule="exact" w:val="240"/>
          <w:jc w:val="center"/>
        </w:trPr>
        <w:tc>
          <w:tcPr>
            <w:tcW w:w="9752" w:type="dxa"/>
            <w:gridSpan w:val="2"/>
          </w:tcPr>
          <w:p w14:paraId="6AF326B4" w14:textId="77777777" w:rsidR="00DA0E42" w:rsidRPr="002C779E" w:rsidRDefault="00DA0E42" w:rsidP="00E721DF"/>
        </w:tc>
      </w:tr>
      <w:tr w:rsidR="00DA0E42" w:rsidRPr="002C779E" w14:paraId="18D26BA4" w14:textId="77777777" w:rsidTr="00E721DF">
        <w:trPr>
          <w:trHeight w:val="240"/>
          <w:jc w:val="center"/>
        </w:trPr>
        <w:tc>
          <w:tcPr>
            <w:tcW w:w="4876" w:type="dxa"/>
          </w:tcPr>
          <w:p w14:paraId="3DEF0008" w14:textId="77777777" w:rsidR="00DA0E42" w:rsidRPr="002C779E" w:rsidRDefault="00DA0E42" w:rsidP="00E721DF">
            <w:pPr>
              <w:pStyle w:val="ColumnHeading"/>
            </w:pPr>
            <w:r w:rsidRPr="002C779E">
              <w:t>Текст, предложен от Комисията</w:t>
            </w:r>
          </w:p>
        </w:tc>
        <w:tc>
          <w:tcPr>
            <w:tcW w:w="4876" w:type="dxa"/>
          </w:tcPr>
          <w:p w14:paraId="14E10D93" w14:textId="77777777" w:rsidR="00DA0E42" w:rsidRPr="002C779E" w:rsidRDefault="00DA0E42" w:rsidP="00E721DF">
            <w:pPr>
              <w:pStyle w:val="ColumnHeading"/>
            </w:pPr>
            <w:r w:rsidRPr="002C779E">
              <w:t>Изменение</w:t>
            </w:r>
          </w:p>
        </w:tc>
      </w:tr>
      <w:tr w:rsidR="00DA0E42" w:rsidRPr="002C779E" w14:paraId="6079D0B0" w14:textId="77777777" w:rsidTr="00E721DF">
        <w:trPr>
          <w:jc w:val="center"/>
        </w:trPr>
        <w:tc>
          <w:tcPr>
            <w:tcW w:w="4876" w:type="dxa"/>
          </w:tcPr>
          <w:p w14:paraId="5B781EA2" w14:textId="77777777" w:rsidR="00DA0E42" w:rsidRPr="002C779E" w:rsidRDefault="00DA0E42" w:rsidP="00E721DF">
            <w:pPr>
              <w:pStyle w:val="Normal6"/>
              <w:rPr>
                <w:b/>
                <w:i/>
              </w:rPr>
            </w:pPr>
            <w:r w:rsidRPr="002C779E">
              <w:t>(45)</w:t>
            </w:r>
            <w:r w:rsidRPr="002C779E">
              <w:rPr>
                <w:b/>
                <w:i/>
              </w:rPr>
              <w:tab/>
            </w:r>
            <w:r w:rsidRPr="002C779E">
              <w:t>Понятието</w:t>
            </w:r>
            <w:r w:rsidRPr="002C779E">
              <w:rPr>
                <w:b/>
                <w:i/>
              </w:rPr>
              <w:t xml:space="preserve"> </w:t>
            </w:r>
            <w:r w:rsidRPr="002C779E">
              <w:t>„национална сигурност и обществен ред“ обхваща също така случаите, в които гражданин на трета държава принадлежи към сдружение, поддържащо международния тероризъм</w:t>
            </w:r>
            <w:r w:rsidRPr="002C779E">
              <w:rPr>
                <w:b/>
                <w:i/>
              </w:rPr>
              <w:t>, или подкрепя такова сдружение</w:t>
            </w:r>
            <w:r w:rsidRPr="002C779E">
              <w:t>.</w:t>
            </w:r>
          </w:p>
        </w:tc>
        <w:tc>
          <w:tcPr>
            <w:tcW w:w="4876" w:type="dxa"/>
          </w:tcPr>
          <w:p w14:paraId="2A3C2590" w14:textId="77777777" w:rsidR="00DA0E42" w:rsidRPr="002C779E" w:rsidRDefault="00DA0E42" w:rsidP="00E721DF">
            <w:pPr>
              <w:pStyle w:val="Normal6"/>
              <w:rPr>
                <w:b/>
                <w:i/>
              </w:rPr>
            </w:pPr>
            <w:r w:rsidRPr="002C779E">
              <w:t>(45)</w:t>
            </w:r>
            <w:r w:rsidRPr="002C779E">
              <w:rPr>
                <w:b/>
                <w:i/>
              </w:rPr>
              <w:tab/>
            </w:r>
            <w:r w:rsidRPr="002C779E">
              <w:t>Понятието</w:t>
            </w:r>
            <w:r w:rsidRPr="002C779E">
              <w:rPr>
                <w:b/>
                <w:i/>
              </w:rPr>
              <w:t xml:space="preserve"> </w:t>
            </w:r>
            <w:r w:rsidRPr="002C779E">
              <w:t>„национална сигурност и обществен ред“ обхваща също така случаите, в които гражданин на трета държава принадлежи към сдружение, поддържащо международния тероризъм.</w:t>
            </w:r>
          </w:p>
        </w:tc>
      </w:tr>
    </w:tbl>
    <w:p w14:paraId="3C47E5C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D47B899" w14:textId="77777777" w:rsidR="00DA0E42" w:rsidRPr="002C779E" w:rsidRDefault="00DA0E42" w:rsidP="00DA0E42">
      <w:r w:rsidRPr="002C779E">
        <w:rPr>
          <w:rStyle w:val="HideTWBExt"/>
        </w:rPr>
        <w:t>&lt;/AmendB&gt;</w:t>
      </w:r>
    </w:p>
    <w:p w14:paraId="3381983B"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253</w:t>
      </w:r>
      <w:r w:rsidRPr="002C779E">
        <w:rPr>
          <w:rStyle w:val="HideTWBExt"/>
          <w:b w:val="0"/>
        </w:rPr>
        <w:t>&lt;/NumAmB&gt;</w:t>
      </w:r>
    </w:p>
    <w:p w14:paraId="0DB9D053" w14:textId="77777777" w:rsidR="00DA0E42" w:rsidRPr="002C779E" w:rsidRDefault="00DA0E42" w:rsidP="00DA0E42">
      <w:pPr>
        <w:pStyle w:val="NormalBold"/>
      </w:pPr>
      <w:r w:rsidRPr="002C779E">
        <w:rPr>
          <w:rStyle w:val="HideTWBExt"/>
          <w:b w:val="0"/>
        </w:rPr>
        <w:t>&lt;RepeatBlock-By&gt;&lt;Members&gt;</w:t>
      </w:r>
      <w:r w:rsidRPr="002C779E">
        <w:t>Юси Хала-ахо, Хелга Стивънс</w:t>
      </w:r>
      <w:r w:rsidRPr="002C779E">
        <w:rPr>
          <w:rStyle w:val="HideTWBExt"/>
          <w:b w:val="0"/>
        </w:rPr>
        <w:t>&lt;/Members&gt;</w:t>
      </w:r>
    </w:p>
    <w:p w14:paraId="2C79BF2B" w14:textId="77777777" w:rsidR="00DA0E42" w:rsidRPr="002C779E" w:rsidRDefault="00DA0E42" w:rsidP="00DA0E42">
      <w:pPr>
        <w:pStyle w:val="NormalBold"/>
      </w:pPr>
      <w:r w:rsidRPr="002C779E">
        <w:rPr>
          <w:rStyle w:val="HideTWBExt"/>
          <w:b w:val="0"/>
        </w:rPr>
        <w:t>&lt;/RepeatBlock-By&gt;</w:t>
      </w:r>
    </w:p>
    <w:p w14:paraId="55A7A53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B7B2673" w14:textId="77777777" w:rsidR="00DA0E42" w:rsidRPr="002C779E" w:rsidRDefault="00DA0E42" w:rsidP="00DA0E42">
      <w:pPr>
        <w:pStyle w:val="NormalBold"/>
      </w:pPr>
      <w:r w:rsidRPr="002C779E">
        <w:rPr>
          <w:rStyle w:val="HideTWBExt"/>
          <w:b w:val="0"/>
        </w:rPr>
        <w:t>&lt;Article&gt;</w:t>
      </w:r>
      <w:r w:rsidRPr="002C779E">
        <w:t>Съображение 45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0574AF7" w14:textId="77777777" w:rsidTr="00E721DF">
        <w:trPr>
          <w:trHeight w:hRule="exact" w:val="240"/>
          <w:jc w:val="center"/>
        </w:trPr>
        <w:tc>
          <w:tcPr>
            <w:tcW w:w="9752" w:type="dxa"/>
            <w:gridSpan w:val="2"/>
          </w:tcPr>
          <w:p w14:paraId="5E7EC4F8" w14:textId="77777777" w:rsidR="00DA0E42" w:rsidRPr="002C779E" w:rsidRDefault="00DA0E42" w:rsidP="00E721DF"/>
        </w:tc>
      </w:tr>
      <w:tr w:rsidR="00DA0E42" w:rsidRPr="002C779E" w14:paraId="4F489ED8" w14:textId="77777777" w:rsidTr="00E721DF">
        <w:trPr>
          <w:trHeight w:val="240"/>
          <w:jc w:val="center"/>
        </w:trPr>
        <w:tc>
          <w:tcPr>
            <w:tcW w:w="4876" w:type="dxa"/>
          </w:tcPr>
          <w:p w14:paraId="6FE3BCA5" w14:textId="77777777" w:rsidR="00DA0E42" w:rsidRPr="002C779E" w:rsidRDefault="00DA0E42" w:rsidP="00E721DF">
            <w:pPr>
              <w:pStyle w:val="ColumnHeading"/>
            </w:pPr>
            <w:r w:rsidRPr="002C779E">
              <w:t>Текст, предложен от Комисията</w:t>
            </w:r>
          </w:p>
        </w:tc>
        <w:tc>
          <w:tcPr>
            <w:tcW w:w="4876" w:type="dxa"/>
          </w:tcPr>
          <w:p w14:paraId="0EC8FAC2" w14:textId="77777777" w:rsidR="00DA0E42" w:rsidRPr="002C779E" w:rsidRDefault="00DA0E42" w:rsidP="00E721DF">
            <w:pPr>
              <w:pStyle w:val="ColumnHeading"/>
            </w:pPr>
            <w:r w:rsidRPr="002C779E">
              <w:t>Изменение</w:t>
            </w:r>
          </w:p>
        </w:tc>
      </w:tr>
      <w:tr w:rsidR="00DA0E42" w:rsidRPr="002C779E" w14:paraId="76D7A604" w14:textId="77777777" w:rsidTr="00E721DF">
        <w:trPr>
          <w:jc w:val="center"/>
        </w:trPr>
        <w:tc>
          <w:tcPr>
            <w:tcW w:w="4876" w:type="dxa"/>
          </w:tcPr>
          <w:p w14:paraId="3002B16A" w14:textId="77777777" w:rsidR="00DA0E42" w:rsidRPr="002C779E" w:rsidRDefault="00DA0E42" w:rsidP="00E721DF">
            <w:pPr>
              <w:pStyle w:val="Normal6"/>
              <w:rPr>
                <w:b/>
                <w:i/>
              </w:rPr>
            </w:pPr>
            <w:r w:rsidRPr="002C779E">
              <w:t>(45)</w:t>
            </w:r>
            <w:r w:rsidRPr="002C779E">
              <w:rPr>
                <w:b/>
                <w:i/>
              </w:rPr>
              <w:tab/>
            </w:r>
            <w:r w:rsidRPr="002C779E">
              <w:t>Понятието</w:t>
            </w:r>
            <w:r w:rsidRPr="002C779E">
              <w:rPr>
                <w:b/>
                <w:i/>
              </w:rPr>
              <w:t xml:space="preserve"> </w:t>
            </w:r>
            <w:r w:rsidRPr="002C779E">
              <w:t>„национална сигурност и обществен ред“ обхваща също така случаите, в които гражданин на трета държава</w:t>
            </w:r>
            <w:r w:rsidRPr="002C779E">
              <w:rPr>
                <w:b/>
                <w:i/>
              </w:rPr>
              <w:t xml:space="preserve"> принадлежи към сдружение, поддържащо международния</w:t>
            </w:r>
            <w:r w:rsidRPr="002C779E">
              <w:t xml:space="preserve"> тероризъм</w:t>
            </w:r>
            <w:r w:rsidRPr="002C779E">
              <w:rPr>
                <w:b/>
                <w:i/>
              </w:rPr>
              <w:t>, или подкрепя такова сдружение</w:t>
            </w:r>
            <w:r w:rsidRPr="002C779E">
              <w:t>.</w:t>
            </w:r>
          </w:p>
        </w:tc>
        <w:tc>
          <w:tcPr>
            <w:tcW w:w="4876" w:type="dxa"/>
          </w:tcPr>
          <w:p w14:paraId="725D0D64" w14:textId="77777777" w:rsidR="00DA0E42" w:rsidRPr="002C779E" w:rsidRDefault="00DA0E42" w:rsidP="00E721DF">
            <w:pPr>
              <w:pStyle w:val="Normal6"/>
              <w:rPr>
                <w:b/>
                <w:i/>
              </w:rPr>
            </w:pPr>
            <w:r w:rsidRPr="002C779E">
              <w:t>(45)</w:t>
            </w:r>
            <w:r w:rsidRPr="002C779E">
              <w:rPr>
                <w:b/>
                <w:i/>
              </w:rPr>
              <w:tab/>
            </w:r>
            <w:r w:rsidRPr="002C779E">
              <w:t>Понятието</w:t>
            </w:r>
            <w:r w:rsidRPr="002C779E">
              <w:rPr>
                <w:b/>
                <w:i/>
              </w:rPr>
              <w:t xml:space="preserve"> </w:t>
            </w:r>
            <w:r w:rsidRPr="002C779E">
              <w:t>„национална сигурност и обществен ред“ обхваща също така случаите, в които гражданин на трета държава</w:t>
            </w:r>
            <w:r w:rsidRPr="002C779E">
              <w:rPr>
                <w:b/>
                <w:i/>
              </w:rPr>
              <w:t xml:space="preserve"> пряко или непряко подкрепя</w:t>
            </w:r>
            <w:r w:rsidRPr="002C779E">
              <w:t xml:space="preserve"> тероризъм</w:t>
            </w:r>
            <w:r w:rsidRPr="002C779E">
              <w:rPr>
                <w:b/>
                <w:i/>
              </w:rPr>
              <w:t xml:space="preserve"> или религиозен радикализъм</w:t>
            </w:r>
            <w:r w:rsidRPr="002C779E">
              <w:t>.</w:t>
            </w:r>
          </w:p>
        </w:tc>
      </w:tr>
    </w:tbl>
    <w:p w14:paraId="4A08EED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3BFDD5D"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029C0D29" w14:textId="77777777" w:rsidR="00DA0E42" w:rsidRPr="002C779E" w:rsidRDefault="00DA0E42" w:rsidP="00DA0E42">
      <w:pPr>
        <w:pStyle w:val="Normal12Italic"/>
        <w:rPr>
          <w:lang w:val="bg-BG"/>
        </w:rPr>
      </w:pPr>
      <w:r w:rsidRPr="002C779E">
        <w:rPr>
          <w:lang w:val="bg-BG"/>
        </w:rPr>
        <w:t>Трудно и ненужно е да се доказва членството в терористично сдружение; по-уместно е да се насочим към актовете на подкрепа за такива явления, които подкопават националната сигурност и обществения ред.</w:t>
      </w:r>
    </w:p>
    <w:p w14:paraId="37B17F3D" w14:textId="77777777" w:rsidR="00DA0E42" w:rsidRPr="002C779E" w:rsidRDefault="00DA0E42" w:rsidP="00DA0E42">
      <w:r w:rsidRPr="002C779E">
        <w:rPr>
          <w:rStyle w:val="HideTWBExt"/>
        </w:rPr>
        <w:t>&lt;/AmendB&gt;</w:t>
      </w:r>
    </w:p>
    <w:p w14:paraId="2F6B1A7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254</w:t>
      </w:r>
      <w:r w:rsidRPr="002C779E">
        <w:rPr>
          <w:rStyle w:val="HideTWBExt"/>
          <w:b w:val="0"/>
        </w:rPr>
        <w:t>&lt;/NumAmB&gt;</w:t>
      </w:r>
    </w:p>
    <w:p w14:paraId="3AE3D0ED" w14:textId="77777777" w:rsidR="00DA0E42" w:rsidRPr="002C779E" w:rsidRDefault="00DA0E42" w:rsidP="00DA0E42">
      <w:pPr>
        <w:pStyle w:val="NormalBold"/>
      </w:pPr>
      <w:r w:rsidRPr="002C779E">
        <w:rPr>
          <w:rStyle w:val="HideTWBExt"/>
          <w:b w:val="0"/>
        </w:rPr>
        <w:t>&lt;RepeatBlock-By&gt;&lt;Members&gt;</w:t>
      </w:r>
      <w:r w:rsidRPr="002C779E">
        <w:t>Алесандра Мусолини, Елисавет Воземберг-Вриониди, Франк Енгел, Барбара Матера, Салваторе Доменико Полиезе, Йожеф Над, Емил Радев</w:t>
      </w:r>
      <w:r w:rsidRPr="002C779E">
        <w:rPr>
          <w:rStyle w:val="HideTWBExt"/>
          <w:b w:val="0"/>
        </w:rPr>
        <w:t>&lt;/Members&gt;</w:t>
      </w:r>
    </w:p>
    <w:p w14:paraId="50D2F1AF" w14:textId="77777777" w:rsidR="00DA0E42" w:rsidRPr="002C779E" w:rsidRDefault="00DA0E42" w:rsidP="00DA0E42">
      <w:pPr>
        <w:pStyle w:val="NormalBold"/>
      </w:pPr>
      <w:r w:rsidRPr="002C779E">
        <w:rPr>
          <w:rStyle w:val="HideTWBExt"/>
          <w:b w:val="0"/>
        </w:rPr>
        <w:t>&lt;/RepeatBlock-By&gt;</w:t>
      </w:r>
    </w:p>
    <w:p w14:paraId="478E9B6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4EC3CD8" w14:textId="77777777" w:rsidR="00DA0E42" w:rsidRPr="002C779E" w:rsidRDefault="00DA0E42" w:rsidP="00DA0E42">
      <w:pPr>
        <w:pStyle w:val="NormalBold"/>
      </w:pPr>
      <w:r w:rsidRPr="002C779E">
        <w:rPr>
          <w:rStyle w:val="HideTWBExt"/>
          <w:b w:val="0"/>
        </w:rPr>
        <w:t>&lt;Article&gt;</w:t>
      </w:r>
      <w:r w:rsidRPr="002C779E">
        <w:t>Съображение 45a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BAE3015" w14:textId="77777777" w:rsidTr="00E721DF">
        <w:trPr>
          <w:trHeight w:hRule="exact" w:val="240"/>
          <w:jc w:val="center"/>
        </w:trPr>
        <w:tc>
          <w:tcPr>
            <w:tcW w:w="9752" w:type="dxa"/>
            <w:gridSpan w:val="2"/>
          </w:tcPr>
          <w:p w14:paraId="35E70B6D" w14:textId="77777777" w:rsidR="00DA0E42" w:rsidRPr="002C779E" w:rsidRDefault="00DA0E42" w:rsidP="00E721DF"/>
        </w:tc>
      </w:tr>
      <w:tr w:rsidR="00DA0E42" w:rsidRPr="002C779E" w14:paraId="23BA8840" w14:textId="77777777" w:rsidTr="00E721DF">
        <w:trPr>
          <w:trHeight w:val="240"/>
          <w:jc w:val="center"/>
        </w:trPr>
        <w:tc>
          <w:tcPr>
            <w:tcW w:w="4876" w:type="dxa"/>
          </w:tcPr>
          <w:p w14:paraId="64778D83" w14:textId="77777777" w:rsidR="00DA0E42" w:rsidRPr="002C779E" w:rsidRDefault="00DA0E42" w:rsidP="00E721DF">
            <w:pPr>
              <w:pStyle w:val="ColumnHeading"/>
            </w:pPr>
            <w:r w:rsidRPr="002C779E">
              <w:t>Текст, предложен от Комисията</w:t>
            </w:r>
          </w:p>
        </w:tc>
        <w:tc>
          <w:tcPr>
            <w:tcW w:w="4876" w:type="dxa"/>
          </w:tcPr>
          <w:p w14:paraId="597CCC68" w14:textId="77777777" w:rsidR="00DA0E42" w:rsidRPr="002C779E" w:rsidRDefault="00DA0E42" w:rsidP="00E721DF">
            <w:pPr>
              <w:pStyle w:val="ColumnHeading"/>
            </w:pPr>
            <w:r w:rsidRPr="002C779E">
              <w:t>Изменение</w:t>
            </w:r>
          </w:p>
        </w:tc>
      </w:tr>
      <w:tr w:rsidR="00DA0E42" w:rsidRPr="002C779E" w14:paraId="39891495" w14:textId="77777777" w:rsidTr="00E721DF">
        <w:trPr>
          <w:jc w:val="center"/>
        </w:trPr>
        <w:tc>
          <w:tcPr>
            <w:tcW w:w="4876" w:type="dxa"/>
          </w:tcPr>
          <w:p w14:paraId="4609CA41" w14:textId="77777777" w:rsidR="00DA0E42" w:rsidRPr="002C779E" w:rsidRDefault="00DA0E42" w:rsidP="00E721DF">
            <w:pPr>
              <w:pStyle w:val="Normal6"/>
            </w:pPr>
          </w:p>
        </w:tc>
        <w:tc>
          <w:tcPr>
            <w:tcW w:w="4876" w:type="dxa"/>
          </w:tcPr>
          <w:p w14:paraId="00A0F2A3" w14:textId="585CE13E" w:rsidR="00DA0E42" w:rsidRPr="002C779E" w:rsidRDefault="00DA0E42" w:rsidP="007C5036">
            <w:pPr>
              <w:pStyle w:val="Normal6"/>
              <w:rPr>
                <w:b/>
                <w:i/>
              </w:rPr>
            </w:pPr>
            <w:r w:rsidRPr="002C779E">
              <w:rPr>
                <w:b/>
                <w:i/>
              </w:rPr>
              <w:t>(45a)</w:t>
            </w:r>
            <w:r w:rsidRPr="002C779E">
              <w:rPr>
                <w:b/>
                <w:i/>
              </w:rPr>
              <w:tab/>
              <w:t xml:space="preserve">В случай че положението на лице, на което е предоставена международна закрила, или на кандидат за международна закрила отговаря на условията, определени в член 33, параграф 2 от Женевската конвенция, държавите членки </w:t>
            </w:r>
            <w:r w:rsidR="00031878" w:rsidRPr="002C779E">
              <w:rPr>
                <w:b/>
                <w:i/>
              </w:rPr>
              <w:t xml:space="preserve">следва да се ползват от </w:t>
            </w:r>
            <w:r w:rsidR="007C5036" w:rsidRPr="002C779E">
              <w:rPr>
                <w:b/>
                <w:i/>
              </w:rPr>
              <w:t xml:space="preserve">право </w:t>
            </w:r>
            <w:r w:rsidR="00031878" w:rsidRPr="002C779E">
              <w:rPr>
                <w:b/>
                <w:i/>
              </w:rPr>
              <w:t>на преценка дали</w:t>
            </w:r>
            <w:r w:rsidRPr="002C779E">
              <w:rPr>
                <w:b/>
                <w:i/>
              </w:rPr>
              <w:t xml:space="preserve"> да върнат или не лицето в неговата/нейната страна на произход при пълно зачитане на Хартата на основните права на Европейския съюз, по-специално член 4 и член 19, параграф 2.</w:t>
            </w:r>
          </w:p>
        </w:tc>
      </w:tr>
    </w:tbl>
    <w:p w14:paraId="5AE768E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AB043E0"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5728E009" w14:textId="104D7E84" w:rsidR="00DA0E42" w:rsidRPr="002C779E" w:rsidRDefault="00DA0E42" w:rsidP="00DA0E42">
      <w:pPr>
        <w:pStyle w:val="Normal12Italic"/>
        <w:rPr>
          <w:lang w:val="bg-BG"/>
        </w:rPr>
      </w:pPr>
      <w:r w:rsidRPr="002C779E">
        <w:rPr>
          <w:lang w:val="bg-BG"/>
        </w:rPr>
        <w:t xml:space="preserve">В дело HT (C-373/13) от 24 юни 2015 г. </w:t>
      </w:r>
      <w:r w:rsidR="007C5036" w:rsidRPr="002C779E">
        <w:rPr>
          <w:lang w:val="bg-BG"/>
        </w:rPr>
        <w:t>С</w:t>
      </w:r>
      <w:r w:rsidRPr="002C779E">
        <w:rPr>
          <w:lang w:val="bg-BG"/>
        </w:rPr>
        <w:t xml:space="preserve">ъдът на ЕС подчертава, че съществуващото в момента право предоставя на държавите членки </w:t>
      </w:r>
      <w:r w:rsidR="007C5036" w:rsidRPr="002C779E">
        <w:rPr>
          <w:lang w:val="bg-BG"/>
        </w:rPr>
        <w:t>право на преценка</w:t>
      </w:r>
      <w:r w:rsidRPr="002C779E">
        <w:rPr>
          <w:lang w:val="bg-BG"/>
        </w:rPr>
        <w:t xml:space="preserve"> в случаите, когато дадено лице може да бъде върнато. Въпреки че принципът на забрана за връщане следва да се спазва, също така изглежда необходимо да се остави на държавите членки възможност за дерогация от него, когато това не противоречи на техните международни задължения и на постановеното в Хартата на основните права на Европейския съюз.</w:t>
      </w:r>
    </w:p>
    <w:p w14:paraId="56279641" w14:textId="77777777" w:rsidR="00DA0E42" w:rsidRPr="002C779E" w:rsidRDefault="00DA0E42" w:rsidP="00DA0E42">
      <w:r w:rsidRPr="002C779E">
        <w:rPr>
          <w:rStyle w:val="HideTWBExt"/>
        </w:rPr>
        <w:t>&lt;/AmendB&gt;</w:t>
      </w:r>
    </w:p>
    <w:p w14:paraId="47BC256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255</w:t>
      </w:r>
      <w:r w:rsidRPr="002C779E">
        <w:rPr>
          <w:rStyle w:val="HideTWBExt"/>
          <w:b w:val="0"/>
        </w:rPr>
        <w:t>&lt;/NumAmB&gt;</w:t>
      </w:r>
    </w:p>
    <w:p w14:paraId="17F41945"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0A7A23AB"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0AB7020F" w14:textId="77777777" w:rsidR="00DA0E42" w:rsidRPr="002C779E" w:rsidRDefault="00DA0E42" w:rsidP="00DA0E42">
      <w:r w:rsidRPr="002C779E">
        <w:rPr>
          <w:rStyle w:val="HideTWBExt"/>
        </w:rPr>
        <w:t>&lt;/RepeatBlock-By&gt;</w:t>
      </w:r>
    </w:p>
    <w:p w14:paraId="29D6B00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C2AAC78" w14:textId="77777777" w:rsidR="00DA0E42" w:rsidRPr="002C779E" w:rsidRDefault="00DA0E42" w:rsidP="00DA0E42">
      <w:pPr>
        <w:pStyle w:val="NormalBold"/>
      </w:pPr>
      <w:r w:rsidRPr="002C779E">
        <w:rPr>
          <w:rStyle w:val="HideTWBExt"/>
          <w:b w:val="0"/>
        </w:rPr>
        <w:t>&lt;Article&gt;</w:t>
      </w:r>
      <w:r w:rsidRPr="002C779E">
        <w:t>Съображение 46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9079C8C" w14:textId="77777777" w:rsidTr="00E721DF">
        <w:trPr>
          <w:trHeight w:hRule="exact" w:val="240"/>
          <w:jc w:val="center"/>
        </w:trPr>
        <w:tc>
          <w:tcPr>
            <w:tcW w:w="9752" w:type="dxa"/>
            <w:gridSpan w:val="2"/>
          </w:tcPr>
          <w:p w14:paraId="7C274178" w14:textId="77777777" w:rsidR="00DA0E42" w:rsidRPr="002C779E" w:rsidRDefault="00DA0E42" w:rsidP="00E721DF"/>
        </w:tc>
      </w:tr>
      <w:tr w:rsidR="00DA0E42" w:rsidRPr="002C779E" w14:paraId="0604AB9E" w14:textId="77777777" w:rsidTr="00E721DF">
        <w:trPr>
          <w:trHeight w:val="240"/>
          <w:jc w:val="center"/>
        </w:trPr>
        <w:tc>
          <w:tcPr>
            <w:tcW w:w="4876" w:type="dxa"/>
          </w:tcPr>
          <w:p w14:paraId="040D5565" w14:textId="77777777" w:rsidR="00DA0E42" w:rsidRPr="002C779E" w:rsidRDefault="00DA0E42" w:rsidP="00E721DF">
            <w:pPr>
              <w:pStyle w:val="ColumnHeading"/>
            </w:pPr>
            <w:r w:rsidRPr="002C779E">
              <w:t>Текст, предложен от Комисията</w:t>
            </w:r>
          </w:p>
        </w:tc>
        <w:tc>
          <w:tcPr>
            <w:tcW w:w="4876" w:type="dxa"/>
          </w:tcPr>
          <w:p w14:paraId="0E91AF74" w14:textId="77777777" w:rsidR="00DA0E42" w:rsidRPr="002C779E" w:rsidRDefault="00DA0E42" w:rsidP="00E721DF">
            <w:pPr>
              <w:pStyle w:val="ColumnHeading"/>
            </w:pPr>
            <w:r w:rsidRPr="002C779E">
              <w:t>Изменение</w:t>
            </w:r>
          </w:p>
        </w:tc>
      </w:tr>
      <w:tr w:rsidR="00DA0E42" w:rsidRPr="002C779E" w14:paraId="7E267EDE" w14:textId="77777777" w:rsidTr="00E721DF">
        <w:trPr>
          <w:jc w:val="center"/>
        </w:trPr>
        <w:tc>
          <w:tcPr>
            <w:tcW w:w="4876" w:type="dxa"/>
          </w:tcPr>
          <w:p w14:paraId="7C3881E5" w14:textId="77777777" w:rsidR="00DA0E42" w:rsidRPr="002C779E" w:rsidRDefault="00DA0E42" w:rsidP="00E721DF">
            <w:pPr>
              <w:pStyle w:val="Normal6"/>
              <w:rPr>
                <w:b/>
                <w:i/>
              </w:rPr>
            </w:pPr>
            <w:r w:rsidRPr="002C779E">
              <w:t>(46)</w:t>
            </w:r>
            <w:r w:rsidRPr="002C779E">
              <w:rPr>
                <w:b/>
                <w:i/>
              </w:rPr>
              <w:tab/>
            </w:r>
            <w:r w:rsidRPr="002C779E">
              <w:t>Когато вземат решение относно правото на ползите, предвидени в</w:t>
            </w:r>
            <w:r w:rsidRPr="002C779E">
              <w:rPr>
                <w:b/>
                <w:i/>
              </w:rPr>
              <w:t xml:space="preserve"> настоящия регламент</w:t>
            </w:r>
            <w:r w:rsidRPr="002C779E">
              <w:t>, компетентните органи следва надлежно да отчитат висшия интерес на детето, както и конкретните обстоятелства на зависимостта от лицето, на което е предоставена международна закрила, на близки роднини, които вече са в държавата членка и които не са членове на семейството на това лице. При изключителни обстоятелства, когато близкият роднина на лице, на което е предоставена международна закрила, е сключил брак ненавършил пълнолетие, който обаче не е придружен от своя(та) съпруг(а), може да се счита, че неговият висш интерес е свързан с първоначалното му семейство.</w:t>
            </w:r>
          </w:p>
        </w:tc>
        <w:tc>
          <w:tcPr>
            <w:tcW w:w="4876" w:type="dxa"/>
          </w:tcPr>
          <w:p w14:paraId="1EDC228F" w14:textId="77777777" w:rsidR="00DA0E42" w:rsidRPr="002C779E" w:rsidRDefault="00DA0E42" w:rsidP="00E721DF">
            <w:pPr>
              <w:pStyle w:val="Normal6"/>
              <w:rPr>
                <w:b/>
                <w:i/>
              </w:rPr>
            </w:pPr>
            <w:r w:rsidRPr="002C779E">
              <w:t>(46)</w:t>
            </w:r>
            <w:r w:rsidRPr="002C779E">
              <w:rPr>
                <w:b/>
                <w:i/>
              </w:rPr>
              <w:tab/>
            </w:r>
            <w:r w:rsidRPr="002C779E">
              <w:t>Когато вземат решение относно правото на ползите, предвидени в</w:t>
            </w:r>
            <w:r w:rsidRPr="002C779E">
              <w:rPr>
                <w:b/>
                <w:i/>
              </w:rPr>
              <w:t xml:space="preserve"> настоящата директива</w:t>
            </w:r>
            <w:r w:rsidRPr="002C779E">
              <w:t>, компетентните органи следва надлежно да отчитат висшия интерес на детето, както и конкретните обстоятелства на зависимостта от лицето, на което е предоставена международна закрила, на близки роднини, които вече са в държавата членка и които не са членове на семейството на това лице. При изключителни обстоятелства, когато близкият роднина на лице, на което е предоставена международна закрила, е сключил брак ненавършил пълнолетие, който обаче не е придружен от своя(та) съпруг(а), може да се счита, че неговият висш интерес е свързан с първоначалното му семейство.</w:t>
            </w:r>
          </w:p>
        </w:tc>
      </w:tr>
    </w:tbl>
    <w:p w14:paraId="25DE105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324F56D" w14:textId="77777777" w:rsidR="00DA0E42" w:rsidRPr="002C779E" w:rsidRDefault="00DA0E42" w:rsidP="00DA0E42">
      <w:r w:rsidRPr="002C779E">
        <w:rPr>
          <w:rStyle w:val="HideTWBExt"/>
        </w:rPr>
        <w:t>&lt;/AmendB&gt;</w:t>
      </w:r>
    </w:p>
    <w:p w14:paraId="4BE8360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256</w:t>
      </w:r>
      <w:r w:rsidRPr="002C779E">
        <w:rPr>
          <w:rStyle w:val="HideTWBExt"/>
          <w:b w:val="0"/>
        </w:rPr>
        <w:t>&lt;/NumAmB&gt;</w:t>
      </w:r>
    </w:p>
    <w:p w14:paraId="266EA0A9"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7D164A9C" w14:textId="77777777" w:rsidR="00DA0E42" w:rsidRPr="002C779E" w:rsidRDefault="00DA0E42" w:rsidP="00DA0E42">
      <w:pPr>
        <w:pStyle w:val="NormalBold"/>
      </w:pPr>
      <w:r w:rsidRPr="002C779E">
        <w:rPr>
          <w:rStyle w:val="HideTWBExt"/>
          <w:b w:val="0"/>
        </w:rPr>
        <w:t>&lt;/RepeatBlock-By&gt;</w:t>
      </w:r>
    </w:p>
    <w:p w14:paraId="5B392CF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B8002E3" w14:textId="77777777" w:rsidR="00DA0E42" w:rsidRPr="002C779E" w:rsidRDefault="00DA0E42" w:rsidP="00DA0E42">
      <w:pPr>
        <w:pStyle w:val="NormalBold"/>
      </w:pPr>
      <w:r w:rsidRPr="002C779E">
        <w:rPr>
          <w:rStyle w:val="HideTWBExt"/>
          <w:b w:val="0"/>
        </w:rPr>
        <w:t>&lt;Article&gt;</w:t>
      </w:r>
      <w:r w:rsidRPr="002C779E">
        <w:t>Съображение 47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46578A9" w14:textId="77777777" w:rsidTr="00E721DF">
        <w:trPr>
          <w:trHeight w:hRule="exact" w:val="240"/>
          <w:jc w:val="center"/>
        </w:trPr>
        <w:tc>
          <w:tcPr>
            <w:tcW w:w="9752" w:type="dxa"/>
            <w:gridSpan w:val="2"/>
          </w:tcPr>
          <w:p w14:paraId="38FB868C" w14:textId="77777777" w:rsidR="00DA0E42" w:rsidRPr="002C779E" w:rsidRDefault="00DA0E42" w:rsidP="00E721DF"/>
        </w:tc>
      </w:tr>
      <w:tr w:rsidR="00DA0E42" w:rsidRPr="002C779E" w14:paraId="3DDBA5ED" w14:textId="77777777" w:rsidTr="00E721DF">
        <w:trPr>
          <w:trHeight w:val="240"/>
          <w:jc w:val="center"/>
        </w:trPr>
        <w:tc>
          <w:tcPr>
            <w:tcW w:w="4876" w:type="dxa"/>
          </w:tcPr>
          <w:p w14:paraId="63D2B007" w14:textId="77777777" w:rsidR="00DA0E42" w:rsidRPr="002C779E" w:rsidRDefault="00DA0E42" w:rsidP="00E721DF">
            <w:pPr>
              <w:pStyle w:val="ColumnHeading"/>
            </w:pPr>
            <w:r w:rsidRPr="002C779E">
              <w:t>Текст, предложен от Комисията</w:t>
            </w:r>
          </w:p>
        </w:tc>
        <w:tc>
          <w:tcPr>
            <w:tcW w:w="4876" w:type="dxa"/>
          </w:tcPr>
          <w:p w14:paraId="24B7E512" w14:textId="77777777" w:rsidR="00DA0E42" w:rsidRPr="002C779E" w:rsidRDefault="00DA0E42" w:rsidP="00E721DF">
            <w:pPr>
              <w:pStyle w:val="ColumnHeading"/>
            </w:pPr>
            <w:r w:rsidRPr="002C779E">
              <w:t>Изменение</w:t>
            </w:r>
          </w:p>
        </w:tc>
      </w:tr>
      <w:tr w:rsidR="00DA0E42" w:rsidRPr="002C779E" w14:paraId="5210A707" w14:textId="77777777" w:rsidTr="00E721DF">
        <w:trPr>
          <w:jc w:val="center"/>
        </w:trPr>
        <w:tc>
          <w:tcPr>
            <w:tcW w:w="4876" w:type="dxa"/>
          </w:tcPr>
          <w:p w14:paraId="2E794C64" w14:textId="77777777" w:rsidR="00DA0E42" w:rsidRPr="002C779E" w:rsidRDefault="00DA0E42" w:rsidP="00E721DF">
            <w:pPr>
              <w:pStyle w:val="Normal6"/>
              <w:rPr>
                <w:b/>
                <w:i/>
              </w:rPr>
            </w:pPr>
            <w:r w:rsidRPr="002C779E">
              <w:rPr>
                <w:b/>
                <w:i/>
              </w:rPr>
              <w:t>(47)</w:t>
            </w:r>
            <w:r w:rsidRPr="002C779E">
              <w:rPr>
                <w:b/>
                <w:i/>
              </w:rPr>
              <w:tab/>
              <w:t>В рамките на ограниченията, определени от международните задължения, за предоставянето на ползи по отношение на достъпа до работа и до системите на социална сигурност се изисква преди това да е издадено разрешение за пребиваване.</w:t>
            </w:r>
          </w:p>
        </w:tc>
        <w:tc>
          <w:tcPr>
            <w:tcW w:w="4876" w:type="dxa"/>
          </w:tcPr>
          <w:p w14:paraId="7E746341" w14:textId="77777777" w:rsidR="00DA0E42" w:rsidRPr="002C779E" w:rsidRDefault="00DA0E42" w:rsidP="00E721DF">
            <w:pPr>
              <w:pStyle w:val="Normal6"/>
              <w:rPr>
                <w:b/>
                <w:i/>
              </w:rPr>
            </w:pPr>
            <w:r w:rsidRPr="002C779E">
              <w:rPr>
                <w:b/>
                <w:i/>
              </w:rPr>
              <w:t>заличава се</w:t>
            </w:r>
          </w:p>
        </w:tc>
      </w:tr>
    </w:tbl>
    <w:p w14:paraId="63E49F7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4C695F6"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6173D043" w14:textId="77777777" w:rsidR="00DA0E42" w:rsidRPr="002C779E" w:rsidRDefault="00DA0E42" w:rsidP="00DA0E42">
      <w:pPr>
        <w:pStyle w:val="Normal12Italic"/>
        <w:rPr>
          <w:lang w:val="bg-BG"/>
        </w:rPr>
      </w:pPr>
      <w:r w:rsidRPr="002C779E">
        <w:rPr>
          <w:lang w:val="bg-BG"/>
        </w:rPr>
        <w:t>Параграфът се заличава с цел постигане на съответствие с изменението на член 22, параграф 3.</w:t>
      </w:r>
    </w:p>
    <w:p w14:paraId="330988A3" w14:textId="77777777" w:rsidR="00DA0E42" w:rsidRPr="002C779E" w:rsidRDefault="00DA0E42" w:rsidP="00DA0E42">
      <w:r w:rsidRPr="002C779E">
        <w:rPr>
          <w:rStyle w:val="HideTWBExt"/>
        </w:rPr>
        <w:t>&lt;/AmendB&gt;</w:t>
      </w:r>
    </w:p>
    <w:p w14:paraId="0FCB971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257</w:t>
      </w:r>
      <w:r w:rsidRPr="002C779E">
        <w:rPr>
          <w:rStyle w:val="HideTWBExt"/>
          <w:b w:val="0"/>
        </w:rPr>
        <w:t>&lt;/NumAmB&gt;</w:t>
      </w:r>
    </w:p>
    <w:p w14:paraId="106FA725"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66BF7DB" w14:textId="77777777" w:rsidR="00DA0E42" w:rsidRPr="002C779E" w:rsidRDefault="00DA0E42" w:rsidP="00DA0E42">
      <w:pPr>
        <w:pStyle w:val="NormalBold"/>
      </w:pPr>
      <w:r w:rsidRPr="002C779E">
        <w:rPr>
          <w:rStyle w:val="HideTWBExt"/>
          <w:b w:val="0"/>
        </w:rPr>
        <w:t>&lt;/RepeatBlock-By&gt;</w:t>
      </w:r>
    </w:p>
    <w:p w14:paraId="171055F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8BFA50C" w14:textId="77777777" w:rsidR="00DA0E42" w:rsidRPr="002C779E" w:rsidRDefault="00DA0E42" w:rsidP="00DA0E42">
      <w:pPr>
        <w:pStyle w:val="NormalBold"/>
      </w:pPr>
      <w:r w:rsidRPr="002C779E">
        <w:rPr>
          <w:rStyle w:val="HideTWBExt"/>
          <w:b w:val="0"/>
        </w:rPr>
        <w:t>&lt;Article&gt;</w:t>
      </w:r>
      <w:r w:rsidRPr="002C779E">
        <w:t>Съображение 48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5484F2F" w14:textId="77777777" w:rsidTr="00E721DF">
        <w:trPr>
          <w:trHeight w:hRule="exact" w:val="240"/>
          <w:jc w:val="center"/>
        </w:trPr>
        <w:tc>
          <w:tcPr>
            <w:tcW w:w="9752" w:type="dxa"/>
            <w:gridSpan w:val="2"/>
          </w:tcPr>
          <w:p w14:paraId="1B2BAAE8" w14:textId="77777777" w:rsidR="00DA0E42" w:rsidRPr="002C779E" w:rsidRDefault="00DA0E42" w:rsidP="00E721DF"/>
        </w:tc>
      </w:tr>
      <w:tr w:rsidR="00DA0E42" w:rsidRPr="002C779E" w14:paraId="6FDD8674" w14:textId="77777777" w:rsidTr="00E721DF">
        <w:trPr>
          <w:trHeight w:val="240"/>
          <w:jc w:val="center"/>
        </w:trPr>
        <w:tc>
          <w:tcPr>
            <w:tcW w:w="4876" w:type="dxa"/>
          </w:tcPr>
          <w:p w14:paraId="7212B429" w14:textId="77777777" w:rsidR="00DA0E42" w:rsidRPr="002C779E" w:rsidRDefault="00DA0E42" w:rsidP="00E721DF">
            <w:pPr>
              <w:pStyle w:val="ColumnHeading"/>
            </w:pPr>
            <w:r w:rsidRPr="002C779E">
              <w:t>Текст, предложен от Комисията</w:t>
            </w:r>
          </w:p>
        </w:tc>
        <w:tc>
          <w:tcPr>
            <w:tcW w:w="4876" w:type="dxa"/>
          </w:tcPr>
          <w:p w14:paraId="52966CEC" w14:textId="77777777" w:rsidR="00DA0E42" w:rsidRPr="002C779E" w:rsidRDefault="00DA0E42" w:rsidP="00E721DF">
            <w:pPr>
              <w:pStyle w:val="ColumnHeading"/>
            </w:pPr>
            <w:r w:rsidRPr="002C779E">
              <w:t>Изменение</w:t>
            </w:r>
          </w:p>
        </w:tc>
      </w:tr>
      <w:tr w:rsidR="00DA0E42" w:rsidRPr="002C779E" w14:paraId="6D19084F" w14:textId="77777777" w:rsidTr="00E721DF">
        <w:trPr>
          <w:jc w:val="center"/>
        </w:trPr>
        <w:tc>
          <w:tcPr>
            <w:tcW w:w="4876" w:type="dxa"/>
          </w:tcPr>
          <w:p w14:paraId="207BFF7D" w14:textId="77777777" w:rsidR="00DA0E42" w:rsidRPr="002C779E" w:rsidRDefault="00DA0E42" w:rsidP="00E721DF">
            <w:pPr>
              <w:pStyle w:val="Normal6"/>
              <w:rPr>
                <w:b/>
                <w:i/>
              </w:rPr>
            </w:pPr>
            <w:r w:rsidRPr="002C779E">
              <w:rPr>
                <w:b/>
                <w:i/>
              </w:rPr>
              <w:t>(48)</w:t>
            </w:r>
            <w:r w:rsidRPr="002C779E">
              <w:rPr>
                <w:b/>
                <w:i/>
              </w:rPr>
              <w:tab/>
              <w:t>Компетентните органи могат да ограничат достъпа до дейности, упражнявани от наети или самостоятелно заети лица, по отношение на длъжности, които включват упражняване на публична власт и отговорност за защита на общия интерес на държавата или други публични органи. В контекста на упражняването на правото им на еднакво третиране по отношение на членството в организация, представляваща работници, и участието в определена професионална дейност лицата, на които е предоставена международна закрила, могат да бъдат изключени също от участието в управлението на публичноправни органи и от заемането на длъжност, регулирана от публичното право.</w:t>
            </w:r>
          </w:p>
        </w:tc>
        <w:tc>
          <w:tcPr>
            <w:tcW w:w="4876" w:type="dxa"/>
          </w:tcPr>
          <w:p w14:paraId="50050EE3" w14:textId="77777777" w:rsidR="00DA0E42" w:rsidRPr="002C779E" w:rsidRDefault="00DA0E42" w:rsidP="00E721DF">
            <w:pPr>
              <w:pStyle w:val="Normal6"/>
              <w:rPr>
                <w:b/>
                <w:i/>
              </w:rPr>
            </w:pPr>
            <w:r w:rsidRPr="002C779E">
              <w:rPr>
                <w:b/>
                <w:i/>
              </w:rPr>
              <w:t>заличава се</w:t>
            </w:r>
          </w:p>
        </w:tc>
      </w:tr>
    </w:tbl>
    <w:p w14:paraId="7460A37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A6C6500" w14:textId="77777777" w:rsidR="00DA0E42" w:rsidRPr="002C779E" w:rsidRDefault="00DA0E42" w:rsidP="00DA0E42">
      <w:r w:rsidRPr="002C779E">
        <w:rPr>
          <w:rStyle w:val="HideTWBExt"/>
        </w:rPr>
        <w:t>&lt;/AmendB&gt;</w:t>
      </w:r>
    </w:p>
    <w:p w14:paraId="6B6B773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258</w:t>
      </w:r>
      <w:r w:rsidRPr="002C779E">
        <w:rPr>
          <w:rStyle w:val="HideTWBExt"/>
          <w:b w:val="0"/>
        </w:rPr>
        <w:t>&lt;/NumAmB&gt;</w:t>
      </w:r>
    </w:p>
    <w:p w14:paraId="14C90DAA"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001DEB55"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16D9D4AD" w14:textId="77777777" w:rsidR="00DA0E42" w:rsidRPr="002C779E" w:rsidRDefault="00DA0E42" w:rsidP="00DA0E42">
      <w:r w:rsidRPr="002C779E">
        <w:rPr>
          <w:rStyle w:val="HideTWBExt"/>
        </w:rPr>
        <w:t>&lt;/RepeatBlock-By&gt;</w:t>
      </w:r>
    </w:p>
    <w:p w14:paraId="3DC0BE8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65AF6EE" w14:textId="77777777" w:rsidR="00DA0E42" w:rsidRPr="002C779E" w:rsidRDefault="00DA0E42" w:rsidP="00DA0E42">
      <w:pPr>
        <w:pStyle w:val="NormalBold"/>
      </w:pPr>
      <w:r w:rsidRPr="002C779E">
        <w:rPr>
          <w:rStyle w:val="HideTWBExt"/>
          <w:b w:val="0"/>
        </w:rPr>
        <w:t>&lt;Article&gt;</w:t>
      </w:r>
      <w:r w:rsidRPr="002C779E">
        <w:t>Съображение 48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B4E78B0" w14:textId="77777777" w:rsidTr="00E721DF">
        <w:trPr>
          <w:trHeight w:hRule="exact" w:val="240"/>
          <w:jc w:val="center"/>
        </w:trPr>
        <w:tc>
          <w:tcPr>
            <w:tcW w:w="9752" w:type="dxa"/>
            <w:gridSpan w:val="2"/>
          </w:tcPr>
          <w:p w14:paraId="0ABFCDFF" w14:textId="77777777" w:rsidR="00DA0E42" w:rsidRPr="002C779E" w:rsidRDefault="00DA0E42" w:rsidP="00E721DF"/>
        </w:tc>
      </w:tr>
      <w:tr w:rsidR="00DA0E42" w:rsidRPr="002C779E" w14:paraId="3EEACD4E" w14:textId="77777777" w:rsidTr="00E721DF">
        <w:trPr>
          <w:trHeight w:val="240"/>
          <w:jc w:val="center"/>
        </w:trPr>
        <w:tc>
          <w:tcPr>
            <w:tcW w:w="4876" w:type="dxa"/>
          </w:tcPr>
          <w:p w14:paraId="0C78FBF7" w14:textId="77777777" w:rsidR="00DA0E42" w:rsidRPr="002C779E" w:rsidRDefault="00DA0E42" w:rsidP="00E721DF">
            <w:pPr>
              <w:pStyle w:val="ColumnHeading"/>
            </w:pPr>
            <w:r w:rsidRPr="002C779E">
              <w:t>Текст, предложен от Комисията</w:t>
            </w:r>
          </w:p>
        </w:tc>
        <w:tc>
          <w:tcPr>
            <w:tcW w:w="4876" w:type="dxa"/>
          </w:tcPr>
          <w:p w14:paraId="1866E84F" w14:textId="77777777" w:rsidR="00DA0E42" w:rsidRPr="002C779E" w:rsidRDefault="00DA0E42" w:rsidP="00E721DF">
            <w:pPr>
              <w:pStyle w:val="ColumnHeading"/>
            </w:pPr>
            <w:r w:rsidRPr="002C779E">
              <w:t>Изменение</w:t>
            </w:r>
          </w:p>
        </w:tc>
      </w:tr>
      <w:tr w:rsidR="00DA0E42" w:rsidRPr="002C779E" w14:paraId="05AD214E" w14:textId="77777777" w:rsidTr="00E721DF">
        <w:trPr>
          <w:jc w:val="center"/>
        </w:trPr>
        <w:tc>
          <w:tcPr>
            <w:tcW w:w="4876" w:type="dxa"/>
          </w:tcPr>
          <w:p w14:paraId="50D3026D" w14:textId="77777777" w:rsidR="00DA0E42" w:rsidRPr="002C779E" w:rsidRDefault="00DA0E42" w:rsidP="00E721DF">
            <w:pPr>
              <w:pStyle w:val="Normal6"/>
              <w:rPr>
                <w:b/>
                <w:i/>
              </w:rPr>
            </w:pPr>
            <w:r w:rsidRPr="002C779E">
              <w:t>(48)</w:t>
            </w:r>
            <w:r w:rsidRPr="002C779E">
              <w:rPr>
                <w:b/>
                <w:i/>
              </w:rPr>
              <w:tab/>
            </w:r>
            <w:r w:rsidRPr="002C779E">
              <w:t>Компетентните органи могат да ограничат достъпа до дейности, упражнявани от наети или самостоятелно заети лица, по отношение на длъжности, които включват упражняване на публична власт и отговорност за защита на общия интерес на държавата или други публични органи.</w:t>
            </w:r>
            <w:r w:rsidRPr="002C779E">
              <w:rPr>
                <w:b/>
                <w:i/>
              </w:rPr>
              <w:t xml:space="preserve"> В контекста на упражняването на правото им на еднакво третиране по отношение на членството в организация, представляваща работници, и участието в определена професионална дейност лицата, на които е предоставена международна закрила, могат да бъдат изключени също от участието в управлението на публичноправни органи и от заемането на длъжност, регулирана от публичното право.</w:t>
            </w:r>
          </w:p>
        </w:tc>
        <w:tc>
          <w:tcPr>
            <w:tcW w:w="4876" w:type="dxa"/>
          </w:tcPr>
          <w:p w14:paraId="4A10E850" w14:textId="77777777" w:rsidR="00DA0E42" w:rsidRPr="002C779E" w:rsidRDefault="00DA0E42" w:rsidP="00E721DF">
            <w:pPr>
              <w:pStyle w:val="Normal6"/>
              <w:rPr>
                <w:b/>
                <w:i/>
              </w:rPr>
            </w:pPr>
            <w:r w:rsidRPr="002C779E">
              <w:t>(48)</w:t>
            </w:r>
            <w:r w:rsidRPr="002C779E">
              <w:rPr>
                <w:b/>
                <w:i/>
              </w:rPr>
              <w:tab/>
            </w:r>
            <w:r w:rsidRPr="002C779E">
              <w:t>Компетентните органи могат да ограничат достъпа до дейности, упражнявани от наети или самостоятелно заети лица, по отношение на длъжности, които включват упражняване на публична власт и отговорност за защита на общия интерес на държавата или други публични органи.</w:t>
            </w:r>
          </w:p>
        </w:tc>
      </w:tr>
    </w:tbl>
    <w:p w14:paraId="5DE3517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4B897BE" w14:textId="77777777" w:rsidR="00DA0E42" w:rsidRPr="002C779E" w:rsidRDefault="00DA0E42" w:rsidP="00DA0E42">
      <w:r w:rsidRPr="002C779E">
        <w:rPr>
          <w:rStyle w:val="HideTWBExt"/>
        </w:rPr>
        <w:t>&lt;/AmendB&gt;</w:t>
      </w:r>
    </w:p>
    <w:p w14:paraId="68A2549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259</w:t>
      </w:r>
      <w:r w:rsidRPr="002C779E">
        <w:rPr>
          <w:rStyle w:val="HideTWBExt"/>
          <w:b w:val="0"/>
        </w:rPr>
        <w:t>&lt;/NumAmB&gt;</w:t>
      </w:r>
    </w:p>
    <w:p w14:paraId="36946619"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761D91DD" w14:textId="77777777" w:rsidR="00DA0E42" w:rsidRPr="002C779E" w:rsidRDefault="00DA0E42" w:rsidP="00DA0E42">
      <w:pPr>
        <w:pStyle w:val="NormalBold"/>
      </w:pPr>
      <w:r w:rsidRPr="002C779E">
        <w:rPr>
          <w:rStyle w:val="HideTWBExt"/>
          <w:b w:val="0"/>
        </w:rPr>
        <w:t>&lt;/RepeatBlock-By&gt;</w:t>
      </w:r>
    </w:p>
    <w:p w14:paraId="6771C1B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2229CF9" w14:textId="77777777" w:rsidR="00DA0E42" w:rsidRPr="002C779E" w:rsidRDefault="00DA0E42" w:rsidP="00DA0E42">
      <w:pPr>
        <w:pStyle w:val="NormalBold"/>
      </w:pPr>
      <w:r w:rsidRPr="002C779E">
        <w:rPr>
          <w:rStyle w:val="HideTWBExt"/>
          <w:b w:val="0"/>
        </w:rPr>
        <w:t>&lt;Article&gt;</w:t>
      </w:r>
      <w:r w:rsidRPr="002C779E">
        <w:t>Съображение 48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7EC8C93" w14:textId="77777777" w:rsidTr="00E721DF">
        <w:trPr>
          <w:trHeight w:hRule="exact" w:val="240"/>
          <w:jc w:val="center"/>
        </w:trPr>
        <w:tc>
          <w:tcPr>
            <w:tcW w:w="9752" w:type="dxa"/>
            <w:gridSpan w:val="2"/>
          </w:tcPr>
          <w:p w14:paraId="54ECB51A" w14:textId="77777777" w:rsidR="00DA0E42" w:rsidRPr="002C779E" w:rsidRDefault="00DA0E42" w:rsidP="00E721DF"/>
        </w:tc>
      </w:tr>
      <w:tr w:rsidR="00DA0E42" w:rsidRPr="002C779E" w14:paraId="57132647" w14:textId="77777777" w:rsidTr="00E721DF">
        <w:trPr>
          <w:trHeight w:val="240"/>
          <w:jc w:val="center"/>
        </w:trPr>
        <w:tc>
          <w:tcPr>
            <w:tcW w:w="4876" w:type="dxa"/>
          </w:tcPr>
          <w:p w14:paraId="68D9ACFB" w14:textId="77777777" w:rsidR="00DA0E42" w:rsidRPr="002C779E" w:rsidRDefault="00DA0E42" w:rsidP="00E721DF">
            <w:pPr>
              <w:pStyle w:val="ColumnHeading"/>
            </w:pPr>
            <w:r w:rsidRPr="002C779E">
              <w:t>Текст, предложен от Комисията</w:t>
            </w:r>
          </w:p>
        </w:tc>
        <w:tc>
          <w:tcPr>
            <w:tcW w:w="4876" w:type="dxa"/>
          </w:tcPr>
          <w:p w14:paraId="01CE0143" w14:textId="77777777" w:rsidR="00DA0E42" w:rsidRPr="002C779E" w:rsidRDefault="00DA0E42" w:rsidP="00E721DF">
            <w:pPr>
              <w:pStyle w:val="ColumnHeading"/>
            </w:pPr>
            <w:r w:rsidRPr="002C779E">
              <w:t>Изменение</w:t>
            </w:r>
          </w:p>
        </w:tc>
      </w:tr>
      <w:tr w:rsidR="00DA0E42" w:rsidRPr="002C779E" w14:paraId="58D17100" w14:textId="77777777" w:rsidTr="00E721DF">
        <w:trPr>
          <w:jc w:val="center"/>
        </w:trPr>
        <w:tc>
          <w:tcPr>
            <w:tcW w:w="4876" w:type="dxa"/>
          </w:tcPr>
          <w:p w14:paraId="14B061D1" w14:textId="77777777" w:rsidR="00DA0E42" w:rsidRPr="002C779E" w:rsidRDefault="00DA0E42" w:rsidP="00E721DF">
            <w:pPr>
              <w:pStyle w:val="Normal6"/>
              <w:rPr>
                <w:b/>
                <w:i/>
              </w:rPr>
            </w:pPr>
            <w:r w:rsidRPr="002C779E">
              <w:t>(48)</w:t>
            </w:r>
            <w:r w:rsidRPr="002C779E">
              <w:rPr>
                <w:b/>
                <w:i/>
              </w:rPr>
              <w:tab/>
            </w:r>
            <w:r w:rsidRPr="002C779E">
              <w:t>Компетентните органи могат да ограничат достъпа до дейности, упражнявани от наети или самостоятелно заети лица, по отношение на длъжности, които включват упражняване на публична власт и отговорност за защита на общия интерес на държавата или други публични органи. В контекста на упражняването на правото им на еднакво третиране по отношение на членството в организация, представляваща работници, и участието в определена професионална дейност лицата, на които е предоставена международна закрила, могат да бъдат изключени също от участието в управлението на публичноправни органи и от заемането на длъжност, регулирана от публичното право</w:t>
            </w:r>
            <w:r w:rsidRPr="002C779E">
              <w:rPr>
                <w:b/>
                <w:i/>
              </w:rPr>
              <w:t>.</w:t>
            </w:r>
          </w:p>
        </w:tc>
        <w:tc>
          <w:tcPr>
            <w:tcW w:w="4876" w:type="dxa"/>
          </w:tcPr>
          <w:p w14:paraId="4DA5483F" w14:textId="07FB52F7" w:rsidR="00DA0E42" w:rsidRPr="002C779E" w:rsidRDefault="00DA0E42" w:rsidP="00A22E96">
            <w:pPr>
              <w:pStyle w:val="Normal6"/>
              <w:rPr>
                <w:b/>
                <w:i/>
              </w:rPr>
            </w:pPr>
            <w:r w:rsidRPr="002C779E">
              <w:t>(48)</w:t>
            </w:r>
            <w:r w:rsidRPr="002C779E">
              <w:rPr>
                <w:b/>
                <w:i/>
              </w:rPr>
              <w:tab/>
            </w:r>
            <w:r w:rsidRPr="002C779E">
              <w:t>Компетентните органи могат да ограничат достъпа до дейности, упражнявани от наети или самостоятелно заети лица, по отношение на длъжности, които включват упражняване на публична власт и отговорност за защита на общия интерес на държавата или други публични органи. В контекста на упражняването на правото им на еднакво третиране по отношение на членството в организация, представляваща работници, и участието в определена професионална дейност лицата, на които е предоставена международна закрила, могат да бъдат изключени също от участието в управлението на публичноправни органи и от заемането на длъжност, регулирана от публичното право</w:t>
            </w:r>
            <w:r w:rsidRPr="002C779E">
              <w:rPr>
                <w:b/>
                <w:i/>
              </w:rPr>
              <w:t>; компетентните органи мо</w:t>
            </w:r>
            <w:r w:rsidR="00A22E96" w:rsidRPr="002C779E">
              <w:rPr>
                <w:b/>
                <w:i/>
              </w:rPr>
              <w:t>же</w:t>
            </w:r>
            <w:r w:rsidRPr="002C779E">
              <w:rPr>
                <w:b/>
                <w:i/>
              </w:rPr>
              <w:t xml:space="preserve"> също така да ограничат достъпа до дейности, упражнявани от наети или самостоятелно заети лица, за да предотвратят дисбаланс на пазара на труда;</w:t>
            </w:r>
          </w:p>
        </w:tc>
      </w:tr>
    </w:tbl>
    <w:p w14:paraId="75E8FE3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66D6F6E" w14:textId="77777777" w:rsidR="00DA0E42" w:rsidRPr="002C779E" w:rsidRDefault="00DA0E42" w:rsidP="00DA0E42">
      <w:r w:rsidRPr="002C779E">
        <w:rPr>
          <w:rStyle w:val="HideTWBExt"/>
        </w:rPr>
        <w:t>&lt;/AmendB&gt;</w:t>
      </w:r>
    </w:p>
    <w:p w14:paraId="2F5894B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260</w:t>
      </w:r>
      <w:r w:rsidRPr="002C779E">
        <w:rPr>
          <w:rStyle w:val="HideTWBExt"/>
          <w:b w:val="0"/>
        </w:rPr>
        <w:t>&lt;/NumAmB&gt;</w:t>
      </w:r>
    </w:p>
    <w:p w14:paraId="744E34CD"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774C9421" w14:textId="77777777" w:rsidR="00DA0E42" w:rsidRPr="002C779E" w:rsidRDefault="00DA0E42" w:rsidP="00DA0E42">
      <w:pPr>
        <w:pStyle w:val="NormalBold"/>
      </w:pPr>
      <w:r w:rsidRPr="002C779E">
        <w:rPr>
          <w:rStyle w:val="HideTWBExt"/>
          <w:b w:val="0"/>
        </w:rPr>
        <w:t>&lt;/RepeatBlock-By&gt;</w:t>
      </w:r>
    </w:p>
    <w:p w14:paraId="4FDBB95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B62021E" w14:textId="77777777" w:rsidR="00DA0E42" w:rsidRPr="002C779E" w:rsidRDefault="00DA0E42" w:rsidP="00DA0E42">
      <w:pPr>
        <w:pStyle w:val="NormalBold"/>
      </w:pPr>
      <w:r w:rsidRPr="002C779E">
        <w:rPr>
          <w:rStyle w:val="HideTWBExt"/>
          <w:b w:val="0"/>
        </w:rPr>
        <w:t>&lt;Article&gt;</w:t>
      </w:r>
      <w:r w:rsidRPr="002C779E">
        <w:t>Съображение 49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AFCA4F6" w14:textId="77777777" w:rsidTr="00E721DF">
        <w:trPr>
          <w:trHeight w:hRule="exact" w:val="240"/>
          <w:jc w:val="center"/>
        </w:trPr>
        <w:tc>
          <w:tcPr>
            <w:tcW w:w="9752" w:type="dxa"/>
            <w:gridSpan w:val="2"/>
          </w:tcPr>
          <w:p w14:paraId="39F805A0" w14:textId="77777777" w:rsidR="00DA0E42" w:rsidRPr="002C779E" w:rsidRDefault="00DA0E42" w:rsidP="00E721DF"/>
        </w:tc>
      </w:tr>
      <w:tr w:rsidR="00DA0E42" w:rsidRPr="002C779E" w14:paraId="29982C2B" w14:textId="77777777" w:rsidTr="00E721DF">
        <w:trPr>
          <w:trHeight w:val="240"/>
          <w:jc w:val="center"/>
        </w:trPr>
        <w:tc>
          <w:tcPr>
            <w:tcW w:w="4876" w:type="dxa"/>
          </w:tcPr>
          <w:p w14:paraId="49516967" w14:textId="77777777" w:rsidR="00DA0E42" w:rsidRPr="002C779E" w:rsidRDefault="00DA0E42" w:rsidP="00E721DF">
            <w:pPr>
              <w:pStyle w:val="ColumnHeading"/>
            </w:pPr>
            <w:r w:rsidRPr="002C779E">
              <w:t>Текст, предложен от Комисията</w:t>
            </w:r>
          </w:p>
        </w:tc>
        <w:tc>
          <w:tcPr>
            <w:tcW w:w="4876" w:type="dxa"/>
          </w:tcPr>
          <w:p w14:paraId="53456DF5" w14:textId="77777777" w:rsidR="00DA0E42" w:rsidRPr="002C779E" w:rsidRDefault="00DA0E42" w:rsidP="00E721DF">
            <w:pPr>
              <w:pStyle w:val="ColumnHeading"/>
            </w:pPr>
            <w:r w:rsidRPr="002C779E">
              <w:t>Изменение</w:t>
            </w:r>
          </w:p>
        </w:tc>
      </w:tr>
      <w:tr w:rsidR="00DA0E42" w:rsidRPr="002C779E" w14:paraId="0A1C831C" w14:textId="77777777" w:rsidTr="00E721DF">
        <w:trPr>
          <w:jc w:val="center"/>
        </w:trPr>
        <w:tc>
          <w:tcPr>
            <w:tcW w:w="4876" w:type="dxa"/>
          </w:tcPr>
          <w:p w14:paraId="4DE33122" w14:textId="77777777" w:rsidR="00DA0E42" w:rsidRPr="002C779E" w:rsidRDefault="00DA0E42" w:rsidP="00E721DF">
            <w:pPr>
              <w:pStyle w:val="Normal6"/>
              <w:rPr>
                <w:b/>
                <w:i/>
              </w:rPr>
            </w:pPr>
            <w:r w:rsidRPr="002C779E">
              <w:t>(49)</w:t>
            </w:r>
            <w:r w:rsidRPr="002C779E">
              <w:rPr>
                <w:b/>
                <w:i/>
              </w:rPr>
              <w:tab/>
            </w:r>
            <w:r w:rsidRPr="002C779E">
              <w:t>За да се подобри реалното ползване от лицата, на които е предоставена международна закрила, на правата и ползите, предвидени в настоящия регламент, е необходимо да бъдат отчетени техните специфични нужди и конкретните предизвикателства, свързани с интеграцията, пред които те са изправени, и да бъде улеснен достъпът им до правата, свързани с интеграцията, по-специално по отношение на образователните възможности, свързани със заетостта, и професионалното обучение, както и до процедурите за признаване на чуждестранни дипломи, сертификати и други удостоверения за професионални квалификации, по-специално поради липсата на документи и неспособността им да поемат разходите, свързани с процедурите за признаване.</w:t>
            </w:r>
          </w:p>
        </w:tc>
        <w:tc>
          <w:tcPr>
            <w:tcW w:w="4876" w:type="dxa"/>
          </w:tcPr>
          <w:p w14:paraId="1FE0B215" w14:textId="77777777" w:rsidR="00DA0E42" w:rsidRPr="002C779E" w:rsidRDefault="00DA0E42" w:rsidP="00E721DF">
            <w:pPr>
              <w:pStyle w:val="Normal6"/>
              <w:rPr>
                <w:b/>
                <w:i/>
              </w:rPr>
            </w:pPr>
            <w:r w:rsidRPr="002C779E">
              <w:t>(49)</w:t>
            </w:r>
            <w:r w:rsidRPr="002C779E">
              <w:rPr>
                <w:b/>
                <w:i/>
              </w:rPr>
              <w:tab/>
            </w:r>
            <w:r w:rsidRPr="002C779E">
              <w:t>За да се подобри реалното ползване от лицата, на които е предоставена международна закрила, на правата и ползите, предвидени в настоящия регламент, е необходимо да бъдат отчетени техните специфични нужди и конкретните предизвикателства, свързани с интеграцията, пред които те са изправени, и да бъде улеснен достъпът им до правата, свързани с интеграцията, по-специално по отношение на образователните възможности, свързани със заетостта, и професионалното обучение, както и до процедурите за признаване на чуждестранни дипломи, сертификати и други удостоверения за професионални квалификации, по-специално поради липсата на документи и неспособността им да поемат разходите, свързани с процедурите за признаване.</w:t>
            </w:r>
            <w:r w:rsidRPr="002C779E">
              <w:rPr>
                <w:b/>
                <w:i/>
              </w:rPr>
              <w:t xml:space="preserve"> Както е предвидено в Директивата за приемането, като ограничават достъпа до работа на получателите на международна закрила, правителствата лишават общностите от мотивирани работници, правят кандидатите за убежище/бежанците уязвими към експлоатация като евтина работна ръка и затрудняват процеса на интеграция в дългосрочен план. Освен това разходите, свързани с настаняване на лица, търсещи убежище, са по-малки, когато на тях им е разрешено да заемат платени работни места. В този контекст ранната трудова интеграция би била най-доброто решение.</w:t>
            </w:r>
          </w:p>
        </w:tc>
      </w:tr>
    </w:tbl>
    <w:p w14:paraId="02DE747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B276C13" w14:textId="77777777" w:rsidR="00DA0E42" w:rsidRPr="002C779E" w:rsidRDefault="00DA0E42" w:rsidP="00DA0E42">
      <w:r w:rsidRPr="002C779E">
        <w:rPr>
          <w:rStyle w:val="HideTWBExt"/>
        </w:rPr>
        <w:t>&lt;/AmendB&gt;</w:t>
      </w:r>
    </w:p>
    <w:p w14:paraId="2269E32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261</w:t>
      </w:r>
      <w:r w:rsidRPr="002C779E">
        <w:rPr>
          <w:rStyle w:val="HideTWBExt"/>
          <w:b w:val="0"/>
        </w:rPr>
        <w:t>&lt;/NumAmB&gt;</w:t>
      </w:r>
    </w:p>
    <w:p w14:paraId="533B4BBE" w14:textId="77777777" w:rsidR="00DA0E42" w:rsidRPr="002C779E" w:rsidRDefault="00DA0E42" w:rsidP="00DA0E42">
      <w:pPr>
        <w:pStyle w:val="NormalBold"/>
      </w:pPr>
      <w:r w:rsidRPr="002C779E">
        <w:rPr>
          <w:rStyle w:val="HideTWBExt"/>
          <w:b w:val="0"/>
        </w:rPr>
        <w:t>&lt;RepeatBlock-By&gt;&lt;Members&gt;</w:t>
      </w:r>
      <w:r w:rsidRPr="002C779E">
        <w:t>Юси Хала-ахо, Хелга Стивънс</w:t>
      </w:r>
      <w:r w:rsidRPr="002C779E">
        <w:rPr>
          <w:rStyle w:val="HideTWBExt"/>
          <w:b w:val="0"/>
        </w:rPr>
        <w:t>&lt;/Members&gt;</w:t>
      </w:r>
    </w:p>
    <w:p w14:paraId="24D5A14D" w14:textId="77777777" w:rsidR="00DA0E42" w:rsidRPr="002C779E" w:rsidRDefault="00DA0E42" w:rsidP="00DA0E42">
      <w:pPr>
        <w:pStyle w:val="NormalBold"/>
      </w:pPr>
      <w:r w:rsidRPr="002C779E">
        <w:rPr>
          <w:rStyle w:val="HideTWBExt"/>
          <w:b w:val="0"/>
        </w:rPr>
        <w:t>&lt;/RepeatBlock-By&gt;</w:t>
      </w:r>
    </w:p>
    <w:p w14:paraId="3299C251"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FC071DF" w14:textId="77777777" w:rsidR="00DA0E42" w:rsidRPr="002C779E" w:rsidRDefault="00DA0E42" w:rsidP="00DA0E42">
      <w:pPr>
        <w:pStyle w:val="NormalBold"/>
      </w:pPr>
      <w:r w:rsidRPr="002C779E">
        <w:rPr>
          <w:rStyle w:val="HideTWBExt"/>
          <w:b w:val="0"/>
        </w:rPr>
        <w:t>&lt;Article&gt;</w:t>
      </w:r>
      <w:r w:rsidRPr="002C779E">
        <w:t>Съображение 49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7ED9D23" w14:textId="77777777" w:rsidTr="00E721DF">
        <w:trPr>
          <w:trHeight w:hRule="exact" w:val="240"/>
          <w:jc w:val="center"/>
        </w:trPr>
        <w:tc>
          <w:tcPr>
            <w:tcW w:w="9752" w:type="dxa"/>
            <w:gridSpan w:val="2"/>
          </w:tcPr>
          <w:p w14:paraId="24DD46B0" w14:textId="77777777" w:rsidR="00DA0E42" w:rsidRPr="002C779E" w:rsidRDefault="00DA0E42" w:rsidP="00E721DF"/>
        </w:tc>
      </w:tr>
      <w:tr w:rsidR="00DA0E42" w:rsidRPr="002C779E" w14:paraId="01957DB3" w14:textId="77777777" w:rsidTr="00E721DF">
        <w:trPr>
          <w:trHeight w:val="240"/>
          <w:jc w:val="center"/>
        </w:trPr>
        <w:tc>
          <w:tcPr>
            <w:tcW w:w="4876" w:type="dxa"/>
          </w:tcPr>
          <w:p w14:paraId="51B22154" w14:textId="77777777" w:rsidR="00DA0E42" w:rsidRPr="002C779E" w:rsidRDefault="00DA0E42" w:rsidP="00E721DF">
            <w:pPr>
              <w:pStyle w:val="ColumnHeading"/>
            </w:pPr>
            <w:r w:rsidRPr="002C779E">
              <w:t>Текст, предложен от Комисията</w:t>
            </w:r>
          </w:p>
        </w:tc>
        <w:tc>
          <w:tcPr>
            <w:tcW w:w="4876" w:type="dxa"/>
          </w:tcPr>
          <w:p w14:paraId="39B576A5" w14:textId="77777777" w:rsidR="00DA0E42" w:rsidRPr="002C779E" w:rsidRDefault="00DA0E42" w:rsidP="00E721DF">
            <w:pPr>
              <w:pStyle w:val="ColumnHeading"/>
            </w:pPr>
            <w:r w:rsidRPr="002C779E">
              <w:t>Изменение</w:t>
            </w:r>
          </w:p>
        </w:tc>
      </w:tr>
      <w:tr w:rsidR="00DA0E42" w:rsidRPr="002C779E" w14:paraId="533A9036" w14:textId="77777777" w:rsidTr="00E721DF">
        <w:trPr>
          <w:jc w:val="center"/>
        </w:trPr>
        <w:tc>
          <w:tcPr>
            <w:tcW w:w="4876" w:type="dxa"/>
          </w:tcPr>
          <w:p w14:paraId="5F03E2C4" w14:textId="77777777" w:rsidR="00DA0E42" w:rsidRPr="002C779E" w:rsidRDefault="00DA0E42" w:rsidP="00E721DF">
            <w:pPr>
              <w:pStyle w:val="Normal6"/>
              <w:rPr>
                <w:b/>
                <w:i/>
              </w:rPr>
            </w:pPr>
            <w:r w:rsidRPr="002C779E">
              <w:t>(49)</w:t>
            </w:r>
            <w:r w:rsidRPr="002C779E">
              <w:rPr>
                <w:b/>
                <w:i/>
              </w:rPr>
              <w:tab/>
            </w:r>
            <w:r w:rsidRPr="002C779E">
              <w:t>За да се подобри реалното ползване от лицата, на които е предоставена международна закрила, на правата и ползите, предвидени в настоящия регламент, е необходимо да бъдат отчетени техните специфични нужди и конкретните предизвикателства, свързани с интеграцията, пред които те са изправени, и да бъде улеснен достъпът им до правата, свързани с интеграцията</w:t>
            </w:r>
            <w:r w:rsidRPr="002C779E">
              <w:rPr>
                <w:b/>
                <w:i/>
              </w:rPr>
              <w:t>, по-специално по отношение на образователните възможности, свързани със заетостта, и професионалното обучение, както и до процедурите за признаване на чуждестранни дипломи, сертификати и други удостоверения за професионални квалификации, по-специално поради липсата на документи и неспособността им да поемат разходите, свързани с процедурите за признаване</w:t>
            </w:r>
            <w:r w:rsidRPr="002C779E">
              <w:t>.</w:t>
            </w:r>
          </w:p>
        </w:tc>
        <w:tc>
          <w:tcPr>
            <w:tcW w:w="4876" w:type="dxa"/>
          </w:tcPr>
          <w:p w14:paraId="331F4F86" w14:textId="77777777" w:rsidR="00DA0E42" w:rsidRPr="002C779E" w:rsidRDefault="00DA0E42" w:rsidP="00E721DF">
            <w:pPr>
              <w:pStyle w:val="Normal6"/>
              <w:rPr>
                <w:b/>
                <w:i/>
              </w:rPr>
            </w:pPr>
            <w:r w:rsidRPr="002C779E">
              <w:t>(49)</w:t>
            </w:r>
            <w:r w:rsidRPr="002C779E">
              <w:rPr>
                <w:b/>
                <w:i/>
              </w:rPr>
              <w:tab/>
            </w:r>
            <w:r w:rsidRPr="002C779E">
              <w:t>За да се подобри реалното ползване от лицата, на които е предоставена международна закрила, на правата и ползите, предвидени в настоящия регламент, е необходимо да бъдат отчетени техните специфични нужди и конкретните предизвикателства, свързани с интеграцията, пред които те са изправени, и да бъде улеснен достъпът им до правата, свързани с интеграцията.</w:t>
            </w:r>
          </w:p>
        </w:tc>
      </w:tr>
    </w:tbl>
    <w:p w14:paraId="08BB3AD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1CE028F" w14:textId="77777777" w:rsidR="00DA0E42" w:rsidRPr="002C779E" w:rsidRDefault="00DA0E42" w:rsidP="00DA0E42">
      <w:r w:rsidRPr="002C779E">
        <w:rPr>
          <w:rStyle w:val="HideTWBExt"/>
        </w:rPr>
        <w:t>&lt;/AmendB&gt;</w:t>
      </w:r>
    </w:p>
    <w:p w14:paraId="2744EC5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262</w:t>
      </w:r>
      <w:r w:rsidRPr="002C779E">
        <w:rPr>
          <w:rStyle w:val="HideTWBExt"/>
          <w:b w:val="0"/>
        </w:rPr>
        <w:t>&lt;/NumAmB&gt;</w:t>
      </w:r>
    </w:p>
    <w:p w14:paraId="1A2C590B"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3260C9BF"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46287A8E" w14:textId="77777777" w:rsidR="00DA0E42" w:rsidRPr="002C779E" w:rsidRDefault="00DA0E42" w:rsidP="00DA0E42">
      <w:r w:rsidRPr="002C779E">
        <w:rPr>
          <w:rStyle w:val="HideTWBExt"/>
        </w:rPr>
        <w:t>&lt;/RepeatBlock-By&gt;</w:t>
      </w:r>
    </w:p>
    <w:p w14:paraId="19F26F1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49C35C6" w14:textId="77777777" w:rsidR="00DA0E42" w:rsidRPr="002C779E" w:rsidRDefault="00DA0E42" w:rsidP="00DA0E42">
      <w:pPr>
        <w:pStyle w:val="NormalBold"/>
      </w:pPr>
      <w:r w:rsidRPr="002C779E">
        <w:rPr>
          <w:rStyle w:val="HideTWBExt"/>
          <w:b w:val="0"/>
        </w:rPr>
        <w:t>&lt;Article&gt;</w:t>
      </w:r>
      <w:r w:rsidRPr="002C779E">
        <w:t>Съображение 49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1A378F8" w14:textId="77777777" w:rsidTr="00E721DF">
        <w:trPr>
          <w:trHeight w:hRule="exact" w:val="240"/>
          <w:jc w:val="center"/>
        </w:trPr>
        <w:tc>
          <w:tcPr>
            <w:tcW w:w="9752" w:type="dxa"/>
            <w:gridSpan w:val="2"/>
          </w:tcPr>
          <w:p w14:paraId="77C7A8CB" w14:textId="77777777" w:rsidR="00DA0E42" w:rsidRPr="002C779E" w:rsidRDefault="00DA0E42" w:rsidP="00E721DF"/>
        </w:tc>
      </w:tr>
      <w:tr w:rsidR="00DA0E42" w:rsidRPr="002C779E" w14:paraId="7FC328B6" w14:textId="77777777" w:rsidTr="00E721DF">
        <w:trPr>
          <w:trHeight w:val="240"/>
          <w:jc w:val="center"/>
        </w:trPr>
        <w:tc>
          <w:tcPr>
            <w:tcW w:w="4876" w:type="dxa"/>
          </w:tcPr>
          <w:p w14:paraId="37649A6F" w14:textId="77777777" w:rsidR="00DA0E42" w:rsidRPr="002C779E" w:rsidRDefault="00DA0E42" w:rsidP="00E721DF">
            <w:pPr>
              <w:pStyle w:val="ColumnHeading"/>
            </w:pPr>
            <w:r w:rsidRPr="002C779E">
              <w:t>Текст, предложен от Комисията</w:t>
            </w:r>
          </w:p>
        </w:tc>
        <w:tc>
          <w:tcPr>
            <w:tcW w:w="4876" w:type="dxa"/>
          </w:tcPr>
          <w:p w14:paraId="29857416" w14:textId="77777777" w:rsidR="00DA0E42" w:rsidRPr="002C779E" w:rsidRDefault="00DA0E42" w:rsidP="00E721DF">
            <w:pPr>
              <w:pStyle w:val="ColumnHeading"/>
            </w:pPr>
            <w:r w:rsidRPr="002C779E">
              <w:t>Изменение</w:t>
            </w:r>
          </w:p>
        </w:tc>
      </w:tr>
      <w:tr w:rsidR="00DA0E42" w:rsidRPr="002C779E" w14:paraId="0B789B37" w14:textId="77777777" w:rsidTr="00E721DF">
        <w:trPr>
          <w:jc w:val="center"/>
        </w:trPr>
        <w:tc>
          <w:tcPr>
            <w:tcW w:w="4876" w:type="dxa"/>
          </w:tcPr>
          <w:p w14:paraId="7CFDBB36" w14:textId="77777777" w:rsidR="00DA0E42" w:rsidRPr="002C779E" w:rsidRDefault="00DA0E42" w:rsidP="00E721DF">
            <w:pPr>
              <w:pStyle w:val="Normal6"/>
              <w:rPr>
                <w:b/>
                <w:i/>
              </w:rPr>
            </w:pPr>
            <w:r w:rsidRPr="002C779E">
              <w:t>(49)</w:t>
            </w:r>
            <w:r w:rsidRPr="002C779E">
              <w:rPr>
                <w:b/>
                <w:i/>
              </w:rPr>
              <w:tab/>
            </w:r>
            <w:r w:rsidRPr="002C779E">
              <w:t>За да се подобри реалното ползване от лицата, на които е предоставена международна закрила, на правата и ползите, предвидени в</w:t>
            </w:r>
            <w:r w:rsidRPr="002C779E">
              <w:rPr>
                <w:b/>
                <w:i/>
              </w:rPr>
              <w:t xml:space="preserve"> настоящия регламент</w:t>
            </w:r>
            <w:r w:rsidRPr="002C779E">
              <w:t>, е необходимо да бъдат отчетени техните специфични нужди и конкретните предизвикателства, свързани с интеграцията, пред които те са изправени, и да бъде улеснен достъпът им до правата, свързани с интеграцията, по-специално по отношение на образователните възможности, свързани със заетостта, и професионалното обучение, както и до процедурите за признаване на чуждестранни дипломи, сертификати и други удостоверения за професионални квалификации, по-специално поради липсата на документи и неспособността им да поемат разходите, свързани с процедурите за признаване.</w:t>
            </w:r>
          </w:p>
        </w:tc>
        <w:tc>
          <w:tcPr>
            <w:tcW w:w="4876" w:type="dxa"/>
          </w:tcPr>
          <w:p w14:paraId="2D03F271" w14:textId="77777777" w:rsidR="00DA0E42" w:rsidRPr="002C779E" w:rsidRDefault="00DA0E42" w:rsidP="00E721DF">
            <w:pPr>
              <w:pStyle w:val="Normal6"/>
              <w:rPr>
                <w:b/>
                <w:i/>
              </w:rPr>
            </w:pPr>
            <w:r w:rsidRPr="002C779E">
              <w:t>(49)</w:t>
            </w:r>
            <w:r w:rsidRPr="002C779E">
              <w:rPr>
                <w:b/>
                <w:i/>
              </w:rPr>
              <w:tab/>
            </w:r>
            <w:r w:rsidRPr="002C779E">
              <w:t>За да се подобри реалното ползване от лицата, на които е предоставена международна закрила, на правата и ползите, предвидени в</w:t>
            </w:r>
            <w:r w:rsidRPr="002C779E">
              <w:rPr>
                <w:b/>
                <w:i/>
              </w:rPr>
              <w:t xml:space="preserve"> настоящата директива</w:t>
            </w:r>
            <w:r w:rsidRPr="002C779E">
              <w:t>, е необходимо да бъдат отчетени техните специфични нужди и конкретните предизвикателства, свързани с интеграцията, пред които те са изправени, и да бъде улеснен достъпът им до правата, свързани с интеграцията, по-специално по отношение на образователните възможности, свързани със заетостта, и професионалното обучение, както и до процедурите за признаване на чуждестранни дипломи, сертификати и други удостоверения за професионални квалификации, по-специално поради липсата на документи и неспособността им да поемат разходите, свързани с процедурите за признаване.</w:t>
            </w:r>
          </w:p>
        </w:tc>
      </w:tr>
    </w:tbl>
    <w:p w14:paraId="2CE74F5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0DCA071" w14:textId="77777777" w:rsidR="00DA0E42" w:rsidRPr="002C779E" w:rsidRDefault="00DA0E42" w:rsidP="00DA0E42">
      <w:r w:rsidRPr="002C779E">
        <w:rPr>
          <w:rStyle w:val="HideTWBExt"/>
        </w:rPr>
        <w:t>&lt;/AmendB&gt;</w:t>
      </w:r>
    </w:p>
    <w:p w14:paraId="6B03D9F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263</w:t>
      </w:r>
      <w:r w:rsidRPr="002C779E">
        <w:rPr>
          <w:rStyle w:val="HideTWBExt"/>
          <w:b w:val="0"/>
        </w:rPr>
        <w:t>&lt;/NumAmB&gt;</w:t>
      </w:r>
    </w:p>
    <w:p w14:paraId="0DCE3E3D"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3C366BB9" w14:textId="77777777" w:rsidR="00DA0E42" w:rsidRPr="002C779E" w:rsidRDefault="00DA0E42" w:rsidP="00DA0E42">
      <w:pPr>
        <w:pStyle w:val="NormalBold"/>
      </w:pPr>
      <w:r w:rsidRPr="002C779E">
        <w:rPr>
          <w:rStyle w:val="HideTWBExt"/>
          <w:b w:val="0"/>
        </w:rPr>
        <w:t>&lt;/RepeatBlock-By&gt;</w:t>
      </w:r>
    </w:p>
    <w:p w14:paraId="0ECF6F9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6F82C4D" w14:textId="77777777" w:rsidR="00DA0E42" w:rsidRPr="002C779E" w:rsidRDefault="00DA0E42" w:rsidP="00DA0E42">
      <w:pPr>
        <w:pStyle w:val="NormalBold"/>
      </w:pPr>
      <w:r w:rsidRPr="002C779E">
        <w:rPr>
          <w:rStyle w:val="HideTWBExt"/>
          <w:b w:val="0"/>
        </w:rPr>
        <w:t>&lt;Article&gt;</w:t>
      </w:r>
      <w:r w:rsidRPr="002C779E">
        <w:t>Съображение 49a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4617F24" w14:textId="77777777" w:rsidTr="00E721DF">
        <w:trPr>
          <w:trHeight w:hRule="exact" w:val="240"/>
          <w:jc w:val="center"/>
        </w:trPr>
        <w:tc>
          <w:tcPr>
            <w:tcW w:w="9752" w:type="dxa"/>
            <w:gridSpan w:val="2"/>
          </w:tcPr>
          <w:p w14:paraId="39C84DE8" w14:textId="77777777" w:rsidR="00DA0E42" w:rsidRPr="002C779E" w:rsidRDefault="00DA0E42" w:rsidP="00E721DF"/>
        </w:tc>
      </w:tr>
      <w:tr w:rsidR="00DA0E42" w:rsidRPr="002C779E" w14:paraId="1D4E2653" w14:textId="77777777" w:rsidTr="00E721DF">
        <w:trPr>
          <w:trHeight w:val="240"/>
          <w:jc w:val="center"/>
        </w:trPr>
        <w:tc>
          <w:tcPr>
            <w:tcW w:w="4876" w:type="dxa"/>
          </w:tcPr>
          <w:p w14:paraId="3B577B52" w14:textId="77777777" w:rsidR="00DA0E42" w:rsidRPr="002C779E" w:rsidRDefault="00DA0E42" w:rsidP="00E721DF">
            <w:pPr>
              <w:pStyle w:val="ColumnHeading"/>
            </w:pPr>
            <w:r w:rsidRPr="002C779E">
              <w:t>Текст, предложен от Комисията</w:t>
            </w:r>
          </w:p>
        </w:tc>
        <w:tc>
          <w:tcPr>
            <w:tcW w:w="4876" w:type="dxa"/>
          </w:tcPr>
          <w:p w14:paraId="2622BA34" w14:textId="77777777" w:rsidR="00DA0E42" w:rsidRPr="002C779E" w:rsidRDefault="00DA0E42" w:rsidP="00E721DF">
            <w:pPr>
              <w:pStyle w:val="ColumnHeading"/>
            </w:pPr>
            <w:r w:rsidRPr="002C779E">
              <w:t>Изменение</w:t>
            </w:r>
          </w:p>
        </w:tc>
      </w:tr>
      <w:tr w:rsidR="00DA0E42" w:rsidRPr="002C779E" w14:paraId="114EC8DA" w14:textId="77777777" w:rsidTr="00E721DF">
        <w:trPr>
          <w:jc w:val="center"/>
        </w:trPr>
        <w:tc>
          <w:tcPr>
            <w:tcW w:w="4876" w:type="dxa"/>
          </w:tcPr>
          <w:p w14:paraId="5A20F1ED" w14:textId="77777777" w:rsidR="00DA0E42" w:rsidRPr="002C779E" w:rsidRDefault="00DA0E42" w:rsidP="00E721DF">
            <w:pPr>
              <w:pStyle w:val="Normal6"/>
            </w:pPr>
          </w:p>
        </w:tc>
        <w:tc>
          <w:tcPr>
            <w:tcW w:w="4876" w:type="dxa"/>
          </w:tcPr>
          <w:p w14:paraId="3CEDFEA5" w14:textId="4DAB06A5" w:rsidR="00DA0E42" w:rsidRPr="002C779E" w:rsidRDefault="00DA0E42" w:rsidP="00E721DF">
            <w:pPr>
              <w:pStyle w:val="Normal6"/>
              <w:rPr>
                <w:b/>
                <w:i/>
              </w:rPr>
            </w:pPr>
            <w:r w:rsidRPr="002C779E">
              <w:rPr>
                <w:b/>
                <w:i/>
              </w:rPr>
              <w:t>(49a)</w:t>
            </w:r>
            <w:r w:rsidRPr="002C779E">
              <w:rPr>
                <w:b/>
                <w:i/>
              </w:rPr>
              <w:tab/>
              <w:t>Лицата, на които е предоставена международна закрила, може да пристигнат с неравностойно положение. В своя доклад, озаглавен „Интеграция на пазара на труда на презаселените бежанци“</w:t>
            </w:r>
            <w:r w:rsidR="00A22E96" w:rsidRPr="002C779E">
              <w:rPr>
                <w:b/>
                <w:i/>
              </w:rPr>
              <w:t>,</w:t>
            </w:r>
            <w:r w:rsidRPr="002C779E">
              <w:rPr>
                <w:b/>
                <w:i/>
              </w:rPr>
              <w:t xml:space="preserve"> Върховният комисариат за бежанците на ООН посочва, че презаселените бежанци или попадат на отделен пазар на труда (с ниски изисквания за умения), или срещат допълнителни пречки при навлизането на пазара на труда. Ето защо следва да се разработят структурирани програми с различни практики, за да се предостави равен достъп до пазара на труда на тази целева група.</w:t>
            </w:r>
          </w:p>
        </w:tc>
      </w:tr>
    </w:tbl>
    <w:p w14:paraId="167BFC8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D94B79E" w14:textId="77777777" w:rsidR="00DA0E42" w:rsidRPr="002C779E" w:rsidRDefault="00DA0E42" w:rsidP="00DA0E42">
      <w:r w:rsidRPr="002C779E">
        <w:rPr>
          <w:rStyle w:val="HideTWBExt"/>
        </w:rPr>
        <w:t>&lt;/AmendB&gt;</w:t>
      </w:r>
    </w:p>
    <w:p w14:paraId="3D54EEA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264</w:t>
      </w:r>
      <w:r w:rsidRPr="002C779E">
        <w:rPr>
          <w:rStyle w:val="HideTWBExt"/>
          <w:b w:val="0"/>
        </w:rPr>
        <w:t>&lt;/NumAmB&gt;</w:t>
      </w:r>
    </w:p>
    <w:p w14:paraId="7E557195"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EF3624F" w14:textId="77777777" w:rsidR="00DA0E42" w:rsidRPr="002C779E" w:rsidRDefault="00DA0E42" w:rsidP="00DA0E42">
      <w:pPr>
        <w:pStyle w:val="NormalBold"/>
      </w:pPr>
      <w:r w:rsidRPr="002C779E">
        <w:rPr>
          <w:rStyle w:val="HideTWBExt"/>
          <w:b w:val="0"/>
        </w:rPr>
        <w:t>&lt;/RepeatBlock-By&gt;</w:t>
      </w:r>
    </w:p>
    <w:p w14:paraId="4A0F29D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2C61A31" w14:textId="77777777" w:rsidR="00DA0E42" w:rsidRPr="002C779E" w:rsidRDefault="00DA0E42" w:rsidP="00DA0E42">
      <w:pPr>
        <w:pStyle w:val="NormalBold"/>
      </w:pPr>
      <w:r w:rsidRPr="002C779E">
        <w:rPr>
          <w:rStyle w:val="HideTWBExt"/>
          <w:b w:val="0"/>
        </w:rPr>
        <w:t>&lt;Article&gt;</w:t>
      </w:r>
      <w:r w:rsidRPr="002C779E">
        <w:t>Съображение 49б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47AE7E5" w14:textId="77777777" w:rsidTr="00E721DF">
        <w:trPr>
          <w:trHeight w:hRule="exact" w:val="240"/>
          <w:jc w:val="center"/>
        </w:trPr>
        <w:tc>
          <w:tcPr>
            <w:tcW w:w="9752" w:type="dxa"/>
            <w:gridSpan w:val="2"/>
          </w:tcPr>
          <w:p w14:paraId="44E79CE5" w14:textId="77777777" w:rsidR="00DA0E42" w:rsidRPr="002C779E" w:rsidRDefault="00DA0E42" w:rsidP="00E721DF"/>
        </w:tc>
      </w:tr>
      <w:tr w:rsidR="00DA0E42" w:rsidRPr="002C779E" w14:paraId="663C2C87" w14:textId="77777777" w:rsidTr="00E721DF">
        <w:trPr>
          <w:trHeight w:val="240"/>
          <w:jc w:val="center"/>
        </w:trPr>
        <w:tc>
          <w:tcPr>
            <w:tcW w:w="4876" w:type="dxa"/>
          </w:tcPr>
          <w:p w14:paraId="7A1EE27A" w14:textId="77777777" w:rsidR="00DA0E42" w:rsidRPr="002C779E" w:rsidRDefault="00DA0E42" w:rsidP="00E721DF">
            <w:pPr>
              <w:pStyle w:val="ColumnHeading"/>
            </w:pPr>
            <w:r w:rsidRPr="002C779E">
              <w:t>Текст, предложен от Комисията</w:t>
            </w:r>
          </w:p>
        </w:tc>
        <w:tc>
          <w:tcPr>
            <w:tcW w:w="4876" w:type="dxa"/>
          </w:tcPr>
          <w:p w14:paraId="0DE35B8F" w14:textId="77777777" w:rsidR="00DA0E42" w:rsidRPr="002C779E" w:rsidRDefault="00DA0E42" w:rsidP="00E721DF">
            <w:pPr>
              <w:pStyle w:val="ColumnHeading"/>
            </w:pPr>
            <w:r w:rsidRPr="002C779E">
              <w:t>Изменение</w:t>
            </w:r>
          </w:p>
        </w:tc>
      </w:tr>
      <w:tr w:rsidR="00DA0E42" w:rsidRPr="002C779E" w14:paraId="35860B30" w14:textId="77777777" w:rsidTr="00E721DF">
        <w:trPr>
          <w:jc w:val="center"/>
        </w:trPr>
        <w:tc>
          <w:tcPr>
            <w:tcW w:w="4876" w:type="dxa"/>
          </w:tcPr>
          <w:p w14:paraId="2D851DFF" w14:textId="77777777" w:rsidR="00DA0E42" w:rsidRPr="002C779E" w:rsidRDefault="00DA0E42" w:rsidP="00E721DF">
            <w:pPr>
              <w:pStyle w:val="Normal6"/>
            </w:pPr>
          </w:p>
        </w:tc>
        <w:tc>
          <w:tcPr>
            <w:tcW w:w="4876" w:type="dxa"/>
          </w:tcPr>
          <w:p w14:paraId="66DC8924" w14:textId="77777777" w:rsidR="00DA0E42" w:rsidRPr="002C779E" w:rsidRDefault="00DA0E42" w:rsidP="00E721DF">
            <w:pPr>
              <w:pStyle w:val="Normal6"/>
              <w:rPr>
                <w:b/>
                <w:i/>
              </w:rPr>
            </w:pPr>
            <w:r w:rsidRPr="002C779E">
              <w:rPr>
                <w:b/>
                <w:i/>
              </w:rPr>
              <w:t>(49б)</w:t>
            </w:r>
            <w:r w:rsidRPr="002C779E">
              <w:rPr>
                <w:b/>
                <w:i/>
              </w:rPr>
              <w:tab/>
              <w:t>Необходимо е да бъдат разгледани специални мерки за реалното преодоляване на практическите затруднения, които срещат лицата, на които е предоставена международна закрила, по отношение на признаването за автентични на техните дипломи, сертификати или други удостоверения за професионални квалификации, придобити в чужбина, и особено поради липсата на документи и неспособността им да поемат разходите, свързани с процедурите за признаване.</w:t>
            </w:r>
          </w:p>
        </w:tc>
      </w:tr>
    </w:tbl>
    <w:p w14:paraId="7267F37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8F53EC8"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13764B03" w14:textId="77777777" w:rsidR="00DA0E42" w:rsidRPr="002C779E" w:rsidRDefault="00DA0E42" w:rsidP="00DA0E42">
      <w:pPr>
        <w:pStyle w:val="Normal12Italic"/>
        <w:rPr>
          <w:lang w:val="bg-BG"/>
        </w:rPr>
      </w:pPr>
      <w:r w:rsidRPr="002C779E">
        <w:rPr>
          <w:lang w:val="bg-BG"/>
        </w:rPr>
        <w:t>Настоящото изменение реинтегрира параграф 44 от преамбюла на директивата от 2011 г. с много малки промени.</w:t>
      </w:r>
    </w:p>
    <w:p w14:paraId="3C286916" w14:textId="77777777" w:rsidR="00DA0E42" w:rsidRPr="002C779E" w:rsidRDefault="00DA0E42" w:rsidP="00DA0E42">
      <w:r w:rsidRPr="002C779E">
        <w:rPr>
          <w:rStyle w:val="HideTWBExt"/>
        </w:rPr>
        <w:t>&lt;/AmendB&gt;</w:t>
      </w:r>
    </w:p>
    <w:p w14:paraId="7554574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265</w:t>
      </w:r>
      <w:r w:rsidRPr="002C779E">
        <w:rPr>
          <w:rStyle w:val="HideTWBExt"/>
          <w:b w:val="0"/>
        </w:rPr>
        <w:t>&lt;/NumAmB&gt;</w:t>
      </w:r>
    </w:p>
    <w:p w14:paraId="3FA4C995"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FD638F7" w14:textId="77777777" w:rsidR="00DA0E42" w:rsidRPr="002C779E" w:rsidRDefault="00DA0E42" w:rsidP="00DA0E42">
      <w:pPr>
        <w:pStyle w:val="NormalBold"/>
      </w:pPr>
      <w:r w:rsidRPr="002C779E">
        <w:rPr>
          <w:rStyle w:val="HideTWBExt"/>
          <w:b w:val="0"/>
        </w:rPr>
        <w:t>&lt;/RepeatBlock-By&gt;</w:t>
      </w:r>
    </w:p>
    <w:p w14:paraId="48541B6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DACC0D8" w14:textId="77777777" w:rsidR="00DA0E42" w:rsidRPr="002C779E" w:rsidRDefault="00DA0E42" w:rsidP="00DA0E42">
      <w:pPr>
        <w:pStyle w:val="NormalBold"/>
      </w:pPr>
      <w:r w:rsidRPr="002C779E">
        <w:rPr>
          <w:rStyle w:val="HideTWBExt"/>
          <w:b w:val="0"/>
        </w:rPr>
        <w:t>&lt;Article&gt;</w:t>
      </w:r>
      <w:r w:rsidRPr="002C779E">
        <w:t>Съображение 49в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9F900B1" w14:textId="77777777" w:rsidTr="00E721DF">
        <w:trPr>
          <w:trHeight w:hRule="exact" w:val="240"/>
          <w:jc w:val="center"/>
        </w:trPr>
        <w:tc>
          <w:tcPr>
            <w:tcW w:w="9752" w:type="dxa"/>
            <w:gridSpan w:val="2"/>
          </w:tcPr>
          <w:p w14:paraId="476F0AAA" w14:textId="77777777" w:rsidR="00DA0E42" w:rsidRPr="002C779E" w:rsidRDefault="00DA0E42" w:rsidP="00E721DF"/>
        </w:tc>
      </w:tr>
      <w:tr w:rsidR="00DA0E42" w:rsidRPr="002C779E" w14:paraId="0922ED9A" w14:textId="77777777" w:rsidTr="00E721DF">
        <w:trPr>
          <w:trHeight w:val="240"/>
          <w:jc w:val="center"/>
        </w:trPr>
        <w:tc>
          <w:tcPr>
            <w:tcW w:w="4876" w:type="dxa"/>
          </w:tcPr>
          <w:p w14:paraId="309C2D1D" w14:textId="77777777" w:rsidR="00DA0E42" w:rsidRPr="002C779E" w:rsidRDefault="00DA0E42" w:rsidP="00E721DF">
            <w:pPr>
              <w:pStyle w:val="ColumnHeading"/>
            </w:pPr>
            <w:r w:rsidRPr="002C779E">
              <w:t>Текст, предложен от Комисията</w:t>
            </w:r>
          </w:p>
        </w:tc>
        <w:tc>
          <w:tcPr>
            <w:tcW w:w="4876" w:type="dxa"/>
          </w:tcPr>
          <w:p w14:paraId="727B8ED1" w14:textId="77777777" w:rsidR="00DA0E42" w:rsidRPr="002C779E" w:rsidRDefault="00DA0E42" w:rsidP="00E721DF">
            <w:pPr>
              <w:pStyle w:val="ColumnHeading"/>
            </w:pPr>
            <w:r w:rsidRPr="002C779E">
              <w:t>Изменение</w:t>
            </w:r>
          </w:p>
        </w:tc>
      </w:tr>
      <w:tr w:rsidR="00DA0E42" w:rsidRPr="002C779E" w14:paraId="192B6B0D" w14:textId="77777777" w:rsidTr="00E721DF">
        <w:trPr>
          <w:jc w:val="center"/>
        </w:trPr>
        <w:tc>
          <w:tcPr>
            <w:tcW w:w="4876" w:type="dxa"/>
          </w:tcPr>
          <w:p w14:paraId="1C01E239" w14:textId="77777777" w:rsidR="00DA0E42" w:rsidRPr="002C779E" w:rsidRDefault="00DA0E42" w:rsidP="00E721DF">
            <w:pPr>
              <w:pStyle w:val="Normal6"/>
            </w:pPr>
          </w:p>
        </w:tc>
        <w:tc>
          <w:tcPr>
            <w:tcW w:w="4876" w:type="dxa"/>
          </w:tcPr>
          <w:p w14:paraId="0F505DCE" w14:textId="4FAA8C5F" w:rsidR="00DA0E42" w:rsidRPr="002C779E" w:rsidRDefault="00DA0E42" w:rsidP="00A22E96">
            <w:pPr>
              <w:pStyle w:val="Normal6"/>
              <w:rPr>
                <w:b/>
                <w:i/>
              </w:rPr>
            </w:pPr>
            <w:r w:rsidRPr="002C779E">
              <w:rPr>
                <w:b/>
                <w:i/>
              </w:rPr>
              <w:t>(49в)</w:t>
            </w:r>
            <w:r w:rsidRPr="002C779E">
              <w:rPr>
                <w:b/>
                <w:i/>
              </w:rPr>
              <w:tab/>
              <w:t>С оглед на факта, че интеграцията е двупосочен процес, спазването на ценностите, на които се основава Съюзът, и зачитането на основните права на лицата, на които е предоставена международна закрила, следва да бъде неразделна част от процеса на интеграция. Интеграцията следва да избягва изолацията, да насърчава приобщаването, и участието на всички заинтересовани страни е от ключово значение за нейния успех. Държавите членки, действащи на национално, регионално и местно равнище, следва да предложат на лицата, на които е предоставена международна закрила, подпомагане и възможности за интеграция и изграждане на живот в тяхното ново общество, което следва да включва настаняване, курсове за ограмотяване и езикови курсове, междукултурен диалог, образование и професионално обучение, както и ефективен достъп до демократичните структури в обществото.</w:t>
            </w:r>
          </w:p>
        </w:tc>
      </w:tr>
    </w:tbl>
    <w:p w14:paraId="31B6829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1BC2BBA" w14:textId="77777777" w:rsidR="00DA0E42" w:rsidRPr="002C779E" w:rsidRDefault="00DA0E42" w:rsidP="00DA0E42">
      <w:r w:rsidRPr="002C779E">
        <w:rPr>
          <w:rStyle w:val="HideTWBExt"/>
        </w:rPr>
        <w:t>&lt;/AmendB&gt;</w:t>
      </w:r>
    </w:p>
    <w:p w14:paraId="6AE64EB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266</w:t>
      </w:r>
      <w:r w:rsidRPr="002C779E">
        <w:rPr>
          <w:rStyle w:val="HideTWBExt"/>
          <w:b w:val="0"/>
        </w:rPr>
        <w:t>&lt;/NumAmB&gt;</w:t>
      </w:r>
    </w:p>
    <w:p w14:paraId="2067B680"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45D1207F" w14:textId="77777777" w:rsidR="00DA0E42" w:rsidRPr="002C779E" w:rsidRDefault="00DA0E42" w:rsidP="00DA0E42">
      <w:pPr>
        <w:pStyle w:val="NormalBold"/>
      </w:pPr>
      <w:r w:rsidRPr="002C779E">
        <w:rPr>
          <w:rStyle w:val="HideTWBExt"/>
          <w:b w:val="0"/>
        </w:rPr>
        <w:t>&lt;/RepeatBlock-By&gt;</w:t>
      </w:r>
    </w:p>
    <w:p w14:paraId="02D8735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4CE9EB6" w14:textId="77777777" w:rsidR="00DA0E42" w:rsidRPr="002C779E" w:rsidRDefault="00DA0E42" w:rsidP="00DA0E42">
      <w:pPr>
        <w:pStyle w:val="NormalBold"/>
      </w:pPr>
      <w:r w:rsidRPr="002C779E">
        <w:rPr>
          <w:rStyle w:val="HideTWBExt"/>
          <w:b w:val="0"/>
        </w:rPr>
        <w:t>&lt;Article&gt;</w:t>
      </w:r>
      <w:r w:rsidRPr="002C779E">
        <w:t>Съображение 50</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FE014F2" w14:textId="77777777" w:rsidTr="00E721DF">
        <w:trPr>
          <w:trHeight w:hRule="exact" w:val="240"/>
          <w:jc w:val="center"/>
        </w:trPr>
        <w:tc>
          <w:tcPr>
            <w:tcW w:w="9752" w:type="dxa"/>
            <w:gridSpan w:val="2"/>
          </w:tcPr>
          <w:p w14:paraId="45AB837C" w14:textId="77777777" w:rsidR="00DA0E42" w:rsidRPr="002C779E" w:rsidRDefault="00DA0E42" w:rsidP="00E721DF"/>
        </w:tc>
      </w:tr>
      <w:tr w:rsidR="00DA0E42" w:rsidRPr="002C779E" w14:paraId="4F2AA9CA" w14:textId="77777777" w:rsidTr="00E721DF">
        <w:trPr>
          <w:trHeight w:val="240"/>
          <w:jc w:val="center"/>
        </w:trPr>
        <w:tc>
          <w:tcPr>
            <w:tcW w:w="4876" w:type="dxa"/>
          </w:tcPr>
          <w:p w14:paraId="32906D25" w14:textId="77777777" w:rsidR="00DA0E42" w:rsidRPr="002C779E" w:rsidRDefault="00DA0E42" w:rsidP="00E721DF">
            <w:pPr>
              <w:pStyle w:val="ColumnHeading"/>
            </w:pPr>
            <w:r w:rsidRPr="002C779E">
              <w:t>Текст, предложен от Комисията</w:t>
            </w:r>
          </w:p>
        </w:tc>
        <w:tc>
          <w:tcPr>
            <w:tcW w:w="4876" w:type="dxa"/>
          </w:tcPr>
          <w:p w14:paraId="69B7E720" w14:textId="77777777" w:rsidR="00DA0E42" w:rsidRPr="002C779E" w:rsidRDefault="00DA0E42" w:rsidP="00E721DF">
            <w:pPr>
              <w:pStyle w:val="ColumnHeading"/>
            </w:pPr>
            <w:r w:rsidRPr="002C779E">
              <w:t>Изменение</w:t>
            </w:r>
          </w:p>
        </w:tc>
      </w:tr>
      <w:tr w:rsidR="00DA0E42" w:rsidRPr="002C779E" w14:paraId="23B5EA76" w14:textId="77777777" w:rsidTr="00E721DF">
        <w:trPr>
          <w:jc w:val="center"/>
        </w:trPr>
        <w:tc>
          <w:tcPr>
            <w:tcW w:w="4876" w:type="dxa"/>
          </w:tcPr>
          <w:p w14:paraId="32C08B31" w14:textId="77777777" w:rsidR="00DA0E42" w:rsidRPr="002C779E" w:rsidRDefault="00DA0E42" w:rsidP="00E721DF">
            <w:pPr>
              <w:pStyle w:val="Normal6"/>
              <w:rPr>
                <w:b/>
                <w:i/>
              </w:rPr>
            </w:pPr>
            <w:r w:rsidRPr="002C779E">
              <w:rPr>
                <w:b/>
                <w:i/>
              </w:rPr>
              <w:t>(50)</w:t>
            </w:r>
            <w:r w:rsidRPr="002C779E">
              <w:rPr>
                <w:b/>
                <w:i/>
              </w:rPr>
              <w:tab/>
              <w:t>Що се отнася до социалната сигурност, лицата, на които е предоставена международна закрила, следва да бъдат третирани като гражданите на държавата членка, която предоставя закрилата.</w:t>
            </w:r>
          </w:p>
        </w:tc>
        <w:tc>
          <w:tcPr>
            <w:tcW w:w="4876" w:type="dxa"/>
          </w:tcPr>
          <w:p w14:paraId="1FA8A45B" w14:textId="77777777" w:rsidR="00DA0E42" w:rsidRPr="002C779E" w:rsidRDefault="00DA0E42" w:rsidP="00E721DF">
            <w:pPr>
              <w:pStyle w:val="Normal6"/>
              <w:rPr>
                <w:b/>
                <w:i/>
              </w:rPr>
            </w:pPr>
            <w:r w:rsidRPr="002C779E">
              <w:rPr>
                <w:b/>
                <w:i/>
              </w:rPr>
              <w:t>заличава се</w:t>
            </w:r>
          </w:p>
        </w:tc>
      </w:tr>
    </w:tbl>
    <w:p w14:paraId="14F07B9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8C16D8C" w14:textId="77777777" w:rsidR="00DA0E42" w:rsidRPr="002C779E" w:rsidRDefault="00DA0E42" w:rsidP="00DA0E42">
      <w:pPr>
        <w:pStyle w:val="AMNumberTabs"/>
      </w:pPr>
      <w:r w:rsidRPr="002C779E">
        <w:rPr>
          <w:rStyle w:val="HideTWBExt"/>
          <w:b w:val="0"/>
        </w:rPr>
        <w:t>&lt;/AmendB&gt;&lt;AmendB&gt;</w:t>
      </w:r>
      <w:r w:rsidRPr="002C779E">
        <w:t>Изменение</w:t>
      </w:r>
      <w:r w:rsidRPr="002C779E">
        <w:tab/>
      </w:r>
      <w:r w:rsidRPr="002C779E">
        <w:tab/>
      </w:r>
      <w:r w:rsidRPr="002C779E">
        <w:rPr>
          <w:rStyle w:val="HideTWBExt"/>
          <w:b w:val="0"/>
        </w:rPr>
        <w:t>&lt;NumAmB&gt;</w:t>
      </w:r>
      <w:r w:rsidRPr="002C779E">
        <w:t>267</w:t>
      </w:r>
      <w:r w:rsidRPr="002C779E">
        <w:rPr>
          <w:rStyle w:val="HideTWBExt"/>
          <w:b w:val="0"/>
        </w:rPr>
        <w:t>&lt;/NumAmB&gt;</w:t>
      </w:r>
    </w:p>
    <w:p w14:paraId="5F948812" w14:textId="77777777" w:rsidR="00DA0E42" w:rsidRPr="002C779E" w:rsidRDefault="00DA0E42" w:rsidP="00DA0E42">
      <w:pPr>
        <w:pStyle w:val="NormalBold"/>
      </w:pPr>
      <w:r w:rsidRPr="002C779E">
        <w:rPr>
          <w:rStyle w:val="HideTWBExt"/>
          <w:b w:val="0"/>
        </w:rPr>
        <w:t>&lt;RepeatBlock-By&gt;&lt;Members&gt;</w:t>
      </w:r>
      <w:r w:rsidRPr="002C779E">
        <w:t>Траян Унгуряну, Артис Пабрикс, Кинга Гал, Пал Чаки, Томаш Здеховски, Моника Маковей</w:t>
      </w:r>
      <w:r w:rsidRPr="002C779E">
        <w:rPr>
          <w:rStyle w:val="HideTWBExt"/>
          <w:b w:val="0"/>
        </w:rPr>
        <w:t>&lt;/Members&gt;</w:t>
      </w:r>
    </w:p>
    <w:p w14:paraId="6035102D" w14:textId="77777777" w:rsidR="00DA0E42" w:rsidRPr="002C779E" w:rsidRDefault="00DA0E42" w:rsidP="00DA0E42">
      <w:pPr>
        <w:pStyle w:val="NormalBold"/>
      </w:pPr>
      <w:r w:rsidRPr="002C779E">
        <w:rPr>
          <w:rStyle w:val="HideTWBExt"/>
          <w:b w:val="0"/>
        </w:rPr>
        <w:t>&lt;/RepeatBlock-By&gt;</w:t>
      </w:r>
    </w:p>
    <w:p w14:paraId="6EBA6EE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13E7F79" w14:textId="77777777" w:rsidR="00DA0E42" w:rsidRPr="002C779E" w:rsidRDefault="00DA0E42" w:rsidP="00DA0E42">
      <w:pPr>
        <w:pStyle w:val="NormalBold"/>
      </w:pPr>
      <w:r w:rsidRPr="002C779E">
        <w:rPr>
          <w:rStyle w:val="HideTWBExt"/>
          <w:b w:val="0"/>
        </w:rPr>
        <w:t>&lt;Article&gt;</w:t>
      </w:r>
      <w:r w:rsidRPr="002C779E">
        <w:t>Съображение 50</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99AF6C9" w14:textId="77777777" w:rsidTr="00E721DF">
        <w:trPr>
          <w:trHeight w:hRule="exact" w:val="240"/>
          <w:jc w:val="center"/>
        </w:trPr>
        <w:tc>
          <w:tcPr>
            <w:tcW w:w="9752" w:type="dxa"/>
            <w:gridSpan w:val="2"/>
          </w:tcPr>
          <w:p w14:paraId="55AD04B8" w14:textId="77777777" w:rsidR="00DA0E42" w:rsidRPr="002C779E" w:rsidRDefault="00DA0E42" w:rsidP="00E721DF"/>
        </w:tc>
      </w:tr>
      <w:tr w:rsidR="00DA0E42" w:rsidRPr="002C779E" w14:paraId="7EFF0C2D" w14:textId="77777777" w:rsidTr="00E721DF">
        <w:trPr>
          <w:trHeight w:val="240"/>
          <w:jc w:val="center"/>
        </w:trPr>
        <w:tc>
          <w:tcPr>
            <w:tcW w:w="4876" w:type="dxa"/>
          </w:tcPr>
          <w:p w14:paraId="78FA708E" w14:textId="77777777" w:rsidR="00DA0E42" w:rsidRPr="002C779E" w:rsidRDefault="00DA0E42" w:rsidP="00E721DF">
            <w:pPr>
              <w:pStyle w:val="ColumnHeading"/>
            </w:pPr>
            <w:r w:rsidRPr="002C779E">
              <w:t>Текст, предложен от Комисията</w:t>
            </w:r>
          </w:p>
        </w:tc>
        <w:tc>
          <w:tcPr>
            <w:tcW w:w="4876" w:type="dxa"/>
          </w:tcPr>
          <w:p w14:paraId="3ABCFB3C" w14:textId="77777777" w:rsidR="00DA0E42" w:rsidRPr="002C779E" w:rsidRDefault="00DA0E42" w:rsidP="00E721DF">
            <w:pPr>
              <w:pStyle w:val="ColumnHeading"/>
            </w:pPr>
            <w:r w:rsidRPr="002C779E">
              <w:t>Изменение</w:t>
            </w:r>
          </w:p>
        </w:tc>
      </w:tr>
      <w:tr w:rsidR="00DA0E42" w:rsidRPr="002C779E" w14:paraId="1EBFE3CA" w14:textId="77777777" w:rsidTr="00E721DF">
        <w:trPr>
          <w:jc w:val="center"/>
        </w:trPr>
        <w:tc>
          <w:tcPr>
            <w:tcW w:w="4876" w:type="dxa"/>
          </w:tcPr>
          <w:p w14:paraId="19832352" w14:textId="77777777" w:rsidR="00DA0E42" w:rsidRPr="002C779E" w:rsidRDefault="00DA0E42" w:rsidP="00E721DF">
            <w:pPr>
              <w:pStyle w:val="Normal6"/>
              <w:rPr>
                <w:b/>
                <w:i/>
              </w:rPr>
            </w:pPr>
            <w:r w:rsidRPr="002C779E">
              <w:rPr>
                <w:b/>
                <w:i/>
              </w:rPr>
              <w:t>(50)</w:t>
            </w:r>
            <w:r w:rsidRPr="002C779E">
              <w:rPr>
                <w:b/>
                <w:i/>
              </w:rPr>
              <w:tab/>
              <w:t>Що се отнася до социалната сигурност, лицата, на които е предоставена международна закрила, следва да бъдат третирани като гражданите на държавата членка, която предоставя закрилата.</w:t>
            </w:r>
          </w:p>
        </w:tc>
        <w:tc>
          <w:tcPr>
            <w:tcW w:w="4876" w:type="dxa"/>
          </w:tcPr>
          <w:p w14:paraId="56EEB5C3" w14:textId="77777777" w:rsidR="00DA0E42" w:rsidRPr="002C779E" w:rsidRDefault="00DA0E42" w:rsidP="00E721DF">
            <w:pPr>
              <w:pStyle w:val="Normal6"/>
              <w:rPr>
                <w:b/>
                <w:i/>
              </w:rPr>
            </w:pPr>
            <w:r w:rsidRPr="002C779E">
              <w:rPr>
                <w:b/>
                <w:i/>
              </w:rPr>
              <w:t>заличава се</w:t>
            </w:r>
          </w:p>
        </w:tc>
      </w:tr>
    </w:tbl>
    <w:p w14:paraId="4292901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BAE24FD" w14:textId="77777777" w:rsidR="00DA0E42" w:rsidRPr="002C779E" w:rsidRDefault="00DA0E42" w:rsidP="00DA0E42">
      <w:r w:rsidRPr="002C779E">
        <w:rPr>
          <w:rStyle w:val="HideTWBExt"/>
        </w:rPr>
        <w:t>&lt;/AmendB&gt;</w:t>
      </w:r>
    </w:p>
    <w:p w14:paraId="32CDA99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268</w:t>
      </w:r>
      <w:r w:rsidRPr="002C779E">
        <w:rPr>
          <w:rStyle w:val="HideTWBExt"/>
          <w:b w:val="0"/>
        </w:rPr>
        <w:t>&lt;/NumAmB&gt;</w:t>
      </w:r>
    </w:p>
    <w:p w14:paraId="16F00217" w14:textId="77777777" w:rsidR="00DA0E42" w:rsidRPr="002C779E" w:rsidRDefault="00DA0E42" w:rsidP="00DA0E42">
      <w:pPr>
        <w:pStyle w:val="NormalBold"/>
      </w:pPr>
      <w:r w:rsidRPr="002C779E">
        <w:rPr>
          <w:rStyle w:val="HideTWBExt"/>
          <w:b w:val="0"/>
        </w:rPr>
        <w:t>&lt;RepeatBlock-By&gt;&lt;Members&gt;</w:t>
      </w:r>
      <w:r w:rsidRPr="002C779E">
        <w:t>Кристина Винберг</w:t>
      </w:r>
      <w:r w:rsidRPr="002C779E">
        <w:rPr>
          <w:rStyle w:val="HideTWBExt"/>
          <w:b w:val="0"/>
        </w:rPr>
        <w:t>&lt;/Members&gt;</w:t>
      </w:r>
    </w:p>
    <w:p w14:paraId="108CE5FB" w14:textId="77777777" w:rsidR="00DA0E42" w:rsidRPr="002C779E" w:rsidRDefault="00DA0E42" w:rsidP="00DA0E42">
      <w:pPr>
        <w:pStyle w:val="NormalBold"/>
      </w:pPr>
      <w:r w:rsidRPr="002C779E">
        <w:rPr>
          <w:rStyle w:val="HideTWBExt"/>
          <w:b w:val="0"/>
        </w:rPr>
        <w:t>&lt;/RepeatBlock-By&gt;</w:t>
      </w:r>
    </w:p>
    <w:p w14:paraId="085F757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1297725" w14:textId="77777777" w:rsidR="00DA0E42" w:rsidRPr="002C779E" w:rsidRDefault="00DA0E42" w:rsidP="00DA0E42">
      <w:pPr>
        <w:pStyle w:val="NormalBold"/>
      </w:pPr>
      <w:r w:rsidRPr="002C779E">
        <w:rPr>
          <w:rStyle w:val="HideTWBExt"/>
          <w:b w:val="0"/>
        </w:rPr>
        <w:t>&lt;Article&gt;</w:t>
      </w:r>
      <w:r w:rsidRPr="002C779E">
        <w:t>Съображение 50</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E0ABAD9" w14:textId="77777777" w:rsidTr="00E721DF">
        <w:trPr>
          <w:trHeight w:hRule="exact" w:val="240"/>
          <w:jc w:val="center"/>
        </w:trPr>
        <w:tc>
          <w:tcPr>
            <w:tcW w:w="9752" w:type="dxa"/>
            <w:gridSpan w:val="2"/>
          </w:tcPr>
          <w:p w14:paraId="3ECCB363" w14:textId="77777777" w:rsidR="00DA0E42" w:rsidRPr="002C779E" w:rsidRDefault="00DA0E42" w:rsidP="00E721DF"/>
        </w:tc>
      </w:tr>
      <w:tr w:rsidR="00DA0E42" w:rsidRPr="002C779E" w14:paraId="4116A893" w14:textId="77777777" w:rsidTr="00E721DF">
        <w:trPr>
          <w:trHeight w:val="240"/>
          <w:jc w:val="center"/>
        </w:trPr>
        <w:tc>
          <w:tcPr>
            <w:tcW w:w="4876" w:type="dxa"/>
          </w:tcPr>
          <w:p w14:paraId="0CAF0787" w14:textId="77777777" w:rsidR="00DA0E42" w:rsidRPr="002C779E" w:rsidRDefault="00DA0E42" w:rsidP="00E721DF">
            <w:pPr>
              <w:pStyle w:val="ColumnHeading"/>
            </w:pPr>
            <w:r w:rsidRPr="002C779E">
              <w:t>Текст, предложен от Комисията</w:t>
            </w:r>
          </w:p>
        </w:tc>
        <w:tc>
          <w:tcPr>
            <w:tcW w:w="4876" w:type="dxa"/>
          </w:tcPr>
          <w:p w14:paraId="31C080B7" w14:textId="77777777" w:rsidR="00DA0E42" w:rsidRPr="002C779E" w:rsidRDefault="00DA0E42" w:rsidP="00E721DF">
            <w:pPr>
              <w:pStyle w:val="ColumnHeading"/>
            </w:pPr>
            <w:r w:rsidRPr="002C779E">
              <w:t>Изменение</w:t>
            </w:r>
          </w:p>
        </w:tc>
      </w:tr>
      <w:tr w:rsidR="00DA0E42" w:rsidRPr="002C779E" w14:paraId="16CCCAB5" w14:textId="77777777" w:rsidTr="00E721DF">
        <w:trPr>
          <w:jc w:val="center"/>
        </w:trPr>
        <w:tc>
          <w:tcPr>
            <w:tcW w:w="4876" w:type="dxa"/>
          </w:tcPr>
          <w:p w14:paraId="1D4DDCCE" w14:textId="77777777" w:rsidR="00DA0E42" w:rsidRPr="002C779E" w:rsidRDefault="00DA0E42" w:rsidP="00E721DF">
            <w:pPr>
              <w:pStyle w:val="Normal6"/>
              <w:rPr>
                <w:b/>
                <w:i/>
              </w:rPr>
            </w:pPr>
            <w:r w:rsidRPr="002C779E">
              <w:rPr>
                <w:b/>
                <w:i/>
              </w:rPr>
              <w:t>(50)</w:t>
            </w:r>
            <w:r w:rsidRPr="002C779E">
              <w:rPr>
                <w:b/>
                <w:i/>
              </w:rPr>
              <w:tab/>
              <w:t>Що се отнася до социалната сигурност, лицата, на които е предоставена международна закрила, следва да бъдат третирани като гражданите на държавата членка, която предоставя закрилата.</w:t>
            </w:r>
          </w:p>
        </w:tc>
        <w:tc>
          <w:tcPr>
            <w:tcW w:w="4876" w:type="dxa"/>
          </w:tcPr>
          <w:p w14:paraId="4F1C96AA" w14:textId="77777777" w:rsidR="00DA0E42" w:rsidRPr="002C779E" w:rsidRDefault="00DA0E42" w:rsidP="00E721DF">
            <w:pPr>
              <w:pStyle w:val="Normal6"/>
              <w:rPr>
                <w:b/>
                <w:i/>
              </w:rPr>
            </w:pPr>
            <w:r w:rsidRPr="002C779E">
              <w:rPr>
                <w:b/>
                <w:i/>
              </w:rPr>
              <w:t>заличава се</w:t>
            </w:r>
          </w:p>
        </w:tc>
      </w:tr>
    </w:tbl>
    <w:p w14:paraId="4989382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03C0510" w14:textId="77777777" w:rsidR="00DA0E42" w:rsidRPr="002C779E" w:rsidRDefault="00DA0E42" w:rsidP="00DA0E42">
      <w:r w:rsidRPr="002C779E">
        <w:rPr>
          <w:rStyle w:val="HideTWBExt"/>
        </w:rPr>
        <w:t>&lt;/AmendB&gt;</w:t>
      </w:r>
    </w:p>
    <w:p w14:paraId="099B08F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269</w:t>
      </w:r>
      <w:r w:rsidRPr="002C779E">
        <w:rPr>
          <w:rStyle w:val="HideTWBExt"/>
          <w:b w:val="0"/>
        </w:rPr>
        <w:t>&lt;/NumAmB&gt;</w:t>
      </w:r>
    </w:p>
    <w:p w14:paraId="1BB295AA"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2D245042" w14:textId="77777777" w:rsidR="00DA0E42" w:rsidRPr="002C779E" w:rsidRDefault="00DA0E42" w:rsidP="00DA0E42">
      <w:pPr>
        <w:pStyle w:val="NormalBold"/>
      </w:pPr>
      <w:r w:rsidRPr="002C779E">
        <w:rPr>
          <w:rStyle w:val="HideTWBExt"/>
          <w:b w:val="0"/>
        </w:rPr>
        <w:t>&lt;/RepeatBlock-By&gt;</w:t>
      </w:r>
    </w:p>
    <w:p w14:paraId="6527C1F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1497108" w14:textId="77777777" w:rsidR="00DA0E42" w:rsidRPr="002C779E" w:rsidRDefault="00DA0E42" w:rsidP="00DA0E42">
      <w:pPr>
        <w:pStyle w:val="NormalBold"/>
      </w:pPr>
      <w:r w:rsidRPr="002C779E">
        <w:rPr>
          <w:rStyle w:val="HideTWBExt"/>
          <w:b w:val="0"/>
        </w:rPr>
        <w:t>&lt;Article&gt;</w:t>
      </w:r>
      <w:r w:rsidRPr="002C779E">
        <w:t>Съображение 50</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EE908A5" w14:textId="77777777" w:rsidTr="00E721DF">
        <w:trPr>
          <w:trHeight w:hRule="exact" w:val="240"/>
          <w:jc w:val="center"/>
        </w:trPr>
        <w:tc>
          <w:tcPr>
            <w:tcW w:w="9752" w:type="dxa"/>
            <w:gridSpan w:val="2"/>
          </w:tcPr>
          <w:p w14:paraId="3982183F" w14:textId="77777777" w:rsidR="00DA0E42" w:rsidRPr="002C779E" w:rsidRDefault="00DA0E42" w:rsidP="00E721DF"/>
        </w:tc>
      </w:tr>
      <w:tr w:rsidR="00DA0E42" w:rsidRPr="002C779E" w14:paraId="66B65940" w14:textId="77777777" w:rsidTr="00E721DF">
        <w:trPr>
          <w:trHeight w:val="240"/>
          <w:jc w:val="center"/>
        </w:trPr>
        <w:tc>
          <w:tcPr>
            <w:tcW w:w="4876" w:type="dxa"/>
          </w:tcPr>
          <w:p w14:paraId="5CFD8106" w14:textId="77777777" w:rsidR="00DA0E42" w:rsidRPr="002C779E" w:rsidRDefault="00DA0E42" w:rsidP="00E721DF">
            <w:pPr>
              <w:pStyle w:val="ColumnHeading"/>
            </w:pPr>
            <w:r w:rsidRPr="002C779E">
              <w:t>Текст, предложен от Комисията</w:t>
            </w:r>
          </w:p>
        </w:tc>
        <w:tc>
          <w:tcPr>
            <w:tcW w:w="4876" w:type="dxa"/>
          </w:tcPr>
          <w:p w14:paraId="044BB047" w14:textId="77777777" w:rsidR="00DA0E42" w:rsidRPr="002C779E" w:rsidRDefault="00DA0E42" w:rsidP="00E721DF">
            <w:pPr>
              <w:pStyle w:val="ColumnHeading"/>
            </w:pPr>
            <w:r w:rsidRPr="002C779E">
              <w:t>Изменение</w:t>
            </w:r>
          </w:p>
        </w:tc>
      </w:tr>
      <w:tr w:rsidR="00DA0E42" w:rsidRPr="002C779E" w14:paraId="50D4B8B0" w14:textId="77777777" w:rsidTr="00E721DF">
        <w:trPr>
          <w:jc w:val="center"/>
        </w:trPr>
        <w:tc>
          <w:tcPr>
            <w:tcW w:w="4876" w:type="dxa"/>
          </w:tcPr>
          <w:p w14:paraId="7C8AD4B2" w14:textId="77777777" w:rsidR="00DA0E42" w:rsidRPr="002C779E" w:rsidRDefault="00DA0E42" w:rsidP="00E721DF">
            <w:pPr>
              <w:pStyle w:val="Normal6"/>
              <w:rPr>
                <w:b/>
                <w:i/>
              </w:rPr>
            </w:pPr>
            <w:r w:rsidRPr="002C779E">
              <w:t>(50)</w:t>
            </w:r>
            <w:r w:rsidRPr="002C779E">
              <w:rPr>
                <w:b/>
                <w:i/>
              </w:rPr>
              <w:tab/>
            </w:r>
            <w:r w:rsidRPr="002C779E">
              <w:t>Що се отнася до социалната сигурност, лицата, на които е предоставена международна закрила, следва да бъдат третирани като гражданите на държавата членка, която предоставя закрилата.</w:t>
            </w:r>
          </w:p>
        </w:tc>
        <w:tc>
          <w:tcPr>
            <w:tcW w:w="4876" w:type="dxa"/>
          </w:tcPr>
          <w:p w14:paraId="750EB8CE" w14:textId="77777777" w:rsidR="00DA0E42" w:rsidRPr="002C779E" w:rsidRDefault="00DA0E42" w:rsidP="00E721DF">
            <w:pPr>
              <w:pStyle w:val="Normal6"/>
              <w:rPr>
                <w:b/>
                <w:i/>
              </w:rPr>
            </w:pPr>
            <w:r w:rsidRPr="002C779E">
              <w:t>(50)</w:t>
            </w:r>
            <w:r w:rsidRPr="002C779E">
              <w:rPr>
                <w:b/>
                <w:i/>
              </w:rPr>
              <w:tab/>
            </w:r>
            <w:r w:rsidRPr="002C779E">
              <w:t>Що се отнася до социалната сигурност</w:t>
            </w:r>
            <w:r w:rsidRPr="002C779E">
              <w:rPr>
                <w:b/>
                <w:i/>
              </w:rPr>
              <w:t xml:space="preserve"> и достъпа до програми за интеграция</w:t>
            </w:r>
            <w:r w:rsidRPr="002C779E">
              <w:t>, лицата, на които е предоставена международна закрила, следва да бъдат третирани като гражданите на държавата членка, която предоставя закрилата.</w:t>
            </w:r>
          </w:p>
        </w:tc>
      </w:tr>
    </w:tbl>
    <w:p w14:paraId="0BBE098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4809F32" w14:textId="77777777" w:rsidR="00DA0E42" w:rsidRPr="002C779E" w:rsidRDefault="00DA0E42" w:rsidP="00DA0E42">
      <w:r w:rsidRPr="002C779E">
        <w:rPr>
          <w:rStyle w:val="HideTWBExt"/>
        </w:rPr>
        <w:t>&lt;/AmendB&gt;</w:t>
      </w:r>
    </w:p>
    <w:p w14:paraId="2567ED2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270</w:t>
      </w:r>
      <w:r w:rsidRPr="002C779E">
        <w:rPr>
          <w:rStyle w:val="HideTWBExt"/>
          <w:b w:val="0"/>
        </w:rPr>
        <w:t>&lt;/NumAmB&gt;</w:t>
      </w:r>
    </w:p>
    <w:p w14:paraId="1F01962F" w14:textId="77777777" w:rsidR="00DA0E42" w:rsidRPr="002C779E" w:rsidRDefault="00DA0E42" w:rsidP="00DA0E42">
      <w:pPr>
        <w:pStyle w:val="NormalBold"/>
      </w:pPr>
      <w:r w:rsidRPr="002C779E">
        <w:rPr>
          <w:rStyle w:val="HideTWBExt"/>
          <w:b w:val="0"/>
        </w:rPr>
        <w:t>&lt;RepeatBlock-By&gt;&lt;Members&gt;</w:t>
      </w:r>
      <w:r w:rsidRPr="002C779E">
        <w:t>Кристина Винберг</w:t>
      </w:r>
      <w:r w:rsidRPr="002C779E">
        <w:rPr>
          <w:rStyle w:val="HideTWBExt"/>
          <w:b w:val="0"/>
        </w:rPr>
        <w:t>&lt;/Members&gt;</w:t>
      </w:r>
    </w:p>
    <w:p w14:paraId="1AEB5893" w14:textId="77777777" w:rsidR="00DA0E42" w:rsidRPr="002C779E" w:rsidRDefault="00DA0E42" w:rsidP="00DA0E42">
      <w:pPr>
        <w:pStyle w:val="NormalBold"/>
      </w:pPr>
      <w:r w:rsidRPr="002C779E">
        <w:rPr>
          <w:rStyle w:val="HideTWBExt"/>
          <w:b w:val="0"/>
        </w:rPr>
        <w:t>&lt;/RepeatBlock-By&gt;</w:t>
      </w:r>
    </w:p>
    <w:p w14:paraId="51B1CE87"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D4CE3B1" w14:textId="77777777" w:rsidR="00DA0E42" w:rsidRPr="002C779E" w:rsidRDefault="00DA0E42" w:rsidP="00DA0E42">
      <w:pPr>
        <w:pStyle w:val="NormalBold"/>
      </w:pPr>
      <w:r w:rsidRPr="002C779E">
        <w:rPr>
          <w:rStyle w:val="HideTWBExt"/>
          <w:b w:val="0"/>
        </w:rPr>
        <w:t>&lt;Article&gt;</w:t>
      </w:r>
      <w:r w:rsidRPr="002C779E">
        <w:t>Съображение 51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ED81CD0" w14:textId="77777777" w:rsidTr="00E721DF">
        <w:trPr>
          <w:trHeight w:hRule="exact" w:val="240"/>
          <w:jc w:val="center"/>
        </w:trPr>
        <w:tc>
          <w:tcPr>
            <w:tcW w:w="9752" w:type="dxa"/>
            <w:gridSpan w:val="2"/>
          </w:tcPr>
          <w:p w14:paraId="79C7BE2F" w14:textId="77777777" w:rsidR="00DA0E42" w:rsidRPr="002C779E" w:rsidRDefault="00DA0E42" w:rsidP="00E721DF"/>
        </w:tc>
      </w:tr>
      <w:tr w:rsidR="00DA0E42" w:rsidRPr="002C779E" w14:paraId="199B92FA" w14:textId="77777777" w:rsidTr="00E721DF">
        <w:trPr>
          <w:trHeight w:val="240"/>
          <w:jc w:val="center"/>
        </w:trPr>
        <w:tc>
          <w:tcPr>
            <w:tcW w:w="4876" w:type="dxa"/>
          </w:tcPr>
          <w:p w14:paraId="43D64EA0" w14:textId="77777777" w:rsidR="00DA0E42" w:rsidRPr="002C779E" w:rsidRDefault="00DA0E42" w:rsidP="00E721DF">
            <w:pPr>
              <w:pStyle w:val="ColumnHeading"/>
            </w:pPr>
            <w:r w:rsidRPr="002C779E">
              <w:t>Текст, предложен от Комисията</w:t>
            </w:r>
          </w:p>
        </w:tc>
        <w:tc>
          <w:tcPr>
            <w:tcW w:w="4876" w:type="dxa"/>
          </w:tcPr>
          <w:p w14:paraId="0F931BBB" w14:textId="77777777" w:rsidR="00DA0E42" w:rsidRPr="002C779E" w:rsidRDefault="00DA0E42" w:rsidP="00E721DF">
            <w:pPr>
              <w:pStyle w:val="ColumnHeading"/>
            </w:pPr>
            <w:r w:rsidRPr="002C779E">
              <w:t>Изменение</w:t>
            </w:r>
          </w:p>
        </w:tc>
      </w:tr>
      <w:tr w:rsidR="00DA0E42" w:rsidRPr="002C779E" w14:paraId="045C1A3F" w14:textId="77777777" w:rsidTr="00E721DF">
        <w:trPr>
          <w:jc w:val="center"/>
        </w:trPr>
        <w:tc>
          <w:tcPr>
            <w:tcW w:w="4876" w:type="dxa"/>
          </w:tcPr>
          <w:p w14:paraId="00624396" w14:textId="77777777" w:rsidR="00DA0E42" w:rsidRPr="002C779E" w:rsidRDefault="00DA0E42" w:rsidP="00E721DF">
            <w:pPr>
              <w:pStyle w:val="Normal6"/>
              <w:rPr>
                <w:b/>
                <w:i/>
              </w:rPr>
            </w:pPr>
            <w:r w:rsidRPr="002C779E">
              <w:rPr>
                <w:b/>
                <w:i/>
              </w:rPr>
              <w:t>(51)</w:t>
            </w:r>
            <w:r w:rsidRPr="002C779E">
              <w:rPr>
                <w:b/>
                <w:i/>
              </w:rPr>
              <w:tab/>
              <w:t>В допълнение към това, по-специално с цел да се избегнат социалните трудности, е уместно на лицата, на които е предоставена международна закрила, да се осигури социално подпомагане без дискриминация. При все това, що се отнася до лицата, на които е предоставена субсидиарна закрила, държавите членки следва да разполагат с известна гъвкавост, за да ограничат тези права до основните обезщетения, които следва да се разбират като обхващащи поне минимален доход, помощи в случай на заболяване или бременност и семейни помощи за деца, доколкото тези обезщетения се предоставят на гражданите на съответната държава съгласно националното право. За да улеснят интеграцията им, държавите членки следва да имат възможност да обвържат достъпа до определени видове социално подпомагане, посочени в националното право, както за бежанците, така и за лицата, на които е предоставена субсидиарна закрила, с реалното участие на лицето, на което е предоставена международна закрила, в мерките за интеграция.</w:t>
            </w:r>
          </w:p>
        </w:tc>
        <w:tc>
          <w:tcPr>
            <w:tcW w:w="4876" w:type="dxa"/>
          </w:tcPr>
          <w:p w14:paraId="54C77EE6" w14:textId="77777777" w:rsidR="00DA0E42" w:rsidRPr="002C779E" w:rsidRDefault="00DA0E42" w:rsidP="00E721DF">
            <w:pPr>
              <w:pStyle w:val="Normal6"/>
              <w:rPr>
                <w:b/>
                <w:i/>
              </w:rPr>
            </w:pPr>
            <w:r w:rsidRPr="002C779E">
              <w:rPr>
                <w:b/>
                <w:i/>
              </w:rPr>
              <w:t>заличава се</w:t>
            </w:r>
          </w:p>
        </w:tc>
      </w:tr>
    </w:tbl>
    <w:p w14:paraId="5C6798D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D5F1B31" w14:textId="77777777" w:rsidR="00DA0E42" w:rsidRPr="002C779E" w:rsidRDefault="00DA0E42" w:rsidP="00DA0E42">
      <w:r w:rsidRPr="002C779E">
        <w:rPr>
          <w:rStyle w:val="HideTWBExt"/>
        </w:rPr>
        <w:t>&lt;/AmendB&gt;</w:t>
      </w:r>
    </w:p>
    <w:p w14:paraId="14A2EB4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271</w:t>
      </w:r>
      <w:r w:rsidRPr="002C779E">
        <w:rPr>
          <w:rStyle w:val="HideTWBExt"/>
          <w:b w:val="0"/>
        </w:rPr>
        <w:t>&lt;/NumAmB&gt;</w:t>
      </w:r>
    </w:p>
    <w:p w14:paraId="49292A1C"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4B413ECD" w14:textId="77777777" w:rsidR="00DA0E42" w:rsidRPr="002C779E" w:rsidRDefault="00DA0E42" w:rsidP="00DA0E42">
      <w:pPr>
        <w:pStyle w:val="NormalBold"/>
      </w:pPr>
      <w:r w:rsidRPr="002C779E">
        <w:rPr>
          <w:rStyle w:val="HideTWBExt"/>
          <w:b w:val="0"/>
        </w:rPr>
        <w:t>&lt;/RepeatBlock-By&gt;</w:t>
      </w:r>
    </w:p>
    <w:p w14:paraId="2113150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41A0C6C" w14:textId="77777777" w:rsidR="00DA0E42" w:rsidRPr="002C779E" w:rsidRDefault="00DA0E42" w:rsidP="00DA0E42">
      <w:pPr>
        <w:pStyle w:val="NormalBold"/>
      </w:pPr>
      <w:r w:rsidRPr="002C779E">
        <w:rPr>
          <w:rStyle w:val="HideTWBExt"/>
          <w:b w:val="0"/>
        </w:rPr>
        <w:t>&lt;Article&gt;</w:t>
      </w:r>
      <w:r w:rsidRPr="002C779E">
        <w:t>Съображение 51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F5D6C51" w14:textId="77777777" w:rsidTr="00E721DF">
        <w:trPr>
          <w:trHeight w:hRule="exact" w:val="240"/>
          <w:jc w:val="center"/>
        </w:trPr>
        <w:tc>
          <w:tcPr>
            <w:tcW w:w="9752" w:type="dxa"/>
            <w:gridSpan w:val="2"/>
          </w:tcPr>
          <w:p w14:paraId="265B8080" w14:textId="77777777" w:rsidR="00DA0E42" w:rsidRPr="002C779E" w:rsidRDefault="00DA0E42" w:rsidP="00E721DF"/>
        </w:tc>
      </w:tr>
      <w:tr w:rsidR="00DA0E42" w:rsidRPr="002C779E" w14:paraId="27BCB177" w14:textId="77777777" w:rsidTr="00E721DF">
        <w:trPr>
          <w:trHeight w:val="240"/>
          <w:jc w:val="center"/>
        </w:trPr>
        <w:tc>
          <w:tcPr>
            <w:tcW w:w="4876" w:type="dxa"/>
          </w:tcPr>
          <w:p w14:paraId="5E1133A5" w14:textId="77777777" w:rsidR="00DA0E42" w:rsidRPr="002C779E" w:rsidRDefault="00DA0E42" w:rsidP="00E721DF">
            <w:pPr>
              <w:pStyle w:val="ColumnHeading"/>
            </w:pPr>
            <w:r w:rsidRPr="002C779E">
              <w:t>Текст, предложен от Комисията</w:t>
            </w:r>
          </w:p>
        </w:tc>
        <w:tc>
          <w:tcPr>
            <w:tcW w:w="4876" w:type="dxa"/>
          </w:tcPr>
          <w:p w14:paraId="54F72113" w14:textId="77777777" w:rsidR="00DA0E42" w:rsidRPr="002C779E" w:rsidRDefault="00DA0E42" w:rsidP="00E721DF">
            <w:pPr>
              <w:pStyle w:val="ColumnHeading"/>
            </w:pPr>
            <w:r w:rsidRPr="002C779E">
              <w:t>Изменение</w:t>
            </w:r>
          </w:p>
        </w:tc>
      </w:tr>
      <w:tr w:rsidR="00DA0E42" w:rsidRPr="002C779E" w14:paraId="139E4EFA" w14:textId="77777777" w:rsidTr="00E721DF">
        <w:trPr>
          <w:jc w:val="center"/>
        </w:trPr>
        <w:tc>
          <w:tcPr>
            <w:tcW w:w="4876" w:type="dxa"/>
          </w:tcPr>
          <w:p w14:paraId="0CF0FAB9" w14:textId="77777777" w:rsidR="00DA0E42" w:rsidRPr="002C779E" w:rsidRDefault="00DA0E42" w:rsidP="00E721DF">
            <w:pPr>
              <w:pStyle w:val="Normal6"/>
              <w:rPr>
                <w:b/>
                <w:i/>
              </w:rPr>
            </w:pPr>
            <w:r w:rsidRPr="002C779E">
              <w:t>(51)</w:t>
            </w:r>
            <w:r w:rsidRPr="002C779E">
              <w:rPr>
                <w:b/>
                <w:i/>
              </w:rPr>
              <w:tab/>
            </w:r>
            <w:r w:rsidRPr="002C779E">
              <w:t>В допълнение към това, по-специално с цел да се избегнат социалните трудности, е уместно на лицата, на които е предоставена международна закрила, да се осигури социално подпомагане без дискриминация.</w:t>
            </w:r>
            <w:r w:rsidRPr="002C779E">
              <w:rPr>
                <w:b/>
                <w:i/>
              </w:rPr>
              <w:t xml:space="preserve"> При все това, що се отнася до лицата, на които е предоставена субсидиарна закрила, държавите членки следва да разполагат с известна гъвкавост, за да ограничат тези права до основните обезщетения, които следва да се разбират като обхващащи поне минимален доход, помощи в случай на заболяване или бременност и семейни помощи за деца, доколкото тези обезщетения се предоставят на гражданите на съответната държава съгласно националното право. За да улеснят интеграцията им, държавите членки следва да имат възможност да обвържат достъпа до определени видове социално подпомагане, посочени в националното право, както за бежанците, така и за лицата, на които е предоставена субсидиарна закрила, с реалното участие на лицето, на което е предоставена международна закрила, в мерките за интеграция.</w:t>
            </w:r>
          </w:p>
        </w:tc>
        <w:tc>
          <w:tcPr>
            <w:tcW w:w="4876" w:type="dxa"/>
          </w:tcPr>
          <w:p w14:paraId="13CF528B" w14:textId="77777777" w:rsidR="00DA0E42" w:rsidRPr="002C779E" w:rsidRDefault="00DA0E42" w:rsidP="00E721DF">
            <w:pPr>
              <w:pStyle w:val="Normal6"/>
              <w:rPr>
                <w:b/>
                <w:i/>
              </w:rPr>
            </w:pPr>
            <w:r w:rsidRPr="002C779E">
              <w:t>(51)</w:t>
            </w:r>
            <w:r w:rsidRPr="002C779E">
              <w:rPr>
                <w:b/>
                <w:i/>
              </w:rPr>
              <w:tab/>
            </w:r>
            <w:r w:rsidRPr="002C779E">
              <w:t>В допълнение към това, по-специално с цел да се избегнат социалните трудности, е уместно на лицата, на които е предоставена международна закрила, да се осигури социално подпомагане без дискриминация.</w:t>
            </w:r>
          </w:p>
        </w:tc>
      </w:tr>
    </w:tbl>
    <w:p w14:paraId="3B48944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A6E32C0"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209DD55B" w14:textId="77777777" w:rsidR="00DA0E42" w:rsidRPr="002C779E" w:rsidRDefault="00DA0E42" w:rsidP="00DA0E42">
      <w:pPr>
        <w:pStyle w:val="Normal12Italic"/>
        <w:rPr>
          <w:lang w:val="bg-BG"/>
        </w:rPr>
      </w:pPr>
      <w:r w:rsidRPr="002C779E">
        <w:rPr>
          <w:lang w:val="bg-BG"/>
        </w:rPr>
        <w:t>Докладчикът в сянка е съгласен с докладчика, че изобщо не е ясно защо лицата, които се нуждаят от закрила и на които е предоставена субсидиарна закрила, не следва да получават социално подпомагане, от каквото се ползват други лица, нуждаещи се от международна закрила. Лицата, които се нуждаят от международна закрила, не следва да бъдат третирани по различен начин. Това е съмнително от правна гледна точка, а също така и безполезно от административна гледна точка. След като е била установена необходимостта от защита, всички тези лица имат еднакви социални потребности в приемащата държава членка.</w:t>
      </w:r>
    </w:p>
    <w:p w14:paraId="620EC339" w14:textId="77777777" w:rsidR="00DA0E42" w:rsidRPr="002C779E" w:rsidRDefault="00DA0E42" w:rsidP="00DA0E42">
      <w:r w:rsidRPr="002C779E">
        <w:rPr>
          <w:rStyle w:val="HideTWBExt"/>
        </w:rPr>
        <w:t>&lt;/AmendB&gt;</w:t>
      </w:r>
    </w:p>
    <w:p w14:paraId="6B64404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272</w:t>
      </w:r>
      <w:r w:rsidRPr="002C779E">
        <w:rPr>
          <w:rStyle w:val="HideTWBExt"/>
          <w:b w:val="0"/>
        </w:rPr>
        <w:t>&lt;/NumAmB&gt;</w:t>
      </w:r>
    </w:p>
    <w:p w14:paraId="00025363"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7445B8FB" w14:textId="77777777" w:rsidR="00DA0E42" w:rsidRPr="002C779E" w:rsidRDefault="00DA0E42" w:rsidP="00DA0E42">
      <w:pPr>
        <w:pStyle w:val="NormalBold"/>
      </w:pPr>
      <w:r w:rsidRPr="002C779E">
        <w:rPr>
          <w:rStyle w:val="HideTWBExt"/>
          <w:b w:val="0"/>
        </w:rPr>
        <w:t>&lt;/RepeatBlock-By&gt;</w:t>
      </w:r>
    </w:p>
    <w:p w14:paraId="31D661F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879B813" w14:textId="77777777" w:rsidR="00DA0E42" w:rsidRPr="002C779E" w:rsidRDefault="00DA0E42" w:rsidP="00DA0E42">
      <w:pPr>
        <w:pStyle w:val="NormalBold"/>
      </w:pPr>
      <w:r w:rsidRPr="002C779E">
        <w:rPr>
          <w:rStyle w:val="HideTWBExt"/>
          <w:b w:val="0"/>
        </w:rPr>
        <w:t>&lt;Article&gt;</w:t>
      </w:r>
      <w:r w:rsidRPr="002C779E">
        <w:t>Съображение 51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89FA9AF" w14:textId="77777777" w:rsidTr="00E721DF">
        <w:trPr>
          <w:trHeight w:hRule="exact" w:val="240"/>
          <w:jc w:val="center"/>
        </w:trPr>
        <w:tc>
          <w:tcPr>
            <w:tcW w:w="9752" w:type="dxa"/>
            <w:gridSpan w:val="2"/>
          </w:tcPr>
          <w:p w14:paraId="409754DE" w14:textId="77777777" w:rsidR="00DA0E42" w:rsidRPr="002C779E" w:rsidRDefault="00DA0E42" w:rsidP="00E721DF"/>
        </w:tc>
      </w:tr>
      <w:tr w:rsidR="00DA0E42" w:rsidRPr="002C779E" w14:paraId="3DE22395" w14:textId="77777777" w:rsidTr="00E721DF">
        <w:trPr>
          <w:trHeight w:val="240"/>
          <w:jc w:val="center"/>
        </w:trPr>
        <w:tc>
          <w:tcPr>
            <w:tcW w:w="4876" w:type="dxa"/>
          </w:tcPr>
          <w:p w14:paraId="703D5AAA" w14:textId="77777777" w:rsidR="00DA0E42" w:rsidRPr="002C779E" w:rsidRDefault="00DA0E42" w:rsidP="00E721DF">
            <w:pPr>
              <w:pStyle w:val="ColumnHeading"/>
            </w:pPr>
            <w:r w:rsidRPr="002C779E">
              <w:t>Текст, предложен от Комисията</w:t>
            </w:r>
          </w:p>
        </w:tc>
        <w:tc>
          <w:tcPr>
            <w:tcW w:w="4876" w:type="dxa"/>
          </w:tcPr>
          <w:p w14:paraId="7CCC1F85" w14:textId="77777777" w:rsidR="00DA0E42" w:rsidRPr="002C779E" w:rsidRDefault="00DA0E42" w:rsidP="00E721DF">
            <w:pPr>
              <w:pStyle w:val="ColumnHeading"/>
            </w:pPr>
            <w:r w:rsidRPr="002C779E">
              <w:t>Изменение</w:t>
            </w:r>
          </w:p>
        </w:tc>
      </w:tr>
      <w:tr w:rsidR="00DA0E42" w:rsidRPr="002C779E" w14:paraId="57BB3F5F" w14:textId="77777777" w:rsidTr="00E721DF">
        <w:trPr>
          <w:jc w:val="center"/>
        </w:trPr>
        <w:tc>
          <w:tcPr>
            <w:tcW w:w="4876" w:type="dxa"/>
          </w:tcPr>
          <w:p w14:paraId="277BE51F" w14:textId="77777777" w:rsidR="00DA0E42" w:rsidRPr="002C779E" w:rsidRDefault="00DA0E42" w:rsidP="00E721DF">
            <w:pPr>
              <w:pStyle w:val="Normal6"/>
              <w:rPr>
                <w:b/>
                <w:i/>
              </w:rPr>
            </w:pPr>
            <w:r w:rsidRPr="002C779E">
              <w:t>(51)</w:t>
            </w:r>
            <w:r w:rsidRPr="002C779E">
              <w:rPr>
                <w:b/>
                <w:i/>
              </w:rPr>
              <w:tab/>
            </w:r>
            <w:r w:rsidRPr="002C779E">
              <w:t>В допълнение към това, по-специално с цел да се избегнат социалните трудности, е уместно на лицата, на които е предоставена международна закрила, да се осигури социално подпомагане без дискриминация.</w:t>
            </w:r>
            <w:r w:rsidRPr="002C779E">
              <w:rPr>
                <w:b/>
                <w:i/>
              </w:rPr>
              <w:t xml:space="preserve"> При все това, що се отнася до лицата, на които е предоставена субсидиарна закрила, държавите членки следва да разполагат с известна гъвкавост,</w:t>
            </w:r>
            <w:r w:rsidRPr="002C779E">
              <w:t xml:space="preserve"> за да</w:t>
            </w:r>
            <w:r w:rsidRPr="002C779E">
              <w:rPr>
                <w:b/>
                <w:i/>
              </w:rPr>
              <w:t xml:space="preserve"> ограничат тези права до основните обезщетения, които следва да се разбират като обхващащи поне минимален доход, помощи в случай на заболяване или бременност и семейни помощи за деца, доколкото тези обезщетения се предоставят на гражданите на съответната държава съгласно националното право. За да</w:t>
            </w:r>
            <w:r w:rsidRPr="002C779E">
              <w:t xml:space="preserve"> улеснят интеграцията им, държавите членки следва да имат възможност да обвържат достъпа до определени видове социално подпомагане, посочени в националното право,</w:t>
            </w:r>
            <w:r w:rsidRPr="002C779E">
              <w:rPr>
                <w:b/>
                <w:i/>
              </w:rPr>
              <w:t xml:space="preserve"> както за бежанците, така и за лицата, на които е предоставена субсидиарна закрила,</w:t>
            </w:r>
            <w:r w:rsidRPr="002C779E">
              <w:t xml:space="preserve"> с реалното участие на лицето, на което е предоставена международна закрила, в мерките за интеграция.</w:t>
            </w:r>
          </w:p>
        </w:tc>
        <w:tc>
          <w:tcPr>
            <w:tcW w:w="4876" w:type="dxa"/>
          </w:tcPr>
          <w:p w14:paraId="57118F81" w14:textId="77777777" w:rsidR="00DA0E42" w:rsidRPr="002C779E" w:rsidRDefault="00DA0E42" w:rsidP="00E721DF">
            <w:pPr>
              <w:pStyle w:val="Normal6"/>
              <w:rPr>
                <w:b/>
                <w:i/>
              </w:rPr>
            </w:pPr>
            <w:r w:rsidRPr="002C779E">
              <w:t>(51)</w:t>
            </w:r>
            <w:r w:rsidRPr="002C779E">
              <w:rPr>
                <w:b/>
                <w:i/>
              </w:rPr>
              <w:tab/>
            </w:r>
            <w:r w:rsidRPr="002C779E">
              <w:t>В допълнение към това, по-специално с цел да се избегнат социалните трудности, е уместно на лицата, на които е предоставена международна закрила, да се осигури социално подпомагане без дискриминация. За да улеснят интеграцията им, държавите членки следва да имат възможност да обвържат достъпа до определени видове социално подпомагане, посочени в националното право, с реалното участие на лицето, на което е предоставена международна закрила, в мерките за интеграция.</w:t>
            </w:r>
          </w:p>
        </w:tc>
      </w:tr>
    </w:tbl>
    <w:p w14:paraId="457B14D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1DDBB3E8" w14:textId="77777777" w:rsidR="00DA0E42" w:rsidRPr="002C779E" w:rsidRDefault="00DA0E42" w:rsidP="00DA0E42">
      <w:r w:rsidRPr="002C779E">
        <w:rPr>
          <w:rStyle w:val="HideTWBExt"/>
        </w:rPr>
        <w:t>&lt;/AmendB&gt;</w:t>
      </w:r>
    </w:p>
    <w:p w14:paraId="1091946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273</w:t>
      </w:r>
      <w:r w:rsidRPr="002C779E">
        <w:rPr>
          <w:rStyle w:val="HideTWBExt"/>
          <w:b w:val="0"/>
        </w:rPr>
        <w:t>&lt;/NumAmB&gt;</w:t>
      </w:r>
    </w:p>
    <w:p w14:paraId="3BF764C6"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1CE1D799"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1F18CFFE" w14:textId="77777777" w:rsidR="00DA0E42" w:rsidRPr="002C779E" w:rsidRDefault="00DA0E42" w:rsidP="00DA0E42">
      <w:r w:rsidRPr="002C779E">
        <w:rPr>
          <w:rStyle w:val="HideTWBExt"/>
        </w:rPr>
        <w:t>&lt;/RepeatBlock-By&gt;</w:t>
      </w:r>
    </w:p>
    <w:p w14:paraId="15EFFAB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2724E92" w14:textId="77777777" w:rsidR="00DA0E42" w:rsidRPr="002C779E" w:rsidRDefault="00DA0E42" w:rsidP="00DA0E42">
      <w:pPr>
        <w:pStyle w:val="NormalBold"/>
      </w:pPr>
      <w:r w:rsidRPr="002C779E">
        <w:rPr>
          <w:rStyle w:val="HideTWBExt"/>
          <w:b w:val="0"/>
        </w:rPr>
        <w:t>&lt;Article&gt;</w:t>
      </w:r>
      <w:r w:rsidRPr="002C779E">
        <w:t>Съображение 51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BAFA819" w14:textId="77777777" w:rsidTr="00E721DF">
        <w:trPr>
          <w:trHeight w:hRule="exact" w:val="240"/>
          <w:jc w:val="center"/>
        </w:trPr>
        <w:tc>
          <w:tcPr>
            <w:tcW w:w="9752" w:type="dxa"/>
            <w:gridSpan w:val="2"/>
          </w:tcPr>
          <w:p w14:paraId="663CF5D4" w14:textId="77777777" w:rsidR="00DA0E42" w:rsidRPr="002C779E" w:rsidRDefault="00DA0E42" w:rsidP="00E721DF"/>
        </w:tc>
      </w:tr>
      <w:tr w:rsidR="00DA0E42" w:rsidRPr="002C779E" w14:paraId="75C9E92E" w14:textId="77777777" w:rsidTr="00E721DF">
        <w:trPr>
          <w:trHeight w:val="240"/>
          <w:jc w:val="center"/>
        </w:trPr>
        <w:tc>
          <w:tcPr>
            <w:tcW w:w="4876" w:type="dxa"/>
          </w:tcPr>
          <w:p w14:paraId="2CD09802" w14:textId="77777777" w:rsidR="00DA0E42" w:rsidRPr="002C779E" w:rsidRDefault="00DA0E42" w:rsidP="00E721DF">
            <w:pPr>
              <w:pStyle w:val="ColumnHeading"/>
            </w:pPr>
            <w:r w:rsidRPr="002C779E">
              <w:t>Текст, предложен от Комисията</w:t>
            </w:r>
          </w:p>
        </w:tc>
        <w:tc>
          <w:tcPr>
            <w:tcW w:w="4876" w:type="dxa"/>
          </w:tcPr>
          <w:p w14:paraId="59643ECB" w14:textId="77777777" w:rsidR="00DA0E42" w:rsidRPr="002C779E" w:rsidRDefault="00DA0E42" w:rsidP="00E721DF">
            <w:pPr>
              <w:pStyle w:val="ColumnHeading"/>
            </w:pPr>
            <w:r w:rsidRPr="002C779E">
              <w:t>Изменение</w:t>
            </w:r>
          </w:p>
        </w:tc>
      </w:tr>
      <w:tr w:rsidR="00DA0E42" w:rsidRPr="002C779E" w14:paraId="3590057F" w14:textId="77777777" w:rsidTr="00E721DF">
        <w:trPr>
          <w:jc w:val="center"/>
        </w:trPr>
        <w:tc>
          <w:tcPr>
            <w:tcW w:w="4876" w:type="dxa"/>
          </w:tcPr>
          <w:p w14:paraId="5E037814" w14:textId="77777777" w:rsidR="00DA0E42" w:rsidRPr="002C779E" w:rsidRDefault="00DA0E42" w:rsidP="00E721DF">
            <w:pPr>
              <w:pStyle w:val="Normal6"/>
              <w:rPr>
                <w:b/>
                <w:i/>
              </w:rPr>
            </w:pPr>
            <w:r w:rsidRPr="002C779E">
              <w:t>(51)</w:t>
            </w:r>
            <w:r w:rsidRPr="002C779E">
              <w:rPr>
                <w:b/>
                <w:i/>
              </w:rPr>
              <w:tab/>
            </w:r>
            <w:r w:rsidRPr="002C779E">
              <w:t>В допълнение към това, по-специално с цел да се избегнат социалните трудности, е уместно на лицата, на които е предоставена международна закрила, да се осигури социално подпомагане без дискриминация.</w:t>
            </w:r>
            <w:r w:rsidRPr="002C779E">
              <w:rPr>
                <w:b/>
                <w:i/>
              </w:rPr>
              <w:t xml:space="preserve"> При все това, що се отнася до лицата, на които е предоставена субсидиарна закрила, държавите членки следва да разполагат с известна гъвкавост,</w:t>
            </w:r>
            <w:r w:rsidRPr="002C779E">
              <w:t xml:space="preserve"> за да</w:t>
            </w:r>
            <w:r w:rsidRPr="002C779E">
              <w:rPr>
                <w:b/>
                <w:i/>
              </w:rPr>
              <w:t xml:space="preserve"> ограничат тези права до основните обезщетения, които следва да се разбират като обхващащи поне минимален доход, помощи в случай на заболяване или бременност и семейни помощи за деца, доколкото тези обезщетения се предоставят на гражданите на съответната държава съгласно националното право. За да</w:t>
            </w:r>
            <w:r w:rsidRPr="002C779E">
              <w:t xml:space="preserve"> улеснят интеграцията им, държавите членки следва да</w:t>
            </w:r>
            <w:r w:rsidRPr="002C779E">
              <w:rPr>
                <w:b/>
                <w:i/>
              </w:rPr>
              <w:t xml:space="preserve"> имат възможност да обвържат достъпа</w:t>
            </w:r>
            <w:r w:rsidRPr="002C779E">
              <w:t xml:space="preserve"> до определени видове социално подпомагане, посочени в националното право, както за бежанците, така и за лицата, на които е предоставена субсидиарна закрила,</w:t>
            </w:r>
            <w:r w:rsidRPr="002C779E">
              <w:rPr>
                <w:b/>
                <w:i/>
              </w:rPr>
              <w:t xml:space="preserve"> с реалното участие на лицето, на което е предоставена международна закрила,</w:t>
            </w:r>
            <w:r w:rsidRPr="002C779E">
              <w:t xml:space="preserve"> в</w:t>
            </w:r>
            <w:r w:rsidRPr="002C779E">
              <w:rPr>
                <w:b/>
                <w:i/>
              </w:rPr>
              <w:t xml:space="preserve"> мерките за интеграция</w:t>
            </w:r>
            <w:r w:rsidRPr="002C779E">
              <w:t>.</w:t>
            </w:r>
          </w:p>
        </w:tc>
        <w:tc>
          <w:tcPr>
            <w:tcW w:w="4876" w:type="dxa"/>
          </w:tcPr>
          <w:p w14:paraId="46228689" w14:textId="77777777" w:rsidR="00DA0E42" w:rsidRPr="002C779E" w:rsidRDefault="00DA0E42" w:rsidP="00E721DF">
            <w:pPr>
              <w:pStyle w:val="Normal6"/>
              <w:rPr>
                <w:b/>
                <w:i/>
              </w:rPr>
            </w:pPr>
            <w:r w:rsidRPr="002C779E">
              <w:t>(51)</w:t>
            </w:r>
            <w:r w:rsidRPr="002C779E">
              <w:rPr>
                <w:b/>
                <w:i/>
              </w:rPr>
              <w:tab/>
            </w:r>
            <w:r w:rsidRPr="002C779E">
              <w:t>В допълнение към това, по-специално с цел да се избегнат социалните трудности, е уместно на лицата, на които е предоставена международна закрила, да се осигури социално подпомагане без дискриминация. За да улеснят интеграцията им, държавите членки следва да</w:t>
            </w:r>
            <w:r w:rsidRPr="002C779E">
              <w:rPr>
                <w:b/>
                <w:i/>
              </w:rPr>
              <w:t xml:space="preserve"> гарантират ефективния достъп</w:t>
            </w:r>
            <w:r w:rsidRPr="002C779E">
              <w:t xml:space="preserve"> до определени видове социално подпомагане, посочени в националното право, както за бежанците, така и за лицата, на които е предоставена субсидиарна закрила</w:t>
            </w:r>
            <w:r w:rsidRPr="002C779E">
              <w:rPr>
                <w:b/>
                <w:i/>
              </w:rPr>
              <w:t>. Макар че основанието за закрила може да доведе до определянето на различни статути</w:t>
            </w:r>
            <w:r w:rsidRPr="002C779E">
              <w:t>, в</w:t>
            </w:r>
            <w:r w:rsidRPr="002C779E">
              <w:rPr>
                <w:b/>
                <w:i/>
              </w:rPr>
              <w:t xml:space="preserve"> материалните нужди на закриляното лице разлика няма</w:t>
            </w:r>
            <w:r w:rsidRPr="002C779E">
              <w:t>.</w:t>
            </w:r>
          </w:p>
        </w:tc>
      </w:tr>
    </w:tbl>
    <w:p w14:paraId="712F96C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9B9231E" w14:textId="77777777" w:rsidR="00DA0E42" w:rsidRPr="002C779E" w:rsidRDefault="00DA0E42" w:rsidP="00DA0E42">
      <w:r w:rsidRPr="002C779E">
        <w:rPr>
          <w:rStyle w:val="HideTWBExt"/>
        </w:rPr>
        <w:t>&lt;/AmendB&gt;</w:t>
      </w:r>
    </w:p>
    <w:p w14:paraId="5E851E6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274</w:t>
      </w:r>
      <w:r w:rsidRPr="002C779E">
        <w:rPr>
          <w:rStyle w:val="HideTWBExt"/>
          <w:b w:val="0"/>
        </w:rPr>
        <w:t>&lt;/NumAmB&gt;</w:t>
      </w:r>
    </w:p>
    <w:p w14:paraId="33ECFDFC" w14:textId="77777777" w:rsidR="00DA0E42" w:rsidRPr="002C779E" w:rsidRDefault="00DA0E42" w:rsidP="00DA0E42">
      <w:pPr>
        <w:pStyle w:val="NormalBold"/>
      </w:pPr>
      <w:r w:rsidRPr="002C779E">
        <w:rPr>
          <w:rStyle w:val="HideTWBExt"/>
          <w:b w:val="0"/>
        </w:rPr>
        <w:t>&lt;RepeatBlock-By&gt;&lt;Members&gt;</w:t>
      </w:r>
      <w:r w:rsidRPr="002C779E">
        <w:t>Юси Хала-ахо, Хелга Стивънс</w:t>
      </w:r>
      <w:r w:rsidRPr="002C779E">
        <w:rPr>
          <w:rStyle w:val="HideTWBExt"/>
          <w:b w:val="0"/>
        </w:rPr>
        <w:t>&lt;/Members&gt;</w:t>
      </w:r>
    </w:p>
    <w:p w14:paraId="25D883D7" w14:textId="77777777" w:rsidR="00DA0E42" w:rsidRPr="002C779E" w:rsidRDefault="00DA0E42" w:rsidP="00DA0E42">
      <w:pPr>
        <w:pStyle w:val="NormalBold"/>
      </w:pPr>
      <w:r w:rsidRPr="002C779E">
        <w:rPr>
          <w:rStyle w:val="HideTWBExt"/>
          <w:b w:val="0"/>
        </w:rPr>
        <w:t>&lt;/RepeatBlock-By&gt;</w:t>
      </w:r>
    </w:p>
    <w:p w14:paraId="7E469A0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5901752" w14:textId="77777777" w:rsidR="00DA0E42" w:rsidRPr="002C779E" w:rsidRDefault="00DA0E42" w:rsidP="00DA0E42">
      <w:pPr>
        <w:pStyle w:val="NormalBold"/>
      </w:pPr>
      <w:r w:rsidRPr="002C779E">
        <w:rPr>
          <w:rStyle w:val="HideTWBExt"/>
          <w:b w:val="0"/>
        </w:rPr>
        <w:t>&lt;Article&gt;</w:t>
      </w:r>
      <w:r w:rsidRPr="002C779E">
        <w:t>Съображение 51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8B21FED" w14:textId="77777777" w:rsidTr="00E721DF">
        <w:trPr>
          <w:trHeight w:hRule="exact" w:val="240"/>
          <w:jc w:val="center"/>
        </w:trPr>
        <w:tc>
          <w:tcPr>
            <w:tcW w:w="9752" w:type="dxa"/>
            <w:gridSpan w:val="2"/>
          </w:tcPr>
          <w:p w14:paraId="33DB8CB7" w14:textId="77777777" w:rsidR="00DA0E42" w:rsidRPr="002C779E" w:rsidRDefault="00DA0E42" w:rsidP="00E721DF"/>
        </w:tc>
      </w:tr>
      <w:tr w:rsidR="00DA0E42" w:rsidRPr="002C779E" w14:paraId="6483F0B6" w14:textId="77777777" w:rsidTr="00E721DF">
        <w:trPr>
          <w:trHeight w:val="240"/>
          <w:jc w:val="center"/>
        </w:trPr>
        <w:tc>
          <w:tcPr>
            <w:tcW w:w="4876" w:type="dxa"/>
          </w:tcPr>
          <w:p w14:paraId="347F799A" w14:textId="77777777" w:rsidR="00DA0E42" w:rsidRPr="002C779E" w:rsidRDefault="00DA0E42" w:rsidP="00E721DF">
            <w:pPr>
              <w:pStyle w:val="ColumnHeading"/>
            </w:pPr>
            <w:r w:rsidRPr="002C779E">
              <w:t>Текст, предложен от Комисията</w:t>
            </w:r>
          </w:p>
        </w:tc>
        <w:tc>
          <w:tcPr>
            <w:tcW w:w="4876" w:type="dxa"/>
          </w:tcPr>
          <w:p w14:paraId="1968CCC2" w14:textId="77777777" w:rsidR="00DA0E42" w:rsidRPr="002C779E" w:rsidRDefault="00DA0E42" w:rsidP="00E721DF">
            <w:pPr>
              <w:pStyle w:val="ColumnHeading"/>
            </w:pPr>
            <w:r w:rsidRPr="002C779E">
              <w:t>Изменение</w:t>
            </w:r>
          </w:p>
        </w:tc>
      </w:tr>
      <w:tr w:rsidR="00DA0E42" w:rsidRPr="002C779E" w14:paraId="0B1CFD50" w14:textId="77777777" w:rsidTr="00E721DF">
        <w:trPr>
          <w:jc w:val="center"/>
        </w:trPr>
        <w:tc>
          <w:tcPr>
            <w:tcW w:w="4876" w:type="dxa"/>
          </w:tcPr>
          <w:p w14:paraId="34B665D6" w14:textId="77777777" w:rsidR="00DA0E42" w:rsidRPr="002C779E" w:rsidRDefault="00DA0E42" w:rsidP="00E721DF">
            <w:pPr>
              <w:pStyle w:val="Normal6"/>
              <w:rPr>
                <w:b/>
                <w:i/>
              </w:rPr>
            </w:pPr>
            <w:r w:rsidRPr="002C779E">
              <w:t>(51)</w:t>
            </w:r>
            <w:r w:rsidRPr="002C779E">
              <w:rPr>
                <w:b/>
                <w:i/>
              </w:rPr>
              <w:tab/>
            </w:r>
            <w:r w:rsidRPr="002C779E">
              <w:t>В допълнение към това, по-специално с цел да се избегнат социалните трудности, е уместно на лицата, на които е предоставена международна закрила, да се осигури социално подпомагане</w:t>
            </w:r>
            <w:r w:rsidRPr="002C779E">
              <w:rPr>
                <w:b/>
                <w:i/>
              </w:rPr>
              <w:t xml:space="preserve"> без дискриминация. При все това, що се отнася до лицата, на които е предоставена субсидиарна закрила,</w:t>
            </w:r>
            <w:r w:rsidRPr="002C779E">
              <w:t xml:space="preserve"> държавите членки следва да разполагат с</w:t>
            </w:r>
            <w:r w:rsidRPr="002C779E">
              <w:rPr>
                <w:b/>
                <w:i/>
              </w:rPr>
              <w:t xml:space="preserve"> известна</w:t>
            </w:r>
            <w:r w:rsidRPr="002C779E">
              <w:t xml:space="preserve"> гъвкавост, за да ограничат тези права</w:t>
            </w:r>
            <w:r w:rsidRPr="002C779E">
              <w:rPr>
                <w:b/>
                <w:i/>
              </w:rPr>
              <w:t xml:space="preserve"> до основните обезщетения, които следва да се разбират като обхващащи поне минимален доход, помощи в случай на заболяване или бременност и семейни помощи за деца, доколкото тези обезщетения се предоставят на гражданите на съответната държава съгласно националното право</w:t>
            </w:r>
            <w:r w:rsidRPr="002C779E">
              <w:t>. За да улеснят интеграцията им, държавите членки следва да</w:t>
            </w:r>
            <w:r w:rsidRPr="002C779E">
              <w:rPr>
                <w:b/>
                <w:i/>
              </w:rPr>
              <w:t xml:space="preserve"> имат възможност да</w:t>
            </w:r>
            <w:r w:rsidRPr="002C779E">
              <w:t xml:space="preserve"> обвържат достъпа до определени видове социално подпомагане</w:t>
            </w:r>
            <w:r w:rsidRPr="002C779E">
              <w:rPr>
                <w:b/>
                <w:i/>
              </w:rPr>
              <w:t>, посочени в националното право, както за бежанците, така и за лицата, на които е предоставена субсидиарна закрила,</w:t>
            </w:r>
            <w:r w:rsidRPr="002C779E">
              <w:t xml:space="preserve"> с реалното участие на лицето, на което е предоставена международна закрила, в мерките за интеграция.</w:t>
            </w:r>
          </w:p>
        </w:tc>
        <w:tc>
          <w:tcPr>
            <w:tcW w:w="4876" w:type="dxa"/>
          </w:tcPr>
          <w:p w14:paraId="546D95E9" w14:textId="5CD7ECA8" w:rsidR="00DA0E42" w:rsidRPr="002C779E" w:rsidRDefault="00DA0E42" w:rsidP="00452DAF">
            <w:pPr>
              <w:pStyle w:val="Normal6"/>
              <w:rPr>
                <w:b/>
                <w:i/>
              </w:rPr>
            </w:pPr>
            <w:r w:rsidRPr="002C779E">
              <w:t>(51)</w:t>
            </w:r>
            <w:r w:rsidRPr="002C779E">
              <w:rPr>
                <w:b/>
                <w:i/>
              </w:rPr>
              <w:tab/>
            </w:r>
            <w:r w:rsidRPr="002C779E">
              <w:t>В допълнение към това, по-специално с цел да се избегнат социалните трудности, е уместно на лицата, на които е предоставена международна закрила,</w:t>
            </w:r>
            <w:r w:rsidRPr="002C779E">
              <w:rPr>
                <w:b/>
                <w:i/>
              </w:rPr>
              <w:t xml:space="preserve"> и на членовете на техните семейства</w:t>
            </w:r>
            <w:r w:rsidRPr="002C779E">
              <w:t xml:space="preserve"> да се осигури социално подпомагане</w:t>
            </w:r>
            <w:r w:rsidRPr="002C779E">
              <w:rPr>
                <w:b/>
                <w:i/>
              </w:rPr>
              <w:t xml:space="preserve"> в контекста на настоящия регламент.</w:t>
            </w:r>
            <w:r w:rsidRPr="002C779E">
              <w:t xml:space="preserve"> Държавите членки следва</w:t>
            </w:r>
            <w:r w:rsidRPr="002C779E">
              <w:rPr>
                <w:b/>
                <w:i/>
              </w:rPr>
              <w:t xml:space="preserve"> обаче</w:t>
            </w:r>
            <w:r w:rsidRPr="002C779E">
              <w:t xml:space="preserve"> да разполагат с</w:t>
            </w:r>
            <w:r w:rsidRPr="002C779E">
              <w:rPr>
                <w:b/>
                <w:i/>
              </w:rPr>
              <w:t xml:space="preserve"> голяма</w:t>
            </w:r>
            <w:r w:rsidRPr="002C779E">
              <w:t xml:space="preserve"> гъвкавост, за да ограничат тези права. За да улеснят интеграцията им, държавите членки следва да обвържат достъпа до определени видове социално подпомагане с реалното</w:t>
            </w:r>
            <w:r w:rsidRPr="002C779E">
              <w:rPr>
                <w:b/>
                <w:i/>
              </w:rPr>
              <w:t xml:space="preserve"> и успешно</w:t>
            </w:r>
            <w:r w:rsidRPr="002C779E">
              <w:t xml:space="preserve"> участие на лицето, на което е предоставена международна закрила,</w:t>
            </w:r>
            <w:r w:rsidRPr="002C779E">
              <w:rPr>
                <w:b/>
                <w:i/>
              </w:rPr>
              <w:t xml:space="preserve"> и на членовете на неговото семейство</w:t>
            </w:r>
            <w:r w:rsidRPr="002C779E">
              <w:t xml:space="preserve"> в мерките за интеграция.</w:t>
            </w:r>
          </w:p>
        </w:tc>
      </w:tr>
    </w:tbl>
    <w:p w14:paraId="722EAE9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3ECD078" w14:textId="77777777" w:rsidR="00DA0E42" w:rsidRPr="002C779E" w:rsidRDefault="00DA0E42" w:rsidP="00DA0E42">
      <w:r w:rsidRPr="002C779E">
        <w:rPr>
          <w:rStyle w:val="HideTWBExt"/>
        </w:rPr>
        <w:t>&lt;/AmendB&gt;</w:t>
      </w:r>
    </w:p>
    <w:p w14:paraId="2F06379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275</w:t>
      </w:r>
      <w:r w:rsidRPr="002C779E">
        <w:rPr>
          <w:rStyle w:val="HideTWBExt"/>
          <w:b w:val="0"/>
        </w:rPr>
        <w:t>&lt;/NumAmB&gt;</w:t>
      </w:r>
    </w:p>
    <w:p w14:paraId="1C8EF425"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3338FEF1" w14:textId="77777777" w:rsidR="00DA0E42" w:rsidRPr="002C779E" w:rsidRDefault="00DA0E42" w:rsidP="00DA0E42">
      <w:pPr>
        <w:pStyle w:val="NormalBold"/>
      </w:pPr>
      <w:r w:rsidRPr="002C779E">
        <w:rPr>
          <w:rStyle w:val="HideTWBExt"/>
          <w:b w:val="0"/>
        </w:rPr>
        <w:t>&lt;/RepeatBlock-By&gt;</w:t>
      </w:r>
    </w:p>
    <w:p w14:paraId="2C9932A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C39E97F" w14:textId="77777777" w:rsidR="00DA0E42" w:rsidRPr="002C779E" w:rsidRDefault="00DA0E42" w:rsidP="00DA0E42">
      <w:pPr>
        <w:pStyle w:val="NormalBold"/>
      </w:pPr>
      <w:r w:rsidRPr="002C779E">
        <w:rPr>
          <w:rStyle w:val="HideTWBExt"/>
          <w:b w:val="0"/>
        </w:rPr>
        <w:t>&lt;Article&gt;</w:t>
      </w:r>
      <w:r w:rsidRPr="002C779E">
        <w:t>Съображение 51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EECC18E" w14:textId="77777777" w:rsidTr="00E721DF">
        <w:trPr>
          <w:trHeight w:hRule="exact" w:val="240"/>
          <w:jc w:val="center"/>
        </w:trPr>
        <w:tc>
          <w:tcPr>
            <w:tcW w:w="9752" w:type="dxa"/>
            <w:gridSpan w:val="2"/>
          </w:tcPr>
          <w:p w14:paraId="24BF6E07" w14:textId="77777777" w:rsidR="00DA0E42" w:rsidRPr="002C779E" w:rsidRDefault="00DA0E42" w:rsidP="00E721DF"/>
        </w:tc>
      </w:tr>
      <w:tr w:rsidR="00DA0E42" w:rsidRPr="002C779E" w14:paraId="5D07F0EC" w14:textId="77777777" w:rsidTr="00E721DF">
        <w:trPr>
          <w:trHeight w:val="240"/>
          <w:jc w:val="center"/>
        </w:trPr>
        <w:tc>
          <w:tcPr>
            <w:tcW w:w="4876" w:type="dxa"/>
          </w:tcPr>
          <w:p w14:paraId="3BCA5B93" w14:textId="77777777" w:rsidR="00DA0E42" w:rsidRPr="002C779E" w:rsidRDefault="00DA0E42" w:rsidP="00E721DF">
            <w:pPr>
              <w:pStyle w:val="ColumnHeading"/>
            </w:pPr>
            <w:r w:rsidRPr="002C779E">
              <w:t>Текст, предложен от Комисията</w:t>
            </w:r>
          </w:p>
        </w:tc>
        <w:tc>
          <w:tcPr>
            <w:tcW w:w="4876" w:type="dxa"/>
          </w:tcPr>
          <w:p w14:paraId="5D27DAF6" w14:textId="77777777" w:rsidR="00DA0E42" w:rsidRPr="002C779E" w:rsidRDefault="00DA0E42" w:rsidP="00E721DF">
            <w:pPr>
              <w:pStyle w:val="ColumnHeading"/>
            </w:pPr>
            <w:r w:rsidRPr="002C779E">
              <w:t>Изменение</w:t>
            </w:r>
          </w:p>
        </w:tc>
      </w:tr>
      <w:tr w:rsidR="00DA0E42" w:rsidRPr="002C779E" w14:paraId="5BE97685" w14:textId="77777777" w:rsidTr="00E721DF">
        <w:trPr>
          <w:jc w:val="center"/>
        </w:trPr>
        <w:tc>
          <w:tcPr>
            <w:tcW w:w="4876" w:type="dxa"/>
          </w:tcPr>
          <w:p w14:paraId="14B27A9C" w14:textId="77777777" w:rsidR="00DA0E42" w:rsidRPr="002C779E" w:rsidRDefault="00DA0E42" w:rsidP="00E721DF">
            <w:pPr>
              <w:pStyle w:val="Normal6"/>
              <w:rPr>
                <w:b/>
                <w:i/>
              </w:rPr>
            </w:pPr>
            <w:r w:rsidRPr="002C779E">
              <w:t>(51)</w:t>
            </w:r>
            <w:r w:rsidRPr="002C779E">
              <w:rPr>
                <w:b/>
                <w:i/>
              </w:rPr>
              <w:tab/>
            </w:r>
            <w:r w:rsidRPr="002C779E">
              <w:t>В допълнение към това, по-специално с цел да се избегнат социалните трудности, е уместно на лицата, на които е предоставена международна закрила, да се осигури социално подпомагане без дискриминация. При все това, що се отнася до лицата, на които е предоставена субсидиарна закрила, държавите членки следва да разполагат с известна гъвкавост, за да ограничат тези права до основните обезщетения, които следва да се разбират като обхващащи поне минимален доход, помощи в случай на заболяване или бременност и семейни помощи за деца, доколкото тези обезщетения се предоставят на гражданите на съответната държава съгласно националното право. За да улеснят интеграцията им, държавите членки следва да имат възможност да обвържат достъпа до определени видове социално подпомагане, посочени в националното право, както за бежанците, така и за лицата, на които е предоставена субсидиарна закрила, с реалното участие на лицето, на което е предоставена международна закрила, в мерките за интеграция.</w:t>
            </w:r>
          </w:p>
        </w:tc>
        <w:tc>
          <w:tcPr>
            <w:tcW w:w="4876" w:type="dxa"/>
          </w:tcPr>
          <w:p w14:paraId="1E16633A" w14:textId="77777777" w:rsidR="00DA0E42" w:rsidRPr="002C779E" w:rsidRDefault="00DA0E42" w:rsidP="00E721DF">
            <w:pPr>
              <w:pStyle w:val="Normal6"/>
              <w:rPr>
                <w:b/>
                <w:i/>
              </w:rPr>
            </w:pPr>
            <w:r w:rsidRPr="002C779E">
              <w:t>(51)</w:t>
            </w:r>
            <w:r w:rsidRPr="002C779E">
              <w:rPr>
                <w:b/>
                <w:i/>
              </w:rPr>
              <w:tab/>
            </w:r>
            <w:r w:rsidRPr="002C779E">
              <w:t>В допълнение към това, по-специално с цел да се избегнат социалните трудности, е уместно на лицата, на които е предоставена международна закрила, да се осигури социално подпомагане без дискриминация. При все това, що се отнася до лицата, на които е предоставена субсидиарна закрила, държавите членки следва да разполагат с известна гъвкавост, за да ограничат тези права до основните обезщетения, които следва да се разбират като обхващащи поне минимален доход, помощи в случай на заболяване или бременност</w:t>
            </w:r>
            <w:r w:rsidRPr="002C779E">
              <w:rPr>
                <w:b/>
                <w:i/>
              </w:rPr>
              <w:t>, достъп до услуги</w:t>
            </w:r>
            <w:r w:rsidRPr="002C779E">
              <w:t xml:space="preserve"> и</w:t>
            </w:r>
            <w:r w:rsidRPr="002C779E">
              <w:rPr>
                <w:b/>
                <w:i/>
              </w:rPr>
              <w:t xml:space="preserve"> права, свързани със сексуалното и репродуктивното здраве, и</w:t>
            </w:r>
            <w:r w:rsidRPr="002C779E">
              <w:t xml:space="preserve"> семейни помощи за деца, доколкото тези обезщетения се предоставят на гражданите на съответната държава съгласно националното право. За да улеснят интеграцията им, държавите членки следва да имат възможност да обвържат достъпа до определени видове социално подпомагане, посочени в националното право, както за бежанците, така и за лицата, на които е предоставена субсидиарна закрила, с реалното участие на лицето, на което е предоставена международна закрила, в мерките за интеграция.</w:t>
            </w:r>
          </w:p>
        </w:tc>
      </w:tr>
    </w:tbl>
    <w:p w14:paraId="2674ACF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51CB26F" w14:textId="77777777" w:rsidR="00DA0E42" w:rsidRPr="002C779E" w:rsidRDefault="00DA0E42" w:rsidP="00DA0E42">
      <w:r w:rsidRPr="002C779E">
        <w:rPr>
          <w:rStyle w:val="HideTWBExt"/>
        </w:rPr>
        <w:t>&lt;/AmendB&gt;</w:t>
      </w:r>
    </w:p>
    <w:p w14:paraId="18F62E5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276</w:t>
      </w:r>
      <w:r w:rsidRPr="002C779E">
        <w:rPr>
          <w:rStyle w:val="HideTWBExt"/>
          <w:b w:val="0"/>
        </w:rPr>
        <w:t>&lt;/NumAmB&gt;</w:t>
      </w:r>
    </w:p>
    <w:p w14:paraId="375C3CD6"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68969BEE" w14:textId="77777777" w:rsidR="00DA0E42" w:rsidRPr="002C779E" w:rsidRDefault="00DA0E42" w:rsidP="00DA0E42">
      <w:pPr>
        <w:pStyle w:val="NormalBold"/>
      </w:pPr>
      <w:r w:rsidRPr="002C779E">
        <w:rPr>
          <w:rStyle w:val="HideTWBExt"/>
          <w:b w:val="0"/>
        </w:rPr>
        <w:t>&lt;/RepeatBlock-By&gt;</w:t>
      </w:r>
    </w:p>
    <w:p w14:paraId="74E8F08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7601036" w14:textId="77777777" w:rsidR="00DA0E42" w:rsidRPr="002C779E" w:rsidRDefault="00DA0E42" w:rsidP="00DA0E42">
      <w:pPr>
        <w:pStyle w:val="NormalBold"/>
      </w:pPr>
      <w:r w:rsidRPr="002C779E">
        <w:rPr>
          <w:rStyle w:val="HideTWBExt"/>
          <w:b w:val="0"/>
        </w:rPr>
        <w:t>&lt;Article&gt;</w:t>
      </w:r>
      <w:r w:rsidRPr="002C779E">
        <w:t>Съображение 51а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E86B32F" w14:textId="77777777" w:rsidTr="00E721DF">
        <w:trPr>
          <w:trHeight w:hRule="exact" w:val="240"/>
          <w:jc w:val="center"/>
        </w:trPr>
        <w:tc>
          <w:tcPr>
            <w:tcW w:w="9752" w:type="dxa"/>
            <w:gridSpan w:val="2"/>
          </w:tcPr>
          <w:p w14:paraId="2B5A9EB1" w14:textId="77777777" w:rsidR="00DA0E42" w:rsidRPr="002C779E" w:rsidRDefault="00DA0E42" w:rsidP="00E721DF"/>
        </w:tc>
      </w:tr>
      <w:tr w:rsidR="00DA0E42" w:rsidRPr="002C779E" w14:paraId="66DBF700" w14:textId="77777777" w:rsidTr="00E721DF">
        <w:trPr>
          <w:trHeight w:val="240"/>
          <w:jc w:val="center"/>
        </w:trPr>
        <w:tc>
          <w:tcPr>
            <w:tcW w:w="4876" w:type="dxa"/>
          </w:tcPr>
          <w:p w14:paraId="2094E579" w14:textId="77777777" w:rsidR="00DA0E42" w:rsidRPr="002C779E" w:rsidRDefault="00DA0E42" w:rsidP="00E721DF">
            <w:pPr>
              <w:pStyle w:val="ColumnHeading"/>
            </w:pPr>
            <w:r w:rsidRPr="002C779E">
              <w:t>Текст, предложен от Комисията</w:t>
            </w:r>
          </w:p>
        </w:tc>
        <w:tc>
          <w:tcPr>
            <w:tcW w:w="4876" w:type="dxa"/>
          </w:tcPr>
          <w:p w14:paraId="0B340CCE" w14:textId="77777777" w:rsidR="00DA0E42" w:rsidRPr="002C779E" w:rsidRDefault="00DA0E42" w:rsidP="00E721DF">
            <w:pPr>
              <w:pStyle w:val="ColumnHeading"/>
            </w:pPr>
            <w:r w:rsidRPr="002C779E">
              <w:t>Изменение</w:t>
            </w:r>
          </w:p>
        </w:tc>
      </w:tr>
      <w:tr w:rsidR="00DA0E42" w:rsidRPr="002C779E" w14:paraId="552BBAAF" w14:textId="77777777" w:rsidTr="00E721DF">
        <w:trPr>
          <w:jc w:val="center"/>
        </w:trPr>
        <w:tc>
          <w:tcPr>
            <w:tcW w:w="4876" w:type="dxa"/>
          </w:tcPr>
          <w:p w14:paraId="1F9FB5BC" w14:textId="77777777" w:rsidR="00DA0E42" w:rsidRPr="002C779E" w:rsidRDefault="00DA0E42" w:rsidP="00E721DF">
            <w:pPr>
              <w:pStyle w:val="Normal6"/>
            </w:pPr>
          </w:p>
        </w:tc>
        <w:tc>
          <w:tcPr>
            <w:tcW w:w="4876" w:type="dxa"/>
          </w:tcPr>
          <w:p w14:paraId="4D0BB501" w14:textId="77777777" w:rsidR="00DA0E42" w:rsidRPr="002C779E" w:rsidRDefault="00DA0E42" w:rsidP="00E721DF">
            <w:pPr>
              <w:pStyle w:val="Normal6"/>
              <w:rPr>
                <w:b/>
                <w:i/>
              </w:rPr>
            </w:pPr>
            <w:r w:rsidRPr="002C779E">
              <w:rPr>
                <w:b/>
                <w:i/>
              </w:rPr>
              <w:t>(51а)</w:t>
            </w:r>
            <w:r w:rsidRPr="002C779E">
              <w:rPr>
                <w:b/>
                <w:i/>
              </w:rPr>
              <w:tab/>
              <w:t>Специфичните нужди и особености на положението на лицата, на които е предоставен статут на международна закрила, следва да бъдат отчетени, доколкото е възможно, в програмите за интеграция, осигурени за тях, като се включва, когато е целесъобразно, езиково обучение и предоставянето на информация относно индивидуалните права и задължения, свързани със статута им на закрила в съответната държава членка.</w:t>
            </w:r>
          </w:p>
        </w:tc>
      </w:tr>
    </w:tbl>
    <w:p w14:paraId="09A5A4D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2B0A637"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3DE55FFA" w14:textId="77777777" w:rsidR="00DA0E42" w:rsidRPr="002C779E" w:rsidRDefault="00DA0E42" w:rsidP="00DA0E42">
      <w:pPr>
        <w:pStyle w:val="Normal12Italic"/>
        <w:rPr>
          <w:lang w:val="bg-BG"/>
        </w:rPr>
      </w:pPr>
      <w:r w:rsidRPr="002C779E">
        <w:rPr>
          <w:lang w:val="bg-BG"/>
        </w:rPr>
        <w:t>Това изменение включва отново текста на съображение 47 от преамбюла на директивата от 2011 г.</w:t>
      </w:r>
    </w:p>
    <w:p w14:paraId="239FC50D" w14:textId="77777777" w:rsidR="00DA0E42" w:rsidRPr="002C779E" w:rsidRDefault="00DA0E42" w:rsidP="00DA0E42">
      <w:r w:rsidRPr="002C779E">
        <w:rPr>
          <w:rStyle w:val="HideTWBExt"/>
        </w:rPr>
        <w:t>&lt;/AmendB&gt;</w:t>
      </w:r>
    </w:p>
    <w:p w14:paraId="4357454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277</w:t>
      </w:r>
      <w:r w:rsidRPr="002C779E">
        <w:rPr>
          <w:rStyle w:val="HideTWBExt"/>
          <w:b w:val="0"/>
        </w:rPr>
        <w:t>&lt;/NumAmB&gt;</w:t>
      </w:r>
    </w:p>
    <w:p w14:paraId="0609D8E4"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42D24E5D"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19150DB8" w14:textId="77777777" w:rsidR="00DA0E42" w:rsidRPr="002C779E" w:rsidRDefault="00DA0E42" w:rsidP="00DA0E42">
      <w:r w:rsidRPr="002C779E">
        <w:rPr>
          <w:rStyle w:val="HideTWBExt"/>
        </w:rPr>
        <w:t>&lt;/RepeatBlock-By&gt;</w:t>
      </w:r>
    </w:p>
    <w:p w14:paraId="57BC0DB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466A5A1" w14:textId="77777777" w:rsidR="00DA0E42" w:rsidRPr="002C779E" w:rsidRDefault="00DA0E42" w:rsidP="00DA0E42">
      <w:pPr>
        <w:pStyle w:val="NormalBold"/>
      </w:pPr>
      <w:r w:rsidRPr="002C779E">
        <w:rPr>
          <w:rStyle w:val="HideTWBExt"/>
          <w:b w:val="0"/>
        </w:rPr>
        <w:t>&lt;Article&gt;</w:t>
      </w:r>
      <w:r w:rsidRPr="002C779E">
        <w:t>Съображение 52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E236F22" w14:textId="77777777" w:rsidTr="00E721DF">
        <w:trPr>
          <w:trHeight w:hRule="exact" w:val="240"/>
          <w:jc w:val="center"/>
        </w:trPr>
        <w:tc>
          <w:tcPr>
            <w:tcW w:w="9752" w:type="dxa"/>
            <w:gridSpan w:val="2"/>
          </w:tcPr>
          <w:p w14:paraId="50ECF943" w14:textId="77777777" w:rsidR="00DA0E42" w:rsidRPr="002C779E" w:rsidRDefault="00DA0E42" w:rsidP="00E721DF"/>
        </w:tc>
      </w:tr>
      <w:tr w:rsidR="00DA0E42" w:rsidRPr="002C779E" w14:paraId="49CBB4E9" w14:textId="77777777" w:rsidTr="00E721DF">
        <w:trPr>
          <w:trHeight w:val="240"/>
          <w:jc w:val="center"/>
        </w:trPr>
        <w:tc>
          <w:tcPr>
            <w:tcW w:w="4876" w:type="dxa"/>
          </w:tcPr>
          <w:p w14:paraId="206B457E" w14:textId="77777777" w:rsidR="00DA0E42" w:rsidRPr="002C779E" w:rsidRDefault="00DA0E42" w:rsidP="00E721DF">
            <w:pPr>
              <w:pStyle w:val="ColumnHeading"/>
            </w:pPr>
            <w:r w:rsidRPr="002C779E">
              <w:t>Текст, предложен от Комисията</w:t>
            </w:r>
          </w:p>
        </w:tc>
        <w:tc>
          <w:tcPr>
            <w:tcW w:w="4876" w:type="dxa"/>
          </w:tcPr>
          <w:p w14:paraId="4E55B9F4" w14:textId="77777777" w:rsidR="00DA0E42" w:rsidRPr="002C779E" w:rsidRDefault="00DA0E42" w:rsidP="00E721DF">
            <w:pPr>
              <w:pStyle w:val="ColumnHeading"/>
            </w:pPr>
            <w:r w:rsidRPr="002C779E">
              <w:t>Изменение</w:t>
            </w:r>
          </w:p>
        </w:tc>
      </w:tr>
      <w:tr w:rsidR="00DA0E42" w:rsidRPr="002C779E" w14:paraId="41620AFE" w14:textId="77777777" w:rsidTr="00E721DF">
        <w:trPr>
          <w:jc w:val="center"/>
        </w:trPr>
        <w:tc>
          <w:tcPr>
            <w:tcW w:w="4876" w:type="dxa"/>
          </w:tcPr>
          <w:p w14:paraId="26E81E5F" w14:textId="77777777" w:rsidR="00DA0E42" w:rsidRPr="002C779E" w:rsidRDefault="00DA0E42" w:rsidP="00E721DF">
            <w:pPr>
              <w:pStyle w:val="Normal6"/>
              <w:rPr>
                <w:b/>
                <w:i/>
              </w:rPr>
            </w:pPr>
            <w:r w:rsidRPr="002C779E">
              <w:t>(52)</w:t>
            </w:r>
            <w:r w:rsidRPr="002C779E">
              <w:rPr>
                <w:b/>
                <w:i/>
              </w:rPr>
              <w:tab/>
            </w:r>
            <w:r w:rsidRPr="002C779E">
              <w:t>На лицата, на които е предоставена международна закрила, следва да бъде осигурен достъп до медицински грижи, който включва такива грижи както по отношение на физическото, така и по отношение на психическото здраве.</w:t>
            </w:r>
          </w:p>
        </w:tc>
        <w:tc>
          <w:tcPr>
            <w:tcW w:w="4876" w:type="dxa"/>
          </w:tcPr>
          <w:p w14:paraId="31E1E02E" w14:textId="77777777" w:rsidR="00DA0E42" w:rsidRPr="002C779E" w:rsidRDefault="00DA0E42" w:rsidP="00E721DF">
            <w:pPr>
              <w:pStyle w:val="Normal6"/>
              <w:rPr>
                <w:b/>
                <w:i/>
              </w:rPr>
            </w:pPr>
            <w:r w:rsidRPr="002C779E">
              <w:t>(52)</w:t>
            </w:r>
            <w:r w:rsidRPr="002C779E">
              <w:rPr>
                <w:b/>
                <w:i/>
              </w:rPr>
              <w:tab/>
            </w:r>
            <w:r w:rsidRPr="002C779E">
              <w:t>На лицата, на които е предоставена международна закрила, следва да бъде осигурен достъп до медицински грижи, който включва такива грижи както по отношение на физическото, така и по отношение на психическото здраве</w:t>
            </w:r>
            <w:r w:rsidRPr="002C779E">
              <w:rPr>
                <w:b/>
                <w:i/>
              </w:rPr>
              <w:t>, включително и сексуалното и репродуктивното здраве</w:t>
            </w:r>
            <w:r w:rsidRPr="002C779E">
              <w:t>.</w:t>
            </w:r>
          </w:p>
        </w:tc>
      </w:tr>
    </w:tbl>
    <w:p w14:paraId="694C9AA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AD5AD1E" w14:textId="77777777" w:rsidR="00DA0E42" w:rsidRPr="002C779E" w:rsidRDefault="00DA0E42" w:rsidP="00DA0E42">
      <w:r w:rsidRPr="002C779E">
        <w:rPr>
          <w:rStyle w:val="HideTWBExt"/>
        </w:rPr>
        <w:t>&lt;/AmendB&gt;</w:t>
      </w:r>
    </w:p>
    <w:p w14:paraId="325F376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278</w:t>
      </w:r>
      <w:r w:rsidRPr="002C779E">
        <w:rPr>
          <w:rStyle w:val="HideTWBExt"/>
          <w:b w:val="0"/>
        </w:rPr>
        <w:t>&lt;/NumAmB&gt;</w:t>
      </w:r>
    </w:p>
    <w:p w14:paraId="09DE6782"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Кинга Гал, Пал Чаки</w:t>
      </w:r>
      <w:r w:rsidRPr="002C779E">
        <w:rPr>
          <w:rStyle w:val="HideTWBExt"/>
          <w:b w:val="0"/>
        </w:rPr>
        <w:t>&lt;/Members&gt;</w:t>
      </w:r>
    </w:p>
    <w:p w14:paraId="343592F6" w14:textId="77777777" w:rsidR="00DA0E42" w:rsidRPr="002C779E" w:rsidRDefault="00DA0E42" w:rsidP="00DA0E42">
      <w:pPr>
        <w:pStyle w:val="NormalBold"/>
      </w:pPr>
      <w:r w:rsidRPr="002C779E">
        <w:rPr>
          <w:rStyle w:val="HideTWBExt"/>
          <w:b w:val="0"/>
        </w:rPr>
        <w:t>&lt;/RepeatBlock-By&gt;</w:t>
      </w:r>
    </w:p>
    <w:p w14:paraId="0653ABB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2EEE50B" w14:textId="77777777" w:rsidR="00DA0E42" w:rsidRPr="002C779E" w:rsidRDefault="00DA0E42" w:rsidP="00DA0E42">
      <w:pPr>
        <w:pStyle w:val="NormalBold"/>
      </w:pPr>
      <w:r w:rsidRPr="002C779E">
        <w:rPr>
          <w:rStyle w:val="HideTWBExt"/>
          <w:b w:val="0"/>
        </w:rPr>
        <w:t>&lt;Article&gt;</w:t>
      </w:r>
      <w:r w:rsidRPr="002C779E">
        <w:t>Съображение 52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CE27F70" w14:textId="77777777" w:rsidTr="00E721DF">
        <w:trPr>
          <w:trHeight w:hRule="exact" w:val="240"/>
          <w:jc w:val="center"/>
        </w:trPr>
        <w:tc>
          <w:tcPr>
            <w:tcW w:w="9752" w:type="dxa"/>
            <w:gridSpan w:val="2"/>
          </w:tcPr>
          <w:p w14:paraId="31D5A9DE" w14:textId="77777777" w:rsidR="00DA0E42" w:rsidRPr="002C779E" w:rsidRDefault="00DA0E42" w:rsidP="00E721DF"/>
        </w:tc>
      </w:tr>
      <w:tr w:rsidR="00DA0E42" w:rsidRPr="002C779E" w14:paraId="77418A17" w14:textId="77777777" w:rsidTr="00E721DF">
        <w:trPr>
          <w:trHeight w:val="240"/>
          <w:jc w:val="center"/>
        </w:trPr>
        <w:tc>
          <w:tcPr>
            <w:tcW w:w="4876" w:type="dxa"/>
          </w:tcPr>
          <w:p w14:paraId="483FEB11" w14:textId="77777777" w:rsidR="00DA0E42" w:rsidRPr="002C779E" w:rsidRDefault="00DA0E42" w:rsidP="00E721DF">
            <w:pPr>
              <w:pStyle w:val="ColumnHeading"/>
            </w:pPr>
            <w:r w:rsidRPr="002C779E">
              <w:t>Текст, предложен от Комисията</w:t>
            </w:r>
          </w:p>
        </w:tc>
        <w:tc>
          <w:tcPr>
            <w:tcW w:w="4876" w:type="dxa"/>
          </w:tcPr>
          <w:p w14:paraId="5729BCEC" w14:textId="77777777" w:rsidR="00DA0E42" w:rsidRPr="002C779E" w:rsidRDefault="00DA0E42" w:rsidP="00E721DF">
            <w:pPr>
              <w:pStyle w:val="ColumnHeading"/>
            </w:pPr>
            <w:r w:rsidRPr="002C779E">
              <w:t>Изменение</w:t>
            </w:r>
          </w:p>
        </w:tc>
      </w:tr>
      <w:tr w:rsidR="00DA0E42" w:rsidRPr="002C779E" w14:paraId="4E5AC6FB" w14:textId="77777777" w:rsidTr="00E721DF">
        <w:trPr>
          <w:jc w:val="center"/>
        </w:trPr>
        <w:tc>
          <w:tcPr>
            <w:tcW w:w="4876" w:type="dxa"/>
          </w:tcPr>
          <w:p w14:paraId="285B84D3" w14:textId="77777777" w:rsidR="00DA0E42" w:rsidRPr="002C779E" w:rsidRDefault="00DA0E42" w:rsidP="00E721DF">
            <w:pPr>
              <w:pStyle w:val="Normal6"/>
              <w:rPr>
                <w:b/>
                <w:i/>
              </w:rPr>
            </w:pPr>
            <w:r w:rsidRPr="002C779E">
              <w:t>(52)</w:t>
            </w:r>
            <w:r w:rsidRPr="002C779E">
              <w:rPr>
                <w:b/>
                <w:i/>
              </w:rPr>
              <w:tab/>
            </w:r>
            <w:r w:rsidRPr="002C779E">
              <w:t>На лицата, на които е предоставена международна закрила, следва да бъде осигурен достъп до медицински грижи</w:t>
            </w:r>
            <w:r w:rsidRPr="002C779E">
              <w:rPr>
                <w:b/>
                <w:i/>
              </w:rPr>
              <w:t>, който включва такива грижи както по отношение на физическото, така и по отношение на психическото здраве</w:t>
            </w:r>
            <w:r w:rsidRPr="002C779E">
              <w:t>.</w:t>
            </w:r>
          </w:p>
        </w:tc>
        <w:tc>
          <w:tcPr>
            <w:tcW w:w="4876" w:type="dxa"/>
          </w:tcPr>
          <w:p w14:paraId="5A035EDA" w14:textId="77777777" w:rsidR="00DA0E42" w:rsidRPr="002C779E" w:rsidRDefault="00DA0E42" w:rsidP="00E721DF">
            <w:pPr>
              <w:pStyle w:val="Normal6"/>
              <w:rPr>
                <w:b/>
                <w:i/>
              </w:rPr>
            </w:pPr>
            <w:r w:rsidRPr="002C779E">
              <w:t>(52)</w:t>
            </w:r>
            <w:r w:rsidRPr="002C779E">
              <w:rPr>
                <w:b/>
                <w:i/>
              </w:rPr>
              <w:tab/>
            </w:r>
            <w:r w:rsidRPr="002C779E">
              <w:t>На лицата, на които е предоставена международна закрила, следва да бъде осигурен достъп до</w:t>
            </w:r>
            <w:r w:rsidRPr="002C779E">
              <w:rPr>
                <w:b/>
                <w:i/>
              </w:rPr>
              <w:t xml:space="preserve"> основни</w:t>
            </w:r>
            <w:r w:rsidRPr="002C779E">
              <w:t xml:space="preserve"> медицински грижи.</w:t>
            </w:r>
          </w:p>
        </w:tc>
      </w:tr>
    </w:tbl>
    <w:p w14:paraId="0B9079B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099C528" w14:textId="77777777" w:rsidR="00DA0E42" w:rsidRPr="002C779E" w:rsidRDefault="00DA0E42" w:rsidP="00DA0E42">
      <w:r w:rsidRPr="002C779E">
        <w:rPr>
          <w:rStyle w:val="HideTWBExt"/>
        </w:rPr>
        <w:t>&lt;/AmendB&gt;</w:t>
      </w:r>
    </w:p>
    <w:p w14:paraId="662D766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279</w:t>
      </w:r>
      <w:r w:rsidRPr="002C779E">
        <w:rPr>
          <w:rStyle w:val="HideTWBExt"/>
          <w:b w:val="0"/>
        </w:rPr>
        <w:t>&lt;/NumAmB&gt;</w:t>
      </w:r>
    </w:p>
    <w:p w14:paraId="79245CAD"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03046471" w14:textId="77777777" w:rsidR="00DA0E42" w:rsidRPr="002C779E" w:rsidRDefault="00DA0E42" w:rsidP="00DA0E42">
      <w:pPr>
        <w:pStyle w:val="NormalBold"/>
      </w:pPr>
      <w:r w:rsidRPr="002C779E">
        <w:rPr>
          <w:rStyle w:val="HideTWBExt"/>
          <w:b w:val="0"/>
        </w:rPr>
        <w:t>&lt;/RepeatBlock-By&gt;</w:t>
      </w:r>
    </w:p>
    <w:p w14:paraId="5A8E05D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581D056" w14:textId="77777777" w:rsidR="00DA0E42" w:rsidRPr="002C779E" w:rsidRDefault="00DA0E42" w:rsidP="00DA0E42">
      <w:pPr>
        <w:pStyle w:val="NormalBold"/>
      </w:pPr>
      <w:r w:rsidRPr="002C779E">
        <w:rPr>
          <w:rStyle w:val="HideTWBExt"/>
          <w:b w:val="0"/>
        </w:rPr>
        <w:t>&lt;Article&gt;</w:t>
      </w:r>
      <w:r w:rsidRPr="002C779E">
        <w:t>Съображение 52а (ново)</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D13E5E6" w14:textId="77777777" w:rsidTr="00E721DF">
        <w:trPr>
          <w:trHeight w:hRule="exact" w:val="240"/>
          <w:jc w:val="center"/>
        </w:trPr>
        <w:tc>
          <w:tcPr>
            <w:tcW w:w="9752" w:type="dxa"/>
            <w:gridSpan w:val="2"/>
          </w:tcPr>
          <w:p w14:paraId="30224092" w14:textId="77777777" w:rsidR="00DA0E42" w:rsidRPr="002C779E" w:rsidRDefault="00DA0E42" w:rsidP="00E721DF"/>
        </w:tc>
      </w:tr>
      <w:tr w:rsidR="00DA0E42" w:rsidRPr="002C779E" w14:paraId="0B8C314C" w14:textId="77777777" w:rsidTr="00E721DF">
        <w:trPr>
          <w:trHeight w:val="240"/>
          <w:jc w:val="center"/>
        </w:trPr>
        <w:tc>
          <w:tcPr>
            <w:tcW w:w="4876" w:type="dxa"/>
          </w:tcPr>
          <w:p w14:paraId="6F677F9E" w14:textId="77777777" w:rsidR="00DA0E42" w:rsidRPr="002C779E" w:rsidRDefault="00DA0E42" w:rsidP="00E721DF">
            <w:pPr>
              <w:pStyle w:val="ColumnHeading"/>
            </w:pPr>
            <w:r w:rsidRPr="002C779E">
              <w:t>Текст, предложен от Комисията</w:t>
            </w:r>
          </w:p>
        </w:tc>
        <w:tc>
          <w:tcPr>
            <w:tcW w:w="4876" w:type="dxa"/>
          </w:tcPr>
          <w:p w14:paraId="7097D325" w14:textId="77777777" w:rsidR="00DA0E42" w:rsidRPr="002C779E" w:rsidRDefault="00DA0E42" w:rsidP="00E721DF">
            <w:pPr>
              <w:pStyle w:val="ColumnHeading"/>
            </w:pPr>
            <w:r w:rsidRPr="002C779E">
              <w:t>Изменение</w:t>
            </w:r>
          </w:p>
        </w:tc>
      </w:tr>
      <w:tr w:rsidR="00DA0E42" w:rsidRPr="002C779E" w14:paraId="4462E710" w14:textId="77777777" w:rsidTr="00E721DF">
        <w:trPr>
          <w:jc w:val="center"/>
        </w:trPr>
        <w:tc>
          <w:tcPr>
            <w:tcW w:w="4876" w:type="dxa"/>
          </w:tcPr>
          <w:p w14:paraId="1C4BF805" w14:textId="77777777" w:rsidR="00DA0E42" w:rsidRPr="002C779E" w:rsidRDefault="00DA0E42" w:rsidP="00E721DF">
            <w:pPr>
              <w:pStyle w:val="Normal6"/>
            </w:pPr>
          </w:p>
        </w:tc>
        <w:tc>
          <w:tcPr>
            <w:tcW w:w="4876" w:type="dxa"/>
          </w:tcPr>
          <w:p w14:paraId="29768F44" w14:textId="77777777" w:rsidR="00DA0E42" w:rsidRPr="002C779E" w:rsidRDefault="00DA0E42" w:rsidP="00E721DF">
            <w:pPr>
              <w:pStyle w:val="Normal6"/>
              <w:rPr>
                <w:b/>
                <w:i/>
              </w:rPr>
            </w:pPr>
            <w:r w:rsidRPr="002C779E">
              <w:rPr>
                <w:b/>
                <w:i/>
              </w:rPr>
              <w:t>(52а)</w:t>
            </w:r>
            <w:r w:rsidRPr="002C779E">
              <w:rPr>
                <w:b/>
                <w:i/>
              </w:rPr>
              <w:tab/>
              <w:t>Лицата, на които е предоставена международна закрила, следва да се ползват с достъп до стоки и услуги и до доставката на стоки и услуги за обществеността, включително до информационни и консултативни услуги, предоставяни от бюрата по труда.</w:t>
            </w:r>
          </w:p>
        </w:tc>
      </w:tr>
    </w:tbl>
    <w:p w14:paraId="214735F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3EE26D0"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2253CA7D" w14:textId="77777777" w:rsidR="00DA0E42" w:rsidRPr="002C779E" w:rsidRDefault="00DA0E42" w:rsidP="00DA0E42">
      <w:pPr>
        <w:pStyle w:val="Normal12Italic"/>
        <w:rPr>
          <w:lang w:val="bg-BG"/>
        </w:rPr>
      </w:pPr>
      <w:r w:rsidRPr="002C779E">
        <w:rPr>
          <w:lang w:val="bg-BG"/>
        </w:rPr>
        <w:t>Докладчикът в сянка е съгласен с докладчика, че текстът на съображението е приведен в съответствие с формулировката, предложена от Европейската комисия за разпоредбите за равно третиране по отношение на инструментите в областта на законната миграция (по-специално преразглеждането на синята карта на ЕС). Съображението е отразено съответно в членове 30 и 35.</w:t>
      </w:r>
    </w:p>
    <w:p w14:paraId="038BD77C" w14:textId="77777777" w:rsidR="00DA0E42" w:rsidRPr="002C779E" w:rsidRDefault="00DA0E42" w:rsidP="00DA0E42">
      <w:r w:rsidRPr="002C779E">
        <w:rPr>
          <w:rStyle w:val="HideTWBExt"/>
        </w:rPr>
        <w:t>&lt;/AmendB&gt;</w:t>
      </w:r>
    </w:p>
    <w:p w14:paraId="26D65AC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280</w:t>
      </w:r>
      <w:r w:rsidRPr="002C779E">
        <w:rPr>
          <w:rStyle w:val="HideTWBExt"/>
          <w:b w:val="0"/>
        </w:rPr>
        <w:t>&lt;/NumAmB&gt;</w:t>
      </w:r>
    </w:p>
    <w:p w14:paraId="08648C7D"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146E39E1" w14:textId="77777777" w:rsidR="00DA0E42" w:rsidRPr="002C779E" w:rsidRDefault="00DA0E42" w:rsidP="00DA0E42">
      <w:pPr>
        <w:pStyle w:val="NormalBold"/>
      </w:pPr>
      <w:r w:rsidRPr="002C779E">
        <w:rPr>
          <w:rStyle w:val="HideTWBExt"/>
          <w:b w:val="0"/>
        </w:rPr>
        <w:t>&lt;/RepeatBlock-By&gt;</w:t>
      </w:r>
    </w:p>
    <w:p w14:paraId="63AF357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3A40AEC" w14:textId="77777777" w:rsidR="00DA0E42" w:rsidRPr="002C779E" w:rsidRDefault="00DA0E42" w:rsidP="00DA0E42">
      <w:pPr>
        <w:pStyle w:val="NormalBold"/>
      </w:pPr>
      <w:r w:rsidRPr="002C779E">
        <w:rPr>
          <w:rStyle w:val="HideTWBExt"/>
          <w:b w:val="0"/>
        </w:rPr>
        <w:t>&lt;Article&gt;</w:t>
      </w:r>
      <w:r w:rsidRPr="002C779E">
        <w:t>Съображение 53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3C1CE42" w14:textId="77777777" w:rsidTr="00E721DF">
        <w:trPr>
          <w:trHeight w:hRule="exact" w:val="240"/>
          <w:jc w:val="center"/>
        </w:trPr>
        <w:tc>
          <w:tcPr>
            <w:tcW w:w="9752" w:type="dxa"/>
            <w:gridSpan w:val="2"/>
          </w:tcPr>
          <w:p w14:paraId="5743EC01" w14:textId="77777777" w:rsidR="00DA0E42" w:rsidRPr="002C779E" w:rsidRDefault="00DA0E42" w:rsidP="00E721DF"/>
        </w:tc>
      </w:tr>
      <w:tr w:rsidR="00DA0E42" w:rsidRPr="002C779E" w14:paraId="4DB2097B" w14:textId="77777777" w:rsidTr="00E721DF">
        <w:trPr>
          <w:trHeight w:val="240"/>
          <w:jc w:val="center"/>
        </w:trPr>
        <w:tc>
          <w:tcPr>
            <w:tcW w:w="4876" w:type="dxa"/>
          </w:tcPr>
          <w:p w14:paraId="1D12A966" w14:textId="77777777" w:rsidR="00DA0E42" w:rsidRPr="002C779E" w:rsidRDefault="00DA0E42" w:rsidP="00E721DF">
            <w:pPr>
              <w:pStyle w:val="ColumnHeading"/>
            </w:pPr>
            <w:r w:rsidRPr="002C779E">
              <w:t>Текст, предложен от Комисията</w:t>
            </w:r>
          </w:p>
        </w:tc>
        <w:tc>
          <w:tcPr>
            <w:tcW w:w="4876" w:type="dxa"/>
          </w:tcPr>
          <w:p w14:paraId="6FF96559" w14:textId="77777777" w:rsidR="00DA0E42" w:rsidRPr="002C779E" w:rsidRDefault="00DA0E42" w:rsidP="00E721DF">
            <w:pPr>
              <w:pStyle w:val="ColumnHeading"/>
            </w:pPr>
            <w:r w:rsidRPr="002C779E">
              <w:t>Изменение</w:t>
            </w:r>
          </w:p>
        </w:tc>
      </w:tr>
      <w:tr w:rsidR="00DA0E42" w:rsidRPr="002C779E" w14:paraId="567BF870" w14:textId="77777777" w:rsidTr="00E721DF">
        <w:trPr>
          <w:jc w:val="center"/>
        </w:trPr>
        <w:tc>
          <w:tcPr>
            <w:tcW w:w="4876" w:type="dxa"/>
          </w:tcPr>
          <w:p w14:paraId="4222A127" w14:textId="77777777" w:rsidR="00DA0E42" w:rsidRPr="002C779E" w:rsidRDefault="00DA0E42" w:rsidP="00E721DF">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 получават достъп до мерки за интеграция, условията за които се определят от държавите членки. Държавите членки могат да направят задължително участието в такива мерки за интеграция, като например езикови курсове, курсове по гражданска интеграция, професионално обучение и други курсове, свързани със заетостта.</w:t>
            </w:r>
          </w:p>
        </w:tc>
        <w:tc>
          <w:tcPr>
            <w:tcW w:w="4876" w:type="dxa"/>
          </w:tcPr>
          <w:p w14:paraId="458D3D78" w14:textId="77777777" w:rsidR="00DA0E42" w:rsidRPr="002C779E" w:rsidRDefault="00DA0E42" w:rsidP="00E721DF">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 получават достъп до мерки за интеграция, условията за които се определят от държавите членки. Държавите членки могат да направят задължително участието в такива мерки за интеграция, като например езикови курсове, курсове по гражданска интеграция, професионално обучение и други курсове, свързани със заетостта</w:t>
            </w:r>
            <w:r w:rsidRPr="002C779E">
              <w:rPr>
                <w:b/>
                <w:i/>
              </w:rPr>
              <w:t>, при условие че са те са безплатни, действително и лесно достъпни и вземат под внимание специфичните нужди на лицата, на които е предоставена международна закрила</w:t>
            </w:r>
            <w:r w:rsidRPr="002C779E">
              <w:t>.</w:t>
            </w:r>
          </w:p>
        </w:tc>
      </w:tr>
    </w:tbl>
    <w:p w14:paraId="6CF6C45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51D72DC6" w14:textId="77777777" w:rsidR="00DA0E42" w:rsidRPr="002C779E" w:rsidRDefault="00DA0E42" w:rsidP="00DA0E42">
      <w:r w:rsidRPr="002C779E">
        <w:rPr>
          <w:rStyle w:val="HideTWBExt"/>
        </w:rPr>
        <w:t>&lt;/AmendB&gt;</w:t>
      </w:r>
    </w:p>
    <w:p w14:paraId="4703DB9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281</w:t>
      </w:r>
      <w:r w:rsidRPr="002C779E">
        <w:rPr>
          <w:rStyle w:val="HideTWBExt"/>
          <w:b w:val="0"/>
        </w:rPr>
        <w:t>&lt;/NumAmB&gt;</w:t>
      </w:r>
    </w:p>
    <w:p w14:paraId="7A0D42AB" w14:textId="77777777" w:rsidR="00DA0E42" w:rsidRPr="002C779E" w:rsidRDefault="00DA0E42" w:rsidP="00DA0E42">
      <w:pPr>
        <w:pStyle w:val="NormalBold"/>
      </w:pPr>
      <w:r w:rsidRPr="002C779E">
        <w:rPr>
          <w:rStyle w:val="HideTWBExt"/>
          <w:b w:val="0"/>
        </w:rPr>
        <w:t>&lt;RepeatBlock-By&gt;&lt;Members&gt;</w:t>
      </w:r>
      <w:r w:rsidRPr="002C779E">
        <w:t>Йерун Ленарс</w:t>
      </w:r>
      <w:r w:rsidRPr="002C779E">
        <w:rPr>
          <w:rStyle w:val="HideTWBExt"/>
          <w:b w:val="0"/>
        </w:rPr>
        <w:t>&lt;/Members&gt;</w:t>
      </w:r>
    </w:p>
    <w:p w14:paraId="69C38724" w14:textId="77777777" w:rsidR="00DA0E42" w:rsidRPr="002C779E" w:rsidRDefault="00DA0E42" w:rsidP="00DA0E42">
      <w:pPr>
        <w:pStyle w:val="NormalBold"/>
      </w:pPr>
      <w:r w:rsidRPr="002C779E">
        <w:rPr>
          <w:rStyle w:val="HideTWBExt"/>
          <w:b w:val="0"/>
        </w:rPr>
        <w:t>&lt;/RepeatBlock-By&gt;</w:t>
      </w:r>
    </w:p>
    <w:p w14:paraId="0D24550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5DDFAE7" w14:textId="77777777" w:rsidR="00DA0E42" w:rsidRPr="002C779E" w:rsidRDefault="00DA0E42" w:rsidP="00DA0E42">
      <w:pPr>
        <w:pStyle w:val="NormalBold"/>
      </w:pPr>
      <w:r w:rsidRPr="002C779E">
        <w:rPr>
          <w:rStyle w:val="HideTWBExt"/>
          <w:b w:val="0"/>
        </w:rPr>
        <w:t>&lt;Article&gt;</w:t>
      </w:r>
      <w:r w:rsidRPr="002C779E">
        <w:t>Съображение 53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A71A333" w14:textId="77777777" w:rsidTr="00E721DF">
        <w:trPr>
          <w:trHeight w:hRule="exact" w:val="240"/>
          <w:jc w:val="center"/>
        </w:trPr>
        <w:tc>
          <w:tcPr>
            <w:tcW w:w="9752" w:type="dxa"/>
            <w:gridSpan w:val="2"/>
          </w:tcPr>
          <w:p w14:paraId="6FEF4D33" w14:textId="77777777" w:rsidR="00DA0E42" w:rsidRPr="002C779E" w:rsidRDefault="00DA0E42" w:rsidP="00E721DF"/>
        </w:tc>
      </w:tr>
      <w:tr w:rsidR="00DA0E42" w:rsidRPr="002C779E" w14:paraId="4383470E" w14:textId="77777777" w:rsidTr="00E721DF">
        <w:trPr>
          <w:trHeight w:val="240"/>
          <w:jc w:val="center"/>
        </w:trPr>
        <w:tc>
          <w:tcPr>
            <w:tcW w:w="4876" w:type="dxa"/>
          </w:tcPr>
          <w:p w14:paraId="048EB72B" w14:textId="77777777" w:rsidR="00DA0E42" w:rsidRPr="002C779E" w:rsidRDefault="00DA0E42" w:rsidP="00E721DF">
            <w:pPr>
              <w:pStyle w:val="ColumnHeading"/>
            </w:pPr>
            <w:r w:rsidRPr="002C779E">
              <w:t>Текст, предложен от Комисията</w:t>
            </w:r>
          </w:p>
        </w:tc>
        <w:tc>
          <w:tcPr>
            <w:tcW w:w="4876" w:type="dxa"/>
          </w:tcPr>
          <w:p w14:paraId="7215A5B7" w14:textId="77777777" w:rsidR="00DA0E42" w:rsidRPr="002C779E" w:rsidRDefault="00DA0E42" w:rsidP="00E721DF">
            <w:pPr>
              <w:pStyle w:val="ColumnHeading"/>
            </w:pPr>
            <w:r w:rsidRPr="002C779E">
              <w:t>Изменение</w:t>
            </w:r>
          </w:p>
        </w:tc>
      </w:tr>
      <w:tr w:rsidR="00DA0E42" w:rsidRPr="002C779E" w14:paraId="3E6B94AC" w14:textId="77777777" w:rsidTr="00E721DF">
        <w:trPr>
          <w:jc w:val="center"/>
        </w:trPr>
        <w:tc>
          <w:tcPr>
            <w:tcW w:w="4876" w:type="dxa"/>
          </w:tcPr>
          <w:p w14:paraId="1E49BB61" w14:textId="77777777" w:rsidR="00DA0E42" w:rsidRPr="002C779E" w:rsidRDefault="00DA0E42" w:rsidP="00E721DF">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 получават достъп до мерки за интеграция, условията за които се определят от държавите членки. Държавите членки могат да направят задължително участието в такива мерки за интеграция, като например езикови курсове, курсове по гражданска интеграция, професионално обучение и други курсове, свързани със заетостта.</w:t>
            </w:r>
          </w:p>
        </w:tc>
        <w:tc>
          <w:tcPr>
            <w:tcW w:w="4876" w:type="dxa"/>
          </w:tcPr>
          <w:p w14:paraId="0DA6432C" w14:textId="77777777" w:rsidR="00DA0E42" w:rsidRPr="002C779E" w:rsidRDefault="00DA0E42" w:rsidP="00E721DF">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 получават достъп до мерки за интеграция, условията за които се определят от държавите членки. Държавите членки могат да направят задължително участието в такива мерки за интеграция, като например езикови курсове, курсове по гражданска интеграция, професионално обучение и други курсове, свързани със заетостта.</w:t>
            </w:r>
            <w:r w:rsidRPr="002C779E">
              <w:rPr>
                <w:b/>
                <w:i/>
              </w:rPr>
              <w:t xml:space="preserve"> Трайният отказ от активна интеграция може, като крайна мярка, да доведе до преустановяване на условията за допустимост за международна закрила.</w:t>
            </w:r>
          </w:p>
        </w:tc>
      </w:tr>
    </w:tbl>
    <w:p w14:paraId="4033725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0B61DA5" w14:textId="77777777" w:rsidR="00DA0E42" w:rsidRPr="002C779E" w:rsidRDefault="00DA0E42" w:rsidP="00DA0E42">
      <w:r w:rsidRPr="002C779E">
        <w:rPr>
          <w:rStyle w:val="HideTWBExt"/>
        </w:rPr>
        <w:t>&lt;/AmendB&gt;</w:t>
      </w:r>
    </w:p>
    <w:p w14:paraId="359BF29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282</w:t>
      </w:r>
      <w:r w:rsidRPr="002C779E">
        <w:rPr>
          <w:rStyle w:val="HideTWBExt"/>
          <w:b w:val="0"/>
        </w:rPr>
        <w:t>&lt;/NumAmB&gt;</w:t>
      </w:r>
    </w:p>
    <w:p w14:paraId="3AB69F24"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0B03ED77" w14:textId="77777777" w:rsidR="00DA0E42" w:rsidRPr="002C779E" w:rsidRDefault="00DA0E42" w:rsidP="00DA0E42">
      <w:pPr>
        <w:pStyle w:val="NormalBold"/>
      </w:pPr>
      <w:r w:rsidRPr="002C779E">
        <w:rPr>
          <w:rStyle w:val="HideTWBExt"/>
          <w:b w:val="0"/>
        </w:rPr>
        <w:t>&lt;/RepeatBlock-By&gt;</w:t>
      </w:r>
    </w:p>
    <w:p w14:paraId="30B9A95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DA2A13C" w14:textId="77777777" w:rsidR="00DA0E42" w:rsidRPr="002C779E" w:rsidRDefault="00DA0E42" w:rsidP="00DA0E42">
      <w:pPr>
        <w:pStyle w:val="NormalBold"/>
      </w:pPr>
      <w:r w:rsidRPr="002C779E">
        <w:rPr>
          <w:rStyle w:val="HideTWBExt"/>
          <w:b w:val="0"/>
        </w:rPr>
        <w:t>&lt;Article&gt;</w:t>
      </w:r>
      <w:r w:rsidRPr="002C779E">
        <w:t>Съображение 53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4B9C0D1" w14:textId="77777777" w:rsidTr="00E721DF">
        <w:trPr>
          <w:trHeight w:hRule="exact" w:val="240"/>
          <w:jc w:val="center"/>
        </w:trPr>
        <w:tc>
          <w:tcPr>
            <w:tcW w:w="9752" w:type="dxa"/>
            <w:gridSpan w:val="2"/>
          </w:tcPr>
          <w:p w14:paraId="431055D6" w14:textId="77777777" w:rsidR="00DA0E42" w:rsidRPr="002C779E" w:rsidRDefault="00DA0E42" w:rsidP="00E721DF"/>
        </w:tc>
      </w:tr>
      <w:tr w:rsidR="00DA0E42" w:rsidRPr="002C779E" w14:paraId="0AA472AE" w14:textId="77777777" w:rsidTr="00E721DF">
        <w:trPr>
          <w:trHeight w:val="240"/>
          <w:jc w:val="center"/>
        </w:trPr>
        <w:tc>
          <w:tcPr>
            <w:tcW w:w="4876" w:type="dxa"/>
          </w:tcPr>
          <w:p w14:paraId="4526F61B" w14:textId="77777777" w:rsidR="00DA0E42" w:rsidRPr="002C779E" w:rsidRDefault="00DA0E42" w:rsidP="00E721DF">
            <w:pPr>
              <w:pStyle w:val="ColumnHeading"/>
            </w:pPr>
            <w:r w:rsidRPr="002C779E">
              <w:t>Текст, предложен от Комисията</w:t>
            </w:r>
          </w:p>
        </w:tc>
        <w:tc>
          <w:tcPr>
            <w:tcW w:w="4876" w:type="dxa"/>
          </w:tcPr>
          <w:p w14:paraId="02BC3E08" w14:textId="77777777" w:rsidR="00DA0E42" w:rsidRPr="002C779E" w:rsidRDefault="00DA0E42" w:rsidP="00E721DF">
            <w:pPr>
              <w:pStyle w:val="ColumnHeading"/>
            </w:pPr>
            <w:r w:rsidRPr="002C779E">
              <w:t>Изменение</w:t>
            </w:r>
          </w:p>
        </w:tc>
      </w:tr>
      <w:tr w:rsidR="00DA0E42" w:rsidRPr="002C779E" w14:paraId="055256D6" w14:textId="77777777" w:rsidTr="00E721DF">
        <w:trPr>
          <w:jc w:val="center"/>
        </w:trPr>
        <w:tc>
          <w:tcPr>
            <w:tcW w:w="4876" w:type="dxa"/>
          </w:tcPr>
          <w:p w14:paraId="61D03269" w14:textId="77777777" w:rsidR="00DA0E42" w:rsidRPr="002C779E" w:rsidRDefault="00DA0E42" w:rsidP="00E721DF">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w:t>
            </w:r>
            <w:r w:rsidRPr="002C779E">
              <w:rPr>
                <w:b/>
                <w:i/>
              </w:rPr>
              <w:t xml:space="preserve"> получават</w:t>
            </w:r>
            <w:r w:rsidRPr="002C779E">
              <w:t xml:space="preserve"> достъп до мерки за интеграция, условията за които се определят от държавите членки. Държавите членки могат да направят задължително участието в такива мерки за интеграция, като например езикови курсове, курсове по гражданска интеграция, професионално обучение и други курсове, свързани със заетостта.</w:t>
            </w:r>
          </w:p>
        </w:tc>
        <w:tc>
          <w:tcPr>
            <w:tcW w:w="4876" w:type="dxa"/>
          </w:tcPr>
          <w:p w14:paraId="0B2AD5A2" w14:textId="594177F2" w:rsidR="00DA0E42" w:rsidRPr="002C779E" w:rsidRDefault="00DA0E42" w:rsidP="00DE6E35">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w:t>
            </w:r>
            <w:r w:rsidRPr="002C779E">
              <w:rPr>
                <w:b/>
                <w:i/>
              </w:rPr>
              <w:t xml:space="preserve"> мо</w:t>
            </w:r>
            <w:r w:rsidR="00DE6E35" w:rsidRPr="002C779E">
              <w:rPr>
                <w:b/>
                <w:i/>
              </w:rPr>
              <w:t xml:space="preserve">же </w:t>
            </w:r>
            <w:r w:rsidRPr="002C779E">
              <w:rPr>
                <w:b/>
                <w:i/>
              </w:rPr>
              <w:t>да получат</w:t>
            </w:r>
            <w:r w:rsidRPr="002C779E">
              <w:t xml:space="preserve"> достъп до мерки за интеграция, условията за които се определят от държавите членки. Държавите членки могат да направят задължително участието в такива мерки за интеграция,</w:t>
            </w:r>
            <w:r w:rsidRPr="002C779E">
              <w:rPr>
                <w:b/>
                <w:i/>
              </w:rPr>
              <w:t xml:space="preserve"> каквито </w:t>
            </w:r>
            <w:r w:rsidR="00DE6E35" w:rsidRPr="002C779E">
              <w:rPr>
                <w:b/>
                <w:i/>
              </w:rPr>
              <w:t>определят</w:t>
            </w:r>
            <w:r w:rsidR="00DE6E35" w:rsidRPr="002C779E">
              <w:t xml:space="preserve"> </w:t>
            </w:r>
            <w:r w:rsidRPr="002C779E">
              <w:t>като</w:t>
            </w:r>
            <w:r w:rsidRPr="002C779E">
              <w:rPr>
                <w:b/>
                <w:i/>
              </w:rPr>
              <w:t xml:space="preserve"> подходящи, като</w:t>
            </w:r>
            <w:r w:rsidRPr="002C779E">
              <w:t xml:space="preserve"> например езикови курсове, курсове по гражданска интеграция, професионално обучение и други курсове, свързани със заетостта.</w:t>
            </w:r>
          </w:p>
        </w:tc>
      </w:tr>
    </w:tbl>
    <w:p w14:paraId="42D9FEF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0167463" w14:textId="77777777" w:rsidR="00DA0E42" w:rsidRPr="002C779E" w:rsidRDefault="00DA0E42" w:rsidP="00DA0E42">
      <w:r w:rsidRPr="002C779E">
        <w:rPr>
          <w:rStyle w:val="HideTWBExt"/>
        </w:rPr>
        <w:t>&lt;/AmendB&gt;</w:t>
      </w:r>
    </w:p>
    <w:p w14:paraId="387BD813"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283</w:t>
      </w:r>
      <w:r w:rsidRPr="002C779E">
        <w:rPr>
          <w:rStyle w:val="HideTWBExt"/>
          <w:b w:val="0"/>
        </w:rPr>
        <w:t>&lt;/NumAmB&gt;</w:t>
      </w:r>
    </w:p>
    <w:p w14:paraId="021D3024"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34CC8363" w14:textId="77777777" w:rsidR="00DA0E42" w:rsidRPr="002C779E" w:rsidRDefault="00DA0E42" w:rsidP="00DA0E42">
      <w:pPr>
        <w:pStyle w:val="NormalBold"/>
      </w:pPr>
      <w:r w:rsidRPr="002C779E">
        <w:rPr>
          <w:rStyle w:val="HideTWBExt"/>
          <w:b w:val="0"/>
        </w:rPr>
        <w:t>&lt;/RepeatBlock-By&gt;</w:t>
      </w:r>
    </w:p>
    <w:p w14:paraId="24D92A3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A3426EA" w14:textId="77777777" w:rsidR="00DA0E42" w:rsidRPr="002C779E" w:rsidRDefault="00DA0E42" w:rsidP="00DA0E42">
      <w:pPr>
        <w:pStyle w:val="NormalBold"/>
      </w:pPr>
      <w:r w:rsidRPr="002C779E">
        <w:rPr>
          <w:rStyle w:val="HideTWBExt"/>
          <w:b w:val="0"/>
        </w:rPr>
        <w:t>&lt;Article&gt;</w:t>
      </w:r>
      <w:r w:rsidRPr="002C779E">
        <w:t>Съображение 53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417DC9A" w14:textId="77777777" w:rsidTr="00E721DF">
        <w:trPr>
          <w:trHeight w:hRule="exact" w:val="240"/>
          <w:jc w:val="center"/>
        </w:trPr>
        <w:tc>
          <w:tcPr>
            <w:tcW w:w="9752" w:type="dxa"/>
            <w:gridSpan w:val="2"/>
          </w:tcPr>
          <w:p w14:paraId="7DC5B0AD" w14:textId="77777777" w:rsidR="00DA0E42" w:rsidRPr="002C779E" w:rsidRDefault="00DA0E42" w:rsidP="00E721DF"/>
        </w:tc>
      </w:tr>
      <w:tr w:rsidR="00DA0E42" w:rsidRPr="002C779E" w14:paraId="578A3D87" w14:textId="77777777" w:rsidTr="00E721DF">
        <w:trPr>
          <w:trHeight w:val="240"/>
          <w:jc w:val="center"/>
        </w:trPr>
        <w:tc>
          <w:tcPr>
            <w:tcW w:w="4876" w:type="dxa"/>
          </w:tcPr>
          <w:p w14:paraId="4276CE3F" w14:textId="77777777" w:rsidR="00DA0E42" w:rsidRPr="002C779E" w:rsidRDefault="00DA0E42" w:rsidP="00E721DF">
            <w:pPr>
              <w:pStyle w:val="ColumnHeading"/>
            </w:pPr>
            <w:r w:rsidRPr="002C779E">
              <w:t>Текст, предложен от Комисията</w:t>
            </w:r>
          </w:p>
        </w:tc>
        <w:tc>
          <w:tcPr>
            <w:tcW w:w="4876" w:type="dxa"/>
          </w:tcPr>
          <w:p w14:paraId="62D3199B" w14:textId="77777777" w:rsidR="00DA0E42" w:rsidRPr="002C779E" w:rsidRDefault="00DA0E42" w:rsidP="00E721DF">
            <w:pPr>
              <w:pStyle w:val="ColumnHeading"/>
            </w:pPr>
            <w:r w:rsidRPr="002C779E">
              <w:t>Изменение</w:t>
            </w:r>
          </w:p>
        </w:tc>
      </w:tr>
      <w:tr w:rsidR="00DA0E42" w:rsidRPr="002C779E" w14:paraId="2F6CF092" w14:textId="77777777" w:rsidTr="00E721DF">
        <w:trPr>
          <w:jc w:val="center"/>
        </w:trPr>
        <w:tc>
          <w:tcPr>
            <w:tcW w:w="4876" w:type="dxa"/>
          </w:tcPr>
          <w:p w14:paraId="6D67454C" w14:textId="77777777" w:rsidR="00DA0E42" w:rsidRPr="002C779E" w:rsidRDefault="00DA0E42" w:rsidP="00E721DF">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 получават достъп до мерки за интеграция, условията за които се определят от държавите членки. Държавите членки</w:t>
            </w:r>
            <w:r w:rsidRPr="002C779E">
              <w:rPr>
                <w:b/>
                <w:i/>
              </w:rPr>
              <w:t xml:space="preserve"> могат да направят</w:t>
            </w:r>
            <w:r w:rsidRPr="002C779E">
              <w:t xml:space="preserve"> задължително участието в такива мерки за интеграция, като например езикови курсове</w:t>
            </w:r>
            <w:r w:rsidRPr="002C779E">
              <w:rPr>
                <w:b/>
                <w:i/>
              </w:rPr>
              <w:t>,</w:t>
            </w:r>
            <w:r w:rsidRPr="002C779E">
              <w:t xml:space="preserve"> курсове по гражданска интеграция</w:t>
            </w:r>
            <w:r w:rsidRPr="002C779E">
              <w:rPr>
                <w:b/>
                <w:i/>
              </w:rPr>
              <w:t>, професионално обучение и други курсове, свързани със заетостта</w:t>
            </w:r>
            <w:r w:rsidRPr="002C779E">
              <w:t>.</w:t>
            </w:r>
          </w:p>
        </w:tc>
        <w:tc>
          <w:tcPr>
            <w:tcW w:w="4876" w:type="dxa"/>
          </w:tcPr>
          <w:p w14:paraId="2DDA6BF9" w14:textId="77777777" w:rsidR="00DA0E42" w:rsidRPr="002C779E" w:rsidRDefault="00DA0E42" w:rsidP="00E721DF">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 получават достъп до мерки за интеграция, условията за които се определят от държавите членки. Държавите членки</w:t>
            </w:r>
            <w:r w:rsidRPr="002C779E">
              <w:rPr>
                <w:b/>
                <w:i/>
              </w:rPr>
              <w:t xml:space="preserve"> правят</w:t>
            </w:r>
            <w:r w:rsidRPr="002C779E">
              <w:t xml:space="preserve"> задължително участието в такива мерки за интеграция, като например езикови курсове</w:t>
            </w:r>
            <w:r w:rsidRPr="002C779E">
              <w:rPr>
                <w:b/>
                <w:i/>
              </w:rPr>
              <w:t xml:space="preserve"> и</w:t>
            </w:r>
            <w:r w:rsidRPr="002C779E">
              <w:t xml:space="preserve"> курсове по гражданска интеграция.</w:t>
            </w:r>
          </w:p>
        </w:tc>
      </w:tr>
    </w:tbl>
    <w:p w14:paraId="0155E4F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73D75A0" w14:textId="77777777" w:rsidR="00DA0E42" w:rsidRPr="002C779E" w:rsidRDefault="00DA0E42" w:rsidP="00DA0E42">
      <w:r w:rsidRPr="002C779E">
        <w:rPr>
          <w:rStyle w:val="HideTWBExt"/>
        </w:rPr>
        <w:t>&lt;/AmendB&gt;</w:t>
      </w:r>
    </w:p>
    <w:p w14:paraId="6BD6672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284</w:t>
      </w:r>
      <w:r w:rsidRPr="002C779E">
        <w:rPr>
          <w:rStyle w:val="HideTWBExt"/>
          <w:b w:val="0"/>
        </w:rPr>
        <w:t>&lt;/NumAmB&gt;</w:t>
      </w:r>
    </w:p>
    <w:p w14:paraId="1B40E571"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3AEED9B" w14:textId="77777777" w:rsidR="00DA0E42" w:rsidRPr="002C779E" w:rsidRDefault="00DA0E42" w:rsidP="00DA0E42">
      <w:pPr>
        <w:pStyle w:val="NormalBold"/>
      </w:pPr>
      <w:r w:rsidRPr="002C779E">
        <w:rPr>
          <w:rStyle w:val="HideTWBExt"/>
          <w:b w:val="0"/>
        </w:rPr>
        <w:t>&lt;/RepeatBlock-By&gt;</w:t>
      </w:r>
    </w:p>
    <w:p w14:paraId="08DE06B7"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8B43ED2" w14:textId="77777777" w:rsidR="00DA0E42" w:rsidRPr="002C779E" w:rsidRDefault="00DA0E42" w:rsidP="00DA0E42">
      <w:pPr>
        <w:pStyle w:val="NormalBold"/>
      </w:pPr>
      <w:r w:rsidRPr="002C779E">
        <w:rPr>
          <w:rStyle w:val="HideTWBExt"/>
          <w:b w:val="0"/>
        </w:rPr>
        <w:t>&lt;Article&gt;</w:t>
      </w:r>
      <w:r w:rsidRPr="002C779E">
        <w:t>Съображение 53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82F1552" w14:textId="77777777" w:rsidTr="00E721DF">
        <w:trPr>
          <w:trHeight w:hRule="exact" w:val="240"/>
          <w:jc w:val="center"/>
        </w:trPr>
        <w:tc>
          <w:tcPr>
            <w:tcW w:w="9752" w:type="dxa"/>
            <w:gridSpan w:val="2"/>
          </w:tcPr>
          <w:p w14:paraId="45DADBCD" w14:textId="77777777" w:rsidR="00DA0E42" w:rsidRPr="002C779E" w:rsidRDefault="00DA0E42" w:rsidP="00E721DF"/>
        </w:tc>
      </w:tr>
      <w:tr w:rsidR="00DA0E42" w:rsidRPr="002C779E" w14:paraId="26630177" w14:textId="77777777" w:rsidTr="00E721DF">
        <w:trPr>
          <w:trHeight w:val="240"/>
          <w:jc w:val="center"/>
        </w:trPr>
        <w:tc>
          <w:tcPr>
            <w:tcW w:w="4876" w:type="dxa"/>
          </w:tcPr>
          <w:p w14:paraId="4151E06D" w14:textId="77777777" w:rsidR="00DA0E42" w:rsidRPr="002C779E" w:rsidRDefault="00DA0E42" w:rsidP="00E721DF">
            <w:pPr>
              <w:pStyle w:val="ColumnHeading"/>
            </w:pPr>
            <w:r w:rsidRPr="002C779E">
              <w:t>Текст, предложен от Комисията</w:t>
            </w:r>
          </w:p>
        </w:tc>
        <w:tc>
          <w:tcPr>
            <w:tcW w:w="4876" w:type="dxa"/>
          </w:tcPr>
          <w:p w14:paraId="7D1B9654" w14:textId="77777777" w:rsidR="00DA0E42" w:rsidRPr="002C779E" w:rsidRDefault="00DA0E42" w:rsidP="00E721DF">
            <w:pPr>
              <w:pStyle w:val="ColumnHeading"/>
            </w:pPr>
            <w:r w:rsidRPr="002C779E">
              <w:t>Изменение</w:t>
            </w:r>
          </w:p>
        </w:tc>
      </w:tr>
      <w:tr w:rsidR="00DA0E42" w:rsidRPr="002C779E" w14:paraId="3EE4B2DD" w14:textId="77777777" w:rsidTr="00E721DF">
        <w:trPr>
          <w:jc w:val="center"/>
        </w:trPr>
        <w:tc>
          <w:tcPr>
            <w:tcW w:w="4876" w:type="dxa"/>
          </w:tcPr>
          <w:p w14:paraId="3F3BE9E7" w14:textId="77777777" w:rsidR="00DA0E42" w:rsidRPr="002C779E" w:rsidRDefault="00DA0E42" w:rsidP="00E721DF">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 получават достъп до мерки за интеграция,</w:t>
            </w:r>
            <w:r w:rsidRPr="002C779E">
              <w:rPr>
                <w:b/>
                <w:i/>
              </w:rPr>
              <w:t xml:space="preserve"> условията за които се определят от държавите членки. Държавите членки могат да направят задължително участието в такива мерки за интеграция,</w:t>
            </w:r>
            <w:r w:rsidRPr="002C779E">
              <w:t xml:space="preserve"> като например езикови курсове, курсове по гражданска интеграция, професионално обучение и други курсове, свързани със заетостта.</w:t>
            </w:r>
          </w:p>
        </w:tc>
        <w:tc>
          <w:tcPr>
            <w:tcW w:w="4876" w:type="dxa"/>
          </w:tcPr>
          <w:p w14:paraId="78891B2E" w14:textId="3FA37022" w:rsidR="00DA0E42" w:rsidRPr="002C779E" w:rsidRDefault="00DA0E42" w:rsidP="00A03FC6">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 получават достъп до мерки за интеграция, като например езикови курсове, курсове по гражданска интеграция, професионално обучение и други курсове, свързани със заетостта</w:t>
            </w:r>
            <w:r w:rsidRPr="002C779E">
              <w:rPr>
                <w:b/>
                <w:i/>
              </w:rPr>
              <w:t xml:space="preserve">, които са лесно достъпни, </w:t>
            </w:r>
            <w:r w:rsidR="00A03FC6" w:rsidRPr="002C779E">
              <w:rPr>
                <w:b/>
                <w:i/>
              </w:rPr>
              <w:t>налични</w:t>
            </w:r>
            <w:r w:rsidRPr="002C779E">
              <w:rPr>
                <w:b/>
                <w:i/>
              </w:rPr>
              <w:t>, безплатни и съпроводени с осигурена грижа за деца</w:t>
            </w:r>
            <w:r w:rsidRPr="002C779E">
              <w:t>.</w:t>
            </w:r>
          </w:p>
        </w:tc>
      </w:tr>
    </w:tbl>
    <w:p w14:paraId="66AEAB9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5F8A700" w14:textId="77777777" w:rsidR="00DA0E42" w:rsidRPr="002C779E" w:rsidRDefault="00DA0E42" w:rsidP="00DA0E42">
      <w:r w:rsidRPr="002C779E">
        <w:rPr>
          <w:rStyle w:val="HideTWBExt"/>
        </w:rPr>
        <w:t>&lt;/AmendB&gt;</w:t>
      </w:r>
    </w:p>
    <w:p w14:paraId="3F2B963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285</w:t>
      </w:r>
      <w:r w:rsidRPr="002C779E">
        <w:rPr>
          <w:rStyle w:val="HideTWBExt"/>
          <w:b w:val="0"/>
        </w:rPr>
        <w:t>&lt;/NumAmB&gt;</w:t>
      </w:r>
    </w:p>
    <w:p w14:paraId="062EDFC7"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4F4B8B51"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202C7AD8" w14:textId="77777777" w:rsidR="00DA0E42" w:rsidRPr="002C779E" w:rsidRDefault="00DA0E42" w:rsidP="00DA0E42">
      <w:r w:rsidRPr="002C779E">
        <w:rPr>
          <w:rStyle w:val="HideTWBExt"/>
        </w:rPr>
        <w:t>&lt;/RepeatBlock-By&gt;</w:t>
      </w:r>
    </w:p>
    <w:p w14:paraId="657170D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C027657" w14:textId="77777777" w:rsidR="00DA0E42" w:rsidRPr="002C779E" w:rsidRDefault="00DA0E42" w:rsidP="00DA0E42">
      <w:pPr>
        <w:pStyle w:val="NormalBold"/>
      </w:pPr>
      <w:r w:rsidRPr="002C779E">
        <w:rPr>
          <w:rStyle w:val="HideTWBExt"/>
          <w:b w:val="0"/>
        </w:rPr>
        <w:t>&lt;Article&gt;</w:t>
      </w:r>
      <w:r w:rsidRPr="002C779E">
        <w:t>Съображение 53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7352234" w14:textId="77777777" w:rsidTr="00E721DF">
        <w:trPr>
          <w:trHeight w:hRule="exact" w:val="240"/>
          <w:jc w:val="center"/>
        </w:trPr>
        <w:tc>
          <w:tcPr>
            <w:tcW w:w="9752" w:type="dxa"/>
            <w:gridSpan w:val="2"/>
          </w:tcPr>
          <w:p w14:paraId="1582D514" w14:textId="77777777" w:rsidR="00DA0E42" w:rsidRPr="002C779E" w:rsidRDefault="00DA0E42" w:rsidP="00E721DF"/>
        </w:tc>
      </w:tr>
      <w:tr w:rsidR="00DA0E42" w:rsidRPr="002C779E" w14:paraId="2BC58572" w14:textId="77777777" w:rsidTr="00E721DF">
        <w:trPr>
          <w:trHeight w:val="240"/>
          <w:jc w:val="center"/>
        </w:trPr>
        <w:tc>
          <w:tcPr>
            <w:tcW w:w="4876" w:type="dxa"/>
          </w:tcPr>
          <w:p w14:paraId="2C6DF8BD" w14:textId="77777777" w:rsidR="00DA0E42" w:rsidRPr="002C779E" w:rsidRDefault="00DA0E42" w:rsidP="00E721DF">
            <w:pPr>
              <w:pStyle w:val="ColumnHeading"/>
            </w:pPr>
            <w:r w:rsidRPr="002C779E">
              <w:t>Текст, предложен от Комисията</w:t>
            </w:r>
          </w:p>
        </w:tc>
        <w:tc>
          <w:tcPr>
            <w:tcW w:w="4876" w:type="dxa"/>
          </w:tcPr>
          <w:p w14:paraId="11EC27F4" w14:textId="77777777" w:rsidR="00DA0E42" w:rsidRPr="002C779E" w:rsidRDefault="00DA0E42" w:rsidP="00E721DF">
            <w:pPr>
              <w:pStyle w:val="ColumnHeading"/>
            </w:pPr>
            <w:r w:rsidRPr="002C779E">
              <w:t>Изменение</w:t>
            </w:r>
          </w:p>
        </w:tc>
      </w:tr>
      <w:tr w:rsidR="00DA0E42" w:rsidRPr="002C779E" w14:paraId="4467339C" w14:textId="77777777" w:rsidTr="00E721DF">
        <w:trPr>
          <w:jc w:val="center"/>
        </w:trPr>
        <w:tc>
          <w:tcPr>
            <w:tcW w:w="4876" w:type="dxa"/>
          </w:tcPr>
          <w:p w14:paraId="539D3D08" w14:textId="77777777" w:rsidR="00DA0E42" w:rsidRPr="002C779E" w:rsidRDefault="00DA0E42" w:rsidP="00E721DF">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 получават достъп до мерки за интеграция, условията за които се определят от държавите членки.</w:t>
            </w:r>
            <w:r w:rsidRPr="002C779E">
              <w:rPr>
                <w:b/>
                <w:i/>
              </w:rPr>
              <w:t xml:space="preserve"> Държавите членки могат да направят задължително участието в такива мерки</w:t>
            </w:r>
            <w:r w:rsidRPr="002C779E">
              <w:t xml:space="preserve"> за интеграция</w:t>
            </w:r>
            <w:r w:rsidRPr="002C779E">
              <w:rPr>
                <w:b/>
                <w:i/>
              </w:rPr>
              <w:t>, като например езикови курсове, курсове по гражданска интеграция, професионално обучение и други курсове, свързани със заетостта</w:t>
            </w:r>
            <w:r w:rsidRPr="002C779E">
              <w:t>.</w:t>
            </w:r>
          </w:p>
        </w:tc>
        <w:tc>
          <w:tcPr>
            <w:tcW w:w="4876" w:type="dxa"/>
          </w:tcPr>
          <w:p w14:paraId="523B34D8" w14:textId="7C118D6F" w:rsidR="00DA0E42" w:rsidRPr="002C779E" w:rsidRDefault="00DA0E42" w:rsidP="00A03FC6">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 получават</w:t>
            </w:r>
            <w:r w:rsidRPr="002C779E">
              <w:rPr>
                <w:b/>
                <w:i/>
              </w:rPr>
              <w:t xml:space="preserve"> безплатен и ефективен</w:t>
            </w:r>
            <w:r w:rsidRPr="002C779E">
              <w:t xml:space="preserve"> достъп до мерки за интеграция, условията за които се определят от държавите членки.</w:t>
            </w:r>
            <w:r w:rsidRPr="002C779E">
              <w:rPr>
                <w:b/>
                <w:i/>
              </w:rPr>
              <w:t xml:space="preserve"> Следва да се признае, че не всички лица, на които е предоставена международна закрила, може да са в състояние да участват в мерките</w:t>
            </w:r>
            <w:r w:rsidRPr="002C779E">
              <w:t xml:space="preserve"> за интеграция</w:t>
            </w:r>
            <w:r w:rsidRPr="002C779E">
              <w:rPr>
                <w:b/>
                <w:i/>
              </w:rPr>
              <w:t xml:space="preserve"> поради възможна </w:t>
            </w:r>
            <w:r w:rsidR="00A03FC6" w:rsidRPr="002C779E">
              <w:rPr>
                <w:b/>
                <w:i/>
              </w:rPr>
              <w:t xml:space="preserve">претърпяна </w:t>
            </w:r>
            <w:r w:rsidRPr="002C779E">
              <w:rPr>
                <w:b/>
                <w:i/>
              </w:rPr>
              <w:t>травма</w:t>
            </w:r>
            <w:r w:rsidRPr="002C779E">
              <w:t>.</w:t>
            </w:r>
          </w:p>
        </w:tc>
      </w:tr>
    </w:tbl>
    <w:p w14:paraId="4633CC2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C2BBDE6" w14:textId="77777777" w:rsidR="00DA0E42" w:rsidRPr="002C779E" w:rsidRDefault="00DA0E42" w:rsidP="00DA0E42">
      <w:r w:rsidRPr="002C779E">
        <w:rPr>
          <w:rStyle w:val="HideTWBExt"/>
        </w:rPr>
        <w:t>&lt;/AmendB&gt;</w:t>
      </w:r>
    </w:p>
    <w:p w14:paraId="4520F03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286</w:t>
      </w:r>
      <w:r w:rsidRPr="002C779E">
        <w:rPr>
          <w:rStyle w:val="HideTWBExt"/>
          <w:b w:val="0"/>
        </w:rPr>
        <w:t>&lt;/NumAmB&gt;</w:t>
      </w:r>
    </w:p>
    <w:p w14:paraId="1BABD7F4" w14:textId="77777777" w:rsidR="00DA0E42" w:rsidRPr="002C779E" w:rsidRDefault="00DA0E42" w:rsidP="00DA0E42">
      <w:pPr>
        <w:pStyle w:val="NormalBold"/>
      </w:pPr>
      <w:r w:rsidRPr="002C779E">
        <w:rPr>
          <w:rStyle w:val="HideTWBExt"/>
          <w:b w:val="0"/>
        </w:rPr>
        <w:t>&lt;RepeatBlock-By&gt;&lt;Members&gt;</w:t>
      </w:r>
      <w:r w:rsidRPr="002C779E">
        <w:t>Траян Унгуряну, Артис Пабрикс, Кинга Гал, Пал Чаки, Томаш Здеховски, Моника Маковей</w:t>
      </w:r>
      <w:r w:rsidRPr="002C779E">
        <w:rPr>
          <w:rStyle w:val="HideTWBExt"/>
          <w:b w:val="0"/>
        </w:rPr>
        <w:t>&lt;/Members&gt;</w:t>
      </w:r>
    </w:p>
    <w:p w14:paraId="2A88760C" w14:textId="77777777" w:rsidR="00DA0E42" w:rsidRPr="002C779E" w:rsidRDefault="00DA0E42" w:rsidP="00DA0E42">
      <w:pPr>
        <w:pStyle w:val="NormalBold"/>
      </w:pPr>
      <w:r w:rsidRPr="002C779E">
        <w:rPr>
          <w:rStyle w:val="HideTWBExt"/>
          <w:b w:val="0"/>
        </w:rPr>
        <w:t>&lt;/RepeatBlock-By&gt;</w:t>
      </w:r>
    </w:p>
    <w:p w14:paraId="50256BF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6ACF3F9" w14:textId="77777777" w:rsidR="00DA0E42" w:rsidRPr="002C779E" w:rsidRDefault="00DA0E42" w:rsidP="00DA0E42">
      <w:pPr>
        <w:pStyle w:val="NormalBold"/>
      </w:pPr>
      <w:r w:rsidRPr="002C779E">
        <w:rPr>
          <w:rStyle w:val="HideTWBExt"/>
          <w:b w:val="0"/>
        </w:rPr>
        <w:t>&lt;Article&gt;</w:t>
      </w:r>
      <w:r w:rsidRPr="002C779E">
        <w:t>Съображение 53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6F0771A" w14:textId="77777777" w:rsidTr="00E721DF">
        <w:trPr>
          <w:trHeight w:hRule="exact" w:val="240"/>
          <w:jc w:val="center"/>
        </w:trPr>
        <w:tc>
          <w:tcPr>
            <w:tcW w:w="9752" w:type="dxa"/>
            <w:gridSpan w:val="2"/>
          </w:tcPr>
          <w:p w14:paraId="7418653B" w14:textId="77777777" w:rsidR="00DA0E42" w:rsidRPr="002C779E" w:rsidRDefault="00DA0E42" w:rsidP="00E721DF"/>
        </w:tc>
      </w:tr>
      <w:tr w:rsidR="00DA0E42" w:rsidRPr="002C779E" w14:paraId="707D5939" w14:textId="77777777" w:rsidTr="00E721DF">
        <w:trPr>
          <w:trHeight w:val="240"/>
          <w:jc w:val="center"/>
        </w:trPr>
        <w:tc>
          <w:tcPr>
            <w:tcW w:w="4876" w:type="dxa"/>
          </w:tcPr>
          <w:p w14:paraId="3216053A" w14:textId="77777777" w:rsidR="00DA0E42" w:rsidRPr="002C779E" w:rsidRDefault="00DA0E42" w:rsidP="00E721DF">
            <w:pPr>
              <w:pStyle w:val="ColumnHeading"/>
            </w:pPr>
            <w:r w:rsidRPr="002C779E">
              <w:t>Текст, предложен от Комисията</w:t>
            </w:r>
          </w:p>
        </w:tc>
        <w:tc>
          <w:tcPr>
            <w:tcW w:w="4876" w:type="dxa"/>
          </w:tcPr>
          <w:p w14:paraId="11D34150" w14:textId="77777777" w:rsidR="00DA0E42" w:rsidRPr="002C779E" w:rsidRDefault="00DA0E42" w:rsidP="00E721DF">
            <w:pPr>
              <w:pStyle w:val="ColumnHeading"/>
            </w:pPr>
            <w:r w:rsidRPr="002C779E">
              <w:t>Изменение</w:t>
            </w:r>
          </w:p>
        </w:tc>
      </w:tr>
      <w:tr w:rsidR="00DA0E42" w:rsidRPr="002C779E" w14:paraId="50782EAB" w14:textId="77777777" w:rsidTr="00E721DF">
        <w:trPr>
          <w:jc w:val="center"/>
        </w:trPr>
        <w:tc>
          <w:tcPr>
            <w:tcW w:w="4876" w:type="dxa"/>
          </w:tcPr>
          <w:p w14:paraId="13D4E4A2" w14:textId="77777777" w:rsidR="00DA0E42" w:rsidRPr="002C779E" w:rsidRDefault="00DA0E42" w:rsidP="00E721DF">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w:t>
            </w:r>
            <w:r w:rsidRPr="002C779E">
              <w:rPr>
                <w:b/>
                <w:i/>
              </w:rPr>
              <w:t xml:space="preserve"> </w:t>
            </w:r>
            <w:r w:rsidRPr="002C779E">
              <w:t>получават достъп до мерки за интеграция, условията за които се определят от държавите членки. Държавите членки могат да направят задължително участието в такива мерки за интеграция, като например езикови курсове, курсове по гражданска интеграция, професионално обучение и други курсове, свързани със заетостта.</w:t>
            </w:r>
          </w:p>
        </w:tc>
        <w:tc>
          <w:tcPr>
            <w:tcW w:w="4876" w:type="dxa"/>
          </w:tcPr>
          <w:p w14:paraId="6953D751" w14:textId="39379852" w:rsidR="00DA0E42" w:rsidRPr="002C779E" w:rsidRDefault="00DA0E42" w:rsidP="00E721DF">
            <w:pPr>
              <w:pStyle w:val="Normal6"/>
              <w:rPr>
                <w:b/>
                <w:i/>
              </w:rPr>
            </w:pPr>
            <w:r w:rsidRPr="002C779E">
              <w:t>(53)</w:t>
            </w:r>
            <w:r w:rsidRPr="002C779E">
              <w:rPr>
                <w:b/>
                <w:i/>
              </w:rPr>
              <w:tab/>
            </w:r>
            <w:r w:rsidRPr="002C779E">
              <w:t>С цел да се улесни интеграцията в обществото на лицата, на които е предоставена международна закрила, те</w:t>
            </w:r>
            <w:r w:rsidRPr="002C779E">
              <w:rPr>
                <w:b/>
                <w:i/>
              </w:rPr>
              <w:t xml:space="preserve"> следва да</w:t>
            </w:r>
            <w:r w:rsidRPr="002C779E">
              <w:t xml:space="preserve"> получа</w:t>
            </w:r>
            <w:r w:rsidR="00622B35" w:rsidRPr="002C779E">
              <w:t>ва</w:t>
            </w:r>
            <w:r w:rsidRPr="002C779E">
              <w:t>т достъп до мерки за интеграция, условията за които се определят от държавите членки. Държавите членки могат да направят задължително участието в такива мерки за интеграция, като например езикови курсове, курсове по гражданска интеграция, професионално обучение и други курсове, свързани със заетостта.</w:t>
            </w:r>
          </w:p>
        </w:tc>
      </w:tr>
    </w:tbl>
    <w:p w14:paraId="2DA333B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9037B92" w14:textId="77777777" w:rsidR="00DA0E42" w:rsidRPr="002C779E" w:rsidRDefault="00DA0E42" w:rsidP="00DA0E42">
      <w:r w:rsidRPr="002C779E">
        <w:rPr>
          <w:rStyle w:val="HideTWBExt"/>
        </w:rPr>
        <w:t>&lt;/AmendB&gt;</w:t>
      </w:r>
    </w:p>
    <w:p w14:paraId="45A8818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287</w:t>
      </w:r>
      <w:r w:rsidRPr="002C779E">
        <w:rPr>
          <w:rStyle w:val="HideTWBExt"/>
          <w:b w:val="0"/>
        </w:rPr>
        <w:t>&lt;/NumAmB&gt;</w:t>
      </w:r>
    </w:p>
    <w:p w14:paraId="6C7F058A"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600480FB" w14:textId="77777777" w:rsidR="00DA0E42" w:rsidRPr="002C779E" w:rsidRDefault="00DA0E42" w:rsidP="00DA0E42">
      <w:pPr>
        <w:pStyle w:val="NormalBold"/>
      </w:pPr>
      <w:r w:rsidRPr="002C779E">
        <w:rPr>
          <w:rStyle w:val="HideTWBExt"/>
          <w:b w:val="0"/>
        </w:rPr>
        <w:t>&lt;/RepeatBlock-By&gt;</w:t>
      </w:r>
    </w:p>
    <w:p w14:paraId="27D5152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498FEDD" w14:textId="77777777" w:rsidR="00DA0E42" w:rsidRPr="002C779E" w:rsidRDefault="00DA0E42" w:rsidP="00DA0E42">
      <w:pPr>
        <w:pStyle w:val="NormalBold"/>
      </w:pPr>
      <w:r w:rsidRPr="002C779E">
        <w:rPr>
          <w:rStyle w:val="HideTWBExt"/>
          <w:b w:val="0"/>
        </w:rPr>
        <w:t>&lt;Article&gt;</w:t>
      </w:r>
      <w:r w:rsidRPr="002C779E">
        <w:t>Съображение 54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E1AB03C" w14:textId="77777777" w:rsidTr="00E721DF">
        <w:trPr>
          <w:trHeight w:hRule="exact" w:val="240"/>
          <w:jc w:val="center"/>
        </w:trPr>
        <w:tc>
          <w:tcPr>
            <w:tcW w:w="9752" w:type="dxa"/>
            <w:gridSpan w:val="2"/>
          </w:tcPr>
          <w:p w14:paraId="6C7636A1" w14:textId="77777777" w:rsidR="00DA0E42" w:rsidRPr="002C779E" w:rsidRDefault="00DA0E42" w:rsidP="00E721DF"/>
        </w:tc>
      </w:tr>
      <w:tr w:rsidR="00DA0E42" w:rsidRPr="002C779E" w14:paraId="599499B4" w14:textId="77777777" w:rsidTr="00E721DF">
        <w:trPr>
          <w:trHeight w:val="240"/>
          <w:jc w:val="center"/>
        </w:trPr>
        <w:tc>
          <w:tcPr>
            <w:tcW w:w="4876" w:type="dxa"/>
          </w:tcPr>
          <w:p w14:paraId="30E79715" w14:textId="77777777" w:rsidR="00DA0E42" w:rsidRPr="002C779E" w:rsidRDefault="00DA0E42" w:rsidP="00E721DF">
            <w:pPr>
              <w:pStyle w:val="ColumnHeading"/>
            </w:pPr>
            <w:r w:rsidRPr="002C779E">
              <w:t>Текст, предложен от Комисията</w:t>
            </w:r>
          </w:p>
        </w:tc>
        <w:tc>
          <w:tcPr>
            <w:tcW w:w="4876" w:type="dxa"/>
          </w:tcPr>
          <w:p w14:paraId="3F9BDDB1" w14:textId="77777777" w:rsidR="00DA0E42" w:rsidRPr="002C779E" w:rsidRDefault="00DA0E42" w:rsidP="00E721DF">
            <w:pPr>
              <w:pStyle w:val="ColumnHeading"/>
            </w:pPr>
            <w:r w:rsidRPr="002C779E">
              <w:t>Изменение</w:t>
            </w:r>
          </w:p>
        </w:tc>
      </w:tr>
      <w:tr w:rsidR="00DA0E42" w:rsidRPr="002C779E" w14:paraId="2B7C1F89" w14:textId="77777777" w:rsidTr="00E721DF">
        <w:trPr>
          <w:jc w:val="center"/>
        </w:trPr>
        <w:tc>
          <w:tcPr>
            <w:tcW w:w="4876" w:type="dxa"/>
          </w:tcPr>
          <w:p w14:paraId="34D97664" w14:textId="77777777" w:rsidR="00DA0E42" w:rsidRPr="002C779E" w:rsidRDefault="00DA0E42" w:rsidP="00E721DF">
            <w:pPr>
              <w:pStyle w:val="Normal6"/>
              <w:rPr>
                <w:b/>
                <w:i/>
              </w:rPr>
            </w:pPr>
            <w:r w:rsidRPr="002C779E">
              <w:t>(54)</w:t>
            </w:r>
            <w:r w:rsidRPr="002C779E">
              <w:rPr>
                <w:b/>
                <w:i/>
              </w:rPr>
              <w:tab/>
              <w:t>За ефективен мониторинг на</w:t>
            </w:r>
            <w:r w:rsidRPr="002C779E">
              <w:t xml:space="preserve"> прилагането на настоящия регламент</w:t>
            </w:r>
            <w:r w:rsidRPr="002C779E">
              <w:rPr>
                <w:b/>
                <w:i/>
              </w:rPr>
              <w:t xml:space="preserve"> е необходимо то</w:t>
            </w:r>
            <w:r w:rsidRPr="002C779E">
              <w:t xml:space="preserve"> да се</w:t>
            </w:r>
            <w:r w:rsidRPr="002C779E">
              <w:rPr>
                <w:b/>
                <w:i/>
              </w:rPr>
              <w:t xml:space="preserve"> подлага</w:t>
            </w:r>
            <w:r w:rsidRPr="002C779E">
              <w:t xml:space="preserve"> на</w:t>
            </w:r>
            <w:r w:rsidRPr="002C779E">
              <w:rPr>
                <w:b/>
                <w:i/>
              </w:rPr>
              <w:t xml:space="preserve"> оценка на</w:t>
            </w:r>
            <w:r w:rsidRPr="002C779E">
              <w:t xml:space="preserve"> редовни интервали.</w:t>
            </w:r>
          </w:p>
        </w:tc>
        <w:tc>
          <w:tcPr>
            <w:tcW w:w="4876" w:type="dxa"/>
          </w:tcPr>
          <w:p w14:paraId="159FB8AA" w14:textId="77777777" w:rsidR="00DA0E42" w:rsidRPr="002C779E" w:rsidRDefault="00DA0E42" w:rsidP="00E721DF">
            <w:pPr>
              <w:pStyle w:val="Normal6"/>
              <w:rPr>
                <w:b/>
                <w:i/>
              </w:rPr>
            </w:pPr>
            <w:r w:rsidRPr="002C779E">
              <w:t>(54)</w:t>
            </w:r>
            <w:r w:rsidRPr="002C779E">
              <w:rPr>
                <w:b/>
                <w:i/>
              </w:rPr>
              <w:tab/>
            </w:r>
            <w:r w:rsidRPr="002C779E">
              <w:t>Прилагането на настоящия регламент</w:t>
            </w:r>
            <w:r w:rsidRPr="002C779E">
              <w:rPr>
                <w:b/>
                <w:i/>
              </w:rPr>
              <w:t xml:space="preserve"> следва</w:t>
            </w:r>
            <w:r w:rsidRPr="002C779E">
              <w:t xml:space="preserve"> да се</w:t>
            </w:r>
            <w:r w:rsidRPr="002C779E">
              <w:rPr>
                <w:b/>
                <w:i/>
              </w:rPr>
              <w:t xml:space="preserve"> оценява</w:t>
            </w:r>
            <w:r w:rsidRPr="002C779E">
              <w:t xml:space="preserve"> на редовни интервали</w:t>
            </w:r>
            <w:r w:rsidRPr="002C779E">
              <w:rPr>
                <w:b/>
                <w:i/>
              </w:rPr>
              <w:t>, като се взема под внимание по-специално развитието на международните задължения на държавите членки по отношение на забраната за връщането, развитието на пазарите на труда в държавите членки, както и разработването на общи основни принципи за интеграция</w:t>
            </w:r>
            <w:r w:rsidRPr="002C779E">
              <w:t>.</w:t>
            </w:r>
          </w:p>
        </w:tc>
      </w:tr>
    </w:tbl>
    <w:p w14:paraId="53D2931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061249B"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39C62CF2" w14:textId="77777777" w:rsidR="00DA0E42" w:rsidRPr="002C779E" w:rsidRDefault="00DA0E42" w:rsidP="00DA0E42">
      <w:pPr>
        <w:pStyle w:val="Normal12Italic"/>
        <w:rPr>
          <w:lang w:val="bg-BG"/>
        </w:rPr>
      </w:pPr>
      <w:r w:rsidRPr="002C779E">
        <w:rPr>
          <w:lang w:val="bg-BG"/>
        </w:rPr>
        <w:t>Това изменение включва отново текста на съображение 48 от директивата от 2011 г., който гласи: „Изпълнението на настоящата директива следва да се оценява на редовни интервали, като се взема под внимание по-специално развитието на международните задължения на държавите членки по отношение на забраната за връщането, развитието на пазарите на труда в държавите членки, както и разработването на общи основни принципи за интеграция.“</w:t>
      </w:r>
    </w:p>
    <w:p w14:paraId="02B70334" w14:textId="77777777" w:rsidR="00DA0E42" w:rsidRPr="002C779E" w:rsidRDefault="00DA0E42" w:rsidP="00DA0E42">
      <w:r w:rsidRPr="002C779E">
        <w:rPr>
          <w:rStyle w:val="HideTWBExt"/>
        </w:rPr>
        <w:t>&lt;/AmendB&gt;</w:t>
      </w:r>
    </w:p>
    <w:p w14:paraId="420299B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288</w:t>
      </w:r>
      <w:r w:rsidRPr="002C779E">
        <w:rPr>
          <w:rStyle w:val="HideTWBExt"/>
          <w:b w:val="0"/>
        </w:rPr>
        <w:t>&lt;/NumAmB&gt;</w:t>
      </w:r>
    </w:p>
    <w:p w14:paraId="78CFC152"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55384E57"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6C223AA4" w14:textId="77777777" w:rsidR="00DA0E42" w:rsidRPr="002C779E" w:rsidRDefault="00DA0E42" w:rsidP="00DA0E42">
      <w:r w:rsidRPr="002C779E">
        <w:rPr>
          <w:rStyle w:val="HideTWBExt"/>
        </w:rPr>
        <w:t>&lt;/RepeatBlock-By&gt;</w:t>
      </w:r>
    </w:p>
    <w:p w14:paraId="78309A0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B916FC7" w14:textId="77777777" w:rsidR="00DA0E42" w:rsidRPr="002C779E" w:rsidRDefault="00DA0E42" w:rsidP="00DA0E42">
      <w:pPr>
        <w:pStyle w:val="NormalBold"/>
      </w:pPr>
      <w:r w:rsidRPr="002C779E">
        <w:rPr>
          <w:rStyle w:val="HideTWBExt"/>
          <w:b w:val="0"/>
        </w:rPr>
        <w:t>&lt;Article&gt;</w:t>
      </w:r>
      <w:r w:rsidRPr="002C779E">
        <w:t>Съображение 54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B3F3C67" w14:textId="77777777" w:rsidTr="00E721DF">
        <w:trPr>
          <w:trHeight w:hRule="exact" w:val="240"/>
          <w:jc w:val="center"/>
        </w:trPr>
        <w:tc>
          <w:tcPr>
            <w:tcW w:w="9752" w:type="dxa"/>
            <w:gridSpan w:val="2"/>
          </w:tcPr>
          <w:p w14:paraId="157A2DE4" w14:textId="77777777" w:rsidR="00DA0E42" w:rsidRPr="002C779E" w:rsidRDefault="00DA0E42" w:rsidP="00E721DF"/>
        </w:tc>
      </w:tr>
      <w:tr w:rsidR="00DA0E42" w:rsidRPr="002C779E" w14:paraId="0F2D8DEA" w14:textId="77777777" w:rsidTr="00E721DF">
        <w:trPr>
          <w:trHeight w:val="240"/>
          <w:jc w:val="center"/>
        </w:trPr>
        <w:tc>
          <w:tcPr>
            <w:tcW w:w="4876" w:type="dxa"/>
          </w:tcPr>
          <w:p w14:paraId="13FCF437" w14:textId="77777777" w:rsidR="00DA0E42" w:rsidRPr="002C779E" w:rsidRDefault="00DA0E42" w:rsidP="00E721DF">
            <w:pPr>
              <w:pStyle w:val="ColumnHeading"/>
            </w:pPr>
            <w:r w:rsidRPr="002C779E">
              <w:t>Текст, предложен от Комисията</w:t>
            </w:r>
          </w:p>
        </w:tc>
        <w:tc>
          <w:tcPr>
            <w:tcW w:w="4876" w:type="dxa"/>
          </w:tcPr>
          <w:p w14:paraId="6A31AFAE" w14:textId="77777777" w:rsidR="00DA0E42" w:rsidRPr="002C779E" w:rsidRDefault="00DA0E42" w:rsidP="00E721DF">
            <w:pPr>
              <w:pStyle w:val="ColumnHeading"/>
            </w:pPr>
            <w:r w:rsidRPr="002C779E">
              <w:t>Изменение</w:t>
            </w:r>
          </w:p>
        </w:tc>
      </w:tr>
      <w:tr w:rsidR="00DA0E42" w:rsidRPr="002C779E" w14:paraId="36F7D95E" w14:textId="77777777" w:rsidTr="00E721DF">
        <w:trPr>
          <w:jc w:val="center"/>
        </w:trPr>
        <w:tc>
          <w:tcPr>
            <w:tcW w:w="4876" w:type="dxa"/>
          </w:tcPr>
          <w:p w14:paraId="61AA0C78" w14:textId="77777777" w:rsidR="00DA0E42" w:rsidRPr="002C779E" w:rsidRDefault="00DA0E42" w:rsidP="00E721DF">
            <w:pPr>
              <w:pStyle w:val="Normal6"/>
              <w:rPr>
                <w:b/>
                <w:i/>
              </w:rPr>
            </w:pPr>
            <w:r w:rsidRPr="002C779E">
              <w:t>(54)</w:t>
            </w:r>
            <w:r w:rsidRPr="002C779E">
              <w:rPr>
                <w:b/>
                <w:i/>
              </w:rPr>
              <w:tab/>
            </w:r>
            <w:r w:rsidRPr="002C779E">
              <w:t>За ефективен мониторинг на прилагането на</w:t>
            </w:r>
            <w:r w:rsidRPr="002C779E">
              <w:rPr>
                <w:b/>
                <w:i/>
              </w:rPr>
              <w:t xml:space="preserve"> настоящия регламент</w:t>
            </w:r>
            <w:r w:rsidRPr="002C779E">
              <w:t xml:space="preserve"> е необходимо</w:t>
            </w:r>
            <w:r w:rsidRPr="002C779E">
              <w:rPr>
                <w:b/>
                <w:i/>
              </w:rPr>
              <w:t xml:space="preserve"> то</w:t>
            </w:r>
            <w:r w:rsidRPr="002C779E">
              <w:t xml:space="preserve"> да се</w:t>
            </w:r>
            <w:r w:rsidRPr="002C779E">
              <w:rPr>
                <w:b/>
                <w:i/>
              </w:rPr>
              <w:t xml:space="preserve"> подлага</w:t>
            </w:r>
            <w:r w:rsidRPr="002C779E">
              <w:t xml:space="preserve"> на оценка на редовни интервали.</w:t>
            </w:r>
          </w:p>
        </w:tc>
        <w:tc>
          <w:tcPr>
            <w:tcW w:w="4876" w:type="dxa"/>
          </w:tcPr>
          <w:p w14:paraId="53AD35DA" w14:textId="77777777" w:rsidR="00DA0E42" w:rsidRPr="002C779E" w:rsidRDefault="00DA0E42" w:rsidP="00E721DF">
            <w:pPr>
              <w:pStyle w:val="Normal6"/>
              <w:rPr>
                <w:b/>
                <w:i/>
              </w:rPr>
            </w:pPr>
            <w:r w:rsidRPr="002C779E">
              <w:t>(54)</w:t>
            </w:r>
            <w:r w:rsidRPr="002C779E">
              <w:rPr>
                <w:b/>
                <w:i/>
              </w:rPr>
              <w:tab/>
            </w:r>
            <w:r w:rsidRPr="002C779E">
              <w:t>За ефективен мониторинг на</w:t>
            </w:r>
            <w:r w:rsidRPr="002C779E">
              <w:rPr>
                <w:b/>
                <w:i/>
              </w:rPr>
              <w:t xml:space="preserve"> транспонирането и на</w:t>
            </w:r>
            <w:r w:rsidRPr="002C779E">
              <w:t xml:space="preserve"> прилагането на</w:t>
            </w:r>
            <w:r w:rsidRPr="002C779E">
              <w:rPr>
                <w:b/>
                <w:i/>
              </w:rPr>
              <w:t xml:space="preserve"> настоящата директива</w:t>
            </w:r>
            <w:r w:rsidRPr="002C779E">
              <w:t xml:space="preserve"> е необходимо</w:t>
            </w:r>
            <w:r w:rsidRPr="002C779E">
              <w:rPr>
                <w:b/>
                <w:i/>
              </w:rPr>
              <w:t xml:space="preserve"> те</w:t>
            </w:r>
            <w:r w:rsidRPr="002C779E">
              <w:t xml:space="preserve"> да се</w:t>
            </w:r>
            <w:r w:rsidRPr="002C779E">
              <w:rPr>
                <w:b/>
                <w:i/>
              </w:rPr>
              <w:t xml:space="preserve"> подлагат</w:t>
            </w:r>
            <w:r w:rsidRPr="002C779E">
              <w:t xml:space="preserve"> на оценка на редовни интервали.</w:t>
            </w:r>
          </w:p>
        </w:tc>
      </w:tr>
    </w:tbl>
    <w:p w14:paraId="5D5AB79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C4166BA" w14:textId="77777777" w:rsidR="00DA0E42" w:rsidRPr="002C779E" w:rsidRDefault="00DA0E42" w:rsidP="00DA0E42">
      <w:r w:rsidRPr="002C779E">
        <w:rPr>
          <w:rStyle w:val="HideTWBExt"/>
        </w:rPr>
        <w:t>&lt;/AmendB&gt;</w:t>
      </w:r>
    </w:p>
    <w:p w14:paraId="740EF61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289</w:t>
      </w:r>
      <w:r w:rsidRPr="002C779E">
        <w:rPr>
          <w:rStyle w:val="HideTWBExt"/>
          <w:b w:val="0"/>
        </w:rPr>
        <w:t>&lt;/NumAmB&gt;</w:t>
      </w:r>
    </w:p>
    <w:p w14:paraId="7D03A865"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10601505"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51130AB3" w14:textId="77777777" w:rsidR="00DA0E42" w:rsidRPr="002C779E" w:rsidRDefault="00DA0E42" w:rsidP="00DA0E42">
      <w:r w:rsidRPr="002C779E">
        <w:rPr>
          <w:rStyle w:val="HideTWBExt"/>
        </w:rPr>
        <w:t>&lt;/RepeatBlock-By&gt;</w:t>
      </w:r>
    </w:p>
    <w:p w14:paraId="628E637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B8AE8C2" w14:textId="77777777" w:rsidR="00DA0E42" w:rsidRPr="002C779E" w:rsidRDefault="00DA0E42" w:rsidP="00DA0E42">
      <w:pPr>
        <w:pStyle w:val="NormalBold"/>
      </w:pPr>
      <w:r w:rsidRPr="002C779E">
        <w:rPr>
          <w:rStyle w:val="HideTWBExt"/>
          <w:b w:val="0"/>
        </w:rPr>
        <w:t>&lt;Article&gt;</w:t>
      </w:r>
      <w:r w:rsidRPr="002C779E">
        <w:t>Съображение 55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4865DB2" w14:textId="77777777" w:rsidTr="00E721DF">
        <w:trPr>
          <w:trHeight w:hRule="exact" w:val="240"/>
          <w:jc w:val="center"/>
        </w:trPr>
        <w:tc>
          <w:tcPr>
            <w:tcW w:w="9752" w:type="dxa"/>
            <w:gridSpan w:val="2"/>
          </w:tcPr>
          <w:p w14:paraId="6B101F1C" w14:textId="77777777" w:rsidR="00DA0E42" w:rsidRPr="002C779E" w:rsidRDefault="00DA0E42" w:rsidP="00E721DF"/>
        </w:tc>
      </w:tr>
      <w:tr w:rsidR="00DA0E42" w:rsidRPr="002C779E" w14:paraId="72B3F04A" w14:textId="77777777" w:rsidTr="00E721DF">
        <w:trPr>
          <w:trHeight w:val="240"/>
          <w:jc w:val="center"/>
        </w:trPr>
        <w:tc>
          <w:tcPr>
            <w:tcW w:w="4876" w:type="dxa"/>
          </w:tcPr>
          <w:p w14:paraId="11C55E7E" w14:textId="77777777" w:rsidR="00DA0E42" w:rsidRPr="002C779E" w:rsidRDefault="00DA0E42" w:rsidP="00E721DF">
            <w:pPr>
              <w:pStyle w:val="ColumnHeading"/>
            </w:pPr>
            <w:r w:rsidRPr="002C779E">
              <w:t>Текст, предложен от Комисията</w:t>
            </w:r>
          </w:p>
        </w:tc>
        <w:tc>
          <w:tcPr>
            <w:tcW w:w="4876" w:type="dxa"/>
          </w:tcPr>
          <w:p w14:paraId="5BC6BFAB" w14:textId="77777777" w:rsidR="00DA0E42" w:rsidRPr="002C779E" w:rsidRDefault="00DA0E42" w:rsidP="00E721DF">
            <w:pPr>
              <w:pStyle w:val="ColumnHeading"/>
            </w:pPr>
            <w:r w:rsidRPr="002C779E">
              <w:t>Изменение</w:t>
            </w:r>
          </w:p>
        </w:tc>
      </w:tr>
      <w:tr w:rsidR="00DA0E42" w:rsidRPr="002C779E" w14:paraId="11FB90CC" w14:textId="77777777" w:rsidTr="00E721DF">
        <w:trPr>
          <w:jc w:val="center"/>
        </w:trPr>
        <w:tc>
          <w:tcPr>
            <w:tcW w:w="4876" w:type="dxa"/>
          </w:tcPr>
          <w:p w14:paraId="7C1639AB" w14:textId="77777777" w:rsidR="00DA0E42" w:rsidRPr="002C779E" w:rsidRDefault="00DA0E42" w:rsidP="00E721DF">
            <w:pPr>
              <w:pStyle w:val="Normal6"/>
              <w:rPr>
                <w:b/>
                <w:i/>
              </w:rPr>
            </w:pPr>
            <w:r w:rsidRPr="002C779E">
              <w:t>(55)</w:t>
            </w:r>
            <w:r w:rsidRPr="002C779E">
              <w:rPr>
                <w:b/>
                <w:i/>
              </w:rPr>
              <w:tab/>
            </w:r>
            <w:r w:rsidRPr="002C779E">
              <w:t>За да се гарантират еднакви условия за изпълнението на разпоредбите на</w:t>
            </w:r>
            <w:r w:rsidRPr="002C779E">
              <w:rPr>
                <w:b/>
                <w:i/>
              </w:rPr>
              <w:t xml:space="preserve"> настоящия регламент</w:t>
            </w:r>
            <w:r w:rsidRPr="002C779E">
              <w:t xml:space="preserve"> по отношение на формата и съдържанието на информацията, която трябва да се предоставя, на Комисията следва да бъдат предоставени изпълнителни правомощия. Тези правомощия следва да бъдат упражнявани в съответствие с Регламент</w:t>
            </w:r>
            <w:r w:rsidRPr="002C779E">
              <w:rPr>
                <w:b/>
                <w:i/>
              </w:rPr>
              <w:t xml:space="preserve"> </w:t>
            </w:r>
            <w:r w:rsidRPr="002C779E">
              <w:t>(ЕС)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2C779E">
              <w:rPr>
                <w:vertAlign w:val="superscript"/>
              </w:rPr>
              <w:t>42</w:t>
            </w:r>
            <w:r w:rsidRPr="002C779E">
              <w:t>.</w:t>
            </w:r>
          </w:p>
        </w:tc>
        <w:tc>
          <w:tcPr>
            <w:tcW w:w="4876" w:type="dxa"/>
          </w:tcPr>
          <w:p w14:paraId="7BAF5FCF" w14:textId="77777777" w:rsidR="00DA0E42" w:rsidRPr="002C779E" w:rsidRDefault="00DA0E42" w:rsidP="00E721DF">
            <w:pPr>
              <w:pStyle w:val="Normal6"/>
              <w:rPr>
                <w:b/>
                <w:i/>
              </w:rPr>
            </w:pPr>
            <w:r w:rsidRPr="002C779E">
              <w:t>(55)</w:t>
            </w:r>
            <w:r w:rsidRPr="002C779E">
              <w:rPr>
                <w:b/>
                <w:i/>
              </w:rPr>
              <w:tab/>
            </w:r>
            <w:r w:rsidRPr="002C779E">
              <w:t>За да се гарантират еднакви условия за изпълнението на разпоредбите на</w:t>
            </w:r>
            <w:r w:rsidRPr="002C779E">
              <w:rPr>
                <w:b/>
                <w:i/>
              </w:rPr>
              <w:t xml:space="preserve"> настоящата директива</w:t>
            </w:r>
            <w:r w:rsidRPr="002C779E">
              <w:t xml:space="preserve"> по отношение на формата и съдържанието на информацията, която трябва да се предоставя, на Комисията следва да бъдат предоставени изпълнителни правомощия. Тези правомощия следва да бъдат упражнявани в съответствие с Регламент</w:t>
            </w:r>
            <w:r w:rsidRPr="002C779E">
              <w:rPr>
                <w:b/>
                <w:i/>
              </w:rPr>
              <w:t xml:space="preserve"> </w:t>
            </w:r>
            <w:r w:rsidRPr="002C779E">
              <w:t>(ЕС)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2C779E">
              <w:rPr>
                <w:vertAlign w:val="superscript"/>
              </w:rPr>
              <w:t>42</w:t>
            </w:r>
            <w:r w:rsidRPr="002C779E">
              <w:t>.</w:t>
            </w:r>
          </w:p>
        </w:tc>
      </w:tr>
      <w:tr w:rsidR="00DA0E42" w:rsidRPr="002C779E" w14:paraId="5335DE5D" w14:textId="77777777" w:rsidTr="00E721DF">
        <w:trPr>
          <w:jc w:val="center"/>
        </w:trPr>
        <w:tc>
          <w:tcPr>
            <w:tcW w:w="4876" w:type="dxa"/>
          </w:tcPr>
          <w:p w14:paraId="7AEE9AAD" w14:textId="77777777" w:rsidR="00DA0E42" w:rsidRPr="002C779E" w:rsidRDefault="00DA0E42" w:rsidP="00E721DF">
            <w:pPr>
              <w:pStyle w:val="Normal6"/>
              <w:rPr>
                <w:b/>
                <w:i/>
              </w:rPr>
            </w:pPr>
            <w:r w:rsidRPr="002C779E">
              <w:t>_________________</w:t>
            </w:r>
          </w:p>
        </w:tc>
        <w:tc>
          <w:tcPr>
            <w:tcW w:w="4876" w:type="dxa"/>
          </w:tcPr>
          <w:p w14:paraId="2EB0E45F" w14:textId="77777777" w:rsidR="00DA0E42" w:rsidRPr="002C779E" w:rsidRDefault="00DA0E42" w:rsidP="00E721DF">
            <w:pPr>
              <w:pStyle w:val="Normal6"/>
              <w:rPr>
                <w:b/>
                <w:i/>
              </w:rPr>
            </w:pPr>
            <w:r w:rsidRPr="002C779E">
              <w:t>_________________</w:t>
            </w:r>
          </w:p>
        </w:tc>
      </w:tr>
      <w:tr w:rsidR="00DA0E42" w:rsidRPr="002C779E" w14:paraId="65CCFEEA" w14:textId="77777777" w:rsidTr="00E721DF">
        <w:trPr>
          <w:jc w:val="center"/>
        </w:trPr>
        <w:tc>
          <w:tcPr>
            <w:tcW w:w="4876" w:type="dxa"/>
          </w:tcPr>
          <w:p w14:paraId="54A0650F" w14:textId="77777777" w:rsidR="00DA0E42" w:rsidRPr="002C779E" w:rsidRDefault="00DA0E42" w:rsidP="00E721DF">
            <w:pPr>
              <w:pStyle w:val="Normal6"/>
              <w:rPr>
                <w:b/>
                <w:i/>
              </w:rPr>
            </w:pPr>
            <w:r w:rsidRPr="002C779E">
              <w:rPr>
                <w:vertAlign w:val="superscript"/>
              </w:rPr>
              <w:t>42</w:t>
            </w:r>
            <w:r w:rsidRPr="002C779E">
              <w:t xml:space="preserve"> OВ L 55, 28.2.2011 г., стр. 13.</w:t>
            </w:r>
          </w:p>
        </w:tc>
        <w:tc>
          <w:tcPr>
            <w:tcW w:w="4876" w:type="dxa"/>
          </w:tcPr>
          <w:p w14:paraId="2851D109" w14:textId="77777777" w:rsidR="00DA0E42" w:rsidRPr="002C779E" w:rsidRDefault="00DA0E42" w:rsidP="00E721DF">
            <w:pPr>
              <w:pStyle w:val="Normal6"/>
              <w:rPr>
                <w:b/>
                <w:i/>
              </w:rPr>
            </w:pPr>
            <w:r w:rsidRPr="002C779E">
              <w:rPr>
                <w:vertAlign w:val="superscript"/>
              </w:rPr>
              <w:t>42</w:t>
            </w:r>
            <w:r w:rsidRPr="002C779E">
              <w:t xml:space="preserve"> OВ L 55, 28.2.2011 г., стр. 13.</w:t>
            </w:r>
          </w:p>
        </w:tc>
      </w:tr>
    </w:tbl>
    <w:p w14:paraId="045C3D2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1A2314B" w14:textId="77777777" w:rsidR="00DA0E42" w:rsidRPr="002C779E" w:rsidRDefault="00DA0E42" w:rsidP="00DA0E42">
      <w:r w:rsidRPr="002C779E">
        <w:rPr>
          <w:rStyle w:val="HideTWBExt"/>
        </w:rPr>
        <w:t>&lt;/AmendB&gt;</w:t>
      </w:r>
    </w:p>
    <w:p w14:paraId="2649F253"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290</w:t>
      </w:r>
      <w:r w:rsidRPr="002C779E">
        <w:rPr>
          <w:rStyle w:val="HideTWBExt"/>
          <w:b w:val="0"/>
        </w:rPr>
        <w:t>&lt;/NumAmB&gt;</w:t>
      </w:r>
    </w:p>
    <w:p w14:paraId="7DE21917"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Моника Маковей</w:t>
      </w:r>
      <w:r w:rsidRPr="002C779E">
        <w:rPr>
          <w:rStyle w:val="HideTWBExt"/>
          <w:b w:val="0"/>
        </w:rPr>
        <w:t>&lt;/Members&gt;</w:t>
      </w:r>
    </w:p>
    <w:p w14:paraId="65E9775F" w14:textId="77777777" w:rsidR="00DA0E42" w:rsidRPr="002C779E" w:rsidRDefault="00DA0E42" w:rsidP="00DA0E42">
      <w:pPr>
        <w:pStyle w:val="NormalBold"/>
      </w:pPr>
      <w:r w:rsidRPr="002C779E">
        <w:rPr>
          <w:rStyle w:val="HideTWBExt"/>
          <w:b w:val="0"/>
        </w:rPr>
        <w:t>&lt;/RepeatBlock-By&gt;</w:t>
      </w:r>
    </w:p>
    <w:p w14:paraId="489566A1"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68F16A4" w14:textId="77777777" w:rsidR="00DA0E42" w:rsidRPr="002C779E" w:rsidRDefault="00DA0E42" w:rsidP="00DA0E42">
      <w:pPr>
        <w:pStyle w:val="NormalBold"/>
      </w:pPr>
      <w:r w:rsidRPr="002C779E">
        <w:rPr>
          <w:rStyle w:val="HideTWBExt"/>
          <w:b w:val="0"/>
        </w:rPr>
        <w:t>&lt;Article&gt;</w:t>
      </w:r>
      <w:r w:rsidRPr="002C779E">
        <w:t>Съображение 56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67D1BF1" w14:textId="77777777" w:rsidTr="00E721DF">
        <w:trPr>
          <w:trHeight w:hRule="exact" w:val="240"/>
          <w:jc w:val="center"/>
        </w:trPr>
        <w:tc>
          <w:tcPr>
            <w:tcW w:w="9752" w:type="dxa"/>
            <w:gridSpan w:val="2"/>
          </w:tcPr>
          <w:p w14:paraId="5A64577C" w14:textId="77777777" w:rsidR="00DA0E42" w:rsidRPr="002C779E" w:rsidRDefault="00DA0E42" w:rsidP="00E721DF"/>
        </w:tc>
      </w:tr>
      <w:tr w:rsidR="00DA0E42" w:rsidRPr="002C779E" w14:paraId="1B4845E7" w14:textId="77777777" w:rsidTr="00E721DF">
        <w:trPr>
          <w:trHeight w:val="240"/>
          <w:jc w:val="center"/>
        </w:trPr>
        <w:tc>
          <w:tcPr>
            <w:tcW w:w="4876" w:type="dxa"/>
          </w:tcPr>
          <w:p w14:paraId="18A5DBF9" w14:textId="77777777" w:rsidR="00DA0E42" w:rsidRPr="002C779E" w:rsidRDefault="00DA0E42" w:rsidP="00E721DF">
            <w:pPr>
              <w:pStyle w:val="ColumnHeading"/>
            </w:pPr>
            <w:r w:rsidRPr="002C779E">
              <w:t>Текст, предложен от Комисията</w:t>
            </w:r>
          </w:p>
        </w:tc>
        <w:tc>
          <w:tcPr>
            <w:tcW w:w="4876" w:type="dxa"/>
          </w:tcPr>
          <w:p w14:paraId="2DF496C1" w14:textId="77777777" w:rsidR="00DA0E42" w:rsidRPr="002C779E" w:rsidRDefault="00DA0E42" w:rsidP="00E721DF">
            <w:pPr>
              <w:pStyle w:val="ColumnHeading"/>
            </w:pPr>
            <w:r w:rsidRPr="002C779E">
              <w:t>Изменение</w:t>
            </w:r>
          </w:p>
        </w:tc>
      </w:tr>
      <w:tr w:rsidR="00DA0E42" w:rsidRPr="002C779E" w14:paraId="1B8954A4" w14:textId="77777777" w:rsidTr="00E721DF">
        <w:trPr>
          <w:jc w:val="center"/>
        </w:trPr>
        <w:tc>
          <w:tcPr>
            <w:tcW w:w="4876" w:type="dxa"/>
          </w:tcPr>
          <w:p w14:paraId="3EAE75F3" w14:textId="77777777" w:rsidR="00DA0E42" w:rsidRPr="002C779E" w:rsidRDefault="00DA0E42" w:rsidP="00E721DF">
            <w:pPr>
              <w:pStyle w:val="Normal6"/>
              <w:rPr>
                <w:b/>
                <w:i/>
              </w:rPr>
            </w:pPr>
            <w:r w:rsidRPr="002C779E">
              <w:rPr>
                <w:b/>
                <w:i/>
              </w:rPr>
              <w:t>(56)</w:t>
            </w:r>
            <w:r w:rsidRPr="002C779E">
              <w:rPr>
                <w:b/>
                <w:i/>
              </w:rPr>
              <w:tab/>
              <w:t>Доколкото целите на настоящия регламент, а именно установяването на стандарти за предоставянето на международна закрила на граждани на трети държави и на лица без гражданство от държавите членки, за единен статут на бежанците или на лицата, които отговарят на условията за субсидиарна закрила, и за съдържанието на предоставената закрила, не могат да бъдат постигнати в достатъчна степен от държавите членки, а поради обхвата и последиците от действието на настоящия регламент могат да бъдат по-добре постигнати на равнището на Съюза, Съюзът може да приеме мерки в съответствие с принципа на субсидиарност, уреден в член 5 от ДЕС. В съответствие с принципа на пропорционалност, уреден в същия член, настоящият регламент не надхвърля необходимото за постигане на тези цели</w:t>
            </w:r>
          </w:p>
        </w:tc>
        <w:tc>
          <w:tcPr>
            <w:tcW w:w="4876" w:type="dxa"/>
          </w:tcPr>
          <w:p w14:paraId="45EFCC9C" w14:textId="77777777" w:rsidR="00DA0E42" w:rsidRPr="002C779E" w:rsidRDefault="00DA0E42" w:rsidP="00E721DF">
            <w:pPr>
              <w:pStyle w:val="Normal6"/>
              <w:rPr>
                <w:b/>
                <w:i/>
              </w:rPr>
            </w:pPr>
            <w:r w:rsidRPr="002C779E">
              <w:rPr>
                <w:b/>
                <w:i/>
              </w:rPr>
              <w:t>заличава се</w:t>
            </w:r>
          </w:p>
        </w:tc>
      </w:tr>
    </w:tbl>
    <w:p w14:paraId="7E80D47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F64D977" w14:textId="77777777" w:rsidR="00DA0E42" w:rsidRPr="002C779E" w:rsidRDefault="00DA0E42" w:rsidP="00DA0E42">
      <w:r w:rsidRPr="002C779E">
        <w:rPr>
          <w:rStyle w:val="HideTWBExt"/>
        </w:rPr>
        <w:t>&lt;/AmendB&gt;</w:t>
      </w:r>
    </w:p>
    <w:p w14:paraId="4AF76F1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291</w:t>
      </w:r>
      <w:r w:rsidRPr="002C779E">
        <w:rPr>
          <w:rStyle w:val="HideTWBExt"/>
          <w:b w:val="0"/>
        </w:rPr>
        <w:t>&lt;/NumAmB&gt;</w:t>
      </w:r>
    </w:p>
    <w:p w14:paraId="116D9C6D"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3516B79F" w14:textId="77777777" w:rsidR="00DA0E42" w:rsidRPr="002C779E" w:rsidRDefault="00DA0E42" w:rsidP="00DA0E42">
      <w:pPr>
        <w:pStyle w:val="NormalBold"/>
      </w:pPr>
      <w:r w:rsidRPr="002C779E">
        <w:rPr>
          <w:rStyle w:val="HideTWBExt"/>
          <w:b w:val="0"/>
        </w:rPr>
        <w:t>&lt;/RepeatBlock-By&gt;</w:t>
      </w:r>
    </w:p>
    <w:p w14:paraId="438F272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5DED013" w14:textId="77777777" w:rsidR="00DA0E42" w:rsidRPr="002C779E" w:rsidRDefault="00DA0E42" w:rsidP="00DA0E42">
      <w:pPr>
        <w:pStyle w:val="NormalBold"/>
      </w:pPr>
      <w:r w:rsidRPr="002C779E">
        <w:rPr>
          <w:rStyle w:val="HideTWBExt"/>
          <w:b w:val="0"/>
        </w:rPr>
        <w:t>&lt;Article&gt;</w:t>
      </w:r>
      <w:r w:rsidRPr="002C779E">
        <w:t>Съображение 56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FF562C1" w14:textId="77777777" w:rsidTr="00E721DF">
        <w:trPr>
          <w:trHeight w:hRule="exact" w:val="240"/>
          <w:jc w:val="center"/>
        </w:trPr>
        <w:tc>
          <w:tcPr>
            <w:tcW w:w="9752" w:type="dxa"/>
            <w:gridSpan w:val="2"/>
          </w:tcPr>
          <w:p w14:paraId="2FE143DE" w14:textId="77777777" w:rsidR="00DA0E42" w:rsidRPr="002C779E" w:rsidRDefault="00DA0E42" w:rsidP="00E721DF"/>
        </w:tc>
      </w:tr>
      <w:tr w:rsidR="00DA0E42" w:rsidRPr="002C779E" w14:paraId="4342DC5A" w14:textId="77777777" w:rsidTr="00E721DF">
        <w:trPr>
          <w:trHeight w:val="240"/>
          <w:jc w:val="center"/>
        </w:trPr>
        <w:tc>
          <w:tcPr>
            <w:tcW w:w="4876" w:type="dxa"/>
          </w:tcPr>
          <w:p w14:paraId="33DA6E6A" w14:textId="77777777" w:rsidR="00DA0E42" w:rsidRPr="002C779E" w:rsidRDefault="00DA0E42" w:rsidP="00E721DF">
            <w:pPr>
              <w:pStyle w:val="ColumnHeading"/>
            </w:pPr>
            <w:r w:rsidRPr="002C779E">
              <w:t>Текст, предложен от Комисията</w:t>
            </w:r>
          </w:p>
        </w:tc>
        <w:tc>
          <w:tcPr>
            <w:tcW w:w="4876" w:type="dxa"/>
          </w:tcPr>
          <w:p w14:paraId="5DCAAC5A" w14:textId="77777777" w:rsidR="00DA0E42" w:rsidRPr="002C779E" w:rsidRDefault="00DA0E42" w:rsidP="00E721DF">
            <w:pPr>
              <w:pStyle w:val="ColumnHeading"/>
            </w:pPr>
            <w:r w:rsidRPr="002C779E">
              <w:t>Изменение</w:t>
            </w:r>
          </w:p>
        </w:tc>
      </w:tr>
      <w:tr w:rsidR="00DA0E42" w:rsidRPr="002C779E" w14:paraId="7DEE6AD6" w14:textId="77777777" w:rsidTr="00E721DF">
        <w:trPr>
          <w:jc w:val="center"/>
        </w:trPr>
        <w:tc>
          <w:tcPr>
            <w:tcW w:w="4876" w:type="dxa"/>
          </w:tcPr>
          <w:p w14:paraId="770C327F" w14:textId="77777777" w:rsidR="00DA0E42" w:rsidRPr="002C779E" w:rsidRDefault="00DA0E42" w:rsidP="00E721DF">
            <w:pPr>
              <w:pStyle w:val="Normal6"/>
              <w:rPr>
                <w:b/>
                <w:i/>
              </w:rPr>
            </w:pPr>
            <w:r w:rsidRPr="002C779E">
              <w:rPr>
                <w:b/>
                <w:i/>
              </w:rPr>
              <w:t>(56)</w:t>
            </w:r>
            <w:r w:rsidRPr="002C779E">
              <w:rPr>
                <w:b/>
                <w:i/>
              </w:rPr>
              <w:tab/>
              <w:t>Доколкото целите на настоящия регламент, а именно установяването на стандарти за предоставянето на международна закрила на граждани на трети държави и на лица без гражданство от държавите членки, за единен статут на бежанците или на лицата, които отговарят на условията за субсидиарна закрила, и за съдържанието на предоставената закрила, не могат да бъдат постигнати в достатъчна степен от държавите членки, а поради обхвата и последиците от действието на настоящия регламент могат да бъдат по-добре постигнати на равнището на Съюза, Съюзът може да приеме мерки в съответствие с принципа на субсидиарност, уреден в член 5 от ДЕС. В съответствие с принципа на пропорционалност, уреден в същия член, настоящият регламент не надхвърля необходимото за постигане на тези цели</w:t>
            </w:r>
          </w:p>
        </w:tc>
        <w:tc>
          <w:tcPr>
            <w:tcW w:w="4876" w:type="dxa"/>
          </w:tcPr>
          <w:p w14:paraId="29FA2F1E" w14:textId="77777777" w:rsidR="00DA0E42" w:rsidRPr="002C779E" w:rsidRDefault="00DA0E42" w:rsidP="00E721DF">
            <w:pPr>
              <w:pStyle w:val="Normal6"/>
              <w:rPr>
                <w:b/>
                <w:i/>
              </w:rPr>
            </w:pPr>
            <w:r w:rsidRPr="002C779E">
              <w:rPr>
                <w:b/>
                <w:i/>
              </w:rPr>
              <w:t>заличава се</w:t>
            </w:r>
          </w:p>
        </w:tc>
      </w:tr>
    </w:tbl>
    <w:p w14:paraId="3E8584E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347B6BB" w14:textId="77777777" w:rsidR="00DA0E42" w:rsidRPr="002C779E" w:rsidRDefault="00DA0E42" w:rsidP="00DA0E42">
      <w:r w:rsidRPr="002C779E">
        <w:rPr>
          <w:rStyle w:val="HideTWBExt"/>
        </w:rPr>
        <w:t>&lt;/AmendB&gt;</w:t>
      </w:r>
    </w:p>
    <w:p w14:paraId="1139FB9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292</w:t>
      </w:r>
      <w:r w:rsidRPr="002C779E">
        <w:rPr>
          <w:rStyle w:val="HideTWBExt"/>
          <w:b w:val="0"/>
        </w:rPr>
        <w:t>&lt;/NumAmB&gt;</w:t>
      </w:r>
    </w:p>
    <w:p w14:paraId="78760A59"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6377FC81"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0D1ECA97" w14:textId="77777777" w:rsidR="00DA0E42" w:rsidRPr="002C779E" w:rsidRDefault="00DA0E42" w:rsidP="00DA0E42">
      <w:r w:rsidRPr="002C779E">
        <w:rPr>
          <w:rStyle w:val="HideTWBExt"/>
        </w:rPr>
        <w:t>&lt;/RepeatBlock-By&gt;</w:t>
      </w:r>
    </w:p>
    <w:p w14:paraId="714EC1A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567B905" w14:textId="77777777" w:rsidR="00DA0E42" w:rsidRPr="002C779E" w:rsidRDefault="00DA0E42" w:rsidP="00DA0E42">
      <w:pPr>
        <w:pStyle w:val="NormalBold"/>
      </w:pPr>
      <w:r w:rsidRPr="002C779E">
        <w:rPr>
          <w:rStyle w:val="HideTWBExt"/>
          <w:b w:val="0"/>
        </w:rPr>
        <w:t>&lt;Article&gt;</w:t>
      </w:r>
      <w:r w:rsidRPr="002C779E">
        <w:t>Съображение 56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13E61D3" w14:textId="77777777" w:rsidTr="00E721DF">
        <w:trPr>
          <w:trHeight w:hRule="exact" w:val="240"/>
          <w:jc w:val="center"/>
        </w:trPr>
        <w:tc>
          <w:tcPr>
            <w:tcW w:w="9752" w:type="dxa"/>
            <w:gridSpan w:val="2"/>
          </w:tcPr>
          <w:p w14:paraId="2731EC2E" w14:textId="77777777" w:rsidR="00DA0E42" w:rsidRPr="002C779E" w:rsidRDefault="00DA0E42" w:rsidP="00E721DF"/>
        </w:tc>
      </w:tr>
      <w:tr w:rsidR="00DA0E42" w:rsidRPr="002C779E" w14:paraId="49FB6571" w14:textId="77777777" w:rsidTr="00E721DF">
        <w:trPr>
          <w:trHeight w:val="240"/>
          <w:jc w:val="center"/>
        </w:trPr>
        <w:tc>
          <w:tcPr>
            <w:tcW w:w="4876" w:type="dxa"/>
          </w:tcPr>
          <w:p w14:paraId="113BAF93" w14:textId="77777777" w:rsidR="00DA0E42" w:rsidRPr="002C779E" w:rsidRDefault="00DA0E42" w:rsidP="00E721DF">
            <w:pPr>
              <w:pStyle w:val="ColumnHeading"/>
            </w:pPr>
            <w:r w:rsidRPr="002C779E">
              <w:t>Текст, предложен от Комисията</w:t>
            </w:r>
          </w:p>
        </w:tc>
        <w:tc>
          <w:tcPr>
            <w:tcW w:w="4876" w:type="dxa"/>
          </w:tcPr>
          <w:p w14:paraId="39CB5EAA" w14:textId="77777777" w:rsidR="00DA0E42" w:rsidRPr="002C779E" w:rsidRDefault="00DA0E42" w:rsidP="00E721DF">
            <w:pPr>
              <w:pStyle w:val="ColumnHeading"/>
            </w:pPr>
            <w:r w:rsidRPr="002C779E">
              <w:t>Изменение</w:t>
            </w:r>
          </w:p>
        </w:tc>
      </w:tr>
      <w:tr w:rsidR="00DA0E42" w:rsidRPr="002C779E" w14:paraId="2D00DD0C" w14:textId="77777777" w:rsidTr="00E721DF">
        <w:trPr>
          <w:jc w:val="center"/>
        </w:trPr>
        <w:tc>
          <w:tcPr>
            <w:tcW w:w="4876" w:type="dxa"/>
          </w:tcPr>
          <w:p w14:paraId="4C6F770B" w14:textId="77777777" w:rsidR="00DA0E42" w:rsidRPr="002C779E" w:rsidRDefault="00DA0E42" w:rsidP="00E721DF">
            <w:pPr>
              <w:pStyle w:val="Normal6"/>
              <w:rPr>
                <w:b/>
                <w:i/>
              </w:rPr>
            </w:pPr>
            <w:r w:rsidRPr="002C779E">
              <w:t>(56)</w:t>
            </w:r>
            <w:r w:rsidRPr="002C779E">
              <w:rPr>
                <w:b/>
                <w:i/>
              </w:rPr>
              <w:tab/>
            </w:r>
            <w:r w:rsidRPr="002C779E">
              <w:t>Доколкото целите на</w:t>
            </w:r>
            <w:r w:rsidRPr="002C779E">
              <w:rPr>
                <w:b/>
                <w:i/>
              </w:rPr>
              <w:t xml:space="preserve"> настоящия регламент</w:t>
            </w:r>
            <w:r w:rsidRPr="002C779E">
              <w:t>, а именно установяването на стандарти за предоставянето на международна закрила на граждани на трети държави и на лица без гражданство от държавите членки, за единен статут на бежанците или на лицата, които отговарят на условията за субсидиарна закрила, и за съдържанието на предоставената закрила, не могат да бъдат постигнати в достатъчна степен от държавите членки, а поради обхвата и последиците от действието на</w:t>
            </w:r>
            <w:r w:rsidRPr="002C779E">
              <w:rPr>
                <w:b/>
                <w:i/>
              </w:rPr>
              <w:t xml:space="preserve"> настоящия регламент</w:t>
            </w:r>
            <w:r w:rsidRPr="002C779E">
              <w:t xml:space="preserve"> могат да бъдат по-добре постигнати на равнището на Съюза, Съюзът може да приеме мерки в съответствие с принципа на субсидиарност, уреден в член 5 от ДЕС. В съответствие с принципа на пропорционалност, уреден в същия член,</w:t>
            </w:r>
            <w:r w:rsidRPr="002C779E">
              <w:rPr>
                <w:b/>
                <w:i/>
              </w:rPr>
              <w:t xml:space="preserve"> настоящият регламент</w:t>
            </w:r>
            <w:r w:rsidRPr="002C779E">
              <w:t xml:space="preserve"> не надхвърля необходимото за постигане на тези цели</w:t>
            </w:r>
          </w:p>
        </w:tc>
        <w:tc>
          <w:tcPr>
            <w:tcW w:w="4876" w:type="dxa"/>
          </w:tcPr>
          <w:p w14:paraId="6B36B669" w14:textId="77777777" w:rsidR="00DA0E42" w:rsidRPr="002C779E" w:rsidRDefault="00DA0E42" w:rsidP="00E721DF">
            <w:pPr>
              <w:pStyle w:val="Normal6"/>
              <w:rPr>
                <w:b/>
                <w:i/>
              </w:rPr>
            </w:pPr>
            <w:r w:rsidRPr="002C779E">
              <w:t>(56)</w:t>
            </w:r>
            <w:r w:rsidRPr="002C779E">
              <w:rPr>
                <w:b/>
                <w:i/>
              </w:rPr>
              <w:tab/>
            </w:r>
            <w:r w:rsidRPr="002C779E">
              <w:t>Доколкото целите на</w:t>
            </w:r>
            <w:r w:rsidRPr="002C779E">
              <w:rPr>
                <w:b/>
                <w:i/>
              </w:rPr>
              <w:t xml:space="preserve"> настоящата директива</w:t>
            </w:r>
            <w:r w:rsidRPr="002C779E">
              <w:t>, а именно установяването на</w:t>
            </w:r>
            <w:r w:rsidRPr="002C779E">
              <w:rPr>
                <w:b/>
                <w:i/>
              </w:rPr>
              <w:t xml:space="preserve"> високи</w:t>
            </w:r>
            <w:r w:rsidRPr="002C779E">
              <w:t xml:space="preserve"> стандарти за предоставянето на международна закрила на граждани на трети държави и на лица без гражданство от държавите членки, за единен статут на бежанците или на лицата, които отговарят на условията за субсидиарна закрила, и за съдържанието на предоставената закрила, не могат да бъдат постигнати в достатъчна степен от държавите членки, а поради обхвата и последиците от действието на</w:t>
            </w:r>
            <w:r w:rsidRPr="002C779E">
              <w:rPr>
                <w:b/>
                <w:i/>
              </w:rPr>
              <w:t xml:space="preserve"> настоящата директива</w:t>
            </w:r>
            <w:r w:rsidRPr="002C779E">
              <w:t xml:space="preserve"> могат да бъдат по-добре постигнати на равнището на Съюза, Съюзът може да приеме мерки в съответствие с принципа на субсидиарност, уреден в член 5 от ДЕС. В съответствие с принципа на пропорционалност, уреден в същия член,</w:t>
            </w:r>
            <w:r w:rsidRPr="002C779E">
              <w:rPr>
                <w:b/>
                <w:i/>
              </w:rPr>
              <w:t xml:space="preserve"> настоящата директива</w:t>
            </w:r>
            <w:r w:rsidRPr="002C779E">
              <w:t xml:space="preserve"> не надхвърля необходимото за постигане на тези цели</w:t>
            </w:r>
          </w:p>
        </w:tc>
      </w:tr>
    </w:tbl>
    <w:p w14:paraId="152CD56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40475AF" w14:textId="77777777" w:rsidR="00DA0E42" w:rsidRPr="002C779E" w:rsidRDefault="00DA0E42" w:rsidP="00DA0E42">
      <w:r w:rsidRPr="002C779E">
        <w:rPr>
          <w:rStyle w:val="HideTWBExt"/>
        </w:rPr>
        <w:t>&lt;/AmendB&gt;</w:t>
      </w:r>
    </w:p>
    <w:p w14:paraId="6A23B88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293</w:t>
      </w:r>
      <w:r w:rsidRPr="002C779E">
        <w:rPr>
          <w:rStyle w:val="HideTWBExt"/>
          <w:b w:val="0"/>
        </w:rPr>
        <w:t>&lt;/NumAmB&gt;</w:t>
      </w:r>
    </w:p>
    <w:p w14:paraId="776AF9EB"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5E029545"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24255D4C" w14:textId="77777777" w:rsidR="00DA0E42" w:rsidRPr="002C779E" w:rsidRDefault="00DA0E42" w:rsidP="00DA0E42">
      <w:r w:rsidRPr="002C779E">
        <w:rPr>
          <w:rStyle w:val="HideTWBExt"/>
        </w:rPr>
        <w:t>&lt;/RepeatBlock-By&gt;</w:t>
      </w:r>
    </w:p>
    <w:p w14:paraId="4878EF4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2810369" w14:textId="77777777" w:rsidR="00DA0E42" w:rsidRPr="002C779E" w:rsidRDefault="00DA0E42" w:rsidP="00DA0E42">
      <w:pPr>
        <w:pStyle w:val="NormalBold"/>
      </w:pPr>
      <w:r w:rsidRPr="002C779E">
        <w:rPr>
          <w:rStyle w:val="HideTWBExt"/>
          <w:b w:val="0"/>
        </w:rPr>
        <w:t>&lt;Article&gt;</w:t>
      </w:r>
      <w:r w:rsidRPr="002C779E">
        <w:t>Съображение 57 – параграф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7406532" w14:textId="77777777" w:rsidTr="00E721DF">
        <w:trPr>
          <w:trHeight w:hRule="exact" w:val="240"/>
          <w:jc w:val="center"/>
        </w:trPr>
        <w:tc>
          <w:tcPr>
            <w:tcW w:w="9752" w:type="dxa"/>
            <w:gridSpan w:val="2"/>
          </w:tcPr>
          <w:p w14:paraId="0A6CB3F5" w14:textId="77777777" w:rsidR="00DA0E42" w:rsidRPr="002C779E" w:rsidRDefault="00DA0E42" w:rsidP="00E721DF"/>
        </w:tc>
      </w:tr>
      <w:tr w:rsidR="00DA0E42" w:rsidRPr="002C779E" w14:paraId="029529C1" w14:textId="77777777" w:rsidTr="00E721DF">
        <w:trPr>
          <w:trHeight w:val="240"/>
          <w:jc w:val="center"/>
        </w:trPr>
        <w:tc>
          <w:tcPr>
            <w:tcW w:w="4876" w:type="dxa"/>
          </w:tcPr>
          <w:p w14:paraId="4C76E290" w14:textId="77777777" w:rsidR="00DA0E42" w:rsidRPr="002C779E" w:rsidRDefault="00DA0E42" w:rsidP="00E721DF">
            <w:pPr>
              <w:pStyle w:val="ColumnHeading"/>
            </w:pPr>
            <w:r w:rsidRPr="002C779E">
              <w:t>Текст, предложен от Комисията</w:t>
            </w:r>
          </w:p>
        </w:tc>
        <w:tc>
          <w:tcPr>
            <w:tcW w:w="4876" w:type="dxa"/>
          </w:tcPr>
          <w:p w14:paraId="07DE9F62" w14:textId="77777777" w:rsidR="00DA0E42" w:rsidRPr="002C779E" w:rsidRDefault="00DA0E42" w:rsidP="00E721DF">
            <w:pPr>
              <w:pStyle w:val="ColumnHeading"/>
            </w:pPr>
            <w:r w:rsidRPr="002C779E">
              <w:t>Изменение</w:t>
            </w:r>
          </w:p>
        </w:tc>
      </w:tr>
      <w:tr w:rsidR="00DA0E42" w:rsidRPr="002C779E" w14:paraId="5CEE0AEE" w14:textId="77777777" w:rsidTr="00E721DF">
        <w:trPr>
          <w:jc w:val="center"/>
        </w:trPr>
        <w:tc>
          <w:tcPr>
            <w:tcW w:w="4876" w:type="dxa"/>
          </w:tcPr>
          <w:p w14:paraId="2F6F789A" w14:textId="77777777" w:rsidR="00DA0E42" w:rsidRPr="002C779E" w:rsidRDefault="00DA0E42" w:rsidP="00E721DF">
            <w:pPr>
              <w:pStyle w:val="Normal6"/>
              <w:rPr>
                <w:b/>
                <w:i/>
              </w:rPr>
            </w:pPr>
            <w:r w:rsidRPr="002C779E">
              <w:t>[В съответствие с член 3 от Протокол № 21 относно позицията на Обединеното кралство и Ирландия по отношение на пространството на свобода, сигурност и правосъдие, приложен към Договора за Европейския съюз и към Договора за функционирането на Европейския съюз, тези държави членки са нотифицирали желанието си да участват в приемането и прилагането на</w:t>
            </w:r>
            <w:r w:rsidRPr="002C779E">
              <w:rPr>
                <w:b/>
                <w:i/>
              </w:rPr>
              <w:t xml:space="preserve"> настоящия регламент</w:t>
            </w:r>
            <w:r w:rsidRPr="002C779E">
              <w:t>.]</w:t>
            </w:r>
          </w:p>
        </w:tc>
        <w:tc>
          <w:tcPr>
            <w:tcW w:w="4876" w:type="dxa"/>
          </w:tcPr>
          <w:p w14:paraId="62727B38" w14:textId="77777777" w:rsidR="00DA0E42" w:rsidRPr="002C779E" w:rsidRDefault="00DA0E42" w:rsidP="00E721DF">
            <w:pPr>
              <w:pStyle w:val="Normal6"/>
              <w:rPr>
                <w:b/>
                <w:i/>
              </w:rPr>
            </w:pPr>
            <w:r w:rsidRPr="002C779E">
              <w:t>[В съответствие с член 3 от Протокол № 21 относно позицията на Обединеното кралство и Ирландия по отношение на пространството на свобода, сигурност и правосъдие, приложен към Договора за Европейския съюз и към Договора за функционирането на Европейския съюз, тези държави членки са нотифицирали желанието си да участват в приемането и прилагането на</w:t>
            </w:r>
            <w:r w:rsidRPr="002C779E">
              <w:rPr>
                <w:b/>
                <w:i/>
              </w:rPr>
              <w:t xml:space="preserve"> настоящата директива</w:t>
            </w:r>
            <w:r w:rsidRPr="002C779E">
              <w:t>.]</w:t>
            </w:r>
          </w:p>
        </w:tc>
      </w:tr>
    </w:tbl>
    <w:p w14:paraId="3326226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902B05E" w14:textId="77777777" w:rsidR="00DA0E42" w:rsidRPr="002C779E" w:rsidRDefault="00DA0E42" w:rsidP="00DA0E42">
      <w:r w:rsidRPr="002C779E">
        <w:rPr>
          <w:rStyle w:val="HideTWBExt"/>
        </w:rPr>
        <w:t>&lt;/AmendB&gt;</w:t>
      </w:r>
    </w:p>
    <w:p w14:paraId="5734F60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294</w:t>
      </w:r>
      <w:r w:rsidRPr="002C779E">
        <w:rPr>
          <w:rStyle w:val="HideTWBExt"/>
          <w:b w:val="0"/>
        </w:rPr>
        <w:t>&lt;/NumAmB&gt;</w:t>
      </w:r>
    </w:p>
    <w:p w14:paraId="25CED890"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0B56CF60"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1C5E5F28" w14:textId="77777777" w:rsidR="00DA0E42" w:rsidRPr="002C779E" w:rsidRDefault="00DA0E42" w:rsidP="00DA0E42">
      <w:r w:rsidRPr="002C779E">
        <w:rPr>
          <w:rStyle w:val="HideTWBExt"/>
        </w:rPr>
        <w:t>&lt;/RepeatBlock-By&gt;</w:t>
      </w:r>
    </w:p>
    <w:p w14:paraId="6B754DB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E33F4B9" w14:textId="77777777" w:rsidR="00DA0E42" w:rsidRPr="002C779E" w:rsidRDefault="00DA0E42" w:rsidP="00DA0E42">
      <w:pPr>
        <w:pStyle w:val="NormalBold"/>
      </w:pPr>
      <w:r w:rsidRPr="002C779E">
        <w:rPr>
          <w:rStyle w:val="HideTWBExt"/>
          <w:b w:val="0"/>
        </w:rPr>
        <w:t>&lt;Article&gt;</w:t>
      </w:r>
      <w:r w:rsidRPr="002C779E">
        <w:t>Съображение 57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9E6378E" w14:textId="77777777" w:rsidTr="00E721DF">
        <w:trPr>
          <w:trHeight w:hRule="exact" w:val="240"/>
          <w:jc w:val="center"/>
        </w:trPr>
        <w:tc>
          <w:tcPr>
            <w:tcW w:w="9752" w:type="dxa"/>
            <w:gridSpan w:val="2"/>
          </w:tcPr>
          <w:p w14:paraId="7A40255C" w14:textId="77777777" w:rsidR="00DA0E42" w:rsidRPr="002C779E" w:rsidRDefault="00DA0E42" w:rsidP="00E721DF"/>
        </w:tc>
      </w:tr>
      <w:tr w:rsidR="00DA0E42" w:rsidRPr="002C779E" w14:paraId="0CAD5C32" w14:textId="77777777" w:rsidTr="00E721DF">
        <w:trPr>
          <w:trHeight w:val="240"/>
          <w:jc w:val="center"/>
        </w:trPr>
        <w:tc>
          <w:tcPr>
            <w:tcW w:w="4876" w:type="dxa"/>
          </w:tcPr>
          <w:p w14:paraId="5FEE033F" w14:textId="77777777" w:rsidR="00DA0E42" w:rsidRPr="002C779E" w:rsidRDefault="00DA0E42" w:rsidP="00E721DF">
            <w:pPr>
              <w:pStyle w:val="ColumnHeading"/>
            </w:pPr>
            <w:r w:rsidRPr="002C779E">
              <w:t>Текст, предложен от Комисията</w:t>
            </w:r>
          </w:p>
        </w:tc>
        <w:tc>
          <w:tcPr>
            <w:tcW w:w="4876" w:type="dxa"/>
          </w:tcPr>
          <w:p w14:paraId="48FF7EB9" w14:textId="77777777" w:rsidR="00DA0E42" w:rsidRPr="002C779E" w:rsidRDefault="00DA0E42" w:rsidP="00E721DF">
            <w:pPr>
              <w:pStyle w:val="ColumnHeading"/>
            </w:pPr>
            <w:r w:rsidRPr="002C779E">
              <w:t>Изменение</w:t>
            </w:r>
          </w:p>
        </w:tc>
      </w:tr>
      <w:tr w:rsidR="00DA0E42" w:rsidRPr="002C779E" w14:paraId="028A816E" w14:textId="77777777" w:rsidTr="00E721DF">
        <w:trPr>
          <w:jc w:val="center"/>
        </w:trPr>
        <w:tc>
          <w:tcPr>
            <w:tcW w:w="4876" w:type="dxa"/>
          </w:tcPr>
          <w:p w14:paraId="71B6AD99" w14:textId="77777777" w:rsidR="00DA0E42" w:rsidRPr="002C779E" w:rsidRDefault="00DA0E42" w:rsidP="00E721DF">
            <w:pPr>
              <w:pStyle w:val="Normal6"/>
              <w:rPr>
                <w:b/>
                <w:i/>
              </w:rPr>
            </w:pPr>
            <w:r w:rsidRPr="002C779E">
              <w:t>[В съответствие с членове 1 и 2 от Протокол № 21 относно позицията на Обединеното кралство и Ирландия по отношение на пространството на свобода, сигурност и правосъдие, приложен към Договора за Европейския съюз и към Договора за функционирането на Европейския съюз, и без да се засяга член 4 от посочения протокол, тези държави членки не участват в приемането на</w:t>
            </w:r>
            <w:r w:rsidRPr="002C779E">
              <w:rPr>
                <w:b/>
                <w:i/>
              </w:rPr>
              <w:t xml:space="preserve"> настоящия регламент</w:t>
            </w:r>
            <w:r w:rsidRPr="002C779E">
              <w:t xml:space="preserve"> и не са обвързани от</w:t>
            </w:r>
            <w:r w:rsidRPr="002C779E">
              <w:rPr>
                <w:b/>
                <w:i/>
              </w:rPr>
              <w:t xml:space="preserve"> него</w:t>
            </w:r>
            <w:r w:rsidRPr="002C779E">
              <w:t>, нито от</w:t>
            </w:r>
            <w:r w:rsidRPr="002C779E">
              <w:rPr>
                <w:b/>
                <w:i/>
              </w:rPr>
              <w:t xml:space="preserve"> неговото</w:t>
            </w:r>
            <w:r w:rsidRPr="002C779E">
              <w:t xml:space="preserve"> прилагане.]</w:t>
            </w:r>
          </w:p>
        </w:tc>
        <w:tc>
          <w:tcPr>
            <w:tcW w:w="4876" w:type="dxa"/>
          </w:tcPr>
          <w:p w14:paraId="082EB2B5" w14:textId="77777777" w:rsidR="00DA0E42" w:rsidRPr="002C779E" w:rsidRDefault="00DA0E42" w:rsidP="00E721DF">
            <w:pPr>
              <w:pStyle w:val="Normal6"/>
              <w:rPr>
                <w:b/>
                <w:i/>
              </w:rPr>
            </w:pPr>
            <w:r w:rsidRPr="002C779E">
              <w:t>[В съответствие с членове 1 и 2 от Протокол № 21 относно позицията на Обединеното кралство и Ирландия по отношение на пространството на свобода, сигурност и правосъдие, приложен към Договора за Европейския съюз и към Договора за функционирането на Европейския съюз, и без да се засяга член 4 от посочения протокол, тези държави членки не участват в приемането на</w:t>
            </w:r>
            <w:r w:rsidRPr="002C779E">
              <w:rPr>
                <w:b/>
                <w:i/>
              </w:rPr>
              <w:t xml:space="preserve"> настоящата директива</w:t>
            </w:r>
            <w:r w:rsidRPr="002C779E">
              <w:t xml:space="preserve"> и не са обвързани от</w:t>
            </w:r>
            <w:r w:rsidRPr="002C779E">
              <w:rPr>
                <w:b/>
                <w:i/>
              </w:rPr>
              <w:t xml:space="preserve"> нея</w:t>
            </w:r>
            <w:r w:rsidRPr="002C779E">
              <w:t>, нито от</w:t>
            </w:r>
            <w:r w:rsidRPr="002C779E">
              <w:rPr>
                <w:b/>
                <w:i/>
              </w:rPr>
              <w:t xml:space="preserve"> нейното</w:t>
            </w:r>
            <w:r w:rsidRPr="002C779E">
              <w:t xml:space="preserve"> прилагане.]</w:t>
            </w:r>
          </w:p>
        </w:tc>
      </w:tr>
    </w:tbl>
    <w:p w14:paraId="16940AD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8719914" w14:textId="77777777" w:rsidR="00DA0E42" w:rsidRPr="002C779E" w:rsidRDefault="00DA0E42" w:rsidP="00DA0E42">
      <w:r w:rsidRPr="002C779E">
        <w:rPr>
          <w:rStyle w:val="HideTWBExt"/>
        </w:rPr>
        <w:t>&lt;/AmendB&gt;</w:t>
      </w:r>
    </w:p>
    <w:p w14:paraId="490A681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295</w:t>
      </w:r>
      <w:r w:rsidRPr="002C779E">
        <w:rPr>
          <w:rStyle w:val="HideTWBExt"/>
          <w:b w:val="0"/>
        </w:rPr>
        <w:t>&lt;/NumAmB&gt;</w:t>
      </w:r>
    </w:p>
    <w:p w14:paraId="2F48DDD4"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1972D7D3"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65CE69E7" w14:textId="77777777" w:rsidR="00DA0E42" w:rsidRPr="002C779E" w:rsidRDefault="00DA0E42" w:rsidP="00DA0E42">
      <w:r w:rsidRPr="002C779E">
        <w:rPr>
          <w:rStyle w:val="HideTWBExt"/>
        </w:rPr>
        <w:t>&lt;/RepeatBlock-By&gt;</w:t>
      </w:r>
    </w:p>
    <w:p w14:paraId="3AC1C23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644CF7D" w14:textId="77777777" w:rsidR="00DA0E42" w:rsidRPr="002C779E" w:rsidRDefault="00DA0E42" w:rsidP="00DA0E42">
      <w:pPr>
        <w:pStyle w:val="NormalBold"/>
      </w:pPr>
      <w:r w:rsidRPr="002C779E">
        <w:rPr>
          <w:rStyle w:val="HideTWBExt"/>
          <w:b w:val="0"/>
        </w:rPr>
        <w:t>&lt;Article&gt;</w:t>
      </w:r>
      <w:r w:rsidRPr="002C779E">
        <w:t>Съображение 57 – параграф 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B5F80C5" w14:textId="77777777" w:rsidTr="00E721DF">
        <w:trPr>
          <w:trHeight w:hRule="exact" w:val="240"/>
          <w:jc w:val="center"/>
        </w:trPr>
        <w:tc>
          <w:tcPr>
            <w:tcW w:w="9752" w:type="dxa"/>
            <w:gridSpan w:val="2"/>
          </w:tcPr>
          <w:p w14:paraId="08D8AC88" w14:textId="77777777" w:rsidR="00DA0E42" w:rsidRPr="002C779E" w:rsidRDefault="00DA0E42" w:rsidP="00E721DF"/>
        </w:tc>
      </w:tr>
      <w:tr w:rsidR="00DA0E42" w:rsidRPr="002C779E" w14:paraId="256D244B" w14:textId="77777777" w:rsidTr="00E721DF">
        <w:trPr>
          <w:trHeight w:val="240"/>
          <w:jc w:val="center"/>
        </w:trPr>
        <w:tc>
          <w:tcPr>
            <w:tcW w:w="4876" w:type="dxa"/>
          </w:tcPr>
          <w:p w14:paraId="19DBFB95" w14:textId="77777777" w:rsidR="00DA0E42" w:rsidRPr="002C779E" w:rsidRDefault="00DA0E42" w:rsidP="00E721DF">
            <w:pPr>
              <w:pStyle w:val="ColumnHeading"/>
            </w:pPr>
            <w:r w:rsidRPr="002C779E">
              <w:t>Текст, предложен от Комисията</w:t>
            </w:r>
          </w:p>
        </w:tc>
        <w:tc>
          <w:tcPr>
            <w:tcW w:w="4876" w:type="dxa"/>
          </w:tcPr>
          <w:p w14:paraId="274F39E7" w14:textId="77777777" w:rsidR="00DA0E42" w:rsidRPr="002C779E" w:rsidRDefault="00DA0E42" w:rsidP="00E721DF">
            <w:pPr>
              <w:pStyle w:val="ColumnHeading"/>
            </w:pPr>
            <w:r w:rsidRPr="002C779E">
              <w:t>Изменение</w:t>
            </w:r>
          </w:p>
        </w:tc>
      </w:tr>
      <w:tr w:rsidR="00DA0E42" w:rsidRPr="002C779E" w14:paraId="637D447A" w14:textId="77777777" w:rsidTr="00E721DF">
        <w:trPr>
          <w:jc w:val="center"/>
        </w:trPr>
        <w:tc>
          <w:tcPr>
            <w:tcW w:w="4876" w:type="dxa"/>
          </w:tcPr>
          <w:p w14:paraId="67160EC3" w14:textId="77777777" w:rsidR="00DA0E42" w:rsidRPr="002C779E" w:rsidRDefault="00DA0E42" w:rsidP="00E721DF">
            <w:pPr>
              <w:pStyle w:val="Normal6"/>
              <w:rPr>
                <w:b/>
                <w:i/>
              </w:rPr>
            </w:pPr>
            <w:r w:rsidRPr="002C779E">
              <w:t>[(XX) В съответствие с членове 1 и 2 от Протокол № 21 относно позицията на Обединеното кралство и Ирландия по отношение на пространството на свобода, сигурност и правосъдие, приложен към Договора за Европейския съюз и към Договора за функционирането на Европейския съюз, и без да се засяга член 4 от посочения протокол, Обединеното кралство не участва в приемането на</w:t>
            </w:r>
            <w:r w:rsidRPr="002C779E">
              <w:rPr>
                <w:b/>
                <w:i/>
              </w:rPr>
              <w:t xml:space="preserve"> настоящия регламент</w:t>
            </w:r>
            <w:r w:rsidRPr="002C779E">
              <w:t xml:space="preserve"> и не е обвързано от</w:t>
            </w:r>
            <w:r w:rsidRPr="002C779E">
              <w:rPr>
                <w:b/>
                <w:i/>
              </w:rPr>
              <w:t xml:space="preserve"> него</w:t>
            </w:r>
            <w:r w:rsidRPr="002C779E">
              <w:t>, нито от</w:t>
            </w:r>
            <w:r w:rsidRPr="002C779E">
              <w:rPr>
                <w:b/>
                <w:i/>
              </w:rPr>
              <w:t xml:space="preserve"> неговото</w:t>
            </w:r>
            <w:r w:rsidRPr="002C779E">
              <w:t xml:space="preserve"> прилагане.</w:t>
            </w:r>
          </w:p>
        </w:tc>
        <w:tc>
          <w:tcPr>
            <w:tcW w:w="4876" w:type="dxa"/>
          </w:tcPr>
          <w:p w14:paraId="54412D8C" w14:textId="77777777" w:rsidR="00DA0E42" w:rsidRPr="002C779E" w:rsidRDefault="00DA0E42" w:rsidP="00E721DF">
            <w:pPr>
              <w:pStyle w:val="Normal6"/>
              <w:rPr>
                <w:b/>
                <w:i/>
              </w:rPr>
            </w:pPr>
            <w:r w:rsidRPr="002C779E">
              <w:t>[(XX) В съответствие с членове 1 и 2 от Протокол № 21 относно позицията на Обединеното кралство и Ирландия по отношение на пространството на свобода, сигурност и правосъдие, приложен към Договора за Европейския съюз и към Договора за функционирането на Европейския съюз, и без да се засяга член 4 от посочения протокол, Обединеното кралство не участва в приемането на</w:t>
            </w:r>
            <w:r w:rsidRPr="002C779E">
              <w:rPr>
                <w:b/>
                <w:i/>
              </w:rPr>
              <w:t xml:space="preserve"> настоящата директива</w:t>
            </w:r>
            <w:r w:rsidRPr="002C779E">
              <w:t xml:space="preserve"> и не е обвързано от</w:t>
            </w:r>
            <w:r w:rsidRPr="002C779E">
              <w:rPr>
                <w:b/>
                <w:i/>
              </w:rPr>
              <w:t xml:space="preserve"> нея</w:t>
            </w:r>
            <w:r w:rsidRPr="002C779E">
              <w:t>, нито от</w:t>
            </w:r>
            <w:r w:rsidRPr="002C779E">
              <w:rPr>
                <w:b/>
                <w:i/>
              </w:rPr>
              <w:t xml:space="preserve"> нейното</w:t>
            </w:r>
            <w:r w:rsidRPr="002C779E">
              <w:t xml:space="preserve"> прилагане.</w:t>
            </w:r>
          </w:p>
        </w:tc>
      </w:tr>
    </w:tbl>
    <w:p w14:paraId="57B8D66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905542D" w14:textId="77777777" w:rsidR="00DA0E42" w:rsidRPr="002C779E" w:rsidRDefault="00DA0E42" w:rsidP="00DA0E42">
      <w:r w:rsidRPr="002C779E">
        <w:rPr>
          <w:rStyle w:val="HideTWBExt"/>
        </w:rPr>
        <w:t>&lt;/AmendB&gt;</w:t>
      </w:r>
    </w:p>
    <w:p w14:paraId="0C7B35B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296</w:t>
      </w:r>
      <w:r w:rsidRPr="002C779E">
        <w:rPr>
          <w:rStyle w:val="HideTWBExt"/>
          <w:b w:val="0"/>
        </w:rPr>
        <w:t>&lt;/NumAmB&gt;</w:t>
      </w:r>
    </w:p>
    <w:p w14:paraId="6DC96302"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61E82B47"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22D11DD5" w14:textId="77777777" w:rsidR="00DA0E42" w:rsidRPr="002C779E" w:rsidRDefault="00DA0E42" w:rsidP="00DA0E42">
      <w:r w:rsidRPr="002C779E">
        <w:rPr>
          <w:rStyle w:val="HideTWBExt"/>
        </w:rPr>
        <w:t>&lt;/RepeatBlock-By&gt;</w:t>
      </w:r>
    </w:p>
    <w:p w14:paraId="4B72427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96C4051" w14:textId="77777777" w:rsidR="00DA0E42" w:rsidRPr="002C779E" w:rsidRDefault="00DA0E42" w:rsidP="00DA0E42">
      <w:pPr>
        <w:pStyle w:val="NormalBold"/>
      </w:pPr>
      <w:r w:rsidRPr="002C779E">
        <w:rPr>
          <w:rStyle w:val="HideTWBExt"/>
          <w:b w:val="0"/>
        </w:rPr>
        <w:t>&lt;Article&gt;</w:t>
      </w:r>
      <w:r w:rsidRPr="002C779E">
        <w:t>Съображение 57 – параграф 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EDF52DC" w14:textId="77777777" w:rsidTr="00E721DF">
        <w:trPr>
          <w:trHeight w:hRule="exact" w:val="240"/>
          <w:jc w:val="center"/>
        </w:trPr>
        <w:tc>
          <w:tcPr>
            <w:tcW w:w="9752" w:type="dxa"/>
            <w:gridSpan w:val="2"/>
          </w:tcPr>
          <w:p w14:paraId="48EC5E02" w14:textId="77777777" w:rsidR="00DA0E42" w:rsidRPr="002C779E" w:rsidRDefault="00DA0E42" w:rsidP="00E721DF"/>
        </w:tc>
      </w:tr>
      <w:tr w:rsidR="00DA0E42" w:rsidRPr="002C779E" w14:paraId="30E85377" w14:textId="77777777" w:rsidTr="00E721DF">
        <w:trPr>
          <w:trHeight w:val="240"/>
          <w:jc w:val="center"/>
        </w:trPr>
        <w:tc>
          <w:tcPr>
            <w:tcW w:w="4876" w:type="dxa"/>
          </w:tcPr>
          <w:p w14:paraId="487A9D7C" w14:textId="77777777" w:rsidR="00DA0E42" w:rsidRPr="002C779E" w:rsidRDefault="00DA0E42" w:rsidP="00E721DF">
            <w:pPr>
              <w:pStyle w:val="ColumnHeading"/>
            </w:pPr>
            <w:r w:rsidRPr="002C779E">
              <w:t>Текст, предложен от Комисията</w:t>
            </w:r>
          </w:p>
        </w:tc>
        <w:tc>
          <w:tcPr>
            <w:tcW w:w="4876" w:type="dxa"/>
          </w:tcPr>
          <w:p w14:paraId="22F8768A" w14:textId="77777777" w:rsidR="00DA0E42" w:rsidRPr="002C779E" w:rsidRDefault="00DA0E42" w:rsidP="00E721DF">
            <w:pPr>
              <w:pStyle w:val="ColumnHeading"/>
            </w:pPr>
            <w:r w:rsidRPr="002C779E">
              <w:t>Изменение</w:t>
            </w:r>
          </w:p>
        </w:tc>
      </w:tr>
      <w:tr w:rsidR="00DA0E42" w:rsidRPr="002C779E" w14:paraId="63FB5F61" w14:textId="77777777" w:rsidTr="00E721DF">
        <w:trPr>
          <w:jc w:val="center"/>
        </w:trPr>
        <w:tc>
          <w:tcPr>
            <w:tcW w:w="4876" w:type="dxa"/>
          </w:tcPr>
          <w:p w14:paraId="5BD6D312" w14:textId="77777777" w:rsidR="00DA0E42" w:rsidRPr="002C779E" w:rsidRDefault="00DA0E42" w:rsidP="00E721DF">
            <w:pPr>
              <w:pStyle w:val="Normal6"/>
              <w:rPr>
                <w:b/>
                <w:i/>
              </w:rPr>
            </w:pPr>
            <w:r w:rsidRPr="002C779E">
              <w:t>(XX) В съответствие с член 3 от Протокол № 21 относно позицията на Обединеното кралство и Ирландия по отношение на пространството на свобода, сигурност и правосъдие, приложен към Договора за Европейския съюз и към Договора за функционирането на Европейския съюз, Ирландия</w:t>
            </w:r>
            <w:r w:rsidRPr="002C779E">
              <w:rPr>
                <w:b/>
                <w:i/>
              </w:rPr>
              <w:t xml:space="preserve"> </w:t>
            </w:r>
            <w:r w:rsidRPr="002C779E">
              <w:t>(, с писмо от</w:t>
            </w:r>
            <w:r w:rsidRPr="002C779E">
              <w:rPr>
                <w:b/>
                <w:i/>
              </w:rPr>
              <w:t xml:space="preserve"> </w:t>
            </w:r>
            <w:r w:rsidRPr="002C779E">
              <w:t>...,) е нотифицирала желанието си да участва в приемането и прилагането на</w:t>
            </w:r>
            <w:r w:rsidRPr="002C779E">
              <w:rPr>
                <w:b/>
                <w:i/>
              </w:rPr>
              <w:t xml:space="preserve"> настоящия регламент</w:t>
            </w:r>
            <w:r w:rsidRPr="002C779E">
              <w:t>.]</w:t>
            </w:r>
          </w:p>
        </w:tc>
        <w:tc>
          <w:tcPr>
            <w:tcW w:w="4876" w:type="dxa"/>
          </w:tcPr>
          <w:p w14:paraId="5B6C4762" w14:textId="77777777" w:rsidR="00DA0E42" w:rsidRPr="002C779E" w:rsidRDefault="00DA0E42" w:rsidP="00E721DF">
            <w:pPr>
              <w:pStyle w:val="Normal6"/>
              <w:rPr>
                <w:b/>
                <w:i/>
              </w:rPr>
            </w:pPr>
            <w:r w:rsidRPr="002C779E">
              <w:t>(XX) В съответствие с член 3 от Протокол № 21 относно позицията на Обединеното кралство и Ирландия по отношение на пространството на свобода, сигурност и правосъдие, приложен към Договора за Европейския съюз и към Договора за функционирането на Европейския съюз, Ирландия</w:t>
            </w:r>
            <w:r w:rsidRPr="002C779E">
              <w:rPr>
                <w:b/>
                <w:i/>
              </w:rPr>
              <w:t xml:space="preserve"> </w:t>
            </w:r>
            <w:r w:rsidRPr="002C779E">
              <w:t>(, с писмо от</w:t>
            </w:r>
            <w:r w:rsidRPr="002C779E">
              <w:rPr>
                <w:b/>
                <w:i/>
              </w:rPr>
              <w:t xml:space="preserve"> </w:t>
            </w:r>
            <w:r w:rsidRPr="002C779E">
              <w:t>...,) е нотифицирала желанието си да участва в приемането и прилагането на</w:t>
            </w:r>
            <w:r w:rsidRPr="002C779E">
              <w:rPr>
                <w:b/>
                <w:i/>
              </w:rPr>
              <w:t xml:space="preserve"> настоящата директива</w:t>
            </w:r>
            <w:r w:rsidRPr="002C779E">
              <w:t>.]</w:t>
            </w:r>
          </w:p>
        </w:tc>
      </w:tr>
    </w:tbl>
    <w:p w14:paraId="3D86F1D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CF8AAA1" w14:textId="77777777" w:rsidR="00DA0E42" w:rsidRPr="002C779E" w:rsidRDefault="00DA0E42" w:rsidP="00DA0E42">
      <w:r w:rsidRPr="002C779E">
        <w:rPr>
          <w:rStyle w:val="HideTWBExt"/>
        </w:rPr>
        <w:t>&lt;/AmendB&gt;</w:t>
      </w:r>
    </w:p>
    <w:p w14:paraId="6AB6E76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297</w:t>
      </w:r>
      <w:r w:rsidRPr="002C779E">
        <w:rPr>
          <w:rStyle w:val="HideTWBExt"/>
          <w:b w:val="0"/>
        </w:rPr>
        <w:t>&lt;/NumAmB&gt;</w:t>
      </w:r>
    </w:p>
    <w:p w14:paraId="05D889FB"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5F3205B3"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1D11819E" w14:textId="77777777" w:rsidR="00DA0E42" w:rsidRPr="002C779E" w:rsidRDefault="00DA0E42" w:rsidP="00DA0E42">
      <w:r w:rsidRPr="002C779E">
        <w:rPr>
          <w:rStyle w:val="HideTWBExt"/>
        </w:rPr>
        <w:t>&lt;/RepeatBlock-By&gt;</w:t>
      </w:r>
    </w:p>
    <w:p w14:paraId="43A638D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ADFF4B6" w14:textId="77777777" w:rsidR="00DA0E42" w:rsidRPr="002C779E" w:rsidRDefault="00DA0E42" w:rsidP="00DA0E42">
      <w:pPr>
        <w:pStyle w:val="NormalBold"/>
      </w:pPr>
      <w:r w:rsidRPr="002C779E">
        <w:rPr>
          <w:rStyle w:val="HideTWBExt"/>
          <w:b w:val="0"/>
        </w:rPr>
        <w:t>&lt;Article&gt;</w:t>
      </w:r>
      <w:r w:rsidRPr="002C779E">
        <w:t>Съображение 57 – параграф 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B6A7364" w14:textId="77777777" w:rsidTr="00E721DF">
        <w:trPr>
          <w:trHeight w:hRule="exact" w:val="240"/>
          <w:jc w:val="center"/>
        </w:trPr>
        <w:tc>
          <w:tcPr>
            <w:tcW w:w="9752" w:type="dxa"/>
            <w:gridSpan w:val="2"/>
          </w:tcPr>
          <w:p w14:paraId="5CBBCB13" w14:textId="77777777" w:rsidR="00DA0E42" w:rsidRPr="002C779E" w:rsidRDefault="00DA0E42" w:rsidP="00E721DF"/>
        </w:tc>
      </w:tr>
      <w:tr w:rsidR="00DA0E42" w:rsidRPr="002C779E" w14:paraId="4846C8C6" w14:textId="77777777" w:rsidTr="00E721DF">
        <w:trPr>
          <w:trHeight w:val="240"/>
          <w:jc w:val="center"/>
        </w:trPr>
        <w:tc>
          <w:tcPr>
            <w:tcW w:w="4876" w:type="dxa"/>
          </w:tcPr>
          <w:p w14:paraId="2DD994DA" w14:textId="77777777" w:rsidR="00DA0E42" w:rsidRPr="002C779E" w:rsidRDefault="00DA0E42" w:rsidP="00E721DF">
            <w:pPr>
              <w:pStyle w:val="ColumnHeading"/>
            </w:pPr>
            <w:r w:rsidRPr="002C779E">
              <w:t>Текст, предложен от Комисията</w:t>
            </w:r>
          </w:p>
        </w:tc>
        <w:tc>
          <w:tcPr>
            <w:tcW w:w="4876" w:type="dxa"/>
          </w:tcPr>
          <w:p w14:paraId="0F303AA7" w14:textId="77777777" w:rsidR="00DA0E42" w:rsidRPr="002C779E" w:rsidRDefault="00DA0E42" w:rsidP="00E721DF">
            <w:pPr>
              <w:pStyle w:val="ColumnHeading"/>
            </w:pPr>
            <w:r w:rsidRPr="002C779E">
              <w:t>Изменение</w:t>
            </w:r>
          </w:p>
        </w:tc>
      </w:tr>
      <w:tr w:rsidR="00DA0E42" w:rsidRPr="002C779E" w14:paraId="79210732" w14:textId="77777777" w:rsidTr="00E721DF">
        <w:trPr>
          <w:jc w:val="center"/>
        </w:trPr>
        <w:tc>
          <w:tcPr>
            <w:tcW w:w="4876" w:type="dxa"/>
          </w:tcPr>
          <w:p w14:paraId="5E911EEE" w14:textId="77777777" w:rsidR="00DA0E42" w:rsidRPr="002C779E" w:rsidRDefault="00DA0E42" w:rsidP="00E721DF">
            <w:pPr>
              <w:pStyle w:val="Normal6"/>
              <w:rPr>
                <w:b/>
                <w:i/>
              </w:rPr>
            </w:pPr>
            <w:r w:rsidRPr="002C779E">
              <w:t>[(XX) В съответствие с член 3 от Протокол № 21 относно позицията на Обединеното кралство и Ирландия по отношение на пространството на свобода, сигурност и правосъдие, приложен към Договора за Европейския съюз и към Договора за функционирането на Европейския съюз, Обединеното кралство</w:t>
            </w:r>
            <w:r w:rsidRPr="002C779E">
              <w:rPr>
                <w:b/>
                <w:i/>
              </w:rPr>
              <w:t xml:space="preserve"> </w:t>
            </w:r>
            <w:r w:rsidRPr="002C779E">
              <w:t>(, с писмо от</w:t>
            </w:r>
            <w:r w:rsidRPr="002C779E">
              <w:rPr>
                <w:b/>
                <w:i/>
              </w:rPr>
              <w:t xml:space="preserve"> </w:t>
            </w:r>
            <w:r w:rsidRPr="002C779E">
              <w:t>...,) е нотифицирало желанието си да участва в приемането и прилагането на</w:t>
            </w:r>
            <w:r w:rsidRPr="002C779E">
              <w:rPr>
                <w:b/>
                <w:i/>
              </w:rPr>
              <w:t xml:space="preserve"> настоящия регламент</w:t>
            </w:r>
            <w:r w:rsidRPr="002C779E">
              <w:t>.</w:t>
            </w:r>
          </w:p>
        </w:tc>
        <w:tc>
          <w:tcPr>
            <w:tcW w:w="4876" w:type="dxa"/>
          </w:tcPr>
          <w:p w14:paraId="005C89D9" w14:textId="77777777" w:rsidR="00DA0E42" w:rsidRPr="002C779E" w:rsidRDefault="00DA0E42" w:rsidP="00E721DF">
            <w:pPr>
              <w:pStyle w:val="Normal6"/>
              <w:rPr>
                <w:b/>
                <w:i/>
              </w:rPr>
            </w:pPr>
            <w:r w:rsidRPr="002C779E">
              <w:t>[(XX) В съответствие с член 3 от Протокол № 21 относно позицията на Обединеното кралство и Ирландия по отношение на пространството на свобода, сигурност и правосъдие, приложен към Договора за Европейския съюз и към Договора за функционирането на Европейския съюз, Обединеното кралство</w:t>
            </w:r>
            <w:r w:rsidRPr="002C779E">
              <w:rPr>
                <w:b/>
                <w:i/>
              </w:rPr>
              <w:t xml:space="preserve"> </w:t>
            </w:r>
            <w:r w:rsidRPr="002C779E">
              <w:t>(, с писмо от</w:t>
            </w:r>
            <w:r w:rsidRPr="002C779E">
              <w:rPr>
                <w:b/>
                <w:i/>
              </w:rPr>
              <w:t xml:space="preserve"> </w:t>
            </w:r>
            <w:r w:rsidRPr="002C779E">
              <w:t>...,) е нотифицирало желанието си да участва в приемането и прилагането на</w:t>
            </w:r>
            <w:r w:rsidRPr="002C779E">
              <w:rPr>
                <w:b/>
                <w:i/>
              </w:rPr>
              <w:t xml:space="preserve"> настоящата директива</w:t>
            </w:r>
            <w:r w:rsidRPr="002C779E">
              <w:t>.</w:t>
            </w:r>
          </w:p>
        </w:tc>
      </w:tr>
    </w:tbl>
    <w:p w14:paraId="031E004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0FE6ADB" w14:textId="77777777" w:rsidR="00DA0E42" w:rsidRPr="002C779E" w:rsidRDefault="00DA0E42" w:rsidP="00DA0E42">
      <w:r w:rsidRPr="002C779E">
        <w:rPr>
          <w:rStyle w:val="HideTWBExt"/>
        </w:rPr>
        <w:t>&lt;/AmendB&gt;</w:t>
      </w:r>
    </w:p>
    <w:p w14:paraId="2B56281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298</w:t>
      </w:r>
      <w:r w:rsidRPr="002C779E">
        <w:rPr>
          <w:rStyle w:val="HideTWBExt"/>
          <w:b w:val="0"/>
        </w:rPr>
        <w:t>&lt;/NumAmB&gt;</w:t>
      </w:r>
    </w:p>
    <w:p w14:paraId="234C73EA"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47079A05"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09AC8CA2" w14:textId="77777777" w:rsidR="00DA0E42" w:rsidRPr="002C779E" w:rsidRDefault="00DA0E42" w:rsidP="00DA0E42">
      <w:r w:rsidRPr="002C779E">
        <w:rPr>
          <w:rStyle w:val="HideTWBExt"/>
        </w:rPr>
        <w:t>&lt;/RepeatBlock-By&gt;</w:t>
      </w:r>
    </w:p>
    <w:p w14:paraId="3B9BDC0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5549C5B" w14:textId="77777777" w:rsidR="00DA0E42" w:rsidRPr="002C779E" w:rsidRDefault="00DA0E42" w:rsidP="00DA0E42">
      <w:pPr>
        <w:pStyle w:val="NormalBold"/>
      </w:pPr>
      <w:r w:rsidRPr="002C779E">
        <w:rPr>
          <w:rStyle w:val="HideTWBExt"/>
          <w:b w:val="0"/>
        </w:rPr>
        <w:t>&lt;Article&gt;</w:t>
      </w:r>
      <w:r w:rsidRPr="002C779E">
        <w:t>Съображение 57 – параграф 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18DDAA6" w14:textId="77777777" w:rsidTr="00E721DF">
        <w:trPr>
          <w:trHeight w:hRule="exact" w:val="240"/>
          <w:jc w:val="center"/>
        </w:trPr>
        <w:tc>
          <w:tcPr>
            <w:tcW w:w="9752" w:type="dxa"/>
            <w:gridSpan w:val="2"/>
          </w:tcPr>
          <w:p w14:paraId="79FF4884" w14:textId="77777777" w:rsidR="00DA0E42" w:rsidRPr="002C779E" w:rsidRDefault="00DA0E42" w:rsidP="00E721DF"/>
        </w:tc>
      </w:tr>
      <w:tr w:rsidR="00DA0E42" w:rsidRPr="002C779E" w14:paraId="6FFC422F" w14:textId="77777777" w:rsidTr="00E721DF">
        <w:trPr>
          <w:trHeight w:val="240"/>
          <w:jc w:val="center"/>
        </w:trPr>
        <w:tc>
          <w:tcPr>
            <w:tcW w:w="4876" w:type="dxa"/>
          </w:tcPr>
          <w:p w14:paraId="4A0A0552" w14:textId="77777777" w:rsidR="00DA0E42" w:rsidRPr="002C779E" w:rsidRDefault="00DA0E42" w:rsidP="00E721DF">
            <w:pPr>
              <w:pStyle w:val="ColumnHeading"/>
            </w:pPr>
            <w:r w:rsidRPr="002C779E">
              <w:t>Текст, предложен от Комисията</w:t>
            </w:r>
          </w:p>
        </w:tc>
        <w:tc>
          <w:tcPr>
            <w:tcW w:w="4876" w:type="dxa"/>
          </w:tcPr>
          <w:p w14:paraId="7D7AEDA8" w14:textId="77777777" w:rsidR="00DA0E42" w:rsidRPr="002C779E" w:rsidRDefault="00DA0E42" w:rsidP="00E721DF">
            <w:pPr>
              <w:pStyle w:val="ColumnHeading"/>
            </w:pPr>
            <w:r w:rsidRPr="002C779E">
              <w:t>Изменение</w:t>
            </w:r>
          </w:p>
        </w:tc>
      </w:tr>
      <w:tr w:rsidR="00DA0E42" w:rsidRPr="002C779E" w14:paraId="0C9DD996" w14:textId="77777777" w:rsidTr="00E721DF">
        <w:trPr>
          <w:jc w:val="center"/>
        </w:trPr>
        <w:tc>
          <w:tcPr>
            <w:tcW w:w="4876" w:type="dxa"/>
          </w:tcPr>
          <w:p w14:paraId="3B840487" w14:textId="77777777" w:rsidR="00DA0E42" w:rsidRPr="002C779E" w:rsidRDefault="00DA0E42" w:rsidP="00E721DF">
            <w:pPr>
              <w:pStyle w:val="Normal6"/>
              <w:rPr>
                <w:b/>
                <w:i/>
              </w:rPr>
            </w:pPr>
            <w:r w:rsidRPr="002C779E">
              <w:t>(XX) В съответствие с членове 1 и 2 от Протокол № 21 относно позицията на Обединеното кралство и Ирландия по отношение на пространството на свобода, сигурност и правосъдие, приложен към Договора за Европейския съюз и към Договора за функционирането на Европейския съюз, и без да се засяга член 4 от посочения протокол, Ирландия не участва в приемането на</w:t>
            </w:r>
            <w:r w:rsidRPr="002C779E">
              <w:rPr>
                <w:b/>
                <w:i/>
              </w:rPr>
              <w:t xml:space="preserve"> настоящия регламент</w:t>
            </w:r>
            <w:r w:rsidRPr="002C779E">
              <w:t xml:space="preserve"> и не е обвързана от</w:t>
            </w:r>
            <w:r w:rsidRPr="002C779E">
              <w:rPr>
                <w:b/>
                <w:i/>
              </w:rPr>
              <w:t xml:space="preserve"> него</w:t>
            </w:r>
            <w:r w:rsidRPr="002C779E">
              <w:t>, нито от</w:t>
            </w:r>
            <w:r w:rsidRPr="002C779E">
              <w:rPr>
                <w:b/>
                <w:i/>
              </w:rPr>
              <w:t xml:space="preserve"> неговото</w:t>
            </w:r>
            <w:r w:rsidRPr="002C779E">
              <w:t xml:space="preserve"> прилагане.]</w:t>
            </w:r>
          </w:p>
        </w:tc>
        <w:tc>
          <w:tcPr>
            <w:tcW w:w="4876" w:type="dxa"/>
          </w:tcPr>
          <w:p w14:paraId="52AE87D5" w14:textId="77777777" w:rsidR="00DA0E42" w:rsidRPr="002C779E" w:rsidRDefault="00DA0E42" w:rsidP="00E721DF">
            <w:pPr>
              <w:pStyle w:val="Normal6"/>
              <w:rPr>
                <w:b/>
                <w:i/>
              </w:rPr>
            </w:pPr>
            <w:r w:rsidRPr="002C779E">
              <w:t>(XX) В съответствие с членове 1 и 2 от Протокол № 21 относно позицията на Обединеното кралство и Ирландия по отношение на пространството на свобода, сигурност и правосъдие, приложен към Договора за Европейския съюз и към Договора за функционирането на Европейския съюз, и без да се засяга член 4 от посочения протокол, Ирландия не участва в приемането на</w:t>
            </w:r>
            <w:r w:rsidRPr="002C779E">
              <w:rPr>
                <w:b/>
                <w:i/>
              </w:rPr>
              <w:t xml:space="preserve"> настоящата директива</w:t>
            </w:r>
            <w:r w:rsidRPr="002C779E">
              <w:t xml:space="preserve"> и не е обвързана от</w:t>
            </w:r>
            <w:r w:rsidRPr="002C779E">
              <w:rPr>
                <w:b/>
                <w:i/>
              </w:rPr>
              <w:t xml:space="preserve"> нея</w:t>
            </w:r>
            <w:r w:rsidRPr="002C779E">
              <w:t>, нито от</w:t>
            </w:r>
            <w:r w:rsidRPr="002C779E">
              <w:rPr>
                <w:b/>
                <w:i/>
              </w:rPr>
              <w:t xml:space="preserve"> нейното</w:t>
            </w:r>
            <w:r w:rsidRPr="002C779E">
              <w:t xml:space="preserve"> прилагане.]</w:t>
            </w:r>
          </w:p>
        </w:tc>
      </w:tr>
    </w:tbl>
    <w:p w14:paraId="1EB115D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AA0152E" w14:textId="77777777" w:rsidR="00DA0E42" w:rsidRPr="002C779E" w:rsidRDefault="00DA0E42" w:rsidP="00DA0E42">
      <w:r w:rsidRPr="002C779E">
        <w:rPr>
          <w:rStyle w:val="HideTWBExt"/>
        </w:rPr>
        <w:t>&lt;/AmendB&gt;</w:t>
      </w:r>
    </w:p>
    <w:p w14:paraId="3A59360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299</w:t>
      </w:r>
      <w:r w:rsidRPr="002C779E">
        <w:rPr>
          <w:rStyle w:val="HideTWBExt"/>
          <w:b w:val="0"/>
        </w:rPr>
        <w:t>&lt;/NumAmB&gt;</w:t>
      </w:r>
    </w:p>
    <w:p w14:paraId="0B7AFD8B"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085D8428"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06A3B106" w14:textId="77777777" w:rsidR="00DA0E42" w:rsidRPr="002C779E" w:rsidRDefault="00DA0E42" w:rsidP="00DA0E42">
      <w:r w:rsidRPr="002C779E">
        <w:rPr>
          <w:rStyle w:val="HideTWBExt"/>
        </w:rPr>
        <w:t>&lt;/RepeatBlock-By&gt;</w:t>
      </w:r>
    </w:p>
    <w:p w14:paraId="50CAF96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5CE2C60" w14:textId="77777777" w:rsidR="00DA0E42" w:rsidRPr="002C779E" w:rsidRDefault="00DA0E42" w:rsidP="00DA0E42">
      <w:pPr>
        <w:pStyle w:val="NormalBold"/>
      </w:pPr>
      <w:r w:rsidRPr="002C779E">
        <w:rPr>
          <w:rStyle w:val="HideTWBExt"/>
          <w:b w:val="0"/>
        </w:rPr>
        <w:t>&lt;Article&gt;</w:t>
      </w:r>
      <w:r w:rsidRPr="002C779E">
        <w:t>Съображение 58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3554F93" w14:textId="77777777" w:rsidTr="00E721DF">
        <w:trPr>
          <w:trHeight w:hRule="exact" w:val="240"/>
          <w:jc w:val="center"/>
        </w:trPr>
        <w:tc>
          <w:tcPr>
            <w:tcW w:w="9752" w:type="dxa"/>
            <w:gridSpan w:val="2"/>
          </w:tcPr>
          <w:p w14:paraId="21891773" w14:textId="77777777" w:rsidR="00DA0E42" w:rsidRPr="002C779E" w:rsidRDefault="00DA0E42" w:rsidP="00E721DF"/>
        </w:tc>
      </w:tr>
      <w:tr w:rsidR="00DA0E42" w:rsidRPr="002C779E" w14:paraId="5297B544" w14:textId="77777777" w:rsidTr="00E721DF">
        <w:trPr>
          <w:trHeight w:val="240"/>
          <w:jc w:val="center"/>
        </w:trPr>
        <w:tc>
          <w:tcPr>
            <w:tcW w:w="4876" w:type="dxa"/>
          </w:tcPr>
          <w:p w14:paraId="1ADA881B" w14:textId="77777777" w:rsidR="00DA0E42" w:rsidRPr="002C779E" w:rsidRDefault="00DA0E42" w:rsidP="00E721DF">
            <w:pPr>
              <w:pStyle w:val="ColumnHeading"/>
            </w:pPr>
            <w:r w:rsidRPr="002C779E">
              <w:t>Текст, предложен от Комисията</w:t>
            </w:r>
          </w:p>
        </w:tc>
        <w:tc>
          <w:tcPr>
            <w:tcW w:w="4876" w:type="dxa"/>
          </w:tcPr>
          <w:p w14:paraId="4CA43525" w14:textId="77777777" w:rsidR="00DA0E42" w:rsidRPr="002C779E" w:rsidRDefault="00DA0E42" w:rsidP="00E721DF">
            <w:pPr>
              <w:pStyle w:val="ColumnHeading"/>
            </w:pPr>
            <w:r w:rsidRPr="002C779E">
              <w:t>Изменение</w:t>
            </w:r>
          </w:p>
        </w:tc>
      </w:tr>
      <w:tr w:rsidR="00DA0E42" w:rsidRPr="002C779E" w14:paraId="6E02638F" w14:textId="77777777" w:rsidTr="00E721DF">
        <w:trPr>
          <w:jc w:val="center"/>
        </w:trPr>
        <w:tc>
          <w:tcPr>
            <w:tcW w:w="4876" w:type="dxa"/>
          </w:tcPr>
          <w:p w14:paraId="2111CFF7" w14:textId="77777777" w:rsidR="00DA0E42" w:rsidRPr="002C779E" w:rsidRDefault="00DA0E42" w:rsidP="00E721DF">
            <w:pPr>
              <w:pStyle w:val="Normal6"/>
              <w:rPr>
                <w:b/>
                <w:i/>
              </w:rPr>
            </w:pPr>
            <w:r w:rsidRPr="002C779E">
              <w:t>(58)</w:t>
            </w:r>
            <w:r w:rsidRPr="002C779E">
              <w:rPr>
                <w:b/>
                <w:i/>
              </w:rPr>
              <w:tab/>
            </w:r>
            <w:r w:rsidRPr="002C779E">
              <w:t>В съответствие с членове 1 и 2 от Протокол № 22 относно позицията на Дания, приложен към Договора за Европейския съюз и към Договора за функционирането на Европейския съюз, Дания не участва в приемането на</w:t>
            </w:r>
            <w:r w:rsidRPr="002C779E">
              <w:rPr>
                <w:b/>
                <w:i/>
              </w:rPr>
              <w:t xml:space="preserve"> настоящия регламент</w:t>
            </w:r>
            <w:r w:rsidRPr="002C779E">
              <w:t xml:space="preserve"> и не е обвързана от</w:t>
            </w:r>
            <w:r w:rsidRPr="002C779E">
              <w:rPr>
                <w:b/>
                <w:i/>
              </w:rPr>
              <w:t xml:space="preserve"> него</w:t>
            </w:r>
            <w:r w:rsidRPr="002C779E">
              <w:t>, нито от</w:t>
            </w:r>
            <w:r w:rsidRPr="002C779E">
              <w:rPr>
                <w:b/>
                <w:i/>
              </w:rPr>
              <w:t xml:space="preserve"> неговото</w:t>
            </w:r>
            <w:r w:rsidRPr="002C779E">
              <w:t xml:space="preserve"> прилагане,</w:t>
            </w:r>
          </w:p>
        </w:tc>
        <w:tc>
          <w:tcPr>
            <w:tcW w:w="4876" w:type="dxa"/>
          </w:tcPr>
          <w:p w14:paraId="4363FD8A" w14:textId="77777777" w:rsidR="00DA0E42" w:rsidRPr="002C779E" w:rsidRDefault="00DA0E42" w:rsidP="00E721DF">
            <w:pPr>
              <w:pStyle w:val="Normal6"/>
              <w:rPr>
                <w:b/>
                <w:i/>
              </w:rPr>
            </w:pPr>
            <w:r w:rsidRPr="002C779E">
              <w:t>(58)</w:t>
            </w:r>
            <w:r w:rsidRPr="002C779E">
              <w:rPr>
                <w:b/>
                <w:i/>
              </w:rPr>
              <w:tab/>
            </w:r>
            <w:r w:rsidRPr="002C779E">
              <w:t>В съответствие с членове 1 и 2 от Протокол № 22 относно позицията на Дания, приложен към Договора за Европейския съюз и към Договора за функционирането на Европейския съюз, Дания не участва в приемането на</w:t>
            </w:r>
            <w:r w:rsidRPr="002C779E">
              <w:rPr>
                <w:b/>
                <w:i/>
              </w:rPr>
              <w:t xml:space="preserve"> настоящата директива</w:t>
            </w:r>
            <w:r w:rsidRPr="002C779E">
              <w:t xml:space="preserve"> и не е обвързана от</w:t>
            </w:r>
            <w:r w:rsidRPr="002C779E">
              <w:rPr>
                <w:b/>
                <w:i/>
              </w:rPr>
              <w:t xml:space="preserve"> нея</w:t>
            </w:r>
            <w:r w:rsidRPr="002C779E">
              <w:t>, нито от</w:t>
            </w:r>
            <w:r w:rsidRPr="002C779E">
              <w:rPr>
                <w:b/>
                <w:i/>
              </w:rPr>
              <w:t xml:space="preserve"> нейното</w:t>
            </w:r>
            <w:r w:rsidRPr="002C779E">
              <w:t xml:space="preserve"> прилагане,</w:t>
            </w:r>
          </w:p>
        </w:tc>
      </w:tr>
    </w:tbl>
    <w:p w14:paraId="6CB2494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EB20B07" w14:textId="77777777" w:rsidR="00DA0E42" w:rsidRPr="002C779E" w:rsidRDefault="00DA0E42" w:rsidP="00DA0E42">
      <w:r w:rsidRPr="002C779E">
        <w:rPr>
          <w:rStyle w:val="HideTWBExt"/>
        </w:rPr>
        <w:t>&lt;/AmendB&gt;</w:t>
      </w:r>
    </w:p>
    <w:p w14:paraId="5F5DC41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300</w:t>
      </w:r>
      <w:r w:rsidRPr="002C779E">
        <w:rPr>
          <w:rStyle w:val="HideTWBExt"/>
          <w:b w:val="0"/>
        </w:rPr>
        <w:t>&lt;/NumAmB&gt;</w:t>
      </w:r>
    </w:p>
    <w:p w14:paraId="2B396BB2"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54E5595D"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7DA22C7C" w14:textId="77777777" w:rsidR="00DA0E42" w:rsidRPr="002C779E" w:rsidRDefault="00DA0E42" w:rsidP="00DA0E42">
      <w:r w:rsidRPr="002C779E">
        <w:rPr>
          <w:rStyle w:val="HideTWBExt"/>
        </w:rPr>
        <w:t>&lt;/RepeatBlock-By&gt;</w:t>
      </w:r>
    </w:p>
    <w:p w14:paraId="519179D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4FD3E58" w14:textId="486BC74C" w:rsidR="00DA0E42" w:rsidRPr="002C779E" w:rsidRDefault="00DA0E42" w:rsidP="00DA0E42">
      <w:pPr>
        <w:pStyle w:val="NormalBold"/>
      </w:pPr>
      <w:r w:rsidRPr="002C779E">
        <w:rPr>
          <w:rStyle w:val="HideTWBExt"/>
          <w:b w:val="0"/>
        </w:rPr>
        <w:t>&lt;Article&gt;</w:t>
      </w:r>
      <w:r w:rsidRPr="002C779E">
        <w:t>Член 1 – параграф 1 – </w:t>
      </w:r>
      <w:r w:rsidR="00447D9C" w:rsidRPr="002C779E">
        <w:t>уводна</w:t>
      </w:r>
      <w:r w:rsidRPr="002C779E">
        <w:t xml:space="preserve"> част</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883BC7A" w14:textId="77777777" w:rsidTr="00E721DF">
        <w:trPr>
          <w:trHeight w:hRule="exact" w:val="240"/>
          <w:jc w:val="center"/>
        </w:trPr>
        <w:tc>
          <w:tcPr>
            <w:tcW w:w="9752" w:type="dxa"/>
            <w:gridSpan w:val="2"/>
          </w:tcPr>
          <w:p w14:paraId="124DAA1C" w14:textId="77777777" w:rsidR="00DA0E42" w:rsidRPr="002C779E" w:rsidRDefault="00DA0E42" w:rsidP="00E721DF"/>
        </w:tc>
      </w:tr>
      <w:tr w:rsidR="00DA0E42" w:rsidRPr="002C779E" w14:paraId="266A4A37" w14:textId="77777777" w:rsidTr="00E721DF">
        <w:trPr>
          <w:trHeight w:val="240"/>
          <w:jc w:val="center"/>
        </w:trPr>
        <w:tc>
          <w:tcPr>
            <w:tcW w:w="4876" w:type="dxa"/>
          </w:tcPr>
          <w:p w14:paraId="00E27907" w14:textId="77777777" w:rsidR="00DA0E42" w:rsidRPr="002C779E" w:rsidRDefault="00DA0E42" w:rsidP="00E721DF">
            <w:pPr>
              <w:pStyle w:val="ColumnHeading"/>
            </w:pPr>
            <w:r w:rsidRPr="002C779E">
              <w:t>Текст, предложен от Комисията</w:t>
            </w:r>
          </w:p>
        </w:tc>
        <w:tc>
          <w:tcPr>
            <w:tcW w:w="4876" w:type="dxa"/>
          </w:tcPr>
          <w:p w14:paraId="0B49B9D1" w14:textId="77777777" w:rsidR="00DA0E42" w:rsidRPr="002C779E" w:rsidRDefault="00DA0E42" w:rsidP="00E721DF">
            <w:pPr>
              <w:pStyle w:val="ColumnHeading"/>
            </w:pPr>
            <w:r w:rsidRPr="002C779E">
              <w:t>Изменение</w:t>
            </w:r>
          </w:p>
        </w:tc>
      </w:tr>
      <w:tr w:rsidR="00DA0E42" w:rsidRPr="002C779E" w14:paraId="61E47093" w14:textId="77777777" w:rsidTr="00E721DF">
        <w:trPr>
          <w:jc w:val="center"/>
        </w:trPr>
        <w:tc>
          <w:tcPr>
            <w:tcW w:w="4876" w:type="dxa"/>
          </w:tcPr>
          <w:p w14:paraId="56ADE34D" w14:textId="77777777" w:rsidR="00DA0E42" w:rsidRPr="002C779E" w:rsidRDefault="00DA0E42" w:rsidP="00E721DF">
            <w:pPr>
              <w:pStyle w:val="Normal6"/>
              <w:rPr>
                <w:b/>
                <w:i/>
              </w:rPr>
            </w:pPr>
            <w:r w:rsidRPr="002C779E">
              <w:t>С</w:t>
            </w:r>
            <w:r w:rsidRPr="002C779E">
              <w:rPr>
                <w:b/>
                <w:i/>
              </w:rPr>
              <w:t xml:space="preserve"> настоящия регламент</w:t>
            </w:r>
            <w:r w:rsidRPr="002C779E">
              <w:t xml:space="preserve"> се установяват стандарти за:</w:t>
            </w:r>
          </w:p>
        </w:tc>
        <w:tc>
          <w:tcPr>
            <w:tcW w:w="4876" w:type="dxa"/>
          </w:tcPr>
          <w:p w14:paraId="67F5F5D2" w14:textId="77777777" w:rsidR="00DA0E42" w:rsidRPr="002C779E" w:rsidRDefault="00DA0E42" w:rsidP="00E721DF">
            <w:pPr>
              <w:pStyle w:val="Normal6"/>
              <w:rPr>
                <w:b/>
                <w:i/>
              </w:rPr>
            </w:pPr>
            <w:r w:rsidRPr="002C779E">
              <w:t>С</w:t>
            </w:r>
            <w:r w:rsidRPr="002C779E">
              <w:rPr>
                <w:b/>
                <w:i/>
              </w:rPr>
              <w:t xml:space="preserve"> настоящата директива</w:t>
            </w:r>
            <w:r w:rsidRPr="002C779E">
              <w:t xml:space="preserve"> се установяват стандарти за:</w:t>
            </w:r>
          </w:p>
        </w:tc>
      </w:tr>
    </w:tbl>
    <w:p w14:paraId="13BF97D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830BDD1" w14:textId="77777777" w:rsidR="00DA0E42" w:rsidRPr="002C779E" w:rsidRDefault="00DA0E42" w:rsidP="00DA0E42">
      <w:r w:rsidRPr="002C779E">
        <w:rPr>
          <w:rStyle w:val="HideTWBExt"/>
        </w:rPr>
        <w:t>&lt;/AmendB&gt;</w:t>
      </w:r>
    </w:p>
    <w:p w14:paraId="40EEC2E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301</w:t>
      </w:r>
      <w:r w:rsidRPr="002C779E">
        <w:rPr>
          <w:rStyle w:val="HideTWBExt"/>
          <w:b w:val="0"/>
        </w:rPr>
        <w:t>&lt;/NumAmB&gt;</w:t>
      </w:r>
    </w:p>
    <w:p w14:paraId="22B913A8" w14:textId="77777777" w:rsidR="00DA0E42" w:rsidRPr="002C779E" w:rsidRDefault="00DA0E42" w:rsidP="00DA0E42">
      <w:pPr>
        <w:pStyle w:val="NormalBold"/>
      </w:pPr>
      <w:r w:rsidRPr="002C779E">
        <w:rPr>
          <w:rStyle w:val="HideTWBExt"/>
          <w:b w:val="0"/>
        </w:rPr>
        <w:t>&lt;RepeatBlock-By&gt;&lt;Members&gt;</w:t>
      </w:r>
      <w:r w:rsidRPr="002C779E">
        <w:t>Биргит Зипел</w:t>
      </w:r>
      <w:r w:rsidRPr="002C779E">
        <w:rPr>
          <w:rStyle w:val="HideTWBExt"/>
          <w:b w:val="0"/>
        </w:rPr>
        <w:t>&lt;/Members&gt;</w:t>
      </w:r>
    </w:p>
    <w:p w14:paraId="3133DCCA" w14:textId="77777777" w:rsidR="00DA0E42" w:rsidRPr="002C779E" w:rsidRDefault="00DA0E42" w:rsidP="00DA0E42">
      <w:pPr>
        <w:pStyle w:val="NormalBold"/>
      </w:pPr>
      <w:r w:rsidRPr="002C779E">
        <w:rPr>
          <w:rStyle w:val="HideTWBExt"/>
          <w:b w:val="0"/>
        </w:rPr>
        <w:t>&lt;/RepeatBlock-By&gt;</w:t>
      </w:r>
    </w:p>
    <w:p w14:paraId="2DA9F32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BE2A4E4" w14:textId="77777777" w:rsidR="00DA0E42" w:rsidRPr="002C779E" w:rsidRDefault="00DA0E42" w:rsidP="00DA0E42">
      <w:pPr>
        <w:pStyle w:val="NormalBold"/>
      </w:pPr>
      <w:r w:rsidRPr="002C779E">
        <w:rPr>
          <w:rStyle w:val="HideTWBExt"/>
          <w:b w:val="0"/>
        </w:rPr>
        <w:t>&lt;Article&gt;</w:t>
      </w:r>
      <w:r w:rsidRPr="002C779E">
        <w:t>Член 1 – параграф 1а (нов)</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C8E6AA0" w14:textId="77777777" w:rsidTr="00E721DF">
        <w:trPr>
          <w:trHeight w:hRule="exact" w:val="240"/>
          <w:jc w:val="center"/>
        </w:trPr>
        <w:tc>
          <w:tcPr>
            <w:tcW w:w="9752" w:type="dxa"/>
            <w:gridSpan w:val="2"/>
          </w:tcPr>
          <w:p w14:paraId="70DCAAB9" w14:textId="77777777" w:rsidR="00DA0E42" w:rsidRPr="002C779E" w:rsidRDefault="00DA0E42" w:rsidP="00E721DF"/>
        </w:tc>
      </w:tr>
      <w:tr w:rsidR="00DA0E42" w:rsidRPr="002C779E" w14:paraId="246AE920" w14:textId="77777777" w:rsidTr="00E721DF">
        <w:trPr>
          <w:trHeight w:val="240"/>
          <w:jc w:val="center"/>
        </w:trPr>
        <w:tc>
          <w:tcPr>
            <w:tcW w:w="4876" w:type="dxa"/>
          </w:tcPr>
          <w:p w14:paraId="5E9D59DC" w14:textId="77777777" w:rsidR="00DA0E42" w:rsidRPr="002C779E" w:rsidRDefault="00DA0E42" w:rsidP="00E721DF">
            <w:pPr>
              <w:pStyle w:val="ColumnHeading"/>
            </w:pPr>
            <w:r w:rsidRPr="002C779E">
              <w:t>Текст, предложен от Комисията</w:t>
            </w:r>
          </w:p>
        </w:tc>
        <w:tc>
          <w:tcPr>
            <w:tcW w:w="4876" w:type="dxa"/>
          </w:tcPr>
          <w:p w14:paraId="558D2FAD" w14:textId="77777777" w:rsidR="00DA0E42" w:rsidRPr="002C779E" w:rsidRDefault="00DA0E42" w:rsidP="00E721DF">
            <w:pPr>
              <w:pStyle w:val="ColumnHeading"/>
            </w:pPr>
            <w:r w:rsidRPr="002C779E">
              <w:t>Изменение</w:t>
            </w:r>
          </w:p>
        </w:tc>
      </w:tr>
      <w:tr w:rsidR="00DA0E42" w:rsidRPr="002C779E" w14:paraId="59CD85CE" w14:textId="77777777" w:rsidTr="00E721DF">
        <w:trPr>
          <w:jc w:val="center"/>
        </w:trPr>
        <w:tc>
          <w:tcPr>
            <w:tcW w:w="4876" w:type="dxa"/>
          </w:tcPr>
          <w:p w14:paraId="347E2BF8" w14:textId="77777777" w:rsidR="00DA0E42" w:rsidRPr="002C779E" w:rsidRDefault="00DA0E42" w:rsidP="00E721DF">
            <w:pPr>
              <w:pStyle w:val="Normal6"/>
            </w:pPr>
          </w:p>
        </w:tc>
        <w:tc>
          <w:tcPr>
            <w:tcW w:w="4876" w:type="dxa"/>
          </w:tcPr>
          <w:p w14:paraId="67699D89" w14:textId="77777777" w:rsidR="00DA0E42" w:rsidRPr="002C779E" w:rsidRDefault="00DA0E42" w:rsidP="00E721DF">
            <w:pPr>
              <w:pStyle w:val="Normal6"/>
              <w:rPr>
                <w:b/>
                <w:i/>
              </w:rPr>
            </w:pPr>
            <w:r w:rsidRPr="002C779E">
              <w:rPr>
                <w:b/>
                <w:i/>
              </w:rPr>
              <w:t>Без да се засяга параграф 1, държавите членки запазват възможността да предоставят на членове на семейството статут на бежанци или субсидиарна закрила в съответствие със своето национално законодателство, независимо от това дали тези лица са изложени на риск от преследване или от тежки посегателства, с цел да се установи еднакъв правен статут в семейството.</w:t>
            </w:r>
          </w:p>
        </w:tc>
      </w:tr>
    </w:tbl>
    <w:p w14:paraId="3C93256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40E93AB" w14:textId="77777777" w:rsidR="00DA0E42" w:rsidRPr="002C779E" w:rsidRDefault="00DA0E42" w:rsidP="00DA0E42">
      <w:r w:rsidRPr="002C779E">
        <w:rPr>
          <w:rStyle w:val="HideTWBExt"/>
        </w:rPr>
        <w:t>&lt;/AmendB&gt;</w:t>
      </w:r>
    </w:p>
    <w:p w14:paraId="6E43EA4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302</w:t>
      </w:r>
      <w:r w:rsidRPr="002C779E">
        <w:rPr>
          <w:rStyle w:val="HideTWBExt"/>
          <w:b w:val="0"/>
        </w:rPr>
        <w:t>&lt;/NumAmB&gt;</w:t>
      </w:r>
    </w:p>
    <w:p w14:paraId="3E7E7F14"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15DDF66A"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7F42F34E" w14:textId="77777777" w:rsidR="00DA0E42" w:rsidRPr="002C779E" w:rsidRDefault="00DA0E42" w:rsidP="00DA0E42">
      <w:r w:rsidRPr="002C779E">
        <w:rPr>
          <w:rStyle w:val="HideTWBExt"/>
        </w:rPr>
        <w:t>&lt;/RepeatBlock-By&gt;</w:t>
      </w:r>
    </w:p>
    <w:p w14:paraId="467CFD6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41170CB" w14:textId="69C97EB5" w:rsidR="00DA0E42" w:rsidRPr="002C779E" w:rsidRDefault="00DA0E42" w:rsidP="00DA0E42">
      <w:pPr>
        <w:pStyle w:val="NormalBold"/>
      </w:pPr>
      <w:r w:rsidRPr="002C779E">
        <w:rPr>
          <w:rStyle w:val="HideTWBExt"/>
          <w:b w:val="0"/>
        </w:rPr>
        <w:t>&lt;Article&gt;</w:t>
      </w:r>
      <w:r w:rsidRPr="002C779E">
        <w:t>Член 2 – параграф 1 – </w:t>
      </w:r>
      <w:r w:rsidR="00447D9C" w:rsidRPr="002C779E">
        <w:t>уводна</w:t>
      </w:r>
      <w:r w:rsidRPr="002C779E">
        <w:t xml:space="preserve"> част</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646BB00" w14:textId="77777777" w:rsidTr="00E721DF">
        <w:trPr>
          <w:trHeight w:hRule="exact" w:val="240"/>
          <w:jc w:val="center"/>
        </w:trPr>
        <w:tc>
          <w:tcPr>
            <w:tcW w:w="9752" w:type="dxa"/>
            <w:gridSpan w:val="2"/>
          </w:tcPr>
          <w:p w14:paraId="6C20ED91" w14:textId="77777777" w:rsidR="00DA0E42" w:rsidRPr="002C779E" w:rsidRDefault="00DA0E42" w:rsidP="00E721DF"/>
        </w:tc>
      </w:tr>
      <w:tr w:rsidR="00DA0E42" w:rsidRPr="002C779E" w14:paraId="60D88D91" w14:textId="77777777" w:rsidTr="00E721DF">
        <w:trPr>
          <w:trHeight w:val="240"/>
          <w:jc w:val="center"/>
        </w:trPr>
        <w:tc>
          <w:tcPr>
            <w:tcW w:w="4876" w:type="dxa"/>
          </w:tcPr>
          <w:p w14:paraId="2280DB6C" w14:textId="77777777" w:rsidR="00DA0E42" w:rsidRPr="002C779E" w:rsidRDefault="00DA0E42" w:rsidP="00E721DF">
            <w:pPr>
              <w:pStyle w:val="ColumnHeading"/>
            </w:pPr>
            <w:r w:rsidRPr="002C779E">
              <w:t>Текст, предложен от Комисията</w:t>
            </w:r>
          </w:p>
        </w:tc>
        <w:tc>
          <w:tcPr>
            <w:tcW w:w="4876" w:type="dxa"/>
          </w:tcPr>
          <w:p w14:paraId="446E91B4" w14:textId="77777777" w:rsidR="00DA0E42" w:rsidRPr="002C779E" w:rsidRDefault="00DA0E42" w:rsidP="00E721DF">
            <w:pPr>
              <w:pStyle w:val="ColumnHeading"/>
            </w:pPr>
            <w:r w:rsidRPr="002C779E">
              <w:t>Изменение</w:t>
            </w:r>
          </w:p>
        </w:tc>
      </w:tr>
      <w:tr w:rsidR="00DA0E42" w:rsidRPr="002C779E" w14:paraId="1E4698EC" w14:textId="77777777" w:rsidTr="00E721DF">
        <w:trPr>
          <w:jc w:val="center"/>
        </w:trPr>
        <w:tc>
          <w:tcPr>
            <w:tcW w:w="4876" w:type="dxa"/>
          </w:tcPr>
          <w:p w14:paraId="6EBBD215" w14:textId="77777777" w:rsidR="00DA0E42" w:rsidRPr="002C779E" w:rsidRDefault="00DA0E42" w:rsidP="00E721DF">
            <w:pPr>
              <w:pStyle w:val="Normal6"/>
              <w:rPr>
                <w:b/>
                <w:i/>
              </w:rPr>
            </w:pPr>
            <w:r w:rsidRPr="002C779E">
              <w:t>За целите на</w:t>
            </w:r>
            <w:r w:rsidRPr="002C779E">
              <w:rPr>
                <w:b/>
                <w:i/>
              </w:rPr>
              <w:t xml:space="preserve"> настоящия регламент</w:t>
            </w:r>
            <w:r w:rsidRPr="002C779E">
              <w:t xml:space="preserve"> се прилагат следните определения:</w:t>
            </w:r>
          </w:p>
        </w:tc>
        <w:tc>
          <w:tcPr>
            <w:tcW w:w="4876" w:type="dxa"/>
          </w:tcPr>
          <w:p w14:paraId="36776ABD" w14:textId="77777777" w:rsidR="00DA0E42" w:rsidRPr="002C779E" w:rsidRDefault="00DA0E42" w:rsidP="00E721DF">
            <w:pPr>
              <w:pStyle w:val="Normal6"/>
              <w:rPr>
                <w:b/>
                <w:i/>
              </w:rPr>
            </w:pPr>
            <w:r w:rsidRPr="002C779E">
              <w:t>За целите на</w:t>
            </w:r>
            <w:r w:rsidRPr="002C779E">
              <w:rPr>
                <w:b/>
                <w:i/>
              </w:rPr>
              <w:t xml:space="preserve"> настоящата директива</w:t>
            </w:r>
            <w:r w:rsidRPr="002C779E">
              <w:t xml:space="preserve"> се прилагат следните определения:</w:t>
            </w:r>
          </w:p>
        </w:tc>
      </w:tr>
    </w:tbl>
    <w:p w14:paraId="15655B6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C70EEDC" w14:textId="77777777" w:rsidR="00DA0E42" w:rsidRPr="002C779E" w:rsidRDefault="00DA0E42" w:rsidP="00DA0E42">
      <w:r w:rsidRPr="002C779E">
        <w:rPr>
          <w:rStyle w:val="HideTWBExt"/>
        </w:rPr>
        <w:t>&lt;/AmendB&gt;</w:t>
      </w:r>
    </w:p>
    <w:p w14:paraId="438869B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303</w:t>
      </w:r>
      <w:r w:rsidRPr="002C779E">
        <w:rPr>
          <w:rStyle w:val="HideTWBExt"/>
          <w:b w:val="0"/>
        </w:rPr>
        <w:t>&lt;/NumAmB&gt;</w:t>
      </w:r>
    </w:p>
    <w:p w14:paraId="634BFAED"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74E63C72" w14:textId="77777777" w:rsidR="00DA0E42" w:rsidRPr="002C779E" w:rsidRDefault="00DA0E42" w:rsidP="00DA0E42">
      <w:pPr>
        <w:pStyle w:val="NormalBold"/>
      </w:pPr>
      <w:r w:rsidRPr="002C779E">
        <w:rPr>
          <w:rStyle w:val="HideTWBExt"/>
          <w:b w:val="0"/>
        </w:rPr>
        <w:t>&lt;/RepeatBlock-By&gt;</w:t>
      </w:r>
    </w:p>
    <w:p w14:paraId="3FA9E64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3F37420" w14:textId="77777777" w:rsidR="00DA0E42" w:rsidRPr="002C779E" w:rsidRDefault="00DA0E42" w:rsidP="00DA0E42">
      <w:pPr>
        <w:pStyle w:val="NormalBold"/>
      </w:pPr>
      <w:r w:rsidRPr="002C779E">
        <w:rPr>
          <w:rStyle w:val="HideTWBExt"/>
          <w:b w:val="0"/>
        </w:rPr>
        <w:t>&lt;Article&gt;</w:t>
      </w:r>
      <w:r w:rsidRPr="002C779E">
        <w:t>Член 2 – параграф 1 – точка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4BDEA25" w14:textId="77777777" w:rsidTr="00E721DF">
        <w:trPr>
          <w:trHeight w:hRule="exact" w:val="240"/>
          <w:jc w:val="center"/>
        </w:trPr>
        <w:tc>
          <w:tcPr>
            <w:tcW w:w="9752" w:type="dxa"/>
            <w:gridSpan w:val="2"/>
          </w:tcPr>
          <w:p w14:paraId="5DBADD05" w14:textId="77777777" w:rsidR="00DA0E42" w:rsidRPr="002C779E" w:rsidRDefault="00DA0E42" w:rsidP="00E721DF"/>
        </w:tc>
      </w:tr>
      <w:tr w:rsidR="00DA0E42" w:rsidRPr="002C779E" w14:paraId="213D3D29" w14:textId="77777777" w:rsidTr="00E721DF">
        <w:trPr>
          <w:trHeight w:val="240"/>
          <w:jc w:val="center"/>
        </w:trPr>
        <w:tc>
          <w:tcPr>
            <w:tcW w:w="4876" w:type="dxa"/>
          </w:tcPr>
          <w:p w14:paraId="64CC8BC5" w14:textId="77777777" w:rsidR="00DA0E42" w:rsidRPr="002C779E" w:rsidRDefault="00DA0E42" w:rsidP="00E721DF">
            <w:pPr>
              <w:pStyle w:val="ColumnHeading"/>
            </w:pPr>
            <w:r w:rsidRPr="002C779E">
              <w:t>Текст, предложен от Комисията</w:t>
            </w:r>
          </w:p>
        </w:tc>
        <w:tc>
          <w:tcPr>
            <w:tcW w:w="4876" w:type="dxa"/>
          </w:tcPr>
          <w:p w14:paraId="161AE7D9" w14:textId="77777777" w:rsidR="00DA0E42" w:rsidRPr="002C779E" w:rsidRDefault="00DA0E42" w:rsidP="00E721DF">
            <w:pPr>
              <w:pStyle w:val="ColumnHeading"/>
            </w:pPr>
            <w:r w:rsidRPr="002C779E">
              <w:t>Изменение</w:t>
            </w:r>
          </w:p>
        </w:tc>
      </w:tr>
      <w:tr w:rsidR="00DA0E42" w:rsidRPr="002C779E" w14:paraId="7FE9BA18" w14:textId="77777777" w:rsidTr="00E721DF">
        <w:trPr>
          <w:jc w:val="center"/>
        </w:trPr>
        <w:tc>
          <w:tcPr>
            <w:tcW w:w="4876" w:type="dxa"/>
          </w:tcPr>
          <w:p w14:paraId="456012C1" w14:textId="77777777" w:rsidR="00DA0E42" w:rsidRPr="002C779E" w:rsidRDefault="00DA0E42" w:rsidP="00E721DF">
            <w:pPr>
              <w:pStyle w:val="Normal6"/>
              <w:rPr>
                <w:b/>
                <w:i/>
              </w:rPr>
            </w:pPr>
            <w:r w:rsidRPr="002C779E">
              <w:t>(1)</w:t>
            </w:r>
            <w:r w:rsidRPr="002C779E">
              <w:rPr>
                <w:b/>
                <w:i/>
              </w:rPr>
              <w:tab/>
            </w:r>
            <w:r w:rsidRPr="002C779E">
              <w:t>„международна закрила“ означава статут на бежанец</w:t>
            </w:r>
            <w:r w:rsidRPr="002C779E">
              <w:rPr>
                <w:b/>
                <w:i/>
              </w:rPr>
              <w:t xml:space="preserve"> и статут на субсидиарна закрила</w:t>
            </w:r>
            <w:r w:rsidRPr="002C779E">
              <w:t>, както</w:t>
            </w:r>
            <w:r w:rsidRPr="002C779E">
              <w:rPr>
                <w:b/>
                <w:i/>
              </w:rPr>
              <w:t xml:space="preserve"> са определени в точки 4 и 6</w:t>
            </w:r>
            <w:r w:rsidRPr="002C779E">
              <w:t>;</w:t>
            </w:r>
          </w:p>
        </w:tc>
        <w:tc>
          <w:tcPr>
            <w:tcW w:w="4876" w:type="dxa"/>
          </w:tcPr>
          <w:p w14:paraId="11BC4D2F" w14:textId="77777777" w:rsidR="00DA0E42" w:rsidRPr="002C779E" w:rsidRDefault="00DA0E42" w:rsidP="00E721DF">
            <w:pPr>
              <w:pStyle w:val="Normal6"/>
              <w:rPr>
                <w:b/>
                <w:i/>
              </w:rPr>
            </w:pPr>
            <w:r w:rsidRPr="002C779E">
              <w:t>(1)</w:t>
            </w:r>
            <w:r w:rsidRPr="002C779E">
              <w:rPr>
                <w:b/>
                <w:i/>
              </w:rPr>
              <w:tab/>
            </w:r>
            <w:r w:rsidRPr="002C779E">
              <w:t>„международна закрила“ означава статут на бежанец, както</w:t>
            </w:r>
            <w:r w:rsidRPr="002C779E">
              <w:rPr>
                <w:b/>
                <w:i/>
              </w:rPr>
              <w:t xml:space="preserve"> е определен в точка 4</w:t>
            </w:r>
            <w:r w:rsidRPr="002C779E">
              <w:t>;</w:t>
            </w:r>
          </w:p>
        </w:tc>
      </w:tr>
    </w:tbl>
    <w:p w14:paraId="4495297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965D3DD" w14:textId="77777777" w:rsidR="00DA0E42" w:rsidRPr="002C779E" w:rsidRDefault="00DA0E42" w:rsidP="00DA0E42">
      <w:r w:rsidRPr="002C779E">
        <w:rPr>
          <w:rStyle w:val="HideTWBExt"/>
        </w:rPr>
        <w:t>&lt;/AmendB&gt;</w:t>
      </w:r>
    </w:p>
    <w:p w14:paraId="427DA04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304</w:t>
      </w:r>
      <w:r w:rsidRPr="002C779E">
        <w:rPr>
          <w:rStyle w:val="HideTWBExt"/>
          <w:b w:val="0"/>
        </w:rPr>
        <w:t>&lt;/NumAmB&gt;</w:t>
      </w:r>
    </w:p>
    <w:p w14:paraId="68797E5B"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17F1515D" w14:textId="77777777" w:rsidR="00DA0E42" w:rsidRPr="002C779E" w:rsidRDefault="00DA0E42" w:rsidP="00DA0E42">
      <w:pPr>
        <w:pStyle w:val="NormalBold"/>
      </w:pPr>
      <w:r w:rsidRPr="002C779E">
        <w:rPr>
          <w:rStyle w:val="HideTWBExt"/>
          <w:b w:val="0"/>
        </w:rPr>
        <w:t>&lt;/RepeatBlock-By&gt;</w:t>
      </w:r>
    </w:p>
    <w:p w14:paraId="1FCB0A4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B55B65B" w14:textId="77777777" w:rsidR="00DA0E42" w:rsidRPr="002C779E" w:rsidRDefault="00DA0E42" w:rsidP="00DA0E42">
      <w:pPr>
        <w:pStyle w:val="NormalBold"/>
      </w:pPr>
      <w:r w:rsidRPr="002C779E">
        <w:rPr>
          <w:rStyle w:val="HideTWBExt"/>
          <w:b w:val="0"/>
        </w:rPr>
        <w:t>&lt;Article&gt;</w:t>
      </w:r>
      <w:r w:rsidRPr="002C779E">
        <w:t>Член 2 – параграф 1 – точка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D38D4B1" w14:textId="77777777" w:rsidTr="00E721DF">
        <w:trPr>
          <w:trHeight w:hRule="exact" w:val="240"/>
          <w:jc w:val="center"/>
        </w:trPr>
        <w:tc>
          <w:tcPr>
            <w:tcW w:w="9752" w:type="dxa"/>
            <w:gridSpan w:val="2"/>
          </w:tcPr>
          <w:p w14:paraId="3241B13A" w14:textId="77777777" w:rsidR="00DA0E42" w:rsidRPr="002C779E" w:rsidRDefault="00DA0E42" w:rsidP="00E721DF"/>
        </w:tc>
      </w:tr>
      <w:tr w:rsidR="00DA0E42" w:rsidRPr="002C779E" w14:paraId="2431026F" w14:textId="77777777" w:rsidTr="00E721DF">
        <w:trPr>
          <w:trHeight w:val="240"/>
          <w:jc w:val="center"/>
        </w:trPr>
        <w:tc>
          <w:tcPr>
            <w:tcW w:w="4876" w:type="dxa"/>
          </w:tcPr>
          <w:p w14:paraId="28443CE1" w14:textId="77777777" w:rsidR="00DA0E42" w:rsidRPr="002C779E" w:rsidRDefault="00DA0E42" w:rsidP="00E721DF">
            <w:pPr>
              <w:pStyle w:val="ColumnHeading"/>
            </w:pPr>
            <w:r w:rsidRPr="002C779E">
              <w:t>Текст, предложен от Комисията</w:t>
            </w:r>
          </w:p>
        </w:tc>
        <w:tc>
          <w:tcPr>
            <w:tcW w:w="4876" w:type="dxa"/>
          </w:tcPr>
          <w:p w14:paraId="5CE04E84" w14:textId="77777777" w:rsidR="00DA0E42" w:rsidRPr="002C779E" w:rsidRDefault="00DA0E42" w:rsidP="00E721DF">
            <w:pPr>
              <w:pStyle w:val="ColumnHeading"/>
            </w:pPr>
            <w:r w:rsidRPr="002C779E">
              <w:t>Изменение</w:t>
            </w:r>
          </w:p>
        </w:tc>
      </w:tr>
      <w:tr w:rsidR="00DA0E42" w:rsidRPr="002C779E" w14:paraId="615E275B" w14:textId="77777777" w:rsidTr="00E721DF">
        <w:trPr>
          <w:jc w:val="center"/>
        </w:trPr>
        <w:tc>
          <w:tcPr>
            <w:tcW w:w="4876" w:type="dxa"/>
          </w:tcPr>
          <w:p w14:paraId="0737260F" w14:textId="77777777" w:rsidR="00DA0E42" w:rsidRPr="002C779E" w:rsidRDefault="00DA0E42" w:rsidP="00E721DF">
            <w:pPr>
              <w:pStyle w:val="Normal6"/>
              <w:rPr>
                <w:b/>
                <w:i/>
              </w:rPr>
            </w:pPr>
            <w:r w:rsidRPr="002C779E">
              <w:t>(2)</w:t>
            </w:r>
            <w:r w:rsidRPr="002C779E">
              <w:rPr>
                <w:b/>
                <w:i/>
              </w:rPr>
              <w:tab/>
            </w:r>
            <w:r w:rsidRPr="002C779E">
              <w:t>„лице, на което е предоставена международна закрила“ означава лице, на което е предоставен статут на бежанец</w:t>
            </w:r>
            <w:r w:rsidRPr="002C779E">
              <w:rPr>
                <w:b/>
                <w:i/>
              </w:rPr>
              <w:t xml:space="preserve"> или статут на субсидиарна закрила</w:t>
            </w:r>
            <w:r w:rsidRPr="002C779E">
              <w:t>, както</w:t>
            </w:r>
            <w:r w:rsidRPr="002C779E">
              <w:rPr>
                <w:b/>
                <w:i/>
              </w:rPr>
              <w:t xml:space="preserve"> са определени в точки 4 и 6</w:t>
            </w:r>
            <w:r w:rsidRPr="002C779E">
              <w:t>;</w:t>
            </w:r>
          </w:p>
        </w:tc>
        <w:tc>
          <w:tcPr>
            <w:tcW w:w="4876" w:type="dxa"/>
          </w:tcPr>
          <w:p w14:paraId="69BBB6BC" w14:textId="77777777" w:rsidR="00DA0E42" w:rsidRPr="002C779E" w:rsidRDefault="00DA0E42" w:rsidP="00E721DF">
            <w:pPr>
              <w:pStyle w:val="Normal6"/>
              <w:rPr>
                <w:b/>
                <w:i/>
              </w:rPr>
            </w:pPr>
            <w:r w:rsidRPr="002C779E">
              <w:t>(2)</w:t>
            </w:r>
            <w:r w:rsidRPr="002C779E">
              <w:rPr>
                <w:b/>
                <w:i/>
              </w:rPr>
              <w:tab/>
            </w:r>
            <w:r w:rsidRPr="002C779E">
              <w:t>„лице, на което е предоставена международна закрила“ означава лице, на което е предоставен статут на бежанец, както</w:t>
            </w:r>
            <w:r w:rsidRPr="002C779E">
              <w:rPr>
                <w:b/>
                <w:i/>
              </w:rPr>
              <w:t xml:space="preserve"> е определен в точка 4</w:t>
            </w:r>
            <w:r w:rsidRPr="002C779E">
              <w:t>;</w:t>
            </w:r>
          </w:p>
        </w:tc>
      </w:tr>
    </w:tbl>
    <w:p w14:paraId="7418BED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45D8CA6" w14:textId="77777777" w:rsidR="00DA0E42" w:rsidRPr="002C779E" w:rsidRDefault="00DA0E42" w:rsidP="00DA0E42">
      <w:r w:rsidRPr="002C779E">
        <w:rPr>
          <w:rStyle w:val="HideTWBExt"/>
        </w:rPr>
        <w:t>&lt;/AmendB&gt;</w:t>
      </w:r>
    </w:p>
    <w:p w14:paraId="43E9C10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305</w:t>
      </w:r>
      <w:r w:rsidRPr="002C779E">
        <w:rPr>
          <w:rStyle w:val="HideTWBExt"/>
          <w:b w:val="0"/>
        </w:rPr>
        <w:t>&lt;/NumAmB&gt;</w:t>
      </w:r>
    </w:p>
    <w:p w14:paraId="799E1136"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40073A41"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7052B058" w14:textId="77777777" w:rsidR="00DA0E42" w:rsidRPr="002C779E" w:rsidRDefault="00DA0E42" w:rsidP="00DA0E42">
      <w:r w:rsidRPr="002C779E">
        <w:rPr>
          <w:rStyle w:val="HideTWBExt"/>
        </w:rPr>
        <w:t>&lt;/RepeatBlock-By&gt;</w:t>
      </w:r>
    </w:p>
    <w:p w14:paraId="2F440CE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0B04B0B" w14:textId="77777777" w:rsidR="00DA0E42" w:rsidRPr="002C779E" w:rsidRDefault="00DA0E42" w:rsidP="00DA0E42">
      <w:pPr>
        <w:pStyle w:val="NormalBold"/>
      </w:pPr>
      <w:r w:rsidRPr="002C779E">
        <w:rPr>
          <w:rStyle w:val="HideTWBExt"/>
          <w:b w:val="0"/>
        </w:rPr>
        <w:t>&lt;Article&gt;</w:t>
      </w:r>
      <w:r w:rsidRPr="002C779E">
        <w:t>Член 2 – параграф 1 – точка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CD88C22" w14:textId="77777777" w:rsidTr="00E721DF">
        <w:trPr>
          <w:trHeight w:hRule="exact" w:val="240"/>
          <w:jc w:val="center"/>
        </w:trPr>
        <w:tc>
          <w:tcPr>
            <w:tcW w:w="9752" w:type="dxa"/>
            <w:gridSpan w:val="2"/>
          </w:tcPr>
          <w:p w14:paraId="663BBD42" w14:textId="77777777" w:rsidR="00DA0E42" w:rsidRPr="002C779E" w:rsidRDefault="00DA0E42" w:rsidP="00E721DF"/>
        </w:tc>
      </w:tr>
      <w:tr w:rsidR="00DA0E42" w:rsidRPr="002C779E" w14:paraId="6B718AA8" w14:textId="77777777" w:rsidTr="00E721DF">
        <w:trPr>
          <w:trHeight w:val="240"/>
          <w:jc w:val="center"/>
        </w:trPr>
        <w:tc>
          <w:tcPr>
            <w:tcW w:w="4876" w:type="dxa"/>
          </w:tcPr>
          <w:p w14:paraId="3A84B132" w14:textId="77777777" w:rsidR="00DA0E42" w:rsidRPr="002C779E" w:rsidRDefault="00DA0E42" w:rsidP="00E721DF">
            <w:pPr>
              <w:pStyle w:val="ColumnHeading"/>
            </w:pPr>
            <w:r w:rsidRPr="002C779E">
              <w:t>Текст, предложен от Комисията</w:t>
            </w:r>
          </w:p>
        </w:tc>
        <w:tc>
          <w:tcPr>
            <w:tcW w:w="4876" w:type="dxa"/>
          </w:tcPr>
          <w:p w14:paraId="0F8E9186" w14:textId="77777777" w:rsidR="00DA0E42" w:rsidRPr="002C779E" w:rsidRDefault="00DA0E42" w:rsidP="00E721DF">
            <w:pPr>
              <w:pStyle w:val="ColumnHeading"/>
            </w:pPr>
            <w:r w:rsidRPr="002C779E">
              <w:t>Изменение</w:t>
            </w:r>
          </w:p>
        </w:tc>
      </w:tr>
      <w:tr w:rsidR="00DA0E42" w:rsidRPr="002C779E" w14:paraId="35748F86" w14:textId="77777777" w:rsidTr="00E721DF">
        <w:trPr>
          <w:jc w:val="center"/>
        </w:trPr>
        <w:tc>
          <w:tcPr>
            <w:tcW w:w="4876" w:type="dxa"/>
          </w:tcPr>
          <w:p w14:paraId="7DE14C15" w14:textId="77777777" w:rsidR="00DA0E42" w:rsidRPr="002C779E" w:rsidRDefault="00DA0E42" w:rsidP="00E721DF">
            <w:pPr>
              <w:pStyle w:val="Normal6"/>
              <w:rPr>
                <w:b/>
                <w:i/>
              </w:rPr>
            </w:pPr>
            <w:r w:rsidRPr="002C779E">
              <w:t>(3)</w:t>
            </w:r>
            <w:r w:rsidRPr="002C779E">
              <w:rPr>
                <w:b/>
                <w:i/>
              </w:rPr>
              <w:tab/>
            </w:r>
            <w:r w:rsidRPr="002C779E">
              <w:t>„бежанец“ означава гражданин на трета държава, който поради основателни опасения от преследване, основано на раса, религия, националност, политически възгледи или принадлежност към определена социална група, се намира извън държавата, чийто гражданин е, и който не може или поради тези опасения не желае да се ползва от закрилата на тази държава, или лице без гражданство, което, като се намира по същите причини извън държавата на предишното си обичайно пребиваване, не може или поради такива опасения не желае да се завърне в нея, по отношение на който гражданин или което лице не се прилага член 12;</w:t>
            </w:r>
          </w:p>
        </w:tc>
        <w:tc>
          <w:tcPr>
            <w:tcW w:w="4876" w:type="dxa"/>
          </w:tcPr>
          <w:p w14:paraId="4730C7FA" w14:textId="77777777" w:rsidR="00DA0E42" w:rsidRPr="002C779E" w:rsidRDefault="00DA0E42" w:rsidP="00E721DF">
            <w:pPr>
              <w:pStyle w:val="Normal6"/>
              <w:rPr>
                <w:b/>
                <w:i/>
              </w:rPr>
            </w:pPr>
            <w:r w:rsidRPr="002C779E">
              <w:t>(3)</w:t>
            </w:r>
            <w:r w:rsidRPr="002C779E">
              <w:rPr>
                <w:b/>
                <w:i/>
              </w:rPr>
              <w:tab/>
            </w:r>
            <w:r w:rsidRPr="002C779E">
              <w:t>„бежанец“ означава гражданин на трета държава, който поради основателни опасения от преследване, основано на раса, религия, националност, политически възгледи</w:t>
            </w:r>
            <w:r w:rsidRPr="002C779E">
              <w:rPr>
                <w:b/>
                <w:i/>
              </w:rPr>
              <w:t>, пол, сексуална ориентация, полова идентичност, увреждане</w:t>
            </w:r>
            <w:r w:rsidRPr="002C779E">
              <w:t xml:space="preserve"> или принадлежност към определена социална група, се намира извън държавата, чийто гражданин е, и който не може или поради тези опасения не желае да се ползва от закрилата на тази държава, или лице без гражданство, което, като се намира по същите причини извън държавата на предишното си обичайно пребиваване, не може или поради такива опасения не желае да се завърне в нея, по отношение на който гражданин или което лице не се прилага член 12;</w:t>
            </w:r>
          </w:p>
        </w:tc>
      </w:tr>
    </w:tbl>
    <w:p w14:paraId="53B2C90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CD68748" w14:textId="77777777" w:rsidR="00DA0E42" w:rsidRPr="002C779E" w:rsidRDefault="00DA0E42" w:rsidP="00DA0E42">
      <w:r w:rsidRPr="002C779E">
        <w:rPr>
          <w:rStyle w:val="HideTWBExt"/>
        </w:rPr>
        <w:t>&lt;/AmendB&gt;</w:t>
      </w:r>
    </w:p>
    <w:p w14:paraId="1D108D0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306</w:t>
      </w:r>
      <w:r w:rsidRPr="002C779E">
        <w:rPr>
          <w:rStyle w:val="HideTWBExt"/>
          <w:b w:val="0"/>
        </w:rPr>
        <w:t>&lt;/NumAmB&gt;</w:t>
      </w:r>
    </w:p>
    <w:p w14:paraId="1F0018E5"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61C7D59E" w14:textId="77777777" w:rsidR="00DA0E42" w:rsidRPr="002C779E" w:rsidRDefault="00DA0E42" w:rsidP="00DA0E42">
      <w:pPr>
        <w:pStyle w:val="NormalBold"/>
      </w:pPr>
      <w:r w:rsidRPr="002C779E">
        <w:rPr>
          <w:rStyle w:val="HideTWBExt"/>
          <w:b w:val="0"/>
        </w:rPr>
        <w:t>&lt;/RepeatBlock-By&gt;</w:t>
      </w:r>
    </w:p>
    <w:p w14:paraId="4A5AF2B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E1EABBB" w14:textId="77777777" w:rsidR="00DA0E42" w:rsidRPr="002C779E" w:rsidRDefault="00DA0E42" w:rsidP="00DA0E42">
      <w:pPr>
        <w:pStyle w:val="NormalBold"/>
      </w:pPr>
      <w:r w:rsidRPr="002C779E">
        <w:rPr>
          <w:rStyle w:val="HideTWBExt"/>
          <w:b w:val="0"/>
        </w:rPr>
        <w:t>&lt;Article&gt;</w:t>
      </w:r>
      <w:r w:rsidRPr="002C779E">
        <w:t>Член 2 – параграф 1 – точка 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366492D" w14:textId="77777777" w:rsidTr="00E721DF">
        <w:trPr>
          <w:trHeight w:hRule="exact" w:val="240"/>
          <w:jc w:val="center"/>
        </w:trPr>
        <w:tc>
          <w:tcPr>
            <w:tcW w:w="9752" w:type="dxa"/>
            <w:gridSpan w:val="2"/>
          </w:tcPr>
          <w:p w14:paraId="19AED677" w14:textId="77777777" w:rsidR="00DA0E42" w:rsidRPr="002C779E" w:rsidRDefault="00DA0E42" w:rsidP="00E721DF"/>
        </w:tc>
      </w:tr>
      <w:tr w:rsidR="00DA0E42" w:rsidRPr="002C779E" w14:paraId="5E6F5BD3" w14:textId="77777777" w:rsidTr="00E721DF">
        <w:trPr>
          <w:trHeight w:val="240"/>
          <w:jc w:val="center"/>
        </w:trPr>
        <w:tc>
          <w:tcPr>
            <w:tcW w:w="4876" w:type="dxa"/>
          </w:tcPr>
          <w:p w14:paraId="66123B28" w14:textId="77777777" w:rsidR="00DA0E42" w:rsidRPr="002C779E" w:rsidRDefault="00DA0E42" w:rsidP="00E721DF">
            <w:pPr>
              <w:pStyle w:val="ColumnHeading"/>
            </w:pPr>
            <w:r w:rsidRPr="002C779E">
              <w:t>Текст, предложен от Комисията</w:t>
            </w:r>
          </w:p>
        </w:tc>
        <w:tc>
          <w:tcPr>
            <w:tcW w:w="4876" w:type="dxa"/>
          </w:tcPr>
          <w:p w14:paraId="64745861" w14:textId="77777777" w:rsidR="00DA0E42" w:rsidRPr="002C779E" w:rsidRDefault="00DA0E42" w:rsidP="00E721DF">
            <w:pPr>
              <w:pStyle w:val="ColumnHeading"/>
            </w:pPr>
            <w:r w:rsidRPr="002C779E">
              <w:t>Изменение</w:t>
            </w:r>
          </w:p>
        </w:tc>
      </w:tr>
      <w:tr w:rsidR="00DA0E42" w:rsidRPr="002C779E" w14:paraId="4FF8C518" w14:textId="77777777" w:rsidTr="00E721DF">
        <w:trPr>
          <w:jc w:val="center"/>
        </w:trPr>
        <w:tc>
          <w:tcPr>
            <w:tcW w:w="4876" w:type="dxa"/>
          </w:tcPr>
          <w:p w14:paraId="71229EA4" w14:textId="77777777" w:rsidR="00DA0E42" w:rsidRPr="002C779E" w:rsidRDefault="00DA0E42" w:rsidP="00E721DF">
            <w:pPr>
              <w:pStyle w:val="Normal6"/>
              <w:rPr>
                <w:b/>
                <w:i/>
              </w:rPr>
            </w:pPr>
            <w:r w:rsidRPr="002C779E">
              <w:rPr>
                <w:b/>
                <w:i/>
              </w:rPr>
              <w:t>(6)</w:t>
            </w:r>
            <w:r w:rsidRPr="002C779E">
              <w:rPr>
                <w:b/>
                <w:i/>
              </w:rPr>
              <w:tab/>
              <w:t>„статут на субсидиарна закрила“ означава признаването от държава членка на гражданин на трета държава или лице без гражданство за лице, което отговаря на условията за субсидиарна закрила;</w:t>
            </w:r>
          </w:p>
        </w:tc>
        <w:tc>
          <w:tcPr>
            <w:tcW w:w="4876" w:type="dxa"/>
          </w:tcPr>
          <w:p w14:paraId="582CF67C" w14:textId="77777777" w:rsidR="00DA0E42" w:rsidRPr="002C779E" w:rsidRDefault="00DA0E42" w:rsidP="00E721DF">
            <w:pPr>
              <w:pStyle w:val="Normal6"/>
              <w:rPr>
                <w:b/>
                <w:i/>
              </w:rPr>
            </w:pPr>
            <w:r w:rsidRPr="002C779E">
              <w:rPr>
                <w:b/>
                <w:i/>
              </w:rPr>
              <w:t>заличава се</w:t>
            </w:r>
          </w:p>
        </w:tc>
      </w:tr>
    </w:tbl>
    <w:p w14:paraId="15ADFF9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F32FD7A" w14:textId="77777777" w:rsidR="00DA0E42" w:rsidRPr="002C779E" w:rsidRDefault="00DA0E42" w:rsidP="00DA0E42">
      <w:r w:rsidRPr="002C779E">
        <w:rPr>
          <w:rStyle w:val="HideTWBExt"/>
        </w:rPr>
        <w:t>&lt;/AmendB&gt;</w:t>
      </w:r>
    </w:p>
    <w:p w14:paraId="7232FEF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307</w:t>
      </w:r>
      <w:r w:rsidRPr="002C779E">
        <w:rPr>
          <w:rStyle w:val="HideTWBExt"/>
          <w:b w:val="0"/>
        </w:rPr>
        <w:t>&lt;/NumAmB&gt;</w:t>
      </w:r>
    </w:p>
    <w:p w14:paraId="296B6AA6"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18E728F7" w14:textId="77777777" w:rsidR="00DA0E42" w:rsidRPr="002C779E" w:rsidRDefault="00DA0E42" w:rsidP="00DA0E42">
      <w:pPr>
        <w:pStyle w:val="NormalBold"/>
      </w:pPr>
      <w:r w:rsidRPr="002C779E">
        <w:rPr>
          <w:rStyle w:val="HideTWBExt"/>
          <w:b w:val="0"/>
        </w:rPr>
        <w:t>&lt;/RepeatBlock-By&gt;</w:t>
      </w:r>
    </w:p>
    <w:p w14:paraId="771B4A3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CFB32EA" w14:textId="77777777" w:rsidR="00DA0E42" w:rsidRPr="002C779E" w:rsidRDefault="00DA0E42" w:rsidP="00DA0E42">
      <w:pPr>
        <w:pStyle w:val="NormalBold"/>
      </w:pPr>
      <w:r w:rsidRPr="002C779E">
        <w:rPr>
          <w:rStyle w:val="HideTWBExt"/>
          <w:b w:val="0"/>
        </w:rPr>
        <w:t>&lt;Article&gt;</w:t>
      </w:r>
      <w:r w:rsidRPr="002C779E">
        <w:t>Член 2 – параграф 1 – точка 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C9ACD63" w14:textId="77777777" w:rsidTr="00E721DF">
        <w:trPr>
          <w:trHeight w:hRule="exact" w:val="240"/>
          <w:jc w:val="center"/>
        </w:trPr>
        <w:tc>
          <w:tcPr>
            <w:tcW w:w="9752" w:type="dxa"/>
            <w:gridSpan w:val="2"/>
          </w:tcPr>
          <w:p w14:paraId="7BDD1C7C" w14:textId="77777777" w:rsidR="00DA0E42" w:rsidRPr="002C779E" w:rsidRDefault="00DA0E42" w:rsidP="00E721DF"/>
        </w:tc>
      </w:tr>
      <w:tr w:rsidR="00DA0E42" w:rsidRPr="002C779E" w14:paraId="28810C76" w14:textId="77777777" w:rsidTr="00E721DF">
        <w:trPr>
          <w:trHeight w:val="240"/>
          <w:jc w:val="center"/>
        </w:trPr>
        <w:tc>
          <w:tcPr>
            <w:tcW w:w="4876" w:type="dxa"/>
          </w:tcPr>
          <w:p w14:paraId="09C6310D" w14:textId="77777777" w:rsidR="00DA0E42" w:rsidRPr="002C779E" w:rsidRDefault="00DA0E42" w:rsidP="00E721DF">
            <w:pPr>
              <w:pStyle w:val="ColumnHeading"/>
            </w:pPr>
            <w:r w:rsidRPr="002C779E">
              <w:t>Текст, предложен от Комисията</w:t>
            </w:r>
          </w:p>
        </w:tc>
        <w:tc>
          <w:tcPr>
            <w:tcW w:w="4876" w:type="dxa"/>
          </w:tcPr>
          <w:p w14:paraId="13546A5C" w14:textId="77777777" w:rsidR="00DA0E42" w:rsidRPr="002C779E" w:rsidRDefault="00DA0E42" w:rsidP="00E721DF">
            <w:pPr>
              <w:pStyle w:val="ColumnHeading"/>
            </w:pPr>
            <w:r w:rsidRPr="002C779E">
              <w:t>Изменение</w:t>
            </w:r>
          </w:p>
        </w:tc>
      </w:tr>
      <w:tr w:rsidR="00DA0E42" w:rsidRPr="002C779E" w14:paraId="1C5C9AF2" w14:textId="77777777" w:rsidTr="00E721DF">
        <w:trPr>
          <w:jc w:val="center"/>
        </w:trPr>
        <w:tc>
          <w:tcPr>
            <w:tcW w:w="4876" w:type="dxa"/>
          </w:tcPr>
          <w:p w14:paraId="79C7D7D1" w14:textId="77777777" w:rsidR="00DA0E42" w:rsidRPr="002C779E" w:rsidRDefault="00DA0E42" w:rsidP="00E721DF">
            <w:pPr>
              <w:pStyle w:val="Normal6"/>
              <w:rPr>
                <w:b/>
                <w:i/>
              </w:rPr>
            </w:pPr>
            <w:r w:rsidRPr="002C779E">
              <w:t>(7)</w:t>
            </w:r>
            <w:r w:rsidRPr="002C779E">
              <w:rPr>
                <w:b/>
                <w:i/>
              </w:rPr>
              <w:tab/>
            </w:r>
            <w:r w:rsidRPr="002C779E">
              <w:t>„молба за международна закрила“ означава искане за закрила от държава членка, отправено от гражданин на трета държава или от лице без гражданство, за който или което може да се смята, че иска да получи статут на бежанец</w:t>
            </w:r>
            <w:r w:rsidRPr="002C779E">
              <w:rPr>
                <w:b/>
                <w:i/>
              </w:rPr>
              <w:t xml:space="preserve"> или статут на субсидиарна закрила</w:t>
            </w:r>
            <w:r w:rsidRPr="002C779E">
              <w:t>;</w:t>
            </w:r>
          </w:p>
        </w:tc>
        <w:tc>
          <w:tcPr>
            <w:tcW w:w="4876" w:type="dxa"/>
          </w:tcPr>
          <w:p w14:paraId="02AF5BAD" w14:textId="77777777" w:rsidR="00DA0E42" w:rsidRPr="002C779E" w:rsidRDefault="00DA0E42" w:rsidP="00E721DF">
            <w:pPr>
              <w:pStyle w:val="Normal6"/>
              <w:rPr>
                <w:b/>
                <w:i/>
              </w:rPr>
            </w:pPr>
            <w:r w:rsidRPr="002C779E">
              <w:t>(7)</w:t>
            </w:r>
            <w:r w:rsidRPr="002C779E">
              <w:rPr>
                <w:b/>
                <w:i/>
              </w:rPr>
              <w:tab/>
            </w:r>
            <w:r w:rsidRPr="002C779E">
              <w:t>„молба за международна закрила“ означава искане за закрила от държава членка, отправено от гражданин на трета държава или от лице без гражданство, за който или което може да се смята, че иска да получи статут на бежанец;</w:t>
            </w:r>
          </w:p>
        </w:tc>
      </w:tr>
    </w:tbl>
    <w:p w14:paraId="27B0F80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B2710C9" w14:textId="77777777" w:rsidR="00DA0E42" w:rsidRPr="002C779E" w:rsidRDefault="00DA0E42" w:rsidP="00DA0E42">
      <w:r w:rsidRPr="002C779E">
        <w:rPr>
          <w:rStyle w:val="HideTWBExt"/>
        </w:rPr>
        <w:t>&lt;/AmendB&gt;</w:t>
      </w:r>
    </w:p>
    <w:p w14:paraId="34BBC15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308</w:t>
      </w:r>
      <w:r w:rsidRPr="002C779E">
        <w:rPr>
          <w:rStyle w:val="HideTWBExt"/>
          <w:b w:val="0"/>
        </w:rPr>
        <w:t>&lt;/NumAmB&gt;</w:t>
      </w:r>
    </w:p>
    <w:p w14:paraId="21F5FE87"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7532508A"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2648B39F" w14:textId="77777777" w:rsidR="00DA0E42" w:rsidRPr="002C779E" w:rsidRDefault="00DA0E42" w:rsidP="00DA0E42">
      <w:r w:rsidRPr="002C779E">
        <w:rPr>
          <w:rStyle w:val="HideTWBExt"/>
        </w:rPr>
        <w:t>&lt;/RepeatBlock-By&gt;</w:t>
      </w:r>
    </w:p>
    <w:p w14:paraId="4E1FAD6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04C5609" w14:textId="77777777" w:rsidR="00DA0E42" w:rsidRPr="002C779E" w:rsidRDefault="00DA0E42" w:rsidP="00DA0E42">
      <w:pPr>
        <w:pStyle w:val="NormalBold"/>
      </w:pPr>
      <w:r w:rsidRPr="002C779E">
        <w:rPr>
          <w:rStyle w:val="HideTWBExt"/>
          <w:b w:val="0"/>
        </w:rPr>
        <w:t>&lt;Article&gt;</w:t>
      </w:r>
      <w:r w:rsidRPr="002C779E">
        <w:t>Член 2 – параграф 1 – точка 9 – уводна част</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833FF24" w14:textId="77777777" w:rsidTr="00E721DF">
        <w:trPr>
          <w:trHeight w:hRule="exact" w:val="240"/>
          <w:jc w:val="center"/>
        </w:trPr>
        <w:tc>
          <w:tcPr>
            <w:tcW w:w="9752" w:type="dxa"/>
            <w:gridSpan w:val="2"/>
          </w:tcPr>
          <w:p w14:paraId="7B8D5648" w14:textId="77777777" w:rsidR="00DA0E42" w:rsidRPr="002C779E" w:rsidRDefault="00DA0E42" w:rsidP="00E721DF"/>
        </w:tc>
      </w:tr>
      <w:tr w:rsidR="00DA0E42" w:rsidRPr="002C779E" w14:paraId="73E59C66" w14:textId="77777777" w:rsidTr="00E721DF">
        <w:trPr>
          <w:trHeight w:val="240"/>
          <w:jc w:val="center"/>
        </w:trPr>
        <w:tc>
          <w:tcPr>
            <w:tcW w:w="4876" w:type="dxa"/>
          </w:tcPr>
          <w:p w14:paraId="7DCFF2FF" w14:textId="77777777" w:rsidR="00DA0E42" w:rsidRPr="002C779E" w:rsidRDefault="00DA0E42" w:rsidP="00E721DF">
            <w:pPr>
              <w:pStyle w:val="ColumnHeading"/>
            </w:pPr>
            <w:r w:rsidRPr="002C779E">
              <w:t>Текст, предложен от Комисията</w:t>
            </w:r>
          </w:p>
        </w:tc>
        <w:tc>
          <w:tcPr>
            <w:tcW w:w="4876" w:type="dxa"/>
          </w:tcPr>
          <w:p w14:paraId="2DAA28A2" w14:textId="77777777" w:rsidR="00DA0E42" w:rsidRPr="002C779E" w:rsidRDefault="00DA0E42" w:rsidP="00E721DF">
            <w:pPr>
              <w:pStyle w:val="ColumnHeading"/>
            </w:pPr>
            <w:r w:rsidRPr="002C779E">
              <w:t>Изменение</w:t>
            </w:r>
          </w:p>
        </w:tc>
      </w:tr>
      <w:tr w:rsidR="00DA0E42" w:rsidRPr="002C779E" w14:paraId="3E792D8C" w14:textId="77777777" w:rsidTr="00E721DF">
        <w:trPr>
          <w:jc w:val="center"/>
        </w:trPr>
        <w:tc>
          <w:tcPr>
            <w:tcW w:w="4876" w:type="dxa"/>
          </w:tcPr>
          <w:p w14:paraId="4AADF52F" w14:textId="77777777" w:rsidR="00DA0E42" w:rsidRPr="002C779E" w:rsidRDefault="00DA0E42" w:rsidP="00E721DF">
            <w:pPr>
              <w:pStyle w:val="Normal6"/>
              <w:rPr>
                <w:b/>
                <w:i/>
              </w:rPr>
            </w:pPr>
            <w:r w:rsidRPr="002C779E">
              <w:t>(9)</w:t>
            </w:r>
            <w:r w:rsidRPr="002C779E">
              <w:rPr>
                <w:b/>
                <w:i/>
              </w:rPr>
              <w:tab/>
            </w:r>
            <w:r w:rsidRPr="002C779E">
              <w:t>„членове на семейството“ означава</w:t>
            </w:r>
            <w:r w:rsidRPr="002C779E">
              <w:rPr>
                <w:b/>
                <w:i/>
              </w:rPr>
              <w:t>, доколкото семейството вече е било създадено, преди кандидатът да пристигне на територията на държавите членки,</w:t>
            </w:r>
            <w:r w:rsidRPr="002C779E">
              <w:t xml:space="preserve"> следните членове на семейството на лицето, на което е предоставена международна закрила, които се намират</w:t>
            </w:r>
            <w:r w:rsidRPr="002C779E">
              <w:rPr>
                <w:b/>
                <w:i/>
              </w:rPr>
              <w:t xml:space="preserve"> в същата държава</w:t>
            </w:r>
            <w:r w:rsidRPr="002C779E">
              <w:t xml:space="preserve"> членка</w:t>
            </w:r>
            <w:r w:rsidRPr="002C779E">
              <w:rPr>
                <w:b/>
                <w:i/>
              </w:rPr>
              <w:t xml:space="preserve"> във връзка с молбата за международна закрила</w:t>
            </w:r>
            <w:r w:rsidRPr="002C779E">
              <w:t>:</w:t>
            </w:r>
          </w:p>
        </w:tc>
        <w:tc>
          <w:tcPr>
            <w:tcW w:w="4876" w:type="dxa"/>
          </w:tcPr>
          <w:p w14:paraId="0EA3D6EE" w14:textId="77777777" w:rsidR="00DA0E42" w:rsidRPr="002C779E" w:rsidRDefault="00DA0E42" w:rsidP="00E721DF">
            <w:pPr>
              <w:pStyle w:val="Normal6"/>
              <w:rPr>
                <w:b/>
                <w:i/>
              </w:rPr>
            </w:pPr>
            <w:r w:rsidRPr="002C779E">
              <w:t>(9)</w:t>
            </w:r>
            <w:r w:rsidRPr="002C779E">
              <w:rPr>
                <w:b/>
                <w:i/>
              </w:rPr>
              <w:tab/>
            </w:r>
            <w:r w:rsidRPr="002C779E">
              <w:t>„членове на семейството“ означава следните членове на семейството на лицето, на което е предоставена международна закрила, които се намират</w:t>
            </w:r>
            <w:r w:rsidRPr="002C779E">
              <w:rPr>
                <w:b/>
                <w:i/>
              </w:rPr>
              <w:t xml:space="preserve"> на територията на държавата</w:t>
            </w:r>
            <w:r w:rsidRPr="002C779E">
              <w:t xml:space="preserve"> членка:</w:t>
            </w:r>
          </w:p>
        </w:tc>
      </w:tr>
    </w:tbl>
    <w:p w14:paraId="49D5197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F3EE09F" w14:textId="77777777" w:rsidR="00DA0E42" w:rsidRPr="002C779E" w:rsidRDefault="00DA0E42" w:rsidP="00DA0E42">
      <w:r w:rsidRPr="002C779E">
        <w:rPr>
          <w:rStyle w:val="HideTWBExt"/>
        </w:rPr>
        <w:t>&lt;/AmendB&gt;</w:t>
      </w:r>
    </w:p>
    <w:p w14:paraId="7A3BE6E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309</w:t>
      </w:r>
      <w:r w:rsidRPr="002C779E">
        <w:rPr>
          <w:rStyle w:val="HideTWBExt"/>
          <w:b w:val="0"/>
        </w:rPr>
        <w:t>&lt;/NumAmB&gt;</w:t>
      </w:r>
    </w:p>
    <w:p w14:paraId="67176159"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06FE7D5C" w14:textId="77777777" w:rsidR="00DA0E42" w:rsidRPr="002C779E" w:rsidRDefault="00DA0E42" w:rsidP="00DA0E42">
      <w:pPr>
        <w:pStyle w:val="NormalBold"/>
      </w:pPr>
      <w:r w:rsidRPr="002C779E">
        <w:rPr>
          <w:rStyle w:val="HideTWBExt"/>
          <w:b w:val="0"/>
        </w:rPr>
        <w:t>&lt;/RepeatBlock-By&gt;</w:t>
      </w:r>
    </w:p>
    <w:p w14:paraId="6C1BE6B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56F18CF" w14:textId="77777777" w:rsidR="00DA0E42" w:rsidRPr="002C779E" w:rsidRDefault="00DA0E42" w:rsidP="00DA0E42">
      <w:pPr>
        <w:pStyle w:val="NormalBold"/>
      </w:pPr>
      <w:r w:rsidRPr="002C779E">
        <w:rPr>
          <w:rStyle w:val="HideTWBExt"/>
          <w:b w:val="0"/>
        </w:rPr>
        <w:t>&lt;Article&gt;</w:t>
      </w:r>
      <w:r w:rsidRPr="002C779E">
        <w:t>Член 2 – параграф 1 – точка 9 – уводна част</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730BB32" w14:textId="77777777" w:rsidTr="00E721DF">
        <w:trPr>
          <w:trHeight w:hRule="exact" w:val="240"/>
          <w:jc w:val="center"/>
        </w:trPr>
        <w:tc>
          <w:tcPr>
            <w:tcW w:w="9752" w:type="dxa"/>
            <w:gridSpan w:val="2"/>
          </w:tcPr>
          <w:p w14:paraId="12176956" w14:textId="77777777" w:rsidR="00DA0E42" w:rsidRPr="002C779E" w:rsidRDefault="00DA0E42" w:rsidP="00E721DF"/>
        </w:tc>
      </w:tr>
      <w:tr w:rsidR="00DA0E42" w:rsidRPr="002C779E" w14:paraId="6E5A74C6" w14:textId="77777777" w:rsidTr="00E721DF">
        <w:trPr>
          <w:trHeight w:val="240"/>
          <w:jc w:val="center"/>
        </w:trPr>
        <w:tc>
          <w:tcPr>
            <w:tcW w:w="4876" w:type="dxa"/>
          </w:tcPr>
          <w:p w14:paraId="138A346D" w14:textId="77777777" w:rsidR="00DA0E42" w:rsidRPr="002C779E" w:rsidRDefault="00DA0E42" w:rsidP="00E721DF">
            <w:pPr>
              <w:pStyle w:val="ColumnHeading"/>
            </w:pPr>
            <w:r w:rsidRPr="002C779E">
              <w:t>Текст, предложен от Комисията</w:t>
            </w:r>
          </w:p>
        </w:tc>
        <w:tc>
          <w:tcPr>
            <w:tcW w:w="4876" w:type="dxa"/>
          </w:tcPr>
          <w:p w14:paraId="3809E31C" w14:textId="77777777" w:rsidR="00DA0E42" w:rsidRPr="002C779E" w:rsidRDefault="00DA0E42" w:rsidP="00E721DF">
            <w:pPr>
              <w:pStyle w:val="ColumnHeading"/>
            </w:pPr>
            <w:r w:rsidRPr="002C779E">
              <w:t>Изменение</w:t>
            </w:r>
          </w:p>
        </w:tc>
      </w:tr>
      <w:tr w:rsidR="00DA0E42" w:rsidRPr="002C779E" w14:paraId="61219C22" w14:textId="77777777" w:rsidTr="00E721DF">
        <w:trPr>
          <w:jc w:val="center"/>
        </w:trPr>
        <w:tc>
          <w:tcPr>
            <w:tcW w:w="4876" w:type="dxa"/>
          </w:tcPr>
          <w:p w14:paraId="1F3EB456" w14:textId="77777777" w:rsidR="00DA0E42" w:rsidRPr="002C779E" w:rsidRDefault="00DA0E42" w:rsidP="00E721DF">
            <w:pPr>
              <w:pStyle w:val="Normal6"/>
              <w:rPr>
                <w:b/>
                <w:i/>
              </w:rPr>
            </w:pPr>
            <w:r w:rsidRPr="002C779E">
              <w:t>(9)</w:t>
            </w:r>
            <w:r w:rsidRPr="002C779E">
              <w:rPr>
                <w:b/>
                <w:i/>
              </w:rPr>
              <w:tab/>
            </w:r>
            <w:r w:rsidRPr="002C779E">
              <w:t>„членове на семейството“ означава</w:t>
            </w:r>
            <w:r w:rsidRPr="002C779E">
              <w:rPr>
                <w:b/>
                <w:i/>
              </w:rPr>
              <w:t>, доколкото семейството вече е било създадено, преди кандидатът да пристигне на територията на държавите членки,</w:t>
            </w:r>
            <w:r w:rsidRPr="002C779E">
              <w:t xml:space="preserve"> следните членове на семейството на лицето, на което е предоставена</w:t>
            </w:r>
            <w:r w:rsidRPr="002C779E">
              <w:rPr>
                <w:b/>
                <w:i/>
              </w:rPr>
              <w:t xml:space="preserve"> международна</w:t>
            </w:r>
            <w:r w:rsidRPr="002C779E">
              <w:t xml:space="preserve"> закрила, които се намират</w:t>
            </w:r>
            <w:r w:rsidRPr="002C779E">
              <w:rPr>
                <w:b/>
                <w:i/>
              </w:rPr>
              <w:t xml:space="preserve"> в същата държава членка във връзка с молбата за международна закрила</w:t>
            </w:r>
            <w:r w:rsidRPr="002C779E">
              <w:t>:</w:t>
            </w:r>
          </w:p>
        </w:tc>
        <w:tc>
          <w:tcPr>
            <w:tcW w:w="4876" w:type="dxa"/>
          </w:tcPr>
          <w:p w14:paraId="43990A01" w14:textId="77777777" w:rsidR="00DA0E42" w:rsidRPr="002C779E" w:rsidRDefault="00DA0E42" w:rsidP="00E721DF">
            <w:pPr>
              <w:pStyle w:val="Normal6"/>
              <w:rPr>
                <w:b/>
                <w:i/>
              </w:rPr>
            </w:pPr>
            <w:r w:rsidRPr="002C779E">
              <w:t>(9)</w:t>
            </w:r>
            <w:r w:rsidRPr="002C779E">
              <w:rPr>
                <w:b/>
                <w:i/>
              </w:rPr>
              <w:tab/>
            </w:r>
            <w:r w:rsidRPr="002C779E">
              <w:t>„членове на семейството“ означава следните членове на семейството на</w:t>
            </w:r>
            <w:r w:rsidRPr="002C779E">
              <w:rPr>
                <w:b/>
                <w:i/>
              </w:rPr>
              <w:t xml:space="preserve"> кандидата за международна закрила или на</w:t>
            </w:r>
            <w:r w:rsidRPr="002C779E">
              <w:t xml:space="preserve"> лицето, на което е предоставена</w:t>
            </w:r>
            <w:r w:rsidRPr="002C779E">
              <w:rPr>
                <w:b/>
                <w:i/>
              </w:rPr>
              <w:t xml:space="preserve"> такава</w:t>
            </w:r>
            <w:r w:rsidRPr="002C779E">
              <w:t xml:space="preserve"> закрила, които се намират</w:t>
            </w:r>
            <w:r w:rsidRPr="002C779E">
              <w:rPr>
                <w:b/>
                <w:i/>
              </w:rPr>
              <w:t xml:space="preserve"> на територията на държавите членки</w:t>
            </w:r>
            <w:r w:rsidRPr="002C779E">
              <w:t>:</w:t>
            </w:r>
          </w:p>
        </w:tc>
      </w:tr>
    </w:tbl>
    <w:p w14:paraId="616FA10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281CA90"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1844A632" w14:textId="720EC642" w:rsidR="00DA0E42" w:rsidRPr="002C779E" w:rsidRDefault="00DA0E42" w:rsidP="00DA0E42">
      <w:pPr>
        <w:pStyle w:val="Normal12Italic"/>
        <w:rPr>
          <w:lang w:val="bg-BG"/>
        </w:rPr>
      </w:pPr>
      <w:r w:rsidRPr="002C779E">
        <w:rPr>
          <w:lang w:val="bg-BG"/>
        </w:rPr>
        <w:t>Предлага се в понятието да се упомене кандидатът за международна закрила, а не само лицето, на което такава вече е предоставена, тъй като това определение за член на семейството се прилага също и в Директивата за стандартите относно приемането (член 2, буква в): „Определения“; член 3: „Приложно поле“) по отношение на положението на кандидатите, на които все още не е предоставена международна закрила.</w:t>
      </w:r>
    </w:p>
    <w:p w14:paraId="1CA88244" w14:textId="77777777" w:rsidR="00DA0E42" w:rsidRPr="002C779E" w:rsidRDefault="00DA0E42" w:rsidP="00DA0E42">
      <w:r w:rsidRPr="002C779E">
        <w:rPr>
          <w:rStyle w:val="HideTWBExt"/>
        </w:rPr>
        <w:t>&lt;/AmendB&gt;</w:t>
      </w:r>
    </w:p>
    <w:p w14:paraId="079A23B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310</w:t>
      </w:r>
      <w:r w:rsidRPr="002C779E">
        <w:rPr>
          <w:rStyle w:val="HideTWBExt"/>
          <w:b w:val="0"/>
        </w:rPr>
        <w:t>&lt;/NumAmB&gt;</w:t>
      </w:r>
    </w:p>
    <w:p w14:paraId="3F5952D0"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60CAD0E6" w14:textId="77777777" w:rsidR="00DA0E42" w:rsidRPr="002C779E" w:rsidRDefault="00DA0E42" w:rsidP="00DA0E42">
      <w:pPr>
        <w:pStyle w:val="NormalBold"/>
      </w:pPr>
      <w:r w:rsidRPr="002C779E">
        <w:rPr>
          <w:rStyle w:val="HideTWBExt"/>
          <w:b w:val="0"/>
        </w:rPr>
        <w:t>&lt;/RepeatBlock-By&gt;</w:t>
      </w:r>
    </w:p>
    <w:p w14:paraId="5FBCF18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E89B58E" w14:textId="77777777" w:rsidR="00DA0E42" w:rsidRPr="002C779E" w:rsidRDefault="00DA0E42" w:rsidP="00DA0E42">
      <w:pPr>
        <w:pStyle w:val="NormalBold"/>
      </w:pPr>
      <w:r w:rsidRPr="002C779E">
        <w:rPr>
          <w:rStyle w:val="HideTWBExt"/>
          <w:b w:val="0"/>
        </w:rPr>
        <w:t>&lt;Article&gt;</w:t>
      </w:r>
      <w:r w:rsidRPr="002C779E">
        <w:t>Член 2 – параграф 1 – точка 9 – уводна част</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C4AE62C" w14:textId="77777777" w:rsidTr="00E721DF">
        <w:trPr>
          <w:trHeight w:hRule="exact" w:val="240"/>
          <w:jc w:val="center"/>
        </w:trPr>
        <w:tc>
          <w:tcPr>
            <w:tcW w:w="9752" w:type="dxa"/>
            <w:gridSpan w:val="2"/>
          </w:tcPr>
          <w:p w14:paraId="340704AB" w14:textId="77777777" w:rsidR="00DA0E42" w:rsidRPr="002C779E" w:rsidRDefault="00DA0E42" w:rsidP="00E721DF"/>
        </w:tc>
      </w:tr>
      <w:tr w:rsidR="00DA0E42" w:rsidRPr="002C779E" w14:paraId="704D7C51" w14:textId="77777777" w:rsidTr="00E721DF">
        <w:trPr>
          <w:trHeight w:val="240"/>
          <w:jc w:val="center"/>
        </w:trPr>
        <w:tc>
          <w:tcPr>
            <w:tcW w:w="4876" w:type="dxa"/>
          </w:tcPr>
          <w:p w14:paraId="306CD57D" w14:textId="77777777" w:rsidR="00DA0E42" w:rsidRPr="002C779E" w:rsidRDefault="00DA0E42" w:rsidP="00E721DF">
            <w:pPr>
              <w:pStyle w:val="ColumnHeading"/>
            </w:pPr>
            <w:r w:rsidRPr="002C779E">
              <w:t>Текст, предложен от Комисията</w:t>
            </w:r>
          </w:p>
        </w:tc>
        <w:tc>
          <w:tcPr>
            <w:tcW w:w="4876" w:type="dxa"/>
          </w:tcPr>
          <w:p w14:paraId="5A46FC64" w14:textId="77777777" w:rsidR="00DA0E42" w:rsidRPr="002C779E" w:rsidRDefault="00DA0E42" w:rsidP="00E721DF">
            <w:pPr>
              <w:pStyle w:val="ColumnHeading"/>
            </w:pPr>
            <w:r w:rsidRPr="002C779E">
              <w:t>Изменение</w:t>
            </w:r>
          </w:p>
        </w:tc>
      </w:tr>
      <w:tr w:rsidR="00DA0E42" w:rsidRPr="002C779E" w14:paraId="68DEF513" w14:textId="77777777" w:rsidTr="00E721DF">
        <w:trPr>
          <w:jc w:val="center"/>
        </w:trPr>
        <w:tc>
          <w:tcPr>
            <w:tcW w:w="4876" w:type="dxa"/>
          </w:tcPr>
          <w:p w14:paraId="67A71028" w14:textId="77777777" w:rsidR="00DA0E42" w:rsidRPr="002C779E" w:rsidRDefault="00DA0E42" w:rsidP="00E721DF">
            <w:pPr>
              <w:pStyle w:val="Normal6"/>
              <w:rPr>
                <w:b/>
                <w:i/>
              </w:rPr>
            </w:pPr>
            <w:r w:rsidRPr="002C779E">
              <w:t>(9)</w:t>
            </w:r>
            <w:r w:rsidRPr="002C779E">
              <w:rPr>
                <w:b/>
                <w:i/>
              </w:rPr>
              <w:tab/>
            </w:r>
            <w:r w:rsidRPr="002C779E">
              <w:t>„членове на семейството“ означава, доколкото семейството вече е било създадено,</w:t>
            </w:r>
            <w:r w:rsidRPr="002C779E">
              <w:rPr>
                <w:b/>
                <w:i/>
              </w:rPr>
              <w:t xml:space="preserve"> преди кандидатът да пристигне на територията на държавите членки</w:t>
            </w:r>
            <w:r w:rsidRPr="002C779E">
              <w:t>, следните членове на семейството на лицето, на което е предоставена международна закрила, които се намират в същата държава членка във връзка с молбата за международна закрила:</w:t>
            </w:r>
          </w:p>
        </w:tc>
        <w:tc>
          <w:tcPr>
            <w:tcW w:w="4876" w:type="dxa"/>
          </w:tcPr>
          <w:p w14:paraId="0F23BB8E" w14:textId="3BD8D062" w:rsidR="00DA0E42" w:rsidRPr="002C779E" w:rsidRDefault="00DA0E42" w:rsidP="00883C88">
            <w:pPr>
              <w:pStyle w:val="Normal6"/>
              <w:rPr>
                <w:b/>
                <w:i/>
              </w:rPr>
            </w:pPr>
            <w:r w:rsidRPr="002C779E">
              <w:t>(9)</w:t>
            </w:r>
            <w:r w:rsidRPr="002C779E">
              <w:rPr>
                <w:b/>
                <w:i/>
              </w:rPr>
              <w:tab/>
            </w:r>
            <w:r w:rsidRPr="002C779E">
              <w:t>„членове на семейството“ означава, доколкото семейството вече е било създадено</w:t>
            </w:r>
            <w:r w:rsidRPr="002C779E">
              <w:rPr>
                <w:b/>
                <w:i/>
              </w:rPr>
              <w:t xml:space="preserve"> в държавата на произход</w:t>
            </w:r>
            <w:r w:rsidRPr="002C779E">
              <w:t>,</w:t>
            </w:r>
            <w:r w:rsidRPr="002C779E">
              <w:rPr>
                <w:b/>
                <w:i/>
              </w:rPr>
              <w:t xml:space="preserve"> или в случая на лице без гражданство – в държавата на предишното му обичайно пребиваване,</w:t>
            </w:r>
            <w:r w:rsidRPr="002C779E">
              <w:t xml:space="preserve"> следните членове на семейството на лицето, на което е предоставена международна закрила, които се намират в същата държава членка във връзка с молбата за международна закрила:</w:t>
            </w:r>
          </w:p>
        </w:tc>
      </w:tr>
    </w:tbl>
    <w:p w14:paraId="4C6CC67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406F15E" w14:textId="77777777" w:rsidR="00DA0E42" w:rsidRPr="002C779E" w:rsidRDefault="00DA0E42" w:rsidP="00DA0E42">
      <w:r w:rsidRPr="002C779E">
        <w:rPr>
          <w:rStyle w:val="HideTWBExt"/>
        </w:rPr>
        <w:t>&lt;/AmendB&gt;</w:t>
      </w:r>
    </w:p>
    <w:p w14:paraId="19665BB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311</w:t>
      </w:r>
      <w:r w:rsidRPr="002C779E">
        <w:rPr>
          <w:rStyle w:val="HideTWBExt"/>
          <w:b w:val="0"/>
        </w:rPr>
        <w:t>&lt;/NumAmB&gt;</w:t>
      </w:r>
    </w:p>
    <w:p w14:paraId="06D98102"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6136D110" w14:textId="77777777" w:rsidR="00DA0E42" w:rsidRPr="002C779E" w:rsidRDefault="00DA0E42" w:rsidP="00DA0E42">
      <w:pPr>
        <w:pStyle w:val="NormalBold"/>
      </w:pPr>
      <w:r w:rsidRPr="002C779E">
        <w:rPr>
          <w:rStyle w:val="HideTWBExt"/>
          <w:b w:val="0"/>
        </w:rPr>
        <w:t>&lt;/RepeatBlock-By&gt;</w:t>
      </w:r>
    </w:p>
    <w:p w14:paraId="0EFF3A8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0749C69"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а</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FD68885" w14:textId="77777777" w:rsidTr="00E721DF">
        <w:trPr>
          <w:trHeight w:hRule="exact" w:val="240"/>
          <w:jc w:val="center"/>
        </w:trPr>
        <w:tc>
          <w:tcPr>
            <w:tcW w:w="9752" w:type="dxa"/>
            <w:gridSpan w:val="2"/>
          </w:tcPr>
          <w:p w14:paraId="44A16CC5" w14:textId="77777777" w:rsidR="00DA0E42" w:rsidRPr="002C779E" w:rsidRDefault="00DA0E42" w:rsidP="00E721DF"/>
        </w:tc>
      </w:tr>
      <w:tr w:rsidR="00DA0E42" w:rsidRPr="002C779E" w14:paraId="36665147" w14:textId="77777777" w:rsidTr="00E721DF">
        <w:trPr>
          <w:trHeight w:val="240"/>
          <w:jc w:val="center"/>
        </w:trPr>
        <w:tc>
          <w:tcPr>
            <w:tcW w:w="4876" w:type="dxa"/>
          </w:tcPr>
          <w:p w14:paraId="6440570B" w14:textId="77777777" w:rsidR="00DA0E42" w:rsidRPr="002C779E" w:rsidRDefault="00DA0E42" w:rsidP="00E721DF">
            <w:pPr>
              <w:pStyle w:val="ColumnHeading"/>
            </w:pPr>
            <w:r w:rsidRPr="002C779E">
              <w:t>Текст, предложен от Комисията</w:t>
            </w:r>
          </w:p>
        </w:tc>
        <w:tc>
          <w:tcPr>
            <w:tcW w:w="4876" w:type="dxa"/>
          </w:tcPr>
          <w:p w14:paraId="13581D3C" w14:textId="77777777" w:rsidR="00DA0E42" w:rsidRPr="002C779E" w:rsidRDefault="00DA0E42" w:rsidP="00E721DF">
            <w:pPr>
              <w:pStyle w:val="ColumnHeading"/>
            </w:pPr>
            <w:r w:rsidRPr="002C779E">
              <w:t>Изменение</w:t>
            </w:r>
          </w:p>
        </w:tc>
      </w:tr>
      <w:tr w:rsidR="00DA0E42" w:rsidRPr="002C779E" w14:paraId="07E93D38" w14:textId="77777777" w:rsidTr="00E721DF">
        <w:trPr>
          <w:jc w:val="center"/>
        </w:trPr>
        <w:tc>
          <w:tcPr>
            <w:tcW w:w="4876" w:type="dxa"/>
          </w:tcPr>
          <w:p w14:paraId="0E48D967" w14:textId="77777777" w:rsidR="00DA0E42" w:rsidRPr="002C779E" w:rsidRDefault="00DA0E42" w:rsidP="00E721DF">
            <w:pPr>
              <w:pStyle w:val="Normal6"/>
              <w:rPr>
                <w:b/>
                <w:i/>
              </w:rPr>
            </w:pPr>
            <w:r w:rsidRPr="002C779E">
              <w:t>а)</w:t>
            </w:r>
            <w:r w:rsidRPr="002C779E">
              <w:rPr>
                <w:b/>
                <w:i/>
              </w:rPr>
              <w:tab/>
            </w:r>
            <w:r w:rsidRPr="002C779E">
              <w:t>съпруга/съпругата на лицето, на което е предоставена международна закрила, или неговия несключил брак партньор</w:t>
            </w:r>
            <w:r w:rsidRPr="002C779E">
              <w:rPr>
                <w:b/>
                <w:i/>
              </w:rPr>
              <w:t>, с когото то се намира в стабилна връзка, ако в правото или практиката на съответната държава членка несключилите брак двойки се разглеждат по начин, сравним със сключилите брак двойки, съгласно правото на тази държава членка относно гражданите на трети държави</w:t>
            </w:r>
            <w:r w:rsidRPr="002C779E">
              <w:t>;</w:t>
            </w:r>
          </w:p>
        </w:tc>
        <w:tc>
          <w:tcPr>
            <w:tcW w:w="4876" w:type="dxa"/>
          </w:tcPr>
          <w:p w14:paraId="1BC8F845" w14:textId="77777777" w:rsidR="00DA0E42" w:rsidRPr="002C779E" w:rsidRDefault="00DA0E42" w:rsidP="00E721DF">
            <w:pPr>
              <w:pStyle w:val="Normal6"/>
              <w:rPr>
                <w:b/>
                <w:i/>
              </w:rPr>
            </w:pPr>
            <w:r w:rsidRPr="002C779E">
              <w:t>а)</w:t>
            </w:r>
            <w:r w:rsidRPr="002C779E">
              <w:rPr>
                <w:b/>
                <w:i/>
              </w:rPr>
              <w:tab/>
            </w:r>
            <w:r w:rsidRPr="002C779E">
              <w:t>съпруга/съпругата на лицето, на което е предоставена международна закрила, или неговия несключил брак партньор;</w:t>
            </w:r>
          </w:p>
        </w:tc>
      </w:tr>
    </w:tbl>
    <w:p w14:paraId="19DE522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1018C17" w14:textId="77777777" w:rsidR="00DA0E42" w:rsidRPr="002C779E" w:rsidRDefault="00DA0E42" w:rsidP="00DA0E42">
      <w:r w:rsidRPr="002C779E">
        <w:rPr>
          <w:rStyle w:val="HideTWBExt"/>
        </w:rPr>
        <w:t>&lt;/AmendB&gt;</w:t>
      </w:r>
    </w:p>
    <w:p w14:paraId="3368088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312</w:t>
      </w:r>
      <w:r w:rsidRPr="002C779E">
        <w:rPr>
          <w:rStyle w:val="HideTWBExt"/>
          <w:b w:val="0"/>
        </w:rPr>
        <w:t>&lt;/NumAmB&gt;</w:t>
      </w:r>
    </w:p>
    <w:p w14:paraId="391AEE8B"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593E19E2" w14:textId="77777777" w:rsidR="00DA0E42" w:rsidRPr="002C779E" w:rsidRDefault="00DA0E42" w:rsidP="00DA0E42">
      <w:pPr>
        <w:pStyle w:val="NormalBold"/>
      </w:pPr>
      <w:r w:rsidRPr="002C779E">
        <w:rPr>
          <w:rStyle w:val="HideTWBExt"/>
          <w:b w:val="0"/>
        </w:rPr>
        <w:t>&lt;/RepeatBlock-By&gt;</w:t>
      </w:r>
    </w:p>
    <w:p w14:paraId="3E73CAE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B3C6EB6"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а</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4230EFB" w14:textId="77777777" w:rsidTr="00E721DF">
        <w:trPr>
          <w:trHeight w:hRule="exact" w:val="240"/>
          <w:jc w:val="center"/>
        </w:trPr>
        <w:tc>
          <w:tcPr>
            <w:tcW w:w="9752" w:type="dxa"/>
            <w:gridSpan w:val="2"/>
          </w:tcPr>
          <w:p w14:paraId="5870380C" w14:textId="77777777" w:rsidR="00DA0E42" w:rsidRPr="002C779E" w:rsidRDefault="00DA0E42" w:rsidP="00E721DF"/>
        </w:tc>
      </w:tr>
      <w:tr w:rsidR="00DA0E42" w:rsidRPr="002C779E" w14:paraId="6C433803" w14:textId="77777777" w:rsidTr="00E721DF">
        <w:trPr>
          <w:trHeight w:val="240"/>
          <w:jc w:val="center"/>
        </w:trPr>
        <w:tc>
          <w:tcPr>
            <w:tcW w:w="4876" w:type="dxa"/>
          </w:tcPr>
          <w:p w14:paraId="30029F3B" w14:textId="77777777" w:rsidR="00DA0E42" w:rsidRPr="002C779E" w:rsidRDefault="00DA0E42" w:rsidP="00E721DF">
            <w:pPr>
              <w:pStyle w:val="ColumnHeading"/>
            </w:pPr>
            <w:r w:rsidRPr="002C779E">
              <w:t>Текст, предложен от Комисията</w:t>
            </w:r>
          </w:p>
        </w:tc>
        <w:tc>
          <w:tcPr>
            <w:tcW w:w="4876" w:type="dxa"/>
          </w:tcPr>
          <w:p w14:paraId="6FA3716C" w14:textId="77777777" w:rsidR="00DA0E42" w:rsidRPr="002C779E" w:rsidRDefault="00DA0E42" w:rsidP="00E721DF">
            <w:pPr>
              <w:pStyle w:val="ColumnHeading"/>
            </w:pPr>
            <w:r w:rsidRPr="002C779E">
              <w:t>Изменение</w:t>
            </w:r>
          </w:p>
        </w:tc>
      </w:tr>
      <w:tr w:rsidR="00DA0E42" w:rsidRPr="002C779E" w14:paraId="48714DB2" w14:textId="77777777" w:rsidTr="00E721DF">
        <w:trPr>
          <w:jc w:val="center"/>
        </w:trPr>
        <w:tc>
          <w:tcPr>
            <w:tcW w:w="4876" w:type="dxa"/>
          </w:tcPr>
          <w:p w14:paraId="69C8CDFD" w14:textId="77777777" w:rsidR="00DA0E42" w:rsidRPr="002C779E" w:rsidRDefault="00DA0E42" w:rsidP="00E721DF">
            <w:pPr>
              <w:pStyle w:val="Normal6"/>
              <w:rPr>
                <w:b/>
                <w:i/>
              </w:rPr>
            </w:pPr>
            <w:r w:rsidRPr="002C779E">
              <w:t>а)</w:t>
            </w:r>
            <w:r w:rsidRPr="002C779E">
              <w:rPr>
                <w:b/>
                <w:i/>
              </w:rPr>
              <w:tab/>
            </w:r>
            <w:r w:rsidRPr="002C779E">
              <w:t>съпруга/съпругата на лицето, на което е предоставена международна закрила, или неговия несключил брак партньор, с когото то се намира в стабилна връзка</w:t>
            </w:r>
            <w:r w:rsidRPr="002C779E">
              <w:rPr>
                <w:b/>
                <w:i/>
              </w:rPr>
              <w:t>, ако в правото или практиката на съответната държава членка несключилите брак двойки се разглеждат по начин, сравним със сключилите брак двойки, съгласно правото на тази държава членка относно гражданите на трети държави</w:t>
            </w:r>
            <w:r w:rsidRPr="002C779E">
              <w:t>;</w:t>
            </w:r>
          </w:p>
        </w:tc>
        <w:tc>
          <w:tcPr>
            <w:tcW w:w="4876" w:type="dxa"/>
          </w:tcPr>
          <w:p w14:paraId="57934956" w14:textId="77777777" w:rsidR="00DA0E42" w:rsidRPr="002C779E" w:rsidRDefault="00DA0E42" w:rsidP="00E721DF">
            <w:pPr>
              <w:pStyle w:val="Normal6"/>
              <w:rPr>
                <w:b/>
                <w:i/>
              </w:rPr>
            </w:pPr>
            <w:r w:rsidRPr="002C779E">
              <w:t>а)</w:t>
            </w:r>
            <w:r w:rsidRPr="002C779E">
              <w:rPr>
                <w:b/>
                <w:i/>
              </w:rPr>
              <w:tab/>
            </w:r>
            <w:r w:rsidRPr="002C779E">
              <w:t>съпруга/съпругата на лицето, на което е предоставена международна закрила, или неговия несключил брак партньор, с когото то се намира в стабилна връзка;</w:t>
            </w:r>
          </w:p>
        </w:tc>
      </w:tr>
    </w:tbl>
    <w:p w14:paraId="3DBE7D4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FD80D6A" w14:textId="77777777" w:rsidR="00DA0E42" w:rsidRPr="002C779E" w:rsidRDefault="00DA0E42" w:rsidP="00DA0E42">
      <w:r w:rsidRPr="002C779E">
        <w:rPr>
          <w:rStyle w:val="HideTWBExt"/>
        </w:rPr>
        <w:t>&lt;/AmendB&gt;</w:t>
      </w:r>
    </w:p>
    <w:p w14:paraId="2E877D7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313</w:t>
      </w:r>
      <w:r w:rsidRPr="002C779E">
        <w:rPr>
          <w:rStyle w:val="HideTWBExt"/>
          <w:b w:val="0"/>
        </w:rPr>
        <w:t>&lt;/NumAmB&gt;</w:t>
      </w:r>
    </w:p>
    <w:p w14:paraId="1EE41B0A"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2FEE10F2" w14:textId="77777777" w:rsidR="00DA0E42" w:rsidRPr="002C779E" w:rsidRDefault="00DA0E42" w:rsidP="00DA0E42">
      <w:pPr>
        <w:pStyle w:val="NormalBold"/>
      </w:pPr>
      <w:r w:rsidRPr="002C779E">
        <w:rPr>
          <w:rStyle w:val="HideTWBExt"/>
          <w:b w:val="0"/>
        </w:rPr>
        <w:t>&lt;/RepeatBlock-By&gt;</w:t>
      </w:r>
    </w:p>
    <w:p w14:paraId="5B0CE43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89CC736"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б</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663DE9F" w14:textId="77777777" w:rsidTr="00E721DF">
        <w:trPr>
          <w:trHeight w:hRule="exact" w:val="240"/>
          <w:jc w:val="center"/>
        </w:trPr>
        <w:tc>
          <w:tcPr>
            <w:tcW w:w="9752" w:type="dxa"/>
            <w:gridSpan w:val="2"/>
          </w:tcPr>
          <w:p w14:paraId="51932E4B" w14:textId="77777777" w:rsidR="00DA0E42" w:rsidRPr="002C779E" w:rsidRDefault="00DA0E42" w:rsidP="00E721DF"/>
        </w:tc>
      </w:tr>
      <w:tr w:rsidR="00DA0E42" w:rsidRPr="002C779E" w14:paraId="533CBC7A" w14:textId="77777777" w:rsidTr="00E721DF">
        <w:trPr>
          <w:trHeight w:val="240"/>
          <w:jc w:val="center"/>
        </w:trPr>
        <w:tc>
          <w:tcPr>
            <w:tcW w:w="4876" w:type="dxa"/>
          </w:tcPr>
          <w:p w14:paraId="10603868" w14:textId="77777777" w:rsidR="00DA0E42" w:rsidRPr="002C779E" w:rsidRDefault="00DA0E42" w:rsidP="00E721DF">
            <w:pPr>
              <w:pStyle w:val="ColumnHeading"/>
            </w:pPr>
            <w:r w:rsidRPr="002C779E">
              <w:t>Текст, предложен от Комисията</w:t>
            </w:r>
          </w:p>
        </w:tc>
        <w:tc>
          <w:tcPr>
            <w:tcW w:w="4876" w:type="dxa"/>
          </w:tcPr>
          <w:p w14:paraId="56609B90" w14:textId="77777777" w:rsidR="00DA0E42" w:rsidRPr="002C779E" w:rsidRDefault="00DA0E42" w:rsidP="00E721DF">
            <w:pPr>
              <w:pStyle w:val="ColumnHeading"/>
            </w:pPr>
            <w:r w:rsidRPr="002C779E">
              <w:t>Изменение</w:t>
            </w:r>
          </w:p>
        </w:tc>
      </w:tr>
      <w:tr w:rsidR="00DA0E42" w:rsidRPr="002C779E" w14:paraId="0799938A" w14:textId="77777777" w:rsidTr="00E721DF">
        <w:trPr>
          <w:jc w:val="center"/>
        </w:trPr>
        <w:tc>
          <w:tcPr>
            <w:tcW w:w="4876" w:type="dxa"/>
          </w:tcPr>
          <w:p w14:paraId="5C177401" w14:textId="77777777" w:rsidR="00DA0E42" w:rsidRPr="002C779E" w:rsidRDefault="00DA0E42" w:rsidP="00E721DF">
            <w:pPr>
              <w:pStyle w:val="Normal6"/>
              <w:rPr>
                <w:b/>
                <w:i/>
              </w:rPr>
            </w:pPr>
            <w:r w:rsidRPr="002C779E">
              <w:t>б)</w:t>
            </w:r>
            <w:r w:rsidRPr="002C779E">
              <w:rPr>
                <w:b/>
                <w:i/>
              </w:rPr>
              <w:tab/>
              <w:t>ненавършилите пълнолетие деца</w:t>
            </w:r>
            <w:r w:rsidRPr="002C779E">
              <w:t xml:space="preserve"> на двойките, посочени в буква а), или на лицето, на което е предоставена</w:t>
            </w:r>
            <w:r w:rsidRPr="002C779E">
              <w:rPr>
                <w:b/>
                <w:i/>
              </w:rPr>
              <w:t xml:space="preserve"> международна</w:t>
            </w:r>
            <w:r w:rsidRPr="002C779E">
              <w:t xml:space="preserve"> закрила,</w:t>
            </w:r>
            <w:r w:rsidRPr="002C779E">
              <w:rPr>
                <w:b/>
                <w:i/>
              </w:rPr>
              <w:t xml:space="preserve"> при условие че не са сключили брак и</w:t>
            </w:r>
            <w:r w:rsidRPr="002C779E">
              <w:t xml:space="preserve"> независимо дали са родени във или извън брака или са осиновени съгласно националното право;</w:t>
            </w:r>
          </w:p>
        </w:tc>
        <w:tc>
          <w:tcPr>
            <w:tcW w:w="4876" w:type="dxa"/>
          </w:tcPr>
          <w:p w14:paraId="0ACA227C" w14:textId="77777777" w:rsidR="00DA0E42" w:rsidRPr="002C779E" w:rsidRDefault="00DA0E42" w:rsidP="00E721DF">
            <w:pPr>
              <w:pStyle w:val="Normal6"/>
              <w:rPr>
                <w:b/>
                <w:i/>
              </w:rPr>
            </w:pPr>
            <w:r w:rsidRPr="002C779E">
              <w:t>б)</w:t>
            </w:r>
            <w:r w:rsidRPr="002C779E">
              <w:rPr>
                <w:b/>
                <w:i/>
              </w:rPr>
              <w:tab/>
              <w:t>децата</w:t>
            </w:r>
            <w:r w:rsidRPr="002C779E">
              <w:t xml:space="preserve"> на двойките, посочени в буква а), или на</w:t>
            </w:r>
            <w:r w:rsidRPr="002C779E">
              <w:rPr>
                <w:b/>
                <w:i/>
              </w:rPr>
              <w:t xml:space="preserve"> кандидата за международна закрила, или на</w:t>
            </w:r>
            <w:r w:rsidRPr="002C779E">
              <w:t xml:space="preserve"> лицето, на което е предоставена</w:t>
            </w:r>
            <w:r w:rsidRPr="002C779E">
              <w:rPr>
                <w:b/>
                <w:i/>
              </w:rPr>
              <w:t xml:space="preserve"> такава</w:t>
            </w:r>
            <w:r w:rsidRPr="002C779E">
              <w:t xml:space="preserve"> закрила, независимо дали са родени във или извън брака</w:t>
            </w:r>
            <w:r w:rsidRPr="002C779E">
              <w:rPr>
                <w:b/>
                <w:i/>
              </w:rPr>
              <w:t>,</w:t>
            </w:r>
            <w:r w:rsidRPr="002C779E">
              <w:t xml:space="preserve"> или са осиновени съгласно националното право</w:t>
            </w:r>
            <w:r w:rsidRPr="002C779E">
              <w:rPr>
                <w:b/>
                <w:i/>
              </w:rPr>
              <w:t>, както и децата, за които те носят правна или обичайна основна отговорност</w:t>
            </w:r>
            <w:r w:rsidRPr="002C779E">
              <w:t>;</w:t>
            </w:r>
          </w:p>
        </w:tc>
      </w:tr>
    </w:tbl>
    <w:p w14:paraId="29BDDA3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3695BF3" w14:textId="77777777" w:rsidR="00DA0E42" w:rsidRPr="002C779E" w:rsidRDefault="00DA0E42" w:rsidP="00DA0E42">
      <w:r w:rsidRPr="002C779E">
        <w:rPr>
          <w:rStyle w:val="HideTWBExt"/>
        </w:rPr>
        <w:t>&lt;/AmendB&gt;</w:t>
      </w:r>
    </w:p>
    <w:p w14:paraId="2BF96FA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314</w:t>
      </w:r>
      <w:r w:rsidRPr="002C779E">
        <w:rPr>
          <w:rStyle w:val="HideTWBExt"/>
          <w:b w:val="0"/>
        </w:rPr>
        <w:t>&lt;/NumAmB&gt;</w:t>
      </w:r>
    </w:p>
    <w:p w14:paraId="1B3DA64D"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27218DC6"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4D48A871" w14:textId="77777777" w:rsidR="00DA0E42" w:rsidRPr="002C779E" w:rsidRDefault="00DA0E42" w:rsidP="00DA0E42">
      <w:r w:rsidRPr="002C779E">
        <w:rPr>
          <w:rStyle w:val="HideTWBExt"/>
        </w:rPr>
        <w:t>&lt;/RepeatBlock-By&gt;</w:t>
      </w:r>
    </w:p>
    <w:p w14:paraId="7772C3C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8CD8323"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б</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9617C70" w14:textId="77777777" w:rsidTr="00E721DF">
        <w:trPr>
          <w:trHeight w:hRule="exact" w:val="240"/>
          <w:jc w:val="center"/>
        </w:trPr>
        <w:tc>
          <w:tcPr>
            <w:tcW w:w="9752" w:type="dxa"/>
            <w:gridSpan w:val="2"/>
          </w:tcPr>
          <w:p w14:paraId="4F2C8119" w14:textId="77777777" w:rsidR="00DA0E42" w:rsidRPr="002C779E" w:rsidRDefault="00DA0E42" w:rsidP="00E721DF"/>
        </w:tc>
      </w:tr>
      <w:tr w:rsidR="00DA0E42" w:rsidRPr="002C779E" w14:paraId="39AB0AB9" w14:textId="77777777" w:rsidTr="00E721DF">
        <w:trPr>
          <w:trHeight w:val="240"/>
          <w:jc w:val="center"/>
        </w:trPr>
        <w:tc>
          <w:tcPr>
            <w:tcW w:w="4876" w:type="dxa"/>
          </w:tcPr>
          <w:p w14:paraId="2BEFC528" w14:textId="77777777" w:rsidR="00DA0E42" w:rsidRPr="002C779E" w:rsidRDefault="00DA0E42" w:rsidP="00E721DF">
            <w:pPr>
              <w:pStyle w:val="ColumnHeading"/>
            </w:pPr>
            <w:r w:rsidRPr="002C779E">
              <w:t>Текст, предложен от Комисията</w:t>
            </w:r>
          </w:p>
        </w:tc>
        <w:tc>
          <w:tcPr>
            <w:tcW w:w="4876" w:type="dxa"/>
          </w:tcPr>
          <w:p w14:paraId="286B5BBC" w14:textId="77777777" w:rsidR="00DA0E42" w:rsidRPr="002C779E" w:rsidRDefault="00DA0E42" w:rsidP="00E721DF">
            <w:pPr>
              <w:pStyle w:val="ColumnHeading"/>
            </w:pPr>
            <w:r w:rsidRPr="002C779E">
              <w:t>Изменение</w:t>
            </w:r>
          </w:p>
        </w:tc>
      </w:tr>
      <w:tr w:rsidR="00DA0E42" w:rsidRPr="002C779E" w14:paraId="6471713F" w14:textId="77777777" w:rsidTr="00E721DF">
        <w:trPr>
          <w:jc w:val="center"/>
        </w:trPr>
        <w:tc>
          <w:tcPr>
            <w:tcW w:w="4876" w:type="dxa"/>
          </w:tcPr>
          <w:p w14:paraId="71C7235C" w14:textId="77777777" w:rsidR="00DA0E42" w:rsidRPr="002C779E" w:rsidRDefault="00DA0E42" w:rsidP="00E721DF">
            <w:pPr>
              <w:pStyle w:val="Normal6"/>
              <w:rPr>
                <w:b/>
                <w:i/>
              </w:rPr>
            </w:pPr>
            <w:r w:rsidRPr="002C779E">
              <w:t>б)</w:t>
            </w:r>
            <w:r w:rsidRPr="002C779E">
              <w:rPr>
                <w:b/>
                <w:i/>
              </w:rPr>
              <w:tab/>
              <w:t>ненавършилите пълнолетие деца</w:t>
            </w:r>
            <w:r w:rsidRPr="002C779E">
              <w:t xml:space="preserve"> на двойките, посочени в буква а), или на лицето, на което е предоставена международна закрила,</w:t>
            </w:r>
            <w:r w:rsidRPr="002C779E">
              <w:rPr>
                <w:b/>
                <w:i/>
              </w:rPr>
              <w:t xml:space="preserve"> при условие че не са сключили брак и</w:t>
            </w:r>
            <w:r w:rsidRPr="002C779E">
              <w:t xml:space="preserve"> независимо дали са родени във или извън брака или са осиновени съгласно националното право;</w:t>
            </w:r>
          </w:p>
        </w:tc>
        <w:tc>
          <w:tcPr>
            <w:tcW w:w="4876" w:type="dxa"/>
          </w:tcPr>
          <w:p w14:paraId="7FA47D8C" w14:textId="77777777" w:rsidR="00DA0E42" w:rsidRPr="002C779E" w:rsidRDefault="00DA0E42" w:rsidP="00E721DF">
            <w:pPr>
              <w:pStyle w:val="Normal6"/>
              <w:rPr>
                <w:b/>
                <w:i/>
              </w:rPr>
            </w:pPr>
            <w:r w:rsidRPr="002C779E">
              <w:t>б)</w:t>
            </w:r>
            <w:r w:rsidRPr="002C779E">
              <w:rPr>
                <w:b/>
                <w:i/>
              </w:rPr>
              <w:tab/>
              <w:t>децата</w:t>
            </w:r>
            <w:r w:rsidRPr="002C779E">
              <w:t xml:space="preserve"> на двойките, посочени в буква а), или на лицето, на което е предоставена международна закрила, независимо дали са родени във или извън брака</w:t>
            </w:r>
            <w:r w:rsidRPr="002C779E">
              <w:rPr>
                <w:b/>
                <w:i/>
              </w:rPr>
              <w:t>,</w:t>
            </w:r>
            <w:r w:rsidRPr="002C779E">
              <w:t xml:space="preserve"> или са осиновени съгласно националното право;</w:t>
            </w:r>
          </w:p>
        </w:tc>
      </w:tr>
    </w:tbl>
    <w:p w14:paraId="6F1274C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2179A11" w14:textId="77777777" w:rsidR="00DA0E42" w:rsidRPr="002C779E" w:rsidRDefault="00DA0E42" w:rsidP="00DA0E42">
      <w:r w:rsidRPr="002C779E">
        <w:rPr>
          <w:rStyle w:val="HideTWBExt"/>
        </w:rPr>
        <w:t>&lt;/AmendB&gt;</w:t>
      </w:r>
    </w:p>
    <w:p w14:paraId="4E7E3DA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315</w:t>
      </w:r>
      <w:r w:rsidRPr="002C779E">
        <w:rPr>
          <w:rStyle w:val="HideTWBExt"/>
          <w:b w:val="0"/>
        </w:rPr>
        <w:t>&lt;/NumAmB&gt;</w:t>
      </w:r>
    </w:p>
    <w:p w14:paraId="5C0F90A5" w14:textId="77777777" w:rsidR="00DA0E42" w:rsidRPr="002C779E" w:rsidRDefault="00DA0E42" w:rsidP="00DA0E42">
      <w:pPr>
        <w:pStyle w:val="NormalBold"/>
      </w:pPr>
      <w:r w:rsidRPr="002C779E">
        <w:rPr>
          <w:rStyle w:val="HideTWBExt"/>
          <w:b w:val="0"/>
        </w:rPr>
        <w:t>&lt;RepeatBlock-By&gt;&lt;Members&gt;</w:t>
      </w:r>
      <w:r w:rsidRPr="002C779E">
        <w:t>Ели Шлайн</w:t>
      </w:r>
      <w:r w:rsidRPr="002C779E">
        <w:rPr>
          <w:rStyle w:val="HideTWBExt"/>
          <w:b w:val="0"/>
        </w:rPr>
        <w:t>&lt;/Members&gt;</w:t>
      </w:r>
    </w:p>
    <w:p w14:paraId="5C2D0280" w14:textId="77777777" w:rsidR="00DA0E42" w:rsidRPr="002C779E" w:rsidRDefault="00DA0E42" w:rsidP="00DA0E42">
      <w:pPr>
        <w:pStyle w:val="NormalBold"/>
      </w:pPr>
      <w:r w:rsidRPr="002C779E">
        <w:rPr>
          <w:rStyle w:val="HideTWBExt"/>
          <w:b w:val="0"/>
        </w:rPr>
        <w:t>&lt;/RepeatBlock-By&gt;</w:t>
      </w:r>
    </w:p>
    <w:p w14:paraId="45C5CC4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03BA414"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б</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B38AA45" w14:textId="77777777" w:rsidTr="00E721DF">
        <w:trPr>
          <w:trHeight w:hRule="exact" w:val="240"/>
          <w:jc w:val="center"/>
        </w:trPr>
        <w:tc>
          <w:tcPr>
            <w:tcW w:w="9752" w:type="dxa"/>
            <w:gridSpan w:val="2"/>
          </w:tcPr>
          <w:p w14:paraId="1B1261A5" w14:textId="77777777" w:rsidR="00DA0E42" w:rsidRPr="002C779E" w:rsidRDefault="00DA0E42" w:rsidP="00E721DF"/>
        </w:tc>
      </w:tr>
      <w:tr w:rsidR="00DA0E42" w:rsidRPr="002C779E" w14:paraId="67048748" w14:textId="77777777" w:rsidTr="00E721DF">
        <w:trPr>
          <w:trHeight w:val="240"/>
          <w:jc w:val="center"/>
        </w:trPr>
        <w:tc>
          <w:tcPr>
            <w:tcW w:w="4876" w:type="dxa"/>
          </w:tcPr>
          <w:p w14:paraId="37E8DCCD" w14:textId="77777777" w:rsidR="00DA0E42" w:rsidRPr="002C779E" w:rsidRDefault="00DA0E42" w:rsidP="00E721DF">
            <w:pPr>
              <w:pStyle w:val="ColumnHeading"/>
            </w:pPr>
            <w:r w:rsidRPr="002C779E">
              <w:t>Текст, предложен от Комисията</w:t>
            </w:r>
          </w:p>
        </w:tc>
        <w:tc>
          <w:tcPr>
            <w:tcW w:w="4876" w:type="dxa"/>
          </w:tcPr>
          <w:p w14:paraId="7B6B861A" w14:textId="77777777" w:rsidR="00DA0E42" w:rsidRPr="002C779E" w:rsidRDefault="00DA0E42" w:rsidP="00E721DF">
            <w:pPr>
              <w:pStyle w:val="ColumnHeading"/>
            </w:pPr>
            <w:r w:rsidRPr="002C779E">
              <w:t>Изменение</w:t>
            </w:r>
          </w:p>
        </w:tc>
      </w:tr>
      <w:tr w:rsidR="00DA0E42" w:rsidRPr="002C779E" w14:paraId="22CCF02B" w14:textId="77777777" w:rsidTr="00E721DF">
        <w:trPr>
          <w:jc w:val="center"/>
        </w:trPr>
        <w:tc>
          <w:tcPr>
            <w:tcW w:w="4876" w:type="dxa"/>
          </w:tcPr>
          <w:p w14:paraId="33C6CE77" w14:textId="77777777" w:rsidR="00DA0E42" w:rsidRPr="002C779E" w:rsidRDefault="00DA0E42" w:rsidP="00E721DF">
            <w:pPr>
              <w:pStyle w:val="Normal6"/>
              <w:rPr>
                <w:b/>
                <w:i/>
              </w:rPr>
            </w:pPr>
            <w:r w:rsidRPr="002C779E">
              <w:t>б)</w:t>
            </w:r>
            <w:r w:rsidRPr="002C779E">
              <w:rPr>
                <w:b/>
                <w:i/>
              </w:rPr>
              <w:tab/>
              <w:t>ненавършилите пълнолетие деца</w:t>
            </w:r>
            <w:r w:rsidRPr="002C779E">
              <w:t xml:space="preserve"> на двойките, посочени в буква а), или на лицето, на което е предоставена международна закрила,</w:t>
            </w:r>
            <w:r w:rsidRPr="002C779E">
              <w:rPr>
                <w:b/>
                <w:i/>
              </w:rPr>
              <w:t xml:space="preserve"> при условие че не са сключили брак и</w:t>
            </w:r>
            <w:r w:rsidRPr="002C779E">
              <w:t xml:space="preserve"> независимо дали са родени във или извън брака или са осиновени съгласно националното право;</w:t>
            </w:r>
          </w:p>
        </w:tc>
        <w:tc>
          <w:tcPr>
            <w:tcW w:w="4876" w:type="dxa"/>
          </w:tcPr>
          <w:p w14:paraId="6CEB87FD" w14:textId="77777777" w:rsidR="00DA0E42" w:rsidRPr="002C779E" w:rsidRDefault="00DA0E42" w:rsidP="00E721DF">
            <w:pPr>
              <w:pStyle w:val="Normal6"/>
              <w:rPr>
                <w:b/>
                <w:i/>
              </w:rPr>
            </w:pPr>
            <w:r w:rsidRPr="002C779E">
              <w:t>б)</w:t>
            </w:r>
            <w:r w:rsidRPr="002C779E">
              <w:rPr>
                <w:b/>
                <w:i/>
              </w:rPr>
              <w:tab/>
              <w:t>синовете и дъщерите</w:t>
            </w:r>
            <w:r w:rsidRPr="002C779E">
              <w:t xml:space="preserve"> на двойките, посочени в буква а), или на лицето, на което е предоставена международна закрила, независимо дали са родени във или извън брака</w:t>
            </w:r>
            <w:r w:rsidRPr="002C779E">
              <w:rPr>
                <w:b/>
                <w:i/>
              </w:rPr>
              <w:t>,</w:t>
            </w:r>
            <w:r w:rsidRPr="002C779E">
              <w:t xml:space="preserve"> или са осиновени съгласно националното право;</w:t>
            </w:r>
          </w:p>
        </w:tc>
      </w:tr>
    </w:tbl>
    <w:p w14:paraId="2B2673D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D35FCBA"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1B2D69AD" w14:textId="6F01F0C9" w:rsidR="00DA0E42" w:rsidRPr="002C779E" w:rsidRDefault="00DA0E42" w:rsidP="00DA0E42">
      <w:pPr>
        <w:pStyle w:val="Normal12Italic"/>
        <w:rPr>
          <w:lang w:val="bg-BG"/>
        </w:rPr>
      </w:pPr>
      <w:r w:rsidRPr="002C779E">
        <w:rPr>
          <w:lang w:val="bg-BG"/>
        </w:rPr>
        <w:t>Синовете и дъщерите на кандидата за международна закрила следва да се смятат за членове на семейството</w:t>
      </w:r>
      <w:r w:rsidR="00883C88" w:rsidRPr="002C779E">
        <w:rPr>
          <w:lang w:val="bg-BG"/>
        </w:rPr>
        <w:t>,</w:t>
      </w:r>
      <w:r w:rsidRPr="002C779E">
        <w:rPr>
          <w:lang w:val="bg-BG"/>
        </w:rPr>
        <w:t xml:space="preserve"> независимо от възрастта или семейното им положение.</w:t>
      </w:r>
    </w:p>
    <w:p w14:paraId="383BE04C" w14:textId="77777777" w:rsidR="00DA0E42" w:rsidRPr="002C779E" w:rsidRDefault="00DA0E42" w:rsidP="00DA0E42">
      <w:r w:rsidRPr="002C779E">
        <w:rPr>
          <w:rStyle w:val="HideTWBExt"/>
        </w:rPr>
        <w:t>&lt;/AmendB&gt;</w:t>
      </w:r>
    </w:p>
    <w:p w14:paraId="6C18A44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316</w:t>
      </w:r>
      <w:r w:rsidRPr="002C779E">
        <w:rPr>
          <w:rStyle w:val="HideTWBExt"/>
          <w:b w:val="0"/>
        </w:rPr>
        <w:t>&lt;/NumAmB&gt;</w:t>
      </w:r>
    </w:p>
    <w:p w14:paraId="0862AAAF" w14:textId="77777777" w:rsidR="00DA0E42" w:rsidRPr="002C779E" w:rsidRDefault="00DA0E42" w:rsidP="00DA0E42">
      <w:pPr>
        <w:pStyle w:val="NormalBold"/>
      </w:pPr>
      <w:r w:rsidRPr="002C779E">
        <w:rPr>
          <w:rStyle w:val="HideTWBExt"/>
          <w:b w:val="0"/>
        </w:rPr>
        <w:t>&lt;RepeatBlock-By&gt;&lt;Members&gt;</w:t>
      </w:r>
      <w:r w:rsidRPr="002C779E">
        <w:t>Ели Шлайн</w:t>
      </w:r>
      <w:r w:rsidRPr="002C779E">
        <w:rPr>
          <w:rStyle w:val="HideTWBExt"/>
          <w:b w:val="0"/>
        </w:rPr>
        <w:t>&lt;/Members&gt;</w:t>
      </w:r>
    </w:p>
    <w:p w14:paraId="4C3AB74B" w14:textId="77777777" w:rsidR="00DA0E42" w:rsidRPr="002C779E" w:rsidRDefault="00DA0E42" w:rsidP="00DA0E42">
      <w:pPr>
        <w:pStyle w:val="NormalBold"/>
      </w:pPr>
      <w:r w:rsidRPr="002C779E">
        <w:rPr>
          <w:rStyle w:val="HideTWBExt"/>
          <w:b w:val="0"/>
        </w:rPr>
        <w:t>&lt;/RepeatBlock-By&gt;</w:t>
      </w:r>
    </w:p>
    <w:p w14:paraId="0396892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119170E"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в</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1E7FDE6" w14:textId="77777777" w:rsidTr="00E721DF">
        <w:trPr>
          <w:trHeight w:hRule="exact" w:val="240"/>
          <w:jc w:val="center"/>
        </w:trPr>
        <w:tc>
          <w:tcPr>
            <w:tcW w:w="9752" w:type="dxa"/>
            <w:gridSpan w:val="2"/>
          </w:tcPr>
          <w:p w14:paraId="7A964528" w14:textId="77777777" w:rsidR="00DA0E42" w:rsidRPr="002C779E" w:rsidRDefault="00DA0E42" w:rsidP="00E721DF"/>
        </w:tc>
      </w:tr>
      <w:tr w:rsidR="00DA0E42" w:rsidRPr="002C779E" w14:paraId="014B23DB" w14:textId="77777777" w:rsidTr="00E721DF">
        <w:trPr>
          <w:trHeight w:val="240"/>
          <w:jc w:val="center"/>
        </w:trPr>
        <w:tc>
          <w:tcPr>
            <w:tcW w:w="4876" w:type="dxa"/>
          </w:tcPr>
          <w:p w14:paraId="6C044FD2" w14:textId="77777777" w:rsidR="00DA0E42" w:rsidRPr="002C779E" w:rsidRDefault="00DA0E42" w:rsidP="00E721DF">
            <w:pPr>
              <w:pStyle w:val="ColumnHeading"/>
            </w:pPr>
            <w:r w:rsidRPr="002C779E">
              <w:t>Текст, предложен от Комисията</w:t>
            </w:r>
          </w:p>
        </w:tc>
        <w:tc>
          <w:tcPr>
            <w:tcW w:w="4876" w:type="dxa"/>
          </w:tcPr>
          <w:p w14:paraId="7C772173" w14:textId="77777777" w:rsidR="00DA0E42" w:rsidRPr="002C779E" w:rsidRDefault="00DA0E42" w:rsidP="00E721DF">
            <w:pPr>
              <w:pStyle w:val="ColumnHeading"/>
            </w:pPr>
            <w:r w:rsidRPr="002C779E">
              <w:t>Изменение</w:t>
            </w:r>
          </w:p>
        </w:tc>
      </w:tr>
      <w:tr w:rsidR="00DA0E42" w:rsidRPr="002C779E" w14:paraId="28408CAE" w14:textId="77777777" w:rsidTr="00E721DF">
        <w:trPr>
          <w:jc w:val="center"/>
        </w:trPr>
        <w:tc>
          <w:tcPr>
            <w:tcW w:w="4876" w:type="dxa"/>
          </w:tcPr>
          <w:p w14:paraId="3AAB2B67" w14:textId="77777777" w:rsidR="00DA0E42" w:rsidRPr="002C779E" w:rsidRDefault="00DA0E42" w:rsidP="00E721DF">
            <w:pPr>
              <w:pStyle w:val="Normal6"/>
              <w:rPr>
                <w:b/>
                <w:i/>
              </w:rPr>
            </w:pPr>
            <w:r w:rsidRPr="002C779E">
              <w:t>в)</w:t>
            </w:r>
            <w:r w:rsidRPr="002C779E">
              <w:rPr>
                <w:b/>
                <w:i/>
              </w:rPr>
              <w:tab/>
            </w:r>
            <w:r w:rsidRPr="002C779E">
              <w:t>бащата</w:t>
            </w:r>
            <w:r w:rsidRPr="002C779E">
              <w:rPr>
                <w:b/>
                <w:i/>
              </w:rPr>
              <w:t>, майката</w:t>
            </w:r>
            <w:r w:rsidRPr="002C779E">
              <w:t xml:space="preserve"> или друг пълнолетен, който носи отговорност за лицето, на което е предоставена международна закрила, съгласно правото или практиката на съответната държава членка, когато лицето, на което е предоставена международна закрила, не е ненавършило пълнолетие</w:t>
            </w:r>
            <w:r w:rsidRPr="002C779E">
              <w:rPr>
                <w:b/>
                <w:i/>
              </w:rPr>
              <w:t xml:space="preserve"> и не е сключило брак</w:t>
            </w:r>
            <w:r w:rsidRPr="002C779E">
              <w:t>;</w:t>
            </w:r>
          </w:p>
        </w:tc>
        <w:tc>
          <w:tcPr>
            <w:tcW w:w="4876" w:type="dxa"/>
          </w:tcPr>
          <w:p w14:paraId="53ACD3A7" w14:textId="77777777" w:rsidR="00DA0E42" w:rsidRPr="002C779E" w:rsidRDefault="00DA0E42" w:rsidP="00E721DF">
            <w:pPr>
              <w:pStyle w:val="Normal6"/>
              <w:rPr>
                <w:b/>
                <w:i/>
              </w:rPr>
            </w:pPr>
            <w:r w:rsidRPr="002C779E">
              <w:t>в)</w:t>
            </w:r>
            <w:r w:rsidRPr="002C779E">
              <w:rPr>
                <w:b/>
                <w:i/>
              </w:rPr>
              <w:tab/>
              <w:t>майката и</w:t>
            </w:r>
            <w:r w:rsidRPr="002C779E">
              <w:t xml:space="preserve"> бащата</w:t>
            </w:r>
            <w:r w:rsidRPr="002C779E">
              <w:rPr>
                <w:b/>
                <w:i/>
              </w:rPr>
              <w:t xml:space="preserve"> на кандидата за международна закрила</w:t>
            </w:r>
            <w:r w:rsidRPr="002C779E">
              <w:t xml:space="preserve"> или друг пълнолетен, който носи отговорност за лицето, на което е предоставена международна закрила, съгласно правото или практиката на съответната държава членка, когато лицето, на което е предоставена международна закрила, не е ненавършило пълнолетие;</w:t>
            </w:r>
          </w:p>
        </w:tc>
      </w:tr>
    </w:tbl>
    <w:p w14:paraId="4F61AEF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1827666"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35050F22" w14:textId="77777777" w:rsidR="00DA0E42" w:rsidRPr="002C779E" w:rsidRDefault="00DA0E42" w:rsidP="00DA0E42">
      <w:pPr>
        <w:pStyle w:val="Normal12Italic"/>
        <w:rPr>
          <w:lang w:val="bg-BG"/>
        </w:rPr>
      </w:pPr>
      <w:r w:rsidRPr="002C779E">
        <w:rPr>
          <w:lang w:val="bg-BG"/>
        </w:rPr>
        <w:t>Предлага се укрепване на разпоредбите и гаранциите за събиране на семейството, като освен това се разширява определението за членове на семейството.</w:t>
      </w:r>
    </w:p>
    <w:p w14:paraId="1E224A5E" w14:textId="77777777" w:rsidR="00DA0E42" w:rsidRPr="002C779E" w:rsidRDefault="00DA0E42" w:rsidP="00DA0E42">
      <w:r w:rsidRPr="002C779E">
        <w:rPr>
          <w:rStyle w:val="HideTWBExt"/>
        </w:rPr>
        <w:t>&lt;/AmendB&gt;</w:t>
      </w:r>
    </w:p>
    <w:p w14:paraId="248BC8C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317</w:t>
      </w:r>
      <w:r w:rsidRPr="002C779E">
        <w:rPr>
          <w:rStyle w:val="HideTWBExt"/>
          <w:b w:val="0"/>
        </w:rPr>
        <w:t>&lt;/NumAmB&gt;</w:t>
      </w:r>
    </w:p>
    <w:p w14:paraId="21A2187E"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629254F7" w14:textId="77777777" w:rsidR="00DA0E42" w:rsidRPr="002C779E" w:rsidRDefault="00DA0E42" w:rsidP="00DA0E42">
      <w:pPr>
        <w:pStyle w:val="NormalBold"/>
      </w:pPr>
      <w:r w:rsidRPr="002C779E">
        <w:rPr>
          <w:rStyle w:val="HideTWBExt"/>
          <w:b w:val="0"/>
        </w:rPr>
        <w:t>&lt;/RepeatBlock-By&gt;</w:t>
      </w:r>
    </w:p>
    <w:p w14:paraId="22D2749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ED00EDC"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в</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990C707" w14:textId="77777777" w:rsidTr="00E721DF">
        <w:trPr>
          <w:trHeight w:hRule="exact" w:val="240"/>
          <w:jc w:val="center"/>
        </w:trPr>
        <w:tc>
          <w:tcPr>
            <w:tcW w:w="9752" w:type="dxa"/>
            <w:gridSpan w:val="2"/>
          </w:tcPr>
          <w:p w14:paraId="0ED702BD" w14:textId="77777777" w:rsidR="00DA0E42" w:rsidRPr="002C779E" w:rsidRDefault="00DA0E42" w:rsidP="00E721DF"/>
        </w:tc>
      </w:tr>
      <w:tr w:rsidR="00DA0E42" w:rsidRPr="002C779E" w14:paraId="2C622704" w14:textId="77777777" w:rsidTr="00E721DF">
        <w:trPr>
          <w:trHeight w:val="240"/>
          <w:jc w:val="center"/>
        </w:trPr>
        <w:tc>
          <w:tcPr>
            <w:tcW w:w="4876" w:type="dxa"/>
          </w:tcPr>
          <w:p w14:paraId="7230447C" w14:textId="77777777" w:rsidR="00DA0E42" w:rsidRPr="002C779E" w:rsidRDefault="00DA0E42" w:rsidP="00E721DF">
            <w:pPr>
              <w:pStyle w:val="ColumnHeading"/>
            </w:pPr>
            <w:r w:rsidRPr="002C779E">
              <w:t>Текст, предложен от Комисията</w:t>
            </w:r>
          </w:p>
        </w:tc>
        <w:tc>
          <w:tcPr>
            <w:tcW w:w="4876" w:type="dxa"/>
          </w:tcPr>
          <w:p w14:paraId="40C04D4C" w14:textId="77777777" w:rsidR="00DA0E42" w:rsidRPr="002C779E" w:rsidRDefault="00DA0E42" w:rsidP="00E721DF">
            <w:pPr>
              <w:pStyle w:val="ColumnHeading"/>
            </w:pPr>
            <w:r w:rsidRPr="002C779E">
              <w:t>Изменение</w:t>
            </w:r>
          </w:p>
        </w:tc>
      </w:tr>
      <w:tr w:rsidR="00DA0E42" w:rsidRPr="002C779E" w14:paraId="0C029A14" w14:textId="77777777" w:rsidTr="00E721DF">
        <w:trPr>
          <w:jc w:val="center"/>
        </w:trPr>
        <w:tc>
          <w:tcPr>
            <w:tcW w:w="4876" w:type="dxa"/>
          </w:tcPr>
          <w:p w14:paraId="4C7F8617" w14:textId="77777777" w:rsidR="00DA0E42" w:rsidRPr="002C779E" w:rsidRDefault="00DA0E42" w:rsidP="00E721DF">
            <w:pPr>
              <w:pStyle w:val="Normal6"/>
              <w:rPr>
                <w:b/>
                <w:i/>
              </w:rPr>
            </w:pPr>
            <w:r w:rsidRPr="002C779E">
              <w:t>в)</w:t>
            </w:r>
            <w:r w:rsidRPr="002C779E">
              <w:rPr>
                <w:b/>
                <w:i/>
              </w:rPr>
              <w:tab/>
            </w:r>
            <w:r w:rsidRPr="002C779E">
              <w:t>бащата, майката или друг пълнолетен, който носи отговорност за лицето, на което е предоставена</w:t>
            </w:r>
            <w:r w:rsidRPr="002C779E">
              <w:rPr>
                <w:b/>
                <w:i/>
              </w:rPr>
              <w:t xml:space="preserve"> международна</w:t>
            </w:r>
            <w:r w:rsidRPr="002C779E">
              <w:t xml:space="preserve"> закрила, съгласно правото или практиката на съответната държава членка</w:t>
            </w:r>
            <w:r w:rsidRPr="002C779E">
              <w:rPr>
                <w:b/>
                <w:i/>
              </w:rPr>
              <w:t>, когато лицето, на което е предоставена международна закрила, не е ненавършило пълнолетие и не е сключило брак</w:t>
            </w:r>
            <w:r w:rsidRPr="002C779E">
              <w:t>;</w:t>
            </w:r>
          </w:p>
        </w:tc>
        <w:tc>
          <w:tcPr>
            <w:tcW w:w="4876" w:type="dxa"/>
          </w:tcPr>
          <w:p w14:paraId="5347FEB0" w14:textId="77777777" w:rsidR="00DA0E42" w:rsidRPr="002C779E" w:rsidRDefault="00DA0E42" w:rsidP="00E721DF">
            <w:pPr>
              <w:pStyle w:val="Normal6"/>
              <w:rPr>
                <w:b/>
                <w:i/>
              </w:rPr>
            </w:pPr>
            <w:r w:rsidRPr="002C779E">
              <w:t>в)</w:t>
            </w:r>
            <w:r w:rsidRPr="002C779E">
              <w:rPr>
                <w:b/>
                <w:i/>
              </w:rPr>
              <w:tab/>
            </w:r>
            <w:r w:rsidRPr="002C779E">
              <w:t>бащата, майката или друг пълнолетен, който носи отговорност за</w:t>
            </w:r>
            <w:r w:rsidRPr="002C779E">
              <w:rPr>
                <w:b/>
                <w:i/>
              </w:rPr>
              <w:t xml:space="preserve"> кандидата за международна закрила или за</w:t>
            </w:r>
            <w:r w:rsidRPr="002C779E">
              <w:t xml:space="preserve"> лицето, на което е предоставена</w:t>
            </w:r>
            <w:r w:rsidRPr="002C779E">
              <w:rPr>
                <w:b/>
                <w:i/>
              </w:rPr>
              <w:t xml:space="preserve"> такава</w:t>
            </w:r>
            <w:r w:rsidRPr="002C779E">
              <w:t xml:space="preserve"> закрила, съгласно правото или практиката на</w:t>
            </w:r>
            <w:r w:rsidRPr="002C779E">
              <w:rPr>
                <w:b/>
                <w:i/>
              </w:rPr>
              <w:t xml:space="preserve"> държавата на произход или на</w:t>
            </w:r>
            <w:r w:rsidRPr="002C779E">
              <w:t xml:space="preserve"> съответната държава членка;</w:t>
            </w:r>
          </w:p>
        </w:tc>
      </w:tr>
    </w:tbl>
    <w:p w14:paraId="5ADDB99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724FABF"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30B429A9" w14:textId="77777777" w:rsidR="00DA0E42" w:rsidRPr="002C779E" w:rsidRDefault="00DA0E42" w:rsidP="00DA0E42">
      <w:pPr>
        <w:pStyle w:val="Normal12Italic"/>
        <w:rPr>
          <w:lang w:val="bg-BG"/>
        </w:rPr>
      </w:pPr>
      <w:r w:rsidRPr="002C779E">
        <w:rPr>
          <w:lang w:val="bg-BG"/>
        </w:rPr>
        <w:t>Докладчикът в сянка е съгласен с докладчика, че семейното или несемейното положение на децата не следва да бъде фактор при определянето на членовете на семейството.</w:t>
      </w:r>
    </w:p>
    <w:p w14:paraId="0AAEFBAF" w14:textId="77777777" w:rsidR="00DA0E42" w:rsidRPr="002C779E" w:rsidRDefault="00DA0E42" w:rsidP="00DA0E42">
      <w:r w:rsidRPr="002C779E">
        <w:rPr>
          <w:rStyle w:val="HideTWBExt"/>
        </w:rPr>
        <w:t>&lt;/AmendB&gt;</w:t>
      </w:r>
    </w:p>
    <w:p w14:paraId="75FA206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318</w:t>
      </w:r>
      <w:r w:rsidRPr="002C779E">
        <w:rPr>
          <w:rStyle w:val="HideTWBExt"/>
          <w:b w:val="0"/>
        </w:rPr>
        <w:t>&lt;/NumAmB&gt;</w:t>
      </w:r>
    </w:p>
    <w:p w14:paraId="17B9A8E5"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489129BD"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03FB1B9E" w14:textId="77777777" w:rsidR="00DA0E42" w:rsidRPr="002C779E" w:rsidRDefault="00DA0E42" w:rsidP="00DA0E42">
      <w:r w:rsidRPr="002C779E">
        <w:rPr>
          <w:rStyle w:val="HideTWBExt"/>
        </w:rPr>
        <w:t>&lt;/RepeatBlock-By&gt;</w:t>
      </w:r>
    </w:p>
    <w:p w14:paraId="535F3BB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782A19E"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в</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329AB03" w14:textId="77777777" w:rsidTr="00E721DF">
        <w:trPr>
          <w:trHeight w:hRule="exact" w:val="240"/>
          <w:jc w:val="center"/>
        </w:trPr>
        <w:tc>
          <w:tcPr>
            <w:tcW w:w="9752" w:type="dxa"/>
            <w:gridSpan w:val="2"/>
          </w:tcPr>
          <w:p w14:paraId="397EDE79" w14:textId="77777777" w:rsidR="00DA0E42" w:rsidRPr="002C779E" w:rsidRDefault="00DA0E42" w:rsidP="00E721DF"/>
        </w:tc>
      </w:tr>
      <w:tr w:rsidR="00DA0E42" w:rsidRPr="002C779E" w14:paraId="7D334D86" w14:textId="77777777" w:rsidTr="00E721DF">
        <w:trPr>
          <w:trHeight w:val="240"/>
          <w:jc w:val="center"/>
        </w:trPr>
        <w:tc>
          <w:tcPr>
            <w:tcW w:w="4876" w:type="dxa"/>
          </w:tcPr>
          <w:p w14:paraId="009270E1" w14:textId="77777777" w:rsidR="00DA0E42" w:rsidRPr="002C779E" w:rsidRDefault="00DA0E42" w:rsidP="00E721DF">
            <w:pPr>
              <w:pStyle w:val="ColumnHeading"/>
            </w:pPr>
            <w:r w:rsidRPr="002C779E">
              <w:t>Текст, предложен от Комисията</w:t>
            </w:r>
          </w:p>
        </w:tc>
        <w:tc>
          <w:tcPr>
            <w:tcW w:w="4876" w:type="dxa"/>
          </w:tcPr>
          <w:p w14:paraId="0D01129A" w14:textId="77777777" w:rsidR="00DA0E42" w:rsidRPr="002C779E" w:rsidRDefault="00DA0E42" w:rsidP="00E721DF">
            <w:pPr>
              <w:pStyle w:val="ColumnHeading"/>
            </w:pPr>
            <w:r w:rsidRPr="002C779E">
              <w:t>Изменение</w:t>
            </w:r>
          </w:p>
        </w:tc>
      </w:tr>
      <w:tr w:rsidR="00DA0E42" w:rsidRPr="002C779E" w14:paraId="7F87D650" w14:textId="77777777" w:rsidTr="00E721DF">
        <w:trPr>
          <w:jc w:val="center"/>
        </w:trPr>
        <w:tc>
          <w:tcPr>
            <w:tcW w:w="4876" w:type="dxa"/>
          </w:tcPr>
          <w:p w14:paraId="34320022" w14:textId="77777777" w:rsidR="00DA0E42" w:rsidRPr="002C779E" w:rsidRDefault="00DA0E42" w:rsidP="00E721DF">
            <w:pPr>
              <w:pStyle w:val="Normal6"/>
              <w:rPr>
                <w:b/>
                <w:i/>
              </w:rPr>
            </w:pPr>
            <w:r w:rsidRPr="002C779E">
              <w:t>в)</w:t>
            </w:r>
            <w:r w:rsidRPr="002C779E">
              <w:rPr>
                <w:b/>
                <w:i/>
              </w:rPr>
              <w:tab/>
            </w:r>
            <w:r w:rsidRPr="002C779E">
              <w:t>бащата, майката или друг пълнолетен, който носи отговорност за лицето, на което е предоставена международна закрила, съгласно правото или практиката на съответната държава членка, когато лицето, на което е предоставена международна закрила, не е ненавършило пълнолетие</w:t>
            </w:r>
            <w:r w:rsidRPr="002C779E">
              <w:rPr>
                <w:b/>
                <w:i/>
              </w:rPr>
              <w:t xml:space="preserve"> и не е сключило брак</w:t>
            </w:r>
            <w:r w:rsidRPr="002C779E">
              <w:t>;</w:t>
            </w:r>
          </w:p>
        </w:tc>
        <w:tc>
          <w:tcPr>
            <w:tcW w:w="4876" w:type="dxa"/>
          </w:tcPr>
          <w:p w14:paraId="7D3BF08A" w14:textId="77777777" w:rsidR="00DA0E42" w:rsidRPr="002C779E" w:rsidRDefault="00DA0E42" w:rsidP="00E721DF">
            <w:pPr>
              <w:pStyle w:val="Normal6"/>
              <w:rPr>
                <w:b/>
                <w:i/>
              </w:rPr>
            </w:pPr>
            <w:r w:rsidRPr="002C779E">
              <w:t>в)</w:t>
            </w:r>
            <w:r w:rsidRPr="002C779E">
              <w:rPr>
                <w:b/>
                <w:i/>
              </w:rPr>
              <w:tab/>
            </w:r>
            <w:r w:rsidRPr="002C779E">
              <w:t>бащата, майката или друг пълнолетен, който носи отговорност за лицето, на което е предоставена международна закрила, съгласно правото или практиката на съответната държава членка, когато лицето, на което е предоставена международна закрила, не е ненавършило пълнолетие;</w:t>
            </w:r>
          </w:p>
        </w:tc>
      </w:tr>
    </w:tbl>
    <w:p w14:paraId="1935C8C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F635A2C" w14:textId="77777777" w:rsidR="00DA0E42" w:rsidRPr="002C779E" w:rsidRDefault="00DA0E42" w:rsidP="00DA0E42">
      <w:r w:rsidRPr="002C779E">
        <w:rPr>
          <w:rStyle w:val="HideTWBExt"/>
        </w:rPr>
        <w:t>&lt;/AmendB&gt;</w:t>
      </w:r>
    </w:p>
    <w:p w14:paraId="61871D7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319</w:t>
      </w:r>
      <w:r w:rsidRPr="002C779E">
        <w:rPr>
          <w:rStyle w:val="HideTWBExt"/>
          <w:b w:val="0"/>
        </w:rPr>
        <w:t>&lt;/NumAmB&gt;</w:t>
      </w:r>
    </w:p>
    <w:p w14:paraId="1781D252"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6A6E4BD5" w14:textId="77777777" w:rsidR="00DA0E42" w:rsidRPr="002C779E" w:rsidRDefault="00DA0E42" w:rsidP="00DA0E42">
      <w:pPr>
        <w:pStyle w:val="NormalBold"/>
      </w:pPr>
      <w:r w:rsidRPr="002C779E">
        <w:rPr>
          <w:rStyle w:val="HideTWBExt"/>
          <w:b w:val="0"/>
        </w:rPr>
        <w:t>&lt;/RepeatBlock-By&gt;</w:t>
      </w:r>
    </w:p>
    <w:p w14:paraId="2460257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78AF099"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в</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1DC2AB8" w14:textId="77777777" w:rsidTr="00E721DF">
        <w:trPr>
          <w:trHeight w:hRule="exact" w:val="240"/>
          <w:jc w:val="center"/>
        </w:trPr>
        <w:tc>
          <w:tcPr>
            <w:tcW w:w="9752" w:type="dxa"/>
            <w:gridSpan w:val="2"/>
          </w:tcPr>
          <w:p w14:paraId="483CDC4C" w14:textId="77777777" w:rsidR="00DA0E42" w:rsidRPr="002C779E" w:rsidRDefault="00DA0E42" w:rsidP="00E721DF"/>
        </w:tc>
      </w:tr>
      <w:tr w:rsidR="00DA0E42" w:rsidRPr="002C779E" w14:paraId="05B6364C" w14:textId="77777777" w:rsidTr="00E721DF">
        <w:trPr>
          <w:trHeight w:val="240"/>
          <w:jc w:val="center"/>
        </w:trPr>
        <w:tc>
          <w:tcPr>
            <w:tcW w:w="4876" w:type="dxa"/>
          </w:tcPr>
          <w:p w14:paraId="565FD040" w14:textId="77777777" w:rsidR="00DA0E42" w:rsidRPr="002C779E" w:rsidRDefault="00DA0E42" w:rsidP="00E721DF">
            <w:pPr>
              <w:pStyle w:val="ColumnHeading"/>
            </w:pPr>
            <w:r w:rsidRPr="002C779E">
              <w:t>Текст, предложен от Комисията</w:t>
            </w:r>
          </w:p>
        </w:tc>
        <w:tc>
          <w:tcPr>
            <w:tcW w:w="4876" w:type="dxa"/>
          </w:tcPr>
          <w:p w14:paraId="34C5074F" w14:textId="77777777" w:rsidR="00DA0E42" w:rsidRPr="002C779E" w:rsidRDefault="00DA0E42" w:rsidP="00E721DF">
            <w:pPr>
              <w:pStyle w:val="ColumnHeading"/>
            </w:pPr>
            <w:r w:rsidRPr="002C779E">
              <w:t>Изменение</w:t>
            </w:r>
          </w:p>
        </w:tc>
      </w:tr>
      <w:tr w:rsidR="00DA0E42" w:rsidRPr="002C779E" w14:paraId="75204719" w14:textId="77777777" w:rsidTr="00E721DF">
        <w:trPr>
          <w:jc w:val="center"/>
        </w:trPr>
        <w:tc>
          <w:tcPr>
            <w:tcW w:w="4876" w:type="dxa"/>
          </w:tcPr>
          <w:p w14:paraId="3A4DB7DC" w14:textId="77777777" w:rsidR="00DA0E42" w:rsidRPr="002C779E" w:rsidRDefault="00DA0E42" w:rsidP="00E721DF">
            <w:pPr>
              <w:pStyle w:val="Normal6"/>
              <w:rPr>
                <w:b/>
                <w:i/>
              </w:rPr>
            </w:pPr>
            <w:r w:rsidRPr="002C779E">
              <w:t>в)</w:t>
            </w:r>
            <w:r w:rsidRPr="002C779E">
              <w:rPr>
                <w:b/>
                <w:i/>
              </w:rPr>
              <w:tab/>
            </w:r>
            <w:r w:rsidRPr="002C779E">
              <w:t>бащата, майката или друг пълнолетен, който носи отговорност за лицето, на което е предоставена международна закрила, съгласно правото или практиката на съответната държава членка, когато лицето, на което е предоставена международна закрила, не е ненавършило пълнолетие</w:t>
            </w:r>
            <w:r w:rsidRPr="002C779E">
              <w:rPr>
                <w:b/>
                <w:i/>
              </w:rPr>
              <w:t xml:space="preserve"> и не е сключило брак</w:t>
            </w:r>
            <w:r w:rsidRPr="002C779E">
              <w:t>;</w:t>
            </w:r>
          </w:p>
        </w:tc>
        <w:tc>
          <w:tcPr>
            <w:tcW w:w="4876" w:type="dxa"/>
          </w:tcPr>
          <w:p w14:paraId="529339E1" w14:textId="77777777" w:rsidR="00DA0E42" w:rsidRPr="002C779E" w:rsidRDefault="00DA0E42" w:rsidP="00E721DF">
            <w:pPr>
              <w:pStyle w:val="Normal6"/>
              <w:rPr>
                <w:b/>
                <w:i/>
              </w:rPr>
            </w:pPr>
            <w:r w:rsidRPr="002C779E">
              <w:t>в)</w:t>
            </w:r>
            <w:r w:rsidRPr="002C779E">
              <w:rPr>
                <w:b/>
                <w:i/>
              </w:rPr>
              <w:tab/>
            </w:r>
            <w:r w:rsidRPr="002C779E">
              <w:t>бащата, майката или друг пълнолетен, който носи отговорност за лицето, на което е предоставена международна закрила, съгласно правото или практиката на съответната държава членка, когато лицето, на което е предоставена международна закрила, не е ненавършило пълнолетие;</w:t>
            </w:r>
          </w:p>
        </w:tc>
      </w:tr>
    </w:tbl>
    <w:p w14:paraId="72548C8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0A02063" w14:textId="77777777" w:rsidR="00DA0E42" w:rsidRPr="002C779E" w:rsidRDefault="00DA0E42" w:rsidP="00DA0E42">
      <w:r w:rsidRPr="002C779E">
        <w:rPr>
          <w:rStyle w:val="HideTWBExt"/>
        </w:rPr>
        <w:t>&lt;/AmendB&gt;</w:t>
      </w:r>
    </w:p>
    <w:p w14:paraId="0A074DD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320</w:t>
      </w:r>
      <w:r w:rsidRPr="002C779E">
        <w:rPr>
          <w:rStyle w:val="HideTWBExt"/>
          <w:b w:val="0"/>
        </w:rPr>
        <w:t>&lt;/NumAmB&gt;</w:t>
      </w:r>
    </w:p>
    <w:p w14:paraId="5542A6DF"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79088A75" w14:textId="77777777" w:rsidR="00DA0E42" w:rsidRPr="002C779E" w:rsidRDefault="00DA0E42" w:rsidP="00DA0E42">
      <w:pPr>
        <w:pStyle w:val="NormalBold"/>
      </w:pPr>
      <w:r w:rsidRPr="002C779E">
        <w:rPr>
          <w:rStyle w:val="HideTWBExt"/>
          <w:b w:val="0"/>
        </w:rPr>
        <w:t>&lt;/RepeatBlock-By&gt;</w:t>
      </w:r>
    </w:p>
    <w:p w14:paraId="57B4955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5D2786F" w14:textId="77777777" w:rsidR="00DA0E42" w:rsidRPr="002C779E" w:rsidRDefault="00DA0E42" w:rsidP="00DA0E42">
      <w:pPr>
        <w:pStyle w:val="NormalBold"/>
      </w:pPr>
      <w:r w:rsidRPr="002C779E">
        <w:rPr>
          <w:rStyle w:val="HideTWBExt"/>
          <w:b w:val="0"/>
        </w:rPr>
        <w:t>&lt;Article&gt;</w:t>
      </w:r>
      <w:r w:rsidRPr="002C779E">
        <w:t>Член 2 – параграф 1 – алинея 9 – буква вa (нова)</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1D88322" w14:textId="77777777" w:rsidTr="00E721DF">
        <w:trPr>
          <w:trHeight w:hRule="exact" w:val="240"/>
          <w:jc w:val="center"/>
        </w:trPr>
        <w:tc>
          <w:tcPr>
            <w:tcW w:w="9752" w:type="dxa"/>
            <w:gridSpan w:val="2"/>
          </w:tcPr>
          <w:p w14:paraId="366312E4" w14:textId="77777777" w:rsidR="00DA0E42" w:rsidRPr="002C779E" w:rsidRDefault="00DA0E42" w:rsidP="00E721DF"/>
        </w:tc>
      </w:tr>
      <w:tr w:rsidR="00DA0E42" w:rsidRPr="002C779E" w14:paraId="7DE65DB6" w14:textId="77777777" w:rsidTr="00E721DF">
        <w:trPr>
          <w:trHeight w:val="240"/>
          <w:jc w:val="center"/>
        </w:trPr>
        <w:tc>
          <w:tcPr>
            <w:tcW w:w="4876" w:type="dxa"/>
          </w:tcPr>
          <w:p w14:paraId="3A2B5BB6" w14:textId="77777777" w:rsidR="00DA0E42" w:rsidRPr="002C779E" w:rsidRDefault="00DA0E42" w:rsidP="00E721DF">
            <w:pPr>
              <w:pStyle w:val="ColumnHeading"/>
            </w:pPr>
            <w:r w:rsidRPr="002C779E">
              <w:t>Текст, предложен от Комисията</w:t>
            </w:r>
          </w:p>
        </w:tc>
        <w:tc>
          <w:tcPr>
            <w:tcW w:w="4876" w:type="dxa"/>
          </w:tcPr>
          <w:p w14:paraId="2C6A1CFA" w14:textId="77777777" w:rsidR="00DA0E42" w:rsidRPr="002C779E" w:rsidRDefault="00DA0E42" w:rsidP="00E721DF">
            <w:pPr>
              <w:pStyle w:val="ColumnHeading"/>
            </w:pPr>
            <w:r w:rsidRPr="002C779E">
              <w:t>Изменение</w:t>
            </w:r>
          </w:p>
        </w:tc>
      </w:tr>
      <w:tr w:rsidR="00DA0E42" w:rsidRPr="002C779E" w14:paraId="36422F08" w14:textId="77777777" w:rsidTr="00E721DF">
        <w:trPr>
          <w:jc w:val="center"/>
        </w:trPr>
        <w:tc>
          <w:tcPr>
            <w:tcW w:w="4876" w:type="dxa"/>
          </w:tcPr>
          <w:p w14:paraId="09A6067B" w14:textId="77777777" w:rsidR="00DA0E42" w:rsidRPr="002C779E" w:rsidRDefault="00DA0E42" w:rsidP="00E721DF">
            <w:pPr>
              <w:pStyle w:val="Normal6"/>
            </w:pPr>
          </w:p>
        </w:tc>
        <w:tc>
          <w:tcPr>
            <w:tcW w:w="4876" w:type="dxa"/>
          </w:tcPr>
          <w:p w14:paraId="41535DCC" w14:textId="77777777" w:rsidR="00DA0E42" w:rsidRPr="002C779E" w:rsidRDefault="00DA0E42" w:rsidP="00E721DF">
            <w:pPr>
              <w:pStyle w:val="Normal6"/>
              <w:rPr>
                <w:b/>
                <w:i/>
              </w:rPr>
            </w:pPr>
            <w:r w:rsidRPr="002C779E">
              <w:rPr>
                <w:b/>
                <w:i/>
              </w:rPr>
              <w:t>ва)</w:t>
            </w:r>
            <w:r w:rsidRPr="002C779E">
              <w:rPr>
                <w:b/>
                <w:i/>
              </w:rPr>
              <w:tab/>
              <w:t>братята и сестрите на кандидата за международна закрила или на лицето, на което е предоставена такава закрила;</w:t>
            </w:r>
          </w:p>
        </w:tc>
      </w:tr>
    </w:tbl>
    <w:p w14:paraId="24130A2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979D94F" w14:textId="77777777" w:rsidR="00DA0E42" w:rsidRPr="002C779E" w:rsidRDefault="00DA0E42" w:rsidP="00DA0E42">
      <w:r w:rsidRPr="002C779E">
        <w:rPr>
          <w:rStyle w:val="HideTWBExt"/>
        </w:rPr>
        <w:t>&lt;/AmendB&gt;</w:t>
      </w:r>
    </w:p>
    <w:p w14:paraId="22925C5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321</w:t>
      </w:r>
      <w:r w:rsidRPr="002C779E">
        <w:rPr>
          <w:rStyle w:val="HideTWBExt"/>
          <w:b w:val="0"/>
        </w:rPr>
        <w:t>&lt;/NumAmB&gt;</w:t>
      </w:r>
    </w:p>
    <w:p w14:paraId="63ECD7EF"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1024C85D" w14:textId="77777777" w:rsidR="00DA0E42" w:rsidRPr="002C779E" w:rsidRDefault="00DA0E42" w:rsidP="00DA0E42">
      <w:pPr>
        <w:pStyle w:val="NormalBold"/>
      </w:pPr>
      <w:r w:rsidRPr="002C779E">
        <w:rPr>
          <w:rStyle w:val="HideTWBExt"/>
          <w:b w:val="0"/>
        </w:rPr>
        <w:t>&lt;/RepeatBlock-By&gt;</w:t>
      </w:r>
    </w:p>
    <w:p w14:paraId="6E2757C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65F2569" w14:textId="77777777" w:rsidR="00DA0E42" w:rsidRPr="002C779E" w:rsidRDefault="00DA0E42" w:rsidP="00DA0E42">
      <w:pPr>
        <w:pStyle w:val="NormalBold"/>
      </w:pPr>
      <w:r w:rsidRPr="002C779E">
        <w:rPr>
          <w:rStyle w:val="HideTWBExt"/>
          <w:b w:val="0"/>
        </w:rPr>
        <w:t>&lt;Article&gt;</w:t>
      </w:r>
      <w:r w:rsidRPr="002C779E">
        <w:t>Член 2 – параграф 1 – алинея 9 – буква вa (нова)</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2C23DB8" w14:textId="77777777" w:rsidTr="00E721DF">
        <w:trPr>
          <w:trHeight w:hRule="exact" w:val="240"/>
          <w:jc w:val="center"/>
        </w:trPr>
        <w:tc>
          <w:tcPr>
            <w:tcW w:w="9752" w:type="dxa"/>
            <w:gridSpan w:val="2"/>
          </w:tcPr>
          <w:p w14:paraId="3B2B2F4C" w14:textId="77777777" w:rsidR="00DA0E42" w:rsidRPr="002C779E" w:rsidRDefault="00DA0E42" w:rsidP="00E721DF"/>
        </w:tc>
      </w:tr>
      <w:tr w:rsidR="00DA0E42" w:rsidRPr="002C779E" w14:paraId="2D156A29" w14:textId="77777777" w:rsidTr="00E721DF">
        <w:trPr>
          <w:trHeight w:val="240"/>
          <w:jc w:val="center"/>
        </w:trPr>
        <w:tc>
          <w:tcPr>
            <w:tcW w:w="4876" w:type="dxa"/>
          </w:tcPr>
          <w:p w14:paraId="70C67DC7" w14:textId="77777777" w:rsidR="00DA0E42" w:rsidRPr="002C779E" w:rsidRDefault="00DA0E42" w:rsidP="00E721DF">
            <w:pPr>
              <w:pStyle w:val="ColumnHeading"/>
            </w:pPr>
            <w:r w:rsidRPr="002C779E">
              <w:t>Текст, предложен от Комисията</w:t>
            </w:r>
          </w:p>
        </w:tc>
        <w:tc>
          <w:tcPr>
            <w:tcW w:w="4876" w:type="dxa"/>
          </w:tcPr>
          <w:p w14:paraId="09D43582" w14:textId="77777777" w:rsidR="00DA0E42" w:rsidRPr="002C779E" w:rsidRDefault="00DA0E42" w:rsidP="00E721DF">
            <w:pPr>
              <w:pStyle w:val="ColumnHeading"/>
            </w:pPr>
            <w:r w:rsidRPr="002C779E">
              <w:t>Изменение</w:t>
            </w:r>
          </w:p>
        </w:tc>
      </w:tr>
      <w:tr w:rsidR="00DA0E42" w:rsidRPr="002C779E" w14:paraId="0429DB1D" w14:textId="77777777" w:rsidTr="00E721DF">
        <w:trPr>
          <w:jc w:val="center"/>
        </w:trPr>
        <w:tc>
          <w:tcPr>
            <w:tcW w:w="4876" w:type="dxa"/>
          </w:tcPr>
          <w:p w14:paraId="299667A2" w14:textId="77777777" w:rsidR="00DA0E42" w:rsidRPr="002C779E" w:rsidRDefault="00DA0E42" w:rsidP="00E721DF">
            <w:pPr>
              <w:pStyle w:val="Normal6"/>
            </w:pPr>
          </w:p>
        </w:tc>
        <w:tc>
          <w:tcPr>
            <w:tcW w:w="4876" w:type="dxa"/>
          </w:tcPr>
          <w:p w14:paraId="0A12894C" w14:textId="77777777" w:rsidR="00DA0E42" w:rsidRPr="002C779E" w:rsidRDefault="00DA0E42" w:rsidP="00E721DF">
            <w:pPr>
              <w:pStyle w:val="Normal6"/>
              <w:rPr>
                <w:b/>
                <w:i/>
              </w:rPr>
            </w:pPr>
            <w:r w:rsidRPr="002C779E">
              <w:rPr>
                <w:b/>
                <w:i/>
              </w:rPr>
              <w:t>ва)</w:t>
            </w:r>
            <w:r w:rsidRPr="002C779E">
              <w:rPr>
                <w:b/>
                <w:i/>
              </w:rPr>
              <w:tab/>
              <w:t>братята или сестрите на лицето, на което е предоставена международна закрила;</w:t>
            </w:r>
          </w:p>
        </w:tc>
      </w:tr>
    </w:tbl>
    <w:p w14:paraId="54C7AB5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B053792" w14:textId="77777777" w:rsidR="00DA0E42" w:rsidRPr="002C779E" w:rsidRDefault="00DA0E42" w:rsidP="00DA0E42">
      <w:r w:rsidRPr="002C779E">
        <w:rPr>
          <w:rStyle w:val="HideTWBExt"/>
        </w:rPr>
        <w:t>&lt;/AmendB&gt;</w:t>
      </w:r>
    </w:p>
    <w:p w14:paraId="6231A56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322</w:t>
      </w:r>
      <w:r w:rsidRPr="002C779E">
        <w:rPr>
          <w:rStyle w:val="HideTWBExt"/>
          <w:b w:val="0"/>
        </w:rPr>
        <w:t>&lt;/NumAmB&gt;</w:t>
      </w:r>
    </w:p>
    <w:p w14:paraId="25A2E6DD" w14:textId="77777777" w:rsidR="00DA0E42" w:rsidRPr="002C779E" w:rsidRDefault="00DA0E42" w:rsidP="00DA0E42">
      <w:pPr>
        <w:pStyle w:val="NormalBold"/>
      </w:pPr>
      <w:r w:rsidRPr="002C779E">
        <w:rPr>
          <w:rStyle w:val="HideTWBExt"/>
          <w:b w:val="0"/>
        </w:rPr>
        <w:t>&lt;RepeatBlock-By&gt;&lt;Members&gt;</w:t>
      </w:r>
      <w:r w:rsidRPr="002C779E">
        <w:t>Ели Шлайн</w:t>
      </w:r>
      <w:r w:rsidRPr="002C779E">
        <w:rPr>
          <w:rStyle w:val="HideTWBExt"/>
          <w:b w:val="0"/>
        </w:rPr>
        <w:t>&lt;/Members&gt;</w:t>
      </w:r>
    </w:p>
    <w:p w14:paraId="757F7796" w14:textId="77777777" w:rsidR="00DA0E42" w:rsidRPr="002C779E" w:rsidRDefault="00DA0E42" w:rsidP="00DA0E42">
      <w:pPr>
        <w:pStyle w:val="NormalBold"/>
      </w:pPr>
      <w:r w:rsidRPr="002C779E">
        <w:rPr>
          <w:rStyle w:val="HideTWBExt"/>
          <w:b w:val="0"/>
        </w:rPr>
        <w:t>&lt;/RepeatBlock-By&gt;</w:t>
      </w:r>
    </w:p>
    <w:p w14:paraId="361BA46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D7E3D35" w14:textId="77777777" w:rsidR="00DA0E42" w:rsidRPr="002C779E" w:rsidRDefault="00DA0E42" w:rsidP="00DA0E42">
      <w:pPr>
        <w:pStyle w:val="NormalBold"/>
      </w:pPr>
      <w:r w:rsidRPr="002C779E">
        <w:rPr>
          <w:rStyle w:val="HideTWBExt"/>
          <w:b w:val="0"/>
        </w:rPr>
        <w:t>&lt;Article&gt;</w:t>
      </w:r>
      <w:r w:rsidRPr="002C779E">
        <w:t>Член 2 – параграф 1 – алинея 9 – буква вa (нова)</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A84793D" w14:textId="77777777" w:rsidTr="00E721DF">
        <w:trPr>
          <w:trHeight w:hRule="exact" w:val="240"/>
          <w:jc w:val="center"/>
        </w:trPr>
        <w:tc>
          <w:tcPr>
            <w:tcW w:w="9752" w:type="dxa"/>
            <w:gridSpan w:val="2"/>
          </w:tcPr>
          <w:p w14:paraId="4EFF12E3" w14:textId="77777777" w:rsidR="00DA0E42" w:rsidRPr="002C779E" w:rsidRDefault="00DA0E42" w:rsidP="00E721DF"/>
        </w:tc>
      </w:tr>
      <w:tr w:rsidR="00DA0E42" w:rsidRPr="002C779E" w14:paraId="25E902F3" w14:textId="77777777" w:rsidTr="00E721DF">
        <w:trPr>
          <w:trHeight w:val="240"/>
          <w:jc w:val="center"/>
        </w:trPr>
        <w:tc>
          <w:tcPr>
            <w:tcW w:w="4876" w:type="dxa"/>
          </w:tcPr>
          <w:p w14:paraId="372BECC8" w14:textId="77777777" w:rsidR="00DA0E42" w:rsidRPr="002C779E" w:rsidRDefault="00DA0E42" w:rsidP="00E721DF">
            <w:pPr>
              <w:pStyle w:val="ColumnHeading"/>
            </w:pPr>
            <w:r w:rsidRPr="002C779E">
              <w:t>Текст, предложен от Комисията</w:t>
            </w:r>
          </w:p>
        </w:tc>
        <w:tc>
          <w:tcPr>
            <w:tcW w:w="4876" w:type="dxa"/>
          </w:tcPr>
          <w:p w14:paraId="2B278368" w14:textId="77777777" w:rsidR="00DA0E42" w:rsidRPr="002C779E" w:rsidRDefault="00DA0E42" w:rsidP="00E721DF">
            <w:pPr>
              <w:pStyle w:val="ColumnHeading"/>
            </w:pPr>
            <w:r w:rsidRPr="002C779E">
              <w:t>Изменение</w:t>
            </w:r>
          </w:p>
        </w:tc>
      </w:tr>
      <w:tr w:rsidR="00DA0E42" w:rsidRPr="002C779E" w14:paraId="68583AC5" w14:textId="77777777" w:rsidTr="00E721DF">
        <w:trPr>
          <w:jc w:val="center"/>
        </w:trPr>
        <w:tc>
          <w:tcPr>
            <w:tcW w:w="4876" w:type="dxa"/>
          </w:tcPr>
          <w:p w14:paraId="7722F9C4" w14:textId="77777777" w:rsidR="00DA0E42" w:rsidRPr="002C779E" w:rsidRDefault="00DA0E42" w:rsidP="00E721DF">
            <w:pPr>
              <w:pStyle w:val="Normal6"/>
            </w:pPr>
          </w:p>
        </w:tc>
        <w:tc>
          <w:tcPr>
            <w:tcW w:w="4876" w:type="dxa"/>
          </w:tcPr>
          <w:p w14:paraId="13D4DE13" w14:textId="77777777" w:rsidR="00DA0E42" w:rsidRPr="002C779E" w:rsidRDefault="00DA0E42" w:rsidP="00E721DF">
            <w:pPr>
              <w:pStyle w:val="Normal6"/>
              <w:rPr>
                <w:b/>
                <w:i/>
              </w:rPr>
            </w:pPr>
            <w:r w:rsidRPr="002C779E">
              <w:rPr>
                <w:b/>
                <w:i/>
              </w:rPr>
              <w:t>ва)</w:t>
            </w:r>
            <w:r w:rsidRPr="002C779E">
              <w:rPr>
                <w:b/>
                <w:i/>
              </w:rPr>
              <w:tab/>
              <w:t>дядовците и бабите на кандидата за международна закрила или на лицето, на което е предоставена такава закрила;</w:t>
            </w:r>
          </w:p>
        </w:tc>
      </w:tr>
    </w:tbl>
    <w:p w14:paraId="1BD3766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A730BCA"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4A981634" w14:textId="77777777" w:rsidR="00DA0E42" w:rsidRPr="002C779E" w:rsidRDefault="00DA0E42" w:rsidP="00DA0E42">
      <w:pPr>
        <w:pStyle w:val="Normal12Italic"/>
        <w:rPr>
          <w:lang w:val="bg-BG"/>
        </w:rPr>
      </w:pPr>
      <w:r w:rsidRPr="002C779E">
        <w:rPr>
          <w:lang w:val="bg-BG"/>
        </w:rPr>
        <w:t>Предлага се укрепване на разпоредбите и гаранциите за събиране на семейството, като освен това се разширява определението за членове на семейството.</w:t>
      </w:r>
    </w:p>
    <w:p w14:paraId="4798B037" w14:textId="77777777" w:rsidR="00DA0E42" w:rsidRPr="002C779E" w:rsidRDefault="00DA0E42" w:rsidP="00DA0E42">
      <w:r w:rsidRPr="002C779E">
        <w:rPr>
          <w:rStyle w:val="HideTWBExt"/>
        </w:rPr>
        <w:t>&lt;/AmendB&gt;</w:t>
      </w:r>
    </w:p>
    <w:p w14:paraId="47AD1A5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323</w:t>
      </w:r>
      <w:r w:rsidRPr="002C779E">
        <w:rPr>
          <w:rStyle w:val="HideTWBExt"/>
          <w:b w:val="0"/>
        </w:rPr>
        <w:t>&lt;/NumAmB&gt;</w:t>
      </w:r>
    </w:p>
    <w:p w14:paraId="56D7D504"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3113E5C0"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6361D4C8" w14:textId="77777777" w:rsidR="00DA0E42" w:rsidRPr="002C779E" w:rsidRDefault="00DA0E42" w:rsidP="00DA0E42">
      <w:r w:rsidRPr="002C779E">
        <w:rPr>
          <w:rStyle w:val="HideTWBExt"/>
        </w:rPr>
        <w:t>&lt;/RepeatBlock-By&gt;</w:t>
      </w:r>
    </w:p>
    <w:p w14:paraId="3B2CFB4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7B0F84F"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ва (нова)</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7AB77A4" w14:textId="77777777" w:rsidTr="00E721DF">
        <w:trPr>
          <w:trHeight w:hRule="exact" w:val="240"/>
          <w:jc w:val="center"/>
        </w:trPr>
        <w:tc>
          <w:tcPr>
            <w:tcW w:w="9752" w:type="dxa"/>
            <w:gridSpan w:val="2"/>
          </w:tcPr>
          <w:p w14:paraId="6B32D1E7" w14:textId="77777777" w:rsidR="00DA0E42" w:rsidRPr="002C779E" w:rsidRDefault="00DA0E42" w:rsidP="00E721DF"/>
        </w:tc>
      </w:tr>
      <w:tr w:rsidR="00DA0E42" w:rsidRPr="002C779E" w14:paraId="04892062" w14:textId="77777777" w:rsidTr="00E721DF">
        <w:trPr>
          <w:trHeight w:val="240"/>
          <w:jc w:val="center"/>
        </w:trPr>
        <w:tc>
          <w:tcPr>
            <w:tcW w:w="4876" w:type="dxa"/>
          </w:tcPr>
          <w:p w14:paraId="281997A3" w14:textId="77777777" w:rsidR="00DA0E42" w:rsidRPr="002C779E" w:rsidRDefault="00DA0E42" w:rsidP="00E721DF">
            <w:pPr>
              <w:pStyle w:val="ColumnHeading"/>
            </w:pPr>
            <w:r w:rsidRPr="002C779E">
              <w:t>Текст, предложен от Комисията</w:t>
            </w:r>
          </w:p>
        </w:tc>
        <w:tc>
          <w:tcPr>
            <w:tcW w:w="4876" w:type="dxa"/>
          </w:tcPr>
          <w:p w14:paraId="78DAFF82" w14:textId="77777777" w:rsidR="00DA0E42" w:rsidRPr="002C779E" w:rsidRDefault="00DA0E42" w:rsidP="00E721DF">
            <w:pPr>
              <w:pStyle w:val="ColumnHeading"/>
            </w:pPr>
            <w:r w:rsidRPr="002C779E">
              <w:t>Изменение</w:t>
            </w:r>
          </w:p>
        </w:tc>
      </w:tr>
      <w:tr w:rsidR="00DA0E42" w:rsidRPr="002C779E" w14:paraId="0D5152EA" w14:textId="77777777" w:rsidTr="00E721DF">
        <w:trPr>
          <w:jc w:val="center"/>
        </w:trPr>
        <w:tc>
          <w:tcPr>
            <w:tcW w:w="4876" w:type="dxa"/>
          </w:tcPr>
          <w:p w14:paraId="1BABF059" w14:textId="77777777" w:rsidR="00DA0E42" w:rsidRPr="002C779E" w:rsidRDefault="00DA0E42" w:rsidP="00E721DF">
            <w:pPr>
              <w:pStyle w:val="Normal6"/>
            </w:pPr>
          </w:p>
        </w:tc>
        <w:tc>
          <w:tcPr>
            <w:tcW w:w="4876" w:type="dxa"/>
          </w:tcPr>
          <w:p w14:paraId="2E304845" w14:textId="77777777" w:rsidR="00DA0E42" w:rsidRPr="002C779E" w:rsidRDefault="00DA0E42" w:rsidP="00E721DF">
            <w:pPr>
              <w:pStyle w:val="Normal6"/>
              <w:rPr>
                <w:b/>
                <w:i/>
              </w:rPr>
            </w:pPr>
            <w:r w:rsidRPr="002C779E">
              <w:rPr>
                <w:b/>
                <w:i/>
              </w:rPr>
              <w:t>ва)</w:t>
            </w:r>
            <w:r w:rsidRPr="002C779E">
              <w:rPr>
                <w:b/>
                <w:i/>
              </w:rPr>
              <w:tab/>
              <w:t>братята или сестрите на лицето, на което е предоставена международна закрила;</w:t>
            </w:r>
          </w:p>
        </w:tc>
      </w:tr>
    </w:tbl>
    <w:p w14:paraId="03E6984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06D8BC7" w14:textId="77777777" w:rsidR="00DA0E42" w:rsidRPr="002C779E" w:rsidRDefault="00DA0E42" w:rsidP="00DA0E42">
      <w:r w:rsidRPr="002C779E">
        <w:rPr>
          <w:rStyle w:val="HideTWBExt"/>
        </w:rPr>
        <w:t>&lt;/AmendB&gt;</w:t>
      </w:r>
    </w:p>
    <w:p w14:paraId="459827E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324</w:t>
      </w:r>
      <w:r w:rsidRPr="002C779E">
        <w:rPr>
          <w:rStyle w:val="HideTWBExt"/>
          <w:b w:val="0"/>
        </w:rPr>
        <w:t>&lt;/NumAmB&gt;</w:t>
      </w:r>
    </w:p>
    <w:p w14:paraId="793FEE95"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24B0BB46"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2B0D2AB2" w14:textId="77777777" w:rsidR="00DA0E42" w:rsidRPr="002C779E" w:rsidRDefault="00DA0E42" w:rsidP="00DA0E42">
      <w:r w:rsidRPr="002C779E">
        <w:rPr>
          <w:rStyle w:val="HideTWBExt"/>
        </w:rPr>
        <w:t>&lt;/RepeatBlock-By&gt;</w:t>
      </w:r>
    </w:p>
    <w:p w14:paraId="332BC65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1647249"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вб (нова)</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95AD83C" w14:textId="77777777" w:rsidTr="00E721DF">
        <w:trPr>
          <w:trHeight w:hRule="exact" w:val="240"/>
          <w:jc w:val="center"/>
        </w:trPr>
        <w:tc>
          <w:tcPr>
            <w:tcW w:w="9752" w:type="dxa"/>
            <w:gridSpan w:val="2"/>
          </w:tcPr>
          <w:p w14:paraId="75813854" w14:textId="77777777" w:rsidR="00DA0E42" w:rsidRPr="002C779E" w:rsidRDefault="00DA0E42" w:rsidP="00E721DF"/>
        </w:tc>
      </w:tr>
      <w:tr w:rsidR="00DA0E42" w:rsidRPr="002C779E" w14:paraId="31F6F220" w14:textId="77777777" w:rsidTr="00E721DF">
        <w:trPr>
          <w:trHeight w:val="240"/>
          <w:jc w:val="center"/>
        </w:trPr>
        <w:tc>
          <w:tcPr>
            <w:tcW w:w="4876" w:type="dxa"/>
          </w:tcPr>
          <w:p w14:paraId="2D268164" w14:textId="77777777" w:rsidR="00DA0E42" w:rsidRPr="002C779E" w:rsidRDefault="00DA0E42" w:rsidP="00E721DF">
            <w:pPr>
              <w:pStyle w:val="ColumnHeading"/>
            </w:pPr>
            <w:r w:rsidRPr="002C779E">
              <w:t>Текст, предложен от Комисията</w:t>
            </w:r>
          </w:p>
        </w:tc>
        <w:tc>
          <w:tcPr>
            <w:tcW w:w="4876" w:type="dxa"/>
          </w:tcPr>
          <w:p w14:paraId="393E9C17" w14:textId="77777777" w:rsidR="00DA0E42" w:rsidRPr="002C779E" w:rsidRDefault="00DA0E42" w:rsidP="00E721DF">
            <w:pPr>
              <w:pStyle w:val="ColumnHeading"/>
            </w:pPr>
            <w:r w:rsidRPr="002C779E">
              <w:t>Изменение</w:t>
            </w:r>
          </w:p>
        </w:tc>
      </w:tr>
      <w:tr w:rsidR="00DA0E42" w:rsidRPr="002C779E" w14:paraId="1FF7C428" w14:textId="77777777" w:rsidTr="00E721DF">
        <w:trPr>
          <w:jc w:val="center"/>
        </w:trPr>
        <w:tc>
          <w:tcPr>
            <w:tcW w:w="4876" w:type="dxa"/>
          </w:tcPr>
          <w:p w14:paraId="69B3924F" w14:textId="77777777" w:rsidR="00DA0E42" w:rsidRPr="002C779E" w:rsidRDefault="00DA0E42" w:rsidP="00E721DF">
            <w:pPr>
              <w:pStyle w:val="Normal6"/>
            </w:pPr>
          </w:p>
        </w:tc>
        <w:tc>
          <w:tcPr>
            <w:tcW w:w="4876" w:type="dxa"/>
          </w:tcPr>
          <w:p w14:paraId="2900D4FD" w14:textId="77777777" w:rsidR="00DA0E42" w:rsidRPr="002C779E" w:rsidRDefault="00DA0E42" w:rsidP="00E721DF">
            <w:pPr>
              <w:pStyle w:val="Normal6"/>
              <w:rPr>
                <w:b/>
                <w:i/>
              </w:rPr>
            </w:pPr>
            <w:r w:rsidRPr="002C779E">
              <w:rPr>
                <w:b/>
                <w:i/>
              </w:rPr>
              <w:t>вб)</w:t>
            </w:r>
            <w:r w:rsidRPr="002C779E">
              <w:rPr>
                <w:b/>
                <w:i/>
              </w:rPr>
              <w:tab/>
              <w:t>бащата, майката, бабата, дядото, лелята или чичото/вуйчото на лицето, на което е предоставена международна закрила, независимо дали това лице е родено във или извън брака, или е осиновено съгласно националното право;</w:t>
            </w:r>
          </w:p>
        </w:tc>
      </w:tr>
    </w:tbl>
    <w:p w14:paraId="7F2CE8A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8E547DE" w14:textId="77777777" w:rsidR="00DA0E42" w:rsidRPr="002C779E" w:rsidRDefault="00DA0E42" w:rsidP="00DA0E42">
      <w:r w:rsidRPr="002C779E">
        <w:rPr>
          <w:rStyle w:val="HideTWBExt"/>
        </w:rPr>
        <w:t>&lt;/AmendB&gt;</w:t>
      </w:r>
    </w:p>
    <w:p w14:paraId="0F0318B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325</w:t>
      </w:r>
      <w:r w:rsidRPr="002C779E">
        <w:rPr>
          <w:rStyle w:val="HideTWBExt"/>
          <w:b w:val="0"/>
        </w:rPr>
        <w:t>&lt;/NumAmB&gt;</w:t>
      </w:r>
    </w:p>
    <w:p w14:paraId="04D720B0"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4C0DA002" w14:textId="77777777" w:rsidR="00DA0E42" w:rsidRPr="002C779E" w:rsidRDefault="00DA0E42" w:rsidP="00DA0E42">
      <w:pPr>
        <w:pStyle w:val="NormalBold"/>
      </w:pPr>
      <w:r w:rsidRPr="002C779E">
        <w:rPr>
          <w:rStyle w:val="HideTWBExt"/>
          <w:b w:val="0"/>
        </w:rPr>
        <w:t>&lt;/RepeatBlock-By&gt;</w:t>
      </w:r>
    </w:p>
    <w:p w14:paraId="41C03CA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6E48B6C"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вб (нова)</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83989AB" w14:textId="77777777" w:rsidTr="00E721DF">
        <w:trPr>
          <w:trHeight w:hRule="exact" w:val="240"/>
          <w:jc w:val="center"/>
        </w:trPr>
        <w:tc>
          <w:tcPr>
            <w:tcW w:w="9752" w:type="dxa"/>
            <w:gridSpan w:val="2"/>
          </w:tcPr>
          <w:p w14:paraId="08C56828" w14:textId="77777777" w:rsidR="00DA0E42" w:rsidRPr="002C779E" w:rsidRDefault="00DA0E42" w:rsidP="00E721DF"/>
        </w:tc>
      </w:tr>
      <w:tr w:rsidR="00DA0E42" w:rsidRPr="002C779E" w14:paraId="0F91A82C" w14:textId="77777777" w:rsidTr="00E721DF">
        <w:trPr>
          <w:trHeight w:val="240"/>
          <w:jc w:val="center"/>
        </w:trPr>
        <w:tc>
          <w:tcPr>
            <w:tcW w:w="4876" w:type="dxa"/>
          </w:tcPr>
          <w:p w14:paraId="7263355E" w14:textId="77777777" w:rsidR="00DA0E42" w:rsidRPr="002C779E" w:rsidRDefault="00DA0E42" w:rsidP="00E721DF">
            <w:pPr>
              <w:pStyle w:val="ColumnHeading"/>
            </w:pPr>
            <w:r w:rsidRPr="002C779E">
              <w:t>Текст, предложен от Комисията</w:t>
            </w:r>
          </w:p>
        </w:tc>
        <w:tc>
          <w:tcPr>
            <w:tcW w:w="4876" w:type="dxa"/>
          </w:tcPr>
          <w:p w14:paraId="63034597" w14:textId="77777777" w:rsidR="00DA0E42" w:rsidRPr="002C779E" w:rsidRDefault="00DA0E42" w:rsidP="00E721DF">
            <w:pPr>
              <w:pStyle w:val="ColumnHeading"/>
            </w:pPr>
            <w:r w:rsidRPr="002C779E">
              <w:t>Изменение</w:t>
            </w:r>
          </w:p>
        </w:tc>
      </w:tr>
      <w:tr w:rsidR="00DA0E42" w:rsidRPr="002C779E" w14:paraId="3A251321" w14:textId="77777777" w:rsidTr="00E721DF">
        <w:trPr>
          <w:jc w:val="center"/>
        </w:trPr>
        <w:tc>
          <w:tcPr>
            <w:tcW w:w="4876" w:type="dxa"/>
          </w:tcPr>
          <w:p w14:paraId="61ED4C31" w14:textId="77777777" w:rsidR="00DA0E42" w:rsidRPr="002C779E" w:rsidRDefault="00DA0E42" w:rsidP="00E721DF">
            <w:pPr>
              <w:pStyle w:val="Normal6"/>
            </w:pPr>
          </w:p>
        </w:tc>
        <w:tc>
          <w:tcPr>
            <w:tcW w:w="4876" w:type="dxa"/>
          </w:tcPr>
          <w:p w14:paraId="6790D415" w14:textId="77777777" w:rsidR="00DA0E42" w:rsidRPr="002C779E" w:rsidRDefault="00DA0E42" w:rsidP="00E721DF">
            <w:pPr>
              <w:pStyle w:val="Normal6"/>
              <w:rPr>
                <w:b/>
                <w:i/>
              </w:rPr>
            </w:pPr>
            <w:r w:rsidRPr="002C779E">
              <w:rPr>
                <w:b/>
                <w:i/>
              </w:rPr>
              <w:t>вб)</w:t>
            </w:r>
            <w:r w:rsidRPr="002C779E">
              <w:rPr>
                <w:b/>
                <w:i/>
              </w:rPr>
              <w:tab/>
              <w:t>преките родственици по възходяща линия на кандидата за международна закрила или на лицето, на което е предоставена такава закрила;</w:t>
            </w:r>
          </w:p>
        </w:tc>
      </w:tr>
    </w:tbl>
    <w:p w14:paraId="3B5BA93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678513E" w14:textId="77777777" w:rsidR="00DA0E42" w:rsidRPr="002C779E" w:rsidRDefault="00DA0E42" w:rsidP="00DA0E42">
      <w:r w:rsidRPr="002C779E">
        <w:rPr>
          <w:rStyle w:val="HideTWBExt"/>
        </w:rPr>
        <w:t>&lt;/AmendB&gt;</w:t>
      </w:r>
    </w:p>
    <w:p w14:paraId="10D18753"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326</w:t>
      </w:r>
      <w:r w:rsidRPr="002C779E">
        <w:rPr>
          <w:rStyle w:val="HideTWBExt"/>
          <w:b w:val="0"/>
        </w:rPr>
        <w:t>&lt;/NumAmB&gt;</w:t>
      </w:r>
    </w:p>
    <w:p w14:paraId="51413FC9" w14:textId="77777777" w:rsidR="00DA0E42" w:rsidRPr="002C779E" w:rsidRDefault="00DA0E42" w:rsidP="00DA0E42">
      <w:pPr>
        <w:pStyle w:val="NormalBold"/>
      </w:pPr>
      <w:r w:rsidRPr="002C779E">
        <w:rPr>
          <w:rStyle w:val="HideTWBExt"/>
          <w:b w:val="0"/>
        </w:rPr>
        <w:t>&lt;RepeatBlock-By&gt;&lt;Members&gt;</w:t>
      </w:r>
      <w:r w:rsidRPr="002C779E">
        <w:t>Ели Шлайн</w:t>
      </w:r>
      <w:r w:rsidRPr="002C779E">
        <w:rPr>
          <w:rStyle w:val="HideTWBExt"/>
          <w:b w:val="0"/>
        </w:rPr>
        <w:t>&lt;/Members&gt;</w:t>
      </w:r>
    </w:p>
    <w:p w14:paraId="4F38EA8B" w14:textId="77777777" w:rsidR="00DA0E42" w:rsidRPr="002C779E" w:rsidRDefault="00DA0E42" w:rsidP="00DA0E42">
      <w:pPr>
        <w:pStyle w:val="NormalBold"/>
      </w:pPr>
      <w:r w:rsidRPr="002C779E">
        <w:rPr>
          <w:rStyle w:val="HideTWBExt"/>
          <w:b w:val="0"/>
        </w:rPr>
        <w:t>&lt;/RepeatBlock-By&gt;</w:t>
      </w:r>
    </w:p>
    <w:p w14:paraId="558ABF3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6D7AB2E"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вб (нова)</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ADA35A1" w14:textId="77777777" w:rsidTr="00E721DF">
        <w:trPr>
          <w:trHeight w:hRule="exact" w:val="240"/>
          <w:jc w:val="center"/>
        </w:trPr>
        <w:tc>
          <w:tcPr>
            <w:tcW w:w="9752" w:type="dxa"/>
            <w:gridSpan w:val="2"/>
          </w:tcPr>
          <w:p w14:paraId="5ACECEA3" w14:textId="77777777" w:rsidR="00DA0E42" w:rsidRPr="002C779E" w:rsidRDefault="00DA0E42" w:rsidP="00E721DF"/>
        </w:tc>
      </w:tr>
      <w:tr w:rsidR="00DA0E42" w:rsidRPr="002C779E" w14:paraId="07737F62" w14:textId="77777777" w:rsidTr="00E721DF">
        <w:trPr>
          <w:trHeight w:val="240"/>
          <w:jc w:val="center"/>
        </w:trPr>
        <w:tc>
          <w:tcPr>
            <w:tcW w:w="4876" w:type="dxa"/>
          </w:tcPr>
          <w:p w14:paraId="30484957" w14:textId="77777777" w:rsidR="00DA0E42" w:rsidRPr="002C779E" w:rsidRDefault="00DA0E42" w:rsidP="00E721DF">
            <w:pPr>
              <w:pStyle w:val="ColumnHeading"/>
            </w:pPr>
            <w:r w:rsidRPr="002C779E">
              <w:t>Текст, предложен от Комисията</w:t>
            </w:r>
          </w:p>
        </w:tc>
        <w:tc>
          <w:tcPr>
            <w:tcW w:w="4876" w:type="dxa"/>
          </w:tcPr>
          <w:p w14:paraId="60325F00" w14:textId="77777777" w:rsidR="00DA0E42" w:rsidRPr="002C779E" w:rsidRDefault="00DA0E42" w:rsidP="00E721DF">
            <w:pPr>
              <w:pStyle w:val="ColumnHeading"/>
            </w:pPr>
            <w:r w:rsidRPr="002C779E">
              <w:t>Изменение</w:t>
            </w:r>
          </w:p>
        </w:tc>
      </w:tr>
      <w:tr w:rsidR="00DA0E42" w:rsidRPr="002C779E" w14:paraId="2597716D" w14:textId="77777777" w:rsidTr="00E721DF">
        <w:trPr>
          <w:jc w:val="center"/>
        </w:trPr>
        <w:tc>
          <w:tcPr>
            <w:tcW w:w="4876" w:type="dxa"/>
          </w:tcPr>
          <w:p w14:paraId="74EA9A28" w14:textId="77777777" w:rsidR="00DA0E42" w:rsidRPr="002C779E" w:rsidRDefault="00DA0E42" w:rsidP="00E721DF">
            <w:pPr>
              <w:pStyle w:val="Normal6"/>
            </w:pPr>
          </w:p>
        </w:tc>
        <w:tc>
          <w:tcPr>
            <w:tcW w:w="4876" w:type="dxa"/>
          </w:tcPr>
          <w:p w14:paraId="6728DC47" w14:textId="77777777" w:rsidR="00DA0E42" w:rsidRPr="002C779E" w:rsidRDefault="00DA0E42" w:rsidP="00E721DF">
            <w:pPr>
              <w:pStyle w:val="Normal6"/>
              <w:rPr>
                <w:b/>
                <w:i/>
              </w:rPr>
            </w:pPr>
            <w:r w:rsidRPr="002C779E">
              <w:rPr>
                <w:b/>
                <w:i/>
              </w:rPr>
              <w:t>вб)</w:t>
            </w:r>
            <w:r w:rsidRPr="002C779E">
              <w:rPr>
                <w:b/>
                <w:i/>
              </w:rPr>
              <w:tab/>
              <w:t>внуците на кандидата за международна закрила;</w:t>
            </w:r>
          </w:p>
        </w:tc>
      </w:tr>
    </w:tbl>
    <w:p w14:paraId="3DE7301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92C1BB2"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5C2F70DA" w14:textId="77777777" w:rsidR="00DA0E42" w:rsidRPr="002C779E" w:rsidRDefault="00DA0E42" w:rsidP="00DA0E42">
      <w:pPr>
        <w:pStyle w:val="Normal12Italic"/>
        <w:rPr>
          <w:lang w:val="bg-BG"/>
        </w:rPr>
      </w:pPr>
      <w:r w:rsidRPr="002C779E">
        <w:rPr>
          <w:lang w:val="bg-BG"/>
        </w:rPr>
        <w:t>Предлага се укрепване на разпоредбите и гаранциите за събиране на семейството, като освен това се разширява определението за членове на семейството.</w:t>
      </w:r>
    </w:p>
    <w:p w14:paraId="23093855" w14:textId="77777777" w:rsidR="00DA0E42" w:rsidRPr="002C779E" w:rsidRDefault="00DA0E42" w:rsidP="00DA0E42">
      <w:r w:rsidRPr="002C779E">
        <w:rPr>
          <w:rStyle w:val="HideTWBExt"/>
        </w:rPr>
        <w:t>&lt;/AmendB&gt;</w:t>
      </w:r>
    </w:p>
    <w:p w14:paraId="33C2E64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327</w:t>
      </w:r>
      <w:r w:rsidRPr="002C779E">
        <w:rPr>
          <w:rStyle w:val="HideTWBExt"/>
          <w:b w:val="0"/>
        </w:rPr>
        <w:t>&lt;/NumAmB&gt;</w:t>
      </w:r>
    </w:p>
    <w:p w14:paraId="57080921"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6A5315B2" w14:textId="77777777" w:rsidR="00DA0E42" w:rsidRPr="002C779E" w:rsidRDefault="00DA0E42" w:rsidP="00DA0E42">
      <w:pPr>
        <w:pStyle w:val="NormalBold"/>
      </w:pPr>
      <w:r w:rsidRPr="002C779E">
        <w:rPr>
          <w:rStyle w:val="HideTWBExt"/>
          <w:b w:val="0"/>
        </w:rPr>
        <w:t>&lt;/RepeatBlock-By&gt;</w:t>
      </w:r>
    </w:p>
    <w:p w14:paraId="10743E4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6862A38" w14:textId="77777777" w:rsidR="00DA0E42" w:rsidRPr="002C779E" w:rsidRDefault="00DA0E42" w:rsidP="00DA0E42">
      <w:pPr>
        <w:pStyle w:val="NormalBold"/>
      </w:pPr>
      <w:r w:rsidRPr="002C779E">
        <w:rPr>
          <w:rStyle w:val="HideTWBExt"/>
          <w:b w:val="0"/>
        </w:rPr>
        <w:t>&lt;Article&gt;</w:t>
      </w:r>
      <w:r w:rsidRPr="002C779E">
        <w:t>Член 2 – параграф 1 – точка 9 – буква вв (нова)</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D4106C2" w14:textId="77777777" w:rsidTr="00E721DF">
        <w:trPr>
          <w:trHeight w:hRule="exact" w:val="240"/>
          <w:jc w:val="center"/>
        </w:trPr>
        <w:tc>
          <w:tcPr>
            <w:tcW w:w="9752" w:type="dxa"/>
            <w:gridSpan w:val="2"/>
          </w:tcPr>
          <w:p w14:paraId="740E8CEB" w14:textId="77777777" w:rsidR="00DA0E42" w:rsidRPr="002C779E" w:rsidRDefault="00DA0E42" w:rsidP="00E721DF"/>
        </w:tc>
      </w:tr>
      <w:tr w:rsidR="00DA0E42" w:rsidRPr="002C779E" w14:paraId="21EFC2BF" w14:textId="77777777" w:rsidTr="00E721DF">
        <w:trPr>
          <w:trHeight w:val="240"/>
          <w:jc w:val="center"/>
        </w:trPr>
        <w:tc>
          <w:tcPr>
            <w:tcW w:w="4876" w:type="dxa"/>
          </w:tcPr>
          <w:p w14:paraId="72AD3630" w14:textId="77777777" w:rsidR="00DA0E42" w:rsidRPr="002C779E" w:rsidRDefault="00DA0E42" w:rsidP="00E721DF">
            <w:pPr>
              <w:pStyle w:val="ColumnHeading"/>
            </w:pPr>
            <w:r w:rsidRPr="002C779E">
              <w:t>Текст, предложен от Комисията</w:t>
            </w:r>
          </w:p>
        </w:tc>
        <w:tc>
          <w:tcPr>
            <w:tcW w:w="4876" w:type="dxa"/>
          </w:tcPr>
          <w:p w14:paraId="7A04B70F" w14:textId="77777777" w:rsidR="00DA0E42" w:rsidRPr="002C779E" w:rsidRDefault="00DA0E42" w:rsidP="00E721DF">
            <w:pPr>
              <w:pStyle w:val="ColumnHeading"/>
            </w:pPr>
            <w:r w:rsidRPr="002C779E">
              <w:t>Изменение</w:t>
            </w:r>
          </w:p>
        </w:tc>
      </w:tr>
      <w:tr w:rsidR="00DA0E42" w:rsidRPr="002C779E" w14:paraId="47CB98A7" w14:textId="77777777" w:rsidTr="00E721DF">
        <w:trPr>
          <w:jc w:val="center"/>
        </w:trPr>
        <w:tc>
          <w:tcPr>
            <w:tcW w:w="4876" w:type="dxa"/>
          </w:tcPr>
          <w:p w14:paraId="060EDC74" w14:textId="77777777" w:rsidR="00DA0E42" w:rsidRPr="002C779E" w:rsidRDefault="00DA0E42" w:rsidP="00E721DF">
            <w:pPr>
              <w:pStyle w:val="Normal6"/>
            </w:pPr>
          </w:p>
        </w:tc>
        <w:tc>
          <w:tcPr>
            <w:tcW w:w="4876" w:type="dxa"/>
          </w:tcPr>
          <w:p w14:paraId="032BF110" w14:textId="77777777" w:rsidR="00DA0E42" w:rsidRPr="002C779E" w:rsidRDefault="00DA0E42" w:rsidP="00E721DF">
            <w:pPr>
              <w:pStyle w:val="Normal6"/>
              <w:rPr>
                <w:b/>
                <w:i/>
              </w:rPr>
            </w:pPr>
            <w:r w:rsidRPr="002C779E">
              <w:rPr>
                <w:b/>
                <w:i/>
              </w:rPr>
              <w:t>вв)</w:t>
            </w:r>
            <w:r w:rsidRPr="002C779E">
              <w:rPr>
                <w:b/>
                <w:i/>
              </w:rPr>
              <w:tab/>
              <w:t>„спонсор“ означава гражданин на държава членка или гражданин на трета държава, който има позволение от държава членка да пребивава на нейната територия като притежател на разрешение за пребиваване, издадено съгласно законодателството на Съюза или на тази държава членка за период от най-малко една година;</w:t>
            </w:r>
          </w:p>
        </w:tc>
      </w:tr>
    </w:tbl>
    <w:p w14:paraId="68AC0E1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BA58DE1" w14:textId="77777777" w:rsidR="00DA0E42" w:rsidRPr="002C779E" w:rsidRDefault="00DA0E42" w:rsidP="00DA0E42">
      <w:r w:rsidRPr="002C779E">
        <w:rPr>
          <w:rStyle w:val="HideTWBExt"/>
        </w:rPr>
        <w:t>&lt;/AmendB&gt;</w:t>
      </w:r>
    </w:p>
    <w:p w14:paraId="0940BE7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328</w:t>
      </w:r>
      <w:r w:rsidRPr="002C779E">
        <w:rPr>
          <w:rStyle w:val="HideTWBExt"/>
          <w:b w:val="0"/>
        </w:rPr>
        <w:t>&lt;/NumAmB&gt;</w:t>
      </w:r>
    </w:p>
    <w:p w14:paraId="13D6B664"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2F1FDCCA" w14:textId="77777777" w:rsidR="00DA0E42" w:rsidRPr="002C779E" w:rsidRDefault="00DA0E42" w:rsidP="00DA0E42">
      <w:pPr>
        <w:pStyle w:val="NormalBold"/>
      </w:pPr>
      <w:r w:rsidRPr="002C779E">
        <w:rPr>
          <w:rStyle w:val="HideTWBExt"/>
          <w:b w:val="0"/>
        </w:rPr>
        <w:t>&lt;/RepeatBlock-By&gt;</w:t>
      </w:r>
    </w:p>
    <w:p w14:paraId="74660FA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A72F3C1" w14:textId="77777777" w:rsidR="00DA0E42" w:rsidRPr="002C779E" w:rsidRDefault="00DA0E42" w:rsidP="00DA0E42">
      <w:pPr>
        <w:pStyle w:val="NormalBold"/>
      </w:pPr>
      <w:r w:rsidRPr="002C779E">
        <w:rPr>
          <w:rStyle w:val="HideTWBExt"/>
          <w:b w:val="0"/>
        </w:rPr>
        <w:t>&lt;Article&gt;</w:t>
      </w:r>
      <w:r w:rsidRPr="002C779E">
        <w:t>Член 2 – параграф 1 – точка 10</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384578D" w14:textId="77777777" w:rsidTr="00E721DF">
        <w:trPr>
          <w:trHeight w:hRule="exact" w:val="240"/>
          <w:jc w:val="center"/>
        </w:trPr>
        <w:tc>
          <w:tcPr>
            <w:tcW w:w="9752" w:type="dxa"/>
            <w:gridSpan w:val="2"/>
          </w:tcPr>
          <w:p w14:paraId="76FDD940" w14:textId="77777777" w:rsidR="00DA0E42" w:rsidRPr="002C779E" w:rsidRDefault="00DA0E42" w:rsidP="00E721DF"/>
        </w:tc>
      </w:tr>
      <w:tr w:rsidR="00DA0E42" w:rsidRPr="002C779E" w14:paraId="17EE914C" w14:textId="77777777" w:rsidTr="00E721DF">
        <w:trPr>
          <w:trHeight w:val="240"/>
          <w:jc w:val="center"/>
        </w:trPr>
        <w:tc>
          <w:tcPr>
            <w:tcW w:w="4876" w:type="dxa"/>
          </w:tcPr>
          <w:p w14:paraId="071F73E6" w14:textId="77777777" w:rsidR="00DA0E42" w:rsidRPr="002C779E" w:rsidRDefault="00DA0E42" w:rsidP="00E721DF">
            <w:pPr>
              <w:pStyle w:val="ColumnHeading"/>
            </w:pPr>
            <w:r w:rsidRPr="002C779E">
              <w:t>Текст, предложен от Комисията</w:t>
            </w:r>
          </w:p>
        </w:tc>
        <w:tc>
          <w:tcPr>
            <w:tcW w:w="4876" w:type="dxa"/>
          </w:tcPr>
          <w:p w14:paraId="5CADF075" w14:textId="77777777" w:rsidR="00DA0E42" w:rsidRPr="002C779E" w:rsidRDefault="00DA0E42" w:rsidP="00E721DF">
            <w:pPr>
              <w:pStyle w:val="ColumnHeading"/>
            </w:pPr>
            <w:r w:rsidRPr="002C779E">
              <w:t>Изменение</w:t>
            </w:r>
          </w:p>
        </w:tc>
      </w:tr>
      <w:tr w:rsidR="00DA0E42" w:rsidRPr="002C779E" w14:paraId="4086747B" w14:textId="77777777" w:rsidTr="00E721DF">
        <w:trPr>
          <w:jc w:val="center"/>
        </w:trPr>
        <w:tc>
          <w:tcPr>
            <w:tcW w:w="4876" w:type="dxa"/>
          </w:tcPr>
          <w:p w14:paraId="3648CD74" w14:textId="77777777" w:rsidR="00DA0E42" w:rsidRPr="002C779E" w:rsidRDefault="00DA0E42" w:rsidP="00E721DF">
            <w:pPr>
              <w:pStyle w:val="Normal6"/>
              <w:rPr>
                <w:b/>
                <w:i/>
              </w:rPr>
            </w:pPr>
            <w:r w:rsidRPr="002C779E">
              <w:t>(10)</w:t>
            </w:r>
            <w:r w:rsidRPr="002C779E">
              <w:rPr>
                <w:b/>
                <w:i/>
              </w:rPr>
              <w:tab/>
            </w:r>
            <w:r w:rsidRPr="002C779E">
              <w:t>„ненавършил пълнолетие“ означава гражданин на трета държава или лице без гражданство на възраст под 18 години;</w:t>
            </w:r>
          </w:p>
        </w:tc>
        <w:tc>
          <w:tcPr>
            <w:tcW w:w="4876" w:type="dxa"/>
          </w:tcPr>
          <w:p w14:paraId="21FEA180" w14:textId="77777777" w:rsidR="00DA0E42" w:rsidRPr="002C779E" w:rsidRDefault="00DA0E42" w:rsidP="00E721DF">
            <w:pPr>
              <w:pStyle w:val="Normal6"/>
              <w:rPr>
                <w:b/>
                <w:i/>
              </w:rPr>
            </w:pPr>
            <w:r w:rsidRPr="002C779E">
              <w:t>(10)</w:t>
            </w:r>
            <w:r w:rsidRPr="002C779E">
              <w:rPr>
                <w:b/>
                <w:i/>
              </w:rPr>
              <w:tab/>
            </w:r>
            <w:r w:rsidRPr="002C779E">
              <w:t>„ненавършил пълнолетие“ означава гражданин на трета държава или лице без гражданство на възраст под 18 години</w:t>
            </w:r>
            <w:r w:rsidRPr="002C779E">
              <w:rPr>
                <w:b/>
                <w:i/>
              </w:rPr>
              <w:t xml:space="preserve"> към датата на подаване на молбата за международна закрила</w:t>
            </w:r>
            <w:r w:rsidRPr="002C779E">
              <w:t>;</w:t>
            </w:r>
          </w:p>
        </w:tc>
      </w:tr>
    </w:tbl>
    <w:p w14:paraId="012F696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2EA67C9" w14:textId="77777777" w:rsidR="00DA0E42" w:rsidRPr="002C779E" w:rsidRDefault="00DA0E42" w:rsidP="00DA0E42">
      <w:r w:rsidRPr="002C779E">
        <w:rPr>
          <w:rStyle w:val="HideTWBExt"/>
        </w:rPr>
        <w:t>&lt;/AmendB&gt;</w:t>
      </w:r>
    </w:p>
    <w:p w14:paraId="459C50A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329</w:t>
      </w:r>
      <w:r w:rsidRPr="002C779E">
        <w:rPr>
          <w:rStyle w:val="HideTWBExt"/>
          <w:b w:val="0"/>
        </w:rPr>
        <w:t>&lt;/NumAmB&gt;</w:t>
      </w:r>
    </w:p>
    <w:p w14:paraId="18CFED35"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7BCBB8B5" w14:textId="77777777" w:rsidR="00DA0E42" w:rsidRPr="002C779E" w:rsidRDefault="00DA0E42" w:rsidP="00DA0E42">
      <w:pPr>
        <w:pStyle w:val="NormalBold"/>
      </w:pPr>
      <w:r w:rsidRPr="002C779E">
        <w:rPr>
          <w:rStyle w:val="HideTWBExt"/>
          <w:b w:val="0"/>
        </w:rPr>
        <w:t>&lt;/RepeatBlock-By&gt;</w:t>
      </w:r>
    </w:p>
    <w:p w14:paraId="5179E94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CF6DD19" w14:textId="77777777" w:rsidR="00DA0E42" w:rsidRPr="002C779E" w:rsidRDefault="00DA0E42" w:rsidP="00DA0E42">
      <w:pPr>
        <w:pStyle w:val="NormalBold"/>
      </w:pPr>
      <w:r w:rsidRPr="002C779E">
        <w:rPr>
          <w:rStyle w:val="HideTWBExt"/>
          <w:b w:val="0"/>
        </w:rPr>
        <w:t>&lt;Article&gt;</w:t>
      </w:r>
      <w:r w:rsidRPr="002C779E">
        <w:t>Член 2 – параграф 1 – точка 10а (нова)</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A0E7D88" w14:textId="77777777" w:rsidTr="00E721DF">
        <w:trPr>
          <w:trHeight w:hRule="exact" w:val="240"/>
          <w:jc w:val="center"/>
        </w:trPr>
        <w:tc>
          <w:tcPr>
            <w:tcW w:w="9752" w:type="dxa"/>
            <w:gridSpan w:val="2"/>
          </w:tcPr>
          <w:p w14:paraId="358CEA8A" w14:textId="77777777" w:rsidR="00DA0E42" w:rsidRPr="002C779E" w:rsidRDefault="00DA0E42" w:rsidP="00E721DF"/>
        </w:tc>
      </w:tr>
      <w:tr w:rsidR="00DA0E42" w:rsidRPr="002C779E" w14:paraId="54FF73CE" w14:textId="77777777" w:rsidTr="00E721DF">
        <w:trPr>
          <w:trHeight w:val="240"/>
          <w:jc w:val="center"/>
        </w:trPr>
        <w:tc>
          <w:tcPr>
            <w:tcW w:w="4876" w:type="dxa"/>
          </w:tcPr>
          <w:p w14:paraId="18F2BC9A" w14:textId="77777777" w:rsidR="00DA0E42" w:rsidRPr="002C779E" w:rsidRDefault="00DA0E42" w:rsidP="00E721DF">
            <w:pPr>
              <w:pStyle w:val="ColumnHeading"/>
            </w:pPr>
            <w:r w:rsidRPr="002C779E">
              <w:t>Текст, предложен от Комисията</w:t>
            </w:r>
          </w:p>
        </w:tc>
        <w:tc>
          <w:tcPr>
            <w:tcW w:w="4876" w:type="dxa"/>
          </w:tcPr>
          <w:p w14:paraId="333A0C87" w14:textId="77777777" w:rsidR="00DA0E42" w:rsidRPr="002C779E" w:rsidRDefault="00DA0E42" w:rsidP="00E721DF">
            <w:pPr>
              <w:pStyle w:val="ColumnHeading"/>
            </w:pPr>
            <w:r w:rsidRPr="002C779E">
              <w:t>Изменение</w:t>
            </w:r>
          </w:p>
        </w:tc>
      </w:tr>
      <w:tr w:rsidR="00DA0E42" w:rsidRPr="002C779E" w14:paraId="324137EC" w14:textId="77777777" w:rsidTr="00E721DF">
        <w:trPr>
          <w:jc w:val="center"/>
        </w:trPr>
        <w:tc>
          <w:tcPr>
            <w:tcW w:w="4876" w:type="dxa"/>
          </w:tcPr>
          <w:p w14:paraId="670A7ABA" w14:textId="77777777" w:rsidR="00DA0E42" w:rsidRPr="002C779E" w:rsidRDefault="00DA0E42" w:rsidP="00E721DF">
            <w:pPr>
              <w:pStyle w:val="Normal6"/>
            </w:pPr>
          </w:p>
        </w:tc>
        <w:tc>
          <w:tcPr>
            <w:tcW w:w="4876" w:type="dxa"/>
          </w:tcPr>
          <w:p w14:paraId="18132A0F" w14:textId="77777777" w:rsidR="00DA0E42" w:rsidRPr="002C779E" w:rsidRDefault="00DA0E42" w:rsidP="00E721DF">
            <w:pPr>
              <w:pStyle w:val="Normal6"/>
              <w:rPr>
                <w:b/>
                <w:i/>
              </w:rPr>
            </w:pPr>
            <w:r w:rsidRPr="002C779E">
              <w:rPr>
                <w:b/>
                <w:i/>
              </w:rPr>
              <w:t>(10а)</w:t>
            </w:r>
            <w:r w:rsidRPr="002C779E">
              <w:rPr>
                <w:b/>
                <w:i/>
              </w:rPr>
              <w:tab/>
              <w:t>„дете“ означава гражданин на трета държава или лице без гражданство, което е на възраст под 18 години към датата на подаване на молбата за международна закрила;</w:t>
            </w:r>
          </w:p>
        </w:tc>
      </w:tr>
    </w:tbl>
    <w:p w14:paraId="0B0B349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7ED9F95" w14:textId="77777777" w:rsidR="00DA0E42" w:rsidRPr="002C779E" w:rsidRDefault="00DA0E42" w:rsidP="00DA0E42">
      <w:r w:rsidRPr="002C779E">
        <w:rPr>
          <w:rStyle w:val="HideTWBExt"/>
        </w:rPr>
        <w:t>&lt;/AmendB&gt;</w:t>
      </w:r>
    </w:p>
    <w:p w14:paraId="020FF45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330</w:t>
      </w:r>
      <w:r w:rsidRPr="002C779E">
        <w:rPr>
          <w:rStyle w:val="HideTWBExt"/>
          <w:b w:val="0"/>
        </w:rPr>
        <w:t>&lt;/NumAmB&gt;</w:t>
      </w:r>
    </w:p>
    <w:p w14:paraId="391D85F2"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3CA874AD" w14:textId="77777777" w:rsidR="00DA0E42" w:rsidRPr="002C779E" w:rsidRDefault="00DA0E42" w:rsidP="00DA0E42">
      <w:pPr>
        <w:pStyle w:val="NormalBold"/>
      </w:pPr>
      <w:r w:rsidRPr="002C779E">
        <w:rPr>
          <w:rStyle w:val="HideTWBExt"/>
          <w:b w:val="0"/>
        </w:rPr>
        <w:t>&lt;/RepeatBlock-By&gt;</w:t>
      </w:r>
    </w:p>
    <w:p w14:paraId="2590E09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2042512" w14:textId="77777777" w:rsidR="00DA0E42" w:rsidRPr="002C779E" w:rsidRDefault="00DA0E42" w:rsidP="00DA0E42">
      <w:pPr>
        <w:pStyle w:val="NormalBold"/>
      </w:pPr>
      <w:r w:rsidRPr="002C779E">
        <w:rPr>
          <w:rStyle w:val="HideTWBExt"/>
          <w:b w:val="0"/>
        </w:rPr>
        <w:t>&lt;Article&gt;</w:t>
      </w:r>
      <w:r w:rsidRPr="002C779E">
        <w:t>Член 2 – параграф 1 – точка 11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B2D05AA" w14:textId="77777777" w:rsidTr="00E721DF">
        <w:trPr>
          <w:trHeight w:hRule="exact" w:val="240"/>
          <w:jc w:val="center"/>
        </w:trPr>
        <w:tc>
          <w:tcPr>
            <w:tcW w:w="9752" w:type="dxa"/>
            <w:gridSpan w:val="2"/>
          </w:tcPr>
          <w:p w14:paraId="340EE9D3" w14:textId="77777777" w:rsidR="00DA0E42" w:rsidRPr="002C779E" w:rsidRDefault="00DA0E42" w:rsidP="00E721DF"/>
        </w:tc>
      </w:tr>
      <w:tr w:rsidR="00DA0E42" w:rsidRPr="002C779E" w14:paraId="5B279E94" w14:textId="77777777" w:rsidTr="00E721DF">
        <w:trPr>
          <w:trHeight w:val="240"/>
          <w:jc w:val="center"/>
        </w:trPr>
        <w:tc>
          <w:tcPr>
            <w:tcW w:w="4876" w:type="dxa"/>
          </w:tcPr>
          <w:p w14:paraId="493F2592" w14:textId="77777777" w:rsidR="00DA0E42" w:rsidRPr="002C779E" w:rsidRDefault="00DA0E42" w:rsidP="00E721DF">
            <w:pPr>
              <w:pStyle w:val="ColumnHeading"/>
            </w:pPr>
            <w:r w:rsidRPr="002C779E">
              <w:t>Текст, предложен от Комисията</w:t>
            </w:r>
          </w:p>
        </w:tc>
        <w:tc>
          <w:tcPr>
            <w:tcW w:w="4876" w:type="dxa"/>
          </w:tcPr>
          <w:p w14:paraId="16913193" w14:textId="77777777" w:rsidR="00DA0E42" w:rsidRPr="002C779E" w:rsidRDefault="00DA0E42" w:rsidP="00E721DF">
            <w:pPr>
              <w:pStyle w:val="ColumnHeading"/>
            </w:pPr>
            <w:r w:rsidRPr="002C779E">
              <w:t>Изменение</w:t>
            </w:r>
          </w:p>
        </w:tc>
      </w:tr>
      <w:tr w:rsidR="00DA0E42" w:rsidRPr="002C779E" w14:paraId="71E0986E" w14:textId="77777777" w:rsidTr="00E721DF">
        <w:trPr>
          <w:jc w:val="center"/>
        </w:trPr>
        <w:tc>
          <w:tcPr>
            <w:tcW w:w="4876" w:type="dxa"/>
          </w:tcPr>
          <w:p w14:paraId="19FB8D3A" w14:textId="77777777" w:rsidR="00DA0E42" w:rsidRPr="002C779E" w:rsidRDefault="00DA0E42" w:rsidP="00E721DF">
            <w:pPr>
              <w:pStyle w:val="Normal6"/>
              <w:rPr>
                <w:b/>
                <w:i/>
              </w:rPr>
            </w:pPr>
            <w:r w:rsidRPr="002C779E">
              <w:t>(11)</w:t>
            </w:r>
            <w:r w:rsidRPr="002C779E">
              <w:rPr>
                <w:b/>
                <w:i/>
              </w:rPr>
              <w:tab/>
            </w:r>
            <w:r w:rsidRPr="002C779E">
              <w:t>„непридружен ненавършил пълнолетие“ означава ненавършил пълнолетие, който пристига на територията на държавите членки и не е придружен от пълнолетен, който отговаря за него съгласно правото или практиката на съответната държава членка, за времето, през което той не е ефективно поставен под грижите на такова лице</w:t>
            </w:r>
            <w:r w:rsidRPr="002C779E">
              <w:rPr>
                <w:b/>
                <w:i/>
              </w:rPr>
              <w:t>, включително ненавършил пълнолетие, който е оставен непридружен след влизането си на територията на държавите членки</w:t>
            </w:r>
            <w:r w:rsidRPr="002C779E">
              <w:t>;</w:t>
            </w:r>
          </w:p>
        </w:tc>
        <w:tc>
          <w:tcPr>
            <w:tcW w:w="4876" w:type="dxa"/>
          </w:tcPr>
          <w:p w14:paraId="6265AE67" w14:textId="77777777" w:rsidR="00DA0E42" w:rsidRPr="002C779E" w:rsidRDefault="00DA0E42" w:rsidP="00E721DF">
            <w:pPr>
              <w:pStyle w:val="Normal6"/>
              <w:rPr>
                <w:b/>
                <w:i/>
              </w:rPr>
            </w:pPr>
            <w:r w:rsidRPr="002C779E">
              <w:t>(11)</w:t>
            </w:r>
            <w:r w:rsidRPr="002C779E">
              <w:rPr>
                <w:b/>
                <w:i/>
              </w:rPr>
              <w:tab/>
            </w:r>
            <w:r w:rsidRPr="002C779E">
              <w:t>„непридружен ненавършил пълнолетие“ означава ненавършил пълнолетие, който пристига на територията на държавите членки и не е придружен от пълнолетен, който отговаря за него съгласно правото или практиката на съответната държава членка, за времето, през което той не е ефективно поставен под грижите на такова лице;</w:t>
            </w:r>
          </w:p>
        </w:tc>
      </w:tr>
    </w:tbl>
    <w:p w14:paraId="5044AD3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5B52D1B" w14:textId="77777777" w:rsidR="00DA0E42" w:rsidRPr="002C779E" w:rsidRDefault="00DA0E42" w:rsidP="00DA0E42">
      <w:r w:rsidRPr="002C779E">
        <w:rPr>
          <w:rStyle w:val="HideTWBExt"/>
        </w:rPr>
        <w:t>&lt;/AmendB&gt;</w:t>
      </w:r>
    </w:p>
    <w:p w14:paraId="42904BC3"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331</w:t>
      </w:r>
      <w:r w:rsidRPr="002C779E">
        <w:rPr>
          <w:rStyle w:val="HideTWBExt"/>
          <w:b w:val="0"/>
        </w:rPr>
        <w:t>&lt;/NumAmB&gt;</w:t>
      </w:r>
    </w:p>
    <w:p w14:paraId="34B7417F"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75586DD0" w14:textId="77777777" w:rsidR="00DA0E42" w:rsidRPr="002C779E" w:rsidRDefault="00DA0E42" w:rsidP="00DA0E42">
      <w:pPr>
        <w:pStyle w:val="NormalBold"/>
      </w:pPr>
      <w:r w:rsidRPr="002C779E">
        <w:rPr>
          <w:rStyle w:val="HideTWBExt"/>
          <w:b w:val="0"/>
        </w:rPr>
        <w:t>&lt;/RepeatBlock-By&gt;</w:t>
      </w:r>
    </w:p>
    <w:p w14:paraId="5C79CC1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7981847" w14:textId="77777777" w:rsidR="00DA0E42" w:rsidRPr="002C779E" w:rsidRDefault="00DA0E42" w:rsidP="00DA0E42">
      <w:pPr>
        <w:pStyle w:val="NormalBold"/>
      </w:pPr>
      <w:r w:rsidRPr="002C779E">
        <w:rPr>
          <w:rStyle w:val="HideTWBExt"/>
          <w:b w:val="0"/>
        </w:rPr>
        <w:t>&lt;Article&gt;</w:t>
      </w:r>
      <w:r w:rsidRPr="002C779E">
        <w:t>Член 2 – параграф 1 – точка 14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5505130" w14:textId="77777777" w:rsidTr="00E721DF">
        <w:trPr>
          <w:trHeight w:hRule="exact" w:val="240"/>
          <w:jc w:val="center"/>
        </w:trPr>
        <w:tc>
          <w:tcPr>
            <w:tcW w:w="9752" w:type="dxa"/>
            <w:gridSpan w:val="2"/>
          </w:tcPr>
          <w:p w14:paraId="30E827EC" w14:textId="77777777" w:rsidR="00DA0E42" w:rsidRPr="002C779E" w:rsidRDefault="00DA0E42" w:rsidP="00E721DF"/>
        </w:tc>
      </w:tr>
      <w:tr w:rsidR="00DA0E42" w:rsidRPr="002C779E" w14:paraId="73C2516D" w14:textId="77777777" w:rsidTr="00E721DF">
        <w:trPr>
          <w:trHeight w:val="240"/>
          <w:jc w:val="center"/>
        </w:trPr>
        <w:tc>
          <w:tcPr>
            <w:tcW w:w="4876" w:type="dxa"/>
          </w:tcPr>
          <w:p w14:paraId="05479115" w14:textId="77777777" w:rsidR="00DA0E42" w:rsidRPr="002C779E" w:rsidRDefault="00DA0E42" w:rsidP="00E721DF">
            <w:pPr>
              <w:pStyle w:val="ColumnHeading"/>
            </w:pPr>
            <w:r w:rsidRPr="002C779E">
              <w:t>Текст, предложен от Комисията</w:t>
            </w:r>
          </w:p>
        </w:tc>
        <w:tc>
          <w:tcPr>
            <w:tcW w:w="4876" w:type="dxa"/>
          </w:tcPr>
          <w:p w14:paraId="259582A9" w14:textId="77777777" w:rsidR="00DA0E42" w:rsidRPr="002C779E" w:rsidRDefault="00DA0E42" w:rsidP="00E721DF">
            <w:pPr>
              <w:pStyle w:val="ColumnHeading"/>
            </w:pPr>
            <w:r w:rsidRPr="002C779E">
              <w:t>Изменение</w:t>
            </w:r>
          </w:p>
        </w:tc>
      </w:tr>
      <w:tr w:rsidR="00DA0E42" w:rsidRPr="002C779E" w14:paraId="2057D4A4" w14:textId="77777777" w:rsidTr="00E721DF">
        <w:trPr>
          <w:jc w:val="center"/>
        </w:trPr>
        <w:tc>
          <w:tcPr>
            <w:tcW w:w="4876" w:type="dxa"/>
          </w:tcPr>
          <w:p w14:paraId="00BAC01B" w14:textId="77777777" w:rsidR="00DA0E42" w:rsidRPr="002C779E" w:rsidRDefault="00DA0E42" w:rsidP="00E721DF">
            <w:pPr>
              <w:pStyle w:val="Normal6"/>
              <w:rPr>
                <w:b/>
                <w:i/>
              </w:rPr>
            </w:pPr>
            <w:r w:rsidRPr="002C779E">
              <w:t>(14)</w:t>
            </w:r>
            <w:r w:rsidRPr="002C779E">
              <w:rPr>
                <w:b/>
                <w:i/>
              </w:rPr>
              <w:tab/>
            </w:r>
            <w:r w:rsidRPr="002C779E">
              <w:t>„отнемане на международна закрила“ означава решението на компетентен орган да отнеме, да прекрати или да откаже да поднови статута на бежанец</w:t>
            </w:r>
            <w:r w:rsidRPr="002C779E">
              <w:rPr>
                <w:b/>
                <w:i/>
              </w:rPr>
              <w:t xml:space="preserve"> или на субсидиарна закрила</w:t>
            </w:r>
            <w:r w:rsidRPr="002C779E">
              <w:t>;</w:t>
            </w:r>
          </w:p>
        </w:tc>
        <w:tc>
          <w:tcPr>
            <w:tcW w:w="4876" w:type="dxa"/>
          </w:tcPr>
          <w:p w14:paraId="176888E1" w14:textId="77777777" w:rsidR="00DA0E42" w:rsidRPr="002C779E" w:rsidRDefault="00DA0E42" w:rsidP="00E721DF">
            <w:pPr>
              <w:pStyle w:val="Normal6"/>
              <w:rPr>
                <w:b/>
                <w:i/>
              </w:rPr>
            </w:pPr>
            <w:r w:rsidRPr="002C779E">
              <w:t>(14)</w:t>
            </w:r>
            <w:r w:rsidRPr="002C779E">
              <w:rPr>
                <w:b/>
                <w:i/>
              </w:rPr>
              <w:tab/>
            </w:r>
            <w:r w:rsidRPr="002C779E">
              <w:t>„отнемане на международна закрила“ означава решението на компетентен орган да отнеме, да прекрати или да откаже да поднови статута на бежанец;</w:t>
            </w:r>
          </w:p>
        </w:tc>
      </w:tr>
    </w:tbl>
    <w:p w14:paraId="64855FB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BB51620" w14:textId="77777777" w:rsidR="00DA0E42" w:rsidRPr="002C779E" w:rsidRDefault="00DA0E42" w:rsidP="00DA0E42">
      <w:r w:rsidRPr="002C779E">
        <w:rPr>
          <w:rStyle w:val="HideTWBExt"/>
        </w:rPr>
        <w:t>&lt;/AmendB&gt;</w:t>
      </w:r>
    </w:p>
    <w:p w14:paraId="1D1EC5B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332</w:t>
      </w:r>
      <w:r w:rsidRPr="002C779E">
        <w:rPr>
          <w:rStyle w:val="HideTWBExt"/>
          <w:b w:val="0"/>
        </w:rPr>
        <w:t>&lt;/NumAmB&gt;</w:t>
      </w:r>
    </w:p>
    <w:p w14:paraId="409382CD"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760DC856"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09CB9198" w14:textId="77777777" w:rsidR="00DA0E42" w:rsidRPr="002C779E" w:rsidRDefault="00DA0E42" w:rsidP="00DA0E42">
      <w:r w:rsidRPr="002C779E">
        <w:rPr>
          <w:rStyle w:val="HideTWBExt"/>
        </w:rPr>
        <w:t>&lt;/RepeatBlock-By&gt;</w:t>
      </w:r>
    </w:p>
    <w:p w14:paraId="619D1B8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336FE49" w14:textId="77777777" w:rsidR="00DA0E42" w:rsidRPr="002C779E" w:rsidRDefault="00DA0E42" w:rsidP="00DA0E42">
      <w:pPr>
        <w:pStyle w:val="NormalBold"/>
      </w:pPr>
      <w:r w:rsidRPr="002C779E">
        <w:rPr>
          <w:rStyle w:val="HideTWBExt"/>
          <w:b w:val="0"/>
        </w:rPr>
        <w:t>&lt;Article&gt;</w:t>
      </w:r>
      <w:r w:rsidRPr="002C779E">
        <w:t>Член 2 – параграф 1 – точка 15</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EAD513A" w14:textId="77777777" w:rsidTr="00E721DF">
        <w:trPr>
          <w:trHeight w:hRule="exact" w:val="240"/>
          <w:jc w:val="center"/>
        </w:trPr>
        <w:tc>
          <w:tcPr>
            <w:tcW w:w="9752" w:type="dxa"/>
            <w:gridSpan w:val="2"/>
          </w:tcPr>
          <w:p w14:paraId="4FC61F58" w14:textId="77777777" w:rsidR="00DA0E42" w:rsidRPr="002C779E" w:rsidRDefault="00DA0E42" w:rsidP="00E721DF"/>
        </w:tc>
      </w:tr>
      <w:tr w:rsidR="00DA0E42" w:rsidRPr="002C779E" w14:paraId="78C7CF79" w14:textId="77777777" w:rsidTr="00E721DF">
        <w:trPr>
          <w:trHeight w:val="240"/>
          <w:jc w:val="center"/>
        </w:trPr>
        <w:tc>
          <w:tcPr>
            <w:tcW w:w="4876" w:type="dxa"/>
          </w:tcPr>
          <w:p w14:paraId="5A120B3D" w14:textId="77777777" w:rsidR="00DA0E42" w:rsidRPr="002C779E" w:rsidRDefault="00DA0E42" w:rsidP="00E721DF">
            <w:pPr>
              <w:pStyle w:val="ColumnHeading"/>
            </w:pPr>
            <w:r w:rsidRPr="002C779E">
              <w:t>Текст, предложен от Комисията</w:t>
            </w:r>
          </w:p>
        </w:tc>
        <w:tc>
          <w:tcPr>
            <w:tcW w:w="4876" w:type="dxa"/>
          </w:tcPr>
          <w:p w14:paraId="01461608" w14:textId="77777777" w:rsidR="00DA0E42" w:rsidRPr="002C779E" w:rsidRDefault="00DA0E42" w:rsidP="00E721DF">
            <w:pPr>
              <w:pStyle w:val="ColumnHeading"/>
            </w:pPr>
            <w:r w:rsidRPr="002C779E">
              <w:t>Изменение</w:t>
            </w:r>
          </w:p>
        </w:tc>
      </w:tr>
      <w:tr w:rsidR="00DA0E42" w:rsidRPr="002C779E" w14:paraId="1AD964E6" w14:textId="77777777" w:rsidTr="00E721DF">
        <w:trPr>
          <w:jc w:val="center"/>
        </w:trPr>
        <w:tc>
          <w:tcPr>
            <w:tcW w:w="4876" w:type="dxa"/>
          </w:tcPr>
          <w:p w14:paraId="246F595C" w14:textId="77777777" w:rsidR="00DA0E42" w:rsidRPr="002C779E" w:rsidRDefault="00DA0E42" w:rsidP="00E721DF">
            <w:pPr>
              <w:pStyle w:val="Normal6"/>
              <w:rPr>
                <w:b/>
                <w:i/>
              </w:rPr>
            </w:pPr>
            <w:r w:rsidRPr="002C779E">
              <w:t>(15)</w:t>
            </w:r>
            <w:r w:rsidRPr="002C779E">
              <w:rPr>
                <w:b/>
                <w:i/>
              </w:rPr>
              <w:tab/>
            </w:r>
            <w:r w:rsidRPr="002C779E">
              <w:t>„последваща молба“ означава нова молба за международна закрила, отправена в която и да е държава членка след вземането на окончателно решение по предходна молба, включително когато кандидатът изрично е оттеглил молбата си</w:t>
            </w:r>
            <w:r w:rsidRPr="002C779E">
              <w:rPr>
                <w:b/>
                <w:i/>
              </w:rPr>
              <w:t xml:space="preserve"> или когато решаващият орган е отхвърлил молбата като молба, от която кандидатът се е отказал, след нейното мълчаливо оттегляне</w:t>
            </w:r>
            <w:r w:rsidRPr="002C779E">
              <w:t>;</w:t>
            </w:r>
          </w:p>
        </w:tc>
        <w:tc>
          <w:tcPr>
            <w:tcW w:w="4876" w:type="dxa"/>
          </w:tcPr>
          <w:p w14:paraId="5EC3DBF0" w14:textId="77777777" w:rsidR="00DA0E42" w:rsidRPr="002C779E" w:rsidRDefault="00DA0E42" w:rsidP="00E721DF">
            <w:pPr>
              <w:pStyle w:val="Normal6"/>
              <w:rPr>
                <w:b/>
                <w:i/>
              </w:rPr>
            </w:pPr>
            <w:r w:rsidRPr="002C779E">
              <w:t>(15)</w:t>
            </w:r>
            <w:r w:rsidRPr="002C779E">
              <w:rPr>
                <w:b/>
                <w:i/>
              </w:rPr>
              <w:tab/>
            </w:r>
            <w:r w:rsidRPr="002C779E">
              <w:t>„последваща молба“ означава нова молба за международна закрила, отправена в която и да е държава членка след вземането на окончателно решение по предходна молба, включително когато кандидатът изрично е оттеглил молбата си;</w:t>
            </w:r>
          </w:p>
        </w:tc>
      </w:tr>
    </w:tbl>
    <w:p w14:paraId="210095D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E800044" w14:textId="77777777" w:rsidR="00DA0E42" w:rsidRPr="002C779E" w:rsidRDefault="00DA0E42" w:rsidP="00DA0E42">
      <w:r w:rsidRPr="002C779E">
        <w:rPr>
          <w:rStyle w:val="HideTWBExt"/>
        </w:rPr>
        <w:t>&lt;/AmendB&gt;</w:t>
      </w:r>
    </w:p>
    <w:p w14:paraId="7F96F0E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333</w:t>
      </w:r>
      <w:r w:rsidRPr="002C779E">
        <w:rPr>
          <w:rStyle w:val="HideTWBExt"/>
          <w:b w:val="0"/>
        </w:rPr>
        <w:t>&lt;/NumAmB&gt;</w:t>
      </w:r>
    </w:p>
    <w:p w14:paraId="5CA53465"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48D7FC67"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20FAE2F9" w14:textId="77777777" w:rsidR="00DA0E42" w:rsidRPr="002C779E" w:rsidRDefault="00DA0E42" w:rsidP="00DA0E42">
      <w:r w:rsidRPr="002C779E">
        <w:rPr>
          <w:rStyle w:val="HideTWBExt"/>
        </w:rPr>
        <w:t>&lt;/RepeatBlock-By&gt;</w:t>
      </w:r>
    </w:p>
    <w:p w14:paraId="53E21EF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4CB69B0" w14:textId="77777777" w:rsidR="00DA0E42" w:rsidRPr="002C779E" w:rsidRDefault="00DA0E42" w:rsidP="00DA0E42">
      <w:pPr>
        <w:pStyle w:val="NormalBold"/>
      </w:pPr>
      <w:r w:rsidRPr="002C779E">
        <w:rPr>
          <w:rStyle w:val="HideTWBExt"/>
          <w:b w:val="0"/>
        </w:rPr>
        <w:t>&lt;Article&gt;</w:t>
      </w:r>
      <w:r w:rsidRPr="002C779E">
        <w:t>Член 2 – параграф 1 – точка 16</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F23EC1C" w14:textId="77777777" w:rsidTr="00E721DF">
        <w:trPr>
          <w:trHeight w:hRule="exact" w:val="240"/>
          <w:jc w:val="center"/>
        </w:trPr>
        <w:tc>
          <w:tcPr>
            <w:tcW w:w="9752" w:type="dxa"/>
            <w:gridSpan w:val="2"/>
          </w:tcPr>
          <w:p w14:paraId="2AA24AFF" w14:textId="77777777" w:rsidR="00DA0E42" w:rsidRPr="002C779E" w:rsidRDefault="00DA0E42" w:rsidP="00E721DF"/>
        </w:tc>
      </w:tr>
      <w:tr w:rsidR="00DA0E42" w:rsidRPr="002C779E" w14:paraId="5187A6BF" w14:textId="77777777" w:rsidTr="00E721DF">
        <w:trPr>
          <w:trHeight w:val="240"/>
          <w:jc w:val="center"/>
        </w:trPr>
        <w:tc>
          <w:tcPr>
            <w:tcW w:w="4876" w:type="dxa"/>
          </w:tcPr>
          <w:p w14:paraId="1025AEFD" w14:textId="77777777" w:rsidR="00DA0E42" w:rsidRPr="002C779E" w:rsidRDefault="00DA0E42" w:rsidP="00E721DF">
            <w:pPr>
              <w:pStyle w:val="ColumnHeading"/>
            </w:pPr>
            <w:r w:rsidRPr="002C779E">
              <w:t>Текст, предложен от Комисията</w:t>
            </w:r>
          </w:p>
        </w:tc>
        <w:tc>
          <w:tcPr>
            <w:tcW w:w="4876" w:type="dxa"/>
          </w:tcPr>
          <w:p w14:paraId="10B6D7F6" w14:textId="77777777" w:rsidR="00DA0E42" w:rsidRPr="002C779E" w:rsidRDefault="00DA0E42" w:rsidP="00E721DF">
            <w:pPr>
              <w:pStyle w:val="ColumnHeading"/>
            </w:pPr>
            <w:r w:rsidRPr="002C779E">
              <w:t>Изменение</w:t>
            </w:r>
          </w:p>
        </w:tc>
      </w:tr>
      <w:tr w:rsidR="00DA0E42" w:rsidRPr="002C779E" w14:paraId="4ED70908" w14:textId="77777777" w:rsidTr="00E721DF">
        <w:trPr>
          <w:jc w:val="center"/>
        </w:trPr>
        <w:tc>
          <w:tcPr>
            <w:tcW w:w="4876" w:type="dxa"/>
          </w:tcPr>
          <w:p w14:paraId="5C14D7EF" w14:textId="77777777" w:rsidR="00DA0E42" w:rsidRPr="002C779E" w:rsidRDefault="00DA0E42" w:rsidP="00E721DF">
            <w:pPr>
              <w:pStyle w:val="Normal6"/>
              <w:rPr>
                <w:b/>
                <w:i/>
              </w:rPr>
            </w:pPr>
            <w:r w:rsidRPr="002C779E">
              <w:t>(16)</w:t>
            </w:r>
            <w:r w:rsidRPr="002C779E">
              <w:rPr>
                <w:b/>
                <w:i/>
              </w:rPr>
              <w:tab/>
            </w:r>
            <w:r w:rsidRPr="002C779E">
              <w:t>„решаващ орган“ означава всеки квазисъдебен или административен орган в държава членка, който е компетентен за разглеждането на молбите за международна закрила и който е компетентен да вземе решение като първа инстанция по такива случаи;</w:t>
            </w:r>
          </w:p>
        </w:tc>
        <w:tc>
          <w:tcPr>
            <w:tcW w:w="4876" w:type="dxa"/>
          </w:tcPr>
          <w:p w14:paraId="26ACD0E8" w14:textId="77777777" w:rsidR="00DA0E42" w:rsidRPr="002C779E" w:rsidRDefault="00DA0E42" w:rsidP="00E721DF">
            <w:pPr>
              <w:pStyle w:val="Normal6"/>
              <w:rPr>
                <w:b/>
                <w:i/>
              </w:rPr>
            </w:pPr>
            <w:r w:rsidRPr="002C779E">
              <w:t>(16)</w:t>
            </w:r>
            <w:r w:rsidRPr="002C779E">
              <w:rPr>
                <w:b/>
                <w:i/>
              </w:rPr>
              <w:tab/>
            </w:r>
            <w:r w:rsidRPr="002C779E">
              <w:t>„решаващ орган“ означава всеки</w:t>
            </w:r>
            <w:r w:rsidRPr="002C779E">
              <w:rPr>
                <w:b/>
                <w:i/>
              </w:rPr>
              <w:t xml:space="preserve"> съдебен,</w:t>
            </w:r>
            <w:r w:rsidRPr="002C779E">
              <w:t xml:space="preserve"> квазисъдебен или административен орган в държава членка, който е компетентен за разглеждането на молбите за международна закрила и който е компетентен да вземе решение като първа инстанция по такива случаи;</w:t>
            </w:r>
          </w:p>
        </w:tc>
      </w:tr>
    </w:tbl>
    <w:p w14:paraId="2A824CF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3CEE655" w14:textId="77777777" w:rsidR="00DA0E42" w:rsidRPr="002C779E" w:rsidRDefault="00DA0E42" w:rsidP="00DA0E42">
      <w:r w:rsidRPr="002C779E">
        <w:rPr>
          <w:rStyle w:val="HideTWBExt"/>
        </w:rPr>
        <w:t>&lt;/AmendB&gt;</w:t>
      </w:r>
    </w:p>
    <w:p w14:paraId="136745D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334</w:t>
      </w:r>
      <w:r w:rsidRPr="002C779E">
        <w:rPr>
          <w:rStyle w:val="HideTWBExt"/>
          <w:b w:val="0"/>
        </w:rPr>
        <w:t>&lt;/NumAmB&gt;</w:t>
      </w:r>
    </w:p>
    <w:p w14:paraId="7BEEFF5A" w14:textId="77777777" w:rsidR="00DA0E42" w:rsidRPr="002C779E" w:rsidRDefault="00DA0E42" w:rsidP="00DA0E42">
      <w:pPr>
        <w:pStyle w:val="NormalBold"/>
      </w:pPr>
      <w:r w:rsidRPr="002C779E">
        <w:rPr>
          <w:rStyle w:val="HideTWBExt"/>
          <w:b w:val="0"/>
        </w:rPr>
        <w:t>&lt;RepeatBlock-By&gt;&lt;Members&gt;</w:t>
      </w:r>
      <w:r w:rsidRPr="002C779E">
        <w:t>Юси Хала-ахо, Хелга Стивънс</w:t>
      </w:r>
      <w:r w:rsidRPr="002C779E">
        <w:rPr>
          <w:rStyle w:val="HideTWBExt"/>
          <w:b w:val="0"/>
        </w:rPr>
        <w:t>&lt;/Members&gt;</w:t>
      </w:r>
    </w:p>
    <w:p w14:paraId="1AC70D05" w14:textId="77777777" w:rsidR="00DA0E42" w:rsidRPr="002C779E" w:rsidRDefault="00DA0E42" w:rsidP="00DA0E42">
      <w:pPr>
        <w:pStyle w:val="NormalBold"/>
      </w:pPr>
      <w:r w:rsidRPr="002C779E">
        <w:rPr>
          <w:rStyle w:val="HideTWBExt"/>
          <w:b w:val="0"/>
        </w:rPr>
        <w:t>&lt;/RepeatBlock-By&gt;</w:t>
      </w:r>
    </w:p>
    <w:p w14:paraId="614B2CE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C0609E3" w14:textId="77777777" w:rsidR="00DA0E42" w:rsidRPr="002C779E" w:rsidRDefault="00DA0E42" w:rsidP="00DA0E42">
      <w:pPr>
        <w:pStyle w:val="NormalBold"/>
      </w:pPr>
      <w:r w:rsidRPr="002C779E">
        <w:rPr>
          <w:rStyle w:val="HideTWBExt"/>
          <w:b w:val="0"/>
        </w:rPr>
        <w:t>&lt;Article&gt;</w:t>
      </w:r>
      <w:r w:rsidRPr="002C779E">
        <w:t>Член 2 – параграф 1 – точка 17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77332B1" w14:textId="77777777" w:rsidTr="00E721DF">
        <w:trPr>
          <w:trHeight w:hRule="exact" w:val="240"/>
          <w:jc w:val="center"/>
        </w:trPr>
        <w:tc>
          <w:tcPr>
            <w:tcW w:w="9752" w:type="dxa"/>
            <w:gridSpan w:val="2"/>
          </w:tcPr>
          <w:p w14:paraId="2EB601E3" w14:textId="77777777" w:rsidR="00DA0E42" w:rsidRPr="002C779E" w:rsidRDefault="00DA0E42" w:rsidP="00E721DF"/>
        </w:tc>
      </w:tr>
      <w:tr w:rsidR="00DA0E42" w:rsidRPr="002C779E" w14:paraId="5FC44CCE" w14:textId="77777777" w:rsidTr="00E721DF">
        <w:trPr>
          <w:trHeight w:val="240"/>
          <w:jc w:val="center"/>
        </w:trPr>
        <w:tc>
          <w:tcPr>
            <w:tcW w:w="4876" w:type="dxa"/>
          </w:tcPr>
          <w:p w14:paraId="396C5FE2" w14:textId="77777777" w:rsidR="00DA0E42" w:rsidRPr="002C779E" w:rsidRDefault="00DA0E42" w:rsidP="00E721DF">
            <w:pPr>
              <w:pStyle w:val="ColumnHeading"/>
            </w:pPr>
            <w:r w:rsidRPr="002C779E">
              <w:t>Текст, предложен от Комисията</w:t>
            </w:r>
          </w:p>
        </w:tc>
        <w:tc>
          <w:tcPr>
            <w:tcW w:w="4876" w:type="dxa"/>
          </w:tcPr>
          <w:p w14:paraId="0DA721B1" w14:textId="77777777" w:rsidR="00DA0E42" w:rsidRPr="002C779E" w:rsidRDefault="00DA0E42" w:rsidP="00E721DF">
            <w:pPr>
              <w:pStyle w:val="ColumnHeading"/>
            </w:pPr>
            <w:r w:rsidRPr="002C779E">
              <w:t>Изменение</w:t>
            </w:r>
          </w:p>
        </w:tc>
      </w:tr>
      <w:tr w:rsidR="00DA0E42" w:rsidRPr="002C779E" w14:paraId="4376E11A" w14:textId="77777777" w:rsidTr="00E721DF">
        <w:trPr>
          <w:jc w:val="center"/>
        </w:trPr>
        <w:tc>
          <w:tcPr>
            <w:tcW w:w="4876" w:type="dxa"/>
          </w:tcPr>
          <w:p w14:paraId="08C35BF2" w14:textId="77777777" w:rsidR="00DA0E42" w:rsidRPr="002C779E" w:rsidRDefault="00DA0E42" w:rsidP="00E721DF">
            <w:pPr>
              <w:pStyle w:val="Normal6"/>
              <w:rPr>
                <w:b/>
                <w:i/>
              </w:rPr>
            </w:pPr>
            <w:r w:rsidRPr="002C779E">
              <w:t>(17)</w:t>
            </w:r>
            <w:r w:rsidRPr="002C779E">
              <w:rPr>
                <w:b/>
                <w:i/>
              </w:rPr>
              <w:tab/>
            </w:r>
            <w:r w:rsidRPr="002C779E">
              <w:t>„социална сигурност“ означава клоновете на социалната сигурност,</w:t>
            </w:r>
            <w:r w:rsidRPr="002C779E">
              <w:rPr>
                <w:b/>
                <w:i/>
              </w:rPr>
              <w:t xml:space="preserve"> определени в Регламент (ЕО) № 883/2004 на Европейския парламент и на Съвета</w:t>
            </w:r>
            <w:r w:rsidRPr="002C779E">
              <w:rPr>
                <w:b/>
                <w:i/>
                <w:vertAlign w:val="superscript"/>
              </w:rPr>
              <w:t>44</w:t>
            </w:r>
            <w:r w:rsidRPr="002C779E">
              <w:rPr>
                <w:b/>
                <w:i/>
              </w:rPr>
              <w:t>, които обхващат обезщетенията за болест, обезщетенията за майчинство и съответните им обезщетения за гледане на малко дете от бащата, обезщетенията за инвалидност, обезщетенията за старост, обезщетенията за преживели лица, обезщетенията за трудови злополуки и професионални болести, помощите при смърт, обезщетенията за безработица, предпенсионните обезщетения и семейните обезщетения</w:t>
            </w:r>
            <w:r w:rsidRPr="002C779E">
              <w:t>;</w:t>
            </w:r>
          </w:p>
        </w:tc>
        <w:tc>
          <w:tcPr>
            <w:tcW w:w="4876" w:type="dxa"/>
          </w:tcPr>
          <w:p w14:paraId="49AB15FA" w14:textId="77777777" w:rsidR="00DA0E42" w:rsidRPr="002C779E" w:rsidRDefault="00DA0E42" w:rsidP="00E721DF">
            <w:pPr>
              <w:pStyle w:val="Normal6"/>
              <w:rPr>
                <w:b/>
                <w:i/>
              </w:rPr>
            </w:pPr>
            <w:r w:rsidRPr="002C779E">
              <w:t>(17)</w:t>
            </w:r>
            <w:r w:rsidRPr="002C779E">
              <w:rPr>
                <w:b/>
                <w:i/>
              </w:rPr>
              <w:tab/>
            </w:r>
            <w:r w:rsidRPr="002C779E">
              <w:t>„социална сигурност“ означава клоновете на социалната сигурност,</w:t>
            </w:r>
            <w:r w:rsidRPr="002C779E">
              <w:rPr>
                <w:b/>
                <w:i/>
              </w:rPr>
              <w:t xml:space="preserve"> отредени от държавата членка</w:t>
            </w:r>
            <w:r w:rsidRPr="002C779E">
              <w:t>;</w:t>
            </w:r>
          </w:p>
        </w:tc>
      </w:tr>
      <w:tr w:rsidR="00DA0E42" w:rsidRPr="002C779E" w14:paraId="55B5BF17" w14:textId="77777777" w:rsidTr="00E721DF">
        <w:trPr>
          <w:jc w:val="center"/>
        </w:trPr>
        <w:tc>
          <w:tcPr>
            <w:tcW w:w="4876" w:type="dxa"/>
          </w:tcPr>
          <w:p w14:paraId="42A66EA6" w14:textId="77777777" w:rsidR="00DA0E42" w:rsidRPr="002C779E" w:rsidRDefault="00DA0E42" w:rsidP="00E721DF">
            <w:pPr>
              <w:pStyle w:val="Normal6"/>
              <w:rPr>
                <w:b/>
                <w:i/>
              </w:rPr>
            </w:pPr>
            <w:r w:rsidRPr="002C779E">
              <w:rPr>
                <w:b/>
                <w:i/>
              </w:rPr>
              <w:t>_________________</w:t>
            </w:r>
          </w:p>
        </w:tc>
        <w:tc>
          <w:tcPr>
            <w:tcW w:w="4876" w:type="dxa"/>
          </w:tcPr>
          <w:p w14:paraId="05EFA5BC" w14:textId="77777777" w:rsidR="00DA0E42" w:rsidRPr="002C779E" w:rsidRDefault="00DA0E42" w:rsidP="00E721DF">
            <w:pPr>
              <w:pStyle w:val="Normal6"/>
            </w:pPr>
          </w:p>
        </w:tc>
      </w:tr>
      <w:tr w:rsidR="00DA0E42" w:rsidRPr="002C779E" w14:paraId="5EAD0F9D" w14:textId="77777777" w:rsidTr="00E721DF">
        <w:trPr>
          <w:jc w:val="center"/>
        </w:trPr>
        <w:tc>
          <w:tcPr>
            <w:tcW w:w="4876" w:type="dxa"/>
          </w:tcPr>
          <w:p w14:paraId="3870AC20" w14:textId="77777777" w:rsidR="00DA0E42" w:rsidRPr="002C779E" w:rsidRDefault="00DA0E42" w:rsidP="00E721DF">
            <w:pPr>
              <w:pStyle w:val="Normal6"/>
              <w:rPr>
                <w:b/>
                <w:i/>
              </w:rPr>
            </w:pPr>
            <w:r w:rsidRPr="002C779E">
              <w:rPr>
                <w:b/>
                <w:i/>
                <w:vertAlign w:val="superscript"/>
              </w:rPr>
              <w:t>44</w:t>
            </w:r>
            <w:r w:rsidRPr="002C779E">
              <w:rPr>
                <w:b/>
                <w:i/>
              </w:rPr>
              <w:t xml:space="preserve"> Регламент (EО) № 883/2004 на Европейския парламент и на Съвета от 29 април 2004 г. за координация на системите за социална сигурност (ОВ L 166, 30.4.2004 г., стр. 1).</w:t>
            </w:r>
          </w:p>
        </w:tc>
        <w:tc>
          <w:tcPr>
            <w:tcW w:w="4876" w:type="dxa"/>
          </w:tcPr>
          <w:p w14:paraId="55880823" w14:textId="77777777" w:rsidR="00DA0E42" w:rsidRPr="002C779E" w:rsidRDefault="00DA0E42" w:rsidP="00E721DF">
            <w:pPr>
              <w:pStyle w:val="Normal6"/>
            </w:pPr>
          </w:p>
        </w:tc>
      </w:tr>
    </w:tbl>
    <w:p w14:paraId="303CDF4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A4DF664"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0BF22722" w14:textId="77777777" w:rsidR="00DA0E42" w:rsidRPr="002C779E" w:rsidRDefault="00DA0E42" w:rsidP="00DA0E42">
      <w:pPr>
        <w:pStyle w:val="Normal12Italic"/>
        <w:rPr>
          <w:lang w:val="bg-BG"/>
        </w:rPr>
      </w:pPr>
      <w:r w:rsidRPr="002C779E">
        <w:rPr>
          <w:lang w:val="bg-BG"/>
        </w:rPr>
        <w:t>Държавите са свободни да решават, без намесата на ЕС, кой следва да бъде осигурен съгласно тяхната национална система за социална сигурност, какви обезщетения се отпускат и при какви условия. Регламент (EО) № 883/2004 за координация на системите за социална сигурност е един от инструментите, които държавите членки могат да използват, за да определят обхвата на предоставяната социална сигурност.</w:t>
      </w:r>
    </w:p>
    <w:p w14:paraId="63D3FDCB" w14:textId="77777777" w:rsidR="00DA0E42" w:rsidRPr="002C779E" w:rsidRDefault="00DA0E42" w:rsidP="00DA0E42">
      <w:r w:rsidRPr="002C779E">
        <w:rPr>
          <w:rStyle w:val="HideTWBExt"/>
        </w:rPr>
        <w:t>&lt;/AmendB&gt;</w:t>
      </w:r>
    </w:p>
    <w:p w14:paraId="56BC48A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335</w:t>
      </w:r>
      <w:r w:rsidRPr="002C779E">
        <w:rPr>
          <w:rStyle w:val="HideTWBExt"/>
          <w:b w:val="0"/>
        </w:rPr>
        <w:t>&lt;/NumAmB&gt;</w:t>
      </w:r>
    </w:p>
    <w:p w14:paraId="103C5529"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Кинга Гал, Пал Чаки, Моника Маковей</w:t>
      </w:r>
      <w:r w:rsidRPr="002C779E">
        <w:rPr>
          <w:rStyle w:val="HideTWBExt"/>
          <w:b w:val="0"/>
        </w:rPr>
        <w:t>&lt;/Members&gt;</w:t>
      </w:r>
    </w:p>
    <w:p w14:paraId="759BD098" w14:textId="77777777" w:rsidR="00DA0E42" w:rsidRPr="002C779E" w:rsidRDefault="00DA0E42" w:rsidP="00DA0E42">
      <w:pPr>
        <w:pStyle w:val="NormalBold"/>
      </w:pPr>
      <w:r w:rsidRPr="002C779E">
        <w:rPr>
          <w:rStyle w:val="HideTWBExt"/>
          <w:b w:val="0"/>
        </w:rPr>
        <w:t>&lt;/RepeatBlock-By&gt;</w:t>
      </w:r>
    </w:p>
    <w:p w14:paraId="759E5B17"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7197591" w14:textId="77777777" w:rsidR="00DA0E42" w:rsidRPr="002C779E" w:rsidRDefault="00DA0E42" w:rsidP="00DA0E42">
      <w:pPr>
        <w:pStyle w:val="NormalBold"/>
      </w:pPr>
      <w:r w:rsidRPr="002C779E">
        <w:rPr>
          <w:rStyle w:val="HideTWBExt"/>
          <w:b w:val="0"/>
        </w:rPr>
        <w:t>&lt;Article&gt;</w:t>
      </w:r>
      <w:r w:rsidRPr="002C779E">
        <w:t>Член 2 – параграф 1 – точка 17</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6338A85" w14:textId="77777777" w:rsidTr="00E721DF">
        <w:trPr>
          <w:trHeight w:hRule="exact" w:val="240"/>
          <w:jc w:val="center"/>
        </w:trPr>
        <w:tc>
          <w:tcPr>
            <w:tcW w:w="9752" w:type="dxa"/>
            <w:gridSpan w:val="2"/>
          </w:tcPr>
          <w:p w14:paraId="06C03164" w14:textId="77777777" w:rsidR="00DA0E42" w:rsidRPr="002C779E" w:rsidRDefault="00DA0E42" w:rsidP="00E721DF"/>
        </w:tc>
      </w:tr>
      <w:tr w:rsidR="00DA0E42" w:rsidRPr="002C779E" w14:paraId="6006F0BA" w14:textId="77777777" w:rsidTr="00E721DF">
        <w:trPr>
          <w:trHeight w:val="240"/>
          <w:jc w:val="center"/>
        </w:trPr>
        <w:tc>
          <w:tcPr>
            <w:tcW w:w="4876" w:type="dxa"/>
          </w:tcPr>
          <w:p w14:paraId="5255C4D7" w14:textId="77777777" w:rsidR="00DA0E42" w:rsidRPr="002C779E" w:rsidRDefault="00DA0E42" w:rsidP="00E721DF">
            <w:pPr>
              <w:pStyle w:val="ColumnHeading"/>
            </w:pPr>
            <w:r w:rsidRPr="002C779E">
              <w:t>Текст, предложен от Комисията</w:t>
            </w:r>
          </w:p>
        </w:tc>
        <w:tc>
          <w:tcPr>
            <w:tcW w:w="4876" w:type="dxa"/>
          </w:tcPr>
          <w:p w14:paraId="3F6D529C" w14:textId="77777777" w:rsidR="00DA0E42" w:rsidRPr="002C779E" w:rsidRDefault="00DA0E42" w:rsidP="00E721DF">
            <w:pPr>
              <w:pStyle w:val="ColumnHeading"/>
            </w:pPr>
            <w:r w:rsidRPr="002C779E">
              <w:t>Изменение</w:t>
            </w:r>
          </w:p>
        </w:tc>
      </w:tr>
      <w:tr w:rsidR="00DA0E42" w:rsidRPr="002C779E" w14:paraId="271CF4A1" w14:textId="77777777" w:rsidTr="00E721DF">
        <w:trPr>
          <w:jc w:val="center"/>
        </w:trPr>
        <w:tc>
          <w:tcPr>
            <w:tcW w:w="4876" w:type="dxa"/>
          </w:tcPr>
          <w:p w14:paraId="054E0968" w14:textId="77777777" w:rsidR="00DA0E42" w:rsidRPr="002C779E" w:rsidRDefault="00DA0E42" w:rsidP="00E721DF">
            <w:pPr>
              <w:pStyle w:val="Normal6"/>
              <w:rPr>
                <w:b/>
                <w:i/>
              </w:rPr>
            </w:pPr>
            <w:r w:rsidRPr="002C779E">
              <w:t>(17)</w:t>
            </w:r>
            <w:r w:rsidRPr="002C779E">
              <w:rPr>
                <w:b/>
                <w:i/>
              </w:rPr>
              <w:tab/>
            </w:r>
            <w:r w:rsidRPr="002C779E">
              <w:t>„социална сигурност“ означава клоновете на социалната сигурност, определени в Регламент</w:t>
            </w:r>
            <w:r w:rsidRPr="002C779E">
              <w:rPr>
                <w:b/>
                <w:i/>
              </w:rPr>
              <w:t xml:space="preserve"> </w:t>
            </w:r>
            <w:r w:rsidRPr="002C779E">
              <w:t>(ЕО) № 883/2004 на Европейския парламент и на Съвета</w:t>
            </w:r>
            <w:r w:rsidRPr="002C779E">
              <w:rPr>
                <w:vertAlign w:val="superscript"/>
              </w:rPr>
              <w:t>44</w:t>
            </w:r>
            <w:r w:rsidRPr="002C779E">
              <w:rPr>
                <w:b/>
                <w:i/>
              </w:rPr>
              <w:t>, които обхващат обезщетенията за болест, обезщетенията за майчинство и съответните им обезщетения за гледане на малко дете от бащата, обезщетенията за инвалидност, обезщетенията за старост, обезщетенията за преживели лица, обезщетенията за трудови злополуки и професионални болести, помощите при смърт, обезщетенията за безработица, предпенсионните обезщетения и семейните обезщетения</w:t>
            </w:r>
            <w:r w:rsidRPr="002C779E">
              <w:t>;</w:t>
            </w:r>
          </w:p>
        </w:tc>
        <w:tc>
          <w:tcPr>
            <w:tcW w:w="4876" w:type="dxa"/>
          </w:tcPr>
          <w:p w14:paraId="1DCB9B99" w14:textId="77777777" w:rsidR="00DA0E42" w:rsidRPr="002C779E" w:rsidRDefault="00DA0E42" w:rsidP="00E721DF">
            <w:pPr>
              <w:pStyle w:val="Normal6"/>
              <w:rPr>
                <w:b/>
                <w:i/>
              </w:rPr>
            </w:pPr>
            <w:r w:rsidRPr="002C779E">
              <w:t>(17)</w:t>
            </w:r>
            <w:r w:rsidRPr="002C779E">
              <w:rPr>
                <w:b/>
                <w:i/>
              </w:rPr>
              <w:tab/>
            </w:r>
            <w:r w:rsidRPr="002C779E">
              <w:t>„социална сигурност“ означава клоновете на социалната сигурност, определени в Регламент</w:t>
            </w:r>
            <w:r w:rsidRPr="002C779E">
              <w:rPr>
                <w:b/>
                <w:i/>
              </w:rPr>
              <w:t xml:space="preserve"> </w:t>
            </w:r>
            <w:r w:rsidRPr="002C779E">
              <w:t>(ЕО) № 883/2004 на Европейския парламент и на Съвета</w:t>
            </w:r>
            <w:r w:rsidRPr="002C779E">
              <w:rPr>
                <w:vertAlign w:val="superscript"/>
              </w:rPr>
              <w:t>44</w:t>
            </w:r>
            <w:r w:rsidRPr="002C779E">
              <w:t>;</w:t>
            </w:r>
          </w:p>
        </w:tc>
      </w:tr>
      <w:tr w:rsidR="00DA0E42" w:rsidRPr="002C779E" w14:paraId="0ED5C044" w14:textId="77777777" w:rsidTr="00E721DF">
        <w:trPr>
          <w:jc w:val="center"/>
        </w:trPr>
        <w:tc>
          <w:tcPr>
            <w:tcW w:w="4876" w:type="dxa"/>
          </w:tcPr>
          <w:p w14:paraId="1CE1993C" w14:textId="77777777" w:rsidR="00DA0E42" w:rsidRPr="002C779E" w:rsidRDefault="00DA0E42" w:rsidP="00E721DF">
            <w:pPr>
              <w:pStyle w:val="Normal6"/>
              <w:rPr>
                <w:b/>
                <w:i/>
              </w:rPr>
            </w:pPr>
            <w:r w:rsidRPr="002C779E">
              <w:t>_________________</w:t>
            </w:r>
          </w:p>
        </w:tc>
        <w:tc>
          <w:tcPr>
            <w:tcW w:w="4876" w:type="dxa"/>
          </w:tcPr>
          <w:p w14:paraId="15C056FC" w14:textId="77777777" w:rsidR="00DA0E42" w:rsidRPr="002C779E" w:rsidRDefault="00DA0E42" w:rsidP="00E721DF">
            <w:pPr>
              <w:pStyle w:val="Normal6"/>
              <w:rPr>
                <w:b/>
                <w:i/>
              </w:rPr>
            </w:pPr>
            <w:r w:rsidRPr="002C779E">
              <w:t>_________________</w:t>
            </w:r>
          </w:p>
        </w:tc>
      </w:tr>
      <w:tr w:rsidR="00DA0E42" w:rsidRPr="002C779E" w14:paraId="006F7323" w14:textId="77777777" w:rsidTr="00E721DF">
        <w:trPr>
          <w:jc w:val="center"/>
        </w:trPr>
        <w:tc>
          <w:tcPr>
            <w:tcW w:w="4876" w:type="dxa"/>
          </w:tcPr>
          <w:p w14:paraId="393DA574" w14:textId="77777777" w:rsidR="00DA0E42" w:rsidRPr="002C779E" w:rsidRDefault="00DA0E42" w:rsidP="00E721DF">
            <w:pPr>
              <w:pStyle w:val="Normal6"/>
              <w:rPr>
                <w:b/>
                <w:i/>
              </w:rPr>
            </w:pPr>
            <w:r w:rsidRPr="002C779E">
              <w:rPr>
                <w:vertAlign w:val="superscript"/>
              </w:rPr>
              <w:t>44</w:t>
            </w:r>
            <w:r w:rsidRPr="002C779E">
              <w:t xml:space="preserve"> Регламент</w:t>
            </w:r>
            <w:r w:rsidRPr="002C779E">
              <w:rPr>
                <w:b/>
                <w:i/>
              </w:rPr>
              <w:t xml:space="preserve"> </w:t>
            </w:r>
            <w:r w:rsidRPr="002C779E">
              <w:t>(EО) № 883/2004 на Европейския парламент и на Съвета от 29 април 2004 г. за координация на системите за социална сигурност</w:t>
            </w:r>
            <w:r w:rsidRPr="002C779E">
              <w:rPr>
                <w:b/>
                <w:i/>
              </w:rPr>
              <w:t xml:space="preserve"> </w:t>
            </w:r>
            <w:r w:rsidRPr="002C779E">
              <w:t>(ОВ L 166, 30.4.2004 г., стр. 1).</w:t>
            </w:r>
          </w:p>
        </w:tc>
        <w:tc>
          <w:tcPr>
            <w:tcW w:w="4876" w:type="dxa"/>
          </w:tcPr>
          <w:p w14:paraId="0D012830" w14:textId="77777777" w:rsidR="00DA0E42" w:rsidRPr="002C779E" w:rsidRDefault="00DA0E42" w:rsidP="00E721DF">
            <w:pPr>
              <w:pStyle w:val="Normal6"/>
              <w:rPr>
                <w:b/>
                <w:i/>
              </w:rPr>
            </w:pPr>
            <w:r w:rsidRPr="002C779E">
              <w:rPr>
                <w:vertAlign w:val="superscript"/>
              </w:rPr>
              <w:t>44</w:t>
            </w:r>
            <w:r w:rsidRPr="002C779E">
              <w:t xml:space="preserve"> Регламент</w:t>
            </w:r>
            <w:r w:rsidRPr="002C779E">
              <w:rPr>
                <w:b/>
                <w:i/>
              </w:rPr>
              <w:t xml:space="preserve"> </w:t>
            </w:r>
            <w:r w:rsidRPr="002C779E">
              <w:t>(EО) № 883/2004 на Европейския парламент и на Съвета от 29 април 2004 г. за координация на системите за социална сигурност</w:t>
            </w:r>
            <w:r w:rsidRPr="002C779E">
              <w:rPr>
                <w:b/>
                <w:i/>
              </w:rPr>
              <w:t xml:space="preserve"> </w:t>
            </w:r>
            <w:r w:rsidRPr="002C779E">
              <w:t>(ОВ L 166, 30.4.2004 г., стр. 1).</w:t>
            </w:r>
          </w:p>
        </w:tc>
      </w:tr>
    </w:tbl>
    <w:p w14:paraId="4EA0B3F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6242788" w14:textId="77777777" w:rsidR="00DA0E42" w:rsidRPr="002C779E" w:rsidRDefault="00DA0E42" w:rsidP="00DA0E42">
      <w:r w:rsidRPr="002C779E">
        <w:rPr>
          <w:rStyle w:val="HideTWBExt"/>
        </w:rPr>
        <w:t>&lt;/AmendB&gt;</w:t>
      </w:r>
    </w:p>
    <w:p w14:paraId="340D387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336</w:t>
      </w:r>
      <w:r w:rsidRPr="002C779E">
        <w:rPr>
          <w:rStyle w:val="HideTWBExt"/>
          <w:b w:val="0"/>
        </w:rPr>
        <w:t>&lt;/NumAmB&gt;</w:t>
      </w:r>
    </w:p>
    <w:p w14:paraId="7A3BFF93"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6AC89C24"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2D1B0717" w14:textId="77777777" w:rsidR="00DA0E42" w:rsidRPr="002C779E" w:rsidRDefault="00DA0E42" w:rsidP="00DA0E42">
      <w:r w:rsidRPr="002C779E">
        <w:rPr>
          <w:rStyle w:val="HideTWBExt"/>
        </w:rPr>
        <w:t>&lt;/RepeatBlock-By&gt;</w:t>
      </w:r>
    </w:p>
    <w:p w14:paraId="00EBDA7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329E525" w14:textId="77777777" w:rsidR="00DA0E42" w:rsidRPr="002C779E" w:rsidRDefault="00DA0E42" w:rsidP="00DA0E42">
      <w:pPr>
        <w:pStyle w:val="NormalBold"/>
      </w:pPr>
      <w:r w:rsidRPr="002C779E">
        <w:rPr>
          <w:rStyle w:val="HideTWBExt"/>
          <w:b w:val="0"/>
        </w:rPr>
        <w:t>&lt;Article&gt;</w:t>
      </w:r>
      <w:r w:rsidRPr="002C779E">
        <w:t>Член 2 – параграф 1 – точка 19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23B541C" w14:textId="77777777" w:rsidTr="00E721DF">
        <w:trPr>
          <w:trHeight w:hRule="exact" w:val="240"/>
          <w:jc w:val="center"/>
        </w:trPr>
        <w:tc>
          <w:tcPr>
            <w:tcW w:w="9752" w:type="dxa"/>
            <w:gridSpan w:val="2"/>
          </w:tcPr>
          <w:p w14:paraId="2948A053" w14:textId="77777777" w:rsidR="00DA0E42" w:rsidRPr="002C779E" w:rsidRDefault="00DA0E42" w:rsidP="00E721DF"/>
        </w:tc>
      </w:tr>
      <w:tr w:rsidR="00DA0E42" w:rsidRPr="002C779E" w14:paraId="2D73425B" w14:textId="77777777" w:rsidTr="00E721DF">
        <w:trPr>
          <w:trHeight w:val="240"/>
          <w:jc w:val="center"/>
        </w:trPr>
        <w:tc>
          <w:tcPr>
            <w:tcW w:w="4876" w:type="dxa"/>
          </w:tcPr>
          <w:p w14:paraId="1916ACB6" w14:textId="77777777" w:rsidR="00DA0E42" w:rsidRPr="002C779E" w:rsidRDefault="00DA0E42" w:rsidP="00E721DF">
            <w:pPr>
              <w:pStyle w:val="ColumnHeading"/>
            </w:pPr>
            <w:r w:rsidRPr="002C779E">
              <w:t>Текст, предложен от Комисията</w:t>
            </w:r>
          </w:p>
        </w:tc>
        <w:tc>
          <w:tcPr>
            <w:tcW w:w="4876" w:type="dxa"/>
          </w:tcPr>
          <w:p w14:paraId="15EC833C" w14:textId="77777777" w:rsidR="00DA0E42" w:rsidRPr="002C779E" w:rsidRDefault="00DA0E42" w:rsidP="00E721DF">
            <w:pPr>
              <w:pStyle w:val="ColumnHeading"/>
            </w:pPr>
            <w:r w:rsidRPr="002C779E">
              <w:t>Изменение</w:t>
            </w:r>
          </w:p>
        </w:tc>
      </w:tr>
      <w:tr w:rsidR="00DA0E42" w:rsidRPr="002C779E" w14:paraId="1F0994F3" w14:textId="77777777" w:rsidTr="00E721DF">
        <w:trPr>
          <w:jc w:val="center"/>
        </w:trPr>
        <w:tc>
          <w:tcPr>
            <w:tcW w:w="4876" w:type="dxa"/>
          </w:tcPr>
          <w:p w14:paraId="39C56152" w14:textId="77777777" w:rsidR="00DA0E42" w:rsidRPr="002C779E" w:rsidRDefault="00DA0E42" w:rsidP="00E721DF">
            <w:pPr>
              <w:pStyle w:val="Normal6"/>
              <w:rPr>
                <w:b/>
                <w:i/>
              </w:rPr>
            </w:pPr>
            <w:r w:rsidRPr="002C779E">
              <w:t>(19)</w:t>
            </w:r>
            <w:r w:rsidRPr="002C779E">
              <w:rPr>
                <w:b/>
                <w:i/>
              </w:rPr>
              <w:tab/>
            </w:r>
            <w:r w:rsidRPr="002C779E">
              <w:t>„настойник/попечител“ означава лице или организация, определени от компетентните органи да помагат на непридружен ненавършил пълнолетие и да го представляват при процедури, предвидени в</w:t>
            </w:r>
            <w:r w:rsidRPr="002C779E">
              <w:rPr>
                <w:b/>
                <w:i/>
              </w:rPr>
              <w:t xml:space="preserve"> настоящия регламент</w:t>
            </w:r>
            <w:r w:rsidRPr="002C779E">
              <w:t>, с цел</w:t>
            </w:r>
            <w:r w:rsidRPr="002C779E">
              <w:rPr>
                <w:b/>
                <w:i/>
              </w:rPr>
              <w:t xml:space="preserve"> гарантиране</w:t>
            </w:r>
            <w:r w:rsidRPr="002C779E">
              <w:t xml:space="preserve"> на висшия интерес на детето и – при необходимост – упражняване на правата на ненавършилия пълнолетие.</w:t>
            </w:r>
          </w:p>
        </w:tc>
        <w:tc>
          <w:tcPr>
            <w:tcW w:w="4876" w:type="dxa"/>
          </w:tcPr>
          <w:p w14:paraId="64334C78" w14:textId="77777777" w:rsidR="00DA0E42" w:rsidRPr="002C779E" w:rsidRDefault="00DA0E42" w:rsidP="00E721DF">
            <w:pPr>
              <w:pStyle w:val="Normal6"/>
              <w:rPr>
                <w:b/>
                <w:i/>
              </w:rPr>
            </w:pPr>
            <w:r w:rsidRPr="002C779E">
              <w:t>(19)</w:t>
            </w:r>
            <w:r w:rsidRPr="002C779E">
              <w:rPr>
                <w:b/>
                <w:i/>
              </w:rPr>
              <w:tab/>
            </w:r>
            <w:r w:rsidRPr="002C779E">
              <w:t>„настойник/попечител“ означава лице или организация, определени от компетентните органи да помагат на непридружен ненавършил пълнолетие и да го представляват при процедури, предвидени в</w:t>
            </w:r>
            <w:r w:rsidRPr="002C779E">
              <w:rPr>
                <w:b/>
                <w:i/>
              </w:rPr>
              <w:t xml:space="preserve"> настоящата директива</w:t>
            </w:r>
            <w:r w:rsidRPr="002C779E">
              <w:t>, с цел</w:t>
            </w:r>
            <w:r w:rsidRPr="002C779E">
              <w:rPr>
                <w:b/>
                <w:i/>
              </w:rPr>
              <w:t xml:space="preserve"> опазване</w:t>
            </w:r>
            <w:r w:rsidRPr="002C779E">
              <w:t xml:space="preserve"> на висшия интерес на детето и</w:t>
            </w:r>
            <w:r w:rsidRPr="002C779E">
              <w:rPr>
                <w:b/>
                <w:i/>
              </w:rPr>
              <w:t xml:space="preserve"> на неговото общо благополучие и</w:t>
            </w:r>
            <w:r w:rsidRPr="002C779E">
              <w:t xml:space="preserve"> – при необходимост – упражняване на правата на ненавършилия пълнолетие.</w:t>
            </w:r>
          </w:p>
        </w:tc>
      </w:tr>
    </w:tbl>
    <w:p w14:paraId="4DA403B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82EA034" w14:textId="77777777" w:rsidR="00DA0E42" w:rsidRPr="002C779E" w:rsidRDefault="00DA0E42" w:rsidP="00DA0E42">
      <w:r w:rsidRPr="002C779E">
        <w:rPr>
          <w:rStyle w:val="HideTWBExt"/>
        </w:rPr>
        <w:t>&lt;/AmendB&gt;</w:t>
      </w:r>
    </w:p>
    <w:p w14:paraId="1FC4AAE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337</w:t>
      </w:r>
      <w:r w:rsidRPr="002C779E">
        <w:rPr>
          <w:rStyle w:val="HideTWBExt"/>
          <w:b w:val="0"/>
        </w:rPr>
        <w:t>&lt;/NumAmB&gt;</w:t>
      </w:r>
    </w:p>
    <w:p w14:paraId="56DC5839"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5E315E6B" w14:textId="77777777" w:rsidR="00DA0E42" w:rsidRPr="002C779E" w:rsidRDefault="00DA0E42" w:rsidP="00DA0E42">
      <w:pPr>
        <w:pStyle w:val="NormalBold"/>
      </w:pPr>
      <w:r w:rsidRPr="002C779E">
        <w:rPr>
          <w:rStyle w:val="HideTWBExt"/>
          <w:b w:val="0"/>
        </w:rPr>
        <w:t>&lt;/RepeatBlock-By&gt;</w:t>
      </w:r>
    </w:p>
    <w:p w14:paraId="2700154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93DEA10" w14:textId="77777777" w:rsidR="00DA0E42" w:rsidRPr="002C779E" w:rsidRDefault="00DA0E42" w:rsidP="00DA0E42">
      <w:pPr>
        <w:pStyle w:val="NormalBold"/>
      </w:pPr>
      <w:r w:rsidRPr="002C779E">
        <w:rPr>
          <w:rStyle w:val="HideTWBExt"/>
          <w:b w:val="0"/>
        </w:rPr>
        <w:t>&lt;Article&gt;</w:t>
      </w:r>
      <w:r w:rsidRPr="002C779E">
        <w:t>Член 2 – параграф 1 – точка 19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0123939" w14:textId="77777777" w:rsidTr="00E721DF">
        <w:trPr>
          <w:trHeight w:hRule="exact" w:val="240"/>
          <w:jc w:val="center"/>
        </w:trPr>
        <w:tc>
          <w:tcPr>
            <w:tcW w:w="9752" w:type="dxa"/>
            <w:gridSpan w:val="2"/>
          </w:tcPr>
          <w:p w14:paraId="67493F67" w14:textId="77777777" w:rsidR="00DA0E42" w:rsidRPr="002C779E" w:rsidRDefault="00DA0E42" w:rsidP="00E721DF"/>
        </w:tc>
      </w:tr>
      <w:tr w:rsidR="00DA0E42" w:rsidRPr="002C779E" w14:paraId="5613E99B" w14:textId="77777777" w:rsidTr="00E721DF">
        <w:trPr>
          <w:trHeight w:val="240"/>
          <w:jc w:val="center"/>
        </w:trPr>
        <w:tc>
          <w:tcPr>
            <w:tcW w:w="4876" w:type="dxa"/>
          </w:tcPr>
          <w:p w14:paraId="5629FB46" w14:textId="77777777" w:rsidR="00DA0E42" w:rsidRPr="002C779E" w:rsidRDefault="00DA0E42" w:rsidP="00E721DF">
            <w:pPr>
              <w:pStyle w:val="ColumnHeading"/>
            </w:pPr>
            <w:r w:rsidRPr="002C779E">
              <w:t>Текст, предложен от Комисията</w:t>
            </w:r>
          </w:p>
        </w:tc>
        <w:tc>
          <w:tcPr>
            <w:tcW w:w="4876" w:type="dxa"/>
          </w:tcPr>
          <w:p w14:paraId="239995C8" w14:textId="77777777" w:rsidR="00DA0E42" w:rsidRPr="002C779E" w:rsidRDefault="00DA0E42" w:rsidP="00E721DF">
            <w:pPr>
              <w:pStyle w:val="ColumnHeading"/>
            </w:pPr>
            <w:r w:rsidRPr="002C779E">
              <w:t>Изменение</w:t>
            </w:r>
          </w:p>
        </w:tc>
      </w:tr>
      <w:tr w:rsidR="00DA0E42" w:rsidRPr="002C779E" w14:paraId="0D1FDA52" w14:textId="77777777" w:rsidTr="00E721DF">
        <w:trPr>
          <w:jc w:val="center"/>
        </w:trPr>
        <w:tc>
          <w:tcPr>
            <w:tcW w:w="4876" w:type="dxa"/>
          </w:tcPr>
          <w:p w14:paraId="54F5B1E1" w14:textId="77777777" w:rsidR="00DA0E42" w:rsidRPr="002C779E" w:rsidRDefault="00DA0E42" w:rsidP="00E721DF">
            <w:pPr>
              <w:pStyle w:val="Normal6"/>
              <w:rPr>
                <w:b/>
                <w:i/>
              </w:rPr>
            </w:pPr>
            <w:r w:rsidRPr="002C779E">
              <w:t>(19)</w:t>
            </w:r>
            <w:r w:rsidRPr="002C779E">
              <w:rPr>
                <w:b/>
                <w:i/>
              </w:rPr>
              <w:tab/>
            </w:r>
            <w:r w:rsidRPr="002C779E">
              <w:t>„настойник/попечител“ означава лице или организация, определени от компетентните органи да помагат на непридружен ненавършил пълнолетие и да го представляват при процедури, предвидени в настоящия регламент, с цел</w:t>
            </w:r>
            <w:r w:rsidRPr="002C779E">
              <w:rPr>
                <w:b/>
                <w:i/>
              </w:rPr>
              <w:t xml:space="preserve"> гарантиране</w:t>
            </w:r>
            <w:r w:rsidRPr="002C779E">
              <w:t xml:space="preserve"> на висшия интерес на детето и – при необходимост – упражняване на правата на ненавършилия пълнолетие.</w:t>
            </w:r>
          </w:p>
        </w:tc>
        <w:tc>
          <w:tcPr>
            <w:tcW w:w="4876" w:type="dxa"/>
          </w:tcPr>
          <w:p w14:paraId="70B5E505" w14:textId="77777777" w:rsidR="00DA0E42" w:rsidRPr="002C779E" w:rsidRDefault="00DA0E42" w:rsidP="00E721DF">
            <w:pPr>
              <w:pStyle w:val="Normal6"/>
              <w:rPr>
                <w:b/>
                <w:i/>
              </w:rPr>
            </w:pPr>
            <w:r w:rsidRPr="002C779E">
              <w:t>(19)</w:t>
            </w:r>
            <w:r w:rsidRPr="002C779E">
              <w:rPr>
                <w:b/>
                <w:i/>
              </w:rPr>
              <w:tab/>
            </w:r>
            <w:r w:rsidRPr="002C779E">
              <w:t>„настойник/попечител“ означава лице или организация, определени от компетентните органи да помагат на непридружен ненавършил пълнолетие и да го представляват при процедури, предвидени в настоящия регламент, с цел</w:t>
            </w:r>
            <w:r w:rsidRPr="002C779E">
              <w:rPr>
                <w:b/>
                <w:i/>
              </w:rPr>
              <w:t xml:space="preserve"> опазване</w:t>
            </w:r>
            <w:r w:rsidRPr="002C779E">
              <w:t xml:space="preserve"> на висшия интерес на детето и</w:t>
            </w:r>
            <w:r w:rsidRPr="002C779E">
              <w:rPr>
                <w:b/>
                <w:i/>
              </w:rPr>
              <w:t xml:space="preserve"> на неговото общо благополучие и</w:t>
            </w:r>
            <w:r w:rsidRPr="002C779E">
              <w:t xml:space="preserve"> – при необходимост – упражняване на правата на ненавършилия пълнолетие.</w:t>
            </w:r>
          </w:p>
        </w:tc>
      </w:tr>
    </w:tbl>
    <w:p w14:paraId="1A0725A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F3D25EE"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07E4EB43" w14:textId="77777777" w:rsidR="00DA0E42" w:rsidRPr="002C779E" w:rsidRDefault="00DA0E42" w:rsidP="00DA0E42">
      <w:pPr>
        <w:pStyle w:val="Normal12Italic"/>
        <w:rPr>
          <w:lang w:val="bg-BG"/>
        </w:rPr>
      </w:pPr>
      <w:r w:rsidRPr="002C779E">
        <w:rPr>
          <w:lang w:val="bg-BG"/>
        </w:rPr>
        <w:t>Хармонизиране на определенията и препращане към член 3 от Конвенцията на ООН за правата на детето.</w:t>
      </w:r>
    </w:p>
    <w:p w14:paraId="74222DF9" w14:textId="77777777" w:rsidR="00DA0E42" w:rsidRPr="002C779E" w:rsidRDefault="00DA0E42" w:rsidP="00DA0E42">
      <w:r w:rsidRPr="002C779E">
        <w:rPr>
          <w:rStyle w:val="HideTWBExt"/>
        </w:rPr>
        <w:t>&lt;/AmendB&gt;</w:t>
      </w:r>
    </w:p>
    <w:p w14:paraId="5E4A91FB"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338</w:t>
      </w:r>
      <w:r w:rsidRPr="002C779E">
        <w:rPr>
          <w:rStyle w:val="HideTWBExt"/>
          <w:b w:val="0"/>
        </w:rPr>
        <w:t>&lt;/NumAmB&gt;</w:t>
      </w:r>
    </w:p>
    <w:p w14:paraId="6DCF3301" w14:textId="77777777" w:rsidR="00DA0E42" w:rsidRPr="002C779E" w:rsidRDefault="00DA0E42" w:rsidP="00DA0E42">
      <w:pPr>
        <w:pStyle w:val="NormalBold"/>
      </w:pPr>
      <w:r w:rsidRPr="002C779E">
        <w:rPr>
          <w:rStyle w:val="HideTWBExt"/>
          <w:b w:val="0"/>
        </w:rPr>
        <w:t>&lt;RepeatBlock-By&gt;&lt;Members&gt;</w:t>
      </w:r>
      <w:r w:rsidRPr="002C779E">
        <w:t>Кинга Гал</w:t>
      </w:r>
      <w:r w:rsidRPr="002C779E">
        <w:rPr>
          <w:rStyle w:val="HideTWBExt"/>
          <w:b w:val="0"/>
        </w:rPr>
        <w:t>&lt;/Members&gt;</w:t>
      </w:r>
    </w:p>
    <w:p w14:paraId="40E4B1FD" w14:textId="77777777" w:rsidR="00DA0E42" w:rsidRPr="002C779E" w:rsidRDefault="00DA0E42" w:rsidP="00DA0E42">
      <w:pPr>
        <w:pStyle w:val="NormalBold"/>
      </w:pPr>
      <w:r w:rsidRPr="002C779E">
        <w:rPr>
          <w:rStyle w:val="HideTWBExt"/>
          <w:b w:val="0"/>
        </w:rPr>
        <w:t>&lt;/RepeatBlock-By&gt;</w:t>
      </w:r>
    </w:p>
    <w:p w14:paraId="208CFDD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BF40803" w14:textId="77777777" w:rsidR="00DA0E42" w:rsidRPr="002C779E" w:rsidRDefault="00DA0E42" w:rsidP="00DA0E42">
      <w:pPr>
        <w:pStyle w:val="NormalBold"/>
      </w:pPr>
      <w:r w:rsidRPr="002C779E">
        <w:rPr>
          <w:rStyle w:val="HideTWBExt"/>
          <w:b w:val="0"/>
        </w:rPr>
        <w:t>&lt;Article&gt;</w:t>
      </w:r>
      <w:r w:rsidRPr="002C779E">
        <w:t>Член 2 – параграф 1 – точка 19</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D259C41" w14:textId="77777777" w:rsidTr="00E721DF">
        <w:trPr>
          <w:trHeight w:hRule="exact" w:val="240"/>
          <w:jc w:val="center"/>
        </w:trPr>
        <w:tc>
          <w:tcPr>
            <w:tcW w:w="9752" w:type="dxa"/>
            <w:gridSpan w:val="2"/>
          </w:tcPr>
          <w:p w14:paraId="3BE4372D" w14:textId="77777777" w:rsidR="00DA0E42" w:rsidRPr="002C779E" w:rsidRDefault="00DA0E42" w:rsidP="00E721DF"/>
        </w:tc>
      </w:tr>
      <w:tr w:rsidR="00DA0E42" w:rsidRPr="002C779E" w14:paraId="02888414" w14:textId="77777777" w:rsidTr="00E721DF">
        <w:trPr>
          <w:trHeight w:val="240"/>
          <w:jc w:val="center"/>
        </w:trPr>
        <w:tc>
          <w:tcPr>
            <w:tcW w:w="4876" w:type="dxa"/>
          </w:tcPr>
          <w:p w14:paraId="66E83A75" w14:textId="77777777" w:rsidR="00DA0E42" w:rsidRPr="002C779E" w:rsidRDefault="00DA0E42" w:rsidP="00E721DF">
            <w:pPr>
              <w:pStyle w:val="ColumnHeading"/>
            </w:pPr>
            <w:r w:rsidRPr="002C779E">
              <w:t>Текст, предложен от Комисията</w:t>
            </w:r>
          </w:p>
        </w:tc>
        <w:tc>
          <w:tcPr>
            <w:tcW w:w="4876" w:type="dxa"/>
          </w:tcPr>
          <w:p w14:paraId="76179A54" w14:textId="77777777" w:rsidR="00DA0E42" w:rsidRPr="002C779E" w:rsidRDefault="00DA0E42" w:rsidP="00E721DF">
            <w:pPr>
              <w:pStyle w:val="ColumnHeading"/>
            </w:pPr>
            <w:r w:rsidRPr="002C779E">
              <w:t>Изменение</w:t>
            </w:r>
          </w:p>
        </w:tc>
      </w:tr>
      <w:tr w:rsidR="00DA0E42" w:rsidRPr="002C779E" w14:paraId="7F1ABB83" w14:textId="77777777" w:rsidTr="00E721DF">
        <w:trPr>
          <w:jc w:val="center"/>
        </w:trPr>
        <w:tc>
          <w:tcPr>
            <w:tcW w:w="4876" w:type="dxa"/>
          </w:tcPr>
          <w:p w14:paraId="4A3F949C" w14:textId="77777777" w:rsidR="00DA0E42" w:rsidRPr="002C779E" w:rsidRDefault="00DA0E42" w:rsidP="00E721DF">
            <w:pPr>
              <w:pStyle w:val="Normal6"/>
              <w:rPr>
                <w:b/>
                <w:i/>
              </w:rPr>
            </w:pPr>
            <w:r w:rsidRPr="002C779E">
              <w:t>(19)</w:t>
            </w:r>
            <w:r w:rsidRPr="002C779E">
              <w:rPr>
                <w:b/>
                <w:i/>
              </w:rPr>
              <w:tab/>
            </w:r>
            <w:r w:rsidRPr="002C779E">
              <w:t>„настойник/попечител“ означава лице или организация, определени</w:t>
            </w:r>
            <w:r w:rsidRPr="002C779E">
              <w:rPr>
                <w:b/>
                <w:i/>
              </w:rPr>
              <w:t xml:space="preserve"> от компетентните органи</w:t>
            </w:r>
            <w:r w:rsidRPr="002C779E">
              <w:t xml:space="preserve"> да помагат на непридружен ненавършил пълнолетие и да го представляват при процедури, предвидени в настоящия регламент,</w:t>
            </w:r>
            <w:r w:rsidRPr="002C779E">
              <w:rPr>
                <w:b/>
                <w:i/>
              </w:rPr>
              <w:t xml:space="preserve"> с цел гарантиране на висшия интерес на детето</w:t>
            </w:r>
            <w:r w:rsidRPr="002C779E">
              <w:t xml:space="preserve"> и – при необходимост – упражняване на правата на ненавършилия пълнолетие</w:t>
            </w:r>
            <w:r w:rsidRPr="002C779E">
              <w:rPr>
                <w:b/>
                <w:i/>
              </w:rPr>
              <w:t>.</w:t>
            </w:r>
          </w:p>
        </w:tc>
        <w:tc>
          <w:tcPr>
            <w:tcW w:w="4876" w:type="dxa"/>
          </w:tcPr>
          <w:p w14:paraId="0434F800" w14:textId="77777777" w:rsidR="00DA0E42" w:rsidRPr="002C779E" w:rsidRDefault="00DA0E42" w:rsidP="00E721DF">
            <w:pPr>
              <w:pStyle w:val="Normal6"/>
              <w:rPr>
                <w:b/>
                <w:i/>
              </w:rPr>
            </w:pPr>
            <w:r w:rsidRPr="002C779E">
              <w:t>(19)</w:t>
            </w:r>
            <w:r w:rsidRPr="002C779E">
              <w:rPr>
                <w:b/>
                <w:i/>
              </w:rPr>
              <w:tab/>
            </w:r>
            <w:r w:rsidRPr="002C779E">
              <w:t>„настойник/попечител“ означава лице или организация, определени да помагат на непридружен ненавършил пълнолетие и да го представляват</w:t>
            </w:r>
            <w:r w:rsidRPr="002C779E">
              <w:rPr>
                <w:b/>
                <w:i/>
              </w:rPr>
              <w:t xml:space="preserve"> с цел опазване на висшия интерес на детето и на неговото общо благополучие</w:t>
            </w:r>
            <w:r w:rsidRPr="002C779E">
              <w:t xml:space="preserve"> при процедури, предвидени в настоящия регламент, и – при необходимост – упражняване на правата на ненавършилия пълнолетие</w:t>
            </w:r>
            <w:r w:rsidRPr="002C779E">
              <w:rPr>
                <w:b/>
                <w:i/>
              </w:rPr>
              <w:t>;</w:t>
            </w:r>
          </w:p>
        </w:tc>
      </w:tr>
    </w:tbl>
    <w:p w14:paraId="3F98948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B874706" w14:textId="77777777" w:rsidR="00DA0E42" w:rsidRPr="002C779E" w:rsidRDefault="00DA0E42" w:rsidP="00DA0E42">
      <w:r w:rsidRPr="002C779E">
        <w:rPr>
          <w:rStyle w:val="HideTWBExt"/>
        </w:rPr>
        <w:t>&lt;/AmendB&gt;</w:t>
      </w:r>
    </w:p>
    <w:p w14:paraId="6FBCA9A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339</w:t>
      </w:r>
      <w:r w:rsidRPr="002C779E">
        <w:rPr>
          <w:rStyle w:val="HideTWBExt"/>
          <w:b w:val="0"/>
        </w:rPr>
        <w:t>&lt;/NumAmB&gt;</w:t>
      </w:r>
    </w:p>
    <w:p w14:paraId="33C5BB98"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43BA9228" w14:textId="77777777" w:rsidR="00DA0E42" w:rsidRPr="002C779E" w:rsidRDefault="00DA0E42" w:rsidP="00DA0E42">
      <w:pPr>
        <w:pStyle w:val="NormalBold"/>
      </w:pPr>
      <w:r w:rsidRPr="002C779E">
        <w:rPr>
          <w:rStyle w:val="HideTWBExt"/>
          <w:b w:val="0"/>
        </w:rPr>
        <w:t>&lt;/RepeatBlock-By&gt;</w:t>
      </w:r>
    </w:p>
    <w:p w14:paraId="6785DD7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58F5098" w14:textId="77777777" w:rsidR="00DA0E42" w:rsidRPr="002C779E" w:rsidRDefault="00DA0E42" w:rsidP="00DA0E42">
      <w:pPr>
        <w:pStyle w:val="NormalBold"/>
      </w:pPr>
      <w:r w:rsidRPr="002C779E">
        <w:rPr>
          <w:rStyle w:val="HideTWBExt"/>
          <w:b w:val="0"/>
        </w:rPr>
        <w:t>&lt;Article&gt;</w:t>
      </w:r>
      <w:r w:rsidRPr="002C779E">
        <w:t>Член 3 – параграф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6918247" w14:textId="77777777" w:rsidTr="00E721DF">
        <w:trPr>
          <w:trHeight w:hRule="exact" w:val="240"/>
          <w:jc w:val="center"/>
        </w:trPr>
        <w:tc>
          <w:tcPr>
            <w:tcW w:w="9752" w:type="dxa"/>
            <w:gridSpan w:val="2"/>
          </w:tcPr>
          <w:p w14:paraId="36138992" w14:textId="77777777" w:rsidR="00DA0E42" w:rsidRPr="002C779E" w:rsidRDefault="00DA0E42" w:rsidP="00E721DF"/>
        </w:tc>
      </w:tr>
      <w:tr w:rsidR="00DA0E42" w:rsidRPr="002C779E" w14:paraId="1EE9897C" w14:textId="77777777" w:rsidTr="00E721DF">
        <w:trPr>
          <w:trHeight w:val="240"/>
          <w:jc w:val="center"/>
        </w:trPr>
        <w:tc>
          <w:tcPr>
            <w:tcW w:w="4876" w:type="dxa"/>
          </w:tcPr>
          <w:p w14:paraId="373FA846" w14:textId="77777777" w:rsidR="00DA0E42" w:rsidRPr="002C779E" w:rsidRDefault="00DA0E42" w:rsidP="00E721DF">
            <w:pPr>
              <w:pStyle w:val="ColumnHeading"/>
            </w:pPr>
            <w:r w:rsidRPr="002C779E">
              <w:t>Текст, предложен от Комисията</w:t>
            </w:r>
          </w:p>
        </w:tc>
        <w:tc>
          <w:tcPr>
            <w:tcW w:w="4876" w:type="dxa"/>
          </w:tcPr>
          <w:p w14:paraId="20274E0A" w14:textId="77777777" w:rsidR="00DA0E42" w:rsidRPr="002C779E" w:rsidRDefault="00DA0E42" w:rsidP="00E721DF">
            <w:pPr>
              <w:pStyle w:val="ColumnHeading"/>
            </w:pPr>
            <w:r w:rsidRPr="002C779E">
              <w:t>Изменение</w:t>
            </w:r>
          </w:p>
        </w:tc>
      </w:tr>
      <w:tr w:rsidR="00DA0E42" w:rsidRPr="002C779E" w14:paraId="466C5A2A" w14:textId="77777777" w:rsidTr="00E721DF">
        <w:trPr>
          <w:jc w:val="center"/>
        </w:trPr>
        <w:tc>
          <w:tcPr>
            <w:tcW w:w="4876" w:type="dxa"/>
          </w:tcPr>
          <w:p w14:paraId="004C2834" w14:textId="77777777" w:rsidR="00DA0E42" w:rsidRPr="002C779E" w:rsidRDefault="00DA0E42" w:rsidP="00E721DF">
            <w:pPr>
              <w:pStyle w:val="Normal6"/>
              <w:rPr>
                <w:b/>
                <w:i/>
              </w:rPr>
            </w:pPr>
            <w:r w:rsidRPr="002C779E">
              <w:t>1.</w:t>
            </w:r>
            <w:r w:rsidRPr="002C779E">
              <w:rPr>
                <w:b/>
                <w:i/>
              </w:rPr>
              <w:tab/>
            </w:r>
            <w:r w:rsidRPr="002C779E">
              <w:t>Настоящият регламент се прилага за условията, на които трябва да отговарят гражданите на трети държави или лицата без гражданство, за да може да им бъде предоставена международна закрила, и за съдържанието на предоставената международна закрила.</w:t>
            </w:r>
          </w:p>
        </w:tc>
        <w:tc>
          <w:tcPr>
            <w:tcW w:w="4876" w:type="dxa"/>
          </w:tcPr>
          <w:p w14:paraId="04AEF151" w14:textId="77777777" w:rsidR="00DA0E42" w:rsidRPr="002C779E" w:rsidRDefault="00DA0E42" w:rsidP="00E721DF">
            <w:pPr>
              <w:pStyle w:val="Normal6"/>
              <w:rPr>
                <w:b/>
                <w:i/>
              </w:rPr>
            </w:pPr>
            <w:r w:rsidRPr="002C779E">
              <w:t>1.</w:t>
            </w:r>
            <w:r w:rsidRPr="002C779E">
              <w:rPr>
                <w:b/>
                <w:i/>
              </w:rPr>
              <w:tab/>
            </w:r>
            <w:r w:rsidRPr="002C779E">
              <w:t>Настоящият регламент се прилага за условията, на които трябва да отговарят гражданите на трети държави или лицата без гражданство, за да може да им бъде предоставена международна закрила, и за съдържанието на предоставената международна закрила.</w:t>
            </w:r>
            <w:r w:rsidRPr="002C779E">
              <w:rPr>
                <w:b/>
                <w:i/>
              </w:rPr>
              <w:t xml:space="preserve"> Разпоредбите на членове 15 и 21 от настоящия регламент се прилагат с обратна сила към лицата, на които е предоставена международна закрила, чиито разрешения за пребиваване все още не са с изтекла валидност.</w:t>
            </w:r>
          </w:p>
        </w:tc>
      </w:tr>
    </w:tbl>
    <w:p w14:paraId="45CBC5C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56F1FB0" w14:textId="77777777" w:rsidR="00DA0E42" w:rsidRPr="002C779E" w:rsidRDefault="00DA0E42" w:rsidP="00DA0E42">
      <w:r w:rsidRPr="002C779E">
        <w:rPr>
          <w:rStyle w:val="HideTWBExt"/>
        </w:rPr>
        <w:t>&lt;/AmendB&gt;</w:t>
      </w:r>
    </w:p>
    <w:p w14:paraId="031F65D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340</w:t>
      </w:r>
      <w:r w:rsidRPr="002C779E">
        <w:rPr>
          <w:rStyle w:val="HideTWBExt"/>
          <w:b w:val="0"/>
        </w:rPr>
        <w:t>&lt;/NumAmB&gt;</w:t>
      </w:r>
    </w:p>
    <w:p w14:paraId="66931789"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33FADD95"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3A135C72" w14:textId="77777777" w:rsidR="00DA0E42" w:rsidRPr="002C779E" w:rsidRDefault="00DA0E42" w:rsidP="00DA0E42">
      <w:r w:rsidRPr="002C779E">
        <w:rPr>
          <w:rStyle w:val="HideTWBExt"/>
        </w:rPr>
        <w:t>&lt;/RepeatBlock-By&gt;</w:t>
      </w:r>
    </w:p>
    <w:p w14:paraId="13CE478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B9BA04C" w14:textId="77777777" w:rsidR="00DA0E42" w:rsidRPr="002C779E" w:rsidRDefault="00DA0E42" w:rsidP="00DA0E42">
      <w:pPr>
        <w:pStyle w:val="NormalBold"/>
      </w:pPr>
      <w:r w:rsidRPr="002C779E">
        <w:rPr>
          <w:rStyle w:val="HideTWBExt"/>
          <w:b w:val="0"/>
        </w:rPr>
        <w:t>&lt;Article&gt;</w:t>
      </w:r>
      <w:r w:rsidRPr="002C779E">
        <w:t>Член 3 – параграф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FAC66B1" w14:textId="77777777" w:rsidTr="00E721DF">
        <w:trPr>
          <w:trHeight w:hRule="exact" w:val="240"/>
          <w:jc w:val="center"/>
        </w:trPr>
        <w:tc>
          <w:tcPr>
            <w:tcW w:w="9752" w:type="dxa"/>
            <w:gridSpan w:val="2"/>
          </w:tcPr>
          <w:p w14:paraId="4C6166AA" w14:textId="77777777" w:rsidR="00DA0E42" w:rsidRPr="002C779E" w:rsidRDefault="00DA0E42" w:rsidP="00E721DF"/>
        </w:tc>
      </w:tr>
      <w:tr w:rsidR="00DA0E42" w:rsidRPr="002C779E" w14:paraId="0E2AF961" w14:textId="77777777" w:rsidTr="00E721DF">
        <w:trPr>
          <w:trHeight w:val="240"/>
          <w:jc w:val="center"/>
        </w:trPr>
        <w:tc>
          <w:tcPr>
            <w:tcW w:w="4876" w:type="dxa"/>
          </w:tcPr>
          <w:p w14:paraId="23EC7376" w14:textId="77777777" w:rsidR="00DA0E42" w:rsidRPr="002C779E" w:rsidRDefault="00DA0E42" w:rsidP="00E721DF">
            <w:pPr>
              <w:pStyle w:val="ColumnHeading"/>
            </w:pPr>
            <w:r w:rsidRPr="002C779E">
              <w:t>Текст, предложен от Комисията</w:t>
            </w:r>
          </w:p>
        </w:tc>
        <w:tc>
          <w:tcPr>
            <w:tcW w:w="4876" w:type="dxa"/>
          </w:tcPr>
          <w:p w14:paraId="41164391" w14:textId="77777777" w:rsidR="00DA0E42" w:rsidRPr="002C779E" w:rsidRDefault="00DA0E42" w:rsidP="00E721DF">
            <w:pPr>
              <w:pStyle w:val="ColumnHeading"/>
            </w:pPr>
            <w:r w:rsidRPr="002C779E">
              <w:t>Изменение</w:t>
            </w:r>
          </w:p>
        </w:tc>
      </w:tr>
      <w:tr w:rsidR="00DA0E42" w:rsidRPr="002C779E" w14:paraId="54F4EAB0" w14:textId="77777777" w:rsidTr="00E721DF">
        <w:trPr>
          <w:jc w:val="center"/>
        </w:trPr>
        <w:tc>
          <w:tcPr>
            <w:tcW w:w="4876" w:type="dxa"/>
          </w:tcPr>
          <w:p w14:paraId="21ADC0B4" w14:textId="77777777" w:rsidR="00DA0E42" w:rsidRPr="002C779E" w:rsidRDefault="00DA0E42" w:rsidP="00E721DF">
            <w:pPr>
              <w:pStyle w:val="Normal6"/>
              <w:rPr>
                <w:b/>
                <w:i/>
              </w:rPr>
            </w:pPr>
            <w:r w:rsidRPr="002C779E">
              <w:t>1.</w:t>
            </w:r>
            <w:r w:rsidRPr="002C779E">
              <w:rPr>
                <w:b/>
                <w:i/>
              </w:rPr>
              <w:tab/>
              <w:t>Настоящият регламент</w:t>
            </w:r>
            <w:r w:rsidRPr="002C779E">
              <w:t xml:space="preserve"> се прилага за условията, на които трябва да отговарят гражданите на трети държави или лицата без гражданство, за да може да им бъде предоставена международна закрила, и за съдържанието на предоставената международна закрила.</w:t>
            </w:r>
          </w:p>
        </w:tc>
        <w:tc>
          <w:tcPr>
            <w:tcW w:w="4876" w:type="dxa"/>
          </w:tcPr>
          <w:p w14:paraId="21C6714A" w14:textId="77777777" w:rsidR="00DA0E42" w:rsidRPr="002C779E" w:rsidRDefault="00DA0E42" w:rsidP="00E721DF">
            <w:pPr>
              <w:pStyle w:val="Normal6"/>
              <w:rPr>
                <w:b/>
                <w:i/>
              </w:rPr>
            </w:pPr>
            <w:r w:rsidRPr="002C779E">
              <w:t>1.</w:t>
            </w:r>
            <w:r w:rsidRPr="002C779E">
              <w:rPr>
                <w:b/>
                <w:i/>
              </w:rPr>
              <w:tab/>
              <w:t>Настоящата директива</w:t>
            </w:r>
            <w:r w:rsidRPr="002C779E">
              <w:t xml:space="preserve"> се прилага за условията, на които трябва да отговарят гражданите на трети държави или лицата без гражданство, за да може да им бъде предоставена международна закрила, и за съдържанието на предоставената международна закрила.</w:t>
            </w:r>
          </w:p>
        </w:tc>
      </w:tr>
    </w:tbl>
    <w:p w14:paraId="52DC54B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9AB47E6" w14:textId="77777777" w:rsidR="00DA0E42" w:rsidRPr="002C779E" w:rsidRDefault="00DA0E42" w:rsidP="00DA0E42">
      <w:pPr>
        <w:pStyle w:val="AMNumberTabs"/>
      </w:pPr>
      <w:r w:rsidRPr="002C779E">
        <w:rPr>
          <w:rStyle w:val="HideTWBExt"/>
          <w:b w:val="0"/>
        </w:rPr>
        <w:t>&lt;/AmendB&gt;&lt;AmendB&gt;</w:t>
      </w:r>
      <w:r w:rsidRPr="002C779E">
        <w:t>Изменение</w:t>
      </w:r>
      <w:r w:rsidRPr="002C779E">
        <w:tab/>
      </w:r>
      <w:r w:rsidRPr="002C779E">
        <w:tab/>
      </w:r>
      <w:r w:rsidRPr="002C779E">
        <w:rPr>
          <w:rStyle w:val="HideTWBExt"/>
          <w:b w:val="0"/>
        </w:rPr>
        <w:t>&lt;NumAmB&gt;</w:t>
      </w:r>
      <w:r w:rsidRPr="002C779E">
        <w:t>341</w:t>
      </w:r>
      <w:r w:rsidRPr="002C779E">
        <w:rPr>
          <w:rStyle w:val="HideTWBExt"/>
          <w:b w:val="0"/>
        </w:rPr>
        <w:t>&lt;/NumAmB&gt;</w:t>
      </w:r>
    </w:p>
    <w:p w14:paraId="6AF224B5"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66773202"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05C6531E" w14:textId="77777777" w:rsidR="00DA0E42" w:rsidRPr="002C779E" w:rsidRDefault="00DA0E42" w:rsidP="00DA0E42">
      <w:r w:rsidRPr="002C779E">
        <w:rPr>
          <w:rStyle w:val="HideTWBExt"/>
        </w:rPr>
        <w:t>&lt;/RepeatBlock-By&gt;</w:t>
      </w:r>
    </w:p>
    <w:p w14:paraId="246F57F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E8DEC01" w14:textId="77777777" w:rsidR="00DA0E42" w:rsidRPr="002C779E" w:rsidRDefault="00DA0E42" w:rsidP="00DA0E42">
      <w:pPr>
        <w:pStyle w:val="NormalBold"/>
      </w:pPr>
      <w:r w:rsidRPr="002C779E">
        <w:rPr>
          <w:rStyle w:val="HideTWBExt"/>
          <w:b w:val="0"/>
        </w:rPr>
        <w:t>&lt;Article&gt;</w:t>
      </w:r>
      <w:r w:rsidRPr="002C779E">
        <w:t>Член 3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5A3069F" w14:textId="77777777" w:rsidTr="00E721DF">
        <w:trPr>
          <w:trHeight w:hRule="exact" w:val="240"/>
          <w:jc w:val="center"/>
        </w:trPr>
        <w:tc>
          <w:tcPr>
            <w:tcW w:w="9752" w:type="dxa"/>
            <w:gridSpan w:val="2"/>
          </w:tcPr>
          <w:p w14:paraId="05A3BD55" w14:textId="77777777" w:rsidR="00DA0E42" w:rsidRPr="002C779E" w:rsidRDefault="00DA0E42" w:rsidP="00E721DF"/>
        </w:tc>
      </w:tr>
      <w:tr w:rsidR="00DA0E42" w:rsidRPr="002C779E" w14:paraId="7FA67FAF" w14:textId="77777777" w:rsidTr="00E721DF">
        <w:trPr>
          <w:trHeight w:val="240"/>
          <w:jc w:val="center"/>
        </w:trPr>
        <w:tc>
          <w:tcPr>
            <w:tcW w:w="4876" w:type="dxa"/>
          </w:tcPr>
          <w:p w14:paraId="0A41EA11" w14:textId="77777777" w:rsidR="00DA0E42" w:rsidRPr="002C779E" w:rsidRDefault="00DA0E42" w:rsidP="00E721DF">
            <w:pPr>
              <w:pStyle w:val="ColumnHeading"/>
            </w:pPr>
            <w:r w:rsidRPr="002C779E">
              <w:t>Текст, предложен от Комисията</w:t>
            </w:r>
          </w:p>
        </w:tc>
        <w:tc>
          <w:tcPr>
            <w:tcW w:w="4876" w:type="dxa"/>
          </w:tcPr>
          <w:p w14:paraId="1DBD3BA9" w14:textId="77777777" w:rsidR="00DA0E42" w:rsidRPr="002C779E" w:rsidRDefault="00DA0E42" w:rsidP="00E721DF">
            <w:pPr>
              <w:pStyle w:val="ColumnHeading"/>
            </w:pPr>
            <w:r w:rsidRPr="002C779E">
              <w:t>Изменение</w:t>
            </w:r>
          </w:p>
        </w:tc>
      </w:tr>
      <w:tr w:rsidR="00DA0E42" w:rsidRPr="002C779E" w14:paraId="2B60AB64" w14:textId="77777777" w:rsidTr="00E721DF">
        <w:trPr>
          <w:jc w:val="center"/>
        </w:trPr>
        <w:tc>
          <w:tcPr>
            <w:tcW w:w="4876" w:type="dxa"/>
          </w:tcPr>
          <w:p w14:paraId="317D4CBE" w14:textId="77777777" w:rsidR="00DA0E42" w:rsidRPr="002C779E" w:rsidRDefault="00DA0E42" w:rsidP="00E721DF">
            <w:pPr>
              <w:pStyle w:val="Normal6"/>
              <w:rPr>
                <w:b/>
                <w:i/>
              </w:rPr>
            </w:pPr>
            <w:r w:rsidRPr="002C779E">
              <w:t>2.</w:t>
            </w:r>
            <w:r w:rsidRPr="002C779E">
              <w:rPr>
                <w:b/>
                <w:i/>
              </w:rPr>
              <w:tab/>
              <w:t>Настоящият регламент</w:t>
            </w:r>
            <w:r w:rsidRPr="002C779E">
              <w:t xml:space="preserve"> не се прилага за други национални хуманитарни статути, предоставяни от държавите членки съгласно националното им право на лицата, които не отговарят на условията за статут на бежанец или статут на субсидиарна закрила.</w:t>
            </w:r>
            <w:r w:rsidRPr="002C779E">
              <w:rPr>
                <w:b/>
                <w:i/>
              </w:rPr>
              <w:t xml:space="preserve"> Ако се предоставят такива статути, това трябва да става по начин, който не води до риск от объркване с международната закрила.</w:t>
            </w:r>
          </w:p>
        </w:tc>
        <w:tc>
          <w:tcPr>
            <w:tcW w:w="4876" w:type="dxa"/>
          </w:tcPr>
          <w:p w14:paraId="2EF5EBB8" w14:textId="77777777" w:rsidR="00DA0E42" w:rsidRPr="002C779E" w:rsidRDefault="00DA0E42" w:rsidP="00E721DF">
            <w:pPr>
              <w:pStyle w:val="Normal6"/>
              <w:rPr>
                <w:b/>
                <w:i/>
              </w:rPr>
            </w:pPr>
            <w:r w:rsidRPr="002C779E">
              <w:t>2.</w:t>
            </w:r>
            <w:r w:rsidRPr="002C779E">
              <w:rPr>
                <w:b/>
                <w:i/>
              </w:rPr>
              <w:tab/>
              <w:t>Настоящата директива</w:t>
            </w:r>
            <w:r w:rsidRPr="002C779E">
              <w:t xml:space="preserve"> не се прилага за други национални хуманитарни статути, предоставяни от държавите членки съгласно националното им право на лицата, които не отговарят на условията за статут на бежанец или статут на субсидиарна закрила.</w:t>
            </w:r>
          </w:p>
        </w:tc>
      </w:tr>
    </w:tbl>
    <w:p w14:paraId="369BE1F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5396567" w14:textId="77777777" w:rsidR="00DA0E42" w:rsidRPr="002C779E" w:rsidRDefault="00DA0E42" w:rsidP="00DA0E42">
      <w:r w:rsidRPr="002C779E">
        <w:rPr>
          <w:rStyle w:val="HideTWBExt"/>
        </w:rPr>
        <w:t>&lt;/AmendB&gt;</w:t>
      </w:r>
    </w:p>
    <w:p w14:paraId="55F3E6A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342</w:t>
      </w:r>
      <w:r w:rsidRPr="002C779E">
        <w:rPr>
          <w:rStyle w:val="HideTWBExt"/>
          <w:b w:val="0"/>
        </w:rPr>
        <w:t>&lt;/NumAmB&gt;</w:t>
      </w:r>
    </w:p>
    <w:p w14:paraId="08E36989"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17546558" w14:textId="77777777" w:rsidR="00DA0E42" w:rsidRPr="002C779E" w:rsidRDefault="00DA0E42" w:rsidP="00DA0E42">
      <w:pPr>
        <w:pStyle w:val="NormalBold"/>
      </w:pPr>
      <w:r w:rsidRPr="002C779E">
        <w:rPr>
          <w:rStyle w:val="HideTWBExt"/>
          <w:b w:val="0"/>
        </w:rPr>
        <w:t>&lt;/RepeatBlock-By&gt;</w:t>
      </w:r>
    </w:p>
    <w:p w14:paraId="1BC099C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6D7C1E7" w14:textId="77777777" w:rsidR="00DA0E42" w:rsidRPr="002C779E" w:rsidRDefault="00DA0E42" w:rsidP="00DA0E42">
      <w:pPr>
        <w:pStyle w:val="NormalBold"/>
      </w:pPr>
      <w:r w:rsidRPr="002C779E">
        <w:rPr>
          <w:rStyle w:val="HideTWBExt"/>
          <w:b w:val="0"/>
        </w:rPr>
        <w:t>&lt;Article&gt;</w:t>
      </w:r>
      <w:r w:rsidRPr="002C779E">
        <w:t>Член 3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1097038" w14:textId="77777777" w:rsidTr="00E721DF">
        <w:trPr>
          <w:trHeight w:hRule="exact" w:val="240"/>
          <w:jc w:val="center"/>
        </w:trPr>
        <w:tc>
          <w:tcPr>
            <w:tcW w:w="9752" w:type="dxa"/>
            <w:gridSpan w:val="2"/>
          </w:tcPr>
          <w:p w14:paraId="5E36A29E" w14:textId="77777777" w:rsidR="00DA0E42" w:rsidRPr="002C779E" w:rsidRDefault="00DA0E42" w:rsidP="00E721DF"/>
        </w:tc>
      </w:tr>
      <w:tr w:rsidR="00DA0E42" w:rsidRPr="002C779E" w14:paraId="743F3215" w14:textId="77777777" w:rsidTr="00E721DF">
        <w:trPr>
          <w:trHeight w:val="240"/>
          <w:jc w:val="center"/>
        </w:trPr>
        <w:tc>
          <w:tcPr>
            <w:tcW w:w="4876" w:type="dxa"/>
          </w:tcPr>
          <w:p w14:paraId="122318F8" w14:textId="77777777" w:rsidR="00DA0E42" w:rsidRPr="002C779E" w:rsidRDefault="00DA0E42" w:rsidP="00E721DF">
            <w:pPr>
              <w:pStyle w:val="ColumnHeading"/>
            </w:pPr>
            <w:r w:rsidRPr="002C779E">
              <w:t>Текст, предложен от Комисията</w:t>
            </w:r>
          </w:p>
        </w:tc>
        <w:tc>
          <w:tcPr>
            <w:tcW w:w="4876" w:type="dxa"/>
          </w:tcPr>
          <w:p w14:paraId="6781A90C" w14:textId="77777777" w:rsidR="00DA0E42" w:rsidRPr="002C779E" w:rsidRDefault="00DA0E42" w:rsidP="00E721DF">
            <w:pPr>
              <w:pStyle w:val="ColumnHeading"/>
            </w:pPr>
            <w:r w:rsidRPr="002C779E">
              <w:t>Изменение</w:t>
            </w:r>
          </w:p>
        </w:tc>
      </w:tr>
      <w:tr w:rsidR="00DA0E42" w:rsidRPr="002C779E" w14:paraId="2AEAC4B4" w14:textId="77777777" w:rsidTr="00E721DF">
        <w:trPr>
          <w:jc w:val="center"/>
        </w:trPr>
        <w:tc>
          <w:tcPr>
            <w:tcW w:w="4876" w:type="dxa"/>
          </w:tcPr>
          <w:p w14:paraId="37715214" w14:textId="77777777" w:rsidR="00DA0E42" w:rsidRPr="002C779E" w:rsidRDefault="00DA0E42" w:rsidP="00E721DF">
            <w:pPr>
              <w:pStyle w:val="Normal6"/>
              <w:rPr>
                <w:b/>
                <w:i/>
              </w:rPr>
            </w:pPr>
            <w:r w:rsidRPr="002C779E">
              <w:t>2.</w:t>
            </w:r>
            <w:r w:rsidRPr="002C779E">
              <w:rPr>
                <w:b/>
                <w:i/>
              </w:rPr>
              <w:tab/>
            </w:r>
            <w:r w:rsidRPr="002C779E">
              <w:t>Настоящият регламент не се прилага за други национални хуманитарни статути, предоставяни от държавите членки съгласно националното им право на лицата, които не отговарят на условията за статут на бежанец или статут на субсидиарна закрила.</w:t>
            </w:r>
            <w:r w:rsidRPr="002C779E">
              <w:rPr>
                <w:b/>
                <w:i/>
              </w:rPr>
              <w:t xml:space="preserve"> Ако се предоставят такива статути, това трябва да става по начин, който не води до риск от объркване с международната закрила.</w:t>
            </w:r>
          </w:p>
        </w:tc>
        <w:tc>
          <w:tcPr>
            <w:tcW w:w="4876" w:type="dxa"/>
          </w:tcPr>
          <w:p w14:paraId="1166AC40" w14:textId="77777777" w:rsidR="00DA0E42" w:rsidRPr="002C779E" w:rsidRDefault="00DA0E42" w:rsidP="00E721DF">
            <w:pPr>
              <w:pStyle w:val="Normal6"/>
              <w:rPr>
                <w:b/>
                <w:i/>
              </w:rPr>
            </w:pPr>
            <w:r w:rsidRPr="002C779E">
              <w:t>2.</w:t>
            </w:r>
            <w:r w:rsidRPr="002C779E">
              <w:rPr>
                <w:b/>
                <w:i/>
              </w:rPr>
              <w:tab/>
            </w:r>
            <w:r w:rsidRPr="002C779E">
              <w:t>Настоящият регламент не се прилага за други национални хуманитарни статути, предоставяни от държавите членки съгласно националното им право на лицата, които не отговарят на условията за статут на бежанец или статут на субсидиарна закрила.</w:t>
            </w:r>
          </w:p>
        </w:tc>
      </w:tr>
    </w:tbl>
    <w:p w14:paraId="0B8902B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23ABBDE"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4245F7C2" w14:textId="77777777" w:rsidR="00DA0E42" w:rsidRPr="002C779E" w:rsidRDefault="00DA0E42" w:rsidP="00DA0E42">
      <w:pPr>
        <w:pStyle w:val="Normal12Italic"/>
        <w:rPr>
          <w:lang w:val="bg-BG"/>
        </w:rPr>
      </w:pPr>
      <w:r w:rsidRPr="002C779E">
        <w:rPr>
          <w:lang w:val="bg-BG"/>
        </w:rPr>
        <w:t>Изменението е в съответствие с предходното изменение към съображение 9.</w:t>
      </w:r>
    </w:p>
    <w:p w14:paraId="113EAB97" w14:textId="77777777" w:rsidR="00DA0E42" w:rsidRPr="002C779E" w:rsidRDefault="00DA0E42" w:rsidP="00DA0E42">
      <w:r w:rsidRPr="002C779E">
        <w:rPr>
          <w:rStyle w:val="HideTWBExt"/>
        </w:rPr>
        <w:t>&lt;/AmendB&gt;</w:t>
      </w:r>
    </w:p>
    <w:p w14:paraId="2C4978B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343</w:t>
      </w:r>
      <w:r w:rsidRPr="002C779E">
        <w:rPr>
          <w:rStyle w:val="HideTWBExt"/>
          <w:b w:val="0"/>
        </w:rPr>
        <w:t>&lt;/NumAmB&gt;</w:t>
      </w:r>
    </w:p>
    <w:p w14:paraId="19A94C3E"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0EDEA3BE"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0E3C72DD" w14:textId="77777777" w:rsidR="00DA0E42" w:rsidRPr="002C779E" w:rsidRDefault="00DA0E42" w:rsidP="00DA0E42">
      <w:r w:rsidRPr="002C779E">
        <w:rPr>
          <w:rStyle w:val="HideTWBExt"/>
        </w:rPr>
        <w:t>&lt;/RepeatBlock-By&gt;</w:t>
      </w:r>
    </w:p>
    <w:p w14:paraId="400F3CA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396F7F6" w14:textId="77777777" w:rsidR="00DA0E42" w:rsidRPr="002C779E" w:rsidRDefault="00DA0E42" w:rsidP="00DA0E42">
      <w:pPr>
        <w:pStyle w:val="NormalBold"/>
      </w:pPr>
      <w:r w:rsidRPr="002C779E">
        <w:rPr>
          <w:rStyle w:val="HideTWBExt"/>
          <w:b w:val="0"/>
        </w:rPr>
        <w:t>&lt;Article&gt;</w:t>
      </w:r>
      <w:r w:rsidRPr="002C779E">
        <w:t>Член 3 – параграф 2а (нов)</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A7680D8" w14:textId="77777777" w:rsidTr="00E721DF">
        <w:trPr>
          <w:trHeight w:hRule="exact" w:val="240"/>
          <w:jc w:val="center"/>
        </w:trPr>
        <w:tc>
          <w:tcPr>
            <w:tcW w:w="9752" w:type="dxa"/>
            <w:gridSpan w:val="2"/>
          </w:tcPr>
          <w:p w14:paraId="71B366AA" w14:textId="77777777" w:rsidR="00DA0E42" w:rsidRPr="002C779E" w:rsidRDefault="00DA0E42" w:rsidP="00E721DF"/>
        </w:tc>
      </w:tr>
      <w:tr w:rsidR="00DA0E42" w:rsidRPr="002C779E" w14:paraId="0326504C" w14:textId="77777777" w:rsidTr="00E721DF">
        <w:trPr>
          <w:trHeight w:val="240"/>
          <w:jc w:val="center"/>
        </w:trPr>
        <w:tc>
          <w:tcPr>
            <w:tcW w:w="4876" w:type="dxa"/>
          </w:tcPr>
          <w:p w14:paraId="7F39A652" w14:textId="77777777" w:rsidR="00DA0E42" w:rsidRPr="002C779E" w:rsidRDefault="00DA0E42" w:rsidP="00E721DF">
            <w:pPr>
              <w:pStyle w:val="ColumnHeading"/>
            </w:pPr>
            <w:r w:rsidRPr="002C779E">
              <w:t>Текст, предложен от Комисията</w:t>
            </w:r>
          </w:p>
        </w:tc>
        <w:tc>
          <w:tcPr>
            <w:tcW w:w="4876" w:type="dxa"/>
          </w:tcPr>
          <w:p w14:paraId="61AE9F68" w14:textId="77777777" w:rsidR="00DA0E42" w:rsidRPr="002C779E" w:rsidRDefault="00DA0E42" w:rsidP="00E721DF">
            <w:pPr>
              <w:pStyle w:val="ColumnHeading"/>
            </w:pPr>
            <w:r w:rsidRPr="002C779E">
              <w:t>Изменение</w:t>
            </w:r>
          </w:p>
        </w:tc>
      </w:tr>
      <w:tr w:rsidR="00DA0E42" w:rsidRPr="002C779E" w14:paraId="04919802" w14:textId="77777777" w:rsidTr="00E721DF">
        <w:trPr>
          <w:jc w:val="center"/>
        </w:trPr>
        <w:tc>
          <w:tcPr>
            <w:tcW w:w="4876" w:type="dxa"/>
          </w:tcPr>
          <w:p w14:paraId="6FE31C38" w14:textId="77777777" w:rsidR="00DA0E42" w:rsidRPr="002C779E" w:rsidRDefault="00DA0E42" w:rsidP="00E721DF">
            <w:pPr>
              <w:pStyle w:val="Normal6"/>
            </w:pPr>
          </w:p>
        </w:tc>
        <w:tc>
          <w:tcPr>
            <w:tcW w:w="4876" w:type="dxa"/>
          </w:tcPr>
          <w:p w14:paraId="76BE7B6A" w14:textId="77777777" w:rsidR="00DA0E42" w:rsidRPr="002C779E" w:rsidRDefault="00DA0E42" w:rsidP="00E721DF">
            <w:pPr>
              <w:pStyle w:val="Normal6"/>
              <w:rPr>
                <w:b/>
                <w:i/>
              </w:rPr>
            </w:pPr>
            <w:r w:rsidRPr="002C779E">
              <w:rPr>
                <w:b/>
                <w:i/>
              </w:rPr>
              <w:t>2a.</w:t>
            </w:r>
            <w:r w:rsidRPr="002C779E">
              <w:rPr>
                <w:b/>
                <w:i/>
              </w:rPr>
              <w:tab/>
              <w:t>Въпреки че на равнището на Съюза няма общоприето определение за „разселени лица вследствие на изменения в околната среда“, това не пречи на държавите членки да предоставят закрила на такива лица съгласно националното си право и практика.</w:t>
            </w:r>
          </w:p>
        </w:tc>
      </w:tr>
    </w:tbl>
    <w:p w14:paraId="60813A0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89AF175" w14:textId="77777777" w:rsidR="00DA0E42" w:rsidRPr="002C779E" w:rsidRDefault="00DA0E42" w:rsidP="00DA0E42">
      <w:r w:rsidRPr="002C779E">
        <w:rPr>
          <w:rStyle w:val="HideTWBExt"/>
        </w:rPr>
        <w:t>&lt;/AmendB&gt;</w:t>
      </w:r>
    </w:p>
    <w:p w14:paraId="4B2DFF1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344</w:t>
      </w:r>
      <w:r w:rsidRPr="002C779E">
        <w:rPr>
          <w:rStyle w:val="HideTWBExt"/>
          <w:b w:val="0"/>
        </w:rPr>
        <w:t>&lt;/NumAmB&gt;</w:t>
      </w:r>
    </w:p>
    <w:p w14:paraId="3E9F797C" w14:textId="77777777" w:rsidR="00DA0E42" w:rsidRPr="002C779E" w:rsidRDefault="00DA0E42" w:rsidP="00DA0E42">
      <w:pPr>
        <w:pStyle w:val="NormalBold"/>
      </w:pPr>
      <w:r w:rsidRPr="002C779E">
        <w:rPr>
          <w:rStyle w:val="HideTWBExt"/>
          <w:b w:val="0"/>
        </w:rPr>
        <w:t>&lt;RepeatBlock-By&gt;&lt;Members&gt;</w:t>
      </w:r>
      <w:r w:rsidRPr="002C779E">
        <w:t>Юси Хала-ахо, Хелга Стивънс</w:t>
      </w:r>
      <w:r w:rsidRPr="002C779E">
        <w:rPr>
          <w:rStyle w:val="HideTWBExt"/>
          <w:b w:val="0"/>
        </w:rPr>
        <w:t>&lt;/Members&gt;</w:t>
      </w:r>
    </w:p>
    <w:p w14:paraId="07044E03" w14:textId="77777777" w:rsidR="00DA0E42" w:rsidRPr="002C779E" w:rsidRDefault="00DA0E42" w:rsidP="00DA0E42">
      <w:pPr>
        <w:pStyle w:val="NormalBold"/>
      </w:pPr>
      <w:r w:rsidRPr="002C779E">
        <w:rPr>
          <w:rStyle w:val="HideTWBExt"/>
          <w:b w:val="0"/>
        </w:rPr>
        <w:t>&lt;/RepeatBlock-By&gt;</w:t>
      </w:r>
    </w:p>
    <w:p w14:paraId="4B3172E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311C908" w14:textId="77777777" w:rsidR="00DA0E42" w:rsidRPr="002C779E" w:rsidRDefault="00DA0E42" w:rsidP="00DA0E42">
      <w:pPr>
        <w:pStyle w:val="NormalBold"/>
      </w:pPr>
      <w:r w:rsidRPr="002C779E">
        <w:rPr>
          <w:rStyle w:val="HideTWBExt"/>
          <w:b w:val="0"/>
        </w:rPr>
        <w:t>&lt;Article&gt;</w:t>
      </w:r>
      <w:r w:rsidRPr="002C779E">
        <w:t>Член 4 – параграф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5848846" w14:textId="77777777" w:rsidTr="00E721DF">
        <w:trPr>
          <w:trHeight w:hRule="exact" w:val="240"/>
          <w:jc w:val="center"/>
        </w:trPr>
        <w:tc>
          <w:tcPr>
            <w:tcW w:w="9752" w:type="dxa"/>
            <w:gridSpan w:val="2"/>
          </w:tcPr>
          <w:p w14:paraId="1C5A0BD4" w14:textId="77777777" w:rsidR="00DA0E42" w:rsidRPr="002C779E" w:rsidRDefault="00DA0E42" w:rsidP="00E721DF"/>
        </w:tc>
      </w:tr>
      <w:tr w:rsidR="00DA0E42" w:rsidRPr="002C779E" w14:paraId="76BE2E7A" w14:textId="77777777" w:rsidTr="00E721DF">
        <w:trPr>
          <w:trHeight w:val="240"/>
          <w:jc w:val="center"/>
        </w:trPr>
        <w:tc>
          <w:tcPr>
            <w:tcW w:w="4876" w:type="dxa"/>
          </w:tcPr>
          <w:p w14:paraId="086CD17B" w14:textId="77777777" w:rsidR="00DA0E42" w:rsidRPr="002C779E" w:rsidRDefault="00DA0E42" w:rsidP="00E721DF">
            <w:pPr>
              <w:pStyle w:val="ColumnHeading"/>
            </w:pPr>
            <w:r w:rsidRPr="002C779E">
              <w:t>Текст, предложен от Комисията</w:t>
            </w:r>
          </w:p>
        </w:tc>
        <w:tc>
          <w:tcPr>
            <w:tcW w:w="4876" w:type="dxa"/>
          </w:tcPr>
          <w:p w14:paraId="51AD0C50" w14:textId="77777777" w:rsidR="00DA0E42" w:rsidRPr="002C779E" w:rsidRDefault="00DA0E42" w:rsidP="00E721DF">
            <w:pPr>
              <w:pStyle w:val="ColumnHeading"/>
            </w:pPr>
            <w:r w:rsidRPr="002C779E">
              <w:t>Изменение</w:t>
            </w:r>
          </w:p>
        </w:tc>
      </w:tr>
      <w:tr w:rsidR="00DA0E42" w:rsidRPr="002C779E" w14:paraId="457A1618" w14:textId="77777777" w:rsidTr="00E721DF">
        <w:trPr>
          <w:jc w:val="center"/>
        </w:trPr>
        <w:tc>
          <w:tcPr>
            <w:tcW w:w="4876" w:type="dxa"/>
          </w:tcPr>
          <w:p w14:paraId="790A0138" w14:textId="77777777" w:rsidR="00DA0E42" w:rsidRPr="002C779E" w:rsidRDefault="00DA0E42" w:rsidP="00E721DF">
            <w:pPr>
              <w:pStyle w:val="Normal6"/>
              <w:rPr>
                <w:b/>
                <w:i/>
              </w:rPr>
            </w:pPr>
            <w:r w:rsidRPr="002C779E">
              <w:t>1.</w:t>
            </w:r>
            <w:r w:rsidRPr="002C779E">
              <w:rPr>
                <w:b/>
                <w:i/>
              </w:rPr>
              <w:tab/>
            </w:r>
            <w:r w:rsidRPr="002C779E">
              <w:t>Кандидатът представя всички елементи, с които разполага и които обосновават молбата за международна закрила. Той сътрудничи с решаващия орган и присъства и остава на разположение по време на цялата процедура.</w:t>
            </w:r>
          </w:p>
        </w:tc>
        <w:tc>
          <w:tcPr>
            <w:tcW w:w="4876" w:type="dxa"/>
          </w:tcPr>
          <w:p w14:paraId="0FDDA7C6" w14:textId="07BF0391" w:rsidR="00DA0E42" w:rsidRPr="002C779E" w:rsidRDefault="00DA0E42" w:rsidP="003E1EA4">
            <w:pPr>
              <w:pStyle w:val="Normal6"/>
              <w:rPr>
                <w:b/>
                <w:i/>
              </w:rPr>
            </w:pPr>
            <w:r w:rsidRPr="002C779E">
              <w:t>1.</w:t>
            </w:r>
            <w:r w:rsidRPr="002C779E">
              <w:rPr>
                <w:b/>
                <w:i/>
              </w:rPr>
              <w:tab/>
            </w:r>
            <w:r w:rsidRPr="002C779E">
              <w:t xml:space="preserve">Кандидатът представя </w:t>
            </w:r>
            <w:r w:rsidR="003E1EA4" w:rsidRPr="002C779E">
              <w:rPr>
                <w:b/>
                <w:i/>
              </w:rPr>
              <w:t xml:space="preserve">без забавяне </w:t>
            </w:r>
            <w:r w:rsidRPr="002C779E">
              <w:t>всички елементи, с които разполага и които обосновават молбата за международна закрила. Той сътрудничи с решаващия орган и присъства и остава на разположение по време на цялата процедура.</w:t>
            </w:r>
            <w:r w:rsidRPr="002C779E">
              <w:rPr>
                <w:b/>
                <w:i/>
              </w:rPr>
              <w:t xml:space="preserve"> Всеки период на незаконен престой на територията на държавата членка преди подаване на заявление за международна закрила се разследва като потенциално доказателство за мотиви за престой в Съюза, различни от законно търсене на международна закрила.</w:t>
            </w:r>
          </w:p>
        </w:tc>
      </w:tr>
    </w:tbl>
    <w:p w14:paraId="77AE754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AD60778" w14:textId="77777777" w:rsidR="00DA0E42" w:rsidRPr="002C779E" w:rsidRDefault="00DA0E42" w:rsidP="00DA0E42">
      <w:r w:rsidRPr="002C779E">
        <w:rPr>
          <w:rStyle w:val="HideTWBExt"/>
        </w:rPr>
        <w:t>&lt;/AmendB&gt;</w:t>
      </w:r>
    </w:p>
    <w:p w14:paraId="7FE98F5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345</w:t>
      </w:r>
      <w:r w:rsidRPr="002C779E">
        <w:rPr>
          <w:rStyle w:val="HideTWBExt"/>
          <w:b w:val="0"/>
        </w:rPr>
        <w:t>&lt;/NumAmB&gt;</w:t>
      </w:r>
    </w:p>
    <w:p w14:paraId="3E2CC31D"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56460687"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57753E76" w14:textId="77777777" w:rsidR="00DA0E42" w:rsidRPr="002C779E" w:rsidRDefault="00DA0E42" w:rsidP="00DA0E42">
      <w:r w:rsidRPr="002C779E">
        <w:rPr>
          <w:rStyle w:val="HideTWBExt"/>
        </w:rPr>
        <w:t>&lt;/RepeatBlock-By&gt;</w:t>
      </w:r>
    </w:p>
    <w:p w14:paraId="47EA1167"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9AA82C4" w14:textId="77777777" w:rsidR="00DA0E42" w:rsidRPr="002C779E" w:rsidRDefault="00DA0E42" w:rsidP="00DA0E42">
      <w:pPr>
        <w:pStyle w:val="NormalBold"/>
      </w:pPr>
      <w:r w:rsidRPr="002C779E">
        <w:rPr>
          <w:rStyle w:val="HideTWBExt"/>
          <w:b w:val="0"/>
        </w:rPr>
        <w:t>&lt;Article&gt;</w:t>
      </w:r>
      <w:r w:rsidRPr="002C779E">
        <w:t>Член 4 – параграф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B273483" w14:textId="77777777" w:rsidTr="00E721DF">
        <w:trPr>
          <w:trHeight w:hRule="exact" w:val="240"/>
          <w:jc w:val="center"/>
        </w:trPr>
        <w:tc>
          <w:tcPr>
            <w:tcW w:w="9752" w:type="dxa"/>
            <w:gridSpan w:val="2"/>
          </w:tcPr>
          <w:p w14:paraId="1D679E0E" w14:textId="77777777" w:rsidR="00DA0E42" w:rsidRPr="002C779E" w:rsidRDefault="00DA0E42" w:rsidP="00E721DF"/>
        </w:tc>
      </w:tr>
      <w:tr w:rsidR="00DA0E42" w:rsidRPr="002C779E" w14:paraId="0FE1DDB0" w14:textId="77777777" w:rsidTr="00E721DF">
        <w:trPr>
          <w:trHeight w:val="240"/>
          <w:jc w:val="center"/>
        </w:trPr>
        <w:tc>
          <w:tcPr>
            <w:tcW w:w="4876" w:type="dxa"/>
          </w:tcPr>
          <w:p w14:paraId="1A164CA0" w14:textId="77777777" w:rsidR="00DA0E42" w:rsidRPr="002C779E" w:rsidRDefault="00DA0E42" w:rsidP="00E721DF">
            <w:pPr>
              <w:pStyle w:val="ColumnHeading"/>
            </w:pPr>
            <w:r w:rsidRPr="002C779E">
              <w:t>Текст, предложен от Комисията</w:t>
            </w:r>
          </w:p>
        </w:tc>
        <w:tc>
          <w:tcPr>
            <w:tcW w:w="4876" w:type="dxa"/>
          </w:tcPr>
          <w:p w14:paraId="64865117" w14:textId="77777777" w:rsidR="00DA0E42" w:rsidRPr="002C779E" w:rsidRDefault="00DA0E42" w:rsidP="00E721DF">
            <w:pPr>
              <w:pStyle w:val="ColumnHeading"/>
            </w:pPr>
            <w:r w:rsidRPr="002C779E">
              <w:t>Изменение</w:t>
            </w:r>
          </w:p>
        </w:tc>
      </w:tr>
      <w:tr w:rsidR="00DA0E42" w:rsidRPr="002C779E" w14:paraId="40A77C53" w14:textId="77777777" w:rsidTr="00E721DF">
        <w:trPr>
          <w:jc w:val="center"/>
        </w:trPr>
        <w:tc>
          <w:tcPr>
            <w:tcW w:w="4876" w:type="dxa"/>
          </w:tcPr>
          <w:p w14:paraId="670265DA" w14:textId="77777777" w:rsidR="00DA0E42" w:rsidRPr="002C779E" w:rsidRDefault="00DA0E42" w:rsidP="00E721DF">
            <w:pPr>
              <w:pStyle w:val="Normal6"/>
              <w:rPr>
                <w:b/>
                <w:i/>
              </w:rPr>
            </w:pPr>
            <w:r w:rsidRPr="002C779E">
              <w:t>1.</w:t>
            </w:r>
            <w:r w:rsidRPr="002C779E">
              <w:rPr>
                <w:b/>
                <w:i/>
              </w:rPr>
              <w:tab/>
            </w:r>
            <w:r w:rsidRPr="002C779E">
              <w:t>Кандидатът представя всички елементи, с които разполага и които обосновават молбата за международна закрила.</w:t>
            </w:r>
            <w:r w:rsidRPr="002C779E">
              <w:rPr>
                <w:b/>
                <w:i/>
              </w:rPr>
              <w:t xml:space="preserve"> Той сътрудничи с решаващия</w:t>
            </w:r>
            <w:r w:rsidRPr="002C779E">
              <w:t xml:space="preserve"> орган и присъства и</w:t>
            </w:r>
            <w:r w:rsidRPr="002C779E">
              <w:rPr>
                <w:b/>
                <w:i/>
              </w:rPr>
              <w:t xml:space="preserve"> остава</w:t>
            </w:r>
            <w:r w:rsidRPr="002C779E">
              <w:t xml:space="preserve"> на разположение по време на цялата процедура.</w:t>
            </w:r>
          </w:p>
        </w:tc>
        <w:tc>
          <w:tcPr>
            <w:tcW w:w="4876" w:type="dxa"/>
          </w:tcPr>
          <w:p w14:paraId="620A4FE2" w14:textId="77777777" w:rsidR="00DA0E42" w:rsidRPr="002C779E" w:rsidRDefault="00DA0E42" w:rsidP="00E721DF">
            <w:pPr>
              <w:pStyle w:val="Normal6"/>
              <w:rPr>
                <w:b/>
                <w:i/>
              </w:rPr>
            </w:pPr>
            <w:r w:rsidRPr="002C779E">
              <w:t>1.</w:t>
            </w:r>
            <w:r w:rsidRPr="002C779E">
              <w:rPr>
                <w:b/>
                <w:i/>
              </w:rPr>
              <w:tab/>
            </w:r>
            <w:r w:rsidRPr="002C779E">
              <w:t>Кандидатът представя всички елементи, с които разполага и които обосновават молбата за международна закрила.</w:t>
            </w:r>
            <w:r w:rsidRPr="002C779E">
              <w:rPr>
                <w:b/>
                <w:i/>
              </w:rPr>
              <w:t xml:space="preserve"> Решаващият</w:t>
            </w:r>
            <w:r w:rsidRPr="002C779E">
              <w:t xml:space="preserve"> орган и</w:t>
            </w:r>
            <w:r w:rsidRPr="002C779E">
              <w:rPr>
                <w:b/>
                <w:i/>
              </w:rPr>
              <w:t xml:space="preserve"> кандидатът си сътрудничат по време на цялата процедура. Кандидатът следва да</w:t>
            </w:r>
            <w:r w:rsidRPr="002C779E">
              <w:t xml:space="preserve"> присъства и</w:t>
            </w:r>
            <w:r w:rsidRPr="002C779E">
              <w:rPr>
                <w:b/>
                <w:i/>
              </w:rPr>
              <w:t xml:space="preserve"> остане</w:t>
            </w:r>
            <w:r w:rsidRPr="002C779E">
              <w:t xml:space="preserve"> на разположение по време на цялата процедура.</w:t>
            </w:r>
            <w:r w:rsidRPr="002C779E">
              <w:rPr>
                <w:b/>
                <w:i/>
              </w:rPr>
              <w:t xml:space="preserve"> Когато кандидатът не присъства в нито един момент по време на процедурата поради смекчаващи вината обстоятелства, конкретните причини за това следва да се вземат под внимание.</w:t>
            </w:r>
          </w:p>
        </w:tc>
      </w:tr>
    </w:tbl>
    <w:p w14:paraId="7459533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1DA67BC" w14:textId="77777777" w:rsidR="00DA0E42" w:rsidRPr="002C779E" w:rsidRDefault="00DA0E42" w:rsidP="00DA0E42">
      <w:r w:rsidRPr="002C779E">
        <w:rPr>
          <w:rStyle w:val="HideTWBExt"/>
        </w:rPr>
        <w:t>&lt;/AmendB&gt;</w:t>
      </w:r>
    </w:p>
    <w:p w14:paraId="52CA496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346</w:t>
      </w:r>
      <w:r w:rsidRPr="002C779E">
        <w:rPr>
          <w:rStyle w:val="HideTWBExt"/>
          <w:b w:val="0"/>
        </w:rPr>
        <w:t>&lt;/NumAmB&gt;</w:t>
      </w:r>
    </w:p>
    <w:p w14:paraId="356FA1EE" w14:textId="77777777" w:rsidR="00DA0E42" w:rsidRPr="002C779E" w:rsidRDefault="00DA0E42" w:rsidP="00DA0E42">
      <w:pPr>
        <w:pStyle w:val="NormalBold"/>
      </w:pPr>
      <w:r w:rsidRPr="002C779E">
        <w:rPr>
          <w:rStyle w:val="HideTWBExt"/>
          <w:b w:val="0"/>
        </w:rPr>
        <w:t>&lt;RepeatBlock-By&gt;&lt;Members&gt;</w:t>
      </w:r>
      <w:r w:rsidRPr="002C779E">
        <w:t>Алесандра Мусолини, Елисавет Воземберг-Вриониди, Франк Енгел, Барбара Матера, Салваторе Доменико Полиезе, Карлуш Куелю</w:t>
      </w:r>
      <w:r w:rsidRPr="002C779E">
        <w:rPr>
          <w:rStyle w:val="HideTWBExt"/>
          <w:b w:val="0"/>
        </w:rPr>
        <w:t>&lt;/Members&gt;</w:t>
      </w:r>
    </w:p>
    <w:p w14:paraId="16A3FE4E" w14:textId="77777777" w:rsidR="00DA0E42" w:rsidRPr="002C779E" w:rsidRDefault="00DA0E42" w:rsidP="00DA0E42">
      <w:pPr>
        <w:pStyle w:val="NormalBold"/>
      </w:pPr>
      <w:r w:rsidRPr="002C779E">
        <w:rPr>
          <w:rStyle w:val="HideTWBExt"/>
          <w:b w:val="0"/>
        </w:rPr>
        <w:t>&lt;/RepeatBlock-By&gt;</w:t>
      </w:r>
    </w:p>
    <w:p w14:paraId="2C5FBDD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001DFB4" w14:textId="77777777" w:rsidR="00DA0E42" w:rsidRPr="002C779E" w:rsidRDefault="00DA0E42" w:rsidP="00DA0E42">
      <w:pPr>
        <w:pStyle w:val="NormalBold"/>
      </w:pPr>
      <w:r w:rsidRPr="002C779E">
        <w:rPr>
          <w:rStyle w:val="HideTWBExt"/>
          <w:b w:val="0"/>
        </w:rPr>
        <w:t>&lt;Article&gt;</w:t>
      </w:r>
      <w:r w:rsidRPr="002C779E">
        <w:t>Член 4 – параграф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7BDB2CE" w14:textId="77777777" w:rsidTr="00E721DF">
        <w:trPr>
          <w:trHeight w:hRule="exact" w:val="240"/>
          <w:jc w:val="center"/>
        </w:trPr>
        <w:tc>
          <w:tcPr>
            <w:tcW w:w="9752" w:type="dxa"/>
            <w:gridSpan w:val="2"/>
          </w:tcPr>
          <w:p w14:paraId="12EFE1FF" w14:textId="77777777" w:rsidR="00DA0E42" w:rsidRPr="002C779E" w:rsidRDefault="00DA0E42" w:rsidP="00E721DF"/>
        </w:tc>
      </w:tr>
      <w:tr w:rsidR="00DA0E42" w:rsidRPr="002C779E" w14:paraId="12D806CD" w14:textId="77777777" w:rsidTr="00E721DF">
        <w:trPr>
          <w:trHeight w:val="240"/>
          <w:jc w:val="center"/>
        </w:trPr>
        <w:tc>
          <w:tcPr>
            <w:tcW w:w="4876" w:type="dxa"/>
          </w:tcPr>
          <w:p w14:paraId="63814108" w14:textId="77777777" w:rsidR="00DA0E42" w:rsidRPr="002C779E" w:rsidRDefault="00DA0E42" w:rsidP="00E721DF">
            <w:pPr>
              <w:pStyle w:val="ColumnHeading"/>
            </w:pPr>
            <w:r w:rsidRPr="002C779E">
              <w:t>Текст, предложен от Комисията</w:t>
            </w:r>
          </w:p>
        </w:tc>
        <w:tc>
          <w:tcPr>
            <w:tcW w:w="4876" w:type="dxa"/>
          </w:tcPr>
          <w:p w14:paraId="70A8B296" w14:textId="77777777" w:rsidR="00DA0E42" w:rsidRPr="002C779E" w:rsidRDefault="00DA0E42" w:rsidP="00E721DF">
            <w:pPr>
              <w:pStyle w:val="ColumnHeading"/>
            </w:pPr>
            <w:r w:rsidRPr="002C779E">
              <w:t>Изменение</w:t>
            </w:r>
          </w:p>
        </w:tc>
      </w:tr>
      <w:tr w:rsidR="00DA0E42" w:rsidRPr="002C779E" w14:paraId="03D6022D" w14:textId="77777777" w:rsidTr="00E721DF">
        <w:trPr>
          <w:jc w:val="center"/>
        </w:trPr>
        <w:tc>
          <w:tcPr>
            <w:tcW w:w="4876" w:type="dxa"/>
          </w:tcPr>
          <w:p w14:paraId="0489A5F1" w14:textId="77777777" w:rsidR="00DA0E42" w:rsidRPr="002C779E" w:rsidRDefault="00DA0E42" w:rsidP="00E721DF">
            <w:pPr>
              <w:pStyle w:val="Normal6"/>
              <w:rPr>
                <w:b/>
                <w:i/>
              </w:rPr>
            </w:pPr>
            <w:r w:rsidRPr="002C779E">
              <w:t>1.</w:t>
            </w:r>
            <w:r w:rsidRPr="002C779E">
              <w:rPr>
                <w:b/>
                <w:i/>
              </w:rPr>
              <w:tab/>
              <w:t>Кандидатът представя</w:t>
            </w:r>
            <w:r w:rsidRPr="002C779E">
              <w:t xml:space="preserve"> всички елементи,</w:t>
            </w:r>
            <w:r w:rsidRPr="002C779E">
              <w:rPr>
                <w:b/>
                <w:i/>
              </w:rPr>
              <w:t xml:space="preserve"> с</w:t>
            </w:r>
            <w:r w:rsidRPr="002C779E">
              <w:t xml:space="preserve"> които</w:t>
            </w:r>
            <w:r w:rsidRPr="002C779E">
              <w:rPr>
                <w:b/>
                <w:i/>
              </w:rPr>
              <w:t xml:space="preserve"> разполага и които</w:t>
            </w:r>
            <w:r w:rsidRPr="002C779E">
              <w:t xml:space="preserve"> обосновават молбата за международна закрила.</w:t>
            </w:r>
            <w:r w:rsidRPr="002C779E">
              <w:rPr>
                <w:b/>
                <w:i/>
              </w:rPr>
              <w:t xml:space="preserve"> Той сътрудничи с</w:t>
            </w:r>
            <w:r w:rsidRPr="002C779E">
              <w:t xml:space="preserve"> решаващия орган</w:t>
            </w:r>
            <w:r w:rsidRPr="002C779E">
              <w:rPr>
                <w:b/>
                <w:i/>
              </w:rPr>
              <w:t xml:space="preserve"> и</w:t>
            </w:r>
            <w:r w:rsidRPr="002C779E">
              <w:t xml:space="preserve"> присъства и остава на разположение по време на цялата процедура.</w:t>
            </w:r>
          </w:p>
        </w:tc>
        <w:tc>
          <w:tcPr>
            <w:tcW w:w="4876" w:type="dxa"/>
          </w:tcPr>
          <w:p w14:paraId="2FAFBC42" w14:textId="77777777" w:rsidR="00DA0E42" w:rsidRPr="002C779E" w:rsidRDefault="00DA0E42" w:rsidP="00E721DF">
            <w:pPr>
              <w:pStyle w:val="Normal6"/>
              <w:rPr>
                <w:b/>
                <w:i/>
              </w:rPr>
            </w:pPr>
            <w:r w:rsidRPr="002C779E">
              <w:t>1.</w:t>
            </w:r>
            <w:r w:rsidRPr="002C779E">
              <w:rPr>
                <w:b/>
                <w:i/>
              </w:rPr>
              <w:tab/>
              <w:t>Решаващият орган счита за задължение на кандидата да представи във възможно най-кратък срок</w:t>
            </w:r>
            <w:r w:rsidRPr="002C779E">
              <w:t xml:space="preserve"> всички</w:t>
            </w:r>
            <w:r w:rsidRPr="002C779E">
              <w:rPr>
                <w:b/>
                <w:i/>
              </w:rPr>
              <w:t xml:space="preserve"> необходими</w:t>
            </w:r>
            <w:r w:rsidRPr="002C779E">
              <w:t xml:space="preserve"> елементи, които обосновават молбата за международна закрила.</w:t>
            </w:r>
            <w:r w:rsidRPr="002C779E">
              <w:rPr>
                <w:b/>
                <w:i/>
              </w:rPr>
              <w:t xml:space="preserve"> Задължение на</w:t>
            </w:r>
            <w:r w:rsidRPr="002C779E">
              <w:t xml:space="preserve"> решаващия орган</w:t>
            </w:r>
            <w:r w:rsidRPr="002C779E">
              <w:rPr>
                <w:b/>
                <w:i/>
              </w:rPr>
              <w:t xml:space="preserve"> е да извърши оценка на съответните елементи на молбата, в сътрудничество с кандидата. Кандидатът</w:t>
            </w:r>
            <w:r w:rsidRPr="002C779E">
              <w:t xml:space="preserve"> присъства и остава на разположение по време на цялата процедура.</w:t>
            </w:r>
          </w:p>
        </w:tc>
      </w:tr>
    </w:tbl>
    <w:p w14:paraId="441E35C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6025E1F"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33E1C000" w14:textId="77777777" w:rsidR="00DA0E42" w:rsidRPr="002C779E" w:rsidRDefault="00DA0E42" w:rsidP="00DA0E42">
      <w:pPr>
        <w:pStyle w:val="Normal12Italic"/>
        <w:rPr>
          <w:lang w:val="bg-BG"/>
        </w:rPr>
      </w:pPr>
      <w:r w:rsidRPr="002C779E">
        <w:rPr>
          <w:lang w:val="bg-BG"/>
        </w:rPr>
        <w:t>Изглежда, че с използваната формулировка в член 4, параграф 1 от Директива 2011/95/ЕС се описва по-добре обхватът на отговорността на кандидата и на решаващия орган по време на оценката на фактите и обстоятелствата.</w:t>
      </w:r>
    </w:p>
    <w:p w14:paraId="768F99B0" w14:textId="77777777" w:rsidR="00DA0E42" w:rsidRPr="002C779E" w:rsidRDefault="00DA0E42" w:rsidP="00DA0E42">
      <w:r w:rsidRPr="002C779E">
        <w:rPr>
          <w:rStyle w:val="HideTWBExt"/>
        </w:rPr>
        <w:t>&lt;/AmendB&gt;</w:t>
      </w:r>
    </w:p>
    <w:p w14:paraId="7E07DF0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347</w:t>
      </w:r>
      <w:r w:rsidRPr="002C779E">
        <w:rPr>
          <w:rStyle w:val="HideTWBExt"/>
          <w:b w:val="0"/>
        </w:rPr>
        <w:t>&lt;/NumAmB&gt;</w:t>
      </w:r>
    </w:p>
    <w:p w14:paraId="0F043DE8"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30C79478" w14:textId="77777777" w:rsidR="00DA0E42" w:rsidRPr="002C779E" w:rsidRDefault="00DA0E42" w:rsidP="00DA0E42">
      <w:pPr>
        <w:pStyle w:val="NormalBold"/>
      </w:pPr>
      <w:r w:rsidRPr="002C779E">
        <w:rPr>
          <w:rStyle w:val="HideTWBExt"/>
          <w:b w:val="0"/>
        </w:rPr>
        <w:t>&lt;/RepeatBlock-By&gt;</w:t>
      </w:r>
    </w:p>
    <w:p w14:paraId="7397995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9E32921" w14:textId="77777777" w:rsidR="00DA0E42" w:rsidRPr="002C779E" w:rsidRDefault="00DA0E42" w:rsidP="00DA0E42">
      <w:pPr>
        <w:pStyle w:val="NormalBold"/>
      </w:pPr>
      <w:r w:rsidRPr="002C779E">
        <w:rPr>
          <w:rStyle w:val="HideTWBExt"/>
          <w:b w:val="0"/>
        </w:rPr>
        <w:t>&lt;Article&gt;</w:t>
      </w:r>
      <w:r w:rsidRPr="002C779E">
        <w:t>Член 4 – параграф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F358270" w14:textId="77777777" w:rsidTr="00E721DF">
        <w:trPr>
          <w:trHeight w:hRule="exact" w:val="240"/>
          <w:jc w:val="center"/>
        </w:trPr>
        <w:tc>
          <w:tcPr>
            <w:tcW w:w="9752" w:type="dxa"/>
            <w:gridSpan w:val="2"/>
          </w:tcPr>
          <w:p w14:paraId="3AAD8E36" w14:textId="77777777" w:rsidR="00DA0E42" w:rsidRPr="002C779E" w:rsidRDefault="00DA0E42" w:rsidP="00E721DF"/>
        </w:tc>
      </w:tr>
      <w:tr w:rsidR="00DA0E42" w:rsidRPr="002C779E" w14:paraId="58824B4C" w14:textId="77777777" w:rsidTr="00E721DF">
        <w:trPr>
          <w:trHeight w:val="240"/>
          <w:jc w:val="center"/>
        </w:trPr>
        <w:tc>
          <w:tcPr>
            <w:tcW w:w="4876" w:type="dxa"/>
          </w:tcPr>
          <w:p w14:paraId="32D9CDD7" w14:textId="77777777" w:rsidR="00DA0E42" w:rsidRPr="002C779E" w:rsidRDefault="00DA0E42" w:rsidP="00E721DF">
            <w:pPr>
              <w:pStyle w:val="ColumnHeading"/>
            </w:pPr>
            <w:r w:rsidRPr="002C779E">
              <w:t>Текст, предложен от Комисията</w:t>
            </w:r>
          </w:p>
        </w:tc>
        <w:tc>
          <w:tcPr>
            <w:tcW w:w="4876" w:type="dxa"/>
          </w:tcPr>
          <w:p w14:paraId="68BA920F" w14:textId="77777777" w:rsidR="00DA0E42" w:rsidRPr="002C779E" w:rsidRDefault="00DA0E42" w:rsidP="00E721DF">
            <w:pPr>
              <w:pStyle w:val="ColumnHeading"/>
            </w:pPr>
            <w:r w:rsidRPr="002C779E">
              <w:t>Изменение</w:t>
            </w:r>
          </w:p>
        </w:tc>
      </w:tr>
      <w:tr w:rsidR="00DA0E42" w:rsidRPr="002C779E" w14:paraId="2B770853" w14:textId="77777777" w:rsidTr="00E721DF">
        <w:trPr>
          <w:jc w:val="center"/>
        </w:trPr>
        <w:tc>
          <w:tcPr>
            <w:tcW w:w="4876" w:type="dxa"/>
          </w:tcPr>
          <w:p w14:paraId="198F9A7F" w14:textId="77777777" w:rsidR="00DA0E42" w:rsidRPr="002C779E" w:rsidRDefault="00DA0E42" w:rsidP="00E721DF">
            <w:pPr>
              <w:pStyle w:val="Normal6"/>
              <w:rPr>
                <w:b/>
                <w:i/>
              </w:rPr>
            </w:pPr>
            <w:r w:rsidRPr="002C779E">
              <w:t>1.</w:t>
            </w:r>
            <w:r w:rsidRPr="002C779E">
              <w:rPr>
                <w:b/>
                <w:i/>
              </w:rPr>
              <w:tab/>
              <w:t>Кандидатът представя всички елементи</w:t>
            </w:r>
            <w:r w:rsidRPr="002C779E">
              <w:t>, с</w:t>
            </w:r>
            <w:r w:rsidRPr="002C779E">
              <w:rPr>
                <w:b/>
                <w:i/>
              </w:rPr>
              <w:t xml:space="preserve"> които разполага и които обосновават</w:t>
            </w:r>
            <w:r w:rsidRPr="002C779E">
              <w:t xml:space="preserve"> молбата</w:t>
            </w:r>
            <w:r w:rsidRPr="002C779E">
              <w:rPr>
                <w:b/>
                <w:i/>
              </w:rPr>
              <w:t xml:space="preserve"> за международна закрила. Той сътрудничи с решаващия орган и присъства и остава на разположение по време на цялата процедура.</w:t>
            </w:r>
          </w:p>
        </w:tc>
        <w:tc>
          <w:tcPr>
            <w:tcW w:w="4876" w:type="dxa"/>
          </w:tcPr>
          <w:p w14:paraId="3526C597" w14:textId="45BEE334" w:rsidR="00DA0E42" w:rsidRPr="002C779E" w:rsidRDefault="00DA0E42" w:rsidP="001F3EA6">
            <w:pPr>
              <w:pStyle w:val="Normal6"/>
              <w:rPr>
                <w:b/>
                <w:i/>
              </w:rPr>
            </w:pPr>
            <w:r w:rsidRPr="002C779E">
              <w:t>1.</w:t>
            </w:r>
            <w:r w:rsidRPr="002C779E">
              <w:rPr>
                <w:b/>
                <w:i/>
              </w:rPr>
              <w:tab/>
              <w:t>Държавата</w:t>
            </w:r>
            <w:r w:rsidR="003E1EA4" w:rsidRPr="002C779E">
              <w:rPr>
                <w:b/>
                <w:i/>
              </w:rPr>
              <w:t xml:space="preserve"> </w:t>
            </w:r>
            <w:r w:rsidRPr="002C779E">
              <w:rPr>
                <w:b/>
                <w:i/>
              </w:rPr>
              <w:t>членка следва да оцени в сътрудничество</w:t>
            </w:r>
            <w:r w:rsidRPr="002C779E">
              <w:t xml:space="preserve"> с</w:t>
            </w:r>
            <w:r w:rsidRPr="002C779E">
              <w:rPr>
                <w:b/>
                <w:i/>
              </w:rPr>
              <w:t xml:space="preserve"> </w:t>
            </w:r>
            <w:r w:rsidR="001F3EA6" w:rsidRPr="002C779E">
              <w:rPr>
                <w:b/>
                <w:i/>
              </w:rPr>
              <w:t>кандидата</w:t>
            </w:r>
            <w:r w:rsidRPr="002C779E">
              <w:rPr>
                <w:b/>
                <w:i/>
              </w:rPr>
              <w:t xml:space="preserve"> елементите, свързани с</w:t>
            </w:r>
            <w:r w:rsidRPr="002C779E">
              <w:t xml:space="preserve"> молбата</w:t>
            </w:r>
            <w:r w:rsidRPr="002C779E">
              <w:rPr>
                <w:b/>
                <w:i/>
              </w:rPr>
              <w:t>.</w:t>
            </w:r>
          </w:p>
        </w:tc>
      </w:tr>
    </w:tbl>
    <w:p w14:paraId="1087232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B5C888E" w14:textId="77777777" w:rsidR="00DA0E42" w:rsidRPr="002C779E" w:rsidRDefault="00DA0E42" w:rsidP="00DA0E42">
      <w:r w:rsidRPr="002C779E">
        <w:rPr>
          <w:rStyle w:val="HideTWBExt"/>
        </w:rPr>
        <w:t>&lt;/AmendB&gt;</w:t>
      </w:r>
    </w:p>
    <w:p w14:paraId="17EF6CF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348</w:t>
      </w:r>
      <w:r w:rsidRPr="002C779E">
        <w:rPr>
          <w:rStyle w:val="HideTWBExt"/>
          <w:b w:val="0"/>
        </w:rPr>
        <w:t>&lt;/NumAmB&gt;</w:t>
      </w:r>
    </w:p>
    <w:p w14:paraId="57339D6A"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722ABE00" w14:textId="77777777" w:rsidR="00DA0E42" w:rsidRPr="002C779E" w:rsidRDefault="00DA0E42" w:rsidP="00DA0E42">
      <w:pPr>
        <w:pStyle w:val="NormalBold"/>
      </w:pPr>
      <w:r w:rsidRPr="002C779E">
        <w:rPr>
          <w:rStyle w:val="HideTWBExt"/>
          <w:b w:val="0"/>
        </w:rPr>
        <w:t>&lt;/RepeatBlock-By&gt;</w:t>
      </w:r>
    </w:p>
    <w:p w14:paraId="6CC805A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08EAB78" w14:textId="77777777" w:rsidR="00DA0E42" w:rsidRPr="002C779E" w:rsidRDefault="00DA0E42" w:rsidP="00DA0E42">
      <w:pPr>
        <w:pStyle w:val="NormalBold"/>
      </w:pPr>
      <w:r w:rsidRPr="002C779E">
        <w:rPr>
          <w:rStyle w:val="HideTWBExt"/>
          <w:b w:val="0"/>
        </w:rPr>
        <w:t>&lt;Article&gt;</w:t>
      </w:r>
      <w:r w:rsidRPr="002C779E">
        <w:t>Член 4 – параграф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0B6A911" w14:textId="77777777" w:rsidTr="00E721DF">
        <w:trPr>
          <w:trHeight w:hRule="exact" w:val="240"/>
          <w:jc w:val="center"/>
        </w:trPr>
        <w:tc>
          <w:tcPr>
            <w:tcW w:w="9752" w:type="dxa"/>
            <w:gridSpan w:val="2"/>
          </w:tcPr>
          <w:p w14:paraId="0C54EA8C" w14:textId="77777777" w:rsidR="00DA0E42" w:rsidRPr="002C779E" w:rsidRDefault="00DA0E42" w:rsidP="00E721DF"/>
        </w:tc>
      </w:tr>
      <w:tr w:rsidR="00DA0E42" w:rsidRPr="002C779E" w14:paraId="2279799D" w14:textId="77777777" w:rsidTr="00E721DF">
        <w:trPr>
          <w:trHeight w:val="240"/>
          <w:jc w:val="center"/>
        </w:trPr>
        <w:tc>
          <w:tcPr>
            <w:tcW w:w="4876" w:type="dxa"/>
          </w:tcPr>
          <w:p w14:paraId="6A80D175" w14:textId="77777777" w:rsidR="00DA0E42" w:rsidRPr="002C779E" w:rsidRDefault="00DA0E42" w:rsidP="00E721DF">
            <w:pPr>
              <w:pStyle w:val="ColumnHeading"/>
            </w:pPr>
            <w:r w:rsidRPr="002C779E">
              <w:t>Текст, предложен от Комисията</w:t>
            </w:r>
          </w:p>
        </w:tc>
        <w:tc>
          <w:tcPr>
            <w:tcW w:w="4876" w:type="dxa"/>
          </w:tcPr>
          <w:p w14:paraId="6AF05F00" w14:textId="77777777" w:rsidR="00DA0E42" w:rsidRPr="002C779E" w:rsidRDefault="00DA0E42" w:rsidP="00E721DF">
            <w:pPr>
              <w:pStyle w:val="ColumnHeading"/>
            </w:pPr>
            <w:r w:rsidRPr="002C779E">
              <w:t>Изменение</w:t>
            </w:r>
          </w:p>
        </w:tc>
      </w:tr>
      <w:tr w:rsidR="00DA0E42" w:rsidRPr="002C779E" w14:paraId="4D07BB8D" w14:textId="77777777" w:rsidTr="00E721DF">
        <w:trPr>
          <w:jc w:val="center"/>
        </w:trPr>
        <w:tc>
          <w:tcPr>
            <w:tcW w:w="4876" w:type="dxa"/>
          </w:tcPr>
          <w:p w14:paraId="293B4431" w14:textId="77777777" w:rsidR="00DA0E42" w:rsidRPr="002C779E" w:rsidRDefault="00DA0E42" w:rsidP="00E721DF">
            <w:pPr>
              <w:pStyle w:val="Normal6"/>
              <w:rPr>
                <w:b/>
                <w:i/>
              </w:rPr>
            </w:pPr>
            <w:r w:rsidRPr="002C779E">
              <w:t>1.</w:t>
            </w:r>
            <w:r w:rsidRPr="002C779E">
              <w:rPr>
                <w:b/>
                <w:i/>
              </w:rPr>
              <w:tab/>
            </w:r>
            <w:r w:rsidRPr="002C779E">
              <w:t>Кандидатът представя всички елементи, с които разполага и които обосновават молбата за международна закрила.</w:t>
            </w:r>
            <w:r w:rsidRPr="002C779E">
              <w:rPr>
                <w:b/>
                <w:i/>
              </w:rPr>
              <w:t xml:space="preserve"> Той сътрудничи с решаващия орган и</w:t>
            </w:r>
            <w:r w:rsidRPr="002C779E">
              <w:t xml:space="preserve"> присъства и остава на разположение по време на цялата процедура.</w:t>
            </w:r>
          </w:p>
        </w:tc>
        <w:tc>
          <w:tcPr>
            <w:tcW w:w="4876" w:type="dxa"/>
          </w:tcPr>
          <w:p w14:paraId="61B3E291" w14:textId="77777777" w:rsidR="00DA0E42" w:rsidRPr="002C779E" w:rsidRDefault="00DA0E42" w:rsidP="00E721DF">
            <w:pPr>
              <w:pStyle w:val="Normal6"/>
              <w:rPr>
                <w:b/>
                <w:i/>
              </w:rPr>
            </w:pPr>
            <w:r w:rsidRPr="002C779E">
              <w:t>1.</w:t>
            </w:r>
            <w:r w:rsidRPr="002C779E">
              <w:rPr>
                <w:b/>
                <w:i/>
              </w:rPr>
              <w:tab/>
            </w:r>
            <w:r w:rsidRPr="002C779E">
              <w:t>Кандидатът представя всички елементи, с които разполага и които обосновават молбата за международна закрила</w:t>
            </w:r>
            <w:r w:rsidRPr="002C779E">
              <w:rPr>
                <w:b/>
                <w:i/>
              </w:rPr>
              <w:t>, в сътрудничество със съответните национални органи</w:t>
            </w:r>
            <w:r w:rsidRPr="002C779E">
              <w:t>.</w:t>
            </w:r>
            <w:r w:rsidRPr="002C779E">
              <w:rPr>
                <w:b/>
                <w:i/>
              </w:rPr>
              <w:t xml:space="preserve"> Съответните национални решаващи органи следва да си сътрудничат с кандидата, който</w:t>
            </w:r>
            <w:r w:rsidRPr="002C779E">
              <w:t xml:space="preserve"> присъства и остава на разположение по време на цялата процедура.</w:t>
            </w:r>
          </w:p>
        </w:tc>
      </w:tr>
    </w:tbl>
    <w:p w14:paraId="3CB2F91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90BFF7E" w14:textId="77777777" w:rsidR="00DA0E42" w:rsidRPr="002C779E" w:rsidRDefault="00DA0E42" w:rsidP="00DA0E42">
      <w:r w:rsidRPr="002C779E">
        <w:rPr>
          <w:rStyle w:val="HideTWBExt"/>
        </w:rPr>
        <w:t>&lt;/AmendB&gt;</w:t>
      </w:r>
    </w:p>
    <w:p w14:paraId="1C55477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349</w:t>
      </w:r>
      <w:r w:rsidRPr="002C779E">
        <w:rPr>
          <w:rStyle w:val="HideTWBExt"/>
          <w:b w:val="0"/>
        </w:rPr>
        <w:t>&lt;/NumAmB&gt;</w:t>
      </w:r>
    </w:p>
    <w:p w14:paraId="0EA346AC"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Моника Маковей</w:t>
      </w:r>
      <w:r w:rsidRPr="002C779E">
        <w:rPr>
          <w:rStyle w:val="HideTWBExt"/>
          <w:b w:val="0"/>
        </w:rPr>
        <w:t>&lt;/Members&gt;</w:t>
      </w:r>
    </w:p>
    <w:p w14:paraId="28DAEEEE" w14:textId="77777777" w:rsidR="00DA0E42" w:rsidRPr="002C779E" w:rsidRDefault="00DA0E42" w:rsidP="00DA0E42">
      <w:pPr>
        <w:pStyle w:val="NormalBold"/>
      </w:pPr>
      <w:r w:rsidRPr="002C779E">
        <w:rPr>
          <w:rStyle w:val="HideTWBExt"/>
          <w:b w:val="0"/>
        </w:rPr>
        <w:t>&lt;/RepeatBlock-By&gt;</w:t>
      </w:r>
    </w:p>
    <w:p w14:paraId="720CEE0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513C2DA" w14:textId="77777777" w:rsidR="00DA0E42" w:rsidRPr="002C779E" w:rsidRDefault="00DA0E42" w:rsidP="00DA0E42">
      <w:pPr>
        <w:pStyle w:val="NormalBold"/>
      </w:pPr>
      <w:r w:rsidRPr="002C779E">
        <w:rPr>
          <w:rStyle w:val="HideTWBExt"/>
          <w:b w:val="0"/>
        </w:rPr>
        <w:t>&lt;Article&gt;</w:t>
      </w:r>
      <w:r w:rsidRPr="002C779E">
        <w:t>Член 4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093A5AC" w14:textId="77777777" w:rsidTr="00E721DF">
        <w:trPr>
          <w:trHeight w:hRule="exact" w:val="240"/>
          <w:jc w:val="center"/>
        </w:trPr>
        <w:tc>
          <w:tcPr>
            <w:tcW w:w="9752" w:type="dxa"/>
            <w:gridSpan w:val="2"/>
          </w:tcPr>
          <w:p w14:paraId="1227166A" w14:textId="77777777" w:rsidR="00DA0E42" w:rsidRPr="002C779E" w:rsidRDefault="00DA0E42" w:rsidP="00E721DF"/>
        </w:tc>
      </w:tr>
      <w:tr w:rsidR="00DA0E42" w:rsidRPr="002C779E" w14:paraId="77B9FAD6" w14:textId="77777777" w:rsidTr="00E721DF">
        <w:trPr>
          <w:trHeight w:val="240"/>
          <w:jc w:val="center"/>
        </w:trPr>
        <w:tc>
          <w:tcPr>
            <w:tcW w:w="4876" w:type="dxa"/>
          </w:tcPr>
          <w:p w14:paraId="3B475DB3" w14:textId="77777777" w:rsidR="00DA0E42" w:rsidRPr="002C779E" w:rsidRDefault="00DA0E42" w:rsidP="00E721DF">
            <w:pPr>
              <w:pStyle w:val="ColumnHeading"/>
            </w:pPr>
            <w:r w:rsidRPr="002C779E">
              <w:t>Текст, предложен от Комисията</w:t>
            </w:r>
          </w:p>
        </w:tc>
        <w:tc>
          <w:tcPr>
            <w:tcW w:w="4876" w:type="dxa"/>
          </w:tcPr>
          <w:p w14:paraId="3BE267EE" w14:textId="77777777" w:rsidR="00DA0E42" w:rsidRPr="002C779E" w:rsidRDefault="00DA0E42" w:rsidP="00E721DF">
            <w:pPr>
              <w:pStyle w:val="ColumnHeading"/>
            </w:pPr>
            <w:r w:rsidRPr="002C779E">
              <w:t>Изменение</w:t>
            </w:r>
          </w:p>
        </w:tc>
      </w:tr>
      <w:tr w:rsidR="00DA0E42" w:rsidRPr="002C779E" w14:paraId="44224F55" w14:textId="77777777" w:rsidTr="00E721DF">
        <w:trPr>
          <w:jc w:val="center"/>
        </w:trPr>
        <w:tc>
          <w:tcPr>
            <w:tcW w:w="4876" w:type="dxa"/>
          </w:tcPr>
          <w:p w14:paraId="34D8DABB" w14:textId="77777777" w:rsidR="00DA0E42" w:rsidRPr="002C779E" w:rsidRDefault="00DA0E42" w:rsidP="00E721DF">
            <w:pPr>
              <w:pStyle w:val="Normal6"/>
              <w:rPr>
                <w:b/>
                <w:i/>
              </w:rPr>
            </w:pPr>
            <w:r w:rsidRPr="002C779E">
              <w:t>2.</w:t>
            </w:r>
            <w:r w:rsidRPr="002C779E">
              <w:rPr>
                <w:b/>
                <w:i/>
              </w:rPr>
              <w:tab/>
            </w:r>
            <w:r w:rsidRPr="002C779E">
              <w:t>Елементите, посочени в параграф 1, се състоят от декларациите на кандидата и от всички документи, с които той разполага, за неговите възраст, минало, включително на съответните негови роднини, самоличност, гражданство(а), държава или държави и място или места на предишно пребиваване, предходни молби</w:t>
            </w:r>
            <w:r w:rsidRPr="002C779E">
              <w:rPr>
                <w:b/>
                <w:i/>
              </w:rPr>
              <w:t xml:space="preserve"> [за международна закрила и резултатите от всяка бърза процедура по презаселване съгласно Регламент (ЕС) № XXX/XX [Регламента относно презаселването]]</w:t>
            </w:r>
            <w:r w:rsidRPr="002C779E">
              <w:t>, маршрути на пътуване и документи за пътуване, както и за причините за кандидатстване за международна закрила.</w:t>
            </w:r>
          </w:p>
        </w:tc>
        <w:tc>
          <w:tcPr>
            <w:tcW w:w="4876" w:type="dxa"/>
          </w:tcPr>
          <w:p w14:paraId="7E4BFC7D" w14:textId="77777777" w:rsidR="00DA0E42" w:rsidRPr="002C779E" w:rsidRDefault="00DA0E42" w:rsidP="00E721DF">
            <w:pPr>
              <w:pStyle w:val="Normal6"/>
              <w:rPr>
                <w:b/>
                <w:i/>
              </w:rPr>
            </w:pPr>
            <w:r w:rsidRPr="002C779E">
              <w:t>2.</w:t>
            </w:r>
            <w:r w:rsidRPr="002C779E">
              <w:rPr>
                <w:b/>
                <w:i/>
              </w:rPr>
              <w:tab/>
            </w:r>
            <w:r w:rsidRPr="002C779E">
              <w:t>Елементите, посочени в параграф 1, се състоят от декларациите на кандидата и от всички документи, с които той разполага, за неговите възраст, минало, включително на съответните негови роднини, самоличност, гражданство(а), държава или държави и място или места на предишно пребиваване, предходни молби, маршрути на пътуване и документи за пътуване, както и за причините за кандидатстване за международна закрила.</w:t>
            </w:r>
          </w:p>
        </w:tc>
      </w:tr>
    </w:tbl>
    <w:p w14:paraId="734A368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11B0AA1" w14:textId="77777777" w:rsidR="00DA0E42" w:rsidRPr="002C779E" w:rsidRDefault="00DA0E42" w:rsidP="00DA0E42">
      <w:r w:rsidRPr="002C779E">
        <w:rPr>
          <w:rStyle w:val="HideTWBExt"/>
        </w:rPr>
        <w:t>&lt;/AmendB&gt;</w:t>
      </w:r>
    </w:p>
    <w:p w14:paraId="0573627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350</w:t>
      </w:r>
      <w:r w:rsidRPr="002C779E">
        <w:rPr>
          <w:rStyle w:val="HideTWBExt"/>
          <w:b w:val="0"/>
        </w:rPr>
        <w:t>&lt;/NumAmB&gt;</w:t>
      </w:r>
    </w:p>
    <w:p w14:paraId="3695F807"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325906BC" w14:textId="77777777" w:rsidR="00DA0E42" w:rsidRPr="002C779E" w:rsidRDefault="00DA0E42" w:rsidP="00DA0E42">
      <w:pPr>
        <w:pStyle w:val="NormalBold"/>
      </w:pPr>
      <w:r w:rsidRPr="002C779E">
        <w:rPr>
          <w:rStyle w:val="HideTWBExt"/>
          <w:b w:val="0"/>
        </w:rPr>
        <w:t>&lt;/RepeatBlock-By&gt;</w:t>
      </w:r>
    </w:p>
    <w:p w14:paraId="1C641AE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7683FF8" w14:textId="77777777" w:rsidR="00DA0E42" w:rsidRPr="002C779E" w:rsidRDefault="00DA0E42" w:rsidP="00DA0E42">
      <w:pPr>
        <w:pStyle w:val="NormalBold"/>
      </w:pPr>
      <w:r w:rsidRPr="002C779E">
        <w:rPr>
          <w:rStyle w:val="HideTWBExt"/>
          <w:b w:val="0"/>
        </w:rPr>
        <w:t>&lt;Article&gt;</w:t>
      </w:r>
      <w:r w:rsidRPr="002C779E">
        <w:t>Член 4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24103F3" w14:textId="77777777" w:rsidTr="00E721DF">
        <w:trPr>
          <w:trHeight w:hRule="exact" w:val="240"/>
          <w:jc w:val="center"/>
        </w:trPr>
        <w:tc>
          <w:tcPr>
            <w:tcW w:w="9752" w:type="dxa"/>
            <w:gridSpan w:val="2"/>
          </w:tcPr>
          <w:p w14:paraId="056AEE34" w14:textId="77777777" w:rsidR="00DA0E42" w:rsidRPr="002C779E" w:rsidRDefault="00DA0E42" w:rsidP="00E721DF"/>
        </w:tc>
      </w:tr>
      <w:tr w:rsidR="00DA0E42" w:rsidRPr="002C779E" w14:paraId="4FDC5B5A" w14:textId="77777777" w:rsidTr="00E721DF">
        <w:trPr>
          <w:trHeight w:val="240"/>
          <w:jc w:val="center"/>
        </w:trPr>
        <w:tc>
          <w:tcPr>
            <w:tcW w:w="4876" w:type="dxa"/>
          </w:tcPr>
          <w:p w14:paraId="434170EC" w14:textId="77777777" w:rsidR="00DA0E42" w:rsidRPr="002C779E" w:rsidRDefault="00DA0E42" w:rsidP="00E721DF">
            <w:pPr>
              <w:pStyle w:val="ColumnHeading"/>
            </w:pPr>
            <w:r w:rsidRPr="002C779E">
              <w:t>Текст, предложен от Комисията</w:t>
            </w:r>
          </w:p>
        </w:tc>
        <w:tc>
          <w:tcPr>
            <w:tcW w:w="4876" w:type="dxa"/>
          </w:tcPr>
          <w:p w14:paraId="4095DA16" w14:textId="77777777" w:rsidR="00DA0E42" w:rsidRPr="002C779E" w:rsidRDefault="00DA0E42" w:rsidP="00E721DF">
            <w:pPr>
              <w:pStyle w:val="ColumnHeading"/>
            </w:pPr>
            <w:r w:rsidRPr="002C779E">
              <w:t>Изменение</w:t>
            </w:r>
          </w:p>
        </w:tc>
      </w:tr>
      <w:tr w:rsidR="00DA0E42" w:rsidRPr="002C779E" w14:paraId="05AB144B" w14:textId="77777777" w:rsidTr="00E721DF">
        <w:trPr>
          <w:jc w:val="center"/>
        </w:trPr>
        <w:tc>
          <w:tcPr>
            <w:tcW w:w="4876" w:type="dxa"/>
          </w:tcPr>
          <w:p w14:paraId="53A971F9" w14:textId="77777777" w:rsidR="00DA0E42" w:rsidRPr="002C779E" w:rsidRDefault="00DA0E42" w:rsidP="00E721DF">
            <w:pPr>
              <w:pStyle w:val="Normal6"/>
              <w:rPr>
                <w:b/>
                <w:i/>
              </w:rPr>
            </w:pPr>
            <w:r w:rsidRPr="002C779E">
              <w:t>2.</w:t>
            </w:r>
            <w:r w:rsidRPr="002C779E">
              <w:rPr>
                <w:b/>
                <w:i/>
              </w:rPr>
              <w:tab/>
            </w:r>
            <w:r w:rsidRPr="002C779E">
              <w:t>Елементите, посочени в параграф 1, се състоят от декларациите на кандидата и от всички документи, с които той разполага, за неговите възраст, минало, включително на съответните негови роднини, самоличност, гражданство(а), държава или държави и място или места на предишно пребиваване, предходни молби</w:t>
            </w:r>
            <w:r w:rsidRPr="002C779E">
              <w:rPr>
                <w:b/>
                <w:i/>
              </w:rPr>
              <w:t xml:space="preserve"> [</w:t>
            </w:r>
            <w:r w:rsidRPr="002C779E">
              <w:t>за международна закрила и резултатите от всяка бърза процедура по презаселване</w:t>
            </w:r>
            <w:r w:rsidRPr="002C779E">
              <w:rPr>
                <w:b/>
                <w:i/>
              </w:rPr>
              <w:t xml:space="preserve"> съгласно Регламент (ЕС) № XXX/XX [Регламента относно презаселването]]</w:t>
            </w:r>
            <w:r w:rsidRPr="002C779E">
              <w:t>, маршрути на пътуване и документи за пътуване, както и за причините за кандидатстване за международна закрила.</w:t>
            </w:r>
          </w:p>
        </w:tc>
        <w:tc>
          <w:tcPr>
            <w:tcW w:w="4876" w:type="dxa"/>
          </w:tcPr>
          <w:p w14:paraId="268634FA" w14:textId="77777777" w:rsidR="00DA0E42" w:rsidRPr="002C779E" w:rsidRDefault="00DA0E42" w:rsidP="00E721DF">
            <w:pPr>
              <w:pStyle w:val="Normal6"/>
              <w:rPr>
                <w:b/>
                <w:i/>
              </w:rPr>
            </w:pPr>
            <w:r w:rsidRPr="002C779E">
              <w:t>2.</w:t>
            </w:r>
            <w:r w:rsidRPr="002C779E">
              <w:rPr>
                <w:b/>
                <w:i/>
              </w:rPr>
              <w:tab/>
            </w:r>
            <w:r w:rsidRPr="002C779E">
              <w:t>Елементите, посочени в параграф 1, се състоят от декларациите на кандидата и от всички документи, с които той разполага, за неговите възраст, минало, включително на съответните негови роднини, самоличност, гражданство(а), държава или държави и място или места на предишно пребиваване, предходни молби за международна закрила и резултатите от всяка бърза процедура по презаселване, маршрути на пътуване и документи за пътуване, както и за причините за кандидатстване за международна закрила.</w:t>
            </w:r>
          </w:p>
        </w:tc>
      </w:tr>
    </w:tbl>
    <w:p w14:paraId="0F3640F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F65F9CD" w14:textId="77777777" w:rsidR="00DA0E42" w:rsidRPr="002C779E" w:rsidRDefault="00DA0E42" w:rsidP="00DA0E42">
      <w:r w:rsidRPr="002C779E">
        <w:rPr>
          <w:rStyle w:val="HideTWBExt"/>
        </w:rPr>
        <w:t>&lt;/AmendB&gt;</w:t>
      </w:r>
    </w:p>
    <w:p w14:paraId="762CF34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351</w:t>
      </w:r>
      <w:r w:rsidRPr="002C779E">
        <w:rPr>
          <w:rStyle w:val="HideTWBExt"/>
          <w:b w:val="0"/>
        </w:rPr>
        <w:t>&lt;/NumAmB&gt;</w:t>
      </w:r>
    </w:p>
    <w:p w14:paraId="357EDC44"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5ED4E9F4" w14:textId="77777777" w:rsidR="00DA0E42" w:rsidRPr="002C779E" w:rsidRDefault="00DA0E42" w:rsidP="00DA0E42">
      <w:pPr>
        <w:pStyle w:val="NormalBold"/>
      </w:pPr>
      <w:r w:rsidRPr="002C779E">
        <w:rPr>
          <w:rStyle w:val="HideTWBExt"/>
          <w:b w:val="0"/>
        </w:rPr>
        <w:t>&lt;/RepeatBlock-By&gt;</w:t>
      </w:r>
    </w:p>
    <w:p w14:paraId="292019E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F8E4161" w14:textId="77777777" w:rsidR="00DA0E42" w:rsidRPr="002C779E" w:rsidRDefault="00DA0E42" w:rsidP="00DA0E42">
      <w:pPr>
        <w:pStyle w:val="NormalBold"/>
      </w:pPr>
      <w:r w:rsidRPr="002C779E">
        <w:rPr>
          <w:rStyle w:val="HideTWBExt"/>
          <w:b w:val="0"/>
        </w:rPr>
        <w:t>&lt;Article&gt;</w:t>
      </w:r>
      <w:r w:rsidRPr="002C779E">
        <w:t>Член 4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0B62D31" w14:textId="77777777" w:rsidTr="00E721DF">
        <w:trPr>
          <w:trHeight w:hRule="exact" w:val="240"/>
          <w:jc w:val="center"/>
        </w:trPr>
        <w:tc>
          <w:tcPr>
            <w:tcW w:w="9752" w:type="dxa"/>
            <w:gridSpan w:val="2"/>
          </w:tcPr>
          <w:p w14:paraId="1F6F0241" w14:textId="77777777" w:rsidR="00DA0E42" w:rsidRPr="002C779E" w:rsidRDefault="00DA0E42" w:rsidP="00E721DF"/>
        </w:tc>
      </w:tr>
      <w:tr w:rsidR="00DA0E42" w:rsidRPr="002C779E" w14:paraId="1FB3DC31" w14:textId="77777777" w:rsidTr="00E721DF">
        <w:trPr>
          <w:trHeight w:val="240"/>
          <w:jc w:val="center"/>
        </w:trPr>
        <w:tc>
          <w:tcPr>
            <w:tcW w:w="4876" w:type="dxa"/>
          </w:tcPr>
          <w:p w14:paraId="67F05F67" w14:textId="77777777" w:rsidR="00DA0E42" w:rsidRPr="002C779E" w:rsidRDefault="00DA0E42" w:rsidP="00E721DF">
            <w:pPr>
              <w:pStyle w:val="ColumnHeading"/>
            </w:pPr>
            <w:r w:rsidRPr="002C779E">
              <w:t>Текст, предложен от Комисията</w:t>
            </w:r>
          </w:p>
        </w:tc>
        <w:tc>
          <w:tcPr>
            <w:tcW w:w="4876" w:type="dxa"/>
          </w:tcPr>
          <w:p w14:paraId="0B88F1E0" w14:textId="77777777" w:rsidR="00DA0E42" w:rsidRPr="002C779E" w:rsidRDefault="00DA0E42" w:rsidP="00E721DF">
            <w:pPr>
              <w:pStyle w:val="ColumnHeading"/>
            </w:pPr>
            <w:r w:rsidRPr="002C779E">
              <w:t>Изменение</w:t>
            </w:r>
          </w:p>
        </w:tc>
      </w:tr>
      <w:tr w:rsidR="00DA0E42" w:rsidRPr="002C779E" w14:paraId="6673E0D6" w14:textId="77777777" w:rsidTr="00E721DF">
        <w:trPr>
          <w:jc w:val="center"/>
        </w:trPr>
        <w:tc>
          <w:tcPr>
            <w:tcW w:w="4876" w:type="dxa"/>
          </w:tcPr>
          <w:p w14:paraId="52131805" w14:textId="77777777" w:rsidR="00DA0E42" w:rsidRPr="002C779E" w:rsidRDefault="00DA0E42" w:rsidP="00E721DF">
            <w:pPr>
              <w:pStyle w:val="Normal6"/>
              <w:rPr>
                <w:b/>
                <w:i/>
              </w:rPr>
            </w:pPr>
            <w:r w:rsidRPr="002C779E">
              <w:t>3.</w:t>
            </w:r>
            <w:r w:rsidRPr="002C779E">
              <w:rPr>
                <w:b/>
                <w:i/>
              </w:rPr>
              <w:tab/>
            </w:r>
            <w:r w:rsidRPr="002C779E">
              <w:t>Решаващият орган разглежда съответните елементи на молбата в съответствие с член 33 от Регламент</w:t>
            </w:r>
            <w:r w:rsidRPr="002C779E">
              <w:rPr>
                <w:b/>
                <w:i/>
              </w:rPr>
              <w:t xml:space="preserve"> </w:t>
            </w:r>
            <w:r w:rsidRPr="002C779E">
              <w:t>(ЕС) XXX/XXX [Регламента относно процедурите].</w:t>
            </w:r>
          </w:p>
        </w:tc>
        <w:tc>
          <w:tcPr>
            <w:tcW w:w="4876" w:type="dxa"/>
          </w:tcPr>
          <w:p w14:paraId="418D57F3" w14:textId="77777777" w:rsidR="00DA0E42" w:rsidRPr="002C779E" w:rsidRDefault="00DA0E42" w:rsidP="00E721DF">
            <w:pPr>
              <w:pStyle w:val="Normal6"/>
              <w:rPr>
                <w:b/>
                <w:i/>
              </w:rPr>
            </w:pPr>
            <w:r w:rsidRPr="002C779E">
              <w:t>3.</w:t>
            </w:r>
            <w:r w:rsidRPr="002C779E">
              <w:rPr>
                <w:b/>
                <w:i/>
              </w:rPr>
              <w:tab/>
            </w:r>
            <w:r w:rsidRPr="002C779E">
              <w:t>Решаващият орган разглежда съответните елементи на молбата в съответствие с член 33 от Регламент</w:t>
            </w:r>
            <w:r w:rsidRPr="002C779E">
              <w:rPr>
                <w:b/>
                <w:i/>
              </w:rPr>
              <w:t xml:space="preserve"> </w:t>
            </w:r>
            <w:r w:rsidRPr="002C779E">
              <w:t>(ЕС) XXX/XXX [Регламента относно процедурите].</w:t>
            </w:r>
            <w:r w:rsidRPr="002C779E">
              <w:rPr>
                <w:b/>
                <w:i/>
              </w:rPr>
              <w:t xml:space="preserve"> Кандидатът се подлага на оценка за определяне на възрастта при използване на най-съвременни научни методи, когато е налице причина да се подозира, че той е пълнолетен, но твърди, че е на възраст между 15 и 17 години, без солидни доказателства за това.</w:t>
            </w:r>
          </w:p>
        </w:tc>
      </w:tr>
    </w:tbl>
    <w:p w14:paraId="0685709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83D64EA" w14:textId="77777777" w:rsidR="00DA0E42" w:rsidRPr="002C779E" w:rsidRDefault="00DA0E42" w:rsidP="00DA0E42">
      <w:r w:rsidRPr="002C779E">
        <w:rPr>
          <w:rStyle w:val="HideTWBExt"/>
        </w:rPr>
        <w:t>&lt;/AmendB&gt;</w:t>
      </w:r>
    </w:p>
    <w:p w14:paraId="76553BD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352</w:t>
      </w:r>
      <w:r w:rsidRPr="002C779E">
        <w:rPr>
          <w:rStyle w:val="HideTWBExt"/>
          <w:b w:val="0"/>
        </w:rPr>
        <w:t>&lt;/NumAmB&gt;</w:t>
      </w:r>
    </w:p>
    <w:p w14:paraId="3EE5E1AD"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140F8EC7" w14:textId="77777777" w:rsidR="00DA0E42" w:rsidRPr="002C779E" w:rsidRDefault="00DA0E42" w:rsidP="00DA0E42">
      <w:pPr>
        <w:pStyle w:val="NormalBold"/>
      </w:pPr>
      <w:r w:rsidRPr="002C779E">
        <w:rPr>
          <w:rStyle w:val="HideTWBExt"/>
          <w:b w:val="0"/>
        </w:rPr>
        <w:t>&lt;/RepeatBlock-By&gt;</w:t>
      </w:r>
    </w:p>
    <w:p w14:paraId="33E5357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B4119E0" w14:textId="77777777" w:rsidR="00DA0E42" w:rsidRPr="002C779E" w:rsidRDefault="00DA0E42" w:rsidP="00DA0E42">
      <w:pPr>
        <w:pStyle w:val="NormalBold"/>
      </w:pPr>
      <w:r w:rsidRPr="002C779E">
        <w:rPr>
          <w:rStyle w:val="HideTWBExt"/>
          <w:b w:val="0"/>
        </w:rPr>
        <w:t>&lt;Article&gt;</w:t>
      </w:r>
      <w:r w:rsidRPr="002C779E">
        <w:t>Член 4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1F723FF" w14:textId="77777777" w:rsidTr="00E721DF">
        <w:trPr>
          <w:trHeight w:hRule="exact" w:val="240"/>
          <w:jc w:val="center"/>
        </w:trPr>
        <w:tc>
          <w:tcPr>
            <w:tcW w:w="9752" w:type="dxa"/>
            <w:gridSpan w:val="2"/>
          </w:tcPr>
          <w:p w14:paraId="0B8AAC0D" w14:textId="77777777" w:rsidR="00DA0E42" w:rsidRPr="002C779E" w:rsidRDefault="00DA0E42" w:rsidP="00E721DF"/>
        </w:tc>
      </w:tr>
      <w:tr w:rsidR="00DA0E42" w:rsidRPr="002C779E" w14:paraId="35E94377" w14:textId="77777777" w:rsidTr="00E721DF">
        <w:trPr>
          <w:trHeight w:val="240"/>
          <w:jc w:val="center"/>
        </w:trPr>
        <w:tc>
          <w:tcPr>
            <w:tcW w:w="4876" w:type="dxa"/>
          </w:tcPr>
          <w:p w14:paraId="612CCD18" w14:textId="77777777" w:rsidR="00DA0E42" w:rsidRPr="002C779E" w:rsidRDefault="00DA0E42" w:rsidP="00E721DF">
            <w:pPr>
              <w:pStyle w:val="ColumnHeading"/>
            </w:pPr>
            <w:r w:rsidRPr="002C779E">
              <w:t>Текст, предложен от Комисията</w:t>
            </w:r>
          </w:p>
        </w:tc>
        <w:tc>
          <w:tcPr>
            <w:tcW w:w="4876" w:type="dxa"/>
          </w:tcPr>
          <w:p w14:paraId="0EC4FB4C" w14:textId="77777777" w:rsidR="00DA0E42" w:rsidRPr="002C779E" w:rsidRDefault="00DA0E42" w:rsidP="00E721DF">
            <w:pPr>
              <w:pStyle w:val="ColumnHeading"/>
            </w:pPr>
            <w:r w:rsidRPr="002C779E">
              <w:t>Изменение</w:t>
            </w:r>
          </w:p>
        </w:tc>
      </w:tr>
      <w:tr w:rsidR="00DA0E42" w:rsidRPr="002C779E" w14:paraId="7B2FD2EE" w14:textId="77777777" w:rsidTr="00E721DF">
        <w:trPr>
          <w:jc w:val="center"/>
        </w:trPr>
        <w:tc>
          <w:tcPr>
            <w:tcW w:w="4876" w:type="dxa"/>
          </w:tcPr>
          <w:p w14:paraId="50CDF031" w14:textId="77777777" w:rsidR="00DA0E42" w:rsidRPr="002C779E" w:rsidRDefault="00DA0E42" w:rsidP="00E721DF">
            <w:pPr>
              <w:pStyle w:val="Normal6"/>
              <w:rPr>
                <w:b/>
                <w:i/>
              </w:rPr>
            </w:pPr>
            <w:r w:rsidRPr="002C779E">
              <w:t>3.</w:t>
            </w:r>
            <w:r w:rsidRPr="002C779E">
              <w:rPr>
                <w:b/>
                <w:i/>
              </w:rPr>
              <w:tab/>
            </w:r>
            <w:r w:rsidRPr="002C779E">
              <w:t>Решаващият орган разглежда съответните елементи на молбата в съответствие с член 33 от Регламент</w:t>
            </w:r>
            <w:r w:rsidRPr="002C779E">
              <w:rPr>
                <w:b/>
                <w:i/>
              </w:rPr>
              <w:t xml:space="preserve"> </w:t>
            </w:r>
            <w:r w:rsidRPr="002C779E">
              <w:t>(ЕС) XXX/XXX [Регламента относно процедурите].</w:t>
            </w:r>
          </w:p>
        </w:tc>
        <w:tc>
          <w:tcPr>
            <w:tcW w:w="4876" w:type="dxa"/>
          </w:tcPr>
          <w:p w14:paraId="078457FA" w14:textId="77777777" w:rsidR="00DA0E42" w:rsidRPr="002C779E" w:rsidRDefault="00DA0E42" w:rsidP="00E721DF">
            <w:pPr>
              <w:pStyle w:val="Normal6"/>
              <w:rPr>
                <w:b/>
                <w:i/>
              </w:rPr>
            </w:pPr>
            <w:r w:rsidRPr="002C779E">
              <w:t>3.</w:t>
            </w:r>
            <w:r w:rsidRPr="002C779E">
              <w:rPr>
                <w:b/>
                <w:i/>
              </w:rPr>
              <w:tab/>
              <w:t>В сътрудничество с кандидата</w:t>
            </w:r>
            <w:r w:rsidRPr="002C779E">
              <w:t xml:space="preserve"> решаващият орган разглежда съответните елементи на молбата</w:t>
            </w:r>
            <w:r w:rsidRPr="002C779E">
              <w:rPr>
                <w:b/>
                <w:i/>
              </w:rPr>
              <w:t xml:space="preserve"> за предоставяне на международна закрила</w:t>
            </w:r>
            <w:r w:rsidRPr="002C779E">
              <w:t xml:space="preserve"> в съответствие с член 33 от Регламент</w:t>
            </w:r>
            <w:r w:rsidRPr="002C779E">
              <w:rPr>
                <w:b/>
                <w:i/>
              </w:rPr>
              <w:t xml:space="preserve"> </w:t>
            </w:r>
            <w:r w:rsidRPr="002C779E">
              <w:t>(ЕС) XXX/XXX [Регламента относно процедурите]</w:t>
            </w:r>
            <w:r w:rsidRPr="002C779E">
              <w:rPr>
                <w:b/>
                <w:i/>
              </w:rPr>
              <w:t xml:space="preserve"> и получава цялата необходима информация за извършването на задълбочена оценка на молбата за международна закрила</w:t>
            </w:r>
            <w:r w:rsidRPr="002C779E">
              <w:t>.</w:t>
            </w:r>
          </w:p>
        </w:tc>
      </w:tr>
    </w:tbl>
    <w:p w14:paraId="74BBEEB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8C2D9A5"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16247B11" w14:textId="77777777" w:rsidR="00DA0E42" w:rsidRPr="002C779E" w:rsidRDefault="00DA0E42" w:rsidP="00DA0E42">
      <w:pPr>
        <w:pStyle w:val="Normal12Italic"/>
        <w:rPr>
          <w:lang w:val="bg-BG"/>
        </w:rPr>
      </w:pPr>
      <w:r w:rsidRPr="002C779E">
        <w:rPr>
          <w:lang w:val="bg-BG"/>
        </w:rP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14:paraId="1091F2C7" w14:textId="77777777" w:rsidR="00DA0E42" w:rsidRPr="002C779E" w:rsidRDefault="00DA0E42" w:rsidP="00DA0E42">
      <w:r w:rsidRPr="002C779E">
        <w:rPr>
          <w:rStyle w:val="HideTWBExt"/>
        </w:rPr>
        <w:t>&lt;/AmendB&gt;</w:t>
      </w:r>
    </w:p>
    <w:p w14:paraId="4A1B673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353</w:t>
      </w:r>
      <w:r w:rsidRPr="002C779E">
        <w:rPr>
          <w:rStyle w:val="HideTWBExt"/>
          <w:b w:val="0"/>
        </w:rPr>
        <w:t>&lt;/NumAmB&gt;</w:t>
      </w:r>
    </w:p>
    <w:p w14:paraId="1853F8FC"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68839803"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1B6B9B56" w14:textId="77777777" w:rsidR="00DA0E42" w:rsidRPr="002C779E" w:rsidRDefault="00DA0E42" w:rsidP="00DA0E42">
      <w:r w:rsidRPr="002C779E">
        <w:rPr>
          <w:rStyle w:val="HideTWBExt"/>
        </w:rPr>
        <w:t>&lt;/RepeatBlock-By&gt;</w:t>
      </w:r>
    </w:p>
    <w:p w14:paraId="0A32E97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E334F0C" w14:textId="77777777" w:rsidR="00DA0E42" w:rsidRPr="002C779E" w:rsidRDefault="00DA0E42" w:rsidP="00DA0E42">
      <w:pPr>
        <w:pStyle w:val="NormalBold"/>
      </w:pPr>
      <w:r w:rsidRPr="002C779E">
        <w:rPr>
          <w:rStyle w:val="HideTWBExt"/>
          <w:b w:val="0"/>
        </w:rPr>
        <w:t>&lt;Article&gt;</w:t>
      </w:r>
      <w:r w:rsidRPr="002C779E">
        <w:t>Член 4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8332255" w14:textId="77777777" w:rsidTr="00E721DF">
        <w:trPr>
          <w:trHeight w:hRule="exact" w:val="240"/>
          <w:jc w:val="center"/>
        </w:trPr>
        <w:tc>
          <w:tcPr>
            <w:tcW w:w="9752" w:type="dxa"/>
            <w:gridSpan w:val="2"/>
          </w:tcPr>
          <w:p w14:paraId="716C70DF" w14:textId="77777777" w:rsidR="00DA0E42" w:rsidRPr="002C779E" w:rsidRDefault="00DA0E42" w:rsidP="00E721DF"/>
        </w:tc>
      </w:tr>
      <w:tr w:rsidR="00DA0E42" w:rsidRPr="002C779E" w14:paraId="64A352B7" w14:textId="77777777" w:rsidTr="00E721DF">
        <w:trPr>
          <w:trHeight w:val="240"/>
          <w:jc w:val="center"/>
        </w:trPr>
        <w:tc>
          <w:tcPr>
            <w:tcW w:w="4876" w:type="dxa"/>
          </w:tcPr>
          <w:p w14:paraId="0CB8F285" w14:textId="77777777" w:rsidR="00DA0E42" w:rsidRPr="002C779E" w:rsidRDefault="00DA0E42" w:rsidP="00E721DF">
            <w:pPr>
              <w:pStyle w:val="ColumnHeading"/>
            </w:pPr>
            <w:r w:rsidRPr="002C779E">
              <w:t>Текст, предложен от Комисията</w:t>
            </w:r>
          </w:p>
        </w:tc>
        <w:tc>
          <w:tcPr>
            <w:tcW w:w="4876" w:type="dxa"/>
          </w:tcPr>
          <w:p w14:paraId="2E3C916A" w14:textId="77777777" w:rsidR="00DA0E42" w:rsidRPr="002C779E" w:rsidRDefault="00DA0E42" w:rsidP="00E721DF">
            <w:pPr>
              <w:pStyle w:val="ColumnHeading"/>
            </w:pPr>
            <w:r w:rsidRPr="002C779E">
              <w:t>Изменение</w:t>
            </w:r>
          </w:p>
        </w:tc>
      </w:tr>
      <w:tr w:rsidR="00DA0E42" w:rsidRPr="002C779E" w14:paraId="1400351B" w14:textId="77777777" w:rsidTr="00E721DF">
        <w:trPr>
          <w:jc w:val="center"/>
        </w:trPr>
        <w:tc>
          <w:tcPr>
            <w:tcW w:w="4876" w:type="dxa"/>
          </w:tcPr>
          <w:p w14:paraId="68A9340F" w14:textId="77777777" w:rsidR="00DA0E42" w:rsidRPr="002C779E" w:rsidRDefault="00DA0E42" w:rsidP="00E721DF">
            <w:pPr>
              <w:pStyle w:val="Normal6"/>
              <w:rPr>
                <w:b/>
                <w:i/>
              </w:rPr>
            </w:pPr>
            <w:r w:rsidRPr="002C779E">
              <w:t>3.</w:t>
            </w:r>
            <w:r w:rsidRPr="002C779E">
              <w:rPr>
                <w:b/>
                <w:i/>
              </w:rPr>
              <w:tab/>
            </w:r>
            <w:r w:rsidRPr="002C779E">
              <w:t>Решаващият орган разглежда съответните елементи на молбата в съответствие с член 33 от Регламент</w:t>
            </w:r>
            <w:r w:rsidRPr="002C779E">
              <w:rPr>
                <w:b/>
                <w:i/>
              </w:rPr>
              <w:t xml:space="preserve"> </w:t>
            </w:r>
            <w:r w:rsidRPr="002C779E">
              <w:t>(ЕС) XXX/XXX [Регламента относно процедурите].</w:t>
            </w:r>
          </w:p>
        </w:tc>
        <w:tc>
          <w:tcPr>
            <w:tcW w:w="4876" w:type="dxa"/>
          </w:tcPr>
          <w:p w14:paraId="3E3F0DC6" w14:textId="77777777" w:rsidR="00DA0E42" w:rsidRPr="002C779E" w:rsidRDefault="00DA0E42" w:rsidP="00E721DF">
            <w:pPr>
              <w:pStyle w:val="Normal6"/>
              <w:rPr>
                <w:b/>
                <w:i/>
              </w:rPr>
            </w:pPr>
            <w:r w:rsidRPr="002C779E">
              <w:t>3.</w:t>
            </w:r>
            <w:r w:rsidRPr="002C779E">
              <w:rPr>
                <w:b/>
                <w:i/>
              </w:rPr>
              <w:tab/>
              <w:t>В сътрудничество с кандидата</w:t>
            </w:r>
            <w:r w:rsidRPr="002C779E">
              <w:t xml:space="preserve"> решаващият орган разглежда съответните елементи на молбата в съответствие с член 33 от Регламент</w:t>
            </w:r>
            <w:r w:rsidRPr="002C779E">
              <w:rPr>
                <w:b/>
                <w:i/>
              </w:rPr>
              <w:t xml:space="preserve"> </w:t>
            </w:r>
            <w:r w:rsidRPr="002C779E">
              <w:t>(ЕС) XXX/XXX [Регламента относно процедурите].</w:t>
            </w:r>
          </w:p>
        </w:tc>
      </w:tr>
    </w:tbl>
    <w:p w14:paraId="67020DE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4DCEAA7"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3A22F34B" w14:textId="77777777" w:rsidR="00DA0E42" w:rsidRPr="002C779E" w:rsidRDefault="00DA0E42" w:rsidP="00DA0E42">
      <w:pPr>
        <w:pStyle w:val="Normal12Italic"/>
        <w:rPr>
          <w:lang w:val="bg-BG"/>
        </w:rPr>
      </w:pPr>
      <w:r w:rsidRPr="002C779E">
        <w:rPr>
          <w:lang w:val="bg-BG"/>
        </w:rPr>
        <w:t>С поясняване на формулировката на настоящия член би се гарантирало, че в процедурата за предоставяне на убежище се осъществява процес на сътрудничество между двете страни, като по този начин се запазва в съответствие със стандартите на ЕСПЧ.</w:t>
      </w:r>
    </w:p>
    <w:p w14:paraId="69DC49ED" w14:textId="77777777" w:rsidR="00DA0E42" w:rsidRPr="002C779E" w:rsidRDefault="00DA0E42" w:rsidP="00DA0E42">
      <w:r w:rsidRPr="002C779E">
        <w:rPr>
          <w:rStyle w:val="HideTWBExt"/>
        </w:rPr>
        <w:t>&lt;/AmendB&gt;</w:t>
      </w:r>
    </w:p>
    <w:p w14:paraId="430D067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354</w:t>
      </w:r>
      <w:r w:rsidRPr="002C779E">
        <w:rPr>
          <w:rStyle w:val="HideTWBExt"/>
          <w:b w:val="0"/>
        </w:rPr>
        <w:t>&lt;/NumAmB&gt;</w:t>
      </w:r>
    </w:p>
    <w:p w14:paraId="65BD658F"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2DEDFB7D"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1DD5AA67" w14:textId="77777777" w:rsidR="00DA0E42" w:rsidRPr="002C779E" w:rsidRDefault="00DA0E42" w:rsidP="00DA0E42">
      <w:r w:rsidRPr="002C779E">
        <w:rPr>
          <w:rStyle w:val="HideTWBExt"/>
        </w:rPr>
        <w:t>&lt;/RepeatBlock-By&gt;</w:t>
      </w:r>
    </w:p>
    <w:p w14:paraId="28F6E98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36A2ED9" w14:textId="77777777" w:rsidR="00DA0E42" w:rsidRPr="002C779E" w:rsidRDefault="00DA0E42" w:rsidP="00DA0E42">
      <w:pPr>
        <w:pStyle w:val="NormalBold"/>
      </w:pPr>
      <w:r w:rsidRPr="002C779E">
        <w:rPr>
          <w:rStyle w:val="HideTWBExt"/>
          <w:b w:val="0"/>
        </w:rPr>
        <w:t>&lt;Article&gt;</w:t>
      </w:r>
      <w:r w:rsidRPr="002C779E">
        <w:t>Член 4 – параграф 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70D08A5" w14:textId="77777777" w:rsidTr="00E721DF">
        <w:trPr>
          <w:trHeight w:hRule="exact" w:val="240"/>
          <w:jc w:val="center"/>
        </w:trPr>
        <w:tc>
          <w:tcPr>
            <w:tcW w:w="9752" w:type="dxa"/>
            <w:gridSpan w:val="2"/>
          </w:tcPr>
          <w:p w14:paraId="3B93FAE5" w14:textId="77777777" w:rsidR="00DA0E42" w:rsidRPr="002C779E" w:rsidRDefault="00DA0E42" w:rsidP="00E721DF"/>
        </w:tc>
      </w:tr>
      <w:tr w:rsidR="00DA0E42" w:rsidRPr="002C779E" w14:paraId="7BE8FC2F" w14:textId="77777777" w:rsidTr="00E721DF">
        <w:trPr>
          <w:trHeight w:val="240"/>
          <w:jc w:val="center"/>
        </w:trPr>
        <w:tc>
          <w:tcPr>
            <w:tcW w:w="4876" w:type="dxa"/>
          </w:tcPr>
          <w:p w14:paraId="0A117989" w14:textId="77777777" w:rsidR="00DA0E42" w:rsidRPr="002C779E" w:rsidRDefault="00DA0E42" w:rsidP="00E721DF">
            <w:pPr>
              <w:pStyle w:val="ColumnHeading"/>
            </w:pPr>
            <w:r w:rsidRPr="002C779E">
              <w:t>Текст, предложен от Комисията</w:t>
            </w:r>
          </w:p>
        </w:tc>
        <w:tc>
          <w:tcPr>
            <w:tcW w:w="4876" w:type="dxa"/>
          </w:tcPr>
          <w:p w14:paraId="5B703D35" w14:textId="77777777" w:rsidR="00DA0E42" w:rsidRPr="002C779E" w:rsidRDefault="00DA0E42" w:rsidP="00E721DF">
            <w:pPr>
              <w:pStyle w:val="ColumnHeading"/>
            </w:pPr>
            <w:r w:rsidRPr="002C779E">
              <w:t>Изменение</w:t>
            </w:r>
          </w:p>
        </w:tc>
      </w:tr>
      <w:tr w:rsidR="00DA0E42" w:rsidRPr="002C779E" w14:paraId="746C55B5" w14:textId="77777777" w:rsidTr="00E721DF">
        <w:trPr>
          <w:jc w:val="center"/>
        </w:trPr>
        <w:tc>
          <w:tcPr>
            <w:tcW w:w="4876" w:type="dxa"/>
          </w:tcPr>
          <w:p w14:paraId="341F806D" w14:textId="77777777" w:rsidR="00DA0E42" w:rsidRPr="002C779E" w:rsidRDefault="00DA0E42" w:rsidP="00E721DF">
            <w:pPr>
              <w:pStyle w:val="Normal6"/>
              <w:rPr>
                <w:b/>
                <w:i/>
              </w:rPr>
            </w:pPr>
            <w:r w:rsidRPr="002C779E">
              <w:t>4.</w:t>
            </w:r>
            <w:r w:rsidRPr="002C779E">
              <w:rPr>
                <w:b/>
                <w:i/>
              </w:rPr>
              <w:tab/>
            </w:r>
            <w:r w:rsidRPr="002C779E">
              <w:t>Фактът, че даден кандидат вече е бил подложен на преследване, на тежко посегателство или на директни заплахи за преследване или за тежко посегателство, се смята за сериозен признак за наличието на основателни опасения на кандидата от преследване или реална опасност той да понесе тежко посегателство</w:t>
            </w:r>
            <w:r w:rsidRPr="002C779E">
              <w:rPr>
                <w:b/>
                <w:i/>
              </w:rPr>
              <w:t>, освен ако съществуват достатъчни основания да се смята, че това преследване или тежко посегателство няма да се повтори</w:t>
            </w:r>
            <w:r w:rsidRPr="002C779E">
              <w:t>.</w:t>
            </w:r>
          </w:p>
        </w:tc>
        <w:tc>
          <w:tcPr>
            <w:tcW w:w="4876" w:type="dxa"/>
          </w:tcPr>
          <w:p w14:paraId="378E980F" w14:textId="77777777" w:rsidR="00DA0E42" w:rsidRPr="002C779E" w:rsidRDefault="00DA0E42" w:rsidP="00E721DF">
            <w:pPr>
              <w:pStyle w:val="Normal6"/>
              <w:rPr>
                <w:b/>
                <w:i/>
              </w:rPr>
            </w:pPr>
            <w:r w:rsidRPr="002C779E">
              <w:t>4.</w:t>
            </w:r>
            <w:r w:rsidRPr="002C779E">
              <w:rPr>
                <w:b/>
                <w:i/>
              </w:rPr>
              <w:tab/>
            </w:r>
            <w:r w:rsidRPr="002C779E">
              <w:t>Фактът, че даден кандидат вече е бил подложен на преследване, на тежко посегателство или на директни заплахи за преследване или за тежко посегателство, се смята за сериозен признак за наличието на основателни опасения на кандидата от преследване или реална опасност той да понесе тежко посегателство.</w:t>
            </w:r>
          </w:p>
        </w:tc>
      </w:tr>
    </w:tbl>
    <w:p w14:paraId="7B20EDE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954699A" w14:textId="77777777" w:rsidR="00DA0E42" w:rsidRPr="002C779E" w:rsidRDefault="00DA0E42" w:rsidP="00DA0E42">
      <w:r w:rsidRPr="002C779E">
        <w:rPr>
          <w:rStyle w:val="HideTWBExt"/>
        </w:rPr>
        <w:t>&lt;/AmendB&gt;</w:t>
      </w:r>
    </w:p>
    <w:p w14:paraId="7663FDF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355</w:t>
      </w:r>
      <w:r w:rsidRPr="002C779E">
        <w:rPr>
          <w:rStyle w:val="HideTWBExt"/>
          <w:b w:val="0"/>
        </w:rPr>
        <w:t>&lt;/NumAmB&gt;</w:t>
      </w:r>
    </w:p>
    <w:p w14:paraId="75125EA4"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5CC5B416" w14:textId="77777777" w:rsidR="00DA0E42" w:rsidRPr="002C779E" w:rsidRDefault="00DA0E42" w:rsidP="00DA0E42">
      <w:pPr>
        <w:pStyle w:val="NormalBold"/>
      </w:pPr>
      <w:r w:rsidRPr="002C779E">
        <w:rPr>
          <w:rStyle w:val="HideTWBExt"/>
          <w:b w:val="0"/>
        </w:rPr>
        <w:t>&lt;/RepeatBlock-By&gt;</w:t>
      </w:r>
    </w:p>
    <w:p w14:paraId="279A893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E8F8315" w14:textId="77777777" w:rsidR="00DA0E42" w:rsidRPr="002C779E" w:rsidRDefault="00DA0E42" w:rsidP="00DA0E42">
      <w:pPr>
        <w:pStyle w:val="NormalBold"/>
      </w:pPr>
      <w:r w:rsidRPr="002C779E">
        <w:rPr>
          <w:rStyle w:val="HideTWBExt"/>
          <w:b w:val="0"/>
        </w:rPr>
        <w:t>&lt;Article&gt;</w:t>
      </w:r>
      <w:r w:rsidRPr="002C779E">
        <w:t>Член 4 – параграф 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40CD336" w14:textId="77777777" w:rsidTr="00E721DF">
        <w:trPr>
          <w:trHeight w:hRule="exact" w:val="240"/>
          <w:jc w:val="center"/>
        </w:trPr>
        <w:tc>
          <w:tcPr>
            <w:tcW w:w="9752" w:type="dxa"/>
            <w:gridSpan w:val="2"/>
          </w:tcPr>
          <w:p w14:paraId="12A4B6FD" w14:textId="77777777" w:rsidR="00DA0E42" w:rsidRPr="002C779E" w:rsidRDefault="00DA0E42" w:rsidP="00E721DF"/>
        </w:tc>
      </w:tr>
      <w:tr w:rsidR="00DA0E42" w:rsidRPr="002C779E" w14:paraId="1C36DD04" w14:textId="77777777" w:rsidTr="00E721DF">
        <w:trPr>
          <w:trHeight w:val="240"/>
          <w:jc w:val="center"/>
        </w:trPr>
        <w:tc>
          <w:tcPr>
            <w:tcW w:w="4876" w:type="dxa"/>
          </w:tcPr>
          <w:p w14:paraId="0B0FAD84" w14:textId="77777777" w:rsidR="00DA0E42" w:rsidRPr="002C779E" w:rsidRDefault="00DA0E42" w:rsidP="00E721DF">
            <w:pPr>
              <w:pStyle w:val="ColumnHeading"/>
            </w:pPr>
            <w:r w:rsidRPr="002C779E">
              <w:t>Текст, предложен от Комисията</w:t>
            </w:r>
          </w:p>
        </w:tc>
        <w:tc>
          <w:tcPr>
            <w:tcW w:w="4876" w:type="dxa"/>
          </w:tcPr>
          <w:p w14:paraId="73804DD5" w14:textId="77777777" w:rsidR="00DA0E42" w:rsidRPr="002C779E" w:rsidRDefault="00DA0E42" w:rsidP="00E721DF">
            <w:pPr>
              <w:pStyle w:val="ColumnHeading"/>
            </w:pPr>
            <w:r w:rsidRPr="002C779E">
              <w:t>Изменение</w:t>
            </w:r>
          </w:p>
        </w:tc>
      </w:tr>
      <w:tr w:rsidR="00DA0E42" w:rsidRPr="002C779E" w14:paraId="381449F6" w14:textId="77777777" w:rsidTr="00E721DF">
        <w:trPr>
          <w:jc w:val="center"/>
        </w:trPr>
        <w:tc>
          <w:tcPr>
            <w:tcW w:w="4876" w:type="dxa"/>
          </w:tcPr>
          <w:p w14:paraId="7FC9A702" w14:textId="77777777" w:rsidR="00DA0E42" w:rsidRPr="002C779E" w:rsidRDefault="00DA0E42" w:rsidP="00E721DF">
            <w:pPr>
              <w:pStyle w:val="Normal6"/>
              <w:rPr>
                <w:b/>
                <w:i/>
              </w:rPr>
            </w:pPr>
            <w:r w:rsidRPr="002C779E">
              <w:t>4.</w:t>
            </w:r>
            <w:r w:rsidRPr="002C779E">
              <w:rPr>
                <w:b/>
                <w:i/>
              </w:rPr>
              <w:tab/>
            </w:r>
            <w:r w:rsidRPr="002C779E">
              <w:t>Фактът, че даден кандидат вече е бил подложен на преследване, на тежко посегателство или на директни заплахи за преследване или за тежко посегателство, се смята за сериозен признак за наличието на основателни опасения на кандидата от преследване или реална опасност той да понесе тежко посегателство</w:t>
            </w:r>
            <w:r w:rsidRPr="002C779E">
              <w:rPr>
                <w:b/>
                <w:i/>
              </w:rPr>
              <w:t>, освен ако съществуват достатъчни основания да се смята, че това преследване или тежко посегателство няма да се повтори</w:t>
            </w:r>
            <w:r w:rsidRPr="002C779E">
              <w:t>.</w:t>
            </w:r>
          </w:p>
        </w:tc>
        <w:tc>
          <w:tcPr>
            <w:tcW w:w="4876" w:type="dxa"/>
          </w:tcPr>
          <w:p w14:paraId="7618FFA5" w14:textId="77777777" w:rsidR="00DA0E42" w:rsidRPr="002C779E" w:rsidRDefault="00DA0E42" w:rsidP="00E721DF">
            <w:pPr>
              <w:pStyle w:val="Normal6"/>
              <w:rPr>
                <w:b/>
                <w:i/>
              </w:rPr>
            </w:pPr>
            <w:r w:rsidRPr="002C779E">
              <w:t>4.</w:t>
            </w:r>
            <w:r w:rsidRPr="002C779E">
              <w:rPr>
                <w:b/>
                <w:i/>
              </w:rPr>
              <w:tab/>
            </w:r>
            <w:r w:rsidRPr="002C779E">
              <w:t>Фактът, че даден кандидат вече е бил подложен на преследване, на тежко посегателство или на директни заплахи за преследване или за тежко посегателство, се смята за сериозен признак за наличието на основателни опасения на кандидата от преследване или реална опасност той да понесе тежко посегателство.</w:t>
            </w:r>
          </w:p>
        </w:tc>
      </w:tr>
    </w:tbl>
    <w:p w14:paraId="7D66474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7C9FBC9" w14:textId="77777777" w:rsidR="00DA0E42" w:rsidRPr="002C779E" w:rsidRDefault="00DA0E42" w:rsidP="00DA0E42">
      <w:r w:rsidRPr="002C779E">
        <w:rPr>
          <w:rStyle w:val="HideTWBExt"/>
        </w:rPr>
        <w:t>&lt;/AmendB&gt;</w:t>
      </w:r>
    </w:p>
    <w:p w14:paraId="7ACD2B7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356</w:t>
      </w:r>
      <w:r w:rsidRPr="002C779E">
        <w:rPr>
          <w:rStyle w:val="HideTWBExt"/>
          <w:b w:val="0"/>
        </w:rPr>
        <w:t>&lt;/NumAmB&gt;</w:t>
      </w:r>
    </w:p>
    <w:p w14:paraId="2C08EE63"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6DAE1F82" w14:textId="77777777" w:rsidR="00DA0E42" w:rsidRPr="002C779E" w:rsidRDefault="00DA0E42" w:rsidP="00DA0E42">
      <w:pPr>
        <w:pStyle w:val="NormalBold"/>
      </w:pPr>
      <w:r w:rsidRPr="002C779E">
        <w:rPr>
          <w:rStyle w:val="HideTWBExt"/>
          <w:b w:val="0"/>
        </w:rPr>
        <w:t>&lt;/RepeatBlock-By&gt;</w:t>
      </w:r>
    </w:p>
    <w:p w14:paraId="4BFBAC5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11092F4" w14:textId="77777777" w:rsidR="00DA0E42" w:rsidRPr="002C779E" w:rsidRDefault="00DA0E42" w:rsidP="00DA0E42">
      <w:pPr>
        <w:pStyle w:val="NormalBold"/>
      </w:pPr>
      <w:r w:rsidRPr="002C779E">
        <w:rPr>
          <w:rStyle w:val="HideTWBExt"/>
          <w:b w:val="0"/>
        </w:rPr>
        <w:t>&lt;Article&gt;</w:t>
      </w:r>
      <w:r w:rsidRPr="002C779E">
        <w:t>Член 4 – параграф 4</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D3D36A9" w14:textId="77777777" w:rsidTr="00E721DF">
        <w:trPr>
          <w:trHeight w:hRule="exact" w:val="240"/>
          <w:jc w:val="center"/>
        </w:trPr>
        <w:tc>
          <w:tcPr>
            <w:tcW w:w="9752" w:type="dxa"/>
            <w:gridSpan w:val="2"/>
          </w:tcPr>
          <w:p w14:paraId="43E25755" w14:textId="77777777" w:rsidR="00DA0E42" w:rsidRPr="002C779E" w:rsidRDefault="00DA0E42" w:rsidP="00E721DF"/>
        </w:tc>
      </w:tr>
      <w:tr w:rsidR="00DA0E42" w:rsidRPr="002C779E" w14:paraId="6B8BA193" w14:textId="77777777" w:rsidTr="00E721DF">
        <w:trPr>
          <w:trHeight w:val="240"/>
          <w:jc w:val="center"/>
        </w:trPr>
        <w:tc>
          <w:tcPr>
            <w:tcW w:w="4876" w:type="dxa"/>
          </w:tcPr>
          <w:p w14:paraId="1066E8FC" w14:textId="77777777" w:rsidR="00DA0E42" w:rsidRPr="002C779E" w:rsidRDefault="00DA0E42" w:rsidP="00E721DF">
            <w:pPr>
              <w:pStyle w:val="ColumnHeading"/>
            </w:pPr>
            <w:r w:rsidRPr="002C779E">
              <w:t>Текст, предложен от Комисията</w:t>
            </w:r>
          </w:p>
        </w:tc>
        <w:tc>
          <w:tcPr>
            <w:tcW w:w="4876" w:type="dxa"/>
          </w:tcPr>
          <w:p w14:paraId="5704BB20" w14:textId="77777777" w:rsidR="00DA0E42" w:rsidRPr="002C779E" w:rsidRDefault="00DA0E42" w:rsidP="00E721DF">
            <w:pPr>
              <w:pStyle w:val="ColumnHeading"/>
            </w:pPr>
            <w:r w:rsidRPr="002C779E">
              <w:t>Изменение</w:t>
            </w:r>
          </w:p>
        </w:tc>
      </w:tr>
      <w:tr w:rsidR="00DA0E42" w:rsidRPr="002C779E" w14:paraId="2F26CD48" w14:textId="77777777" w:rsidTr="00E721DF">
        <w:trPr>
          <w:jc w:val="center"/>
        </w:trPr>
        <w:tc>
          <w:tcPr>
            <w:tcW w:w="4876" w:type="dxa"/>
          </w:tcPr>
          <w:p w14:paraId="66C27445" w14:textId="77777777" w:rsidR="00DA0E42" w:rsidRPr="002C779E" w:rsidRDefault="00DA0E42" w:rsidP="00E721DF">
            <w:pPr>
              <w:pStyle w:val="Normal6"/>
              <w:rPr>
                <w:b/>
                <w:i/>
              </w:rPr>
            </w:pPr>
            <w:r w:rsidRPr="002C779E">
              <w:t>4.</w:t>
            </w:r>
            <w:r w:rsidRPr="002C779E">
              <w:rPr>
                <w:b/>
                <w:i/>
              </w:rPr>
              <w:tab/>
            </w:r>
            <w:r w:rsidRPr="002C779E">
              <w:t>Фактът, че даден кандидат вече е бил подложен на преследване, на тежко посегателство или на директни заплахи за преследване или за тежко посегателство, се смята за сериозен признак за наличието на основателни опасения на кандидата от преследване или реална опасност той да понесе тежко посегателство, освен ако съществуват достатъчни основания да се смята, че това преследване или тежко посегателство няма да се повтори.</w:t>
            </w:r>
          </w:p>
        </w:tc>
        <w:tc>
          <w:tcPr>
            <w:tcW w:w="4876" w:type="dxa"/>
          </w:tcPr>
          <w:p w14:paraId="4CF35C3F" w14:textId="77777777" w:rsidR="00DA0E42" w:rsidRPr="002C779E" w:rsidRDefault="00DA0E42" w:rsidP="00E721DF">
            <w:pPr>
              <w:pStyle w:val="Normal6"/>
              <w:rPr>
                <w:b/>
                <w:i/>
              </w:rPr>
            </w:pPr>
            <w:r w:rsidRPr="002C779E">
              <w:t>4.</w:t>
            </w:r>
            <w:r w:rsidRPr="002C779E">
              <w:rPr>
                <w:b/>
                <w:i/>
              </w:rPr>
              <w:tab/>
            </w:r>
            <w:r w:rsidRPr="002C779E">
              <w:t>Фактът, че даден кандидат вече е бил подложен на преследване, на тежко посегателство или на директни заплахи за преследване или за тежко посегателство</w:t>
            </w:r>
            <w:r w:rsidRPr="002C779E">
              <w:rPr>
                <w:b/>
                <w:i/>
              </w:rPr>
              <w:t xml:space="preserve"> в своята държава на произход</w:t>
            </w:r>
            <w:r w:rsidRPr="002C779E">
              <w:t>, се смята за сериозен признак за наличието на основателни опасения на кандидата от преследване или реална опасност той да понесе тежко посегателство, освен ако съществуват достатъчни основания да се смята, че това преследване или тежко посегателство няма да се повтори.</w:t>
            </w:r>
          </w:p>
        </w:tc>
      </w:tr>
    </w:tbl>
    <w:p w14:paraId="7E9E085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FB1D801" w14:textId="77777777" w:rsidR="00DA0E42" w:rsidRPr="002C779E" w:rsidRDefault="00DA0E42" w:rsidP="00DA0E42">
      <w:r w:rsidRPr="002C779E">
        <w:rPr>
          <w:rStyle w:val="HideTWBExt"/>
        </w:rPr>
        <w:t>&lt;/AmendB&gt;</w:t>
      </w:r>
    </w:p>
    <w:p w14:paraId="34B86A6B"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357</w:t>
      </w:r>
      <w:r w:rsidRPr="002C779E">
        <w:rPr>
          <w:rStyle w:val="HideTWBExt"/>
          <w:b w:val="0"/>
        </w:rPr>
        <w:t>&lt;/NumAmB&gt;</w:t>
      </w:r>
    </w:p>
    <w:p w14:paraId="21D74C5C"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5B9935D2"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1FB28F4F" w14:textId="77777777" w:rsidR="00DA0E42" w:rsidRPr="002C779E" w:rsidRDefault="00DA0E42" w:rsidP="00DA0E42">
      <w:r w:rsidRPr="002C779E">
        <w:rPr>
          <w:rStyle w:val="HideTWBExt"/>
        </w:rPr>
        <w:t>&lt;/RepeatBlock-By&gt;</w:t>
      </w:r>
    </w:p>
    <w:p w14:paraId="2030914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241565D" w14:textId="471F2DF0" w:rsidR="00DA0E42" w:rsidRPr="002C779E" w:rsidRDefault="00DA0E42" w:rsidP="00DA0E42">
      <w:pPr>
        <w:pStyle w:val="NormalBold"/>
      </w:pPr>
      <w:r w:rsidRPr="002C779E">
        <w:rPr>
          <w:rStyle w:val="HideTWBExt"/>
          <w:b w:val="0"/>
        </w:rPr>
        <w:t>&lt;Article&gt;</w:t>
      </w:r>
      <w:r w:rsidRPr="002C779E">
        <w:t>Член 4 – параграф 5 – </w:t>
      </w:r>
      <w:r w:rsidR="00447D9C" w:rsidRPr="002C779E">
        <w:t>уводна</w:t>
      </w:r>
      <w:r w:rsidRPr="002C779E">
        <w:t xml:space="preserve"> част</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4E5CBD3" w14:textId="77777777" w:rsidTr="00E721DF">
        <w:trPr>
          <w:trHeight w:hRule="exact" w:val="240"/>
          <w:jc w:val="center"/>
        </w:trPr>
        <w:tc>
          <w:tcPr>
            <w:tcW w:w="9752" w:type="dxa"/>
            <w:gridSpan w:val="2"/>
          </w:tcPr>
          <w:p w14:paraId="1F9AE8E8" w14:textId="77777777" w:rsidR="00DA0E42" w:rsidRPr="002C779E" w:rsidRDefault="00DA0E42" w:rsidP="00E721DF"/>
        </w:tc>
      </w:tr>
      <w:tr w:rsidR="00DA0E42" w:rsidRPr="002C779E" w14:paraId="32CEF778" w14:textId="77777777" w:rsidTr="00E721DF">
        <w:trPr>
          <w:trHeight w:val="240"/>
          <w:jc w:val="center"/>
        </w:trPr>
        <w:tc>
          <w:tcPr>
            <w:tcW w:w="4876" w:type="dxa"/>
          </w:tcPr>
          <w:p w14:paraId="4EC92954" w14:textId="77777777" w:rsidR="00DA0E42" w:rsidRPr="002C779E" w:rsidRDefault="00DA0E42" w:rsidP="00E721DF">
            <w:pPr>
              <w:pStyle w:val="ColumnHeading"/>
            </w:pPr>
            <w:r w:rsidRPr="002C779E">
              <w:t>Текст, предложен от Комисията</w:t>
            </w:r>
          </w:p>
        </w:tc>
        <w:tc>
          <w:tcPr>
            <w:tcW w:w="4876" w:type="dxa"/>
          </w:tcPr>
          <w:p w14:paraId="164366E4" w14:textId="77777777" w:rsidR="00DA0E42" w:rsidRPr="002C779E" w:rsidRDefault="00DA0E42" w:rsidP="00E721DF">
            <w:pPr>
              <w:pStyle w:val="ColumnHeading"/>
            </w:pPr>
            <w:r w:rsidRPr="002C779E">
              <w:t>Изменение</w:t>
            </w:r>
          </w:p>
        </w:tc>
      </w:tr>
      <w:tr w:rsidR="00DA0E42" w:rsidRPr="002C779E" w14:paraId="54897756" w14:textId="77777777" w:rsidTr="00E721DF">
        <w:trPr>
          <w:jc w:val="center"/>
        </w:trPr>
        <w:tc>
          <w:tcPr>
            <w:tcW w:w="4876" w:type="dxa"/>
          </w:tcPr>
          <w:p w14:paraId="48F88ABD" w14:textId="77777777" w:rsidR="00DA0E42" w:rsidRPr="002C779E" w:rsidRDefault="00DA0E42" w:rsidP="00E721DF">
            <w:pPr>
              <w:pStyle w:val="Normal6"/>
              <w:rPr>
                <w:b/>
                <w:i/>
              </w:rPr>
            </w:pPr>
            <w:r w:rsidRPr="002C779E">
              <w:t>5.</w:t>
            </w:r>
            <w:r w:rsidRPr="002C779E">
              <w:rPr>
                <w:b/>
                <w:i/>
              </w:rPr>
              <w:tab/>
            </w:r>
            <w:r w:rsidRPr="002C779E">
              <w:t>Когато аспекти на декларациите на кандидата не са подкрепени с документални или други доказателства, не се изискват допълнителни доказателства по отношение на тези аспекти, ако са изпълнени следните условия:</w:t>
            </w:r>
          </w:p>
        </w:tc>
        <w:tc>
          <w:tcPr>
            <w:tcW w:w="4876" w:type="dxa"/>
          </w:tcPr>
          <w:p w14:paraId="01EF4DD4" w14:textId="18ED06DD" w:rsidR="00DA0E42" w:rsidRPr="002C779E" w:rsidRDefault="00DA0E42" w:rsidP="00E721DF">
            <w:pPr>
              <w:pStyle w:val="Normal6"/>
              <w:rPr>
                <w:b/>
                <w:i/>
              </w:rPr>
            </w:pPr>
            <w:r w:rsidRPr="002C779E">
              <w:t>5.</w:t>
            </w:r>
            <w:r w:rsidRPr="002C779E">
              <w:rPr>
                <w:b/>
                <w:i/>
              </w:rPr>
              <w:tab/>
            </w:r>
            <w:r w:rsidRPr="002C779E">
              <w:t>Когато аспекти на декларациите на кандидата не са подкрепени с документални или други доказателства, не се изискват допълнителни доказателства по отношение на тези аспекти</w:t>
            </w:r>
            <w:r w:rsidRPr="002C779E">
              <w:rPr>
                <w:b/>
                <w:i/>
              </w:rPr>
              <w:t xml:space="preserve"> и на кандидата се гласува доверие</w:t>
            </w:r>
            <w:r w:rsidRPr="002C779E">
              <w:t>, ако са изпълнени следните условия:</w:t>
            </w:r>
          </w:p>
        </w:tc>
      </w:tr>
    </w:tbl>
    <w:p w14:paraId="38B3F65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AFF0947"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5513CB2C" w14:textId="77777777" w:rsidR="00DA0E42" w:rsidRPr="002C779E" w:rsidRDefault="00DA0E42" w:rsidP="00DA0E42">
      <w:pPr>
        <w:pStyle w:val="Normal12Italic"/>
        <w:rPr>
          <w:lang w:val="bg-BG"/>
        </w:rPr>
      </w:pPr>
      <w:r w:rsidRPr="002C779E">
        <w:rPr>
          <w:lang w:val="bg-BG"/>
        </w:rP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14:paraId="736643DA" w14:textId="77777777" w:rsidR="00DA0E42" w:rsidRPr="002C779E" w:rsidRDefault="00DA0E42" w:rsidP="00DA0E42">
      <w:r w:rsidRPr="002C779E">
        <w:rPr>
          <w:rStyle w:val="HideTWBExt"/>
        </w:rPr>
        <w:t>&lt;/AmendB&gt;</w:t>
      </w:r>
    </w:p>
    <w:p w14:paraId="3545FF7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358</w:t>
      </w:r>
      <w:r w:rsidRPr="002C779E">
        <w:rPr>
          <w:rStyle w:val="HideTWBExt"/>
          <w:b w:val="0"/>
        </w:rPr>
        <w:t>&lt;/NumAmB&gt;</w:t>
      </w:r>
    </w:p>
    <w:p w14:paraId="5966B9C5"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54F19B39" w14:textId="77777777" w:rsidR="00DA0E42" w:rsidRPr="002C779E" w:rsidRDefault="00DA0E42" w:rsidP="00DA0E42">
      <w:pPr>
        <w:pStyle w:val="NormalBold"/>
      </w:pPr>
      <w:r w:rsidRPr="002C779E">
        <w:rPr>
          <w:rStyle w:val="HideTWBExt"/>
          <w:b w:val="0"/>
        </w:rPr>
        <w:t>&lt;/RepeatBlock-By&gt;</w:t>
      </w:r>
    </w:p>
    <w:p w14:paraId="53DCBFA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6B27E94" w14:textId="1232272F" w:rsidR="00DA0E42" w:rsidRPr="002C779E" w:rsidRDefault="00DA0E42" w:rsidP="00DA0E42">
      <w:pPr>
        <w:pStyle w:val="NormalBold"/>
      </w:pPr>
      <w:r w:rsidRPr="002C779E">
        <w:rPr>
          <w:rStyle w:val="HideTWBExt"/>
          <w:b w:val="0"/>
        </w:rPr>
        <w:t>&lt;Article&gt;</w:t>
      </w:r>
      <w:r w:rsidRPr="002C779E">
        <w:t>Член 4 – параграф 5 – </w:t>
      </w:r>
      <w:r w:rsidR="00447D9C" w:rsidRPr="002C779E">
        <w:t>уводна</w:t>
      </w:r>
      <w:r w:rsidRPr="002C779E">
        <w:t xml:space="preserve"> част</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870DE30" w14:textId="77777777" w:rsidTr="00E721DF">
        <w:trPr>
          <w:trHeight w:hRule="exact" w:val="240"/>
          <w:jc w:val="center"/>
        </w:trPr>
        <w:tc>
          <w:tcPr>
            <w:tcW w:w="9752" w:type="dxa"/>
            <w:gridSpan w:val="2"/>
          </w:tcPr>
          <w:p w14:paraId="18AEE416" w14:textId="77777777" w:rsidR="00DA0E42" w:rsidRPr="002C779E" w:rsidRDefault="00DA0E42" w:rsidP="00E721DF"/>
        </w:tc>
      </w:tr>
      <w:tr w:rsidR="00DA0E42" w:rsidRPr="002C779E" w14:paraId="691FE9F0" w14:textId="77777777" w:rsidTr="00E721DF">
        <w:trPr>
          <w:trHeight w:val="240"/>
          <w:jc w:val="center"/>
        </w:trPr>
        <w:tc>
          <w:tcPr>
            <w:tcW w:w="4876" w:type="dxa"/>
          </w:tcPr>
          <w:p w14:paraId="6D0881C5" w14:textId="77777777" w:rsidR="00DA0E42" w:rsidRPr="002C779E" w:rsidRDefault="00DA0E42" w:rsidP="00E721DF">
            <w:pPr>
              <w:pStyle w:val="ColumnHeading"/>
            </w:pPr>
            <w:r w:rsidRPr="002C779E">
              <w:t>Текст, предложен от Комисията</w:t>
            </w:r>
          </w:p>
        </w:tc>
        <w:tc>
          <w:tcPr>
            <w:tcW w:w="4876" w:type="dxa"/>
          </w:tcPr>
          <w:p w14:paraId="7A675474" w14:textId="77777777" w:rsidR="00DA0E42" w:rsidRPr="002C779E" w:rsidRDefault="00DA0E42" w:rsidP="00E721DF">
            <w:pPr>
              <w:pStyle w:val="ColumnHeading"/>
            </w:pPr>
            <w:r w:rsidRPr="002C779E">
              <w:t>Изменение</w:t>
            </w:r>
          </w:p>
        </w:tc>
      </w:tr>
      <w:tr w:rsidR="00DA0E42" w:rsidRPr="002C779E" w14:paraId="56DEEEF1" w14:textId="77777777" w:rsidTr="00E721DF">
        <w:trPr>
          <w:jc w:val="center"/>
        </w:trPr>
        <w:tc>
          <w:tcPr>
            <w:tcW w:w="4876" w:type="dxa"/>
          </w:tcPr>
          <w:p w14:paraId="085E8983" w14:textId="77777777" w:rsidR="00DA0E42" w:rsidRPr="002C779E" w:rsidRDefault="00DA0E42" w:rsidP="00E721DF">
            <w:pPr>
              <w:pStyle w:val="Normal6"/>
              <w:rPr>
                <w:b/>
                <w:i/>
              </w:rPr>
            </w:pPr>
            <w:r w:rsidRPr="002C779E">
              <w:t>5.</w:t>
            </w:r>
            <w:r w:rsidRPr="002C779E">
              <w:rPr>
                <w:b/>
                <w:i/>
              </w:rPr>
              <w:tab/>
            </w:r>
            <w:r w:rsidRPr="002C779E">
              <w:t>Когато аспекти на декларациите на кандидата не са подкрепени с документални или други доказателства, не се изискват допълнителни доказателства по отношение на тези аспекти, ако са изпълнени следните условия:</w:t>
            </w:r>
          </w:p>
        </w:tc>
        <w:tc>
          <w:tcPr>
            <w:tcW w:w="4876" w:type="dxa"/>
          </w:tcPr>
          <w:p w14:paraId="2DCE1A97" w14:textId="77777777" w:rsidR="00DA0E42" w:rsidRPr="002C779E" w:rsidRDefault="00DA0E42" w:rsidP="00E721DF">
            <w:pPr>
              <w:pStyle w:val="Normal6"/>
              <w:rPr>
                <w:b/>
                <w:i/>
              </w:rPr>
            </w:pPr>
            <w:r w:rsidRPr="002C779E">
              <w:t>5.</w:t>
            </w:r>
            <w:r w:rsidRPr="002C779E">
              <w:rPr>
                <w:b/>
                <w:i/>
              </w:rPr>
              <w:tab/>
            </w:r>
            <w:r w:rsidRPr="002C779E">
              <w:t>Когато аспекти на декларациите на кандидата не са подкрепени с документални или други доказателства, не се изискват допълнителни доказателства по отношение на тези аспекти</w:t>
            </w:r>
            <w:r w:rsidRPr="002C779E">
              <w:rPr>
                <w:b/>
                <w:i/>
              </w:rPr>
              <w:t xml:space="preserve"> и на кандидата се гласува доверие</w:t>
            </w:r>
            <w:r w:rsidRPr="002C779E">
              <w:t>, ако са изпълнени следните условия:</w:t>
            </w:r>
          </w:p>
        </w:tc>
      </w:tr>
    </w:tbl>
    <w:p w14:paraId="4181767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EAA375B"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031A512A" w14:textId="77777777" w:rsidR="00DA0E42" w:rsidRPr="002C779E" w:rsidRDefault="00DA0E42" w:rsidP="00DA0E42">
      <w:pPr>
        <w:pStyle w:val="Normal12Italic"/>
        <w:rPr>
          <w:lang w:val="bg-BG"/>
        </w:rPr>
      </w:pPr>
      <w:r w:rsidRPr="002C779E">
        <w:rPr>
          <w:lang w:val="bg-BG"/>
        </w:rPr>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p>
    <w:p w14:paraId="23A86717" w14:textId="77777777" w:rsidR="00DA0E42" w:rsidRPr="002C779E" w:rsidRDefault="00DA0E42" w:rsidP="00DA0E42">
      <w:r w:rsidRPr="002C779E">
        <w:rPr>
          <w:rStyle w:val="HideTWBExt"/>
        </w:rPr>
        <w:t>&lt;/AmendB&gt;</w:t>
      </w:r>
    </w:p>
    <w:p w14:paraId="0E87A4F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359</w:t>
      </w:r>
      <w:r w:rsidRPr="002C779E">
        <w:rPr>
          <w:rStyle w:val="HideTWBExt"/>
          <w:b w:val="0"/>
        </w:rPr>
        <w:t>&lt;/NumAmB&gt;</w:t>
      </w:r>
    </w:p>
    <w:p w14:paraId="04D16145"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6F8D41FF" w14:textId="77777777" w:rsidR="00DA0E42" w:rsidRPr="002C779E" w:rsidRDefault="00DA0E42" w:rsidP="00DA0E42">
      <w:pPr>
        <w:pStyle w:val="NormalBold"/>
      </w:pPr>
      <w:r w:rsidRPr="002C779E">
        <w:rPr>
          <w:rStyle w:val="HideTWBExt"/>
          <w:b w:val="0"/>
        </w:rPr>
        <w:t>&lt;/RepeatBlock-By&gt;</w:t>
      </w:r>
    </w:p>
    <w:p w14:paraId="1929BAB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0EDBC19" w14:textId="2915E522" w:rsidR="00DA0E42" w:rsidRPr="002C779E" w:rsidRDefault="00DA0E42" w:rsidP="00DA0E42">
      <w:pPr>
        <w:pStyle w:val="NormalBold"/>
      </w:pPr>
      <w:r w:rsidRPr="002C779E">
        <w:rPr>
          <w:rStyle w:val="HideTWBExt"/>
          <w:b w:val="0"/>
        </w:rPr>
        <w:t>&lt;Article&gt;</w:t>
      </w:r>
      <w:r w:rsidRPr="002C779E">
        <w:t>Член 4 – параграф 5 – </w:t>
      </w:r>
      <w:r w:rsidR="00447D9C" w:rsidRPr="002C779E">
        <w:t>уводна</w:t>
      </w:r>
      <w:r w:rsidRPr="002C779E">
        <w:t xml:space="preserve"> част</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ED66305" w14:textId="77777777" w:rsidTr="00E721DF">
        <w:trPr>
          <w:trHeight w:hRule="exact" w:val="240"/>
          <w:jc w:val="center"/>
        </w:trPr>
        <w:tc>
          <w:tcPr>
            <w:tcW w:w="9752" w:type="dxa"/>
            <w:gridSpan w:val="2"/>
          </w:tcPr>
          <w:p w14:paraId="6B560A4F" w14:textId="77777777" w:rsidR="00DA0E42" w:rsidRPr="002C779E" w:rsidRDefault="00DA0E42" w:rsidP="00E721DF"/>
        </w:tc>
      </w:tr>
      <w:tr w:rsidR="00DA0E42" w:rsidRPr="002C779E" w14:paraId="6471FECB" w14:textId="77777777" w:rsidTr="00E721DF">
        <w:trPr>
          <w:trHeight w:val="240"/>
          <w:jc w:val="center"/>
        </w:trPr>
        <w:tc>
          <w:tcPr>
            <w:tcW w:w="4876" w:type="dxa"/>
          </w:tcPr>
          <w:p w14:paraId="61A1AD6D" w14:textId="77777777" w:rsidR="00DA0E42" w:rsidRPr="002C779E" w:rsidRDefault="00DA0E42" w:rsidP="00E721DF">
            <w:pPr>
              <w:pStyle w:val="ColumnHeading"/>
            </w:pPr>
            <w:r w:rsidRPr="002C779E">
              <w:t>Текст, предложен от Комисията</w:t>
            </w:r>
          </w:p>
        </w:tc>
        <w:tc>
          <w:tcPr>
            <w:tcW w:w="4876" w:type="dxa"/>
          </w:tcPr>
          <w:p w14:paraId="12871D0C" w14:textId="77777777" w:rsidR="00DA0E42" w:rsidRPr="002C779E" w:rsidRDefault="00DA0E42" w:rsidP="00E721DF">
            <w:pPr>
              <w:pStyle w:val="ColumnHeading"/>
            </w:pPr>
            <w:r w:rsidRPr="002C779E">
              <w:t>Изменение</w:t>
            </w:r>
          </w:p>
        </w:tc>
      </w:tr>
      <w:tr w:rsidR="00DA0E42" w:rsidRPr="002C779E" w14:paraId="79BE9C9B" w14:textId="77777777" w:rsidTr="00E721DF">
        <w:trPr>
          <w:jc w:val="center"/>
        </w:trPr>
        <w:tc>
          <w:tcPr>
            <w:tcW w:w="4876" w:type="dxa"/>
          </w:tcPr>
          <w:p w14:paraId="04489CBF" w14:textId="77777777" w:rsidR="00DA0E42" w:rsidRPr="002C779E" w:rsidRDefault="00DA0E42" w:rsidP="00E721DF">
            <w:pPr>
              <w:pStyle w:val="Normal6"/>
              <w:rPr>
                <w:b/>
                <w:i/>
              </w:rPr>
            </w:pPr>
            <w:r w:rsidRPr="002C779E">
              <w:t>5.</w:t>
            </w:r>
            <w:r w:rsidRPr="002C779E">
              <w:rPr>
                <w:b/>
                <w:i/>
              </w:rPr>
              <w:tab/>
            </w:r>
            <w:r w:rsidRPr="002C779E">
              <w:t>Когато аспекти на декларациите на кандидата не са подкрепени с документални или други доказателства, не се изискват допълнителни доказателства по отношение на тези аспекти, ако са изпълнени следните условия:</w:t>
            </w:r>
          </w:p>
        </w:tc>
        <w:tc>
          <w:tcPr>
            <w:tcW w:w="4876" w:type="dxa"/>
          </w:tcPr>
          <w:p w14:paraId="70B20D8C" w14:textId="77777777" w:rsidR="00DA0E42" w:rsidRPr="002C779E" w:rsidRDefault="00DA0E42" w:rsidP="00E721DF">
            <w:pPr>
              <w:pStyle w:val="Normal6"/>
              <w:rPr>
                <w:b/>
                <w:i/>
              </w:rPr>
            </w:pPr>
            <w:r w:rsidRPr="002C779E">
              <w:t>5.</w:t>
            </w:r>
            <w:r w:rsidRPr="002C779E">
              <w:rPr>
                <w:b/>
                <w:i/>
              </w:rPr>
              <w:tab/>
            </w:r>
            <w:r w:rsidRPr="002C779E">
              <w:t>Когато аспекти на декларациите на кандидата не са подкрепени с документални или други доказателства, не се изискват допълнителни доказателства</w:t>
            </w:r>
            <w:r w:rsidRPr="002C779E">
              <w:rPr>
                <w:b/>
                <w:i/>
              </w:rPr>
              <w:t xml:space="preserve"> и на кандидата се гласува доверие</w:t>
            </w:r>
            <w:r w:rsidRPr="002C779E">
              <w:t xml:space="preserve"> по отношение на тези аспекти, ако са изпълнени следните условия:</w:t>
            </w:r>
          </w:p>
        </w:tc>
      </w:tr>
    </w:tbl>
    <w:p w14:paraId="208AE41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B5E057B" w14:textId="77777777" w:rsidR="00DA0E42" w:rsidRPr="002C779E" w:rsidRDefault="00DA0E42" w:rsidP="00DA0E42">
      <w:r w:rsidRPr="002C779E">
        <w:rPr>
          <w:rStyle w:val="HideTWBExt"/>
        </w:rPr>
        <w:t>&lt;/AmendB&gt;</w:t>
      </w:r>
    </w:p>
    <w:p w14:paraId="3104E41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360</w:t>
      </w:r>
      <w:r w:rsidRPr="002C779E">
        <w:rPr>
          <w:rStyle w:val="HideTWBExt"/>
          <w:b w:val="0"/>
        </w:rPr>
        <w:t>&lt;/NumAmB&gt;</w:t>
      </w:r>
    </w:p>
    <w:p w14:paraId="23AF7790"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1D8A990B" w14:textId="77777777" w:rsidR="00DA0E42" w:rsidRPr="002C779E" w:rsidRDefault="00DA0E42" w:rsidP="00DA0E42">
      <w:pPr>
        <w:pStyle w:val="NormalBold"/>
      </w:pPr>
      <w:r w:rsidRPr="002C779E">
        <w:rPr>
          <w:rStyle w:val="HideTWBExt"/>
          <w:b w:val="0"/>
        </w:rPr>
        <w:t>&lt;/RepeatBlock-By&gt;</w:t>
      </w:r>
    </w:p>
    <w:p w14:paraId="691E0AA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08B3901" w14:textId="4803FF86" w:rsidR="00DA0E42" w:rsidRPr="002C779E" w:rsidRDefault="00DA0E42" w:rsidP="00DA0E42">
      <w:pPr>
        <w:pStyle w:val="NormalBold"/>
      </w:pPr>
      <w:r w:rsidRPr="002C779E">
        <w:rPr>
          <w:rStyle w:val="HideTWBExt"/>
          <w:b w:val="0"/>
        </w:rPr>
        <w:t>&lt;Article&gt;</w:t>
      </w:r>
      <w:r w:rsidRPr="002C779E">
        <w:t>Член 4 – параграф 5 – </w:t>
      </w:r>
      <w:r w:rsidR="00447D9C" w:rsidRPr="002C779E">
        <w:t>уводна</w:t>
      </w:r>
      <w:r w:rsidRPr="002C779E">
        <w:t xml:space="preserve"> част</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7E23834" w14:textId="77777777" w:rsidTr="00E721DF">
        <w:trPr>
          <w:trHeight w:hRule="exact" w:val="240"/>
          <w:jc w:val="center"/>
        </w:trPr>
        <w:tc>
          <w:tcPr>
            <w:tcW w:w="9752" w:type="dxa"/>
            <w:gridSpan w:val="2"/>
          </w:tcPr>
          <w:p w14:paraId="3816A5C5" w14:textId="77777777" w:rsidR="00DA0E42" w:rsidRPr="002C779E" w:rsidRDefault="00DA0E42" w:rsidP="00E721DF"/>
        </w:tc>
      </w:tr>
      <w:tr w:rsidR="00DA0E42" w:rsidRPr="002C779E" w14:paraId="58D8DC23" w14:textId="77777777" w:rsidTr="00E721DF">
        <w:trPr>
          <w:trHeight w:val="240"/>
          <w:jc w:val="center"/>
        </w:trPr>
        <w:tc>
          <w:tcPr>
            <w:tcW w:w="4876" w:type="dxa"/>
          </w:tcPr>
          <w:p w14:paraId="1C93013A" w14:textId="77777777" w:rsidR="00DA0E42" w:rsidRPr="002C779E" w:rsidRDefault="00DA0E42" w:rsidP="00E721DF">
            <w:pPr>
              <w:pStyle w:val="ColumnHeading"/>
            </w:pPr>
            <w:r w:rsidRPr="002C779E">
              <w:t>Текст, предложен от Комисията</w:t>
            </w:r>
          </w:p>
        </w:tc>
        <w:tc>
          <w:tcPr>
            <w:tcW w:w="4876" w:type="dxa"/>
          </w:tcPr>
          <w:p w14:paraId="4EA2DBD8" w14:textId="77777777" w:rsidR="00DA0E42" w:rsidRPr="002C779E" w:rsidRDefault="00DA0E42" w:rsidP="00E721DF">
            <w:pPr>
              <w:pStyle w:val="ColumnHeading"/>
            </w:pPr>
            <w:r w:rsidRPr="002C779E">
              <w:t>Изменение</w:t>
            </w:r>
          </w:p>
        </w:tc>
      </w:tr>
      <w:tr w:rsidR="00DA0E42" w:rsidRPr="002C779E" w14:paraId="7D1AF082" w14:textId="77777777" w:rsidTr="00E721DF">
        <w:trPr>
          <w:jc w:val="center"/>
        </w:trPr>
        <w:tc>
          <w:tcPr>
            <w:tcW w:w="4876" w:type="dxa"/>
          </w:tcPr>
          <w:p w14:paraId="12820F6C" w14:textId="77777777" w:rsidR="00DA0E42" w:rsidRPr="002C779E" w:rsidRDefault="00DA0E42" w:rsidP="00E721DF">
            <w:pPr>
              <w:pStyle w:val="Normal6"/>
              <w:rPr>
                <w:b/>
                <w:i/>
              </w:rPr>
            </w:pPr>
            <w:r w:rsidRPr="002C779E">
              <w:t>5.</w:t>
            </w:r>
            <w:r w:rsidRPr="002C779E">
              <w:rPr>
                <w:b/>
                <w:i/>
              </w:rPr>
              <w:tab/>
            </w:r>
            <w:r w:rsidRPr="002C779E">
              <w:t>Когато аспекти на декларациите на кандидата не са подкрепени с документални или други доказателства,</w:t>
            </w:r>
            <w:r w:rsidRPr="002C779E">
              <w:rPr>
                <w:b/>
                <w:i/>
              </w:rPr>
              <w:t xml:space="preserve"> не</w:t>
            </w:r>
            <w:r w:rsidRPr="002C779E">
              <w:t xml:space="preserve"> се изискват допълнителни доказателства по отношение на тези аспекти, ако са изпълнени следните условия:</w:t>
            </w:r>
          </w:p>
        </w:tc>
        <w:tc>
          <w:tcPr>
            <w:tcW w:w="4876" w:type="dxa"/>
          </w:tcPr>
          <w:p w14:paraId="22965A82" w14:textId="77777777" w:rsidR="00DA0E42" w:rsidRPr="002C779E" w:rsidRDefault="00DA0E42" w:rsidP="00E721DF">
            <w:pPr>
              <w:pStyle w:val="Normal6"/>
              <w:rPr>
                <w:b/>
                <w:i/>
              </w:rPr>
            </w:pPr>
            <w:r w:rsidRPr="002C779E">
              <w:t>5.</w:t>
            </w:r>
            <w:r w:rsidRPr="002C779E">
              <w:rPr>
                <w:b/>
                <w:i/>
              </w:rPr>
              <w:tab/>
            </w:r>
            <w:r w:rsidRPr="002C779E">
              <w:t>Когато аспекти на декларациите на кандидата не са подкрепени с документални или други доказателства,</w:t>
            </w:r>
            <w:r w:rsidRPr="002C779E">
              <w:rPr>
                <w:b/>
                <w:i/>
              </w:rPr>
              <w:t xml:space="preserve"> може да</w:t>
            </w:r>
            <w:r w:rsidRPr="002C779E">
              <w:t xml:space="preserve"> се изискват допълнителни доказателства по отношение на тези аспекти, ако</w:t>
            </w:r>
            <w:r w:rsidRPr="002C779E">
              <w:rPr>
                <w:b/>
                <w:i/>
              </w:rPr>
              <w:t xml:space="preserve"> не</w:t>
            </w:r>
            <w:r w:rsidRPr="002C779E">
              <w:t xml:space="preserve"> са изпълнени следните условия:</w:t>
            </w:r>
          </w:p>
        </w:tc>
      </w:tr>
    </w:tbl>
    <w:p w14:paraId="0D89AFC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6292534" w14:textId="77777777" w:rsidR="00DA0E42" w:rsidRPr="002C779E" w:rsidRDefault="00DA0E42" w:rsidP="00DA0E42">
      <w:r w:rsidRPr="002C779E">
        <w:rPr>
          <w:rStyle w:val="HideTWBExt"/>
        </w:rPr>
        <w:t>&lt;/AmendB&gt;</w:t>
      </w:r>
    </w:p>
    <w:p w14:paraId="238539C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361</w:t>
      </w:r>
      <w:r w:rsidRPr="002C779E">
        <w:rPr>
          <w:rStyle w:val="HideTWBExt"/>
          <w:b w:val="0"/>
        </w:rPr>
        <w:t>&lt;/NumAmB&gt;</w:t>
      </w:r>
    </w:p>
    <w:p w14:paraId="49061A66"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0A2FA11C" w14:textId="77777777" w:rsidR="00DA0E42" w:rsidRPr="002C779E" w:rsidRDefault="00DA0E42" w:rsidP="00DA0E42">
      <w:pPr>
        <w:pStyle w:val="NormalBold"/>
      </w:pPr>
      <w:r w:rsidRPr="002C779E">
        <w:rPr>
          <w:rStyle w:val="HideTWBExt"/>
          <w:b w:val="0"/>
        </w:rPr>
        <w:t>&lt;/RepeatBlock-By&gt;</w:t>
      </w:r>
    </w:p>
    <w:p w14:paraId="604471C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CCDF1DA" w14:textId="77777777" w:rsidR="00DA0E42" w:rsidRPr="002C779E" w:rsidRDefault="00DA0E42" w:rsidP="00DA0E42">
      <w:pPr>
        <w:pStyle w:val="NormalBold"/>
      </w:pPr>
      <w:r w:rsidRPr="002C779E">
        <w:rPr>
          <w:rStyle w:val="HideTWBExt"/>
          <w:b w:val="0"/>
        </w:rPr>
        <w:t>&lt;Article&gt;</w:t>
      </w:r>
      <w:r w:rsidRPr="002C779E">
        <w:t>Член 4 – параграф 5 – буква а</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59E21CD" w14:textId="77777777" w:rsidTr="00E721DF">
        <w:trPr>
          <w:trHeight w:hRule="exact" w:val="240"/>
          <w:jc w:val="center"/>
        </w:trPr>
        <w:tc>
          <w:tcPr>
            <w:tcW w:w="9752" w:type="dxa"/>
            <w:gridSpan w:val="2"/>
          </w:tcPr>
          <w:p w14:paraId="43C41D20" w14:textId="77777777" w:rsidR="00DA0E42" w:rsidRPr="002C779E" w:rsidRDefault="00DA0E42" w:rsidP="00E721DF"/>
        </w:tc>
      </w:tr>
      <w:tr w:rsidR="00DA0E42" w:rsidRPr="002C779E" w14:paraId="494529A8" w14:textId="77777777" w:rsidTr="00E721DF">
        <w:trPr>
          <w:trHeight w:val="240"/>
          <w:jc w:val="center"/>
        </w:trPr>
        <w:tc>
          <w:tcPr>
            <w:tcW w:w="4876" w:type="dxa"/>
          </w:tcPr>
          <w:p w14:paraId="2E8392C3" w14:textId="77777777" w:rsidR="00DA0E42" w:rsidRPr="002C779E" w:rsidRDefault="00DA0E42" w:rsidP="00E721DF">
            <w:pPr>
              <w:pStyle w:val="ColumnHeading"/>
            </w:pPr>
            <w:r w:rsidRPr="002C779E">
              <w:t>Текст, предложен от Комисията</w:t>
            </w:r>
          </w:p>
        </w:tc>
        <w:tc>
          <w:tcPr>
            <w:tcW w:w="4876" w:type="dxa"/>
          </w:tcPr>
          <w:p w14:paraId="08A1FBCA" w14:textId="77777777" w:rsidR="00DA0E42" w:rsidRPr="002C779E" w:rsidRDefault="00DA0E42" w:rsidP="00E721DF">
            <w:pPr>
              <w:pStyle w:val="ColumnHeading"/>
            </w:pPr>
            <w:r w:rsidRPr="002C779E">
              <w:t>Изменение</w:t>
            </w:r>
          </w:p>
        </w:tc>
      </w:tr>
      <w:tr w:rsidR="00DA0E42" w:rsidRPr="002C779E" w14:paraId="452667D7" w14:textId="77777777" w:rsidTr="00E721DF">
        <w:trPr>
          <w:jc w:val="center"/>
        </w:trPr>
        <w:tc>
          <w:tcPr>
            <w:tcW w:w="4876" w:type="dxa"/>
          </w:tcPr>
          <w:p w14:paraId="7D5BF17D" w14:textId="77777777" w:rsidR="00DA0E42" w:rsidRPr="002C779E" w:rsidRDefault="00DA0E42" w:rsidP="00E721DF">
            <w:pPr>
              <w:pStyle w:val="Normal6"/>
              <w:rPr>
                <w:b/>
                <w:i/>
              </w:rPr>
            </w:pPr>
            <w:r w:rsidRPr="002C779E">
              <w:rPr>
                <w:b/>
                <w:i/>
              </w:rPr>
              <w:t>а)</w:t>
            </w:r>
            <w:r w:rsidRPr="002C779E">
              <w:rPr>
                <w:b/>
                <w:i/>
              </w:rPr>
              <w:tab/>
              <w:t>кандидатът действително е положил усилия да обоснове своята молба;</w:t>
            </w:r>
          </w:p>
        </w:tc>
        <w:tc>
          <w:tcPr>
            <w:tcW w:w="4876" w:type="dxa"/>
          </w:tcPr>
          <w:p w14:paraId="4B4C31FC" w14:textId="77777777" w:rsidR="00DA0E42" w:rsidRPr="002C779E" w:rsidRDefault="00DA0E42" w:rsidP="00E721DF">
            <w:pPr>
              <w:pStyle w:val="Normal6"/>
              <w:rPr>
                <w:b/>
                <w:i/>
              </w:rPr>
            </w:pPr>
            <w:r w:rsidRPr="002C779E">
              <w:rPr>
                <w:b/>
                <w:i/>
              </w:rPr>
              <w:t>заличава се</w:t>
            </w:r>
          </w:p>
        </w:tc>
      </w:tr>
    </w:tbl>
    <w:p w14:paraId="6D6A6E08"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70C1B53"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168100B8" w14:textId="77777777" w:rsidR="00DA0E42" w:rsidRPr="002C779E" w:rsidRDefault="00DA0E42" w:rsidP="00DA0E42">
      <w:pPr>
        <w:pStyle w:val="Normal12Italic"/>
        <w:rPr>
          <w:lang w:val="bg-BG"/>
        </w:rPr>
      </w:pPr>
      <w:r w:rsidRPr="002C779E">
        <w:rPr>
          <w:lang w:val="bg-BG"/>
        </w:rPr>
        <w:t>Формулировката „кандидатът действително е положил усилия“ в твърде неясна и субективна.</w:t>
      </w:r>
    </w:p>
    <w:p w14:paraId="6E0543D8" w14:textId="77777777" w:rsidR="00DA0E42" w:rsidRPr="002C779E" w:rsidRDefault="00DA0E42" w:rsidP="00DA0E42">
      <w:r w:rsidRPr="002C779E">
        <w:rPr>
          <w:rStyle w:val="HideTWBExt"/>
        </w:rPr>
        <w:t>&lt;/AmendB&gt;</w:t>
      </w:r>
    </w:p>
    <w:p w14:paraId="5B08ADB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362</w:t>
      </w:r>
      <w:r w:rsidRPr="002C779E">
        <w:rPr>
          <w:rStyle w:val="HideTWBExt"/>
          <w:b w:val="0"/>
        </w:rPr>
        <w:t>&lt;/NumAmB&gt;</w:t>
      </w:r>
    </w:p>
    <w:p w14:paraId="76FDA6F0"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7BFA3461" w14:textId="77777777" w:rsidR="00DA0E42" w:rsidRPr="002C779E" w:rsidRDefault="00DA0E42" w:rsidP="00DA0E42">
      <w:pPr>
        <w:pStyle w:val="NormalBold"/>
      </w:pPr>
      <w:r w:rsidRPr="002C779E">
        <w:rPr>
          <w:rStyle w:val="HideTWBExt"/>
          <w:b w:val="0"/>
        </w:rPr>
        <w:t>&lt;/RepeatBlock-By&gt;</w:t>
      </w:r>
    </w:p>
    <w:p w14:paraId="48B85C5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3BBF748" w14:textId="77777777" w:rsidR="00DA0E42" w:rsidRPr="002C779E" w:rsidRDefault="00DA0E42" w:rsidP="00DA0E42">
      <w:pPr>
        <w:pStyle w:val="NormalBold"/>
      </w:pPr>
      <w:r w:rsidRPr="002C779E">
        <w:rPr>
          <w:rStyle w:val="HideTWBExt"/>
          <w:b w:val="0"/>
        </w:rPr>
        <w:t>&lt;Article&gt;</w:t>
      </w:r>
      <w:r w:rsidRPr="002C779E">
        <w:t>Член 4 – параграф 5 –буква б</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5B9A277" w14:textId="77777777" w:rsidTr="00E721DF">
        <w:trPr>
          <w:trHeight w:hRule="exact" w:val="240"/>
          <w:jc w:val="center"/>
        </w:trPr>
        <w:tc>
          <w:tcPr>
            <w:tcW w:w="9752" w:type="dxa"/>
            <w:gridSpan w:val="2"/>
          </w:tcPr>
          <w:p w14:paraId="3D0A7865" w14:textId="77777777" w:rsidR="00DA0E42" w:rsidRPr="002C779E" w:rsidRDefault="00DA0E42" w:rsidP="00E721DF"/>
        </w:tc>
      </w:tr>
      <w:tr w:rsidR="00DA0E42" w:rsidRPr="002C779E" w14:paraId="3061A7F9" w14:textId="77777777" w:rsidTr="00E721DF">
        <w:trPr>
          <w:trHeight w:val="240"/>
          <w:jc w:val="center"/>
        </w:trPr>
        <w:tc>
          <w:tcPr>
            <w:tcW w:w="4876" w:type="dxa"/>
          </w:tcPr>
          <w:p w14:paraId="4D9A9F06" w14:textId="77777777" w:rsidR="00DA0E42" w:rsidRPr="002C779E" w:rsidRDefault="00DA0E42" w:rsidP="00E721DF">
            <w:pPr>
              <w:pStyle w:val="ColumnHeading"/>
            </w:pPr>
            <w:r w:rsidRPr="002C779E">
              <w:t>Текст, предложен от Комисията</w:t>
            </w:r>
          </w:p>
        </w:tc>
        <w:tc>
          <w:tcPr>
            <w:tcW w:w="4876" w:type="dxa"/>
          </w:tcPr>
          <w:p w14:paraId="3FD38352" w14:textId="77777777" w:rsidR="00DA0E42" w:rsidRPr="002C779E" w:rsidRDefault="00DA0E42" w:rsidP="00E721DF">
            <w:pPr>
              <w:pStyle w:val="ColumnHeading"/>
            </w:pPr>
            <w:r w:rsidRPr="002C779E">
              <w:t>Изменение</w:t>
            </w:r>
          </w:p>
        </w:tc>
      </w:tr>
      <w:tr w:rsidR="00DA0E42" w:rsidRPr="002C779E" w14:paraId="4B5CA641" w14:textId="77777777" w:rsidTr="00E721DF">
        <w:trPr>
          <w:jc w:val="center"/>
        </w:trPr>
        <w:tc>
          <w:tcPr>
            <w:tcW w:w="4876" w:type="dxa"/>
          </w:tcPr>
          <w:p w14:paraId="2D75C45D" w14:textId="77777777" w:rsidR="00DA0E42" w:rsidRPr="002C779E" w:rsidRDefault="00DA0E42" w:rsidP="00E721DF">
            <w:pPr>
              <w:pStyle w:val="Normal6"/>
              <w:rPr>
                <w:b/>
                <w:i/>
              </w:rPr>
            </w:pPr>
            <w:r w:rsidRPr="002C779E">
              <w:t>б)</w:t>
            </w:r>
            <w:r w:rsidRPr="002C779E">
              <w:rPr>
                <w:b/>
                <w:i/>
              </w:rPr>
              <w:tab/>
            </w:r>
            <w:r w:rsidRPr="002C779E">
              <w:t>представени са всички релевантни елементи, с които кандидатът разполага</w:t>
            </w:r>
            <w:r w:rsidRPr="002C779E">
              <w:rPr>
                <w:b/>
                <w:i/>
              </w:rPr>
              <w:t>, и е дадено задоволително обяснение за липсата на други релевантни елементи;</w:t>
            </w:r>
          </w:p>
        </w:tc>
        <w:tc>
          <w:tcPr>
            <w:tcW w:w="4876" w:type="dxa"/>
          </w:tcPr>
          <w:p w14:paraId="19FAF383" w14:textId="77777777" w:rsidR="00DA0E42" w:rsidRPr="002C779E" w:rsidRDefault="00DA0E42" w:rsidP="00E721DF">
            <w:pPr>
              <w:pStyle w:val="Normal6"/>
              <w:rPr>
                <w:b/>
                <w:i/>
              </w:rPr>
            </w:pPr>
            <w:r w:rsidRPr="002C779E">
              <w:t>б)</w:t>
            </w:r>
            <w:r w:rsidRPr="002C779E">
              <w:rPr>
                <w:b/>
                <w:i/>
              </w:rPr>
              <w:tab/>
            </w:r>
            <w:r w:rsidRPr="002C779E">
              <w:t>представени са всички релевантни елементи, с които кандидатът разполага</w:t>
            </w:r>
          </w:p>
        </w:tc>
      </w:tr>
    </w:tbl>
    <w:p w14:paraId="3C62F84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BDAE45A"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57772B82" w14:textId="1B8F6BA6" w:rsidR="00DA0E42" w:rsidRPr="002C779E" w:rsidRDefault="00DA0E42" w:rsidP="00DA0E42">
      <w:pPr>
        <w:pStyle w:val="Normal12Italic"/>
        <w:rPr>
          <w:lang w:val="bg-BG"/>
        </w:rPr>
      </w:pPr>
      <w:r w:rsidRPr="002C779E">
        <w:rPr>
          <w:lang w:val="bg-BG"/>
        </w:rPr>
        <w:t>В</w:t>
      </w:r>
      <w:r w:rsidR="00E963CA" w:rsidRPr="002C779E">
        <w:rPr>
          <w:lang w:val="bg-BG"/>
        </w:rPr>
        <w:t>и</w:t>
      </w:r>
      <w:r w:rsidRPr="002C779E">
        <w:rPr>
          <w:lang w:val="bg-BG"/>
        </w:rPr>
        <w:t>ж обосновката за член 4, параграф 5.</w:t>
      </w:r>
    </w:p>
    <w:p w14:paraId="11CCF9C3" w14:textId="77777777" w:rsidR="00DA0E42" w:rsidRPr="002C779E" w:rsidRDefault="00DA0E42" w:rsidP="00DA0E42">
      <w:r w:rsidRPr="002C779E">
        <w:rPr>
          <w:rStyle w:val="HideTWBExt"/>
        </w:rPr>
        <w:t>&lt;/AmendB&gt;</w:t>
      </w:r>
    </w:p>
    <w:p w14:paraId="7F96780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363</w:t>
      </w:r>
      <w:r w:rsidRPr="002C779E">
        <w:rPr>
          <w:rStyle w:val="HideTWBExt"/>
          <w:b w:val="0"/>
        </w:rPr>
        <w:t>&lt;/NumAmB&gt;</w:t>
      </w:r>
    </w:p>
    <w:p w14:paraId="4A872AE9"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3E86176B"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393D377E" w14:textId="77777777" w:rsidR="00DA0E42" w:rsidRPr="002C779E" w:rsidRDefault="00DA0E42" w:rsidP="00DA0E42">
      <w:r w:rsidRPr="002C779E">
        <w:rPr>
          <w:rStyle w:val="HideTWBExt"/>
        </w:rPr>
        <w:t>&lt;/RepeatBlock-By&gt;</w:t>
      </w:r>
    </w:p>
    <w:p w14:paraId="7C86AB8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56F09D9" w14:textId="77777777" w:rsidR="00DA0E42" w:rsidRPr="002C779E" w:rsidRDefault="00DA0E42" w:rsidP="00DA0E42">
      <w:pPr>
        <w:pStyle w:val="NormalBold"/>
      </w:pPr>
      <w:r w:rsidRPr="002C779E">
        <w:rPr>
          <w:rStyle w:val="HideTWBExt"/>
          <w:b w:val="0"/>
        </w:rPr>
        <w:t>&lt;Article&gt;</w:t>
      </w:r>
      <w:r w:rsidRPr="002C779E">
        <w:t>Член 4 – параграф 5 –буква б</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AC7D665" w14:textId="77777777" w:rsidTr="00E721DF">
        <w:trPr>
          <w:trHeight w:hRule="exact" w:val="240"/>
          <w:jc w:val="center"/>
        </w:trPr>
        <w:tc>
          <w:tcPr>
            <w:tcW w:w="9752" w:type="dxa"/>
            <w:gridSpan w:val="2"/>
          </w:tcPr>
          <w:p w14:paraId="1FD99F7A" w14:textId="77777777" w:rsidR="00DA0E42" w:rsidRPr="002C779E" w:rsidRDefault="00DA0E42" w:rsidP="00E721DF"/>
        </w:tc>
      </w:tr>
      <w:tr w:rsidR="00DA0E42" w:rsidRPr="002C779E" w14:paraId="2A30E554" w14:textId="77777777" w:rsidTr="00E721DF">
        <w:trPr>
          <w:trHeight w:val="240"/>
          <w:jc w:val="center"/>
        </w:trPr>
        <w:tc>
          <w:tcPr>
            <w:tcW w:w="4876" w:type="dxa"/>
          </w:tcPr>
          <w:p w14:paraId="5F78E10B" w14:textId="77777777" w:rsidR="00DA0E42" w:rsidRPr="002C779E" w:rsidRDefault="00DA0E42" w:rsidP="00E721DF">
            <w:pPr>
              <w:pStyle w:val="ColumnHeading"/>
            </w:pPr>
            <w:r w:rsidRPr="002C779E">
              <w:t>Текст, предложен от Комисията</w:t>
            </w:r>
          </w:p>
        </w:tc>
        <w:tc>
          <w:tcPr>
            <w:tcW w:w="4876" w:type="dxa"/>
          </w:tcPr>
          <w:p w14:paraId="3B5E42AE" w14:textId="77777777" w:rsidR="00DA0E42" w:rsidRPr="002C779E" w:rsidRDefault="00DA0E42" w:rsidP="00E721DF">
            <w:pPr>
              <w:pStyle w:val="ColumnHeading"/>
            </w:pPr>
            <w:r w:rsidRPr="002C779E">
              <w:t>Изменение</w:t>
            </w:r>
          </w:p>
        </w:tc>
      </w:tr>
      <w:tr w:rsidR="00DA0E42" w:rsidRPr="002C779E" w14:paraId="1D7FB231" w14:textId="77777777" w:rsidTr="00E721DF">
        <w:trPr>
          <w:jc w:val="center"/>
        </w:trPr>
        <w:tc>
          <w:tcPr>
            <w:tcW w:w="4876" w:type="dxa"/>
          </w:tcPr>
          <w:p w14:paraId="30DA925F" w14:textId="77777777" w:rsidR="00DA0E42" w:rsidRPr="002C779E" w:rsidRDefault="00DA0E42" w:rsidP="00E721DF">
            <w:pPr>
              <w:pStyle w:val="Normal6"/>
              <w:rPr>
                <w:b/>
                <w:i/>
              </w:rPr>
            </w:pPr>
            <w:r w:rsidRPr="002C779E">
              <w:t>б)</w:t>
            </w:r>
            <w:r w:rsidRPr="002C779E">
              <w:rPr>
                <w:b/>
                <w:i/>
              </w:rPr>
              <w:tab/>
            </w:r>
            <w:r w:rsidRPr="002C779E">
              <w:t>представени са всички релевантни елементи, с които кандидатът разполага</w:t>
            </w:r>
            <w:r w:rsidRPr="002C779E">
              <w:rPr>
                <w:b/>
                <w:i/>
              </w:rPr>
              <w:t>, и е дадено задоволително обяснение за липсата на други релевантни елементи</w:t>
            </w:r>
            <w:r w:rsidRPr="002C779E">
              <w:t>;</w:t>
            </w:r>
          </w:p>
        </w:tc>
        <w:tc>
          <w:tcPr>
            <w:tcW w:w="4876" w:type="dxa"/>
          </w:tcPr>
          <w:p w14:paraId="4C2E0B98" w14:textId="77777777" w:rsidR="00DA0E42" w:rsidRPr="002C779E" w:rsidRDefault="00DA0E42" w:rsidP="00E721DF">
            <w:pPr>
              <w:pStyle w:val="Normal6"/>
              <w:rPr>
                <w:b/>
                <w:i/>
              </w:rPr>
            </w:pPr>
            <w:r w:rsidRPr="002C779E">
              <w:t>б)</w:t>
            </w:r>
            <w:r w:rsidRPr="002C779E">
              <w:rPr>
                <w:b/>
                <w:i/>
              </w:rPr>
              <w:tab/>
            </w:r>
            <w:r w:rsidRPr="002C779E">
              <w:t>представени са всички релевантни елементи, с които кандидатът разполага;</w:t>
            </w:r>
          </w:p>
        </w:tc>
      </w:tr>
    </w:tbl>
    <w:p w14:paraId="46E3D1D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CF56531" w14:textId="77777777" w:rsidR="00DA0E42" w:rsidRPr="002C779E" w:rsidRDefault="00DA0E42" w:rsidP="00DA0E42">
      <w:r w:rsidRPr="002C779E">
        <w:rPr>
          <w:rStyle w:val="HideTWBExt"/>
        </w:rPr>
        <w:t>&lt;/AmendB&gt;</w:t>
      </w:r>
    </w:p>
    <w:p w14:paraId="5D37E4F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364</w:t>
      </w:r>
      <w:r w:rsidRPr="002C779E">
        <w:rPr>
          <w:rStyle w:val="HideTWBExt"/>
          <w:b w:val="0"/>
        </w:rPr>
        <w:t>&lt;/NumAmB&gt;</w:t>
      </w:r>
    </w:p>
    <w:p w14:paraId="44579B3E"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6FEB663F"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34BE7F17" w14:textId="77777777" w:rsidR="00DA0E42" w:rsidRPr="002C779E" w:rsidRDefault="00DA0E42" w:rsidP="00DA0E42">
      <w:r w:rsidRPr="002C779E">
        <w:rPr>
          <w:rStyle w:val="HideTWBExt"/>
        </w:rPr>
        <w:t>&lt;/RepeatBlock-By&gt;</w:t>
      </w:r>
    </w:p>
    <w:p w14:paraId="0B1E671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86630CE" w14:textId="77777777" w:rsidR="00DA0E42" w:rsidRPr="002C779E" w:rsidRDefault="00DA0E42" w:rsidP="00DA0E42">
      <w:pPr>
        <w:pStyle w:val="NormalBold"/>
      </w:pPr>
      <w:r w:rsidRPr="002C779E">
        <w:rPr>
          <w:rStyle w:val="HideTWBExt"/>
          <w:b w:val="0"/>
        </w:rPr>
        <w:t>&lt;Article&gt;</w:t>
      </w:r>
      <w:r w:rsidRPr="002C779E">
        <w:t>Член 4 – параграф 5 – буква г</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EA8A1AD" w14:textId="77777777" w:rsidTr="00E721DF">
        <w:trPr>
          <w:trHeight w:hRule="exact" w:val="240"/>
          <w:jc w:val="center"/>
        </w:trPr>
        <w:tc>
          <w:tcPr>
            <w:tcW w:w="9752" w:type="dxa"/>
            <w:gridSpan w:val="2"/>
          </w:tcPr>
          <w:p w14:paraId="736B18F0" w14:textId="77777777" w:rsidR="00DA0E42" w:rsidRPr="002C779E" w:rsidRDefault="00DA0E42" w:rsidP="00E721DF"/>
        </w:tc>
      </w:tr>
      <w:tr w:rsidR="00DA0E42" w:rsidRPr="002C779E" w14:paraId="2C605352" w14:textId="77777777" w:rsidTr="00E721DF">
        <w:trPr>
          <w:trHeight w:val="240"/>
          <w:jc w:val="center"/>
        </w:trPr>
        <w:tc>
          <w:tcPr>
            <w:tcW w:w="4876" w:type="dxa"/>
          </w:tcPr>
          <w:p w14:paraId="564F58AA" w14:textId="77777777" w:rsidR="00DA0E42" w:rsidRPr="002C779E" w:rsidRDefault="00DA0E42" w:rsidP="00E721DF">
            <w:pPr>
              <w:pStyle w:val="ColumnHeading"/>
            </w:pPr>
            <w:r w:rsidRPr="002C779E">
              <w:t>Текст, предложен от Комисията</w:t>
            </w:r>
          </w:p>
        </w:tc>
        <w:tc>
          <w:tcPr>
            <w:tcW w:w="4876" w:type="dxa"/>
          </w:tcPr>
          <w:p w14:paraId="3D096479" w14:textId="77777777" w:rsidR="00DA0E42" w:rsidRPr="002C779E" w:rsidRDefault="00DA0E42" w:rsidP="00E721DF">
            <w:pPr>
              <w:pStyle w:val="ColumnHeading"/>
            </w:pPr>
            <w:r w:rsidRPr="002C779E">
              <w:t>Изменение</w:t>
            </w:r>
          </w:p>
        </w:tc>
      </w:tr>
      <w:tr w:rsidR="00DA0E42" w:rsidRPr="002C779E" w14:paraId="628CE41D" w14:textId="77777777" w:rsidTr="00E721DF">
        <w:trPr>
          <w:jc w:val="center"/>
        </w:trPr>
        <w:tc>
          <w:tcPr>
            <w:tcW w:w="4876" w:type="dxa"/>
          </w:tcPr>
          <w:p w14:paraId="066930B5" w14:textId="77777777" w:rsidR="00DA0E42" w:rsidRPr="002C779E" w:rsidRDefault="00DA0E42" w:rsidP="00E721DF">
            <w:pPr>
              <w:pStyle w:val="Normal6"/>
              <w:rPr>
                <w:b/>
                <w:i/>
              </w:rPr>
            </w:pPr>
            <w:r w:rsidRPr="002C779E">
              <w:rPr>
                <w:b/>
                <w:i/>
              </w:rPr>
              <w:t>г)</w:t>
            </w:r>
            <w:r w:rsidRPr="002C779E">
              <w:rPr>
                <w:b/>
                <w:i/>
              </w:rPr>
              <w:tab/>
              <w:t>кандидатът е представил молбата си за международна закрила във възможно най-ранния момент, освен ако кандидатът може да посочи основателни причини за това, че не го е направил;</w:t>
            </w:r>
          </w:p>
        </w:tc>
        <w:tc>
          <w:tcPr>
            <w:tcW w:w="4876" w:type="dxa"/>
          </w:tcPr>
          <w:p w14:paraId="0C7E40E9" w14:textId="77777777" w:rsidR="00DA0E42" w:rsidRPr="002C779E" w:rsidRDefault="00DA0E42" w:rsidP="00E721DF">
            <w:pPr>
              <w:pStyle w:val="Normal6"/>
              <w:rPr>
                <w:b/>
                <w:i/>
              </w:rPr>
            </w:pPr>
            <w:r w:rsidRPr="002C779E">
              <w:rPr>
                <w:b/>
                <w:i/>
              </w:rPr>
              <w:t>заличава се</w:t>
            </w:r>
          </w:p>
        </w:tc>
      </w:tr>
    </w:tbl>
    <w:p w14:paraId="5218129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08DED79" w14:textId="77777777" w:rsidR="00DA0E42" w:rsidRPr="002C779E" w:rsidRDefault="00DA0E42" w:rsidP="00DA0E42">
      <w:r w:rsidRPr="002C779E">
        <w:rPr>
          <w:rStyle w:val="HideTWBExt"/>
        </w:rPr>
        <w:t>&lt;/AmendB&gt;</w:t>
      </w:r>
    </w:p>
    <w:p w14:paraId="5FDBDA6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365</w:t>
      </w:r>
      <w:r w:rsidRPr="002C779E">
        <w:rPr>
          <w:rStyle w:val="HideTWBExt"/>
          <w:b w:val="0"/>
        </w:rPr>
        <w:t>&lt;/NumAmB&gt;</w:t>
      </w:r>
    </w:p>
    <w:p w14:paraId="10576C88"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04EB4FB0" w14:textId="77777777" w:rsidR="00DA0E42" w:rsidRPr="002C779E" w:rsidRDefault="00DA0E42" w:rsidP="00DA0E42">
      <w:pPr>
        <w:pStyle w:val="NormalBold"/>
      </w:pPr>
      <w:r w:rsidRPr="002C779E">
        <w:rPr>
          <w:rStyle w:val="HideTWBExt"/>
          <w:b w:val="0"/>
        </w:rPr>
        <w:t>&lt;/RepeatBlock-By&gt;</w:t>
      </w:r>
    </w:p>
    <w:p w14:paraId="525CC1D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B854A11" w14:textId="77777777" w:rsidR="00DA0E42" w:rsidRPr="002C779E" w:rsidRDefault="00DA0E42" w:rsidP="00DA0E42">
      <w:pPr>
        <w:pStyle w:val="NormalBold"/>
      </w:pPr>
      <w:r w:rsidRPr="002C779E">
        <w:rPr>
          <w:rStyle w:val="HideTWBExt"/>
          <w:b w:val="0"/>
        </w:rPr>
        <w:t>&lt;Article&gt;</w:t>
      </w:r>
      <w:r w:rsidRPr="002C779E">
        <w:t>Член 4 – параграф 5 – буква г</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52ECF4E" w14:textId="77777777" w:rsidTr="00E721DF">
        <w:trPr>
          <w:trHeight w:hRule="exact" w:val="240"/>
          <w:jc w:val="center"/>
        </w:trPr>
        <w:tc>
          <w:tcPr>
            <w:tcW w:w="9752" w:type="dxa"/>
            <w:gridSpan w:val="2"/>
          </w:tcPr>
          <w:p w14:paraId="53775CC5" w14:textId="77777777" w:rsidR="00DA0E42" w:rsidRPr="002C779E" w:rsidRDefault="00DA0E42" w:rsidP="00E721DF"/>
        </w:tc>
      </w:tr>
      <w:tr w:rsidR="00DA0E42" w:rsidRPr="002C779E" w14:paraId="5138BF2D" w14:textId="77777777" w:rsidTr="00E721DF">
        <w:trPr>
          <w:trHeight w:val="240"/>
          <w:jc w:val="center"/>
        </w:trPr>
        <w:tc>
          <w:tcPr>
            <w:tcW w:w="4876" w:type="dxa"/>
          </w:tcPr>
          <w:p w14:paraId="0FD39FBB" w14:textId="77777777" w:rsidR="00DA0E42" w:rsidRPr="002C779E" w:rsidRDefault="00DA0E42" w:rsidP="00E721DF">
            <w:pPr>
              <w:pStyle w:val="ColumnHeading"/>
            </w:pPr>
            <w:r w:rsidRPr="002C779E">
              <w:t>Текст, предложен от Комисията</w:t>
            </w:r>
          </w:p>
        </w:tc>
        <w:tc>
          <w:tcPr>
            <w:tcW w:w="4876" w:type="dxa"/>
          </w:tcPr>
          <w:p w14:paraId="44A38BD8" w14:textId="77777777" w:rsidR="00DA0E42" w:rsidRPr="002C779E" w:rsidRDefault="00DA0E42" w:rsidP="00E721DF">
            <w:pPr>
              <w:pStyle w:val="ColumnHeading"/>
            </w:pPr>
            <w:r w:rsidRPr="002C779E">
              <w:t>Изменение</w:t>
            </w:r>
          </w:p>
        </w:tc>
      </w:tr>
      <w:tr w:rsidR="00DA0E42" w:rsidRPr="002C779E" w14:paraId="5FE86D6F" w14:textId="77777777" w:rsidTr="00E721DF">
        <w:trPr>
          <w:jc w:val="center"/>
        </w:trPr>
        <w:tc>
          <w:tcPr>
            <w:tcW w:w="4876" w:type="dxa"/>
          </w:tcPr>
          <w:p w14:paraId="090AF5CC" w14:textId="77777777" w:rsidR="00DA0E42" w:rsidRPr="002C779E" w:rsidRDefault="00DA0E42" w:rsidP="00E721DF">
            <w:pPr>
              <w:pStyle w:val="Normal6"/>
              <w:rPr>
                <w:b/>
                <w:i/>
              </w:rPr>
            </w:pPr>
            <w:r w:rsidRPr="002C779E">
              <w:rPr>
                <w:b/>
                <w:i/>
              </w:rPr>
              <w:t>г)</w:t>
            </w:r>
            <w:r w:rsidRPr="002C779E">
              <w:rPr>
                <w:b/>
                <w:i/>
              </w:rPr>
              <w:tab/>
              <w:t>кандидатът е представил молбата си за международна закрила във възможно най-ранния момент, освен ако кандидатът може да посочи основателни причини за това, че не го е направил;</w:t>
            </w:r>
          </w:p>
        </w:tc>
        <w:tc>
          <w:tcPr>
            <w:tcW w:w="4876" w:type="dxa"/>
          </w:tcPr>
          <w:p w14:paraId="04843B6D" w14:textId="77777777" w:rsidR="00DA0E42" w:rsidRPr="002C779E" w:rsidRDefault="00DA0E42" w:rsidP="00E721DF">
            <w:pPr>
              <w:pStyle w:val="Normal6"/>
              <w:rPr>
                <w:b/>
                <w:i/>
              </w:rPr>
            </w:pPr>
            <w:r w:rsidRPr="002C779E">
              <w:rPr>
                <w:b/>
                <w:i/>
              </w:rPr>
              <w:t>заличава се</w:t>
            </w:r>
          </w:p>
        </w:tc>
      </w:tr>
    </w:tbl>
    <w:p w14:paraId="72BB14F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E1F1E52" w14:textId="77777777" w:rsidR="00DA0E42" w:rsidRPr="002C779E" w:rsidRDefault="00DA0E42" w:rsidP="00DA0E42">
      <w:r w:rsidRPr="002C779E">
        <w:rPr>
          <w:rStyle w:val="HideTWBExt"/>
        </w:rPr>
        <w:t>&lt;/AmendB&gt;</w:t>
      </w:r>
    </w:p>
    <w:p w14:paraId="5ADAEF4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366</w:t>
      </w:r>
      <w:r w:rsidRPr="002C779E">
        <w:rPr>
          <w:rStyle w:val="HideTWBExt"/>
          <w:b w:val="0"/>
        </w:rPr>
        <w:t>&lt;/NumAmB&gt;</w:t>
      </w:r>
    </w:p>
    <w:p w14:paraId="1C1964AF"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15385FC6" w14:textId="77777777" w:rsidR="00DA0E42" w:rsidRPr="002C779E" w:rsidRDefault="00DA0E42" w:rsidP="00DA0E42">
      <w:pPr>
        <w:pStyle w:val="NormalBold"/>
      </w:pPr>
      <w:r w:rsidRPr="002C779E">
        <w:rPr>
          <w:rStyle w:val="HideTWBExt"/>
          <w:b w:val="0"/>
        </w:rPr>
        <w:t>&lt;/RepeatBlock-By&gt;</w:t>
      </w:r>
    </w:p>
    <w:p w14:paraId="2EBEEC5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D7ED040" w14:textId="77777777" w:rsidR="00DA0E42" w:rsidRPr="002C779E" w:rsidRDefault="00DA0E42" w:rsidP="00DA0E42">
      <w:pPr>
        <w:pStyle w:val="NormalBold"/>
      </w:pPr>
      <w:r w:rsidRPr="002C779E">
        <w:rPr>
          <w:rStyle w:val="HideTWBExt"/>
          <w:b w:val="0"/>
        </w:rPr>
        <w:t>&lt;Article&gt;</w:t>
      </w:r>
      <w:r w:rsidRPr="002C779E">
        <w:t>Член 4 – параграф 5 – буква г</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32692C1" w14:textId="77777777" w:rsidTr="00E721DF">
        <w:trPr>
          <w:trHeight w:hRule="exact" w:val="240"/>
          <w:jc w:val="center"/>
        </w:trPr>
        <w:tc>
          <w:tcPr>
            <w:tcW w:w="9752" w:type="dxa"/>
            <w:gridSpan w:val="2"/>
          </w:tcPr>
          <w:p w14:paraId="35081BFD" w14:textId="77777777" w:rsidR="00DA0E42" w:rsidRPr="002C779E" w:rsidRDefault="00DA0E42" w:rsidP="00E721DF"/>
        </w:tc>
      </w:tr>
      <w:tr w:rsidR="00DA0E42" w:rsidRPr="002C779E" w14:paraId="4CD4195A" w14:textId="77777777" w:rsidTr="00E721DF">
        <w:trPr>
          <w:trHeight w:val="240"/>
          <w:jc w:val="center"/>
        </w:trPr>
        <w:tc>
          <w:tcPr>
            <w:tcW w:w="4876" w:type="dxa"/>
          </w:tcPr>
          <w:p w14:paraId="49D8A16C" w14:textId="77777777" w:rsidR="00DA0E42" w:rsidRPr="002C779E" w:rsidRDefault="00DA0E42" w:rsidP="00E721DF">
            <w:pPr>
              <w:pStyle w:val="ColumnHeading"/>
            </w:pPr>
            <w:r w:rsidRPr="002C779E">
              <w:t>Текст, предложен от Комисията</w:t>
            </w:r>
          </w:p>
        </w:tc>
        <w:tc>
          <w:tcPr>
            <w:tcW w:w="4876" w:type="dxa"/>
          </w:tcPr>
          <w:p w14:paraId="16B585A0" w14:textId="77777777" w:rsidR="00DA0E42" w:rsidRPr="002C779E" w:rsidRDefault="00DA0E42" w:rsidP="00E721DF">
            <w:pPr>
              <w:pStyle w:val="ColumnHeading"/>
            </w:pPr>
            <w:r w:rsidRPr="002C779E">
              <w:t>Изменение</w:t>
            </w:r>
          </w:p>
        </w:tc>
      </w:tr>
      <w:tr w:rsidR="00DA0E42" w:rsidRPr="002C779E" w14:paraId="1F935D26" w14:textId="77777777" w:rsidTr="00E721DF">
        <w:trPr>
          <w:jc w:val="center"/>
        </w:trPr>
        <w:tc>
          <w:tcPr>
            <w:tcW w:w="4876" w:type="dxa"/>
          </w:tcPr>
          <w:p w14:paraId="7FDD5D72" w14:textId="77777777" w:rsidR="00DA0E42" w:rsidRPr="002C779E" w:rsidRDefault="00DA0E42" w:rsidP="00E721DF">
            <w:pPr>
              <w:pStyle w:val="Normal6"/>
              <w:rPr>
                <w:b/>
                <w:i/>
              </w:rPr>
            </w:pPr>
            <w:r w:rsidRPr="002C779E">
              <w:rPr>
                <w:b/>
                <w:i/>
              </w:rPr>
              <w:t>г)</w:t>
            </w:r>
            <w:r w:rsidRPr="002C779E">
              <w:rPr>
                <w:b/>
                <w:i/>
              </w:rPr>
              <w:tab/>
              <w:t>кандидатът е представил молбата си за международна закрила във възможно най-ранния момент, освен ако кандидатът може да посочи основателни причини за това, че не го е направил;</w:t>
            </w:r>
          </w:p>
        </w:tc>
        <w:tc>
          <w:tcPr>
            <w:tcW w:w="4876" w:type="dxa"/>
          </w:tcPr>
          <w:p w14:paraId="6A56D0C1" w14:textId="77777777" w:rsidR="00DA0E42" w:rsidRPr="002C779E" w:rsidRDefault="00DA0E42" w:rsidP="00E721DF">
            <w:pPr>
              <w:pStyle w:val="Normal6"/>
              <w:rPr>
                <w:b/>
                <w:i/>
              </w:rPr>
            </w:pPr>
            <w:r w:rsidRPr="002C779E">
              <w:rPr>
                <w:b/>
                <w:i/>
              </w:rPr>
              <w:t>заличава се</w:t>
            </w:r>
          </w:p>
        </w:tc>
      </w:tr>
    </w:tbl>
    <w:p w14:paraId="736936E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66BE2F5"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13EE9CE9" w14:textId="77777777" w:rsidR="00DA0E42" w:rsidRPr="002C779E" w:rsidRDefault="00DA0E42" w:rsidP="00DA0E42">
      <w:pPr>
        <w:pStyle w:val="Normal12Italic"/>
        <w:rPr>
          <w:lang w:val="bg-BG"/>
        </w:rPr>
      </w:pPr>
      <w:r w:rsidRPr="002C779E">
        <w:rPr>
          <w:lang w:val="bg-BG"/>
        </w:rPr>
        <w:t>Докладчикът в сянка е съгласен с оценката на докладчика, че има много причини, поради които даден кандидат може да не потърси международна закрила незабавно. Обстоятелството дали кандидатът е представил молбата си за международна закрила във възможно най-ранен момент, не следва да определя тежестта, която се придава на изявленията на кандидата.</w:t>
      </w:r>
    </w:p>
    <w:p w14:paraId="44064A32" w14:textId="77777777" w:rsidR="00DA0E42" w:rsidRPr="002C779E" w:rsidRDefault="00DA0E42" w:rsidP="00DA0E42">
      <w:r w:rsidRPr="002C779E">
        <w:rPr>
          <w:rStyle w:val="HideTWBExt"/>
        </w:rPr>
        <w:t>&lt;/AmendB&gt;</w:t>
      </w:r>
    </w:p>
    <w:p w14:paraId="405938C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367</w:t>
      </w:r>
      <w:r w:rsidRPr="002C779E">
        <w:rPr>
          <w:rStyle w:val="HideTWBExt"/>
          <w:b w:val="0"/>
        </w:rPr>
        <w:t>&lt;/NumAmB&gt;</w:t>
      </w:r>
    </w:p>
    <w:p w14:paraId="39E50C1B" w14:textId="77777777" w:rsidR="00DA0E42" w:rsidRPr="002C779E" w:rsidRDefault="00DA0E42" w:rsidP="00DA0E42">
      <w:pPr>
        <w:pStyle w:val="NormalBold"/>
      </w:pPr>
      <w:r w:rsidRPr="002C779E">
        <w:rPr>
          <w:rStyle w:val="HideTWBExt"/>
          <w:b w:val="0"/>
        </w:rPr>
        <w:t>&lt;RepeatBlock-By&gt;&lt;Members&gt;</w:t>
      </w:r>
      <w:r w:rsidRPr="002C779E">
        <w:t>Моника Холмайер</w:t>
      </w:r>
      <w:r w:rsidRPr="002C779E">
        <w:rPr>
          <w:rStyle w:val="HideTWBExt"/>
          <w:b w:val="0"/>
        </w:rPr>
        <w:t>&lt;/Members&gt;</w:t>
      </w:r>
    </w:p>
    <w:p w14:paraId="230E3669" w14:textId="77777777" w:rsidR="00DA0E42" w:rsidRPr="002C779E" w:rsidRDefault="00DA0E42" w:rsidP="00DA0E42">
      <w:pPr>
        <w:pStyle w:val="NormalBold"/>
      </w:pPr>
      <w:r w:rsidRPr="002C779E">
        <w:rPr>
          <w:rStyle w:val="HideTWBExt"/>
          <w:b w:val="0"/>
        </w:rPr>
        <w:t>&lt;/RepeatBlock-By&gt;</w:t>
      </w:r>
    </w:p>
    <w:p w14:paraId="734A225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E159A9B" w14:textId="77777777" w:rsidR="00DA0E42" w:rsidRPr="002C779E" w:rsidRDefault="00DA0E42" w:rsidP="00DA0E42">
      <w:pPr>
        <w:pStyle w:val="NormalBold"/>
      </w:pPr>
      <w:r w:rsidRPr="002C779E">
        <w:rPr>
          <w:rStyle w:val="HideTWBExt"/>
          <w:b w:val="0"/>
        </w:rPr>
        <w:t>&lt;Article&gt;</w:t>
      </w:r>
      <w:r w:rsidRPr="002C779E">
        <w:t>Член 4 – параграф 5 – буква г</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0E65FD2" w14:textId="77777777" w:rsidTr="00E721DF">
        <w:trPr>
          <w:trHeight w:hRule="exact" w:val="240"/>
          <w:jc w:val="center"/>
        </w:trPr>
        <w:tc>
          <w:tcPr>
            <w:tcW w:w="9752" w:type="dxa"/>
            <w:gridSpan w:val="2"/>
          </w:tcPr>
          <w:p w14:paraId="1DD93581" w14:textId="77777777" w:rsidR="00DA0E42" w:rsidRPr="002C779E" w:rsidRDefault="00DA0E42" w:rsidP="00E721DF"/>
        </w:tc>
      </w:tr>
      <w:tr w:rsidR="00DA0E42" w:rsidRPr="002C779E" w14:paraId="181B9F22" w14:textId="77777777" w:rsidTr="00E721DF">
        <w:trPr>
          <w:trHeight w:val="240"/>
          <w:jc w:val="center"/>
        </w:trPr>
        <w:tc>
          <w:tcPr>
            <w:tcW w:w="4876" w:type="dxa"/>
          </w:tcPr>
          <w:p w14:paraId="10F6B97C" w14:textId="77777777" w:rsidR="00DA0E42" w:rsidRPr="002C779E" w:rsidRDefault="00DA0E42" w:rsidP="00E721DF">
            <w:pPr>
              <w:pStyle w:val="ColumnHeading"/>
            </w:pPr>
            <w:r w:rsidRPr="002C779E">
              <w:t>Текст, предложен от Комисията</w:t>
            </w:r>
          </w:p>
        </w:tc>
        <w:tc>
          <w:tcPr>
            <w:tcW w:w="4876" w:type="dxa"/>
          </w:tcPr>
          <w:p w14:paraId="64367461" w14:textId="77777777" w:rsidR="00DA0E42" w:rsidRPr="002C779E" w:rsidRDefault="00DA0E42" w:rsidP="00E721DF">
            <w:pPr>
              <w:pStyle w:val="ColumnHeading"/>
            </w:pPr>
            <w:r w:rsidRPr="002C779E">
              <w:t>Изменение</w:t>
            </w:r>
          </w:p>
        </w:tc>
      </w:tr>
      <w:tr w:rsidR="00DA0E42" w:rsidRPr="002C779E" w14:paraId="386B103B" w14:textId="77777777" w:rsidTr="00E721DF">
        <w:trPr>
          <w:jc w:val="center"/>
        </w:trPr>
        <w:tc>
          <w:tcPr>
            <w:tcW w:w="4876" w:type="dxa"/>
          </w:tcPr>
          <w:p w14:paraId="76B4926C" w14:textId="77777777" w:rsidR="00DA0E42" w:rsidRPr="002C779E" w:rsidRDefault="00DA0E42" w:rsidP="00E721DF">
            <w:pPr>
              <w:pStyle w:val="Normal6"/>
              <w:rPr>
                <w:b/>
                <w:i/>
              </w:rPr>
            </w:pPr>
            <w:r w:rsidRPr="002C779E">
              <w:t>г)</w:t>
            </w:r>
            <w:r w:rsidRPr="002C779E">
              <w:rPr>
                <w:b/>
                <w:i/>
              </w:rPr>
              <w:tab/>
            </w:r>
            <w:r w:rsidRPr="002C779E">
              <w:t>кандидатът е представил молбата си за международна закрила във възможно най-ранния момент</w:t>
            </w:r>
            <w:r w:rsidRPr="002C779E">
              <w:rPr>
                <w:b/>
                <w:i/>
              </w:rPr>
              <w:t>, освен ако кандидатът може да посочи основателни причини за това, че не го е направил</w:t>
            </w:r>
            <w:r w:rsidRPr="002C779E">
              <w:t>;</w:t>
            </w:r>
          </w:p>
        </w:tc>
        <w:tc>
          <w:tcPr>
            <w:tcW w:w="4876" w:type="dxa"/>
          </w:tcPr>
          <w:p w14:paraId="0862267C" w14:textId="77777777" w:rsidR="00DA0E42" w:rsidRPr="002C779E" w:rsidRDefault="00DA0E42" w:rsidP="00E721DF">
            <w:pPr>
              <w:pStyle w:val="Normal6"/>
              <w:rPr>
                <w:b/>
                <w:i/>
              </w:rPr>
            </w:pPr>
            <w:r w:rsidRPr="002C779E">
              <w:t>г)</w:t>
            </w:r>
            <w:r w:rsidRPr="002C779E">
              <w:rPr>
                <w:b/>
                <w:i/>
              </w:rPr>
              <w:tab/>
            </w:r>
            <w:r w:rsidRPr="002C779E">
              <w:t>кандидатът е представил молбата си за международна закрила във възможно най-ранния момент;</w:t>
            </w:r>
          </w:p>
        </w:tc>
      </w:tr>
    </w:tbl>
    <w:p w14:paraId="7E5A6F3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E696B44" w14:textId="77777777" w:rsidR="00DA0E42" w:rsidRPr="002C779E" w:rsidRDefault="00DA0E42" w:rsidP="00DA0E42">
      <w:r w:rsidRPr="002C779E">
        <w:rPr>
          <w:rStyle w:val="HideTWBExt"/>
        </w:rPr>
        <w:t>&lt;/AmendB&gt;</w:t>
      </w:r>
    </w:p>
    <w:p w14:paraId="5D450B4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368</w:t>
      </w:r>
      <w:r w:rsidRPr="002C779E">
        <w:rPr>
          <w:rStyle w:val="HideTWBExt"/>
          <w:b w:val="0"/>
        </w:rPr>
        <w:t>&lt;/NumAmB&gt;</w:t>
      </w:r>
    </w:p>
    <w:p w14:paraId="3CCDD10C" w14:textId="77777777" w:rsidR="00DA0E42" w:rsidRPr="002C779E" w:rsidRDefault="00DA0E42" w:rsidP="00DA0E42">
      <w:pPr>
        <w:pStyle w:val="NormalBold"/>
      </w:pPr>
      <w:r w:rsidRPr="002C779E">
        <w:rPr>
          <w:rStyle w:val="HideTWBExt"/>
          <w:b w:val="0"/>
        </w:rPr>
        <w:t>&lt;RepeatBlock-By&gt;&lt;Members&gt;</w:t>
      </w:r>
      <w:r w:rsidRPr="002C779E">
        <w:t>Юси Хала-ахо, Хелга Стивънс</w:t>
      </w:r>
      <w:r w:rsidRPr="002C779E">
        <w:rPr>
          <w:rStyle w:val="HideTWBExt"/>
          <w:b w:val="0"/>
        </w:rPr>
        <w:t>&lt;/Members&gt;</w:t>
      </w:r>
    </w:p>
    <w:p w14:paraId="3ED98CAE" w14:textId="77777777" w:rsidR="00DA0E42" w:rsidRPr="002C779E" w:rsidRDefault="00DA0E42" w:rsidP="00DA0E42">
      <w:pPr>
        <w:pStyle w:val="NormalBold"/>
      </w:pPr>
      <w:r w:rsidRPr="002C779E">
        <w:rPr>
          <w:rStyle w:val="HideTWBExt"/>
          <w:b w:val="0"/>
        </w:rPr>
        <w:t>&lt;/RepeatBlock-By&gt;</w:t>
      </w:r>
    </w:p>
    <w:p w14:paraId="3AF6C87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874CA6E" w14:textId="77777777" w:rsidR="00DA0E42" w:rsidRPr="002C779E" w:rsidRDefault="00DA0E42" w:rsidP="00DA0E42">
      <w:pPr>
        <w:pStyle w:val="NormalBold"/>
      </w:pPr>
      <w:r w:rsidRPr="002C779E">
        <w:rPr>
          <w:rStyle w:val="HideTWBExt"/>
          <w:b w:val="0"/>
        </w:rPr>
        <w:t>&lt;Article&gt;</w:t>
      </w:r>
      <w:r w:rsidRPr="002C779E">
        <w:t>Член 4 – параграф 5 – буква г</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165CF3C" w14:textId="77777777" w:rsidTr="00E721DF">
        <w:trPr>
          <w:trHeight w:hRule="exact" w:val="240"/>
          <w:jc w:val="center"/>
        </w:trPr>
        <w:tc>
          <w:tcPr>
            <w:tcW w:w="9752" w:type="dxa"/>
            <w:gridSpan w:val="2"/>
          </w:tcPr>
          <w:p w14:paraId="2386B1F5" w14:textId="77777777" w:rsidR="00DA0E42" w:rsidRPr="002C779E" w:rsidRDefault="00DA0E42" w:rsidP="00E721DF"/>
        </w:tc>
      </w:tr>
      <w:tr w:rsidR="00DA0E42" w:rsidRPr="002C779E" w14:paraId="686244BE" w14:textId="77777777" w:rsidTr="00E721DF">
        <w:trPr>
          <w:trHeight w:val="240"/>
          <w:jc w:val="center"/>
        </w:trPr>
        <w:tc>
          <w:tcPr>
            <w:tcW w:w="4876" w:type="dxa"/>
          </w:tcPr>
          <w:p w14:paraId="39CBF25C" w14:textId="77777777" w:rsidR="00DA0E42" w:rsidRPr="002C779E" w:rsidRDefault="00DA0E42" w:rsidP="00E721DF">
            <w:pPr>
              <w:pStyle w:val="ColumnHeading"/>
            </w:pPr>
            <w:r w:rsidRPr="002C779E">
              <w:t>Текст, предложен от Комисията</w:t>
            </w:r>
          </w:p>
        </w:tc>
        <w:tc>
          <w:tcPr>
            <w:tcW w:w="4876" w:type="dxa"/>
          </w:tcPr>
          <w:p w14:paraId="601D8ACA" w14:textId="77777777" w:rsidR="00DA0E42" w:rsidRPr="002C779E" w:rsidRDefault="00DA0E42" w:rsidP="00E721DF">
            <w:pPr>
              <w:pStyle w:val="ColumnHeading"/>
            </w:pPr>
            <w:r w:rsidRPr="002C779E">
              <w:t>Изменение</w:t>
            </w:r>
          </w:p>
        </w:tc>
      </w:tr>
      <w:tr w:rsidR="00DA0E42" w:rsidRPr="002C779E" w14:paraId="2C0AC33F" w14:textId="77777777" w:rsidTr="00E721DF">
        <w:trPr>
          <w:jc w:val="center"/>
        </w:trPr>
        <w:tc>
          <w:tcPr>
            <w:tcW w:w="4876" w:type="dxa"/>
          </w:tcPr>
          <w:p w14:paraId="1CF4134E" w14:textId="77777777" w:rsidR="00DA0E42" w:rsidRPr="002C779E" w:rsidRDefault="00DA0E42" w:rsidP="00E721DF">
            <w:pPr>
              <w:pStyle w:val="Normal6"/>
              <w:rPr>
                <w:b/>
                <w:i/>
              </w:rPr>
            </w:pPr>
            <w:r w:rsidRPr="002C779E">
              <w:t>г)</w:t>
            </w:r>
            <w:r w:rsidRPr="002C779E">
              <w:rPr>
                <w:b/>
                <w:i/>
              </w:rPr>
              <w:tab/>
            </w:r>
            <w:r w:rsidRPr="002C779E">
              <w:t>кандидатът е представил молбата си за международна закрила във възможно най-ранния момент</w:t>
            </w:r>
            <w:r w:rsidRPr="002C779E">
              <w:rPr>
                <w:b/>
                <w:i/>
              </w:rPr>
              <w:t>, освен ако кандидатът може да посочи основателни причини за това, че не го е направил</w:t>
            </w:r>
            <w:r w:rsidRPr="002C779E">
              <w:t>;</w:t>
            </w:r>
          </w:p>
        </w:tc>
        <w:tc>
          <w:tcPr>
            <w:tcW w:w="4876" w:type="dxa"/>
          </w:tcPr>
          <w:p w14:paraId="5A95487D" w14:textId="77777777" w:rsidR="00DA0E42" w:rsidRPr="002C779E" w:rsidRDefault="00DA0E42" w:rsidP="00E721DF">
            <w:pPr>
              <w:pStyle w:val="Normal6"/>
              <w:rPr>
                <w:b/>
                <w:i/>
              </w:rPr>
            </w:pPr>
            <w:r w:rsidRPr="002C779E">
              <w:t>г)</w:t>
            </w:r>
            <w:r w:rsidRPr="002C779E">
              <w:rPr>
                <w:b/>
                <w:i/>
              </w:rPr>
              <w:tab/>
            </w:r>
            <w:r w:rsidRPr="002C779E">
              <w:t>кандидатът е представил молбата си за международна закрила във възможно най-ранния момент;</w:t>
            </w:r>
          </w:p>
        </w:tc>
      </w:tr>
    </w:tbl>
    <w:p w14:paraId="33F1079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0BC7B61" w14:textId="77777777" w:rsidR="00DA0E42" w:rsidRPr="002C779E" w:rsidRDefault="00DA0E42" w:rsidP="00DA0E42">
      <w:r w:rsidRPr="002C779E">
        <w:rPr>
          <w:rStyle w:val="HideTWBExt"/>
        </w:rPr>
        <w:t>&lt;/AmendB&gt;</w:t>
      </w:r>
    </w:p>
    <w:p w14:paraId="19D5FE13"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369</w:t>
      </w:r>
      <w:r w:rsidRPr="002C779E">
        <w:rPr>
          <w:rStyle w:val="HideTWBExt"/>
          <w:b w:val="0"/>
        </w:rPr>
        <w:t>&lt;/NumAmB&gt;</w:t>
      </w:r>
    </w:p>
    <w:p w14:paraId="4180DD78"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07BD11C6" w14:textId="77777777" w:rsidR="00DA0E42" w:rsidRPr="002C779E" w:rsidRDefault="00DA0E42" w:rsidP="00DA0E42">
      <w:pPr>
        <w:pStyle w:val="NormalBold"/>
      </w:pPr>
      <w:r w:rsidRPr="002C779E">
        <w:rPr>
          <w:rStyle w:val="HideTWBExt"/>
          <w:b w:val="0"/>
        </w:rPr>
        <w:t>&lt;/RepeatBlock-By&gt;</w:t>
      </w:r>
    </w:p>
    <w:p w14:paraId="7B5F8FD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C1E7D82" w14:textId="77777777" w:rsidR="00DA0E42" w:rsidRPr="002C779E" w:rsidRDefault="00DA0E42" w:rsidP="00DA0E42">
      <w:pPr>
        <w:pStyle w:val="NormalBold"/>
      </w:pPr>
      <w:r w:rsidRPr="002C779E">
        <w:rPr>
          <w:rStyle w:val="HideTWBExt"/>
          <w:b w:val="0"/>
        </w:rPr>
        <w:t>&lt;Article&gt;</w:t>
      </w:r>
      <w:r w:rsidRPr="002C779E">
        <w:t>Член 4 – параграф 5 – буква д</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62AA2F6" w14:textId="77777777" w:rsidTr="00E721DF">
        <w:trPr>
          <w:trHeight w:hRule="exact" w:val="240"/>
          <w:jc w:val="center"/>
        </w:trPr>
        <w:tc>
          <w:tcPr>
            <w:tcW w:w="9752" w:type="dxa"/>
            <w:gridSpan w:val="2"/>
          </w:tcPr>
          <w:p w14:paraId="58C19980" w14:textId="77777777" w:rsidR="00DA0E42" w:rsidRPr="002C779E" w:rsidRDefault="00DA0E42" w:rsidP="00E721DF"/>
        </w:tc>
      </w:tr>
      <w:tr w:rsidR="00DA0E42" w:rsidRPr="002C779E" w14:paraId="49FEC582" w14:textId="77777777" w:rsidTr="00E721DF">
        <w:trPr>
          <w:trHeight w:val="240"/>
          <w:jc w:val="center"/>
        </w:trPr>
        <w:tc>
          <w:tcPr>
            <w:tcW w:w="4876" w:type="dxa"/>
          </w:tcPr>
          <w:p w14:paraId="7CBA7A93" w14:textId="77777777" w:rsidR="00DA0E42" w:rsidRPr="002C779E" w:rsidRDefault="00DA0E42" w:rsidP="00E721DF">
            <w:pPr>
              <w:pStyle w:val="ColumnHeading"/>
            </w:pPr>
            <w:r w:rsidRPr="002C779E">
              <w:t>Текст, предложен от Комисията</w:t>
            </w:r>
          </w:p>
        </w:tc>
        <w:tc>
          <w:tcPr>
            <w:tcW w:w="4876" w:type="dxa"/>
          </w:tcPr>
          <w:p w14:paraId="18FD56FC" w14:textId="77777777" w:rsidR="00DA0E42" w:rsidRPr="002C779E" w:rsidRDefault="00DA0E42" w:rsidP="00E721DF">
            <w:pPr>
              <w:pStyle w:val="ColumnHeading"/>
            </w:pPr>
            <w:r w:rsidRPr="002C779E">
              <w:t>Изменение</w:t>
            </w:r>
          </w:p>
        </w:tc>
      </w:tr>
      <w:tr w:rsidR="00DA0E42" w:rsidRPr="002C779E" w14:paraId="171A6154" w14:textId="77777777" w:rsidTr="00E721DF">
        <w:trPr>
          <w:jc w:val="center"/>
        </w:trPr>
        <w:tc>
          <w:tcPr>
            <w:tcW w:w="4876" w:type="dxa"/>
          </w:tcPr>
          <w:p w14:paraId="4DEBDC66" w14:textId="77777777" w:rsidR="00DA0E42" w:rsidRPr="002C779E" w:rsidRDefault="00DA0E42" w:rsidP="00E721DF">
            <w:pPr>
              <w:pStyle w:val="Normal6"/>
              <w:rPr>
                <w:b/>
                <w:i/>
              </w:rPr>
            </w:pPr>
            <w:r w:rsidRPr="002C779E">
              <w:rPr>
                <w:b/>
                <w:i/>
              </w:rPr>
              <w:t>д)</w:t>
            </w:r>
            <w:r w:rsidRPr="002C779E">
              <w:rPr>
                <w:b/>
                <w:i/>
              </w:rPr>
              <w:tab/>
              <w:t>установена е общата достоверност на твърденията на кандидата.</w:t>
            </w:r>
          </w:p>
        </w:tc>
        <w:tc>
          <w:tcPr>
            <w:tcW w:w="4876" w:type="dxa"/>
          </w:tcPr>
          <w:p w14:paraId="6C731C87" w14:textId="77777777" w:rsidR="00DA0E42" w:rsidRPr="002C779E" w:rsidRDefault="00DA0E42" w:rsidP="00E721DF">
            <w:pPr>
              <w:pStyle w:val="Normal6"/>
              <w:rPr>
                <w:b/>
                <w:i/>
              </w:rPr>
            </w:pPr>
            <w:r w:rsidRPr="002C779E">
              <w:rPr>
                <w:b/>
                <w:i/>
              </w:rPr>
              <w:t>заличава се</w:t>
            </w:r>
          </w:p>
        </w:tc>
      </w:tr>
    </w:tbl>
    <w:p w14:paraId="6A1497C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30F72FA" w14:textId="77777777" w:rsidR="00DA0E42" w:rsidRPr="002C779E" w:rsidRDefault="00DA0E42" w:rsidP="00DA0E42">
      <w:r w:rsidRPr="002C779E">
        <w:rPr>
          <w:rStyle w:val="HideTWBExt"/>
        </w:rPr>
        <w:t>&lt;/AmendB&gt;</w:t>
      </w:r>
    </w:p>
    <w:p w14:paraId="72BAB7C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370</w:t>
      </w:r>
      <w:r w:rsidRPr="002C779E">
        <w:rPr>
          <w:rStyle w:val="HideTWBExt"/>
          <w:b w:val="0"/>
        </w:rPr>
        <w:t>&lt;/NumAmB&gt;</w:t>
      </w:r>
    </w:p>
    <w:p w14:paraId="002A7BFC"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78E328B8" w14:textId="77777777" w:rsidR="00DA0E42" w:rsidRPr="002C779E" w:rsidRDefault="00DA0E42" w:rsidP="00DA0E42">
      <w:pPr>
        <w:pStyle w:val="NormalBold"/>
      </w:pPr>
      <w:r w:rsidRPr="002C779E">
        <w:rPr>
          <w:rStyle w:val="HideTWBExt"/>
          <w:b w:val="0"/>
        </w:rPr>
        <w:t>&lt;/RepeatBlock-By&gt;</w:t>
      </w:r>
    </w:p>
    <w:p w14:paraId="3D9E013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1A0C808" w14:textId="77777777" w:rsidR="00DA0E42" w:rsidRPr="002C779E" w:rsidRDefault="00DA0E42" w:rsidP="00DA0E42">
      <w:pPr>
        <w:pStyle w:val="NormalBold"/>
      </w:pPr>
      <w:r w:rsidRPr="002C779E">
        <w:rPr>
          <w:rStyle w:val="HideTWBExt"/>
          <w:b w:val="0"/>
        </w:rPr>
        <w:t>&lt;Article&gt;</w:t>
      </w:r>
      <w:r w:rsidRPr="002C779E">
        <w:t>Член 5 – параграф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D4077E4" w14:textId="77777777" w:rsidTr="00E721DF">
        <w:trPr>
          <w:trHeight w:hRule="exact" w:val="240"/>
          <w:jc w:val="center"/>
        </w:trPr>
        <w:tc>
          <w:tcPr>
            <w:tcW w:w="9752" w:type="dxa"/>
            <w:gridSpan w:val="2"/>
          </w:tcPr>
          <w:p w14:paraId="4026D830" w14:textId="77777777" w:rsidR="00DA0E42" w:rsidRPr="002C779E" w:rsidRDefault="00DA0E42" w:rsidP="00E721DF"/>
        </w:tc>
      </w:tr>
      <w:tr w:rsidR="00DA0E42" w:rsidRPr="002C779E" w14:paraId="3134A52B" w14:textId="77777777" w:rsidTr="00E721DF">
        <w:trPr>
          <w:trHeight w:val="240"/>
          <w:jc w:val="center"/>
        </w:trPr>
        <w:tc>
          <w:tcPr>
            <w:tcW w:w="4876" w:type="dxa"/>
          </w:tcPr>
          <w:p w14:paraId="1D442020" w14:textId="77777777" w:rsidR="00DA0E42" w:rsidRPr="002C779E" w:rsidRDefault="00DA0E42" w:rsidP="00E721DF">
            <w:pPr>
              <w:pStyle w:val="ColumnHeading"/>
            </w:pPr>
            <w:r w:rsidRPr="002C779E">
              <w:t>Текст, предложен от Комисията</w:t>
            </w:r>
          </w:p>
        </w:tc>
        <w:tc>
          <w:tcPr>
            <w:tcW w:w="4876" w:type="dxa"/>
          </w:tcPr>
          <w:p w14:paraId="59912B3D" w14:textId="77777777" w:rsidR="00DA0E42" w:rsidRPr="002C779E" w:rsidRDefault="00DA0E42" w:rsidP="00E721DF">
            <w:pPr>
              <w:pStyle w:val="ColumnHeading"/>
            </w:pPr>
            <w:r w:rsidRPr="002C779E">
              <w:t>Изменение</w:t>
            </w:r>
          </w:p>
        </w:tc>
      </w:tr>
      <w:tr w:rsidR="00DA0E42" w:rsidRPr="002C779E" w14:paraId="355A72B4" w14:textId="77777777" w:rsidTr="00E721DF">
        <w:trPr>
          <w:jc w:val="center"/>
        </w:trPr>
        <w:tc>
          <w:tcPr>
            <w:tcW w:w="4876" w:type="dxa"/>
          </w:tcPr>
          <w:p w14:paraId="4BB12C93" w14:textId="77777777" w:rsidR="00DA0E42" w:rsidRPr="002C779E" w:rsidRDefault="00DA0E42" w:rsidP="00E721DF">
            <w:pPr>
              <w:pStyle w:val="Normal6"/>
              <w:rPr>
                <w:b/>
                <w:i/>
              </w:rPr>
            </w:pPr>
            <w:r w:rsidRPr="002C779E">
              <w:t>1.</w:t>
            </w:r>
            <w:r w:rsidRPr="002C779E">
              <w:rPr>
                <w:b/>
                <w:i/>
              </w:rPr>
              <w:tab/>
              <w:t>Основателното</w:t>
            </w:r>
            <w:r w:rsidRPr="002C779E">
              <w:t xml:space="preserve"> опасение от преследване или реалната опасност от понасяне на тежко посегателство може да се основават на събития, които са настъпили, след като</w:t>
            </w:r>
            <w:r w:rsidRPr="002C779E">
              <w:rPr>
                <w:b/>
                <w:i/>
              </w:rPr>
              <w:t xml:space="preserve"> </w:t>
            </w:r>
            <w:r w:rsidRPr="002C779E">
              <w:t>кандидатът е напуснал страната си на произход.</w:t>
            </w:r>
          </w:p>
        </w:tc>
        <w:tc>
          <w:tcPr>
            <w:tcW w:w="4876" w:type="dxa"/>
          </w:tcPr>
          <w:p w14:paraId="6707E7F4" w14:textId="253E130B" w:rsidR="00DA0E42" w:rsidRPr="002C779E" w:rsidRDefault="00DA0E42" w:rsidP="00E963CA">
            <w:pPr>
              <w:pStyle w:val="Normal6"/>
              <w:rPr>
                <w:b/>
                <w:i/>
              </w:rPr>
            </w:pPr>
            <w:r w:rsidRPr="002C779E">
              <w:t>1.</w:t>
            </w:r>
            <w:r w:rsidRPr="002C779E">
              <w:rPr>
                <w:b/>
                <w:i/>
              </w:rPr>
              <w:tab/>
            </w:r>
            <w:r w:rsidR="00E963CA" w:rsidRPr="002C779E">
              <w:t>О</w:t>
            </w:r>
            <w:r w:rsidRPr="002C779E">
              <w:t>пасение от преследване или реална опасност от понасяне на тежки посегателства може да се основава на събитията,</w:t>
            </w:r>
            <w:r w:rsidR="00E963CA" w:rsidRPr="002C779E">
              <w:t xml:space="preserve"> които са</w:t>
            </w:r>
            <w:r w:rsidRPr="002C779E">
              <w:t xml:space="preserve"> настъпили, след като </w:t>
            </w:r>
            <w:r w:rsidR="00E963CA" w:rsidRPr="002C779E">
              <w:t>кандидатът</w:t>
            </w:r>
            <w:r w:rsidR="00E963CA" w:rsidRPr="002C779E">
              <w:rPr>
                <w:b/>
                <w:i/>
              </w:rPr>
              <w:t xml:space="preserve"> </w:t>
            </w:r>
            <w:r w:rsidRPr="002C779E">
              <w:t>е напуснал страната си на произход.</w:t>
            </w:r>
          </w:p>
        </w:tc>
      </w:tr>
    </w:tbl>
    <w:p w14:paraId="69EF2EE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7E7CACF" w14:textId="77777777" w:rsidR="00DA0E42" w:rsidRPr="002C779E" w:rsidRDefault="00DA0E42" w:rsidP="00DA0E42">
      <w:r w:rsidRPr="002C779E">
        <w:rPr>
          <w:rStyle w:val="HideTWBExt"/>
        </w:rPr>
        <w:t>&lt;/AmendB&gt;</w:t>
      </w:r>
    </w:p>
    <w:p w14:paraId="325C2E1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371</w:t>
      </w:r>
      <w:r w:rsidRPr="002C779E">
        <w:rPr>
          <w:rStyle w:val="HideTWBExt"/>
          <w:b w:val="0"/>
        </w:rPr>
        <w:t>&lt;/NumAmB&gt;</w:t>
      </w:r>
    </w:p>
    <w:p w14:paraId="1560AF07"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39275963" w14:textId="77777777" w:rsidR="00DA0E42" w:rsidRPr="002C779E" w:rsidRDefault="00DA0E42" w:rsidP="00DA0E42">
      <w:pPr>
        <w:pStyle w:val="NormalBold"/>
      </w:pPr>
      <w:r w:rsidRPr="002C779E">
        <w:rPr>
          <w:rStyle w:val="HideTWBExt"/>
          <w:b w:val="0"/>
        </w:rPr>
        <w:t>&lt;/RepeatBlock-By&gt;</w:t>
      </w:r>
    </w:p>
    <w:p w14:paraId="359D0D7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51B9581" w14:textId="77777777" w:rsidR="00DA0E42" w:rsidRPr="002C779E" w:rsidRDefault="00DA0E42" w:rsidP="00DA0E42">
      <w:pPr>
        <w:pStyle w:val="NormalBold"/>
      </w:pPr>
      <w:r w:rsidRPr="002C779E">
        <w:rPr>
          <w:rStyle w:val="HideTWBExt"/>
          <w:b w:val="0"/>
        </w:rPr>
        <w:t>&lt;Article&gt;</w:t>
      </w:r>
      <w:r w:rsidRPr="002C779E">
        <w:t>Член 5 – параграф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A5D9B25" w14:textId="77777777" w:rsidTr="00E721DF">
        <w:trPr>
          <w:trHeight w:hRule="exact" w:val="240"/>
          <w:jc w:val="center"/>
        </w:trPr>
        <w:tc>
          <w:tcPr>
            <w:tcW w:w="9752" w:type="dxa"/>
            <w:gridSpan w:val="2"/>
          </w:tcPr>
          <w:p w14:paraId="6E4363EE" w14:textId="77777777" w:rsidR="00DA0E42" w:rsidRPr="002C779E" w:rsidRDefault="00DA0E42" w:rsidP="00E721DF"/>
        </w:tc>
      </w:tr>
      <w:tr w:rsidR="00DA0E42" w:rsidRPr="002C779E" w14:paraId="687CF247" w14:textId="77777777" w:rsidTr="00E721DF">
        <w:trPr>
          <w:trHeight w:val="240"/>
          <w:jc w:val="center"/>
        </w:trPr>
        <w:tc>
          <w:tcPr>
            <w:tcW w:w="4876" w:type="dxa"/>
          </w:tcPr>
          <w:p w14:paraId="6415B3AE" w14:textId="77777777" w:rsidR="00DA0E42" w:rsidRPr="002C779E" w:rsidRDefault="00DA0E42" w:rsidP="00E721DF">
            <w:pPr>
              <w:pStyle w:val="ColumnHeading"/>
            </w:pPr>
            <w:r w:rsidRPr="002C779E">
              <w:t>Текст, предложен от Комисията</w:t>
            </w:r>
          </w:p>
        </w:tc>
        <w:tc>
          <w:tcPr>
            <w:tcW w:w="4876" w:type="dxa"/>
          </w:tcPr>
          <w:p w14:paraId="2F9B00DD" w14:textId="77777777" w:rsidR="00DA0E42" w:rsidRPr="002C779E" w:rsidRDefault="00DA0E42" w:rsidP="00E721DF">
            <w:pPr>
              <w:pStyle w:val="ColumnHeading"/>
            </w:pPr>
            <w:r w:rsidRPr="002C779E">
              <w:t>Изменение</w:t>
            </w:r>
          </w:p>
        </w:tc>
      </w:tr>
      <w:tr w:rsidR="00DA0E42" w:rsidRPr="002C779E" w14:paraId="0396A46A" w14:textId="77777777" w:rsidTr="00E721DF">
        <w:trPr>
          <w:jc w:val="center"/>
        </w:trPr>
        <w:tc>
          <w:tcPr>
            <w:tcW w:w="4876" w:type="dxa"/>
          </w:tcPr>
          <w:p w14:paraId="1C677F63" w14:textId="77777777" w:rsidR="00DA0E42" w:rsidRPr="002C779E" w:rsidRDefault="00DA0E42" w:rsidP="00E721DF">
            <w:pPr>
              <w:pStyle w:val="Normal6"/>
              <w:rPr>
                <w:b/>
                <w:i/>
              </w:rPr>
            </w:pPr>
            <w:r w:rsidRPr="002C779E">
              <w:t>1.</w:t>
            </w:r>
            <w:r w:rsidRPr="002C779E">
              <w:rPr>
                <w:b/>
                <w:i/>
              </w:rPr>
              <w:tab/>
            </w:r>
            <w:r w:rsidRPr="002C779E">
              <w:t>Основателното опасение от преследване или реалната опасност от понасяне на тежко посегателство може да се основават на събития, които са настъпили</w:t>
            </w:r>
            <w:r w:rsidRPr="002C779E">
              <w:rPr>
                <w:b/>
                <w:i/>
              </w:rPr>
              <w:t>, след като кандидатът е напуснал страната си</w:t>
            </w:r>
            <w:r w:rsidRPr="002C779E">
              <w:t xml:space="preserve"> на произход.</w:t>
            </w:r>
          </w:p>
        </w:tc>
        <w:tc>
          <w:tcPr>
            <w:tcW w:w="4876" w:type="dxa"/>
          </w:tcPr>
          <w:p w14:paraId="498EBA87" w14:textId="77777777" w:rsidR="00DA0E42" w:rsidRPr="002C779E" w:rsidRDefault="00DA0E42" w:rsidP="00E721DF">
            <w:pPr>
              <w:pStyle w:val="Normal6"/>
              <w:rPr>
                <w:b/>
                <w:i/>
              </w:rPr>
            </w:pPr>
            <w:r w:rsidRPr="002C779E">
              <w:t>1.</w:t>
            </w:r>
            <w:r w:rsidRPr="002C779E">
              <w:rPr>
                <w:b/>
                <w:i/>
              </w:rPr>
              <w:tab/>
            </w:r>
            <w:r w:rsidRPr="002C779E">
              <w:t>Основателното опасение от преследване или реалната опасност от понасяне на тежко посегателство може да се основават</w:t>
            </w:r>
            <w:r w:rsidRPr="002C779E">
              <w:rPr>
                <w:b/>
                <w:i/>
              </w:rPr>
              <w:t xml:space="preserve"> единствено</w:t>
            </w:r>
            <w:r w:rsidRPr="002C779E">
              <w:t xml:space="preserve"> на събития, които са настъпили</w:t>
            </w:r>
            <w:r w:rsidRPr="002C779E">
              <w:rPr>
                <w:b/>
                <w:i/>
              </w:rPr>
              <w:t xml:space="preserve"> в държавата</w:t>
            </w:r>
            <w:r w:rsidRPr="002C779E">
              <w:t xml:space="preserve"> на произход.</w:t>
            </w:r>
          </w:p>
        </w:tc>
      </w:tr>
    </w:tbl>
    <w:p w14:paraId="452E220B"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5DCC7EE" w14:textId="77777777" w:rsidR="00DA0E42" w:rsidRPr="002C779E" w:rsidRDefault="00DA0E42" w:rsidP="00DA0E42">
      <w:r w:rsidRPr="002C779E">
        <w:rPr>
          <w:rStyle w:val="HideTWBExt"/>
        </w:rPr>
        <w:t>&lt;/AmendB&gt;</w:t>
      </w:r>
    </w:p>
    <w:p w14:paraId="51EEB75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372</w:t>
      </w:r>
      <w:r w:rsidRPr="002C779E">
        <w:rPr>
          <w:rStyle w:val="HideTWBExt"/>
          <w:b w:val="0"/>
        </w:rPr>
        <w:t>&lt;/NumAmB&gt;</w:t>
      </w:r>
    </w:p>
    <w:p w14:paraId="4DFBB807" w14:textId="77777777" w:rsidR="00DA0E42" w:rsidRPr="002C779E" w:rsidRDefault="00DA0E42" w:rsidP="00DA0E42">
      <w:pPr>
        <w:pStyle w:val="NormalBold"/>
      </w:pPr>
      <w:r w:rsidRPr="002C779E">
        <w:rPr>
          <w:rStyle w:val="HideTWBExt"/>
          <w:b w:val="0"/>
        </w:rPr>
        <w:t>&lt;RepeatBlock-By&gt;&lt;Members&gt;</w:t>
      </w:r>
      <w:r w:rsidRPr="002C779E">
        <w:t>Беатрикс фон Щорх</w:t>
      </w:r>
      <w:r w:rsidRPr="002C779E">
        <w:rPr>
          <w:rStyle w:val="HideTWBExt"/>
          <w:b w:val="0"/>
        </w:rPr>
        <w:t>&lt;/Members&gt;</w:t>
      </w:r>
    </w:p>
    <w:p w14:paraId="4CCFCC51" w14:textId="77777777" w:rsidR="00DA0E42" w:rsidRPr="002C779E" w:rsidRDefault="00DA0E42" w:rsidP="00DA0E42">
      <w:pPr>
        <w:pStyle w:val="NormalBold"/>
      </w:pPr>
      <w:r w:rsidRPr="002C779E">
        <w:rPr>
          <w:rStyle w:val="HideTWBExt"/>
          <w:b w:val="0"/>
        </w:rPr>
        <w:t>&lt;/RepeatBlock-By&gt;</w:t>
      </w:r>
    </w:p>
    <w:p w14:paraId="5ADE2F3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8C6517C" w14:textId="77777777" w:rsidR="00DA0E42" w:rsidRPr="002C779E" w:rsidRDefault="00DA0E42" w:rsidP="00DA0E42">
      <w:pPr>
        <w:pStyle w:val="NormalBold"/>
      </w:pPr>
      <w:r w:rsidRPr="002C779E">
        <w:rPr>
          <w:rStyle w:val="HideTWBExt"/>
          <w:b w:val="0"/>
        </w:rPr>
        <w:t>&lt;Article&gt;</w:t>
      </w:r>
      <w:r w:rsidRPr="002C779E">
        <w:t>Член 5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9A4A556" w14:textId="77777777" w:rsidTr="00E721DF">
        <w:trPr>
          <w:trHeight w:hRule="exact" w:val="240"/>
          <w:jc w:val="center"/>
        </w:trPr>
        <w:tc>
          <w:tcPr>
            <w:tcW w:w="9752" w:type="dxa"/>
            <w:gridSpan w:val="2"/>
          </w:tcPr>
          <w:p w14:paraId="0B30C93B" w14:textId="77777777" w:rsidR="00DA0E42" w:rsidRPr="002C779E" w:rsidRDefault="00DA0E42" w:rsidP="00E721DF"/>
        </w:tc>
      </w:tr>
      <w:tr w:rsidR="00DA0E42" w:rsidRPr="002C779E" w14:paraId="2F1EAD38" w14:textId="77777777" w:rsidTr="00E721DF">
        <w:trPr>
          <w:trHeight w:val="240"/>
          <w:jc w:val="center"/>
        </w:trPr>
        <w:tc>
          <w:tcPr>
            <w:tcW w:w="4876" w:type="dxa"/>
          </w:tcPr>
          <w:p w14:paraId="6C67CA54" w14:textId="77777777" w:rsidR="00DA0E42" w:rsidRPr="002C779E" w:rsidRDefault="00DA0E42" w:rsidP="00E721DF">
            <w:pPr>
              <w:pStyle w:val="ColumnHeading"/>
            </w:pPr>
            <w:r w:rsidRPr="002C779E">
              <w:t>Текст, предложен от Комисията</w:t>
            </w:r>
          </w:p>
        </w:tc>
        <w:tc>
          <w:tcPr>
            <w:tcW w:w="4876" w:type="dxa"/>
          </w:tcPr>
          <w:p w14:paraId="64C9DC8B" w14:textId="77777777" w:rsidR="00DA0E42" w:rsidRPr="002C779E" w:rsidRDefault="00DA0E42" w:rsidP="00E721DF">
            <w:pPr>
              <w:pStyle w:val="ColumnHeading"/>
            </w:pPr>
            <w:r w:rsidRPr="002C779E">
              <w:t>Изменение</w:t>
            </w:r>
          </w:p>
        </w:tc>
      </w:tr>
      <w:tr w:rsidR="00DA0E42" w:rsidRPr="002C779E" w14:paraId="265A6261" w14:textId="77777777" w:rsidTr="00E721DF">
        <w:trPr>
          <w:jc w:val="center"/>
        </w:trPr>
        <w:tc>
          <w:tcPr>
            <w:tcW w:w="4876" w:type="dxa"/>
          </w:tcPr>
          <w:p w14:paraId="46E80653" w14:textId="77777777" w:rsidR="00DA0E42" w:rsidRPr="002C779E" w:rsidRDefault="00DA0E42" w:rsidP="00E721DF">
            <w:pPr>
              <w:pStyle w:val="Normal6"/>
              <w:rPr>
                <w:b/>
                <w:i/>
              </w:rPr>
            </w:pPr>
            <w:r w:rsidRPr="002C779E">
              <w:rPr>
                <w:b/>
                <w:i/>
              </w:rPr>
              <w:t>2.</w:t>
            </w:r>
            <w:r w:rsidRPr="002C779E">
              <w:rPr>
                <w:b/>
                <w:i/>
              </w:rPr>
              <w:tab/>
              <w:t>Основателното опасение от преследване или реалната опасност от понасяне на тежко посегателство може да се основават на дейности, които кандидатът е започнал да извършва след заминаването си от страната на произход, особено ако се установи, че дейностите, на които се основава молбата, представляват израз или продължение на убежденията или ориентацията, изразявани в страната на произход.</w:t>
            </w:r>
          </w:p>
        </w:tc>
        <w:tc>
          <w:tcPr>
            <w:tcW w:w="4876" w:type="dxa"/>
          </w:tcPr>
          <w:p w14:paraId="4E4774D8" w14:textId="77777777" w:rsidR="00DA0E42" w:rsidRPr="002C779E" w:rsidRDefault="00DA0E42" w:rsidP="00E721DF">
            <w:pPr>
              <w:pStyle w:val="Normal6"/>
              <w:rPr>
                <w:b/>
                <w:i/>
              </w:rPr>
            </w:pPr>
            <w:r w:rsidRPr="002C779E">
              <w:rPr>
                <w:b/>
                <w:i/>
              </w:rPr>
              <w:t>заличава се</w:t>
            </w:r>
          </w:p>
        </w:tc>
      </w:tr>
    </w:tbl>
    <w:p w14:paraId="747CE9E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725DB0B"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025121B9" w14:textId="77777777" w:rsidR="00DA0E42" w:rsidRPr="002C779E" w:rsidRDefault="00DA0E42" w:rsidP="00DA0E42">
      <w:pPr>
        <w:pStyle w:val="Normal12Italic"/>
        <w:rPr>
          <w:lang w:val="bg-BG"/>
        </w:rPr>
      </w:pPr>
      <w:r w:rsidRPr="002C779E">
        <w:rPr>
          <w:lang w:val="bg-BG"/>
        </w:rPr>
        <w:t>Това изменение е в съответствие с изменението на член 5, параграф 1.</w:t>
      </w:r>
    </w:p>
    <w:p w14:paraId="7D8758E5" w14:textId="77777777" w:rsidR="00DA0E42" w:rsidRPr="002C779E" w:rsidRDefault="00DA0E42" w:rsidP="00DA0E42">
      <w:r w:rsidRPr="002C779E">
        <w:rPr>
          <w:rStyle w:val="HideTWBExt"/>
        </w:rPr>
        <w:t>&lt;/AmendB&gt;</w:t>
      </w:r>
    </w:p>
    <w:p w14:paraId="4C6A4D3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373</w:t>
      </w:r>
      <w:r w:rsidRPr="002C779E">
        <w:rPr>
          <w:rStyle w:val="HideTWBExt"/>
          <w:b w:val="0"/>
        </w:rPr>
        <w:t>&lt;/NumAmB&gt;</w:t>
      </w:r>
    </w:p>
    <w:p w14:paraId="252129D9" w14:textId="77777777" w:rsidR="00DA0E42" w:rsidRPr="002C779E" w:rsidRDefault="00DA0E42" w:rsidP="00DA0E42">
      <w:pPr>
        <w:pStyle w:val="NormalBold"/>
      </w:pPr>
      <w:r w:rsidRPr="002C779E">
        <w:rPr>
          <w:rStyle w:val="HideTWBExt"/>
          <w:b w:val="0"/>
        </w:rPr>
        <w:t>&lt;RepeatBlock-By&gt;&lt;Members&gt;</w:t>
      </w:r>
      <w:r w:rsidRPr="002C779E">
        <w:t>Юси Хала-ахо, Хелга Стивънс</w:t>
      </w:r>
      <w:r w:rsidRPr="002C779E">
        <w:rPr>
          <w:rStyle w:val="HideTWBExt"/>
          <w:b w:val="0"/>
        </w:rPr>
        <w:t>&lt;/Members&gt;</w:t>
      </w:r>
    </w:p>
    <w:p w14:paraId="044F2EC5" w14:textId="77777777" w:rsidR="00DA0E42" w:rsidRPr="002C779E" w:rsidRDefault="00DA0E42" w:rsidP="00DA0E42">
      <w:pPr>
        <w:pStyle w:val="NormalBold"/>
      </w:pPr>
      <w:r w:rsidRPr="002C779E">
        <w:rPr>
          <w:rStyle w:val="HideTWBExt"/>
          <w:b w:val="0"/>
        </w:rPr>
        <w:t>&lt;/RepeatBlock-By&gt;</w:t>
      </w:r>
    </w:p>
    <w:p w14:paraId="6CC1F33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79D436C" w14:textId="77777777" w:rsidR="00DA0E42" w:rsidRPr="002C779E" w:rsidRDefault="00DA0E42" w:rsidP="00DA0E42">
      <w:pPr>
        <w:pStyle w:val="NormalBold"/>
      </w:pPr>
      <w:r w:rsidRPr="002C779E">
        <w:rPr>
          <w:rStyle w:val="HideTWBExt"/>
          <w:b w:val="0"/>
        </w:rPr>
        <w:t>&lt;Article&gt;</w:t>
      </w:r>
      <w:r w:rsidRPr="002C779E">
        <w:t>Член 5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B7FC9E9" w14:textId="77777777" w:rsidTr="00E721DF">
        <w:trPr>
          <w:trHeight w:hRule="exact" w:val="240"/>
          <w:jc w:val="center"/>
        </w:trPr>
        <w:tc>
          <w:tcPr>
            <w:tcW w:w="9752" w:type="dxa"/>
            <w:gridSpan w:val="2"/>
          </w:tcPr>
          <w:p w14:paraId="1730858A" w14:textId="77777777" w:rsidR="00DA0E42" w:rsidRPr="002C779E" w:rsidRDefault="00DA0E42" w:rsidP="00E721DF"/>
        </w:tc>
      </w:tr>
      <w:tr w:rsidR="00DA0E42" w:rsidRPr="002C779E" w14:paraId="4B7F07B5" w14:textId="77777777" w:rsidTr="00E721DF">
        <w:trPr>
          <w:trHeight w:val="240"/>
          <w:jc w:val="center"/>
        </w:trPr>
        <w:tc>
          <w:tcPr>
            <w:tcW w:w="4876" w:type="dxa"/>
          </w:tcPr>
          <w:p w14:paraId="3071D420" w14:textId="77777777" w:rsidR="00DA0E42" w:rsidRPr="002C779E" w:rsidRDefault="00DA0E42" w:rsidP="00E721DF">
            <w:pPr>
              <w:pStyle w:val="ColumnHeading"/>
            </w:pPr>
            <w:r w:rsidRPr="002C779E">
              <w:t>Текст, предложен от Комисията</w:t>
            </w:r>
          </w:p>
        </w:tc>
        <w:tc>
          <w:tcPr>
            <w:tcW w:w="4876" w:type="dxa"/>
          </w:tcPr>
          <w:p w14:paraId="19E3995B" w14:textId="77777777" w:rsidR="00DA0E42" w:rsidRPr="002C779E" w:rsidRDefault="00DA0E42" w:rsidP="00E721DF">
            <w:pPr>
              <w:pStyle w:val="ColumnHeading"/>
            </w:pPr>
            <w:r w:rsidRPr="002C779E">
              <w:t>Изменение</w:t>
            </w:r>
          </w:p>
        </w:tc>
      </w:tr>
      <w:tr w:rsidR="00DA0E42" w:rsidRPr="002C779E" w14:paraId="5DABA984" w14:textId="77777777" w:rsidTr="00E721DF">
        <w:trPr>
          <w:jc w:val="center"/>
        </w:trPr>
        <w:tc>
          <w:tcPr>
            <w:tcW w:w="4876" w:type="dxa"/>
          </w:tcPr>
          <w:p w14:paraId="635787D0" w14:textId="77777777" w:rsidR="00DA0E42" w:rsidRPr="002C779E" w:rsidRDefault="00DA0E42" w:rsidP="00E721DF">
            <w:pPr>
              <w:pStyle w:val="Normal6"/>
              <w:rPr>
                <w:b/>
                <w:i/>
              </w:rPr>
            </w:pPr>
            <w:r w:rsidRPr="002C779E">
              <w:rPr>
                <w:b/>
                <w:i/>
              </w:rPr>
              <w:t>2.</w:t>
            </w:r>
            <w:r w:rsidRPr="002C779E">
              <w:rPr>
                <w:b/>
                <w:i/>
              </w:rPr>
              <w:tab/>
              <w:t>Основателното опасение от преследване или реалната опасност от понасяне на тежко посегателство може да се основават на дейности, които кандидатът е започнал да извършва след заминаването си от страната на произход, особено ако се установи, че дейностите, на които се основава молбата, представляват израз или продължение на убежденията или ориентацията, изразявани в страната на произход.</w:t>
            </w:r>
          </w:p>
        </w:tc>
        <w:tc>
          <w:tcPr>
            <w:tcW w:w="4876" w:type="dxa"/>
          </w:tcPr>
          <w:p w14:paraId="30022755" w14:textId="77777777" w:rsidR="00DA0E42" w:rsidRPr="002C779E" w:rsidRDefault="00DA0E42" w:rsidP="00E721DF">
            <w:pPr>
              <w:pStyle w:val="Normal6"/>
              <w:rPr>
                <w:b/>
                <w:i/>
              </w:rPr>
            </w:pPr>
            <w:r w:rsidRPr="002C779E">
              <w:rPr>
                <w:b/>
                <w:i/>
              </w:rPr>
              <w:t>заличава се</w:t>
            </w:r>
          </w:p>
        </w:tc>
      </w:tr>
    </w:tbl>
    <w:p w14:paraId="1D930B4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D24E3A9" w14:textId="77777777" w:rsidR="00DA0E42" w:rsidRPr="002C779E" w:rsidRDefault="00DA0E42" w:rsidP="00DA0E42">
      <w:r w:rsidRPr="002C779E">
        <w:rPr>
          <w:rStyle w:val="HideTWBExt"/>
        </w:rPr>
        <w:t>&lt;/AmendB&gt;</w:t>
      </w:r>
    </w:p>
    <w:p w14:paraId="7B3E92B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374</w:t>
      </w:r>
      <w:r w:rsidRPr="002C779E">
        <w:rPr>
          <w:rStyle w:val="HideTWBExt"/>
          <w:b w:val="0"/>
        </w:rPr>
        <w:t>&lt;/NumAmB&gt;</w:t>
      </w:r>
    </w:p>
    <w:p w14:paraId="2A8EC1BC" w14:textId="77777777" w:rsidR="00DA0E42" w:rsidRPr="002C779E" w:rsidRDefault="00DA0E42" w:rsidP="00DA0E42">
      <w:pPr>
        <w:pStyle w:val="NormalBold"/>
      </w:pPr>
      <w:r w:rsidRPr="002C779E">
        <w:rPr>
          <w:rStyle w:val="HideTWBExt"/>
          <w:b w:val="0"/>
        </w:rPr>
        <w:t>&lt;RepeatBlock-By&gt;&lt;Members&gt;</w:t>
      </w:r>
      <w:r w:rsidRPr="002C779E">
        <w:t>Алесандра Мусолини, Елисавет Воземберг-Вриониди, Франк Енгел, Барбара Матера, Салваторе Доменико Полиезе, Емил Радев</w:t>
      </w:r>
      <w:r w:rsidRPr="002C779E">
        <w:rPr>
          <w:rStyle w:val="HideTWBExt"/>
          <w:b w:val="0"/>
        </w:rPr>
        <w:t>&lt;/Members&gt;</w:t>
      </w:r>
    </w:p>
    <w:p w14:paraId="41AB0191" w14:textId="77777777" w:rsidR="00DA0E42" w:rsidRPr="002C779E" w:rsidRDefault="00DA0E42" w:rsidP="00DA0E42">
      <w:pPr>
        <w:pStyle w:val="NormalBold"/>
      </w:pPr>
      <w:r w:rsidRPr="002C779E">
        <w:rPr>
          <w:rStyle w:val="HideTWBExt"/>
          <w:b w:val="0"/>
        </w:rPr>
        <w:t>&lt;/RepeatBlock-By&gt;</w:t>
      </w:r>
    </w:p>
    <w:p w14:paraId="5868015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907AB57" w14:textId="77777777" w:rsidR="00DA0E42" w:rsidRPr="002C779E" w:rsidRDefault="00DA0E42" w:rsidP="00DA0E42">
      <w:pPr>
        <w:pStyle w:val="NormalBold"/>
      </w:pPr>
      <w:r w:rsidRPr="002C779E">
        <w:rPr>
          <w:rStyle w:val="HideTWBExt"/>
          <w:b w:val="0"/>
        </w:rPr>
        <w:t>&lt;Article&gt;</w:t>
      </w:r>
      <w:r w:rsidRPr="002C779E">
        <w:t>Член 5 – параграф 2а (нов)</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C962DF6" w14:textId="77777777" w:rsidTr="00E721DF">
        <w:trPr>
          <w:trHeight w:hRule="exact" w:val="240"/>
          <w:jc w:val="center"/>
        </w:trPr>
        <w:tc>
          <w:tcPr>
            <w:tcW w:w="9752" w:type="dxa"/>
            <w:gridSpan w:val="2"/>
          </w:tcPr>
          <w:p w14:paraId="2644E872" w14:textId="77777777" w:rsidR="00DA0E42" w:rsidRPr="002C779E" w:rsidRDefault="00DA0E42" w:rsidP="00E721DF"/>
        </w:tc>
      </w:tr>
      <w:tr w:rsidR="00DA0E42" w:rsidRPr="002C779E" w14:paraId="5DE33EBA" w14:textId="77777777" w:rsidTr="00E721DF">
        <w:trPr>
          <w:trHeight w:val="240"/>
          <w:jc w:val="center"/>
        </w:trPr>
        <w:tc>
          <w:tcPr>
            <w:tcW w:w="4876" w:type="dxa"/>
          </w:tcPr>
          <w:p w14:paraId="686E1A52" w14:textId="77777777" w:rsidR="00DA0E42" w:rsidRPr="002C779E" w:rsidRDefault="00DA0E42" w:rsidP="00E721DF">
            <w:pPr>
              <w:pStyle w:val="ColumnHeading"/>
            </w:pPr>
            <w:r w:rsidRPr="002C779E">
              <w:t>Текст, предложен от Комисията</w:t>
            </w:r>
          </w:p>
        </w:tc>
        <w:tc>
          <w:tcPr>
            <w:tcW w:w="4876" w:type="dxa"/>
          </w:tcPr>
          <w:p w14:paraId="62F4A177" w14:textId="77777777" w:rsidR="00DA0E42" w:rsidRPr="002C779E" w:rsidRDefault="00DA0E42" w:rsidP="00E721DF">
            <w:pPr>
              <w:pStyle w:val="ColumnHeading"/>
            </w:pPr>
            <w:r w:rsidRPr="002C779E">
              <w:t>Изменение</w:t>
            </w:r>
          </w:p>
        </w:tc>
      </w:tr>
      <w:tr w:rsidR="00DA0E42" w:rsidRPr="002C779E" w14:paraId="061B2A98" w14:textId="77777777" w:rsidTr="00E721DF">
        <w:trPr>
          <w:jc w:val="center"/>
        </w:trPr>
        <w:tc>
          <w:tcPr>
            <w:tcW w:w="4876" w:type="dxa"/>
          </w:tcPr>
          <w:p w14:paraId="71EA4002" w14:textId="77777777" w:rsidR="00DA0E42" w:rsidRPr="002C779E" w:rsidRDefault="00DA0E42" w:rsidP="00E721DF">
            <w:pPr>
              <w:pStyle w:val="Normal6"/>
            </w:pPr>
          </w:p>
        </w:tc>
        <w:tc>
          <w:tcPr>
            <w:tcW w:w="4876" w:type="dxa"/>
          </w:tcPr>
          <w:p w14:paraId="42A66FC8" w14:textId="596D4D0F" w:rsidR="00DA0E42" w:rsidRPr="002C779E" w:rsidRDefault="00DA0E42" w:rsidP="00A22723">
            <w:pPr>
              <w:pStyle w:val="Normal6"/>
              <w:rPr>
                <w:b/>
                <w:i/>
              </w:rPr>
            </w:pPr>
            <w:r w:rsidRPr="002C779E">
              <w:rPr>
                <w:b/>
                <w:i/>
              </w:rPr>
              <w:t>2a.</w:t>
            </w:r>
            <w:r w:rsidRPr="002C779E">
              <w:rPr>
                <w:b/>
                <w:i/>
              </w:rPr>
              <w:tab/>
              <w:t>При разглеждането на молба за международна закрила решаващият орган оценява дали кандидатът умишлено се е държал по начин, който да предизвика неговото преследване в държавата му на произход, с единствена или главна цел за създаване на необходимите условия за кандидатстване за международна закрила.</w:t>
            </w:r>
          </w:p>
        </w:tc>
      </w:tr>
    </w:tbl>
    <w:p w14:paraId="5B3DC20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B48E127"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65F27CDE" w14:textId="77777777" w:rsidR="00DA0E42" w:rsidRPr="002C779E" w:rsidRDefault="00DA0E42" w:rsidP="00DA0E42">
      <w:pPr>
        <w:pStyle w:val="Normal12Italic"/>
        <w:rPr>
          <w:lang w:val="bg-BG"/>
        </w:rPr>
      </w:pPr>
      <w:r w:rsidRPr="002C779E">
        <w:rPr>
          <w:lang w:val="bg-BG"/>
        </w:rPr>
        <w:t>Необходимо е да се създадат условия за предотвратяване на всяка форма на злоупотреба с общата европейска система за убежище от кандидатите за международна закрила.</w:t>
      </w:r>
    </w:p>
    <w:p w14:paraId="22AD397A" w14:textId="77777777" w:rsidR="00DA0E42" w:rsidRPr="002C779E" w:rsidRDefault="00DA0E42" w:rsidP="00DA0E42">
      <w:r w:rsidRPr="002C779E">
        <w:rPr>
          <w:rStyle w:val="HideTWBExt"/>
        </w:rPr>
        <w:t>&lt;/AmendB&gt;</w:t>
      </w:r>
    </w:p>
    <w:p w14:paraId="6A82B53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375</w:t>
      </w:r>
      <w:r w:rsidRPr="002C779E">
        <w:rPr>
          <w:rStyle w:val="HideTWBExt"/>
          <w:b w:val="0"/>
        </w:rPr>
        <w:t>&lt;/NumAmB&gt;</w:t>
      </w:r>
    </w:p>
    <w:p w14:paraId="336EEC27"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41666098"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0F948B8D" w14:textId="77777777" w:rsidR="00DA0E42" w:rsidRPr="002C779E" w:rsidRDefault="00DA0E42" w:rsidP="00DA0E42">
      <w:r w:rsidRPr="002C779E">
        <w:rPr>
          <w:rStyle w:val="HideTWBExt"/>
        </w:rPr>
        <w:t>&lt;/RepeatBlock-By&gt;</w:t>
      </w:r>
    </w:p>
    <w:p w14:paraId="50BA5C0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868DD59" w14:textId="77777777" w:rsidR="00DA0E42" w:rsidRPr="002C779E" w:rsidRDefault="00DA0E42" w:rsidP="00DA0E42">
      <w:pPr>
        <w:pStyle w:val="NormalBold"/>
      </w:pPr>
      <w:r w:rsidRPr="002C779E">
        <w:rPr>
          <w:rStyle w:val="HideTWBExt"/>
          <w:b w:val="0"/>
        </w:rPr>
        <w:t>&lt;Article&gt;</w:t>
      </w:r>
      <w:r w:rsidRPr="002C779E">
        <w:t>Член 5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9D47C9A" w14:textId="77777777" w:rsidTr="00E721DF">
        <w:trPr>
          <w:trHeight w:hRule="exact" w:val="240"/>
          <w:jc w:val="center"/>
        </w:trPr>
        <w:tc>
          <w:tcPr>
            <w:tcW w:w="9752" w:type="dxa"/>
            <w:gridSpan w:val="2"/>
          </w:tcPr>
          <w:p w14:paraId="0A005549" w14:textId="77777777" w:rsidR="00DA0E42" w:rsidRPr="002C779E" w:rsidRDefault="00DA0E42" w:rsidP="00E721DF"/>
        </w:tc>
      </w:tr>
      <w:tr w:rsidR="00DA0E42" w:rsidRPr="002C779E" w14:paraId="7004F5F1" w14:textId="77777777" w:rsidTr="00E721DF">
        <w:trPr>
          <w:trHeight w:val="240"/>
          <w:jc w:val="center"/>
        </w:trPr>
        <w:tc>
          <w:tcPr>
            <w:tcW w:w="4876" w:type="dxa"/>
          </w:tcPr>
          <w:p w14:paraId="77BD0ACA" w14:textId="77777777" w:rsidR="00DA0E42" w:rsidRPr="002C779E" w:rsidRDefault="00DA0E42" w:rsidP="00E721DF">
            <w:pPr>
              <w:pStyle w:val="ColumnHeading"/>
            </w:pPr>
            <w:r w:rsidRPr="002C779E">
              <w:t>Текст, предложен от Комисията</w:t>
            </w:r>
          </w:p>
        </w:tc>
        <w:tc>
          <w:tcPr>
            <w:tcW w:w="4876" w:type="dxa"/>
          </w:tcPr>
          <w:p w14:paraId="2A53E856" w14:textId="77777777" w:rsidR="00DA0E42" w:rsidRPr="002C779E" w:rsidRDefault="00DA0E42" w:rsidP="00E721DF">
            <w:pPr>
              <w:pStyle w:val="ColumnHeading"/>
            </w:pPr>
            <w:r w:rsidRPr="002C779E">
              <w:t>Изменение</w:t>
            </w:r>
          </w:p>
        </w:tc>
      </w:tr>
      <w:tr w:rsidR="00DA0E42" w:rsidRPr="002C779E" w14:paraId="0456740E" w14:textId="77777777" w:rsidTr="00E721DF">
        <w:trPr>
          <w:jc w:val="center"/>
        </w:trPr>
        <w:tc>
          <w:tcPr>
            <w:tcW w:w="4876" w:type="dxa"/>
          </w:tcPr>
          <w:p w14:paraId="095C226E" w14:textId="77777777" w:rsidR="00DA0E42" w:rsidRPr="002C779E" w:rsidRDefault="00DA0E42" w:rsidP="00E721DF">
            <w:pPr>
              <w:pStyle w:val="Normal6"/>
              <w:rPr>
                <w:b/>
                <w:i/>
              </w:rPr>
            </w:pPr>
            <w:r w:rsidRPr="002C779E">
              <w:rPr>
                <w:b/>
                <w:i/>
              </w:rPr>
              <w:t>3.</w:t>
            </w:r>
            <w:r w:rsidRPr="002C779E">
              <w:rPr>
                <w:b/>
                <w:i/>
              </w:rPr>
              <w:tab/>
              <w:t>Без да се засягат Женевската конвенция и Европейската конвенция за защита на правата на човека, на кандидат, който подава последваща молба в съответствие с член 42 от Регламент (ЕС) XXX/XXX [Регламента относно процедурите], обикновено не се предоставя статут на бежанец или на субсидиарна закрила, ако опасността от преследване или тежко посегателство се основава на обстоятелства, които кандидатът е създал по собствено решение след напускането на страната си на произход.</w:t>
            </w:r>
          </w:p>
        </w:tc>
        <w:tc>
          <w:tcPr>
            <w:tcW w:w="4876" w:type="dxa"/>
          </w:tcPr>
          <w:p w14:paraId="2EA17D73" w14:textId="77777777" w:rsidR="00DA0E42" w:rsidRPr="002C779E" w:rsidRDefault="00DA0E42" w:rsidP="00E721DF">
            <w:pPr>
              <w:pStyle w:val="Normal6"/>
              <w:rPr>
                <w:b/>
                <w:i/>
              </w:rPr>
            </w:pPr>
            <w:r w:rsidRPr="002C779E">
              <w:rPr>
                <w:b/>
                <w:i/>
              </w:rPr>
              <w:t>заличава се</w:t>
            </w:r>
          </w:p>
        </w:tc>
      </w:tr>
    </w:tbl>
    <w:p w14:paraId="03AEF74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A524A58"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71FAF818" w14:textId="77777777" w:rsidR="00DA0E42" w:rsidRPr="002C779E" w:rsidRDefault="00DA0E42" w:rsidP="00DA0E42">
      <w:pPr>
        <w:pStyle w:val="Normal12Italic"/>
        <w:rPr>
          <w:lang w:val="bg-BG"/>
        </w:rPr>
      </w:pPr>
      <w:r w:rsidRPr="002C779E">
        <w:rPr>
          <w:lang w:val="bg-BG"/>
        </w:rP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14:paraId="440CA0A9" w14:textId="77777777" w:rsidR="00DA0E42" w:rsidRPr="002C779E" w:rsidRDefault="00DA0E42" w:rsidP="00DA0E42">
      <w:r w:rsidRPr="002C779E">
        <w:rPr>
          <w:rStyle w:val="HideTWBExt"/>
        </w:rPr>
        <w:t>&lt;/AmendB&gt;</w:t>
      </w:r>
    </w:p>
    <w:p w14:paraId="337C5B9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376</w:t>
      </w:r>
      <w:r w:rsidRPr="002C779E">
        <w:rPr>
          <w:rStyle w:val="HideTWBExt"/>
          <w:b w:val="0"/>
        </w:rPr>
        <w:t>&lt;/NumAmB&gt;</w:t>
      </w:r>
    </w:p>
    <w:p w14:paraId="44D3AFA3"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0805E7FF" w14:textId="77777777" w:rsidR="00DA0E42" w:rsidRPr="002C779E" w:rsidRDefault="00DA0E42" w:rsidP="00DA0E42">
      <w:pPr>
        <w:pStyle w:val="NormalBold"/>
      </w:pPr>
      <w:r w:rsidRPr="002C779E">
        <w:rPr>
          <w:rStyle w:val="HideTWBExt"/>
          <w:b w:val="0"/>
        </w:rPr>
        <w:t>&lt;/RepeatBlock-By&gt;</w:t>
      </w:r>
    </w:p>
    <w:p w14:paraId="65A1C4B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A040788" w14:textId="77777777" w:rsidR="00DA0E42" w:rsidRPr="002C779E" w:rsidRDefault="00DA0E42" w:rsidP="00DA0E42">
      <w:pPr>
        <w:pStyle w:val="NormalBold"/>
      </w:pPr>
      <w:r w:rsidRPr="002C779E">
        <w:rPr>
          <w:rStyle w:val="HideTWBExt"/>
          <w:b w:val="0"/>
        </w:rPr>
        <w:t>&lt;Article&gt;</w:t>
      </w:r>
      <w:r w:rsidRPr="002C779E">
        <w:t>Член 5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17370C2" w14:textId="77777777" w:rsidTr="00E721DF">
        <w:trPr>
          <w:trHeight w:hRule="exact" w:val="240"/>
          <w:jc w:val="center"/>
        </w:trPr>
        <w:tc>
          <w:tcPr>
            <w:tcW w:w="9752" w:type="dxa"/>
            <w:gridSpan w:val="2"/>
          </w:tcPr>
          <w:p w14:paraId="57A1B396" w14:textId="77777777" w:rsidR="00DA0E42" w:rsidRPr="002C779E" w:rsidRDefault="00DA0E42" w:rsidP="00E721DF"/>
        </w:tc>
      </w:tr>
      <w:tr w:rsidR="00DA0E42" w:rsidRPr="002C779E" w14:paraId="1F190654" w14:textId="77777777" w:rsidTr="00E721DF">
        <w:trPr>
          <w:trHeight w:val="240"/>
          <w:jc w:val="center"/>
        </w:trPr>
        <w:tc>
          <w:tcPr>
            <w:tcW w:w="4876" w:type="dxa"/>
          </w:tcPr>
          <w:p w14:paraId="74B9B890" w14:textId="77777777" w:rsidR="00DA0E42" w:rsidRPr="002C779E" w:rsidRDefault="00DA0E42" w:rsidP="00E721DF">
            <w:pPr>
              <w:pStyle w:val="ColumnHeading"/>
            </w:pPr>
            <w:r w:rsidRPr="002C779E">
              <w:t>Текст, предложен от Комисията</w:t>
            </w:r>
          </w:p>
        </w:tc>
        <w:tc>
          <w:tcPr>
            <w:tcW w:w="4876" w:type="dxa"/>
          </w:tcPr>
          <w:p w14:paraId="13EA5058" w14:textId="77777777" w:rsidR="00DA0E42" w:rsidRPr="002C779E" w:rsidRDefault="00DA0E42" w:rsidP="00E721DF">
            <w:pPr>
              <w:pStyle w:val="ColumnHeading"/>
            </w:pPr>
            <w:r w:rsidRPr="002C779E">
              <w:t>Изменение</w:t>
            </w:r>
          </w:p>
        </w:tc>
      </w:tr>
      <w:tr w:rsidR="00DA0E42" w:rsidRPr="002C779E" w14:paraId="2DEFFFED" w14:textId="77777777" w:rsidTr="00E721DF">
        <w:trPr>
          <w:jc w:val="center"/>
        </w:trPr>
        <w:tc>
          <w:tcPr>
            <w:tcW w:w="4876" w:type="dxa"/>
          </w:tcPr>
          <w:p w14:paraId="1E148D80" w14:textId="77777777" w:rsidR="00DA0E42" w:rsidRPr="002C779E" w:rsidRDefault="00DA0E42" w:rsidP="00E721DF">
            <w:pPr>
              <w:pStyle w:val="Normal6"/>
              <w:rPr>
                <w:b/>
                <w:i/>
              </w:rPr>
            </w:pPr>
            <w:r w:rsidRPr="002C779E">
              <w:t>3.</w:t>
            </w:r>
            <w:r w:rsidRPr="002C779E">
              <w:rPr>
                <w:b/>
                <w:i/>
              </w:rPr>
              <w:tab/>
              <w:t>Без да се засягат Женевската конвенция и Европейската конвенция за защита на правата на човека, на кандидат, който подава последваща молба в съответствие с член 42 от Регламент (ЕС) XXX/XXX [Регламента относно процедурите], обикновено не се предоставя статут на бежанец или на субсидиарна закрила, ако опасността от преследване или тежко посегателство се основава на обстоятелства, които кандидатът е създал по собствено решение след напускането на страната си на произход.</w:t>
            </w:r>
          </w:p>
        </w:tc>
        <w:tc>
          <w:tcPr>
            <w:tcW w:w="4876" w:type="dxa"/>
          </w:tcPr>
          <w:p w14:paraId="158517D5" w14:textId="77777777" w:rsidR="00DA0E42" w:rsidRPr="002C779E" w:rsidRDefault="00DA0E42" w:rsidP="00E721DF">
            <w:pPr>
              <w:pStyle w:val="Normal6"/>
              <w:rPr>
                <w:b/>
                <w:i/>
              </w:rPr>
            </w:pPr>
            <w:r w:rsidRPr="002C779E">
              <w:t>3.</w:t>
            </w:r>
            <w:r w:rsidRPr="002C779E">
              <w:rPr>
                <w:b/>
                <w:i/>
              </w:rPr>
              <w:tab/>
              <w:t>заличава се</w:t>
            </w:r>
          </w:p>
        </w:tc>
      </w:tr>
    </w:tbl>
    <w:p w14:paraId="6B39EDC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2862E9F8"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75B69573" w14:textId="0AB1FE83" w:rsidR="00DA0E42" w:rsidRPr="002C779E" w:rsidRDefault="00DA0E42" w:rsidP="00DA0E42">
      <w:pPr>
        <w:pStyle w:val="Normal12Italic"/>
        <w:rPr>
          <w:lang w:val="bg-BG"/>
        </w:rPr>
      </w:pPr>
      <w:r w:rsidRPr="002C779E">
        <w:rPr>
          <w:lang w:val="bg-BG"/>
        </w:rPr>
        <w:t xml:space="preserve">Чрез член 5, параграф 3, дори ако е формулиран като разпоредба с незадължителен характер, предложението крие риск да бъде отказана международна закрила на лица, които имат основание да се опасяват от преследване или са заплашени от тежко посегателство, чрез </w:t>
      </w:r>
      <w:r w:rsidR="00B917A8" w:rsidRPr="002C779E">
        <w:rPr>
          <w:lang w:val="bg-BG"/>
        </w:rPr>
        <w:t xml:space="preserve">правно нерелевантната </w:t>
      </w:r>
      <w:r w:rsidRPr="002C779E">
        <w:rPr>
          <w:lang w:val="bg-BG"/>
        </w:rPr>
        <w:t xml:space="preserve">и по дефиниция </w:t>
      </w:r>
      <w:r w:rsidR="00A22723" w:rsidRPr="002C779E">
        <w:rPr>
          <w:lang w:val="bg-BG"/>
        </w:rPr>
        <w:t xml:space="preserve">субективна </w:t>
      </w:r>
      <w:r w:rsidRPr="002C779E">
        <w:rPr>
          <w:lang w:val="bg-BG"/>
        </w:rPr>
        <w:t>оценка на това дали тези лица се опитват да създадат предпоставки за допускане за международна закрила.</w:t>
      </w:r>
    </w:p>
    <w:p w14:paraId="78904C1E" w14:textId="77777777" w:rsidR="00DA0E42" w:rsidRPr="002C779E" w:rsidRDefault="00DA0E42" w:rsidP="00DA0E42">
      <w:r w:rsidRPr="002C779E">
        <w:rPr>
          <w:rStyle w:val="HideTWBExt"/>
        </w:rPr>
        <w:t>&lt;/AmendB&gt;</w:t>
      </w:r>
    </w:p>
    <w:p w14:paraId="52C5181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377</w:t>
      </w:r>
      <w:r w:rsidRPr="002C779E">
        <w:rPr>
          <w:rStyle w:val="HideTWBExt"/>
          <w:b w:val="0"/>
        </w:rPr>
        <w:t>&lt;/NumAmB&gt;</w:t>
      </w:r>
    </w:p>
    <w:p w14:paraId="6E3A8B5D"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57015A88" w14:textId="77777777" w:rsidR="00DA0E42" w:rsidRPr="002C779E" w:rsidRDefault="00DA0E42" w:rsidP="00DA0E42">
      <w:pPr>
        <w:pStyle w:val="NormalBold"/>
      </w:pPr>
      <w:r w:rsidRPr="002C779E">
        <w:rPr>
          <w:rStyle w:val="HideTWBExt"/>
          <w:b w:val="0"/>
        </w:rPr>
        <w:t>&lt;/RepeatBlock-By&gt;</w:t>
      </w:r>
    </w:p>
    <w:p w14:paraId="69FAF50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B974E1B" w14:textId="77777777" w:rsidR="00DA0E42" w:rsidRPr="002C779E" w:rsidRDefault="00DA0E42" w:rsidP="00DA0E42">
      <w:pPr>
        <w:pStyle w:val="NormalBold"/>
      </w:pPr>
      <w:r w:rsidRPr="002C779E">
        <w:rPr>
          <w:rStyle w:val="HideTWBExt"/>
          <w:b w:val="0"/>
        </w:rPr>
        <w:t>&lt;Article&gt;</w:t>
      </w:r>
      <w:r w:rsidRPr="002C779E">
        <w:t>Член 5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75AAAEB" w14:textId="77777777" w:rsidTr="00E721DF">
        <w:trPr>
          <w:trHeight w:hRule="exact" w:val="240"/>
          <w:jc w:val="center"/>
        </w:trPr>
        <w:tc>
          <w:tcPr>
            <w:tcW w:w="9752" w:type="dxa"/>
            <w:gridSpan w:val="2"/>
          </w:tcPr>
          <w:p w14:paraId="569C5AF7" w14:textId="77777777" w:rsidR="00DA0E42" w:rsidRPr="002C779E" w:rsidRDefault="00DA0E42" w:rsidP="00E721DF"/>
        </w:tc>
      </w:tr>
      <w:tr w:rsidR="00DA0E42" w:rsidRPr="002C779E" w14:paraId="5C40739C" w14:textId="77777777" w:rsidTr="00E721DF">
        <w:trPr>
          <w:trHeight w:val="240"/>
          <w:jc w:val="center"/>
        </w:trPr>
        <w:tc>
          <w:tcPr>
            <w:tcW w:w="4876" w:type="dxa"/>
          </w:tcPr>
          <w:p w14:paraId="7C5BD681" w14:textId="77777777" w:rsidR="00DA0E42" w:rsidRPr="002C779E" w:rsidRDefault="00DA0E42" w:rsidP="00E721DF">
            <w:pPr>
              <w:pStyle w:val="ColumnHeading"/>
            </w:pPr>
            <w:r w:rsidRPr="002C779E">
              <w:t>Текст, предложен от Комисията</w:t>
            </w:r>
          </w:p>
        </w:tc>
        <w:tc>
          <w:tcPr>
            <w:tcW w:w="4876" w:type="dxa"/>
          </w:tcPr>
          <w:p w14:paraId="6A410A99" w14:textId="77777777" w:rsidR="00DA0E42" w:rsidRPr="002C779E" w:rsidRDefault="00DA0E42" w:rsidP="00E721DF">
            <w:pPr>
              <w:pStyle w:val="ColumnHeading"/>
            </w:pPr>
            <w:r w:rsidRPr="002C779E">
              <w:t>Изменение</w:t>
            </w:r>
          </w:p>
        </w:tc>
      </w:tr>
      <w:tr w:rsidR="00DA0E42" w:rsidRPr="002C779E" w14:paraId="2A5A464A" w14:textId="77777777" w:rsidTr="00E721DF">
        <w:trPr>
          <w:jc w:val="center"/>
        </w:trPr>
        <w:tc>
          <w:tcPr>
            <w:tcW w:w="4876" w:type="dxa"/>
          </w:tcPr>
          <w:p w14:paraId="2FA01452" w14:textId="77777777" w:rsidR="00DA0E42" w:rsidRPr="002C779E" w:rsidRDefault="00DA0E42" w:rsidP="00E721DF">
            <w:pPr>
              <w:pStyle w:val="Normal6"/>
              <w:rPr>
                <w:b/>
                <w:i/>
              </w:rPr>
            </w:pPr>
            <w:r w:rsidRPr="002C779E">
              <w:t>3.</w:t>
            </w:r>
            <w:r w:rsidRPr="002C779E">
              <w:rPr>
                <w:b/>
                <w:i/>
              </w:rPr>
              <w:tab/>
              <w:t>Без да се засягат</w:t>
            </w:r>
            <w:r w:rsidRPr="002C779E">
              <w:t xml:space="preserve"> Женевската конвенция</w:t>
            </w:r>
            <w:r w:rsidRPr="002C779E">
              <w:rPr>
                <w:b/>
                <w:i/>
              </w:rPr>
              <w:t xml:space="preserve"> и</w:t>
            </w:r>
            <w:r w:rsidRPr="002C779E">
              <w:t xml:space="preserve"> Европейската конвенция за защита на правата на човека, на кандидат, който подава последваща молба в съответствие с член 42 от Регламент</w:t>
            </w:r>
            <w:r w:rsidRPr="002C779E">
              <w:rPr>
                <w:b/>
                <w:i/>
              </w:rPr>
              <w:t xml:space="preserve"> </w:t>
            </w:r>
            <w:r w:rsidRPr="002C779E">
              <w:t>(ЕС) XXX/XXX [Регламента относно процедурите],</w:t>
            </w:r>
            <w:r w:rsidRPr="002C779E">
              <w:rPr>
                <w:b/>
                <w:i/>
              </w:rPr>
              <w:t xml:space="preserve"> обикновено не се предоставя</w:t>
            </w:r>
            <w:r w:rsidRPr="002C779E">
              <w:t xml:space="preserve"> статут на бежанец или на субсидиарна закрила, ако опасността от преследване или тежко посегателство се основава на обстоятелства, които кандидатът е създал по собствено решение след напускането на страната си на произход.</w:t>
            </w:r>
          </w:p>
        </w:tc>
        <w:tc>
          <w:tcPr>
            <w:tcW w:w="4876" w:type="dxa"/>
          </w:tcPr>
          <w:p w14:paraId="2B384FCD" w14:textId="697DA807" w:rsidR="00DA0E42" w:rsidRPr="002C779E" w:rsidRDefault="00DA0E42" w:rsidP="00E27607">
            <w:pPr>
              <w:pStyle w:val="Normal6"/>
              <w:rPr>
                <w:b/>
                <w:i/>
              </w:rPr>
            </w:pPr>
            <w:r w:rsidRPr="002C779E">
              <w:t>3.</w:t>
            </w:r>
            <w:r w:rsidRPr="002C779E">
              <w:rPr>
                <w:b/>
                <w:i/>
              </w:rPr>
              <w:tab/>
              <w:t>При условие, че всяко взето решение е в пълно съответствие с</w:t>
            </w:r>
            <w:r w:rsidRPr="002C779E">
              <w:t xml:space="preserve"> Женевската конвенция</w:t>
            </w:r>
            <w:r w:rsidRPr="002C779E">
              <w:rPr>
                <w:b/>
                <w:i/>
              </w:rPr>
              <w:t>,</w:t>
            </w:r>
            <w:r w:rsidRPr="002C779E">
              <w:t xml:space="preserve"> Европейската конвенция за защита на правата на човека</w:t>
            </w:r>
            <w:r w:rsidRPr="002C779E">
              <w:rPr>
                <w:b/>
                <w:i/>
              </w:rPr>
              <w:t xml:space="preserve"> и основните свободи и Хартата на основните права на Европейския съюз</w:t>
            </w:r>
            <w:r w:rsidRPr="002C779E">
              <w:t>, на кандидат, който подава последваща молба в съответствие с член 42 от Регламент</w:t>
            </w:r>
            <w:r w:rsidRPr="002C779E">
              <w:rPr>
                <w:b/>
                <w:i/>
              </w:rPr>
              <w:t xml:space="preserve"> </w:t>
            </w:r>
            <w:r w:rsidRPr="002C779E">
              <w:t>(ЕС) XXX/XXX [Регламента относно процедурите],</w:t>
            </w:r>
            <w:r w:rsidRPr="002C779E">
              <w:rPr>
                <w:b/>
                <w:i/>
              </w:rPr>
              <w:t xml:space="preserve"> може да бъде отказано предоставянето на</w:t>
            </w:r>
            <w:r w:rsidRPr="002C779E">
              <w:t xml:space="preserve"> статут на бежанец или на субсидиарна закрила, ако опасността от преследване или тежко посегателство се основава на обстоятелства, които кандидатът е създал по собствено решение след напускането на страната си на произход.</w:t>
            </w:r>
            <w:r w:rsidRPr="002C779E">
              <w:rPr>
                <w:b/>
                <w:i/>
              </w:rPr>
              <w:t xml:space="preserve"> Това изключва всички обстоятелства, които не зависят от взетите от кандидата решения, включително, но без да се ограничава до неговата сексуална ориентация и религиозни убеждения, които може явно да е проявил в различна степен, докато е пребивавал в държавата си на произход.</w:t>
            </w:r>
          </w:p>
        </w:tc>
      </w:tr>
    </w:tbl>
    <w:p w14:paraId="64473E0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C246944" w14:textId="77777777" w:rsidR="00DA0E42" w:rsidRPr="002C779E" w:rsidRDefault="00DA0E42" w:rsidP="00DA0E42">
      <w:r w:rsidRPr="002C779E">
        <w:rPr>
          <w:rStyle w:val="HideTWBExt"/>
        </w:rPr>
        <w:t>&lt;/AmendB&gt;</w:t>
      </w:r>
    </w:p>
    <w:p w14:paraId="3BE728C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378</w:t>
      </w:r>
      <w:r w:rsidRPr="002C779E">
        <w:rPr>
          <w:rStyle w:val="HideTWBExt"/>
          <w:b w:val="0"/>
        </w:rPr>
        <w:t>&lt;/NumAmB&gt;</w:t>
      </w:r>
    </w:p>
    <w:p w14:paraId="2E1504CF"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776645D9" w14:textId="77777777" w:rsidR="00DA0E42" w:rsidRPr="002C779E" w:rsidRDefault="00DA0E42" w:rsidP="00DA0E42">
      <w:pPr>
        <w:pStyle w:val="NormalBold"/>
      </w:pPr>
      <w:r w:rsidRPr="002C779E">
        <w:rPr>
          <w:rStyle w:val="HideTWBExt"/>
          <w:b w:val="0"/>
        </w:rPr>
        <w:t>&lt;/RepeatBlock-By&gt;</w:t>
      </w:r>
    </w:p>
    <w:p w14:paraId="29928F11"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687551E" w14:textId="77777777" w:rsidR="00DA0E42" w:rsidRPr="002C779E" w:rsidRDefault="00DA0E42" w:rsidP="00DA0E42">
      <w:pPr>
        <w:pStyle w:val="NormalBold"/>
      </w:pPr>
      <w:r w:rsidRPr="002C779E">
        <w:rPr>
          <w:rStyle w:val="HideTWBExt"/>
          <w:b w:val="0"/>
        </w:rPr>
        <w:t>&lt;Article&gt;</w:t>
      </w:r>
      <w:r w:rsidRPr="002C779E">
        <w:t>Член 5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A7FE2D9" w14:textId="77777777" w:rsidTr="00E721DF">
        <w:trPr>
          <w:trHeight w:hRule="exact" w:val="240"/>
          <w:jc w:val="center"/>
        </w:trPr>
        <w:tc>
          <w:tcPr>
            <w:tcW w:w="9752" w:type="dxa"/>
            <w:gridSpan w:val="2"/>
          </w:tcPr>
          <w:p w14:paraId="40D946DA" w14:textId="77777777" w:rsidR="00DA0E42" w:rsidRPr="002C779E" w:rsidRDefault="00DA0E42" w:rsidP="00E721DF"/>
        </w:tc>
      </w:tr>
      <w:tr w:rsidR="00DA0E42" w:rsidRPr="002C779E" w14:paraId="549356FA" w14:textId="77777777" w:rsidTr="00E721DF">
        <w:trPr>
          <w:trHeight w:val="240"/>
          <w:jc w:val="center"/>
        </w:trPr>
        <w:tc>
          <w:tcPr>
            <w:tcW w:w="4876" w:type="dxa"/>
          </w:tcPr>
          <w:p w14:paraId="472E8DE0" w14:textId="77777777" w:rsidR="00DA0E42" w:rsidRPr="002C779E" w:rsidRDefault="00DA0E42" w:rsidP="00E721DF">
            <w:pPr>
              <w:pStyle w:val="ColumnHeading"/>
            </w:pPr>
            <w:r w:rsidRPr="002C779E">
              <w:t>Текст, предложен от Комисията</w:t>
            </w:r>
          </w:p>
        </w:tc>
        <w:tc>
          <w:tcPr>
            <w:tcW w:w="4876" w:type="dxa"/>
          </w:tcPr>
          <w:p w14:paraId="6005AB8E" w14:textId="77777777" w:rsidR="00DA0E42" w:rsidRPr="002C779E" w:rsidRDefault="00DA0E42" w:rsidP="00E721DF">
            <w:pPr>
              <w:pStyle w:val="ColumnHeading"/>
            </w:pPr>
            <w:r w:rsidRPr="002C779E">
              <w:t>Изменение</w:t>
            </w:r>
          </w:p>
        </w:tc>
      </w:tr>
      <w:tr w:rsidR="00DA0E42" w:rsidRPr="002C779E" w14:paraId="1DF3F2C4" w14:textId="77777777" w:rsidTr="00E721DF">
        <w:trPr>
          <w:jc w:val="center"/>
        </w:trPr>
        <w:tc>
          <w:tcPr>
            <w:tcW w:w="4876" w:type="dxa"/>
          </w:tcPr>
          <w:p w14:paraId="337CA058" w14:textId="77777777" w:rsidR="00DA0E42" w:rsidRPr="002C779E" w:rsidRDefault="00DA0E42" w:rsidP="00E721DF">
            <w:pPr>
              <w:pStyle w:val="Normal6"/>
              <w:rPr>
                <w:b/>
                <w:i/>
              </w:rPr>
            </w:pPr>
            <w:r w:rsidRPr="002C779E">
              <w:t>3.</w:t>
            </w:r>
            <w:r w:rsidRPr="002C779E">
              <w:rPr>
                <w:b/>
                <w:i/>
              </w:rPr>
              <w:tab/>
            </w:r>
            <w:r w:rsidRPr="002C779E">
              <w:t>Без да се засягат Женевската конвенция и Европейската конвенция за защита на правата на човека, на кандидат, който подава</w:t>
            </w:r>
            <w:r w:rsidRPr="002C779E">
              <w:rPr>
                <w:b/>
                <w:i/>
              </w:rPr>
              <w:t xml:space="preserve"> последваща</w:t>
            </w:r>
            <w:r w:rsidRPr="002C779E">
              <w:t xml:space="preserve"> молба</w:t>
            </w:r>
            <w:r w:rsidRPr="002C779E">
              <w:rPr>
                <w:b/>
                <w:i/>
              </w:rPr>
              <w:t xml:space="preserve"> в съответствие с член 42 от Регламент (ЕС) XXX/XXX [Регламента относно процедурите]</w:t>
            </w:r>
            <w:r w:rsidRPr="002C779E">
              <w:t>, обикновено не се предоставя статут на бежанец или на субсидиарна закрила, ако опасността от преследване или тежко посегателство се основава на обстоятелства, които кандидатът е създал по собствено решение след напускането на страната си на произход.</w:t>
            </w:r>
          </w:p>
        </w:tc>
        <w:tc>
          <w:tcPr>
            <w:tcW w:w="4876" w:type="dxa"/>
          </w:tcPr>
          <w:p w14:paraId="4F201C8B" w14:textId="77777777" w:rsidR="00DA0E42" w:rsidRPr="002C779E" w:rsidRDefault="00DA0E42" w:rsidP="00E721DF">
            <w:pPr>
              <w:pStyle w:val="Normal6"/>
              <w:rPr>
                <w:b/>
                <w:i/>
              </w:rPr>
            </w:pPr>
            <w:r w:rsidRPr="002C779E">
              <w:t>3.</w:t>
            </w:r>
            <w:r w:rsidRPr="002C779E">
              <w:rPr>
                <w:b/>
                <w:i/>
              </w:rPr>
              <w:tab/>
            </w:r>
            <w:r w:rsidRPr="002C779E">
              <w:t>Без да се засягат Женевската конвенция и Европейската конвенция за защита на правата на човека, на кандидат, който подава молба</w:t>
            </w:r>
            <w:r w:rsidRPr="002C779E">
              <w:rPr>
                <w:b/>
                <w:i/>
              </w:rPr>
              <w:t xml:space="preserve"> за международна закрила</w:t>
            </w:r>
            <w:r w:rsidRPr="002C779E">
              <w:t>, обикновено не се предоставя статут на бежанец или на субсидиарна закрила, ако опасността от преследване или тежко посегателство се основава на обстоятелства, които кандидатът е създал по собствено решение след напускането на страната си на произход.</w:t>
            </w:r>
          </w:p>
        </w:tc>
      </w:tr>
    </w:tbl>
    <w:p w14:paraId="32B4FCC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45150C0" w14:textId="77777777" w:rsidR="00DA0E42" w:rsidRPr="002C779E" w:rsidRDefault="00DA0E42" w:rsidP="00DA0E42">
      <w:r w:rsidRPr="002C779E">
        <w:rPr>
          <w:rStyle w:val="HideTWBExt"/>
        </w:rPr>
        <w:t>&lt;/AmendB&gt;</w:t>
      </w:r>
    </w:p>
    <w:p w14:paraId="1E93D162"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379</w:t>
      </w:r>
      <w:r w:rsidRPr="002C779E">
        <w:rPr>
          <w:rStyle w:val="HideTWBExt"/>
          <w:b w:val="0"/>
        </w:rPr>
        <w:t>&lt;/NumAmB&gt;</w:t>
      </w:r>
    </w:p>
    <w:p w14:paraId="27D46B34" w14:textId="77777777" w:rsidR="00DA0E42" w:rsidRPr="002C779E" w:rsidRDefault="00DA0E42" w:rsidP="00DA0E42">
      <w:pPr>
        <w:pStyle w:val="NormalBold"/>
      </w:pPr>
      <w:r w:rsidRPr="002C779E">
        <w:rPr>
          <w:rStyle w:val="HideTWBExt"/>
          <w:b w:val="0"/>
        </w:rPr>
        <w:t>&lt;RepeatBlock-By&gt;&lt;Members&gt;</w:t>
      </w:r>
      <w:r w:rsidRPr="002C779E">
        <w:t>Алесандра Мусолини, Елисавет Воземберг-Вриониди, Франк Енгел, Барбара Матера, Салваторе Доменико Полиезе, Емил Радев</w:t>
      </w:r>
      <w:r w:rsidRPr="002C779E">
        <w:rPr>
          <w:rStyle w:val="HideTWBExt"/>
          <w:b w:val="0"/>
        </w:rPr>
        <w:t>&lt;/Members&gt;</w:t>
      </w:r>
    </w:p>
    <w:p w14:paraId="1B217220" w14:textId="77777777" w:rsidR="00DA0E42" w:rsidRPr="002C779E" w:rsidRDefault="00DA0E42" w:rsidP="00DA0E42">
      <w:pPr>
        <w:pStyle w:val="NormalBold"/>
      </w:pPr>
      <w:r w:rsidRPr="002C779E">
        <w:rPr>
          <w:rStyle w:val="HideTWBExt"/>
          <w:b w:val="0"/>
        </w:rPr>
        <w:t>&lt;/RepeatBlock-By&gt;</w:t>
      </w:r>
    </w:p>
    <w:p w14:paraId="6D23ECF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647D565" w14:textId="77777777" w:rsidR="00DA0E42" w:rsidRPr="002C779E" w:rsidRDefault="00DA0E42" w:rsidP="00DA0E42">
      <w:pPr>
        <w:pStyle w:val="NormalBold"/>
      </w:pPr>
      <w:r w:rsidRPr="002C779E">
        <w:rPr>
          <w:rStyle w:val="HideTWBExt"/>
          <w:b w:val="0"/>
        </w:rPr>
        <w:t>&lt;Article&gt;</w:t>
      </w:r>
      <w:r w:rsidRPr="002C779E">
        <w:t>Член 5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9F12366" w14:textId="77777777" w:rsidTr="00E721DF">
        <w:trPr>
          <w:trHeight w:hRule="exact" w:val="240"/>
          <w:jc w:val="center"/>
        </w:trPr>
        <w:tc>
          <w:tcPr>
            <w:tcW w:w="9752" w:type="dxa"/>
            <w:gridSpan w:val="2"/>
          </w:tcPr>
          <w:p w14:paraId="5CD246C0" w14:textId="77777777" w:rsidR="00DA0E42" w:rsidRPr="002C779E" w:rsidRDefault="00DA0E42" w:rsidP="00E721DF"/>
        </w:tc>
      </w:tr>
      <w:tr w:rsidR="00DA0E42" w:rsidRPr="002C779E" w14:paraId="61B4A28E" w14:textId="77777777" w:rsidTr="00E721DF">
        <w:trPr>
          <w:trHeight w:val="240"/>
          <w:jc w:val="center"/>
        </w:trPr>
        <w:tc>
          <w:tcPr>
            <w:tcW w:w="4876" w:type="dxa"/>
          </w:tcPr>
          <w:p w14:paraId="02E7A5E6" w14:textId="77777777" w:rsidR="00DA0E42" w:rsidRPr="002C779E" w:rsidRDefault="00DA0E42" w:rsidP="00E721DF">
            <w:pPr>
              <w:pStyle w:val="ColumnHeading"/>
            </w:pPr>
            <w:r w:rsidRPr="002C779E">
              <w:t>Текст, предложен от Комисията</w:t>
            </w:r>
          </w:p>
        </w:tc>
        <w:tc>
          <w:tcPr>
            <w:tcW w:w="4876" w:type="dxa"/>
          </w:tcPr>
          <w:p w14:paraId="0BD4119E" w14:textId="77777777" w:rsidR="00DA0E42" w:rsidRPr="002C779E" w:rsidRDefault="00DA0E42" w:rsidP="00E721DF">
            <w:pPr>
              <w:pStyle w:val="ColumnHeading"/>
            </w:pPr>
            <w:r w:rsidRPr="002C779E">
              <w:t>Изменение</w:t>
            </w:r>
          </w:p>
        </w:tc>
      </w:tr>
      <w:tr w:rsidR="00DA0E42" w:rsidRPr="002C779E" w14:paraId="7C18942E" w14:textId="77777777" w:rsidTr="00E721DF">
        <w:trPr>
          <w:jc w:val="center"/>
        </w:trPr>
        <w:tc>
          <w:tcPr>
            <w:tcW w:w="4876" w:type="dxa"/>
          </w:tcPr>
          <w:p w14:paraId="69CD0F58" w14:textId="77777777" w:rsidR="00DA0E42" w:rsidRPr="002C779E" w:rsidRDefault="00DA0E42" w:rsidP="00E721DF">
            <w:pPr>
              <w:pStyle w:val="Normal6"/>
              <w:rPr>
                <w:b/>
                <w:i/>
              </w:rPr>
            </w:pPr>
            <w:r w:rsidRPr="002C779E">
              <w:t>3.</w:t>
            </w:r>
            <w:r w:rsidRPr="002C779E">
              <w:rPr>
                <w:b/>
                <w:i/>
              </w:rPr>
              <w:tab/>
            </w:r>
            <w:r w:rsidRPr="002C779E">
              <w:t>Без да се засягат Женевската конвенция и Европейската конвенция за защита на правата на човека, на кандидат, който подава последваща молба</w:t>
            </w:r>
            <w:r w:rsidRPr="002C779E">
              <w:rPr>
                <w:b/>
                <w:i/>
              </w:rPr>
              <w:t xml:space="preserve"> в съответствие с член 42 от Регламент (ЕС) XXX/XXX [Регламента относно процедурите]</w:t>
            </w:r>
            <w:r w:rsidRPr="002C779E">
              <w:t>, обикновено не се предоставя статут на бежанец или на субсидиарна закрила, ако опасността от преследване или тежко посегателство се основава на обстоятелства, които кандидатът е създал по собствено решение след напускането на страната си на произход.</w:t>
            </w:r>
          </w:p>
        </w:tc>
        <w:tc>
          <w:tcPr>
            <w:tcW w:w="4876" w:type="dxa"/>
          </w:tcPr>
          <w:p w14:paraId="7AD297DB" w14:textId="77777777" w:rsidR="00DA0E42" w:rsidRPr="002C779E" w:rsidRDefault="00DA0E42" w:rsidP="00E721DF">
            <w:pPr>
              <w:pStyle w:val="Normal6"/>
              <w:rPr>
                <w:b/>
                <w:i/>
              </w:rPr>
            </w:pPr>
            <w:r w:rsidRPr="002C779E">
              <w:t>3.</w:t>
            </w:r>
            <w:r w:rsidRPr="002C779E">
              <w:rPr>
                <w:b/>
                <w:i/>
              </w:rPr>
              <w:tab/>
            </w:r>
            <w:r w:rsidRPr="002C779E">
              <w:t>Без да се засягат Женевската конвенция и Европейската конвенция за защита на правата на човека, на кандидат, който подава последваща молба, обикновено не се предоставя статут на бежанец или на субсидиарна закрила, ако опасността от преследване или тежко посегателство се основава на обстоятелства, които кандидатът е създал по собствено решение след напускането на страната си на произход</w:t>
            </w:r>
            <w:r w:rsidRPr="002C779E">
              <w:rPr>
                <w:b/>
                <w:i/>
              </w:rPr>
              <w:t>, с единствената и главна цел за получаване на международна закрила</w:t>
            </w:r>
            <w:r w:rsidRPr="002C779E">
              <w:t>.</w:t>
            </w:r>
          </w:p>
        </w:tc>
      </w:tr>
    </w:tbl>
    <w:p w14:paraId="55F9B10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7085CC9"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46DC7AAA" w14:textId="77777777" w:rsidR="00DA0E42" w:rsidRPr="002C779E" w:rsidRDefault="00DA0E42" w:rsidP="00DA0E42">
      <w:pPr>
        <w:pStyle w:val="Normal12Italic"/>
        <w:rPr>
          <w:lang w:val="bg-BG"/>
        </w:rPr>
      </w:pPr>
      <w:r w:rsidRPr="002C779E">
        <w:rPr>
          <w:lang w:val="bg-BG"/>
        </w:rPr>
        <w:t>Необходимо е да се създадат условия за предотвратяване на всяка форма на злоупотреба с общата европейска система за убежище от кандидатите за международна закрила.</w:t>
      </w:r>
    </w:p>
    <w:p w14:paraId="135A97F7" w14:textId="77777777" w:rsidR="00DA0E42" w:rsidRPr="002C779E" w:rsidRDefault="00DA0E42" w:rsidP="00DA0E42">
      <w:r w:rsidRPr="002C779E">
        <w:rPr>
          <w:rStyle w:val="HideTWBExt"/>
        </w:rPr>
        <w:t>&lt;/AmendB&gt;</w:t>
      </w:r>
    </w:p>
    <w:p w14:paraId="158487CB"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380</w:t>
      </w:r>
      <w:r w:rsidRPr="002C779E">
        <w:rPr>
          <w:rStyle w:val="HideTWBExt"/>
          <w:b w:val="0"/>
        </w:rPr>
        <w:t>&lt;/NumAmB&gt;</w:t>
      </w:r>
    </w:p>
    <w:p w14:paraId="185A3EE8"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592BFAAF" w14:textId="77777777" w:rsidR="00DA0E42" w:rsidRPr="002C779E" w:rsidRDefault="00DA0E42" w:rsidP="00DA0E42">
      <w:pPr>
        <w:pStyle w:val="NormalBold"/>
      </w:pPr>
      <w:r w:rsidRPr="002C779E">
        <w:rPr>
          <w:rStyle w:val="HideTWBExt"/>
          <w:b w:val="0"/>
        </w:rPr>
        <w:t>&lt;/RepeatBlock-By&gt;</w:t>
      </w:r>
    </w:p>
    <w:p w14:paraId="073CF27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82E0EAD" w14:textId="14A3F67A" w:rsidR="00DA0E42" w:rsidRPr="002C779E" w:rsidRDefault="00DA0E42" w:rsidP="00DA0E42">
      <w:pPr>
        <w:pStyle w:val="NormalBold"/>
      </w:pPr>
      <w:r w:rsidRPr="002C779E">
        <w:rPr>
          <w:rStyle w:val="HideTWBExt"/>
          <w:b w:val="0"/>
        </w:rPr>
        <w:t>&lt;Article&gt;</w:t>
      </w:r>
      <w:r w:rsidRPr="002C779E">
        <w:t>Член 6 – параграф 1 – </w:t>
      </w:r>
      <w:r w:rsidR="00447D9C" w:rsidRPr="002C779E">
        <w:t>уводна</w:t>
      </w:r>
      <w:r w:rsidRPr="002C779E">
        <w:t xml:space="preserve"> част</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9D509F3" w14:textId="77777777" w:rsidTr="00E721DF">
        <w:trPr>
          <w:trHeight w:hRule="exact" w:val="240"/>
          <w:jc w:val="center"/>
        </w:trPr>
        <w:tc>
          <w:tcPr>
            <w:tcW w:w="9752" w:type="dxa"/>
            <w:gridSpan w:val="2"/>
          </w:tcPr>
          <w:p w14:paraId="29F5E814" w14:textId="77777777" w:rsidR="00DA0E42" w:rsidRPr="002C779E" w:rsidRDefault="00DA0E42" w:rsidP="00E721DF"/>
        </w:tc>
      </w:tr>
      <w:tr w:rsidR="00DA0E42" w:rsidRPr="002C779E" w14:paraId="2B582A79" w14:textId="77777777" w:rsidTr="00E721DF">
        <w:trPr>
          <w:trHeight w:val="240"/>
          <w:jc w:val="center"/>
        </w:trPr>
        <w:tc>
          <w:tcPr>
            <w:tcW w:w="4876" w:type="dxa"/>
          </w:tcPr>
          <w:p w14:paraId="5CEBA271" w14:textId="77777777" w:rsidR="00DA0E42" w:rsidRPr="002C779E" w:rsidRDefault="00DA0E42" w:rsidP="00E721DF">
            <w:pPr>
              <w:pStyle w:val="ColumnHeading"/>
            </w:pPr>
            <w:r w:rsidRPr="002C779E">
              <w:t>Текст, предложен от Комисията</w:t>
            </w:r>
          </w:p>
        </w:tc>
        <w:tc>
          <w:tcPr>
            <w:tcW w:w="4876" w:type="dxa"/>
          </w:tcPr>
          <w:p w14:paraId="56C3A9DB" w14:textId="77777777" w:rsidR="00DA0E42" w:rsidRPr="002C779E" w:rsidRDefault="00DA0E42" w:rsidP="00E721DF">
            <w:pPr>
              <w:pStyle w:val="ColumnHeading"/>
            </w:pPr>
            <w:r w:rsidRPr="002C779E">
              <w:t>Изменение</w:t>
            </w:r>
          </w:p>
        </w:tc>
      </w:tr>
      <w:tr w:rsidR="00DA0E42" w:rsidRPr="002C779E" w14:paraId="4384443B" w14:textId="77777777" w:rsidTr="00E721DF">
        <w:trPr>
          <w:jc w:val="center"/>
        </w:trPr>
        <w:tc>
          <w:tcPr>
            <w:tcW w:w="4876" w:type="dxa"/>
          </w:tcPr>
          <w:p w14:paraId="70623DB8" w14:textId="77777777" w:rsidR="00DA0E42" w:rsidRPr="002C779E" w:rsidRDefault="00DA0E42" w:rsidP="00E721DF">
            <w:pPr>
              <w:pStyle w:val="Normal6"/>
              <w:rPr>
                <w:b/>
                <w:i/>
              </w:rPr>
            </w:pPr>
            <w:r w:rsidRPr="002C779E">
              <w:t>Субекти, извършващи преследвания или тежки посегателства, могат да бъдат</w:t>
            </w:r>
            <w:r w:rsidRPr="002C779E">
              <w:rPr>
                <w:b/>
                <w:i/>
              </w:rPr>
              <w:t xml:space="preserve"> само</w:t>
            </w:r>
            <w:r w:rsidRPr="002C779E">
              <w:t>:</w:t>
            </w:r>
          </w:p>
        </w:tc>
        <w:tc>
          <w:tcPr>
            <w:tcW w:w="4876" w:type="dxa"/>
          </w:tcPr>
          <w:p w14:paraId="03E6ACEA" w14:textId="77777777" w:rsidR="00DA0E42" w:rsidRPr="002C779E" w:rsidRDefault="00DA0E42" w:rsidP="00E721DF">
            <w:pPr>
              <w:pStyle w:val="Normal6"/>
              <w:rPr>
                <w:b/>
                <w:i/>
              </w:rPr>
            </w:pPr>
            <w:r w:rsidRPr="002C779E">
              <w:t>Субекти, извършващи преследвания или тежки посегателства, могат да бъдат:</w:t>
            </w:r>
          </w:p>
        </w:tc>
      </w:tr>
    </w:tbl>
    <w:p w14:paraId="443A604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E8B68C5" w14:textId="77777777" w:rsidR="00DA0E42" w:rsidRPr="002C779E" w:rsidRDefault="00DA0E42" w:rsidP="00DA0E42">
      <w:r w:rsidRPr="002C779E">
        <w:rPr>
          <w:rStyle w:val="HideTWBExt"/>
        </w:rPr>
        <w:t>&lt;/AmendB&gt;</w:t>
      </w:r>
    </w:p>
    <w:p w14:paraId="153F082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381</w:t>
      </w:r>
      <w:r w:rsidRPr="002C779E">
        <w:rPr>
          <w:rStyle w:val="HideTWBExt"/>
          <w:b w:val="0"/>
        </w:rPr>
        <w:t>&lt;/NumAmB&gt;</w:t>
      </w:r>
    </w:p>
    <w:p w14:paraId="2E28E862"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7267C91F" w14:textId="77777777" w:rsidR="00DA0E42" w:rsidRPr="002C779E" w:rsidRDefault="00DA0E42" w:rsidP="00DA0E42">
      <w:pPr>
        <w:pStyle w:val="NormalBold"/>
      </w:pPr>
      <w:r w:rsidRPr="002C779E">
        <w:rPr>
          <w:rStyle w:val="HideTWBExt"/>
          <w:b w:val="0"/>
        </w:rPr>
        <w:t>&lt;/RepeatBlock-By&gt;</w:t>
      </w:r>
    </w:p>
    <w:p w14:paraId="129B9C1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6BF81CE" w14:textId="7133694E" w:rsidR="00DA0E42" w:rsidRPr="002C779E" w:rsidRDefault="00DA0E42" w:rsidP="00DA0E42">
      <w:pPr>
        <w:pStyle w:val="NormalBold"/>
      </w:pPr>
      <w:r w:rsidRPr="002C779E">
        <w:rPr>
          <w:rStyle w:val="HideTWBExt"/>
          <w:b w:val="0"/>
        </w:rPr>
        <w:t>&lt;Article&gt;</w:t>
      </w:r>
      <w:r w:rsidRPr="002C779E">
        <w:t>Член 6 – параграф 1 – </w:t>
      </w:r>
      <w:r w:rsidR="00447D9C" w:rsidRPr="002C779E">
        <w:t>уводна</w:t>
      </w:r>
      <w:r w:rsidRPr="002C779E">
        <w:t xml:space="preserve"> част</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983CB08" w14:textId="77777777" w:rsidTr="00E721DF">
        <w:trPr>
          <w:trHeight w:hRule="exact" w:val="240"/>
          <w:jc w:val="center"/>
        </w:trPr>
        <w:tc>
          <w:tcPr>
            <w:tcW w:w="9752" w:type="dxa"/>
            <w:gridSpan w:val="2"/>
          </w:tcPr>
          <w:p w14:paraId="2BE3B42C" w14:textId="77777777" w:rsidR="00DA0E42" w:rsidRPr="002C779E" w:rsidRDefault="00DA0E42" w:rsidP="00E721DF"/>
        </w:tc>
      </w:tr>
      <w:tr w:rsidR="00DA0E42" w:rsidRPr="002C779E" w14:paraId="5AC92386" w14:textId="77777777" w:rsidTr="00E721DF">
        <w:trPr>
          <w:trHeight w:val="240"/>
          <w:jc w:val="center"/>
        </w:trPr>
        <w:tc>
          <w:tcPr>
            <w:tcW w:w="4876" w:type="dxa"/>
          </w:tcPr>
          <w:p w14:paraId="3010E3F3" w14:textId="77777777" w:rsidR="00DA0E42" w:rsidRPr="002C779E" w:rsidRDefault="00DA0E42" w:rsidP="00E721DF">
            <w:pPr>
              <w:pStyle w:val="ColumnHeading"/>
            </w:pPr>
            <w:r w:rsidRPr="002C779E">
              <w:t>Текст, предложен от Комисията</w:t>
            </w:r>
          </w:p>
        </w:tc>
        <w:tc>
          <w:tcPr>
            <w:tcW w:w="4876" w:type="dxa"/>
          </w:tcPr>
          <w:p w14:paraId="1305A64A" w14:textId="77777777" w:rsidR="00DA0E42" w:rsidRPr="002C779E" w:rsidRDefault="00DA0E42" w:rsidP="00E721DF">
            <w:pPr>
              <w:pStyle w:val="ColumnHeading"/>
            </w:pPr>
            <w:r w:rsidRPr="002C779E">
              <w:t>Изменение</w:t>
            </w:r>
          </w:p>
        </w:tc>
      </w:tr>
      <w:tr w:rsidR="00DA0E42" w:rsidRPr="002C779E" w14:paraId="066143C3" w14:textId="77777777" w:rsidTr="00E721DF">
        <w:trPr>
          <w:jc w:val="center"/>
        </w:trPr>
        <w:tc>
          <w:tcPr>
            <w:tcW w:w="4876" w:type="dxa"/>
          </w:tcPr>
          <w:p w14:paraId="71649FD2" w14:textId="77777777" w:rsidR="00DA0E42" w:rsidRPr="002C779E" w:rsidRDefault="00DA0E42" w:rsidP="00E721DF">
            <w:pPr>
              <w:pStyle w:val="Normal6"/>
              <w:rPr>
                <w:b/>
                <w:i/>
              </w:rPr>
            </w:pPr>
            <w:r w:rsidRPr="002C779E">
              <w:t>Субекти, извършващи преследвания или тежки посегателства,</w:t>
            </w:r>
            <w:r w:rsidRPr="002C779E">
              <w:rPr>
                <w:b/>
                <w:i/>
              </w:rPr>
              <w:t xml:space="preserve"> могат да бъдат само</w:t>
            </w:r>
            <w:r w:rsidRPr="002C779E">
              <w:t>:</w:t>
            </w:r>
          </w:p>
        </w:tc>
        <w:tc>
          <w:tcPr>
            <w:tcW w:w="4876" w:type="dxa"/>
          </w:tcPr>
          <w:p w14:paraId="3C543AD1" w14:textId="77777777" w:rsidR="00DA0E42" w:rsidRPr="002C779E" w:rsidRDefault="00DA0E42" w:rsidP="00E721DF">
            <w:pPr>
              <w:pStyle w:val="Normal6"/>
              <w:rPr>
                <w:b/>
                <w:i/>
              </w:rPr>
            </w:pPr>
            <w:r w:rsidRPr="002C779E">
              <w:t>Субекти, извършващи преследвания или тежки посегателства,</w:t>
            </w:r>
            <w:r w:rsidRPr="002C779E">
              <w:rPr>
                <w:b/>
                <w:i/>
              </w:rPr>
              <w:t xml:space="preserve"> по-специално са</w:t>
            </w:r>
            <w:r w:rsidRPr="002C779E">
              <w:t>:</w:t>
            </w:r>
          </w:p>
        </w:tc>
      </w:tr>
    </w:tbl>
    <w:p w14:paraId="5C714F8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204D706" w14:textId="77777777" w:rsidR="00DA0E42" w:rsidRPr="002C779E" w:rsidRDefault="00DA0E42" w:rsidP="00DA0E42">
      <w:r w:rsidRPr="002C779E">
        <w:rPr>
          <w:rStyle w:val="HideTWBExt"/>
        </w:rPr>
        <w:t>&lt;/AmendB&gt;</w:t>
      </w:r>
    </w:p>
    <w:p w14:paraId="0EB9A0A7"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382</w:t>
      </w:r>
      <w:r w:rsidRPr="002C779E">
        <w:rPr>
          <w:rStyle w:val="HideTWBExt"/>
          <w:b w:val="0"/>
        </w:rPr>
        <w:t>&lt;/NumAmB&gt;</w:t>
      </w:r>
    </w:p>
    <w:p w14:paraId="0254E53D" w14:textId="77777777" w:rsidR="00DA0E42" w:rsidRPr="002C779E" w:rsidRDefault="00DA0E42" w:rsidP="00DA0E42">
      <w:pPr>
        <w:pStyle w:val="NormalBold"/>
      </w:pPr>
      <w:r w:rsidRPr="002C779E">
        <w:rPr>
          <w:rStyle w:val="HideTWBExt"/>
          <w:b w:val="0"/>
        </w:rPr>
        <w:t>&lt;RepeatBlock-By&gt;&lt;Members&gt;</w:t>
      </w:r>
      <w:r w:rsidRPr="002C779E">
        <w:t>Лоренцо Фонтана</w:t>
      </w:r>
      <w:r w:rsidRPr="002C779E">
        <w:rPr>
          <w:rStyle w:val="HideTWBExt"/>
          <w:b w:val="0"/>
        </w:rPr>
        <w:t>&lt;/Members&gt;</w:t>
      </w:r>
    </w:p>
    <w:p w14:paraId="0DEB12FB" w14:textId="77777777" w:rsidR="00DA0E42" w:rsidRPr="002C779E" w:rsidRDefault="00DA0E42" w:rsidP="00DA0E42">
      <w:pPr>
        <w:pStyle w:val="NormalBold"/>
      </w:pPr>
      <w:r w:rsidRPr="002C779E">
        <w:rPr>
          <w:rStyle w:val="HideTWBExt"/>
          <w:b w:val="0"/>
        </w:rPr>
        <w:t>&lt;/RepeatBlock-By&gt;</w:t>
      </w:r>
    </w:p>
    <w:p w14:paraId="0E43D50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B50D7C4" w14:textId="77777777" w:rsidR="00DA0E42" w:rsidRPr="002C779E" w:rsidRDefault="00DA0E42" w:rsidP="00DA0E42">
      <w:pPr>
        <w:pStyle w:val="NormalBold"/>
      </w:pPr>
      <w:r w:rsidRPr="002C779E">
        <w:rPr>
          <w:rStyle w:val="HideTWBExt"/>
          <w:b w:val="0"/>
        </w:rPr>
        <w:t>&lt;Article&gt;</w:t>
      </w:r>
      <w:r w:rsidRPr="002C779E">
        <w:t>Член 6 – параграф 1 – буква б</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CB50621" w14:textId="77777777" w:rsidTr="00E721DF">
        <w:trPr>
          <w:trHeight w:hRule="exact" w:val="240"/>
          <w:jc w:val="center"/>
        </w:trPr>
        <w:tc>
          <w:tcPr>
            <w:tcW w:w="9752" w:type="dxa"/>
            <w:gridSpan w:val="2"/>
          </w:tcPr>
          <w:p w14:paraId="47727310" w14:textId="77777777" w:rsidR="00DA0E42" w:rsidRPr="002C779E" w:rsidRDefault="00DA0E42" w:rsidP="00E721DF"/>
        </w:tc>
      </w:tr>
      <w:tr w:rsidR="00DA0E42" w:rsidRPr="002C779E" w14:paraId="3B77A371" w14:textId="77777777" w:rsidTr="00E721DF">
        <w:trPr>
          <w:trHeight w:val="240"/>
          <w:jc w:val="center"/>
        </w:trPr>
        <w:tc>
          <w:tcPr>
            <w:tcW w:w="4876" w:type="dxa"/>
          </w:tcPr>
          <w:p w14:paraId="17B8E73F" w14:textId="77777777" w:rsidR="00DA0E42" w:rsidRPr="002C779E" w:rsidRDefault="00DA0E42" w:rsidP="00E721DF">
            <w:pPr>
              <w:pStyle w:val="ColumnHeading"/>
            </w:pPr>
            <w:r w:rsidRPr="002C779E">
              <w:t>Текст, предложен от Комисията</w:t>
            </w:r>
          </w:p>
        </w:tc>
        <w:tc>
          <w:tcPr>
            <w:tcW w:w="4876" w:type="dxa"/>
          </w:tcPr>
          <w:p w14:paraId="2B8C2BC3" w14:textId="77777777" w:rsidR="00DA0E42" w:rsidRPr="002C779E" w:rsidRDefault="00DA0E42" w:rsidP="00E721DF">
            <w:pPr>
              <w:pStyle w:val="ColumnHeading"/>
            </w:pPr>
            <w:r w:rsidRPr="002C779E">
              <w:t>Изменение</w:t>
            </w:r>
          </w:p>
        </w:tc>
      </w:tr>
      <w:tr w:rsidR="00DA0E42" w:rsidRPr="002C779E" w14:paraId="2A1A1D8D" w14:textId="77777777" w:rsidTr="00E721DF">
        <w:trPr>
          <w:jc w:val="center"/>
        </w:trPr>
        <w:tc>
          <w:tcPr>
            <w:tcW w:w="4876" w:type="dxa"/>
          </w:tcPr>
          <w:p w14:paraId="77C60A74" w14:textId="77777777" w:rsidR="00DA0E42" w:rsidRPr="002C779E" w:rsidRDefault="00DA0E42" w:rsidP="00E721DF">
            <w:pPr>
              <w:pStyle w:val="Normal6"/>
              <w:rPr>
                <w:b/>
                <w:i/>
              </w:rPr>
            </w:pPr>
            <w:r w:rsidRPr="002C779E">
              <w:t>б)</w:t>
            </w:r>
            <w:r w:rsidRPr="002C779E">
              <w:rPr>
                <w:b/>
                <w:i/>
              </w:rPr>
              <w:tab/>
            </w:r>
            <w:r w:rsidRPr="002C779E">
              <w:t>партии или организации, които контролират държавата или значителна част от нейната територия;</w:t>
            </w:r>
          </w:p>
        </w:tc>
        <w:tc>
          <w:tcPr>
            <w:tcW w:w="4876" w:type="dxa"/>
          </w:tcPr>
          <w:p w14:paraId="038BED45" w14:textId="77777777" w:rsidR="00DA0E42" w:rsidRPr="002C779E" w:rsidRDefault="00DA0E42" w:rsidP="00E721DF">
            <w:pPr>
              <w:pStyle w:val="Normal6"/>
              <w:rPr>
                <w:b/>
                <w:i/>
              </w:rPr>
            </w:pPr>
            <w:r w:rsidRPr="002C779E">
              <w:t>б)</w:t>
            </w:r>
            <w:r w:rsidRPr="002C779E">
              <w:rPr>
                <w:b/>
                <w:i/>
              </w:rPr>
              <w:tab/>
            </w:r>
            <w:r w:rsidRPr="002C779E">
              <w:t>партии или</w:t>
            </w:r>
            <w:r w:rsidRPr="002C779E">
              <w:rPr>
                <w:b/>
                <w:i/>
              </w:rPr>
              <w:t xml:space="preserve"> терористични</w:t>
            </w:r>
            <w:r w:rsidRPr="002C779E">
              <w:t xml:space="preserve"> организации, които контролират държавата или значителна част от нейната територия;</w:t>
            </w:r>
          </w:p>
        </w:tc>
      </w:tr>
    </w:tbl>
    <w:p w14:paraId="46EC6784"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764BFCC1" w14:textId="77777777" w:rsidR="00DA0E42" w:rsidRPr="002C779E" w:rsidRDefault="00DA0E42" w:rsidP="00DA0E42">
      <w:r w:rsidRPr="002C779E">
        <w:rPr>
          <w:rStyle w:val="HideTWBExt"/>
        </w:rPr>
        <w:t>&lt;/AmendB&gt;</w:t>
      </w:r>
    </w:p>
    <w:p w14:paraId="5C2C751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383</w:t>
      </w:r>
      <w:r w:rsidRPr="002C779E">
        <w:rPr>
          <w:rStyle w:val="HideTWBExt"/>
          <w:b w:val="0"/>
        </w:rPr>
        <w:t>&lt;/NumAmB&gt;</w:t>
      </w:r>
    </w:p>
    <w:p w14:paraId="3094F2A9"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5D2E082C" w14:textId="77777777" w:rsidR="00DA0E42" w:rsidRPr="002C779E" w:rsidRDefault="00DA0E42" w:rsidP="00DA0E42">
      <w:pPr>
        <w:pStyle w:val="NormalBold"/>
      </w:pPr>
      <w:r w:rsidRPr="002C779E">
        <w:rPr>
          <w:rStyle w:val="HideTWBExt"/>
          <w:b w:val="0"/>
        </w:rPr>
        <w:t>&lt;/RepeatBlock-By&gt;</w:t>
      </w:r>
    </w:p>
    <w:p w14:paraId="49FC6477"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2A6F2F5" w14:textId="77777777" w:rsidR="00DA0E42" w:rsidRPr="002C779E" w:rsidRDefault="00DA0E42" w:rsidP="00DA0E42">
      <w:pPr>
        <w:pStyle w:val="NormalBold"/>
      </w:pPr>
      <w:r w:rsidRPr="002C779E">
        <w:rPr>
          <w:rStyle w:val="HideTWBExt"/>
          <w:b w:val="0"/>
        </w:rPr>
        <w:t>&lt;Article&gt;</w:t>
      </w:r>
      <w:r w:rsidRPr="002C779E">
        <w:t>Член 6 – параграф 1 – буква в</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2F855197" w14:textId="77777777" w:rsidTr="00E721DF">
        <w:trPr>
          <w:trHeight w:hRule="exact" w:val="240"/>
          <w:jc w:val="center"/>
        </w:trPr>
        <w:tc>
          <w:tcPr>
            <w:tcW w:w="9752" w:type="dxa"/>
            <w:gridSpan w:val="2"/>
          </w:tcPr>
          <w:p w14:paraId="09C39705" w14:textId="77777777" w:rsidR="00DA0E42" w:rsidRPr="002C779E" w:rsidRDefault="00DA0E42" w:rsidP="00E721DF"/>
        </w:tc>
      </w:tr>
      <w:tr w:rsidR="00DA0E42" w:rsidRPr="002C779E" w14:paraId="05E123FE" w14:textId="77777777" w:rsidTr="00E721DF">
        <w:trPr>
          <w:trHeight w:val="240"/>
          <w:jc w:val="center"/>
        </w:trPr>
        <w:tc>
          <w:tcPr>
            <w:tcW w:w="4876" w:type="dxa"/>
          </w:tcPr>
          <w:p w14:paraId="2897DF3B" w14:textId="77777777" w:rsidR="00DA0E42" w:rsidRPr="002C779E" w:rsidRDefault="00DA0E42" w:rsidP="00E721DF">
            <w:pPr>
              <w:pStyle w:val="ColumnHeading"/>
            </w:pPr>
            <w:r w:rsidRPr="002C779E">
              <w:t>Текст, предложен от Комисията</w:t>
            </w:r>
          </w:p>
        </w:tc>
        <w:tc>
          <w:tcPr>
            <w:tcW w:w="4876" w:type="dxa"/>
          </w:tcPr>
          <w:p w14:paraId="655B97F3" w14:textId="77777777" w:rsidR="00DA0E42" w:rsidRPr="002C779E" w:rsidRDefault="00DA0E42" w:rsidP="00E721DF">
            <w:pPr>
              <w:pStyle w:val="ColumnHeading"/>
            </w:pPr>
            <w:r w:rsidRPr="002C779E">
              <w:t>Изменение</w:t>
            </w:r>
          </w:p>
        </w:tc>
      </w:tr>
      <w:tr w:rsidR="00DA0E42" w:rsidRPr="002C779E" w14:paraId="37FCA45E" w14:textId="77777777" w:rsidTr="00E721DF">
        <w:trPr>
          <w:jc w:val="center"/>
        </w:trPr>
        <w:tc>
          <w:tcPr>
            <w:tcW w:w="4876" w:type="dxa"/>
          </w:tcPr>
          <w:p w14:paraId="292E6B2A" w14:textId="77777777" w:rsidR="00DA0E42" w:rsidRPr="002C779E" w:rsidRDefault="00DA0E42" w:rsidP="00E721DF">
            <w:pPr>
              <w:pStyle w:val="Normal6"/>
              <w:rPr>
                <w:b/>
                <w:i/>
              </w:rPr>
            </w:pPr>
            <w:r w:rsidRPr="002C779E">
              <w:t>в)</w:t>
            </w:r>
            <w:r w:rsidRPr="002C779E">
              <w:rPr>
                <w:b/>
                <w:i/>
              </w:rPr>
              <w:tab/>
            </w:r>
            <w:r w:rsidRPr="002C779E">
              <w:t>недържавни субекти, ако може да бъде доказано, че субектите, посочени в букви а) и б), включително международните организации, не могат или не искат да предоставят закрила срещу преследване или тежки посегателства по смисъла на член 7.</w:t>
            </w:r>
          </w:p>
        </w:tc>
        <w:tc>
          <w:tcPr>
            <w:tcW w:w="4876" w:type="dxa"/>
          </w:tcPr>
          <w:p w14:paraId="74D20452" w14:textId="66FD03E8" w:rsidR="00DA0E42" w:rsidRPr="002C779E" w:rsidRDefault="00DA0E42" w:rsidP="00E721DF">
            <w:pPr>
              <w:pStyle w:val="Normal6"/>
              <w:rPr>
                <w:b/>
                <w:i/>
              </w:rPr>
            </w:pPr>
            <w:r w:rsidRPr="002C779E">
              <w:t>в)</w:t>
            </w:r>
            <w:r w:rsidRPr="002C779E">
              <w:rPr>
                <w:b/>
                <w:i/>
              </w:rPr>
              <w:tab/>
            </w:r>
            <w:r w:rsidRPr="002C779E">
              <w:t>недържавни субекти</w:t>
            </w:r>
            <w:r w:rsidR="00E27607" w:rsidRPr="002C779E">
              <w:rPr>
                <w:b/>
                <w:i/>
              </w:rPr>
              <w:t>,</w:t>
            </w:r>
            <w:r w:rsidRPr="002C779E">
              <w:rPr>
                <w:b/>
                <w:i/>
              </w:rPr>
              <w:t xml:space="preserve"> с изключение на престъпни или терористични организации</w:t>
            </w:r>
            <w:r w:rsidRPr="002C779E">
              <w:t>,</w:t>
            </w:r>
            <w:r w:rsidRPr="002C779E">
              <w:rPr>
                <w:b/>
                <w:i/>
              </w:rPr>
              <w:t xml:space="preserve"> в които кандидатът участва или е участвал доброволно,</w:t>
            </w:r>
            <w:r w:rsidRPr="002C779E">
              <w:t xml:space="preserve"> ако може да бъде доказано, че субектите, посочени в букви а) и б), включително международните организации, не могат или не искат да предоставят закрила срещу преследване или тежки посегателства по смисъла на член 7.</w:t>
            </w:r>
          </w:p>
        </w:tc>
      </w:tr>
    </w:tbl>
    <w:p w14:paraId="723A773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7FDA891" w14:textId="77777777" w:rsidR="00DA0E42" w:rsidRPr="002C779E" w:rsidRDefault="00DA0E42" w:rsidP="00DA0E42">
      <w:r w:rsidRPr="002C779E">
        <w:rPr>
          <w:rStyle w:val="HideTWBExt"/>
        </w:rPr>
        <w:t>&lt;/AmendB&gt;</w:t>
      </w:r>
    </w:p>
    <w:p w14:paraId="6938A61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384</w:t>
      </w:r>
      <w:r w:rsidRPr="002C779E">
        <w:rPr>
          <w:rStyle w:val="HideTWBExt"/>
          <w:b w:val="0"/>
        </w:rPr>
        <w:t>&lt;/NumAmB&gt;</w:t>
      </w:r>
    </w:p>
    <w:p w14:paraId="3D493512"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3C85D685" w14:textId="77777777" w:rsidR="00DA0E42" w:rsidRPr="002C779E" w:rsidRDefault="00DA0E42" w:rsidP="00DA0E42">
      <w:pPr>
        <w:pStyle w:val="NormalBold"/>
      </w:pPr>
      <w:r w:rsidRPr="002C779E">
        <w:rPr>
          <w:rStyle w:val="HideTWBExt"/>
          <w:b w:val="0"/>
        </w:rPr>
        <w:t>&lt;/RepeatBlock-By&gt;</w:t>
      </w:r>
    </w:p>
    <w:p w14:paraId="75838421"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170E1B2" w14:textId="5C5BBE02" w:rsidR="00DA0E42" w:rsidRPr="002C779E" w:rsidRDefault="00DA0E42" w:rsidP="00DA0E42">
      <w:pPr>
        <w:pStyle w:val="NormalBold"/>
      </w:pPr>
      <w:r w:rsidRPr="002C779E">
        <w:rPr>
          <w:rStyle w:val="HideTWBExt"/>
          <w:b w:val="0"/>
        </w:rPr>
        <w:t>&lt;Article&gt;</w:t>
      </w:r>
      <w:r w:rsidRPr="002C779E">
        <w:t>Член 7 – параграф 1 – </w:t>
      </w:r>
      <w:r w:rsidR="00447D9C" w:rsidRPr="002C779E">
        <w:t>уводна</w:t>
      </w:r>
      <w:r w:rsidRPr="002C779E">
        <w:t xml:space="preserve"> част</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C7C84C6" w14:textId="77777777" w:rsidTr="00E721DF">
        <w:trPr>
          <w:trHeight w:hRule="exact" w:val="240"/>
          <w:jc w:val="center"/>
        </w:trPr>
        <w:tc>
          <w:tcPr>
            <w:tcW w:w="9752" w:type="dxa"/>
            <w:gridSpan w:val="2"/>
          </w:tcPr>
          <w:p w14:paraId="728F3F4E" w14:textId="77777777" w:rsidR="00DA0E42" w:rsidRPr="002C779E" w:rsidRDefault="00DA0E42" w:rsidP="00E721DF"/>
        </w:tc>
      </w:tr>
      <w:tr w:rsidR="00DA0E42" w:rsidRPr="002C779E" w14:paraId="7D73E900" w14:textId="77777777" w:rsidTr="00E721DF">
        <w:trPr>
          <w:trHeight w:val="240"/>
          <w:jc w:val="center"/>
        </w:trPr>
        <w:tc>
          <w:tcPr>
            <w:tcW w:w="4876" w:type="dxa"/>
          </w:tcPr>
          <w:p w14:paraId="4FFEA06E" w14:textId="77777777" w:rsidR="00DA0E42" w:rsidRPr="002C779E" w:rsidRDefault="00DA0E42" w:rsidP="00E721DF">
            <w:pPr>
              <w:pStyle w:val="ColumnHeading"/>
            </w:pPr>
            <w:r w:rsidRPr="002C779E">
              <w:t>Текст, предложен от Комисията</w:t>
            </w:r>
          </w:p>
        </w:tc>
        <w:tc>
          <w:tcPr>
            <w:tcW w:w="4876" w:type="dxa"/>
          </w:tcPr>
          <w:p w14:paraId="765D8994" w14:textId="77777777" w:rsidR="00DA0E42" w:rsidRPr="002C779E" w:rsidRDefault="00DA0E42" w:rsidP="00E721DF">
            <w:pPr>
              <w:pStyle w:val="ColumnHeading"/>
            </w:pPr>
            <w:r w:rsidRPr="002C779E">
              <w:t>Изменение</w:t>
            </w:r>
          </w:p>
        </w:tc>
      </w:tr>
      <w:tr w:rsidR="00DA0E42" w:rsidRPr="002C779E" w14:paraId="6794C320" w14:textId="77777777" w:rsidTr="00E721DF">
        <w:trPr>
          <w:jc w:val="center"/>
        </w:trPr>
        <w:tc>
          <w:tcPr>
            <w:tcW w:w="4876" w:type="dxa"/>
          </w:tcPr>
          <w:p w14:paraId="62BE971D" w14:textId="77777777" w:rsidR="00DA0E42" w:rsidRPr="002C779E" w:rsidRDefault="00DA0E42" w:rsidP="00E721DF">
            <w:pPr>
              <w:pStyle w:val="Normal6"/>
              <w:rPr>
                <w:b/>
                <w:i/>
              </w:rPr>
            </w:pPr>
            <w:r w:rsidRPr="002C779E">
              <w:t>1.</w:t>
            </w:r>
            <w:r w:rsidRPr="002C779E">
              <w:rPr>
                <w:b/>
                <w:i/>
              </w:rPr>
              <w:tab/>
            </w:r>
            <w:r w:rsidRPr="002C779E">
              <w:t>Закрилата срещу преследване или тежки посегателства може да бъде предоставена единствено от</w:t>
            </w:r>
            <w:r w:rsidRPr="002C779E">
              <w:rPr>
                <w:b/>
                <w:i/>
              </w:rPr>
              <w:t xml:space="preserve"> следните субекти</w:t>
            </w:r>
            <w:r w:rsidRPr="002C779E">
              <w:t>:</w:t>
            </w:r>
          </w:p>
        </w:tc>
        <w:tc>
          <w:tcPr>
            <w:tcW w:w="4876" w:type="dxa"/>
          </w:tcPr>
          <w:p w14:paraId="44B825F3" w14:textId="77777777" w:rsidR="00DA0E42" w:rsidRPr="002C779E" w:rsidRDefault="00DA0E42" w:rsidP="00E721DF">
            <w:pPr>
              <w:pStyle w:val="Normal6"/>
              <w:rPr>
                <w:b/>
                <w:i/>
              </w:rPr>
            </w:pPr>
            <w:r w:rsidRPr="002C779E">
              <w:t>1.</w:t>
            </w:r>
            <w:r w:rsidRPr="002C779E">
              <w:rPr>
                <w:b/>
                <w:i/>
              </w:rPr>
              <w:tab/>
            </w:r>
            <w:r w:rsidRPr="002C779E">
              <w:t>Закрилата срещу преследване или тежки посегателства може да бъде предоставена единствено от:</w:t>
            </w:r>
          </w:p>
        </w:tc>
      </w:tr>
    </w:tbl>
    <w:p w14:paraId="510E996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81F40FC" w14:textId="77777777" w:rsidR="00DA0E42" w:rsidRPr="002C779E" w:rsidRDefault="00DA0E42" w:rsidP="00DA0E42">
      <w:r w:rsidRPr="002C779E">
        <w:rPr>
          <w:rStyle w:val="HideTWBExt"/>
        </w:rPr>
        <w:t>&lt;/AmendB&gt;</w:t>
      </w:r>
    </w:p>
    <w:p w14:paraId="220CCB1B"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385</w:t>
      </w:r>
      <w:r w:rsidRPr="002C779E">
        <w:rPr>
          <w:rStyle w:val="HideTWBExt"/>
          <w:b w:val="0"/>
        </w:rPr>
        <w:t>&lt;/NumAmB&gt;</w:t>
      </w:r>
    </w:p>
    <w:p w14:paraId="5FD89031"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12208949"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053F7510" w14:textId="77777777" w:rsidR="00DA0E42" w:rsidRPr="002C779E" w:rsidRDefault="00DA0E42" w:rsidP="00DA0E42">
      <w:r w:rsidRPr="002C779E">
        <w:rPr>
          <w:rStyle w:val="HideTWBExt"/>
        </w:rPr>
        <w:t>&lt;/RepeatBlock-By&gt;</w:t>
      </w:r>
    </w:p>
    <w:p w14:paraId="6E7A9B7C"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0ABD87C" w14:textId="77777777" w:rsidR="00DA0E42" w:rsidRPr="002C779E" w:rsidRDefault="00DA0E42" w:rsidP="00DA0E42">
      <w:pPr>
        <w:pStyle w:val="NormalBold"/>
      </w:pPr>
      <w:r w:rsidRPr="002C779E">
        <w:rPr>
          <w:rStyle w:val="HideTWBExt"/>
          <w:b w:val="0"/>
        </w:rPr>
        <w:t>&lt;Article&gt;</w:t>
      </w:r>
      <w:r w:rsidRPr="002C779E">
        <w:t>Член 7 – параграф 1 –буква б</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EE4D21C" w14:textId="77777777" w:rsidTr="00E721DF">
        <w:trPr>
          <w:trHeight w:hRule="exact" w:val="240"/>
          <w:jc w:val="center"/>
        </w:trPr>
        <w:tc>
          <w:tcPr>
            <w:tcW w:w="9752" w:type="dxa"/>
            <w:gridSpan w:val="2"/>
          </w:tcPr>
          <w:p w14:paraId="0B9CF161" w14:textId="77777777" w:rsidR="00DA0E42" w:rsidRPr="002C779E" w:rsidRDefault="00DA0E42" w:rsidP="00E721DF"/>
        </w:tc>
      </w:tr>
      <w:tr w:rsidR="00DA0E42" w:rsidRPr="002C779E" w14:paraId="75743AE2" w14:textId="77777777" w:rsidTr="00E721DF">
        <w:trPr>
          <w:trHeight w:val="240"/>
          <w:jc w:val="center"/>
        </w:trPr>
        <w:tc>
          <w:tcPr>
            <w:tcW w:w="4876" w:type="dxa"/>
          </w:tcPr>
          <w:p w14:paraId="4B5D34AB" w14:textId="77777777" w:rsidR="00DA0E42" w:rsidRPr="002C779E" w:rsidRDefault="00DA0E42" w:rsidP="00E721DF">
            <w:pPr>
              <w:pStyle w:val="ColumnHeading"/>
            </w:pPr>
            <w:r w:rsidRPr="002C779E">
              <w:t>Текст, предложен от Комисията</w:t>
            </w:r>
          </w:p>
        </w:tc>
        <w:tc>
          <w:tcPr>
            <w:tcW w:w="4876" w:type="dxa"/>
          </w:tcPr>
          <w:p w14:paraId="51BA5C50" w14:textId="77777777" w:rsidR="00DA0E42" w:rsidRPr="002C779E" w:rsidRDefault="00DA0E42" w:rsidP="00E721DF">
            <w:pPr>
              <w:pStyle w:val="ColumnHeading"/>
            </w:pPr>
            <w:r w:rsidRPr="002C779E">
              <w:t>Изменение</w:t>
            </w:r>
          </w:p>
        </w:tc>
      </w:tr>
      <w:tr w:rsidR="00DA0E42" w:rsidRPr="002C779E" w14:paraId="0D395C4A" w14:textId="77777777" w:rsidTr="00E721DF">
        <w:trPr>
          <w:jc w:val="center"/>
        </w:trPr>
        <w:tc>
          <w:tcPr>
            <w:tcW w:w="4876" w:type="dxa"/>
          </w:tcPr>
          <w:p w14:paraId="0703D76E" w14:textId="77777777" w:rsidR="00DA0E42" w:rsidRPr="002C779E" w:rsidRDefault="00DA0E42" w:rsidP="00E721DF">
            <w:pPr>
              <w:pStyle w:val="Normal6"/>
              <w:rPr>
                <w:b/>
                <w:i/>
              </w:rPr>
            </w:pPr>
            <w:r w:rsidRPr="002C779E">
              <w:rPr>
                <w:b/>
                <w:i/>
              </w:rPr>
              <w:t>б)</w:t>
            </w:r>
            <w:r w:rsidRPr="002C779E">
              <w:rPr>
                <w:b/>
                <w:i/>
              </w:rPr>
              <w:tab/>
              <w:t>партии или организации, включително и международни организации, които контролират държавата или значителна част от нейната територия,</w:t>
            </w:r>
          </w:p>
        </w:tc>
        <w:tc>
          <w:tcPr>
            <w:tcW w:w="4876" w:type="dxa"/>
          </w:tcPr>
          <w:p w14:paraId="396C5D05" w14:textId="77777777" w:rsidR="00DA0E42" w:rsidRPr="002C779E" w:rsidRDefault="00DA0E42" w:rsidP="00E721DF">
            <w:pPr>
              <w:pStyle w:val="Normal6"/>
              <w:rPr>
                <w:b/>
                <w:i/>
              </w:rPr>
            </w:pPr>
            <w:r w:rsidRPr="002C779E">
              <w:rPr>
                <w:b/>
                <w:i/>
              </w:rPr>
              <w:t>заличава се</w:t>
            </w:r>
          </w:p>
        </w:tc>
      </w:tr>
      <w:tr w:rsidR="00DA0E42" w:rsidRPr="002C779E" w14:paraId="0580C7A6" w14:textId="77777777" w:rsidTr="00E721DF">
        <w:trPr>
          <w:jc w:val="center"/>
        </w:trPr>
        <w:tc>
          <w:tcPr>
            <w:tcW w:w="4876" w:type="dxa"/>
          </w:tcPr>
          <w:p w14:paraId="6C9643B2" w14:textId="77777777" w:rsidR="00DA0E42" w:rsidRPr="002C779E" w:rsidRDefault="00DA0E42" w:rsidP="00E721DF">
            <w:pPr>
              <w:pStyle w:val="Normal6"/>
              <w:rPr>
                <w:b/>
                <w:i/>
              </w:rPr>
            </w:pPr>
            <w:r w:rsidRPr="002C779E">
              <w:rPr>
                <w:b/>
                <w:i/>
              </w:rPr>
              <w:t>при условие че същите желаят и могат да предложат закрила в съответствие с параграф 2.</w:t>
            </w:r>
          </w:p>
        </w:tc>
        <w:tc>
          <w:tcPr>
            <w:tcW w:w="4876" w:type="dxa"/>
          </w:tcPr>
          <w:p w14:paraId="5BAFE213" w14:textId="77777777" w:rsidR="00DA0E42" w:rsidRPr="002C779E" w:rsidRDefault="00DA0E42" w:rsidP="00E721DF">
            <w:pPr>
              <w:pStyle w:val="Normal6"/>
            </w:pPr>
          </w:p>
        </w:tc>
      </w:tr>
    </w:tbl>
    <w:p w14:paraId="3877EF7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C2B737C"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59FA5D86" w14:textId="77777777" w:rsidR="00DA0E42" w:rsidRPr="002C779E" w:rsidRDefault="00DA0E42" w:rsidP="00DA0E42">
      <w:pPr>
        <w:pStyle w:val="Normal12Italic"/>
        <w:rPr>
          <w:lang w:val="bg-BG"/>
        </w:rPr>
      </w:pPr>
      <w:r w:rsidRPr="002C779E">
        <w:rPr>
          <w:lang w:val="bg-BG"/>
        </w:rPr>
        <w:t>В съответствие с член 1А, параграф 2 от Конвенцията относно статута на бежанците, приета в Женева на 28 юли 1951 г., изменена с Нюйоркския протокол от 31 януари 1967 г.</w:t>
      </w:r>
    </w:p>
    <w:p w14:paraId="74E2B2B8" w14:textId="77777777" w:rsidR="00DA0E42" w:rsidRPr="002C779E" w:rsidRDefault="00DA0E42" w:rsidP="00DA0E42">
      <w:r w:rsidRPr="002C779E">
        <w:rPr>
          <w:rStyle w:val="HideTWBExt"/>
        </w:rPr>
        <w:t>&lt;/AmendB&gt;</w:t>
      </w:r>
    </w:p>
    <w:p w14:paraId="37EF434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386</w:t>
      </w:r>
      <w:r w:rsidRPr="002C779E">
        <w:rPr>
          <w:rStyle w:val="HideTWBExt"/>
          <w:b w:val="0"/>
        </w:rPr>
        <w:t>&lt;/NumAmB&gt;</w:t>
      </w:r>
    </w:p>
    <w:p w14:paraId="70F45C72"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698B6BF6" w14:textId="77777777" w:rsidR="00DA0E42" w:rsidRPr="002C779E" w:rsidRDefault="00DA0E42" w:rsidP="00DA0E42">
      <w:pPr>
        <w:pStyle w:val="NormalBold"/>
      </w:pPr>
      <w:r w:rsidRPr="002C779E">
        <w:rPr>
          <w:rStyle w:val="HideTWBExt"/>
          <w:b w:val="0"/>
        </w:rPr>
        <w:t>&lt;/RepeatBlock-By&gt;</w:t>
      </w:r>
    </w:p>
    <w:p w14:paraId="24B9A19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0792D46" w14:textId="77777777" w:rsidR="00DA0E42" w:rsidRPr="002C779E" w:rsidRDefault="00DA0E42" w:rsidP="00DA0E42">
      <w:pPr>
        <w:pStyle w:val="NormalBold"/>
      </w:pPr>
      <w:r w:rsidRPr="002C779E">
        <w:rPr>
          <w:rStyle w:val="HideTWBExt"/>
          <w:b w:val="0"/>
        </w:rPr>
        <w:t>&lt;Article&gt;</w:t>
      </w:r>
      <w:r w:rsidRPr="002C779E">
        <w:t>Член 7 – параграф 1 –буква б</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A253175" w14:textId="77777777" w:rsidTr="00E721DF">
        <w:trPr>
          <w:trHeight w:hRule="exact" w:val="240"/>
          <w:jc w:val="center"/>
        </w:trPr>
        <w:tc>
          <w:tcPr>
            <w:tcW w:w="9752" w:type="dxa"/>
            <w:gridSpan w:val="2"/>
          </w:tcPr>
          <w:p w14:paraId="43CA7CDE" w14:textId="77777777" w:rsidR="00DA0E42" w:rsidRPr="002C779E" w:rsidRDefault="00DA0E42" w:rsidP="00E721DF"/>
        </w:tc>
      </w:tr>
      <w:tr w:rsidR="00DA0E42" w:rsidRPr="002C779E" w14:paraId="4DEE242B" w14:textId="77777777" w:rsidTr="00E721DF">
        <w:trPr>
          <w:trHeight w:val="240"/>
          <w:jc w:val="center"/>
        </w:trPr>
        <w:tc>
          <w:tcPr>
            <w:tcW w:w="4876" w:type="dxa"/>
          </w:tcPr>
          <w:p w14:paraId="0FE72E86" w14:textId="77777777" w:rsidR="00DA0E42" w:rsidRPr="002C779E" w:rsidRDefault="00DA0E42" w:rsidP="00E721DF">
            <w:pPr>
              <w:pStyle w:val="ColumnHeading"/>
            </w:pPr>
            <w:r w:rsidRPr="002C779E">
              <w:t>Текст, предложен от Комисията</w:t>
            </w:r>
          </w:p>
        </w:tc>
        <w:tc>
          <w:tcPr>
            <w:tcW w:w="4876" w:type="dxa"/>
          </w:tcPr>
          <w:p w14:paraId="32F07610" w14:textId="77777777" w:rsidR="00DA0E42" w:rsidRPr="002C779E" w:rsidRDefault="00DA0E42" w:rsidP="00E721DF">
            <w:pPr>
              <w:pStyle w:val="ColumnHeading"/>
            </w:pPr>
            <w:r w:rsidRPr="002C779E">
              <w:t>Изменение</w:t>
            </w:r>
          </w:p>
        </w:tc>
      </w:tr>
      <w:tr w:rsidR="00DA0E42" w:rsidRPr="002C779E" w14:paraId="46928981" w14:textId="77777777" w:rsidTr="00E721DF">
        <w:trPr>
          <w:jc w:val="center"/>
        </w:trPr>
        <w:tc>
          <w:tcPr>
            <w:tcW w:w="4876" w:type="dxa"/>
          </w:tcPr>
          <w:p w14:paraId="43EE7617" w14:textId="77777777" w:rsidR="00DA0E42" w:rsidRPr="002C779E" w:rsidRDefault="00DA0E42" w:rsidP="00E721DF">
            <w:pPr>
              <w:pStyle w:val="Normal6"/>
              <w:rPr>
                <w:b/>
                <w:i/>
              </w:rPr>
            </w:pPr>
            <w:r w:rsidRPr="002C779E">
              <w:rPr>
                <w:b/>
                <w:i/>
              </w:rPr>
              <w:t>б)</w:t>
            </w:r>
            <w:r w:rsidRPr="002C779E">
              <w:rPr>
                <w:b/>
                <w:i/>
              </w:rPr>
              <w:tab/>
              <w:t>партии или организации, включително и международни организации, които контролират държавата или значителна част от нейната територия,</w:t>
            </w:r>
          </w:p>
        </w:tc>
        <w:tc>
          <w:tcPr>
            <w:tcW w:w="4876" w:type="dxa"/>
          </w:tcPr>
          <w:p w14:paraId="2E351C7C" w14:textId="77777777" w:rsidR="00DA0E42" w:rsidRPr="002C779E" w:rsidRDefault="00DA0E42" w:rsidP="00E721DF">
            <w:pPr>
              <w:pStyle w:val="Normal6"/>
              <w:rPr>
                <w:b/>
                <w:i/>
              </w:rPr>
            </w:pPr>
            <w:r w:rsidRPr="002C779E">
              <w:rPr>
                <w:b/>
                <w:i/>
              </w:rPr>
              <w:t>заличава се</w:t>
            </w:r>
          </w:p>
        </w:tc>
      </w:tr>
      <w:tr w:rsidR="00DA0E42" w:rsidRPr="002C779E" w14:paraId="0FFBEB12" w14:textId="77777777" w:rsidTr="00E721DF">
        <w:trPr>
          <w:jc w:val="center"/>
        </w:trPr>
        <w:tc>
          <w:tcPr>
            <w:tcW w:w="4876" w:type="dxa"/>
          </w:tcPr>
          <w:p w14:paraId="7EB1E623" w14:textId="77777777" w:rsidR="00DA0E42" w:rsidRPr="002C779E" w:rsidRDefault="00DA0E42" w:rsidP="00E721DF">
            <w:pPr>
              <w:pStyle w:val="Normal6"/>
              <w:rPr>
                <w:b/>
                <w:i/>
              </w:rPr>
            </w:pPr>
            <w:r w:rsidRPr="002C779E">
              <w:rPr>
                <w:b/>
                <w:i/>
              </w:rPr>
              <w:t>при условие че същите желаят и могат да предложат закрила в съответствие с параграф 2.</w:t>
            </w:r>
          </w:p>
        </w:tc>
        <w:tc>
          <w:tcPr>
            <w:tcW w:w="4876" w:type="dxa"/>
          </w:tcPr>
          <w:p w14:paraId="09D6C979" w14:textId="77777777" w:rsidR="00DA0E42" w:rsidRPr="002C779E" w:rsidRDefault="00DA0E42" w:rsidP="00E721DF">
            <w:pPr>
              <w:pStyle w:val="Normal6"/>
            </w:pPr>
          </w:p>
        </w:tc>
      </w:tr>
    </w:tbl>
    <w:p w14:paraId="4E75C94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7B7D4C2"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0269C4C9" w14:textId="77777777" w:rsidR="00DA0E42" w:rsidRPr="002C779E" w:rsidRDefault="00DA0E42" w:rsidP="00DA0E42">
      <w:pPr>
        <w:pStyle w:val="Normal12Italic"/>
        <w:rPr>
          <w:lang w:val="bg-BG"/>
        </w:rPr>
      </w:pPr>
      <w:r w:rsidRPr="002C779E">
        <w:rPr>
          <w:lang w:val="bg-BG"/>
        </w:rPr>
        <w:t>According to the 1951 refugee convention, as amended in 1967, the only protection actor is the State [Art. 1A(2)]:</w:t>
      </w:r>
    </w:p>
    <w:p w14:paraId="2EAF103D" w14:textId="77777777" w:rsidR="00DA0E42" w:rsidRPr="002C779E" w:rsidRDefault="00DA0E42" w:rsidP="00DA0E42">
      <w:pPr>
        <w:pStyle w:val="Normal12Italic"/>
        <w:rPr>
          <w:lang w:val="bg-BG"/>
        </w:rPr>
      </w:pPr>
      <w:r w:rsidRPr="002C779E">
        <w:rPr>
          <w:lang w:val="bg-BG"/>
        </w:rPr>
        <w:t>“For the purposes of the present Convention, the term “refugee” shall apply to any person who:</w:t>
      </w:r>
    </w:p>
    <w:p w14:paraId="0D0EB701" w14:textId="77777777" w:rsidR="00DA0E42" w:rsidRPr="002C779E" w:rsidRDefault="00DA0E42" w:rsidP="00DA0E42">
      <w:pPr>
        <w:pStyle w:val="Normal12Italic"/>
        <w:rPr>
          <w:lang w:val="bg-BG"/>
        </w:rPr>
      </w:pPr>
      <w:r w:rsidRPr="002C779E">
        <w:rPr>
          <w:lang w:val="bg-BG"/>
        </w:rPr>
        <w:t>…</w:t>
      </w:r>
    </w:p>
    <w:p w14:paraId="088F4662" w14:textId="77777777" w:rsidR="00DA0E42" w:rsidRPr="002C779E" w:rsidRDefault="00DA0E42" w:rsidP="00DA0E42">
      <w:pPr>
        <w:pStyle w:val="Normal12Italic"/>
        <w:rPr>
          <w:lang w:val="bg-BG"/>
        </w:rPr>
      </w:pPr>
      <w:r w:rsidRPr="002C779E">
        <w:rPr>
          <w:lang w:val="bg-BG"/>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14:paraId="7B8BC6BC" w14:textId="77777777" w:rsidR="00DA0E42" w:rsidRPr="002C779E" w:rsidRDefault="00DA0E42" w:rsidP="00DA0E42">
      <w:r w:rsidRPr="002C779E">
        <w:rPr>
          <w:rStyle w:val="HideTWBExt"/>
        </w:rPr>
        <w:t>&lt;/AmendB&gt;</w:t>
      </w:r>
    </w:p>
    <w:p w14:paraId="3C540FC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387</w:t>
      </w:r>
      <w:r w:rsidRPr="002C779E">
        <w:rPr>
          <w:rStyle w:val="HideTWBExt"/>
          <w:b w:val="0"/>
        </w:rPr>
        <w:t>&lt;/NumAmB&gt;</w:t>
      </w:r>
    </w:p>
    <w:p w14:paraId="7FEE64A9"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7798B502" w14:textId="77777777" w:rsidR="00DA0E42" w:rsidRPr="002C779E" w:rsidRDefault="00DA0E42" w:rsidP="00DA0E42">
      <w:pPr>
        <w:pStyle w:val="NormalBold"/>
      </w:pPr>
      <w:r w:rsidRPr="002C779E">
        <w:rPr>
          <w:rStyle w:val="HideTWBExt"/>
          <w:b w:val="0"/>
        </w:rPr>
        <w:t>&lt;/RepeatBlock-By&gt;</w:t>
      </w:r>
    </w:p>
    <w:p w14:paraId="3864F341"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3D4E340" w14:textId="77777777" w:rsidR="00DA0E42" w:rsidRPr="002C779E" w:rsidRDefault="00DA0E42" w:rsidP="00DA0E42">
      <w:pPr>
        <w:pStyle w:val="NormalBold"/>
      </w:pPr>
      <w:r w:rsidRPr="002C779E">
        <w:rPr>
          <w:rStyle w:val="HideTWBExt"/>
          <w:b w:val="0"/>
        </w:rPr>
        <w:t>&lt;Article&gt;</w:t>
      </w:r>
      <w:r w:rsidRPr="002C779E">
        <w:t>Член 7 – параграф 1 – буква б – параграф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E5952F4" w14:textId="77777777" w:rsidTr="00E721DF">
        <w:trPr>
          <w:trHeight w:hRule="exact" w:val="240"/>
          <w:jc w:val="center"/>
        </w:trPr>
        <w:tc>
          <w:tcPr>
            <w:tcW w:w="9752" w:type="dxa"/>
            <w:gridSpan w:val="2"/>
          </w:tcPr>
          <w:p w14:paraId="691ED189" w14:textId="77777777" w:rsidR="00DA0E42" w:rsidRPr="002C779E" w:rsidRDefault="00DA0E42" w:rsidP="00E721DF"/>
        </w:tc>
      </w:tr>
      <w:tr w:rsidR="00DA0E42" w:rsidRPr="002C779E" w14:paraId="4D33D068" w14:textId="77777777" w:rsidTr="00E721DF">
        <w:trPr>
          <w:trHeight w:val="240"/>
          <w:jc w:val="center"/>
        </w:trPr>
        <w:tc>
          <w:tcPr>
            <w:tcW w:w="4876" w:type="dxa"/>
          </w:tcPr>
          <w:p w14:paraId="23D040D8" w14:textId="77777777" w:rsidR="00DA0E42" w:rsidRPr="002C779E" w:rsidRDefault="00DA0E42" w:rsidP="00E721DF">
            <w:pPr>
              <w:pStyle w:val="ColumnHeading"/>
            </w:pPr>
            <w:r w:rsidRPr="002C779E">
              <w:t>Текст, предложен от Комисията</w:t>
            </w:r>
          </w:p>
        </w:tc>
        <w:tc>
          <w:tcPr>
            <w:tcW w:w="4876" w:type="dxa"/>
          </w:tcPr>
          <w:p w14:paraId="07546F05" w14:textId="77777777" w:rsidR="00DA0E42" w:rsidRPr="002C779E" w:rsidRDefault="00DA0E42" w:rsidP="00E721DF">
            <w:pPr>
              <w:pStyle w:val="ColumnHeading"/>
            </w:pPr>
            <w:r w:rsidRPr="002C779E">
              <w:t>Изменение</w:t>
            </w:r>
          </w:p>
        </w:tc>
      </w:tr>
      <w:tr w:rsidR="00DA0E42" w:rsidRPr="002C779E" w14:paraId="7C29FE6F" w14:textId="77777777" w:rsidTr="00E721DF">
        <w:trPr>
          <w:jc w:val="center"/>
        </w:trPr>
        <w:tc>
          <w:tcPr>
            <w:tcW w:w="4876" w:type="dxa"/>
          </w:tcPr>
          <w:p w14:paraId="57CF0B75" w14:textId="77777777" w:rsidR="00DA0E42" w:rsidRPr="002C779E" w:rsidRDefault="00DA0E42" w:rsidP="00E721DF">
            <w:pPr>
              <w:pStyle w:val="Normal6"/>
              <w:rPr>
                <w:b/>
                <w:i/>
              </w:rPr>
            </w:pPr>
            <w:r w:rsidRPr="002C779E">
              <w:rPr>
                <w:b/>
                <w:i/>
              </w:rPr>
              <w:t>партии или организации, включително и международни организации, които контролират държавата или значителна част от нейната територия,</w:t>
            </w:r>
          </w:p>
        </w:tc>
        <w:tc>
          <w:tcPr>
            <w:tcW w:w="4876" w:type="dxa"/>
          </w:tcPr>
          <w:p w14:paraId="3CF77400" w14:textId="77777777" w:rsidR="00DA0E42" w:rsidRPr="002C779E" w:rsidRDefault="00DA0E42" w:rsidP="00E721DF">
            <w:pPr>
              <w:pStyle w:val="Normal6"/>
              <w:rPr>
                <w:b/>
                <w:i/>
              </w:rPr>
            </w:pPr>
            <w:r w:rsidRPr="002C779E">
              <w:rPr>
                <w:b/>
                <w:i/>
              </w:rPr>
              <w:t>заличава се</w:t>
            </w:r>
          </w:p>
        </w:tc>
      </w:tr>
    </w:tbl>
    <w:p w14:paraId="7212F1BD"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5BD0E4F5" w14:textId="77777777" w:rsidR="00DA0E42" w:rsidRPr="002C779E" w:rsidRDefault="00DA0E42" w:rsidP="00DA0E42">
      <w:r w:rsidRPr="002C779E">
        <w:rPr>
          <w:rStyle w:val="HideTWBExt"/>
        </w:rPr>
        <w:t>&lt;/AmendB&gt;</w:t>
      </w:r>
    </w:p>
    <w:p w14:paraId="77EC6A3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388</w:t>
      </w:r>
      <w:r w:rsidRPr="002C779E">
        <w:rPr>
          <w:rStyle w:val="HideTWBExt"/>
          <w:b w:val="0"/>
        </w:rPr>
        <w:t>&lt;/NumAmB&gt;</w:t>
      </w:r>
    </w:p>
    <w:p w14:paraId="43B47AD4"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7DD8FABE" w14:textId="77777777" w:rsidR="00DA0E42" w:rsidRPr="002C779E" w:rsidRDefault="00DA0E42" w:rsidP="00DA0E42">
      <w:pPr>
        <w:pStyle w:val="NormalBold"/>
      </w:pPr>
      <w:r w:rsidRPr="002C779E">
        <w:rPr>
          <w:rStyle w:val="HideTWBExt"/>
          <w:b w:val="0"/>
        </w:rPr>
        <w:t>&lt;/RepeatBlock-By&gt;</w:t>
      </w:r>
    </w:p>
    <w:p w14:paraId="0818422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5AEF18B" w14:textId="77777777" w:rsidR="00DA0E42" w:rsidRPr="002C779E" w:rsidRDefault="00DA0E42" w:rsidP="00DA0E42">
      <w:pPr>
        <w:pStyle w:val="NormalBold"/>
      </w:pPr>
      <w:r w:rsidRPr="002C779E">
        <w:rPr>
          <w:rStyle w:val="HideTWBExt"/>
          <w:b w:val="0"/>
        </w:rPr>
        <w:t>&lt;Article&gt;</w:t>
      </w:r>
      <w:r w:rsidRPr="002C779E">
        <w:t>Член 7 – параграф 1 – буква б – алинея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FB4EEFA" w14:textId="77777777" w:rsidTr="00E721DF">
        <w:trPr>
          <w:trHeight w:hRule="exact" w:val="240"/>
          <w:jc w:val="center"/>
        </w:trPr>
        <w:tc>
          <w:tcPr>
            <w:tcW w:w="9752" w:type="dxa"/>
            <w:gridSpan w:val="2"/>
          </w:tcPr>
          <w:p w14:paraId="43752262" w14:textId="77777777" w:rsidR="00DA0E42" w:rsidRPr="002C779E" w:rsidRDefault="00DA0E42" w:rsidP="00E721DF"/>
        </w:tc>
      </w:tr>
      <w:tr w:rsidR="00DA0E42" w:rsidRPr="002C779E" w14:paraId="64713408" w14:textId="77777777" w:rsidTr="00E721DF">
        <w:trPr>
          <w:trHeight w:val="240"/>
          <w:jc w:val="center"/>
        </w:trPr>
        <w:tc>
          <w:tcPr>
            <w:tcW w:w="4876" w:type="dxa"/>
          </w:tcPr>
          <w:p w14:paraId="5B40E3CE" w14:textId="77777777" w:rsidR="00DA0E42" w:rsidRPr="002C779E" w:rsidRDefault="00DA0E42" w:rsidP="00E721DF">
            <w:pPr>
              <w:pStyle w:val="ColumnHeading"/>
            </w:pPr>
            <w:r w:rsidRPr="002C779E">
              <w:t>Текст, предложен от Комисията</w:t>
            </w:r>
          </w:p>
        </w:tc>
        <w:tc>
          <w:tcPr>
            <w:tcW w:w="4876" w:type="dxa"/>
          </w:tcPr>
          <w:p w14:paraId="637040C2" w14:textId="77777777" w:rsidR="00DA0E42" w:rsidRPr="002C779E" w:rsidRDefault="00DA0E42" w:rsidP="00E721DF">
            <w:pPr>
              <w:pStyle w:val="ColumnHeading"/>
            </w:pPr>
            <w:r w:rsidRPr="002C779E">
              <w:t>Изменение</w:t>
            </w:r>
          </w:p>
        </w:tc>
      </w:tr>
      <w:tr w:rsidR="00DA0E42" w:rsidRPr="002C779E" w14:paraId="5D79A611" w14:textId="77777777" w:rsidTr="00E721DF">
        <w:trPr>
          <w:jc w:val="center"/>
        </w:trPr>
        <w:tc>
          <w:tcPr>
            <w:tcW w:w="4876" w:type="dxa"/>
          </w:tcPr>
          <w:p w14:paraId="65E603C6" w14:textId="77777777" w:rsidR="00DA0E42" w:rsidRPr="002C779E" w:rsidRDefault="00DA0E42" w:rsidP="00E721DF">
            <w:pPr>
              <w:pStyle w:val="Normal6"/>
              <w:rPr>
                <w:b/>
                <w:i/>
              </w:rPr>
            </w:pPr>
            <w:r w:rsidRPr="002C779E">
              <w:rPr>
                <w:b/>
                <w:i/>
              </w:rPr>
              <w:t>партии или организации, включително и международни организации, които контролират държавата или значителна част от нейната територия,</w:t>
            </w:r>
          </w:p>
        </w:tc>
        <w:tc>
          <w:tcPr>
            <w:tcW w:w="4876" w:type="dxa"/>
          </w:tcPr>
          <w:p w14:paraId="442BC036" w14:textId="77777777" w:rsidR="00DA0E42" w:rsidRPr="002C779E" w:rsidRDefault="00DA0E42" w:rsidP="00E721DF">
            <w:pPr>
              <w:pStyle w:val="Normal6"/>
              <w:rPr>
                <w:b/>
                <w:i/>
              </w:rPr>
            </w:pPr>
            <w:r w:rsidRPr="002C779E">
              <w:rPr>
                <w:b/>
                <w:i/>
              </w:rPr>
              <w:t>заличава се</w:t>
            </w:r>
          </w:p>
        </w:tc>
      </w:tr>
    </w:tbl>
    <w:p w14:paraId="1EE4BAD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7E0635B"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06507C12" w14:textId="77777777" w:rsidR="00DA0E42" w:rsidRPr="002C779E" w:rsidRDefault="00DA0E42" w:rsidP="00DA0E42">
      <w:pPr>
        <w:pStyle w:val="Normal12Italic"/>
        <w:rPr>
          <w:lang w:val="bg-BG"/>
        </w:rPr>
      </w:pPr>
      <w:r w:rsidRPr="002C779E">
        <w:rPr>
          <w:lang w:val="bg-BG"/>
        </w:rPr>
        <w:t>Съгласно Конвенцията за бежанците от 1951 г. единственият субект, предоставящ закрила, е държавата [член 1А, параграф 2: „терминът „бежанец“ се прилага към всяко лице, което (...) при основателни опасения от преследване (...) не може да се ползва от закрилата на тази страна, или не желае да се ползва от такава закрила поради тези опасения; или, бидейки без гражданство и намирайки се извън страната на своето предишно обичайно местоживеене в резултат на подобни събития, не може да се завърне или, поради такива опасения, не желае да се завърне в нея.“</w:t>
      </w:r>
    </w:p>
    <w:p w14:paraId="58B46221" w14:textId="77777777" w:rsidR="00DA0E42" w:rsidRPr="002C779E" w:rsidRDefault="00DA0E42" w:rsidP="00DA0E42">
      <w:r w:rsidRPr="002C779E">
        <w:rPr>
          <w:rStyle w:val="HideTWBExt"/>
        </w:rPr>
        <w:t>&lt;/AmendB&gt;</w:t>
      </w:r>
    </w:p>
    <w:p w14:paraId="1B25708B"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389</w:t>
      </w:r>
      <w:r w:rsidRPr="002C779E">
        <w:rPr>
          <w:rStyle w:val="HideTWBExt"/>
          <w:b w:val="0"/>
        </w:rPr>
        <w:t>&lt;/NumAmB&gt;</w:t>
      </w:r>
    </w:p>
    <w:p w14:paraId="065B5533"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78E02AB0"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4AD2A5BC" w14:textId="77777777" w:rsidR="00DA0E42" w:rsidRPr="002C779E" w:rsidRDefault="00DA0E42" w:rsidP="00DA0E42">
      <w:r w:rsidRPr="002C779E">
        <w:rPr>
          <w:rStyle w:val="HideTWBExt"/>
        </w:rPr>
        <w:t>&lt;/RepeatBlock-By&gt;</w:t>
      </w:r>
    </w:p>
    <w:p w14:paraId="0E2D0A9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0FD29C2" w14:textId="77777777" w:rsidR="00DA0E42" w:rsidRPr="002C779E" w:rsidRDefault="00DA0E42" w:rsidP="00DA0E42">
      <w:pPr>
        <w:pStyle w:val="NormalBold"/>
      </w:pPr>
      <w:r w:rsidRPr="002C779E">
        <w:rPr>
          <w:rStyle w:val="HideTWBExt"/>
          <w:b w:val="0"/>
        </w:rPr>
        <w:t>&lt;Article&gt;</w:t>
      </w:r>
      <w:r w:rsidRPr="002C779E">
        <w:t>Член 7 – параграф 1 – буква б – алинея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D7BDC13" w14:textId="77777777" w:rsidTr="00E721DF">
        <w:trPr>
          <w:trHeight w:hRule="exact" w:val="240"/>
          <w:jc w:val="center"/>
        </w:trPr>
        <w:tc>
          <w:tcPr>
            <w:tcW w:w="9752" w:type="dxa"/>
            <w:gridSpan w:val="2"/>
          </w:tcPr>
          <w:p w14:paraId="3B37F9ED" w14:textId="77777777" w:rsidR="00DA0E42" w:rsidRPr="002C779E" w:rsidRDefault="00DA0E42" w:rsidP="00E721DF"/>
        </w:tc>
      </w:tr>
      <w:tr w:rsidR="00DA0E42" w:rsidRPr="002C779E" w14:paraId="64921306" w14:textId="77777777" w:rsidTr="00E721DF">
        <w:trPr>
          <w:trHeight w:val="240"/>
          <w:jc w:val="center"/>
        </w:trPr>
        <w:tc>
          <w:tcPr>
            <w:tcW w:w="4876" w:type="dxa"/>
          </w:tcPr>
          <w:p w14:paraId="43B6C315" w14:textId="77777777" w:rsidR="00DA0E42" w:rsidRPr="002C779E" w:rsidRDefault="00DA0E42" w:rsidP="00E721DF">
            <w:pPr>
              <w:pStyle w:val="ColumnHeading"/>
            </w:pPr>
            <w:r w:rsidRPr="002C779E">
              <w:t>Текст, предложен от Комисията</w:t>
            </w:r>
          </w:p>
        </w:tc>
        <w:tc>
          <w:tcPr>
            <w:tcW w:w="4876" w:type="dxa"/>
          </w:tcPr>
          <w:p w14:paraId="5566D1F9" w14:textId="77777777" w:rsidR="00DA0E42" w:rsidRPr="002C779E" w:rsidRDefault="00DA0E42" w:rsidP="00E721DF">
            <w:pPr>
              <w:pStyle w:val="ColumnHeading"/>
            </w:pPr>
            <w:r w:rsidRPr="002C779E">
              <w:t>Изменение</w:t>
            </w:r>
          </w:p>
        </w:tc>
      </w:tr>
      <w:tr w:rsidR="00DA0E42" w:rsidRPr="002C779E" w14:paraId="76E13486" w14:textId="77777777" w:rsidTr="00E721DF">
        <w:trPr>
          <w:jc w:val="center"/>
        </w:trPr>
        <w:tc>
          <w:tcPr>
            <w:tcW w:w="4876" w:type="dxa"/>
          </w:tcPr>
          <w:p w14:paraId="52F0B7A7" w14:textId="77777777" w:rsidR="00DA0E42" w:rsidRPr="002C779E" w:rsidRDefault="00DA0E42" w:rsidP="00E721DF">
            <w:pPr>
              <w:pStyle w:val="Normal6"/>
              <w:rPr>
                <w:b/>
                <w:i/>
              </w:rPr>
            </w:pPr>
            <w:r w:rsidRPr="002C779E">
              <w:rPr>
                <w:b/>
                <w:i/>
              </w:rPr>
              <w:t>партии или организации, включително и международни организации, които контролират държавата или значителна част от нейната територия,</w:t>
            </w:r>
          </w:p>
        </w:tc>
        <w:tc>
          <w:tcPr>
            <w:tcW w:w="4876" w:type="dxa"/>
          </w:tcPr>
          <w:p w14:paraId="77C25FC6" w14:textId="77777777" w:rsidR="00DA0E42" w:rsidRPr="002C779E" w:rsidRDefault="00DA0E42" w:rsidP="00E721DF">
            <w:pPr>
              <w:pStyle w:val="Normal6"/>
              <w:rPr>
                <w:b/>
                <w:i/>
              </w:rPr>
            </w:pPr>
            <w:r w:rsidRPr="002C779E">
              <w:rPr>
                <w:b/>
                <w:i/>
              </w:rPr>
              <w:t>заличава се</w:t>
            </w:r>
          </w:p>
        </w:tc>
      </w:tr>
    </w:tbl>
    <w:p w14:paraId="38A8F3C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49D50A4"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622B8F9F" w14:textId="77777777" w:rsidR="00DA0E42" w:rsidRPr="002C779E" w:rsidRDefault="00DA0E42" w:rsidP="00DA0E42">
      <w:pPr>
        <w:pStyle w:val="Normal12Italic"/>
        <w:rPr>
          <w:lang w:val="bg-BG"/>
        </w:rPr>
      </w:pPr>
      <w:r w:rsidRPr="002C779E">
        <w:rPr>
          <w:lang w:val="bg-BG"/>
        </w:rPr>
        <w:t>В съответствие с член 1А, параграф 2 от Конвенцията относно статута на бежанците, приета в Женева на 28 юли 1951 г., изменена с Нюйоркския протокол от 31 януари 1967 г.</w:t>
      </w:r>
    </w:p>
    <w:p w14:paraId="3C31C41E" w14:textId="77777777" w:rsidR="00DA0E42" w:rsidRPr="002C779E" w:rsidRDefault="00DA0E42" w:rsidP="00DA0E42">
      <w:r w:rsidRPr="002C779E">
        <w:rPr>
          <w:rStyle w:val="HideTWBExt"/>
        </w:rPr>
        <w:t>&lt;/AmendB&gt;</w:t>
      </w:r>
    </w:p>
    <w:p w14:paraId="5C3D885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390</w:t>
      </w:r>
      <w:r w:rsidRPr="002C779E">
        <w:rPr>
          <w:rStyle w:val="HideTWBExt"/>
          <w:b w:val="0"/>
        </w:rPr>
        <w:t>&lt;/NumAmB&gt;</w:t>
      </w:r>
    </w:p>
    <w:p w14:paraId="3FA367F6"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7AD82EB7"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52852754" w14:textId="77777777" w:rsidR="00DA0E42" w:rsidRPr="002C779E" w:rsidRDefault="00DA0E42" w:rsidP="00DA0E42">
      <w:r w:rsidRPr="002C779E">
        <w:rPr>
          <w:rStyle w:val="HideTWBExt"/>
        </w:rPr>
        <w:t>&lt;/RepeatBlock-By&gt;</w:t>
      </w:r>
    </w:p>
    <w:p w14:paraId="59429D4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B99805E" w14:textId="77777777" w:rsidR="00DA0E42" w:rsidRPr="002C779E" w:rsidRDefault="00DA0E42" w:rsidP="00DA0E42">
      <w:pPr>
        <w:pStyle w:val="NormalBold"/>
      </w:pPr>
      <w:r w:rsidRPr="002C779E">
        <w:rPr>
          <w:rStyle w:val="HideTWBExt"/>
          <w:b w:val="0"/>
        </w:rPr>
        <w:t>&lt;Article&gt;</w:t>
      </w:r>
      <w:r w:rsidRPr="002C779E">
        <w:t>Член 7 – параграф 1 – буква б – алинея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39A81B9" w14:textId="77777777" w:rsidTr="00E721DF">
        <w:trPr>
          <w:trHeight w:hRule="exact" w:val="240"/>
          <w:jc w:val="center"/>
        </w:trPr>
        <w:tc>
          <w:tcPr>
            <w:tcW w:w="9752" w:type="dxa"/>
            <w:gridSpan w:val="2"/>
          </w:tcPr>
          <w:p w14:paraId="7ADE777A" w14:textId="77777777" w:rsidR="00DA0E42" w:rsidRPr="002C779E" w:rsidRDefault="00DA0E42" w:rsidP="00E721DF"/>
        </w:tc>
      </w:tr>
      <w:tr w:rsidR="00DA0E42" w:rsidRPr="002C779E" w14:paraId="2D83623E" w14:textId="77777777" w:rsidTr="00E721DF">
        <w:trPr>
          <w:trHeight w:val="240"/>
          <w:jc w:val="center"/>
        </w:trPr>
        <w:tc>
          <w:tcPr>
            <w:tcW w:w="4876" w:type="dxa"/>
          </w:tcPr>
          <w:p w14:paraId="196F8088" w14:textId="77777777" w:rsidR="00DA0E42" w:rsidRPr="002C779E" w:rsidRDefault="00DA0E42" w:rsidP="00E721DF">
            <w:pPr>
              <w:pStyle w:val="ColumnHeading"/>
            </w:pPr>
            <w:r w:rsidRPr="002C779E">
              <w:t>Текст, предложен от Комисията</w:t>
            </w:r>
          </w:p>
        </w:tc>
        <w:tc>
          <w:tcPr>
            <w:tcW w:w="4876" w:type="dxa"/>
          </w:tcPr>
          <w:p w14:paraId="65A2B194" w14:textId="77777777" w:rsidR="00DA0E42" w:rsidRPr="002C779E" w:rsidRDefault="00DA0E42" w:rsidP="00E721DF">
            <w:pPr>
              <w:pStyle w:val="ColumnHeading"/>
            </w:pPr>
            <w:r w:rsidRPr="002C779E">
              <w:t>Изменение</w:t>
            </w:r>
          </w:p>
        </w:tc>
      </w:tr>
      <w:tr w:rsidR="00DA0E42" w:rsidRPr="002C779E" w14:paraId="2BD8FF88" w14:textId="77777777" w:rsidTr="00E721DF">
        <w:trPr>
          <w:jc w:val="center"/>
        </w:trPr>
        <w:tc>
          <w:tcPr>
            <w:tcW w:w="4876" w:type="dxa"/>
          </w:tcPr>
          <w:p w14:paraId="245CB872" w14:textId="77777777" w:rsidR="00DA0E42" w:rsidRPr="002C779E" w:rsidRDefault="00DA0E42" w:rsidP="00E721DF">
            <w:pPr>
              <w:pStyle w:val="Normal6"/>
              <w:rPr>
                <w:b/>
                <w:i/>
              </w:rPr>
            </w:pPr>
            <w:r w:rsidRPr="002C779E">
              <w:rPr>
                <w:b/>
                <w:i/>
              </w:rPr>
              <w:t>при условие че същите желаят и могат да предложат закрила в съответствие с параграф 2.</w:t>
            </w:r>
          </w:p>
        </w:tc>
        <w:tc>
          <w:tcPr>
            <w:tcW w:w="4876" w:type="dxa"/>
          </w:tcPr>
          <w:p w14:paraId="141CB1AD" w14:textId="77777777" w:rsidR="00DA0E42" w:rsidRPr="002C779E" w:rsidRDefault="00DA0E42" w:rsidP="00E721DF">
            <w:pPr>
              <w:pStyle w:val="Normal6"/>
              <w:rPr>
                <w:b/>
                <w:i/>
              </w:rPr>
            </w:pPr>
            <w:r w:rsidRPr="002C779E">
              <w:rPr>
                <w:b/>
                <w:i/>
              </w:rPr>
              <w:t>заличава се</w:t>
            </w:r>
          </w:p>
        </w:tc>
      </w:tr>
    </w:tbl>
    <w:p w14:paraId="3ECFDB6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720AD79"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4BABD77E" w14:textId="77777777" w:rsidR="00DA0E42" w:rsidRPr="002C779E" w:rsidRDefault="00DA0E42" w:rsidP="00DA0E42">
      <w:pPr>
        <w:pStyle w:val="Normal12Italic"/>
        <w:rPr>
          <w:lang w:val="bg-BG"/>
        </w:rPr>
      </w:pPr>
      <w:r w:rsidRPr="002C779E">
        <w:rPr>
          <w:lang w:val="bg-BG"/>
        </w:rPr>
        <w:t>В съответствие с член 1А, параграф 2 от Конвенцията относно статута на бежанците, приета в Женева на 28 юли 1951 г., изменена с Нюйоркския протокол от 31 януари 1967 г.</w:t>
      </w:r>
    </w:p>
    <w:p w14:paraId="1A76E321" w14:textId="77777777" w:rsidR="00DA0E42" w:rsidRPr="002C779E" w:rsidRDefault="00DA0E42" w:rsidP="00DA0E42">
      <w:r w:rsidRPr="002C779E">
        <w:rPr>
          <w:rStyle w:val="HideTWBExt"/>
        </w:rPr>
        <w:t>&lt;/AmendB&gt;</w:t>
      </w:r>
    </w:p>
    <w:p w14:paraId="5DF4211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391</w:t>
      </w:r>
      <w:r w:rsidRPr="002C779E">
        <w:rPr>
          <w:rStyle w:val="HideTWBExt"/>
          <w:b w:val="0"/>
        </w:rPr>
        <w:t>&lt;/NumAmB&gt;</w:t>
      </w:r>
    </w:p>
    <w:p w14:paraId="79A70AE2"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18596688" w14:textId="77777777" w:rsidR="00DA0E42" w:rsidRPr="002C779E" w:rsidRDefault="00DA0E42" w:rsidP="00DA0E42">
      <w:pPr>
        <w:pStyle w:val="NormalBold"/>
      </w:pPr>
      <w:r w:rsidRPr="002C779E">
        <w:rPr>
          <w:rStyle w:val="HideTWBExt"/>
          <w:b w:val="0"/>
        </w:rPr>
        <w:t>&lt;/RepeatBlock-By&gt;</w:t>
      </w:r>
    </w:p>
    <w:p w14:paraId="38BF2E9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96A759A" w14:textId="77777777" w:rsidR="00DA0E42" w:rsidRPr="002C779E" w:rsidRDefault="00DA0E42" w:rsidP="00DA0E42">
      <w:pPr>
        <w:pStyle w:val="NormalBold"/>
      </w:pPr>
      <w:r w:rsidRPr="002C779E">
        <w:rPr>
          <w:rStyle w:val="HideTWBExt"/>
          <w:b w:val="0"/>
        </w:rPr>
        <w:t>&lt;Article&gt;</w:t>
      </w:r>
      <w:r w:rsidRPr="002C779E">
        <w:t>Член 7 – параграф 1 – буква б – алинея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FF059A6" w14:textId="77777777" w:rsidTr="00E721DF">
        <w:trPr>
          <w:trHeight w:hRule="exact" w:val="240"/>
          <w:jc w:val="center"/>
        </w:trPr>
        <w:tc>
          <w:tcPr>
            <w:tcW w:w="9752" w:type="dxa"/>
            <w:gridSpan w:val="2"/>
          </w:tcPr>
          <w:p w14:paraId="242E5144" w14:textId="77777777" w:rsidR="00DA0E42" w:rsidRPr="002C779E" w:rsidRDefault="00DA0E42" w:rsidP="00E721DF"/>
        </w:tc>
      </w:tr>
      <w:tr w:rsidR="00DA0E42" w:rsidRPr="002C779E" w14:paraId="3AE42869" w14:textId="77777777" w:rsidTr="00E721DF">
        <w:trPr>
          <w:trHeight w:val="240"/>
          <w:jc w:val="center"/>
        </w:trPr>
        <w:tc>
          <w:tcPr>
            <w:tcW w:w="4876" w:type="dxa"/>
          </w:tcPr>
          <w:p w14:paraId="62ABF4C4" w14:textId="77777777" w:rsidR="00DA0E42" w:rsidRPr="002C779E" w:rsidRDefault="00DA0E42" w:rsidP="00E721DF">
            <w:pPr>
              <w:pStyle w:val="ColumnHeading"/>
            </w:pPr>
            <w:r w:rsidRPr="002C779E">
              <w:t>Текст, предложен от Комисията</w:t>
            </w:r>
          </w:p>
        </w:tc>
        <w:tc>
          <w:tcPr>
            <w:tcW w:w="4876" w:type="dxa"/>
          </w:tcPr>
          <w:p w14:paraId="79D9FDA2" w14:textId="77777777" w:rsidR="00DA0E42" w:rsidRPr="002C779E" w:rsidRDefault="00DA0E42" w:rsidP="00E721DF">
            <w:pPr>
              <w:pStyle w:val="ColumnHeading"/>
            </w:pPr>
            <w:r w:rsidRPr="002C779E">
              <w:t>Изменение</w:t>
            </w:r>
          </w:p>
        </w:tc>
      </w:tr>
      <w:tr w:rsidR="00DA0E42" w:rsidRPr="002C779E" w14:paraId="23959116" w14:textId="77777777" w:rsidTr="00E721DF">
        <w:trPr>
          <w:jc w:val="center"/>
        </w:trPr>
        <w:tc>
          <w:tcPr>
            <w:tcW w:w="4876" w:type="dxa"/>
          </w:tcPr>
          <w:p w14:paraId="5DEF2806" w14:textId="77777777" w:rsidR="00DA0E42" w:rsidRPr="002C779E" w:rsidRDefault="00DA0E42" w:rsidP="00E721DF">
            <w:pPr>
              <w:pStyle w:val="Normal6"/>
              <w:rPr>
                <w:b/>
                <w:i/>
              </w:rPr>
            </w:pPr>
            <w:r w:rsidRPr="002C779E">
              <w:rPr>
                <w:b/>
                <w:i/>
              </w:rPr>
              <w:t>при условие че</w:t>
            </w:r>
            <w:r w:rsidRPr="002C779E">
              <w:t xml:space="preserve"> същите желаят и могат да</w:t>
            </w:r>
            <w:r w:rsidRPr="002C779E">
              <w:rPr>
                <w:b/>
                <w:i/>
              </w:rPr>
              <w:t xml:space="preserve"> предложат</w:t>
            </w:r>
            <w:r w:rsidRPr="002C779E">
              <w:t xml:space="preserve"> закрила в съответствие с параграф 2.</w:t>
            </w:r>
          </w:p>
        </w:tc>
        <w:tc>
          <w:tcPr>
            <w:tcW w:w="4876" w:type="dxa"/>
          </w:tcPr>
          <w:p w14:paraId="3ADF4CE4" w14:textId="77777777" w:rsidR="00DA0E42" w:rsidRPr="002C779E" w:rsidRDefault="00DA0E42" w:rsidP="00E721DF">
            <w:pPr>
              <w:pStyle w:val="Normal6"/>
              <w:rPr>
                <w:b/>
                <w:i/>
              </w:rPr>
            </w:pPr>
            <w:r w:rsidRPr="002C779E">
              <w:rPr>
                <w:b/>
                <w:i/>
              </w:rPr>
              <w:t>доколкото</w:t>
            </w:r>
            <w:r w:rsidRPr="002C779E">
              <w:t xml:space="preserve"> същите желаят и могат да</w:t>
            </w:r>
            <w:r w:rsidRPr="002C779E">
              <w:rPr>
                <w:b/>
                <w:i/>
              </w:rPr>
              <w:t xml:space="preserve"> предоставят</w:t>
            </w:r>
            <w:r w:rsidRPr="002C779E">
              <w:t xml:space="preserve"> закрила в съответствие с параграф 2.</w:t>
            </w:r>
          </w:p>
        </w:tc>
      </w:tr>
    </w:tbl>
    <w:p w14:paraId="3BEBACB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B4CE8E0" w14:textId="77777777" w:rsidR="00DA0E42" w:rsidRPr="002C779E" w:rsidRDefault="00DA0E42" w:rsidP="00DA0E42">
      <w:r w:rsidRPr="002C779E">
        <w:rPr>
          <w:rStyle w:val="HideTWBExt"/>
        </w:rPr>
        <w:t>&lt;/AmendB&gt;</w:t>
      </w:r>
    </w:p>
    <w:p w14:paraId="308ECCC4"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392</w:t>
      </w:r>
      <w:r w:rsidRPr="002C779E">
        <w:rPr>
          <w:rStyle w:val="HideTWBExt"/>
          <w:b w:val="0"/>
        </w:rPr>
        <w:t>&lt;/NumAmB&gt;</w:t>
      </w:r>
    </w:p>
    <w:p w14:paraId="71524A8D"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7D02EAC5" w14:textId="77777777" w:rsidR="00DA0E42" w:rsidRPr="002C779E" w:rsidRDefault="00DA0E42" w:rsidP="00DA0E42">
      <w:pPr>
        <w:pStyle w:val="NormalBold"/>
      </w:pPr>
      <w:r w:rsidRPr="002C779E">
        <w:rPr>
          <w:rStyle w:val="HideTWBExt"/>
          <w:b w:val="0"/>
        </w:rPr>
        <w:t>&lt;/RepeatBlock-By&gt;</w:t>
      </w:r>
    </w:p>
    <w:p w14:paraId="73F588F7"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D94603F" w14:textId="77777777" w:rsidR="00DA0E42" w:rsidRPr="002C779E" w:rsidRDefault="00DA0E42" w:rsidP="00DA0E42">
      <w:pPr>
        <w:pStyle w:val="NormalBold"/>
      </w:pPr>
      <w:r w:rsidRPr="002C779E">
        <w:rPr>
          <w:rStyle w:val="HideTWBExt"/>
          <w:b w:val="0"/>
        </w:rPr>
        <w:t>&lt;Article&gt;</w:t>
      </w:r>
      <w:r w:rsidRPr="002C779E">
        <w:t>Член 7 – параграф 1 – буква б – алинея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2781774" w14:textId="77777777" w:rsidTr="00E721DF">
        <w:trPr>
          <w:trHeight w:hRule="exact" w:val="240"/>
          <w:jc w:val="center"/>
        </w:trPr>
        <w:tc>
          <w:tcPr>
            <w:tcW w:w="9752" w:type="dxa"/>
            <w:gridSpan w:val="2"/>
          </w:tcPr>
          <w:p w14:paraId="303D15BF" w14:textId="77777777" w:rsidR="00DA0E42" w:rsidRPr="002C779E" w:rsidRDefault="00DA0E42" w:rsidP="00E721DF"/>
        </w:tc>
      </w:tr>
      <w:tr w:rsidR="00DA0E42" w:rsidRPr="002C779E" w14:paraId="02C9773C" w14:textId="77777777" w:rsidTr="00E721DF">
        <w:trPr>
          <w:trHeight w:val="240"/>
          <w:jc w:val="center"/>
        </w:trPr>
        <w:tc>
          <w:tcPr>
            <w:tcW w:w="4876" w:type="dxa"/>
          </w:tcPr>
          <w:p w14:paraId="44289987" w14:textId="77777777" w:rsidR="00DA0E42" w:rsidRPr="002C779E" w:rsidRDefault="00DA0E42" w:rsidP="00E721DF">
            <w:pPr>
              <w:pStyle w:val="ColumnHeading"/>
            </w:pPr>
            <w:r w:rsidRPr="002C779E">
              <w:t>Текст, предложен от Комисията</w:t>
            </w:r>
          </w:p>
        </w:tc>
        <w:tc>
          <w:tcPr>
            <w:tcW w:w="4876" w:type="dxa"/>
          </w:tcPr>
          <w:p w14:paraId="6496A875" w14:textId="77777777" w:rsidR="00DA0E42" w:rsidRPr="002C779E" w:rsidRDefault="00DA0E42" w:rsidP="00E721DF">
            <w:pPr>
              <w:pStyle w:val="ColumnHeading"/>
            </w:pPr>
            <w:r w:rsidRPr="002C779E">
              <w:t>Изменение</w:t>
            </w:r>
          </w:p>
        </w:tc>
      </w:tr>
      <w:tr w:rsidR="00DA0E42" w:rsidRPr="002C779E" w14:paraId="3CFF0930" w14:textId="77777777" w:rsidTr="00E721DF">
        <w:trPr>
          <w:jc w:val="center"/>
        </w:trPr>
        <w:tc>
          <w:tcPr>
            <w:tcW w:w="4876" w:type="dxa"/>
          </w:tcPr>
          <w:p w14:paraId="05EFED67" w14:textId="77777777" w:rsidR="00DA0E42" w:rsidRPr="002C779E" w:rsidRDefault="00DA0E42" w:rsidP="00E721DF">
            <w:pPr>
              <w:pStyle w:val="Normal6"/>
              <w:rPr>
                <w:b/>
                <w:i/>
              </w:rPr>
            </w:pPr>
            <w:r w:rsidRPr="002C779E">
              <w:rPr>
                <w:b/>
                <w:i/>
              </w:rPr>
              <w:t>при условие че</w:t>
            </w:r>
            <w:r w:rsidRPr="002C779E">
              <w:t xml:space="preserve"> същите желаят и могат да</w:t>
            </w:r>
            <w:r w:rsidRPr="002C779E">
              <w:rPr>
                <w:b/>
                <w:i/>
              </w:rPr>
              <w:t xml:space="preserve"> предложат</w:t>
            </w:r>
            <w:r w:rsidRPr="002C779E">
              <w:t xml:space="preserve"> закрила в съответствие с параграф 2.</w:t>
            </w:r>
          </w:p>
        </w:tc>
        <w:tc>
          <w:tcPr>
            <w:tcW w:w="4876" w:type="dxa"/>
          </w:tcPr>
          <w:p w14:paraId="6073292A" w14:textId="77777777" w:rsidR="00DA0E42" w:rsidRPr="002C779E" w:rsidRDefault="00DA0E42" w:rsidP="00E721DF">
            <w:pPr>
              <w:pStyle w:val="Normal6"/>
              <w:rPr>
                <w:b/>
                <w:i/>
              </w:rPr>
            </w:pPr>
            <w:r w:rsidRPr="002C779E">
              <w:rPr>
                <w:b/>
                <w:i/>
              </w:rPr>
              <w:t>доколкото</w:t>
            </w:r>
            <w:r w:rsidRPr="002C779E">
              <w:t xml:space="preserve"> същите желаят и могат да</w:t>
            </w:r>
            <w:r w:rsidRPr="002C779E">
              <w:rPr>
                <w:b/>
                <w:i/>
              </w:rPr>
              <w:t xml:space="preserve"> предоставят</w:t>
            </w:r>
            <w:r w:rsidRPr="002C779E">
              <w:t xml:space="preserve"> закрила в съответствие с параграф 2.</w:t>
            </w:r>
          </w:p>
        </w:tc>
      </w:tr>
    </w:tbl>
    <w:p w14:paraId="1F10584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11817A0"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244F41EC" w14:textId="77777777" w:rsidR="00DA0E42" w:rsidRPr="002C779E" w:rsidRDefault="00DA0E42" w:rsidP="00DA0E42">
      <w:pPr>
        <w:pStyle w:val="Normal12Italic"/>
        <w:rPr>
          <w:lang w:val="bg-BG"/>
        </w:rPr>
      </w:pPr>
      <w:r w:rsidRPr="002C779E">
        <w:rPr>
          <w:lang w:val="bg-BG"/>
        </w:rPr>
        <w:t>Докладчикът в сянка изразява съгласието си с докладчика, че защитата на кандидата трябва да се докаже на практика и в съответния конкретен случай, а не само по принцип или като общо правило. Следва да се докаже на компетентния орган, че защитата не е само временна и ограничена по своята ефективност.</w:t>
      </w:r>
    </w:p>
    <w:p w14:paraId="0FA0CAB0" w14:textId="77777777" w:rsidR="00DA0E42" w:rsidRPr="002C779E" w:rsidRDefault="00DA0E42" w:rsidP="00DA0E42">
      <w:r w:rsidRPr="002C779E">
        <w:rPr>
          <w:rStyle w:val="HideTWBExt"/>
        </w:rPr>
        <w:t>&lt;/AmendB&gt;</w:t>
      </w:r>
    </w:p>
    <w:p w14:paraId="268C6E2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393</w:t>
      </w:r>
      <w:r w:rsidRPr="002C779E">
        <w:rPr>
          <w:rStyle w:val="HideTWBExt"/>
          <w:b w:val="0"/>
        </w:rPr>
        <w:t>&lt;/NumAmB&gt;</w:t>
      </w:r>
    </w:p>
    <w:p w14:paraId="746A61B9"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3033DFB5" w14:textId="77777777" w:rsidR="00DA0E42" w:rsidRPr="002C779E" w:rsidRDefault="00DA0E42" w:rsidP="00DA0E42">
      <w:pPr>
        <w:pStyle w:val="NormalBold"/>
      </w:pPr>
      <w:r w:rsidRPr="002C779E">
        <w:rPr>
          <w:rStyle w:val="HideTWBExt"/>
          <w:b w:val="0"/>
        </w:rPr>
        <w:t>&lt;/RepeatBlock-By&gt;</w:t>
      </w:r>
    </w:p>
    <w:p w14:paraId="5119F300"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B8C3571" w14:textId="77777777" w:rsidR="00DA0E42" w:rsidRPr="002C779E" w:rsidRDefault="00DA0E42" w:rsidP="00DA0E42">
      <w:pPr>
        <w:pStyle w:val="NormalBold"/>
      </w:pPr>
      <w:r w:rsidRPr="002C779E">
        <w:rPr>
          <w:rStyle w:val="HideTWBExt"/>
          <w:b w:val="0"/>
        </w:rPr>
        <w:t>&lt;Article&gt;</w:t>
      </w:r>
      <w:r w:rsidRPr="002C779E">
        <w:t>Член 7 – параграф 1 – буква б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425D0B0" w14:textId="77777777" w:rsidTr="00E721DF">
        <w:trPr>
          <w:trHeight w:hRule="exact" w:val="240"/>
          <w:jc w:val="center"/>
        </w:trPr>
        <w:tc>
          <w:tcPr>
            <w:tcW w:w="9752" w:type="dxa"/>
            <w:gridSpan w:val="2"/>
          </w:tcPr>
          <w:p w14:paraId="7CEB2636" w14:textId="77777777" w:rsidR="00DA0E42" w:rsidRPr="002C779E" w:rsidRDefault="00DA0E42" w:rsidP="00E721DF"/>
        </w:tc>
      </w:tr>
      <w:tr w:rsidR="00DA0E42" w:rsidRPr="002C779E" w14:paraId="76C2D969" w14:textId="77777777" w:rsidTr="00E721DF">
        <w:trPr>
          <w:trHeight w:val="240"/>
          <w:jc w:val="center"/>
        </w:trPr>
        <w:tc>
          <w:tcPr>
            <w:tcW w:w="4876" w:type="dxa"/>
          </w:tcPr>
          <w:p w14:paraId="19C3DF82" w14:textId="77777777" w:rsidR="00DA0E42" w:rsidRPr="002C779E" w:rsidRDefault="00DA0E42" w:rsidP="00E721DF">
            <w:pPr>
              <w:pStyle w:val="ColumnHeading"/>
            </w:pPr>
            <w:r w:rsidRPr="002C779E">
              <w:t>Текст, предложен от Комисията</w:t>
            </w:r>
          </w:p>
        </w:tc>
        <w:tc>
          <w:tcPr>
            <w:tcW w:w="4876" w:type="dxa"/>
          </w:tcPr>
          <w:p w14:paraId="0A624377" w14:textId="77777777" w:rsidR="00DA0E42" w:rsidRPr="002C779E" w:rsidRDefault="00DA0E42" w:rsidP="00E721DF">
            <w:pPr>
              <w:pStyle w:val="ColumnHeading"/>
            </w:pPr>
            <w:r w:rsidRPr="002C779E">
              <w:t>Изменение</w:t>
            </w:r>
          </w:p>
        </w:tc>
      </w:tr>
      <w:tr w:rsidR="00DA0E42" w:rsidRPr="002C779E" w14:paraId="2FEB70D8" w14:textId="77777777" w:rsidTr="00E721DF">
        <w:trPr>
          <w:jc w:val="center"/>
        </w:trPr>
        <w:tc>
          <w:tcPr>
            <w:tcW w:w="4876" w:type="dxa"/>
          </w:tcPr>
          <w:p w14:paraId="2C1B7F4A" w14:textId="77777777" w:rsidR="00DA0E42" w:rsidRPr="002C779E" w:rsidRDefault="00DA0E42" w:rsidP="00E721DF">
            <w:pPr>
              <w:pStyle w:val="Normal6"/>
              <w:rPr>
                <w:b/>
                <w:i/>
              </w:rPr>
            </w:pPr>
            <w:r w:rsidRPr="002C779E">
              <w:t>при условие че същите желаят и могат да</w:t>
            </w:r>
            <w:r w:rsidRPr="002C779E">
              <w:rPr>
                <w:b/>
                <w:i/>
              </w:rPr>
              <w:t xml:space="preserve"> предложат</w:t>
            </w:r>
            <w:r w:rsidRPr="002C779E">
              <w:t xml:space="preserve"> закрила в съответствие с параграф 2.</w:t>
            </w:r>
          </w:p>
        </w:tc>
        <w:tc>
          <w:tcPr>
            <w:tcW w:w="4876" w:type="dxa"/>
          </w:tcPr>
          <w:p w14:paraId="35EF1452" w14:textId="77777777" w:rsidR="00DA0E42" w:rsidRPr="002C779E" w:rsidRDefault="00DA0E42" w:rsidP="00E721DF">
            <w:pPr>
              <w:pStyle w:val="Normal6"/>
              <w:rPr>
                <w:b/>
                <w:i/>
              </w:rPr>
            </w:pPr>
            <w:r w:rsidRPr="002C779E">
              <w:t>при условие че същите желаят и могат да</w:t>
            </w:r>
            <w:r w:rsidRPr="002C779E">
              <w:rPr>
                <w:b/>
                <w:i/>
              </w:rPr>
              <w:t xml:space="preserve"> осигурят</w:t>
            </w:r>
            <w:r w:rsidRPr="002C779E">
              <w:t xml:space="preserve"> закрила в съответствие с параграф 2.</w:t>
            </w:r>
          </w:p>
        </w:tc>
      </w:tr>
    </w:tbl>
    <w:p w14:paraId="7654ED40"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331EA7D6" w14:textId="77777777" w:rsidR="00DA0E42" w:rsidRPr="002C779E" w:rsidRDefault="00DA0E42" w:rsidP="00DA0E42">
      <w:r w:rsidRPr="002C779E">
        <w:rPr>
          <w:rStyle w:val="HideTWBExt"/>
        </w:rPr>
        <w:t>&lt;/AmendB&gt;</w:t>
      </w:r>
    </w:p>
    <w:p w14:paraId="3A1992B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394</w:t>
      </w:r>
      <w:r w:rsidRPr="002C779E">
        <w:rPr>
          <w:rStyle w:val="HideTWBExt"/>
          <w:b w:val="0"/>
        </w:rPr>
        <w:t>&lt;/NumAmB&gt;</w:t>
      </w:r>
    </w:p>
    <w:p w14:paraId="021D2A88"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33F5468C" w14:textId="77777777" w:rsidR="00DA0E42" w:rsidRPr="002C779E" w:rsidRDefault="00DA0E42" w:rsidP="00DA0E42">
      <w:pPr>
        <w:pStyle w:val="NormalBold"/>
      </w:pPr>
      <w:r w:rsidRPr="002C779E">
        <w:rPr>
          <w:rStyle w:val="HideTWBExt"/>
          <w:b w:val="0"/>
        </w:rPr>
        <w:t>&lt;/RepeatBlock-By&gt;</w:t>
      </w:r>
    </w:p>
    <w:p w14:paraId="63A049F8"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7428929" w14:textId="77777777" w:rsidR="00DA0E42" w:rsidRPr="002C779E" w:rsidRDefault="00DA0E42" w:rsidP="00DA0E42">
      <w:pPr>
        <w:pStyle w:val="NormalBold"/>
      </w:pPr>
      <w:r w:rsidRPr="002C779E">
        <w:rPr>
          <w:rStyle w:val="HideTWBExt"/>
          <w:b w:val="0"/>
        </w:rPr>
        <w:t>&lt;Article&gt;</w:t>
      </w:r>
      <w:r w:rsidRPr="002C779E">
        <w:t>Член 7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84EC132" w14:textId="77777777" w:rsidTr="00E721DF">
        <w:trPr>
          <w:trHeight w:hRule="exact" w:val="240"/>
          <w:jc w:val="center"/>
        </w:trPr>
        <w:tc>
          <w:tcPr>
            <w:tcW w:w="9752" w:type="dxa"/>
            <w:gridSpan w:val="2"/>
          </w:tcPr>
          <w:p w14:paraId="6E94AA1B" w14:textId="77777777" w:rsidR="00DA0E42" w:rsidRPr="002C779E" w:rsidRDefault="00DA0E42" w:rsidP="00E721DF"/>
        </w:tc>
      </w:tr>
      <w:tr w:rsidR="00DA0E42" w:rsidRPr="002C779E" w14:paraId="5D2906FC" w14:textId="77777777" w:rsidTr="00E721DF">
        <w:trPr>
          <w:trHeight w:val="240"/>
          <w:jc w:val="center"/>
        </w:trPr>
        <w:tc>
          <w:tcPr>
            <w:tcW w:w="4876" w:type="dxa"/>
          </w:tcPr>
          <w:p w14:paraId="605690E0" w14:textId="77777777" w:rsidR="00DA0E42" w:rsidRPr="002C779E" w:rsidRDefault="00DA0E42" w:rsidP="00E721DF">
            <w:pPr>
              <w:pStyle w:val="ColumnHeading"/>
            </w:pPr>
            <w:r w:rsidRPr="002C779E">
              <w:t>Текст, предложен от Комисията</w:t>
            </w:r>
          </w:p>
        </w:tc>
        <w:tc>
          <w:tcPr>
            <w:tcW w:w="4876" w:type="dxa"/>
          </w:tcPr>
          <w:p w14:paraId="7400C8EC" w14:textId="77777777" w:rsidR="00DA0E42" w:rsidRPr="002C779E" w:rsidRDefault="00DA0E42" w:rsidP="00E721DF">
            <w:pPr>
              <w:pStyle w:val="ColumnHeading"/>
            </w:pPr>
            <w:r w:rsidRPr="002C779E">
              <w:t>Изменение</w:t>
            </w:r>
          </w:p>
        </w:tc>
      </w:tr>
      <w:tr w:rsidR="00DA0E42" w:rsidRPr="002C779E" w14:paraId="75E0A604" w14:textId="77777777" w:rsidTr="00E721DF">
        <w:trPr>
          <w:jc w:val="center"/>
        </w:trPr>
        <w:tc>
          <w:tcPr>
            <w:tcW w:w="4876" w:type="dxa"/>
          </w:tcPr>
          <w:p w14:paraId="09FDD821" w14:textId="77777777" w:rsidR="00DA0E42" w:rsidRPr="002C779E" w:rsidRDefault="00DA0E42" w:rsidP="00E721DF">
            <w:pPr>
              <w:pStyle w:val="Normal6"/>
              <w:rPr>
                <w:b/>
                <w:i/>
              </w:rPr>
            </w:pPr>
            <w:r w:rsidRPr="002C779E">
              <w:t>2.</w:t>
            </w:r>
            <w:r w:rsidRPr="002C779E">
              <w:rPr>
                <w:b/>
                <w:i/>
              </w:rPr>
              <w:tab/>
            </w:r>
            <w:r w:rsidRPr="002C779E">
              <w:t>Закрилата срещу преследване или тежки посегателства е ефективна и няма временен характер.</w:t>
            </w:r>
            <w:r w:rsidRPr="002C779E">
              <w:rPr>
                <w:b/>
                <w:i/>
              </w:rPr>
              <w:t xml:space="preserve"> Тази закрила се счита за предоставена, когато субектите, посочени в параграф 1, вземат разумни мерки, за да попречат на преследването или на тежките посегателства, наред с другото, чрез функционирането на ефективна правораздавателна система, позволяваща разкриването, наказателното преследване и наказването на деянията, представляващи преследване или тежко посегателство, и когато кандидатът има достъп до тази закрила.</w:t>
            </w:r>
          </w:p>
        </w:tc>
        <w:tc>
          <w:tcPr>
            <w:tcW w:w="4876" w:type="dxa"/>
          </w:tcPr>
          <w:p w14:paraId="6A5910A6" w14:textId="77777777" w:rsidR="00DA0E42" w:rsidRPr="002C779E" w:rsidRDefault="00DA0E42" w:rsidP="00E721DF">
            <w:pPr>
              <w:pStyle w:val="Normal6"/>
              <w:rPr>
                <w:b/>
                <w:i/>
              </w:rPr>
            </w:pPr>
            <w:r w:rsidRPr="002C779E">
              <w:t>2.</w:t>
            </w:r>
            <w:r w:rsidRPr="002C779E">
              <w:rPr>
                <w:b/>
                <w:i/>
              </w:rPr>
              <w:tab/>
            </w:r>
            <w:r w:rsidRPr="002C779E">
              <w:t>Закрилата срещу преследване или тежки посегателства е ефективна и няма временен характер.</w:t>
            </w:r>
          </w:p>
        </w:tc>
      </w:tr>
    </w:tbl>
    <w:p w14:paraId="464DCF0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20B3467" w14:textId="77777777" w:rsidR="00DA0E42" w:rsidRPr="002C779E" w:rsidRDefault="00DA0E42" w:rsidP="00DA0E42">
      <w:r w:rsidRPr="002C779E">
        <w:rPr>
          <w:rStyle w:val="HideTWBExt"/>
        </w:rPr>
        <w:t>&lt;/AmendB&gt;</w:t>
      </w:r>
    </w:p>
    <w:p w14:paraId="72E6217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395</w:t>
      </w:r>
      <w:r w:rsidRPr="002C779E">
        <w:rPr>
          <w:rStyle w:val="HideTWBExt"/>
          <w:b w:val="0"/>
        </w:rPr>
        <w:t>&lt;/NumAmB&gt;</w:t>
      </w:r>
    </w:p>
    <w:p w14:paraId="019FC2F5"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6906DEEF" w14:textId="77777777" w:rsidR="00DA0E42" w:rsidRPr="002C779E" w:rsidRDefault="00DA0E42" w:rsidP="00DA0E42">
      <w:pPr>
        <w:pStyle w:val="NormalBold"/>
      </w:pPr>
      <w:r w:rsidRPr="002C779E">
        <w:rPr>
          <w:rStyle w:val="HideTWBExt"/>
          <w:b w:val="0"/>
        </w:rPr>
        <w:t>&lt;/RepeatBlock-By&gt;</w:t>
      </w:r>
    </w:p>
    <w:p w14:paraId="47A35DE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1573000" w14:textId="77777777" w:rsidR="00DA0E42" w:rsidRPr="002C779E" w:rsidRDefault="00DA0E42" w:rsidP="00DA0E42">
      <w:pPr>
        <w:pStyle w:val="NormalBold"/>
      </w:pPr>
      <w:r w:rsidRPr="002C779E">
        <w:rPr>
          <w:rStyle w:val="HideTWBExt"/>
          <w:b w:val="0"/>
        </w:rPr>
        <w:t>&lt;Article&gt;</w:t>
      </w:r>
      <w:r w:rsidRPr="002C779E">
        <w:t>Член 7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7595C14" w14:textId="77777777" w:rsidTr="00E721DF">
        <w:trPr>
          <w:trHeight w:hRule="exact" w:val="240"/>
          <w:jc w:val="center"/>
        </w:trPr>
        <w:tc>
          <w:tcPr>
            <w:tcW w:w="9752" w:type="dxa"/>
            <w:gridSpan w:val="2"/>
          </w:tcPr>
          <w:p w14:paraId="68D96735" w14:textId="77777777" w:rsidR="00DA0E42" w:rsidRPr="002C779E" w:rsidRDefault="00DA0E42" w:rsidP="00E721DF"/>
        </w:tc>
      </w:tr>
      <w:tr w:rsidR="00DA0E42" w:rsidRPr="002C779E" w14:paraId="1B1BC0BF" w14:textId="77777777" w:rsidTr="00E721DF">
        <w:trPr>
          <w:trHeight w:val="240"/>
          <w:jc w:val="center"/>
        </w:trPr>
        <w:tc>
          <w:tcPr>
            <w:tcW w:w="4876" w:type="dxa"/>
          </w:tcPr>
          <w:p w14:paraId="3A2E66D3" w14:textId="77777777" w:rsidR="00DA0E42" w:rsidRPr="002C779E" w:rsidRDefault="00DA0E42" w:rsidP="00E721DF">
            <w:pPr>
              <w:pStyle w:val="ColumnHeading"/>
            </w:pPr>
            <w:r w:rsidRPr="002C779E">
              <w:t>Текст, предложен от Комисията</w:t>
            </w:r>
          </w:p>
        </w:tc>
        <w:tc>
          <w:tcPr>
            <w:tcW w:w="4876" w:type="dxa"/>
          </w:tcPr>
          <w:p w14:paraId="212B745C" w14:textId="77777777" w:rsidR="00DA0E42" w:rsidRPr="002C779E" w:rsidRDefault="00DA0E42" w:rsidP="00E721DF">
            <w:pPr>
              <w:pStyle w:val="ColumnHeading"/>
            </w:pPr>
            <w:r w:rsidRPr="002C779E">
              <w:t>Изменение</w:t>
            </w:r>
          </w:p>
        </w:tc>
      </w:tr>
      <w:tr w:rsidR="00DA0E42" w:rsidRPr="002C779E" w14:paraId="52AE3644" w14:textId="77777777" w:rsidTr="00E721DF">
        <w:trPr>
          <w:jc w:val="center"/>
        </w:trPr>
        <w:tc>
          <w:tcPr>
            <w:tcW w:w="4876" w:type="dxa"/>
          </w:tcPr>
          <w:p w14:paraId="12BE1244" w14:textId="77777777" w:rsidR="00DA0E42" w:rsidRPr="002C779E" w:rsidRDefault="00DA0E42" w:rsidP="00E721DF">
            <w:pPr>
              <w:pStyle w:val="Normal6"/>
              <w:rPr>
                <w:b/>
                <w:i/>
              </w:rPr>
            </w:pPr>
            <w:r w:rsidRPr="002C779E">
              <w:t>2.</w:t>
            </w:r>
            <w:r w:rsidRPr="002C779E">
              <w:rPr>
                <w:b/>
                <w:i/>
              </w:rPr>
              <w:tab/>
            </w:r>
            <w:r w:rsidRPr="002C779E">
              <w:t>Закрилата срещу преследване или тежки посегателства е ефективна и няма временен характер.</w:t>
            </w:r>
            <w:r w:rsidRPr="002C779E">
              <w:rPr>
                <w:b/>
                <w:i/>
              </w:rPr>
              <w:t xml:space="preserve"> Тази закрила се счита за предоставена, когато субектите, посочени в параграф 1, вземат разумни мерки, за да попречат на преследването или на тежките посегателства, наред с другото, чрез функционирането на ефективна правораздавателна система, позволяваща разкриването, наказателното преследване и наказването на деянията, представляващи преследване или тежко посегателство, и когато кандидатът има достъп до тази закрила.</w:t>
            </w:r>
          </w:p>
        </w:tc>
        <w:tc>
          <w:tcPr>
            <w:tcW w:w="4876" w:type="dxa"/>
          </w:tcPr>
          <w:p w14:paraId="20CF7AFE" w14:textId="77777777" w:rsidR="00DA0E42" w:rsidRPr="002C779E" w:rsidRDefault="00DA0E42" w:rsidP="00E721DF">
            <w:pPr>
              <w:pStyle w:val="Normal6"/>
              <w:rPr>
                <w:b/>
                <w:i/>
              </w:rPr>
            </w:pPr>
            <w:r w:rsidRPr="002C779E">
              <w:t>2.</w:t>
            </w:r>
            <w:r w:rsidRPr="002C779E">
              <w:rPr>
                <w:b/>
                <w:i/>
              </w:rPr>
              <w:tab/>
            </w:r>
            <w:r w:rsidRPr="002C779E">
              <w:t>Закрилата срещу преследване или тежки посегателства е ефективна и няма временен характер.</w:t>
            </w:r>
          </w:p>
        </w:tc>
      </w:tr>
    </w:tbl>
    <w:p w14:paraId="0064C04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431E52C" w14:textId="77777777" w:rsidR="00DA0E42" w:rsidRPr="002C779E" w:rsidRDefault="00DA0E42" w:rsidP="00DA0E42">
      <w:r w:rsidRPr="002C779E">
        <w:rPr>
          <w:rStyle w:val="HideTWBExt"/>
        </w:rPr>
        <w:t>&lt;/AmendB&gt;</w:t>
      </w:r>
    </w:p>
    <w:p w14:paraId="7931A05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396</w:t>
      </w:r>
      <w:r w:rsidRPr="002C779E">
        <w:rPr>
          <w:rStyle w:val="HideTWBExt"/>
          <w:b w:val="0"/>
        </w:rPr>
        <w:t>&lt;/NumAmB&gt;</w:t>
      </w:r>
    </w:p>
    <w:p w14:paraId="7FE17CF9"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08846C66" w14:textId="77777777" w:rsidR="00DA0E42" w:rsidRPr="002C779E" w:rsidRDefault="00DA0E42" w:rsidP="00DA0E42">
      <w:pPr>
        <w:pStyle w:val="NormalBold"/>
      </w:pPr>
      <w:r w:rsidRPr="002C779E">
        <w:rPr>
          <w:rStyle w:val="HideTWBExt"/>
          <w:b w:val="0"/>
        </w:rPr>
        <w:t>&lt;/RepeatBlock-By&gt;</w:t>
      </w:r>
    </w:p>
    <w:p w14:paraId="5B3F35F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306CF7A" w14:textId="77777777" w:rsidR="00DA0E42" w:rsidRPr="002C779E" w:rsidRDefault="00DA0E42" w:rsidP="00DA0E42">
      <w:pPr>
        <w:pStyle w:val="NormalBold"/>
      </w:pPr>
      <w:r w:rsidRPr="002C779E">
        <w:rPr>
          <w:rStyle w:val="HideTWBExt"/>
          <w:b w:val="0"/>
        </w:rPr>
        <w:t>&lt;Article&gt;</w:t>
      </w:r>
      <w:r w:rsidRPr="002C779E">
        <w:t>Член 7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A88EF5E" w14:textId="77777777" w:rsidTr="00E721DF">
        <w:trPr>
          <w:trHeight w:hRule="exact" w:val="240"/>
          <w:jc w:val="center"/>
        </w:trPr>
        <w:tc>
          <w:tcPr>
            <w:tcW w:w="9752" w:type="dxa"/>
            <w:gridSpan w:val="2"/>
          </w:tcPr>
          <w:p w14:paraId="5752475F" w14:textId="77777777" w:rsidR="00DA0E42" w:rsidRPr="002C779E" w:rsidRDefault="00DA0E42" w:rsidP="00E721DF"/>
        </w:tc>
      </w:tr>
      <w:tr w:rsidR="00DA0E42" w:rsidRPr="002C779E" w14:paraId="58D48846" w14:textId="77777777" w:rsidTr="00E721DF">
        <w:trPr>
          <w:trHeight w:val="240"/>
          <w:jc w:val="center"/>
        </w:trPr>
        <w:tc>
          <w:tcPr>
            <w:tcW w:w="4876" w:type="dxa"/>
          </w:tcPr>
          <w:p w14:paraId="4253932F" w14:textId="77777777" w:rsidR="00DA0E42" w:rsidRPr="002C779E" w:rsidRDefault="00DA0E42" w:rsidP="00E721DF">
            <w:pPr>
              <w:pStyle w:val="ColumnHeading"/>
            </w:pPr>
            <w:r w:rsidRPr="002C779E">
              <w:t>Текст, предложен от Комисията</w:t>
            </w:r>
          </w:p>
        </w:tc>
        <w:tc>
          <w:tcPr>
            <w:tcW w:w="4876" w:type="dxa"/>
          </w:tcPr>
          <w:p w14:paraId="1B424818" w14:textId="77777777" w:rsidR="00DA0E42" w:rsidRPr="002C779E" w:rsidRDefault="00DA0E42" w:rsidP="00E721DF">
            <w:pPr>
              <w:pStyle w:val="ColumnHeading"/>
            </w:pPr>
            <w:r w:rsidRPr="002C779E">
              <w:t>Изменение</w:t>
            </w:r>
          </w:p>
        </w:tc>
      </w:tr>
      <w:tr w:rsidR="00DA0E42" w:rsidRPr="002C779E" w14:paraId="1E3486FF" w14:textId="77777777" w:rsidTr="00E721DF">
        <w:trPr>
          <w:jc w:val="center"/>
        </w:trPr>
        <w:tc>
          <w:tcPr>
            <w:tcW w:w="4876" w:type="dxa"/>
          </w:tcPr>
          <w:p w14:paraId="6C7CD12D" w14:textId="77777777" w:rsidR="00DA0E42" w:rsidRPr="002C779E" w:rsidRDefault="00DA0E42" w:rsidP="00E721DF">
            <w:pPr>
              <w:pStyle w:val="Normal6"/>
              <w:rPr>
                <w:b/>
                <w:i/>
              </w:rPr>
            </w:pPr>
            <w:r w:rsidRPr="002C779E">
              <w:t>2.</w:t>
            </w:r>
            <w:r w:rsidRPr="002C779E">
              <w:rPr>
                <w:b/>
                <w:i/>
              </w:rPr>
              <w:tab/>
            </w:r>
            <w:r w:rsidRPr="002C779E">
              <w:t>Закрилата срещу преследване или тежки посегателства е ефективна</w:t>
            </w:r>
            <w:r w:rsidRPr="002C779E">
              <w:rPr>
                <w:b/>
                <w:i/>
              </w:rPr>
              <w:t xml:space="preserve"> и няма временен характер</w:t>
            </w:r>
            <w:r w:rsidRPr="002C779E">
              <w:t>. Тази закрила се счита за предоставена, когато субектите, посочени в параграф 1, вземат разумни мерки, за да попречат на преследването или на тежките посегателства, наред с другото, чрез функционирането на ефективна правораздавателна система, позволяваща разкриването, наказателното преследване и наказването на деянията, представляващи преследване или тежко посегателство, и когато кандидатът има достъп до тази закрила.</w:t>
            </w:r>
          </w:p>
        </w:tc>
        <w:tc>
          <w:tcPr>
            <w:tcW w:w="4876" w:type="dxa"/>
          </w:tcPr>
          <w:p w14:paraId="0B718CD5" w14:textId="77777777" w:rsidR="00DA0E42" w:rsidRPr="002C779E" w:rsidRDefault="00DA0E42" w:rsidP="00E721DF">
            <w:pPr>
              <w:pStyle w:val="Normal6"/>
              <w:rPr>
                <w:b/>
                <w:i/>
              </w:rPr>
            </w:pPr>
            <w:r w:rsidRPr="002C779E">
              <w:t>2.</w:t>
            </w:r>
            <w:r w:rsidRPr="002C779E">
              <w:rPr>
                <w:b/>
                <w:i/>
              </w:rPr>
              <w:tab/>
            </w:r>
            <w:r w:rsidRPr="002C779E">
              <w:t>Закрилата срещу преследване или тежки посегателства е ефективна. Тази закрила се счита за предоставена, когато субектите, посочени в параграф 1, вземат разумни мерки, за да попречат на преследването или на тежките посегателства, наред с другото, чрез функционирането на ефективна правораздавателна система, позволяваща разкриването, наказателното преследване и наказването на деянията, представляващи преследване или тежко посегателство, и когато кандидатът има достъп до тази закрила.</w:t>
            </w:r>
          </w:p>
        </w:tc>
      </w:tr>
    </w:tbl>
    <w:p w14:paraId="602BA04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4B0B41D" w14:textId="77777777" w:rsidR="00DA0E42" w:rsidRPr="002C779E" w:rsidRDefault="00DA0E42" w:rsidP="00DA0E42">
      <w:r w:rsidRPr="002C779E">
        <w:rPr>
          <w:rStyle w:val="HideTWBExt"/>
        </w:rPr>
        <w:t>&lt;/AmendB&gt;</w:t>
      </w:r>
    </w:p>
    <w:p w14:paraId="09FA7ABB"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397</w:t>
      </w:r>
      <w:r w:rsidRPr="002C779E">
        <w:rPr>
          <w:rStyle w:val="HideTWBExt"/>
          <w:b w:val="0"/>
        </w:rPr>
        <w:t>&lt;/NumAmB&gt;</w:t>
      </w:r>
    </w:p>
    <w:p w14:paraId="69430244"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4ABADC98"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7DAD90A7" w14:textId="77777777" w:rsidR="00DA0E42" w:rsidRPr="002C779E" w:rsidRDefault="00DA0E42" w:rsidP="00DA0E42">
      <w:r w:rsidRPr="002C779E">
        <w:rPr>
          <w:rStyle w:val="HideTWBExt"/>
        </w:rPr>
        <w:t>&lt;/RepeatBlock-By&gt;</w:t>
      </w:r>
    </w:p>
    <w:p w14:paraId="069343E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AA13B8D" w14:textId="77777777" w:rsidR="00DA0E42" w:rsidRPr="002C779E" w:rsidRDefault="00DA0E42" w:rsidP="00DA0E42">
      <w:pPr>
        <w:pStyle w:val="NormalBold"/>
      </w:pPr>
      <w:r w:rsidRPr="002C779E">
        <w:rPr>
          <w:rStyle w:val="HideTWBExt"/>
          <w:b w:val="0"/>
        </w:rPr>
        <w:t>&lt;Article&gt;</w:t>
      </w:r>
      <w:r w:rsidRPr="002C779E">
        <w:t>Член 7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ADAB670" w14:textId="77777777" w:rsidTr="00E721DF">
        <w:trPr>
          <w:trHeight w:hRule="exact" w:val="240"/>
          <w:jc w:val="center"/>
        </w:trPr>
        <w:tc>
          <w:tcPr>
            <w:tcW w:w="9752" w:type="dxa"/>
            <w:gridSpan w:val="2"/>
          </w:tcPr>
          <w:p w14:paraId="76767E5D" w14:textId="77777777" w:rsidR="00DA0E42" w:rsidRPr="002C779E" w:rsidRDefault="00DA0E42" w:rsidP="00E721DF"/>
        </w:tc>
      </w:tr>
      <w:tr w:rsidR="00DA0E42" w:rsidRPr="002C779E" w14:paraId="3837BCA6" w14:textId="77777777" w:rsidTr="00E721DF">
        <w:trPr>
          <w:trHeight w:val="240"/>
          <w:jc w:val="center"/>
        </w:trPr>
        <w:tc>
          <w:tcPr>
            <w:tcW w:w="4876" w:type="dxa"/>
          </w:tcPr>
          <w:p w14:paraId="7395BBE1" w14:textId="77777777" w:rsidR="00DA0E42" w:rsidRPr="002C779E" w:rsidRDefault="00DA0E42" w:rsidP="00E721DF">
            <w:pPr>
              <w:pStyle w:val="ColumnHeading"/>
            </w:pPr>
            <w:r w:rsidRPr="002C779E">
              <w:t>Текст, предложен от Комисията</w:t>
            </w:r>
          </w:p>
        </w:tc>
        <w:tc>
          <w:tcPr>
            <w:tcW w:w="4876" w:type="dxa"/>
          </w:tcPr>
          <w:p w14:paraId="525594BB" w14:textId="77777777" w:rsidR="00DA0E42" w:rsidRPr="002C779E" w:rsidRDefault="00DA0E42" w:rsidP="00E721DF">
            <w:pPr>
              <w:pStyle w:val="ColumnHeading"/>
            </w:pPr>
            <w:r w:rsidRPr="002C779E">
              <w:t>Изменение</w:t>
            </w:r>
          </w:p>
        </w:tc>
      </w:tr>
      <w:tr w:rsidR="00DA0E42" w:rsidRPr="002C779E" w14:paraId="726021C8" w14:textId="77777777" w:rsidTr="00E721DF">
        <w:trPr>
          <w:jc w:val="center"/>
        </w:trPr>
        <w:tc>
          <w:tcPr>
            <w:tcW w:w="4876" w:type="dxa"/>
          </w:tcPr>
          <w:p w14:paraId="4D4D09AA" w14:textId="77777777" w:rsidR="00DA0E42" w:rsidRPr="002C779E" w:rsidRDefault="00DA0E42" w:rsidP="00E721DF">
            <w:pPr>
              <w:pStyle w:val="Normal6"/>
              <w:rPr>
                <w:b/>
                <w:i/>
              </w:rPr>
            </w:pPr>
            <w:r w:rsidRPr="002C779E">
              <w:t>2.</w:t>
            </w:r>
            <w:r w:rsidRPr="002C779E">
              <w:rPr>
                <w:b/>
                <w:i/>
              </w:rPr>
              <w:tab/>
            </w:r>
            <w:r w:rsidRPr="002C779E">
              <w:t>Закрилата срещу преследване или тежки посегателства е ефективна и няма временен характер. Тази закрила се счита за предоставена, когато</w:t>
            </w:r>
            <w:r w:rsidRPr="002C779E">
              <w:rPr>
                <w:b/>
                <w:i/>
              </w:rPr>
              <w:t xml:space="preserve"> субектите, посочени в параграф 1, вземат</w:t>
            </w:r>
            <w:r w:rsidRPr="002C779E">
              <w:t xml:space="preserve"> разумни мерки, за да</w:t>
            </w:r>
            <w:r w:rsidRPr="002C779E">
              <w:rPr>
                <w:b/>
                <w:i/>
              </w:rPr>
              <w:t xml:space="preserve"> попречат</w:t>
            </w:r>
            <w:r w:rsidRPr="002C779E">
              <w:t xml:space="preserve"> на преследването или на тежките посегателства, наред с другото, чрез функционирането на ефективна правораздавателна система, позволяваща разкриването, наказателното преследване и наказването на деянията, представляващи преследване или тежко посегателство, и когато кандидатът има достъп до тази закрила.</w:t>
            </w:r>
          </w:p>
        </w:tc>
        <w:tc>
          <w:tcPr>
            <w:tcW w:w="4876" w:type="dxa"/>
          </w:tcPr>
          <w:p w14:paraId="1F78A50A" w14:textId="77777777" w:rsidR="00DA0E42" w:rsidRPr="002C779E" w:rsidRDefault="00DA0E42" w:rsidP="00E721DF">
            <w:pPr>
              <w:pStyle w:val="Normal6"/>
              <w:rPr>
                <w:b/>
                <w:i/>
              </w:rPr>
            </w:pPr>
            <w:r w:rsidRPr="002C779E">
              <w:t>2.</w:t>
            </w:r>
            <w:r w:rsidRPr="002C779E">
              <w:rPr>
                <w:b/>
                <w:i/>
              </w:rPr>
              <w:tab/>
            </w:r>
            <w:r w:rsidRPr="002C779E">
              <w:t>Закрилата срещу преследване или тежки посегателства е ефективна и няма временен характер. Тази закрила се счита за предоставена, когато</w:t>
            </w:r>
            <w:r w:rsidRPr="002C779E">
              <w:rPr>
                <w:b/>
                <w:i/>
              </w:rPr>
              <w:t xml:space="preserve"> държавата вземе</w:t>
            </w:r>
            <w:r w:rsidRPr="002C779E">
              <w:t xml:space="preserve"> разумни мерки, за да</w:t>
            </w:r>
            <w:r w:rsidRPr="002C779E">
              <w:rPr>
                <w:b/>
                <w:i/>
              </w:rPr>
              <w:t xml:space="preserve"> попречи</w:t>
            </w:r>
            <w:r w:rsidRPr="002C779E">
              <w:t xml:space="preserve"> на преследването или на тежките посегателства, наред с другото, чрез функционирането на ефективна правораздавателна система, позволяваща разкриването, наказателното преследване и наказването на деянията, представляващи преследване или тежко посегателство, и когато кандидатът има достъп до тази закрила.</w:t>
            </w:r>
          </w:p>
        </w:tc>
      </w:tr>
    </w:tbl>
    <w:p w14:paraId="6CFCFBDA"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4056C053" w14:textId="77777777" w:rsidR="00DA0E42" w:rsidRPr="002C779E" w:rsidRDefault="00DA0E42" w:rsidP="00DA0E42">
      <w:r w:rsidRPr="002C779E">
        <w:rPr>
          <w:rStyle w:val="HideTWBExt"/>
        </w:rPr>
        <w:t>&lt;/AmendB&gt;</w:t>
      </w:r>
    </w:p>
    <w:p w14:paraId="5B1CF9CE"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398</w:t>
      </w:r>
      <w:r w:rsidRPr="002C779E">
        <w:rPr>
          <w:rStyle w:val="HideTWBExt"/>
          <w:b w:val="0"/>
        </w:rPr>
        <w:t>&lt;/NumAmB&gt;</w:t>
      </w:r>
    </w:p>
    <w:p w14:paraId="01A842E2"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2F1A92EC" w14:textId="77777777" w:rsidR="00DA0E42" w:rsidRPr="002C779E" w:rsidRDefault="00DA0E42" w:rsidP="00DA0E42">
      <w:pPr>
        <w:pStyle w:val="NormalBold"/>
      </w:pPr>
      <w:r w:rsidRPr="002C779E">
        <w:rPr>
          <w:rStyle w:val="HideTWBExt"/>
          <w:b w:val="0"/>
        </w:rPr>
        <w:t>&lt;/RepeatBlock-By&gt;</w:t>
      </w:r>
    </w:p>
    <w:p w14:paraId="298331C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918FCDD" w14:textId="77777777" w:rsidR="00DA0E42" w:rsidRPr="002C779E" w:rsidRDefault="00DA0E42" w:rsidP="00DA0E42">
      <w:pPr>
        <w:pStyle w:val="NormalBold"/>
      </w:pPr>
      <w:r w:rsidRPr="002C779E">
        <w:rPr>
          <w:rStyle w:val="HideTWBExt"/>
          <w:b w:val="0"/>
        </w:rPr>
        <w:t>&lt;Article&gt;</w:t>
      </w:r>
      <w:r w:rsidRPr="002C779E">
        <w:t>Член 7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873BEE8" w14:textId="77777777" w:rsidTr="00E721DF">
        <w:trPr>
          <w:trHeight w:hRule="exact" w:val="240"/>
          <w:jc w:val="center"/>
        </w:trPr>
        <w:tc>
          <w:tcPr>
            <w:tcW w:w="9752" w:type="dxa"/>
            <w:gridSpan w:val="2"/>
          </w:tcPr>
          <w:p w14:paraId="3EA98583" w14:textId="77777777" w:rsidR="00DA0E42" w:rsidRPr="002C779E" w:rsidRDefault="00DA0E42" w:rsidP="00E721DF"/>
        </w:tc>
      </w:tr>
      <w:tr w:rsidR="00DA0E42" w:rsidRPr="002C779E" w14:paraId="42A4D218" w14:textId="77777777" w:rsidTr="00E721DF">
        <w:trPr>
          <w:trHeight w:val="240"/>
          <w:jc w:val="center"/>
        </w:trPr>
        <w:tc>
          <w:tcPr>
            <w:tcW w:w="4876" w:type="dxa"/>
          </w:tcPr>
          <w:p w14:paraId="5B6F9103" w14:textId="77777777" w:rsidR="00DA0E42" w:rsidRPr="002C779E" w:rsidRDefault="00DA0E42" w:rsidP="00E721DF">
            <w:pPr>
              <w:pStyle w:val="ColumnHeading"/>
            </w:pPr>
            <w:r w:rsidRPr="002C779E">
              <w:t>Текст, предложен от Комисията</w:t>
            </w:r>
          </w:p>
        </w:tc>
        <w:tc>
          <w:tcPr>
            <w:tcW w:w="4876" w:type="dxa"/>
          </w:tcPr>
          <w:p w14:paraId="621B0BE9" w14:textId="77777777" w:rsidR="00DA0E42" w:rsidRPr="002C779E" w:rsidRDefault="00DA0E42" w:rsidP="00E721DF">
            <w:pPr>
              <w:pStyle w:val="ColumnHeading"/>
            </w:pPr>
            <w:r w:rsidRPr="002C779E">
              <w:t>Изменение</w:t>
            </w:r>
          </w:p>
        </w:tc>
      </w:tr>
      <w:tr w:rsidR="00DA0E42" w:rsidRPr="002C779E" w14:paraId="4E730490" w14:textId="77777777" w:rsidTr="00E721DF">
        <w:trPr>
          <w:jc w:val="center"/>
        </w:trPr>
        <w:tc>
          <w:tcPr>
            <w:tcW w:w="4876" w:type="dxa"/>
          </w:tcPr>
          <w:p w14:paraId="481CC480" w14:textId="77777777" w:rsidR="00DA0E42" w:rsidRPr="002C779E" w:rsidRDefault="00DA0E42" w:rsidP="00E721DF">
            <w:pPr>
              <w:pStyle w:val="Normal6"/>
              <w:rPr>
                <w:b/>
                <w:i/>
              </w:rPr>
            </w:pPr>
            <w:r w:rsidRPr="002C779E">
              <w:rPr>
                <w:b/>
                <w:i/>
              </w:rPr>
              <w:t>3.</w:t>
            </w:r>
            <w:r w:rsidRPr="002C779E">
              <w:rPr>
                <w:b/>
                <w:i/>
              </w:rPr>
              <w:tab/>
              <w:t>При определянето на това дали една международна организация контролира една държава или значителна част от нейната територия и предоставя закрилата, посочена в параграф 2, решаващите органи се основават на насоките, предвидени в съответното право на Съюза, по-специално наличната информация на равнището на Съюза за страната на произход и общия анализ на информацията за страната на произход, посочени в членове 8 и 10 от Регламент (ЕС) № XXX/XX [Регламента относно Агенцията на Европейския съюз в областта на убежището].</w:t>
            </w:r>
          </w:p>
        </w:tc>
        <w:tc>
          <w:tcPr>
            <w:tcW w:w="4876" w:type="dxa"/>
          </w:tcPr>
          <w:p w14:paraId="12AB3DEA" w14:textId="77777777" w:rsidR="00DA0E42" w:rsidRPr="002C779E" w:rsidRDefault="00DA0E42" w:rsidP="00E721DF">
            <w:pPr>
              <w:pStyle w:val="Normal6"/>
              <w:rPr>
                <w:b/>
                <w:i/>
              </w:rPr>
            </w:pPr>
            <w:r w:rsidRPr="002C779E">
              <w:rPr>
                <w:b/>
                <w:i/>
              </w:rPr>
              <w:t>заличава се</w:t>
            </w:r>
          </w:p>
        </w:tc>
      </w:tr>
    </w:tbl>
    <w:p w14:paraId="2D82D7E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0FA0F590" w14:textId="77777777" w:rsidR="00DA0E42" w:rsidRPr="002C779E" w:rsidRDefault="00DA0E42" w:rsidP="00DA0E42">
      <w:r w:rsidRPr="002C779E">
        <w:rPr>
          <w:rStyle w:val="HideTWBExt"/>
        </w:rPr>
        <w:t>&lt;/AmendB&gt;</w:t>
      </w:r>
    </w:p>
    <w:p w14:paraId="2CF93D7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399</w:t>
      </w:r>
      <w:r w:rsidRPr="002C779E">
        <w:rPr>
          <w:rStyle w:val="HideTWBExt"/>
          <w:b w:val="0"/>
        </w:rPr>
        <w:t>&lt;/NumAmB&gt;</w:t>
      </w:r>
    </w:p>
    <w:p w14:paraId="70B83295" w14:textId="77777777" w:rsidR="00DA0E42" w:rsidRPr="002C779E" w:rsidRDefault="00DA0E42" w:rsidP="00DA0E42">
      <w:pPr>
        <w:pStyle w:val="NormalBold"/>
      </w:pPr>
      <w:r w:rsidRPr="002C779E">
        <w:rPr>
          <w:rStyle w:val="HideTWBExt"/>
          <w:b w:val="0"/>
        </w:rPr>
        <w:t>&lt;RepeatBlock-By&gt;&lt;Members&gt;</w:t>
      </w:r>
      <w:r w:rsidRPr="002C779E">
        <w:t>Барбара Спинели</w:t>
      </w:r>
      <w:r w:rsidRPr="002C779E">
        <w:rPr>
          <w:rStyle w:val="HideTWBExt"/>
          <w:b w:val="0"/>
        </w:rPr>
        <w:t>&lt;/Members&gt;</w:t>
      </w:r>
    </w:p>
    <w:p w14:paraId="65795FFC" w14:textId="77777777" w:rsidR="00DA0E42" w:rsidRPr="002C779E" w:rsidRDefault="00DA0E42" w:rsidP="00DA0E42">
      <w:pPr>
        <w:pStyle w:val="NormalBold"/>
      </w:pPr>
      <w:r w:rsidRPr="002C779E">
        <w:rPr>
          <w:rStyle w:val="HideTWBExt"/>
          <w:b w:val="0"/>
        </w:rPr>
        <w:t>&lt;/RepeatBlock-By&gt;</w:t>
      </w:r>
    </w:p>
    <w:p w14:paraId="7C642913"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2988B8A3" w14:textId="77777777" w:rsidR="00DA0E42" w:rsidRPr="002C779E" w:rsidRDefault="00DA0E42" w:rsidP="00DA0E42">
      <w:pPr>
        <w:pStyle w:val="NormalBold"/>
      </w:pPr>
      <w:r w:rsidRPr="002C779E">
        <w:rPr>
          <w:rStyle w:val="HideTWBExt"/>
          <w:b w:val="0"/>
        </w:rPr>
        <w:t>&lt;Article&gt;</w:t>
      </w:r>
      <w:r w:rsidRPr="002C779E">
        <w:t>Член 7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1A24CCC" w14:textId="77777777" w:rsidTr="00E721DF">
        <w:trPr>
          <w:trHeight w:hRule="exact" w:val="240"/>
          <w:jc w:val="center"/>
        </w:trPr>
        <w:tc>
          <w:tcPr>
            <w:tcW w:w="9752" w:type="dxa"/>
            <w:gridSpan w:val="2"/>
          </w:tcPr>
          <w:p w14:paraId="7D200D11" w14:textId="77777777" w:rsidR="00DA0E42" w:rsidRPr="002C779E" w:rsidRDefault="00DA0E42" w:rsidP="00E721DF"/>
        </w:tc>
      </w:tr>
      <w:tr w:rsidR="00DA0E42" w:rsidRPr="002C779E" w14:paraId="128F365A" w14:textId="77777777" w:rsidTr="00E721DF">
        <w:trPr>
          <w:trHeight w:val="240"/>
          <w:jc w:val="center"/>
        </w:trPr>
        <w:tc>
          <w:tcPr>
            <w:tcW w:w="4876" w:type="dxa"/>
          </w:tcPr>
          <w:p w14:paraId="5A68FF41" w14:textId="77777777" w:rsidR="00DA0E42" w:rsidRPr="002C779E" w:rsidRDefault="00DA0E42" w:rsidP="00E721DF">
            <w:pPr>
              <w:pStyle w:val="ColumnHeading"/>
            </w:pPr>
            <w:r w:rsidRPr="002C779E">
              <w:t>Текст, предложен от Комисията</w:t>
            </w:r>
          </w:p>
        </w:tc>
        <w:tc>
          <w:tcPr>
            <w:tcW w:w="4876" w:type="dxa"/>
          </w:tcPr>
          <w:p w14:paraId="091555F4" w14:textId="77777777" w:rsidR="00DA0E42" w:rsidRPr="002C779E" w:rsidRDefault="00DA0E42" w:rsidP="00E721DF">
            <w:pPr>
              <w:pStyle w:val="ColumnHeading"/>
            </w:pPr>
            <w:r w:rsidRPr="002C779E">
              <w:t>Изменение</w:t>
            </w:r>
          </w:p>
        </w:tc>
      </w:tr>
      <w:tr w:rsidR="00DA0E42" w:rsidRPr="002C779E" w14:paraId="7E4273D2" w14:textId="77777777" w:rsidTr="00E721DF">
        <w:trPr>
          <w:jc w:val="center"/>
        </w:trPr>
        <w:tc>
          <w:tcPr>
            <w:tcW w:w="4876" w:type="dxa"/>
          </w:tcPr>
          <w:p w14:paraId="1B24E3D4" w14:textId="77777777" w:rsidR="00DA0E42" w:rsidRPr="002C779E" w:rsidRDefault="00DA0E42" w:rsidP="00E721DF">
            <w:pPr>
              <w:pStyle w:val="Normal6"/>
              <w:rPr>
                <w:b/>
                <w:i/>
              </w:rPr>
            </w:pPr>
            <w:r w:rsidRPr="002C779E">
              <w:t>3.</w:t>
            </w:r>
            <w:r w:rsidRPr="002C779E">
              <w:rPr>
                <w:b/>
                <w:i/>
              </w:rPr>
              <w:tab/>
              <w:t>При определянето на това дали една международна организация контролира една държава или значителна част от нейната територия и предоставя закрилата, посочена в параграф 2,</w:t>
            </w:r>
            <w:r w:rsidRPr="002C779E">
              <w:t xml:space="preserve"> решаващите органи</w:t>
            </w:r>
            <w:r w:rsidRPr="002C779E">
              <w:rPr>
                <w:b/>
                <w:i/>
              </w:rPr>
              <w:t xml:space="preserve"> се основават</w:t>
            </w:r>
            <w:r w:rsidRPr="002C779E">
              <w:t xml:space="preserve"> на</w:t>
            </w:r>
            <w:r w:rsidRPr="002C779E">
              <w:rPr>
                <w:b/>
                <w:i/>
              </w:rPr>
              <w:t xml:space="preserve"> насоките, предвидени в съответното право на Съюза, по-специално наличната информация на</w:t>
            </w:r>
            <w:r w:rsidRPr="002C779E">
              <w:t xml:space="preserve"> равнището на Съюза</w:t>
            </w:r>
            <w:r w:rsidRPr="002C779E">
              <w:rPr>
                <w:b/>
                <w:i/>
              </w:rPr>
              <w:t xml:space="preserve"> за страната</w:t>
            </w:r>
            <w:r w:rsidRPr="002C779E">
              <w:t xml:space="preserve"> на произход и</w:t>
            </w:r>
            <w:r w:rsidRPr="002C779E">
              <w:rPr>
                <w:b/>
                <w:i/>
              </w:rPr>
              <w:t xml:space="preserve"> общия анализ на информацията за страната на произход</w:t>
            </w:r>
            <w:r w:rsidRPr="002C779E">
              <w:t>, посочени в членове 8 и 10 от Регламент</w:t>
            </w:r>
            <w:r w:rsidRPr="002C779E">
              <w:rPr>
                <w:b/>
                <w:i/>
              </w:rPr>
              <w:t xml:space="preserve"> </w:t>
            </w:r>
            <w:r w:rsidRPr="002C779E">
              <w:t>(ЕС) № XXX/XX [Регламента относно Агенцията на Европейския съюз в областта на убежището].</w:t>
            </w:r>
          </w:p>
        </w:tc>
        <w:tc>
          <w:tcPr>
            <w:tcW w:w="4876" w:type="dxa"/>
          </w:tcPr>
          <w:p w14:paraId="7144FA47" w14:textId="4695497D" w:rsidR="00DA0E42" w:rsidRPr="002C779E" w:rsidRDefault="00DA0E42" w:rsidP="00E721DF">
            <w:pPr>
              <w:pStyle w:val="Normal6"/>
              <w:rPr>
                <w:b/>
                <w:i/>
              </w:rPr>
            </w:pPr>
            <w:r w:rsidRPr="002C779E">
              <w:t>3.</w:t>
            </w:r>
            <w:r w:rsidRPr="002C779E">
              <w:rPr>
                <w:b/>
                <w:i/>
              </w:rPr>
              <w:tab/>
            </w:r>
            <w:r w:rsidRPr="002C779E">
              <w:t>Решаващите органи</w:t>
            </w:r>
            <w:r w:rsidRPr="002C779E">
              <w:rPr>
                <w:b/>
                <w:i/>
              </w:rPr>
              <w:t xml:space="preserve"> гарантират, че получават и вземат под внимание точна и актуална информация, както и насоки относно положението в държавата</w:t>
            </w:r>
            <w:r w:rsidRPr="002C779E">
              <w:t xml:space="preserve"> на</w:t>
            </w:r>
            <w:r w:rsidRPr="002C779E">
              <w:rPr>
                <w:b/>
                <w:i/>
              </w:rPr>
              <w:t xml:space="preserve"> произход, от всички съответни национални, европейски и международни източници, включително от Агенцията на Европейския съюз в областта на убежището, експертите по правата на човека към Върховния комисариат за бежанците на ООН и неправителствените организации. Решаващите органи може да решат да обърнат специално внимание на информацията за държавите на произход на</w:t>
            </w:r>
            <w:r w:rsidRPr="002C779E">
              <w:t xml:space="preserve"> равнището на Съюза</w:t>
            </w:r>
            <w:r w:rsidRPr="002C779E">
              <w:rPr>
                <w:b/>
                <w:i/>
              </w:rPr>
              <w:t>, общия анализ</w:t>
            </w:r>
            <w:r w:rsidRPr="002C779E">
              <w:t xml:space="preserve"> на</w:t>
            </w:r>
            <w:r w:rsidRPr="002C779E">
              <w:rPr>
                <w:b/>
                <w:i/>
              </w:rPr>
              <w:t xml:space="preserve"> положението в конкретни държави на</w:t>
            </w:r>
            <w:r w:rsidRPr="002C779E">
              <w:t xml:space="preserve"> произход и</w:t>
            </w:r>
            <w:r w:rsidRPr="002C779E">
              <w:rPr>
                <w:b/>
                <w:i/>
              </w:rPr>
              <w:t xml:space="preserve"> насоките</w:t>
            </w:r>
            <w:r w:rsidRPr="002C779E">
              <w:t>, посочени в членове</w:t>
            </w:r>
            <w:r w:rsidR="00E27607" w:rsidRPr="002C779E">
              <w:t xml:space="preserve"> </w:t>
            </w:r>
            <w:r w:rsidRPr="002C779E">
              <w:t>8 и 10 от Регламент</w:t>
            </w:r>
            <w:r w:rsidRPr="002C779E">
              <w:rPr>
                <w:b/>
                <w:i/>
              </w:rPr>
              <w:t xml:space="preserve"> </w:t>
            </w:r>
            <w:r w:rsidRPr="002C779E">
              <w:t>(ЕС) № XXX/XX [Регламента относно Агенцията на Европейския съюз в областта на убежището].</w:t>
            </w:r>
          </w:p>
        </w:tc>
      </w:tr>
    </w:tbl>
    <w:p w14:paraId="56622D3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0F6D3614" w14:textId="77777777" w:rsidR="00DA0E42" w:rsidRPr="002C779E" w:rsidRDefault="00DA0E42" w:rsidP="00DA0E42">
      <w:r w:rsidRPr="002C779E">
        <w:rPr>
          <w:rStyle w:val="HideTWBExt"/>
        </w:rPr>
        <w:t>&lt;/AmendB&gt;</w:t>
      </w:r>
    </w:p>
    <w:p w14:paraId="6BC05F5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400</w:t>
      </w:r>
      <w:r w:rsidRPr="002C779E">
        <w:rPr>
          <w:rStyle w:val="HideTWBExt"/>
          <w:b w:val="0"/>
        </w:rPr>
        <w:t>&lt;/NumAmB&gt;</w:t>
      </w:r>
    </w:p>
    <w:p w14:paraId="4E16E17A"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5ED4E0CE" w14:textId="77777777" w:rsidR="00DA0E42" w:rsidRPr="002C779E" w:rsidRDefault="00DA0E42" w:rsidP="00DA0E42">
      <w:pPr>
        <w:pStyle w:val="NormalBold"/>
      </w:pPr>
      <w:r w:rsidRPr="002C779E">
        <w:rPr>
          <w:rStyle w:val="HideTWBExt"/>
          <w:b w:val="0"/>
        </w:rPr>
        <w:t>&lt;/RepeatBlock-By&gt;</w:t>
      </w:r>
    </w:p>
    <w:p w14:paraId="27C136B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A5D22A9" w14:textId="77777777" w:rsidR="00DA0E42" w:rsidRPr="002C779E" w:rsidRDefault="00DA0E42" w:rsidP="00DA0E42">
      <w:pPr>
        <w:pStyle w:val="NormalBold"/>
      </w:pPr>
      <w:r w:rsidRPr="002C779E">
        <w:rPr>
          <w:rStyle w:val="HideTWBExt"/>
          <w:b w:val="0"/>
        </w:rPr>
        <w:t>&lt;Article&gt;</w:t>
      </w:r>
      <w:r w:rsidRPr="002C779E">
        <w:t>Член 7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55A804B" w14:textId="77777777" w:rsidTr="00E721DF">
        <w:trPr>
          <w:trHeight w:hRule="exact" w:val="240"/>
          <w:jc w:val="center"/>
        </w:trPr>
        <w:tc>
          <w:tcPr>
            <w:tcW w:w="9752" w:type="dxa"/>
            <w:gridSpan w:val="2"/>
          </w:tcPr>
          <w:p w14:paraId="220783DD" w14:textId="77777777" w:rsidR="00DA0E42" w:rsidRPr="002C779E" w:rsidRDefault="00DA0E42" w:rsidP="00E721DF"/>
        </w:tc>
      </w:tr>
      <w:tr w:rsidR="00DA0E42" w:rsidRPr="002C779E" w14:paraId="6B1CFF13" w14:textId="77777777" w:rsidTr="00E721DF">
        <w:trPr>
          <w:trHeight w:val="240"/>
          <w:jc w:val="center"/>
        </w:trPr>
        <w:tc>
          <w:tcPr>
            <w:tcW w:w="4876" w:type="dxa"/>
          </w:tcPr>
          <w:p w14:paraId="4BF869E7" w14:textId="77777777" w:rsidR="00DA0E42" w:rsidRPr="002C779E" w:rsidRDefault="00DA0E42" w:rsidP="00E721DF">
            <w:pPr>
              <w:pStyle w:val="ColumnHeading"/>
            </w:pPr>
            <w:r w:rsidRPr="002C779E">
              <w:t>Текст, предложен от Комисията</w:t>
            </w:r>
          </w:p>
        </w:tc>
        <w:tc>
          <w:tcPr>
            <w:tcW w:w="4876" w:type="dxa"/>
          </w:tcPr>
          <w:p w14:paraId="1403A6A7" w14:textId="77777777" w:rsidR="00DA0E42" w:rsidRPr="002C779E" w:rsidRDefault="00DA0E42" w:rsidP="00E721DF">
            <w:pPr>
              <w:pStyle w:val="ColumnHeading"/>
            </w:pPr>
            <w:r w:rsidRPr="002C779E">
              <w:t>Изменение</w:t>
            </w:r>
          </w:p>
        </w:tc>
      </w:tr>
      <w:tr w:rsidR="00DA0E42" w:rsidRPr="002C779E" w14:paraId="7F8B43A8" w14:textId="77777777" w:rsidTr="00E721DF">
        <w:trPr>
          <w:jc w:val="center"/>
        </w:trPr>
        <w:tc>
          <w:tcPr>
            <w:tcW w:w="4876" w:type="dxa"/>
          </w:tcPr>
          <w:p w14:paraId="527274C3" w14:textId="77777777" w:rsidR="00DA0E42" w:rsidRPr="002C779E" w:rsidRDefault="00DA0E42" w:rsidP="00E721DF">
            <w:pPr>
              <w:pStyle w:val="Normal6"/>
              <w:rPr>
                <w:b/>
                <w:i/>
              </w:rPr>
            </w:pPr>
            <w:r w:rsidRPr="002C779E">
              <w:t>3.</w:t>
            </w:r>
            <w:r w:rsidRPr="002C779E">
              <w:rPr>
                <w:b/>
                <w:i/>
              </w:rPr>
              <w:tab/>
            </w:r>
            <w:r w:rsidRPr="002C779E">
              <w:t>При определянето на това дали една международна организация контролира една държава или значителна част от нейната територия и предоставя закрилата, посочена в параграф 2, решаващите органи се основават на насоките, предвидени в съответното право на Съюза, по-специално наличната информация на равнището на Съюза за страната на произход и общия анализ на информацията за страната на произход, посочени в членове 8 и 10 от Регламент</w:t>
            </w:r>
            <w:r w:rsidRPr="002C779E">
              <w:rPr>
                <w:b/>
                <w:i/>
              </w:rPr>
              <w:t xml:space="preserve"> </w:t>
            </w:r>
            <w:r w:rsidRPr="002C779E">
              <w:t>(ЕС) № XXX/XX [Регламента относно Агенцията на Европейския съюз в областта на убежището].</w:t>
            </w:r>
          </w:p>
        </w:tc>
        <w:tc>
          <w:tcPr>
            <w:tcW w:w="4876" w:type="dxa"/>
          </w:tcPr>
          <w:p w14:paraId="0BF6363C" w14:textId="77777777" w:rsidR="00DA0E42" w:rsidRPr="002C779E" w:rsidRDefault="00DA0E42" w:rsidP="00E721DF">
            <w:pPr>
              <w:pStyle w:val="Normal6"/>
              <w:rPr>
                <w:b/>
                <w:i/>
              </w:rPr>
            </w:pPr>
            <w:r w:rsidRPr="002C779E">
              <w:t>3.</w:t>
            </w:r>
            <w:r w:rsidRPr="002C779E">
              <w:rPr>
                <w:b/>
                <w:i/>
              </w:rPr>
              <w:tab/>
            </w:r>
            <w:r w:rsidRPr="002C779E">
              <w:t>При определянето на това дали една международна организация контролира една държава или значителна част от нейната територия и предоставя закрилата, посочена в параграф 2, решаващите органи</w:t>
            </w:r>
            <w:r w:rsidRPr="002C779E">
              <w:rPr>
                <w:b/>
                <w:i/>
              </w:rPr>
              <w:t xml:space="preserve"> вземат под внимание и може да</w:t>
            </w:r>
            <w:r w:rsidRPr="002C779E">
              <w:t xml:space="preserve"> се основават на насоките, предвидени в съответното право на Съюза, по-специално наличната информация на равнището на Съюза за страната на произход и общия анализ на информацията за страната на произход, посочени в членове 8 и 10 от Регламент</w:t>
            </w:r>
            <w:r w:rsidRPr="002C779E">
              <w:rPr>
                <w:b/>
                <w:i/>
              </w:rPr>
              <w:t xml:space="preserve"> </w:t>
            </w:r>
            <w:r w:rsidRPr="002C779E">
              <w:t>(ЕС) № XXX/XX [Регламента относно Агенцията на Европейския съюз в областта на убежището].</w:t>
            </w:r>
          </w:p>
        </w:tc>
      </w:tr>
    </w:tbl>
    <w:p w14:paraId="1CAF762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2545BDC" w14:textId="77777777" w:rsidR="00DA0E42" w:rsidRPr="002C779E" w:rsidRDefault="00DA0E42" w:rsidP="00DA0E42">
      <w:r w:rsidRPr="002C779E">
        <w:rPr>
          <w:rStyle w:val="HideTWBExt"/>
        </w:rPr>
        <w:t>&lt;/AmendB&gt;</w:t>
      </w:r>
    </w:p>
    <w:p w14:paraId="4954C869"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401</w:t>
      </w:r>
      <w:r w:rsidRPr="002C779E">
        <w:rPr>
          <w:rStyle w:val="HideTWBExt"/>
          <w:b w:val="0"/>
        </w:rPr>
        <w:t>&lt;/NumAmB&gt;</w:t>
      </w:r>
    </w:p>
    <w:p w14:paraId="5499348B"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Кинга Гал, Пал Чаки, Моника Маковей</w:t>
      </w:r>
      <w:r w:rsidRPr="002C779E">
        <w:rPr>
          <w:rStyle w:val="HideTWBExt"/>
          <w:b w:val="0"/>
        </w:rPr>
        <w:t>&lt;/Members&gt;</w:t>
      </w:r>
    </w:p>
    <w:p w14:paraId="14818E84" w14:textId="77777777" w:rsidR="00DA0E42" w:rsidRPr="002C779E" w:rsidRDefault="00DA0E42" w:rsidP="00DA0E42">
      <w:pPr>
        <w:pStyle w:val="NormalBold"/>
      </w:pPr>
      <w:r w:rsidRPr="002C779E">
        <w:rPr>
          <w:rStyle w:val="HideTWBExt"/>
          <w:b w:val="0"/>
        </w:rPr>
        <w:t>&lt;/RepeatBlock-By&gt;</w:t>
      </w:r>
    </w:p>
    <w:p w14:paraId="4945258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CBCD7F8" w14:textId="77777777" w:rsidR="00DA0E42" w:rsidRPr="002C779E" w:rsidRDefault="00DA0E42" w:rsidP="00DA0E42">
      <w:pPr>
        <w:pStyle w:val="NormalBold"/>
      </w:pPr>
      <w:r w:rsidRPr="002C779E">
        <w:rPr>
          <w:rStyle w:val="HideTWBExt"/>
          <w:b w:val="0"/>
        </w:rPr>
        <w:t>&lt;Article&gt;</w:t>
      </w:r>
      <w:r w:rsidRPr="002C779E">
        <w:t>Член 7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3B2792A" w14:textId="77777777" w:rsidTr="00E721DF">
        <w:trPr>
          <w:trHeight w:hRule="exact" w:val="240"/>
          <w:jc w:val="center"/>
        </w:trPr>
        <w:tc>
          <w:tcPr>
            <w:tcW w:w="9752" w:type="dxa"/>
            <w:gridSpan w:val="2"/>
          </w:tcPr>
          <w:p w14:paraId="73B64CF0" w14:textId="77777777" w:rsidR="00DA0E42" w:rsidRPr="002C779E" w:rsidRDefault="00DA0E42" w:rsidP="00E721DF"/>
        </w:tc>
      </w:tr>
      <w:tr w:rsidR="00DA0E42" w:rsidRPr="002C779E" w14:paraId="732CFF79" w14:textId="77777777" w:rsidTr="00E721DF">
        <w:trPr>
          <w:trHeight w:val="240"/>
          <w:jc w:val="center"/>
        </w:trPr>
        <w:tc>
          <w:tcPr>
            <w:tcW w:w="4876" w:type="dxa"/>
          </w:tcPr>
          <w:p w14:paraId="60DF2256" w14:textId="77777777" w:rsidR="00DA0E42" w:rsidRPr="002C779E" w:rsidRDefault="00DA0E42" w:rsidP="00E721DF">
            <w:pPr>
              <w:pStyle w:val="ColumnHeading"/>
            </w:pPr>
            <w:r w:rsidRPr="002C779E">
              <w:t>Текст, предложен от Комисията</w:t>
            </w:r>
          </w:p>
        </w:tc>
        <w:tc>
          <w:tcPr>
            <w:tcW w:w="4876" w:type="dxa"/>
          </w:tcPr>
          <w:p w14:paraId="6B353487" w14:textId="77777777" w:rsidR="00DA0E42" w:rsidRPr="002C779E" w:rsidRDefault="00DA0E42" w:rsidP="00E721DF">
            <w:pPr>
              <w:pStyle w:val="ColumnHeading"/>
            </w:pPr>
            <w:r w:rsidRPr="002C779E">
              <w:t>Изменение</w:t>
            </w:r>
          </w:p>
        </w:tc>
      </w:tr>
      <w:tr w:rsidR="00DA0E42" w:rsidRPr="002C779E" w14:paraId="0349839F" w14:textId="77777777" w:rsidTr="00E721DF">
        <w:trPr>
          <w:jc w:val="center"/>
        </w:trPr>
        <w:tc>
          <w:tcPr>
            <w:tcW w:w="4876" w:type="dxa"/>
          </w:tcPr>
          <w:p w14:paraId="2051BC78" w14:textId="77777777" w:rsidR="00DA0E42" w:rsidRPr="002C779E" w:rsidRDefault="00DA0E42" w:rsidP="00E721DF">
            <w:pPr>
              <w:pStyle w:val="Normal6"/>
              <w:rPr>
                <w:b/>
                <w:i/>
              </w:rPr>
            </w:pPr>
            <w:r w:rsidRPr="002C779E">
              <w:t>3.</w:t>
            </w:r>
            <w:r w:rsidRPr="002C779E">
              <w:rPr>
                <w:b/>
                <w:i/>
              </w:rPr>
              <w:tab/>
            </w:r>
            <w:r w:rsidRPr="002C779E">
              <w:t>При определянето на това дали една международна организация контролира една държава или значителна част от нейната територия и предоставя закрилата, посочена в параграф 2, решаващите органи</w:t>
            </w:r>
            <w:r w:rsidRPr="002C779E">
              <w:rPr>
                <w:b/>
                <w:i/>
              </w:rPr>
              <w:t xml:space="preserve"> се основават на</w:t>
            </w:r>
            <w:r w:rsidRPr="002C779E">
              <w:t xml:space="preserve"> насоките, предвидени в съответното право на Съюза, по-специално наличната информация на равнището на Съюза за страната на произход и общия анализ на информацията за страната на произход, посочени в членове 8 и 10 от Регламент</w:t>
            </w:r>
            <w:r w:rsidRPr="002C779E">
              <w:rPr>
                <w:b/>
                <w:i/>
              </w:rPr>
              <w:t xml:space="preserve"> </w:t>
            </w:r>
            <w:r w:rsidRPr="002C779E">
              <w:t>(ЕС) № XXX/XX [Регламента относно Агенцията на Европейския съюз в областта на убежището].</w:t>
            </w:r>
          </w:p>
        </w:tc>
        <w:tc>
          <w:tcPr>
            <w:tcW w:w="4876" w:type="dxa"/>
          </w:tcPr>
          <w:p w14:paraId="7AB816A4" w14:textId="77777777" w:rsidR="00DA0E42" w:rsidRPr="002C779E" w:rsidRDefault="00DA0E42" w:rsidP="00E721DF">
            <w:pPr>
              <w:pStyle w:val="Normal6"/>
              <w:rPr>
                <w:b/>
                <w:i/>
              </w:rPr>
            </w:pPr>
            <w:r w:rsidRPr="002C779E">
              <w:t>3.</w:t>
            </w:r>
            <w:r w:rsidRPr="002C779E">
              <w:rPr>
                <w:b/>
                <w:i/>
              </w:rPr>
              <w:tab/>
            </w:r>
            <w:r w:rsidRPr="002C779E">
              <w:t>При определянето на това дали една международна организация контролира една държава или значителна част от нейната територия и предоставя закрилата, посочена в параграф 2, решаващите органи</w:t>
            </w:r>
            <w:r w:rsidRPr="002C779E">
              <w:rPr>
                <w:b/>
                <w:i/>
              </w:rPr>
              <w:t xml:space="preserve"> може да вземат под внимание</w:t>
            </w:r>
            <w:r w:rsidRPr="002C779E">
              <w:t xml:space="preserve"> насоките, предвидени в съответното право на Съюза, по-специално наличната информация на равнището на Съюза за страната на произход и общия анализ на информацията за страната на произход, посочени в членове 8 и 10 от Регламент</w:t>
            </w:r>
            <w:r w:rsidRPr="002C779E">
              <w:rPr>
                <w:b/>
                <w:i/>
              </w:rPr>
              <w:t xml:space="preserve"> </w:t>
            </w:r>
            <w:r w:rsidRPr="002C779E">
              <w:t>(ЕС) № XXX/XX [Регламента относно Агенцията на Европейския съюз в областта на убежището].</w:t>
            </w:r>
          </w:p>
        </w:tc>
      </w:tr>
    </w:tbl>
    <w:p w14:paraId="364B2FEC"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D7A3D4F" w14:textId="77777777" w:rsidR="00DA0E42" w:rsidRPr="002C779E" w:rsidRDefault="00DA0E42" w:rsidP="00DA0E42">
      <w:r w:rsidRPr="002C779E">
        <w:rPr>
          <w:rStyle w:val="HideTWBExt"/>
        </w:rPr>
        <w:t>&lt;/AmendB&gt;</w:t>
      </w:r>
    </w:p>
    <w:p w14:paraId="558F08F8"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402</w:t>
      </w:r>
      <w:r w:rsidRPr="002C779E">
        <w:rPr>
          <w:rStyle w:val="HideTWBExt"/>
          <w:b w:val="0"/>
        </w:rPr>
        <w:t>&lt;/NumAmB&gt;</w:t>
      </w:r>
    </w:p>
    <w:p w14:paraId="6B57E2F0" w14:textId="77777777" w:rsidR="00DA0E42" w:rsidRPr="002C779E" w:rsidRDefault="00DA0E42" w:rsidP="00DA0E42">
      <w:pPr>
        <w:pStyle w:val="NormalBold"/>
      </w:pPr>
      <w:r w:rsidRPr="002C779E">
        <w:rPr>
          <w:rStyle w:val="HideTWBExt"/>
          <w:b w:val="0"/>
        </w:rPr>
        <w:t>&lt;RepeatBlock-By&gt;&lt;Members&gt;</w:t>
      </w:r>
      <w:r w:rsidRPr="002C779E">
        <w:t>Барбара Спинели, Корнелия Ернст</w:t>
      </w:r>
      <w:r w:rsidRPr="002C779E">
        <w:rPr>
          <w:rStyle w:val="HideTWBExt"/>
          <w:b w:val="0"/>
        </w:rPr>
        <w:t>&lt;/Members&gt;</w:t>
      </w:r>
    </w:p>
    <w:p w14:paraId="25AA1104" w14:textId="77777777" w:rsidR="00DA0E42" w:rsidRPr="002C779E" w:rsidRDefault="00DA0E42" w:rsidP="00DA0E42">
      <w:pPr>
        <w:pStyle w:val="NormalBold"/>
      </w:pPr>
      <w:r w:rsidRPr="002C779E">
        <w:rPr>
          <w:rStyle w:val="HideTWBExt"/>
          <w:b w:val="0"/>
        </w:rPr>
        <w:t>&lt;/RepeatBlock-By&gt;</w:t>
      </w:r>
    </w:p>
    <w:p w14:paraId="085B9BCD"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D74B6AE" w14:textId="77777777" w:rsidR="00DA0E42" w:rsidRPr="002C779E" w:rsidRDefault="00DA0E42" w:rsidP="00DA0E42">
      <w:pPr>
        <w:pStyle w:val="NormalBold"/>
      </w:pPr>
      <w:r w:rsidRPr="002C779E">
        <w:rPr>
          <w:rStyle w:val="HideTWBExt"/>
          <w:b w:val="0"/>
        </w:rPr>
        <w:t>&lt;Article&gt;</w:t>
      </w:r>
      <w:r w:rsidRPr="002C779E">
        <w:t>Член 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12028E5" w14:textId="77777777" w:rsidTr="00E721DF">
        <w:trPr>
          <w:trHeight w:hRule="exact" w:val="240"/>
          <w:jc w:val="center"/>
        </w:trPr>
        <w:tc>
          <w:tcPr>
            <w:tcW w:w="9752" w:type="dxa"/>
            <w:gridSpan w:val="2"/>
          </w:tcPr>
          <w:p w14:paraId="4190F552" w14:textId="77777777" w:rsidR="00DA0E42" w:rsidRPr="002C779E" w:rsidRDefault="00DA0E42" w:rsidP="00E721DF"/>
        </w:tc>
      </w:tr>
      <w:tr w:rsidR="00DA0E42" w:rsidRPr="002C779E" w14:paraId="211F7640" w14:textId="77777777" w:rsidTr="00E721DF">
        <w:trPr>
          <w:trHeight w:val="240"/>
          <w:jc w:val="center"/>
        </w:trPr>
        <w:tc>
          <w:tcPr>
            <w:tcW w:w="4876" w:type="dxa"/>
          </w:tcPr>
          <w:p w14:paraId="79CDDEC9" w14:textId="77777777" w:rsidR="00DA0E42" w:rsidRPr="002C779E" w:rsidRDefault="00DA0E42" w:rsidP="00E721DF">
            <w:pPr>
              <w:pStyle w:val="ColumnHeading"/>
            </w:pPr>
            <w:r w:rsidRPr="002C779E">
              <w:t>Текст, предложен от Комисията</w:t>
            </w:r>
          </w:p>
        </w:tc>
        <w:tc>
          <w:tcPr>
            <w:tcW w:w="4876" w:type="dxa"/>
          </w:tcPr>
          <w:p w14:paraId="69E8C020" w14:textId="77777777" w:rsidR="00DA0E42" w:rsidRPr="002C779E" w:rsidRDefault="00DA0E42" w:rsidP="00E721DF">
            <w:pPr>
              <w:pStyle w:val="ColumnHeading"/>
            </w:pPr>
            <w:r w:rsidRPr="002C779E">
              <w:t>Изменение</w:t>
            </w:r>
          </w:p>
        </w:tc>
      </w:tr>
      <w:tr w:rsidR="00DA0E42" w:rsidRPr="002C779E" w14:paraId="1AEA5C59" w14:textId="77777777" w:rsidTr="00E721DF">
        <w:trPr>
          <w:jc w:val="center"/>
        </w:trPr>
        <w:tc>
          <w:tcPr>
            <w:tcW w:w="4876" w:type="dxa"/>
          </w:tcPr>
          <w:p w14:paraId="4F083AEF" w14:textId="77777777" w:rsidR="00DA0E42" w:rsidRPr="002C779E" w:rsidRDefault="00DA0E42" w:rsidP="00E721DF">
            <w:pPr>
              <w:pStyle w:val="Normal6"/>
              <w:rPr>
                <w:b/>
                <w:i/>
              </w:rPr>
            </w:pPr>
            <w:r w:rsidRPr="002C779E">
              <w:rPr>
                <w:b/>
                <w:i/>
              </w:rPr>
              <w:t>[...]</w:t>
            </w:r>
          </w:p>
        </w:tc>
        <w:tc>
          <w:tcPr>
            <w:tcW w:w="4876" w:type="dxa"/>
          </w:tcPr>
          <w:p w14:paraId="09C9B9D2" w14:textId="77777777" w:rsidR="00DA0E42" w:rsidRPr="002C779E" w:rsidRDefault="00DA0E42" w:rsidP="00E721DF">
            <w:pPr>
              <w:pStyle w:val="Normal6"/>
              <w:rPr>
                <w:b/>
                <w:i/>
              </w:rPr>
            </w:pPr>
            <w:r w:rsidRPr="002C779E">
              <w:rPr>
                <w:b/>
                <w:i/>
              </w:rPr>
              <w:t>заличава се</w:t>
            </w:r>
          </w:p>
        </w:tc>
      </w:tr>
    </w:tbl>
    <w:p w14:paraId="2BE57882"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D4CD338"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274FC378" w14:textId="427C50B3" w:rsidR="00DA0E42" w:rsidRPr="002C779E" w:rsidRDefault="004A27E3" w:rsidP="00DA0E42">
      <w:pPr>
        <w:pStyle w:val="Normal12Italic"/>
        <w:rPr>
          <w:lang w:val="bg-BG"/>
        </w:rPr>
      </w:pPr>
      <w:r w:rsidRPr="002C779E">
        <w:rPr>
          <w:lang w:val="bg-BG"/>
        </w:rPr>
        <w:t xml:space="preserve">Понятието </w:t>
      </w:r>
      <w:r w:rsidR="00DA0E42" w:rsidRPr="002C779E">
        <w:rPr>
          <w:lang w:val="bg-BG"/>
        </w:rPr>
        <w:t xml:space="preserve">вътрешна закрила не произтича от Конвенцията за бежанците от 1951 г. и с </w:t>
      </w:r>
      <w:r w:rsidRPr="002C779E">
        <w:rPr>
          <w:lang w:val="bg-BG"/>
        </w:rPr>
        <w:t>него</w:t>
      </w:r>
      <w:r w:rsidR="00DA0E42" w:rsidRPr="002C779E">
        <w:rPr>
          <w:lang w:val="bg-BG"/>
        </w:rPr>
        <w:t xml:space="preserve"> се добавя допълнителен критерий за допустимост за получаване на статут на бежанец извън критериите, предвидени в член 1А от Конвенцията за бежанците, като по такъв начин се създава риск кандидати, имащи право на закрила съгласно Конвенцията, да останат без закрила съгласно правото на ЕС.</w:t>
      </w:r>
    </w:p>
    <w:p w14:paraId="3A0A87F2" w14:textId="77777777" w:rsidR="00DA0E42" w:rsidRPr="002C779E" w:rsidRDefault="00DA0E42" w:rsidP="00DA0E42">
      <w:r w:rsidRPr="002C779E">
        <w:rPr>
          <w:rStyle w:val="HideTWBExt"/>
        </w:rPr>
        <w:t>&lt;/AmendB&gt;</w:t>
      </w:r>
    </w:p>
    <w:p w14:paraId="410E0EF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403</w:t>
      </w:r>
      <w:r w:rsidRPr="002C779E">
        <w:rPr>
          <w:rStyle w:val="HideTWBExt"/>
          <w:b w:val="0"/>
        </w:rPr>
        <w:t>&lt;/NumAmB&gt;</w:t>
      </w:r>
    </w:p>
    <w:p w14:paraId="53617246"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5C69BF05"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5FD2099E" w14:textId="77777777" w:rsidR="00DA0E42" w:rsidRPr="002C779E" w:rsidRDefault="00DA0E42" w:rsidP="00DA0E42">
      <w:r w:rsidRPr="002C779E">
        <w:rPr>
          <w:rStyle w:val="HideTWBExt"/>
        </w:rPr>
        <w:t>&lt;/RepeatBlock-By&gt;</w:t>
      </w:r>
    </w:p>
    <w:p w14:paraId="17C7D45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82983DD" w14:textId="77777777" w:rsidR="00DA0E42" w:rsidRPr="002C779E" w:rsidRDefault="00DA0E42" w:rsidP="00DA0E42">
      <w:pPr>
        <w:pStyle w:val="NormalBold"/>
      </w:pPr>
      <w:r w:rsidRPr="002C779E">
        <w:rPr>
          <w:rStyle w:val="HideTWBExt"/>
          <w:b w:val="0"/>
        </w:rPr>
        <w:t>&lt;Article&gt;</w:t>
      </w:r>
      <w:r w:rsidRPr="002C779E">
        <w:t>Член 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7B1CB6B0" w14:textId="77777777" w:rsidTr="00E721DF">
        <w:trPr>
          <w:trHeight w:hRule="exact" w:val="240"/>
          <w:jc w:val="center"/>
        </w:trPr>
        <w:tc>
          <w:tcPr>
            <w:tcW w:w="9752" w:type="dxa"/>
            <w:gridSpan w:val="2"/>
          </w:tcPr>
          <w:p w14:paraId="1BB49DF6" w14:textId="77777777" w:rsidR="00DA0E42" w:rsidRPr="002C779E" w:rsidRDefault="00DA0E42" w:rsidP="00E721DF"/>
        </w:tc>
      </w:tr>
      <w:tr w:rsidR="00DA0E42" w:rsidRPr="002C779E" w14:paraId="78BC7AC0" w14:textId="77777777" w:rsidTr="00E721DF">
        <w:trPr>
          <w:trHeight w:val="240"/>
          <w:jc w:val="center"/>
        </w:trPr>
        <w:tc>
          <w:tcPr>
            <w:tcW w:w="4876" w:type="dxa"/>
          </w:tcPr>
          <w:p w14:paraId="1799735A" w14:textId="77777777" w:rsidR="00DA0E42" w:rsidRPr="002C779E" w:rsidRDefault="00DA0E42" w:rsidP="00E721DF">
            <w:pPr>
              <w:pStyle w:val="ColumnHeading"/>
            </w:pPr>
            <w:r w:rsidRPr="002C779E">
              <w:t>Текст, предложен от Комисията</w:t>
            </w:r>
          </w:p>
        </w:tc>
        <w:tc>
          <w:tcPr>
            <w:tcW w:w="4876" w:type="dxa"/>
          </w:tcPr>
          <w:p w14:paraId="74EB0F72" w14:textId="77777777" w:rsidR="00DA0E42" w:rsidRPr="002C779E" w:rsidRDefault="00DA0E42" w:rsidP="00E721DF">
            <w:pPr>
              <w:pStyle w:val="ColumnHeading"/>
            </w:pPr>
            <w:r w:rsidRPr="002C779E">
              <w:t>Изменение</w:t>
            </w:r>
          </w:p>
        </w:tc>
      </w:tr>
      <w:tr w:rsidR="00DA0E42" w:rsidRPr="002C779E" w14:paraId="793B14E6" w14:textId="77777777" w:rsidTr="00E721DF">
        <w:trPr>
          <w:jc w:val="center"/>
        </w:trPr>
        <w:tc>
          <w:tcPr>
            <w:tcW w:w="4876" w:type="dxa"/>
          </w:tcPr>
          <w:p w14:paraId="71BE1F25" w14:textId="77777777" w:rsidR="00DA0E42" w:rsidRPr="002C779E" w:rsidRDefault="00DA0E42" w:rsidP="00E721DF">
            <w:pPr>
              <w:pStyle w:val="Normal6"/>
              <w:rPr>
                <w:b/>
                <w:i/>
              </w:rPr>
            </w:pPr>
            <w:r w:rsidRPr="002C779E">
              <w:rPr>
                <w:b/>
                <w:i/>
              </w:rPr>
              <w:t>[...]</w:t>
            </w:r>
          </w:p>
        </w:tc>
        <w:tc>
          <w:tcPr>
            <w:tcW w:w="4876" w:type="dxa"/>
          </w:tcPr>
          <w:p w14:paraId="25BDB0F9" w14:textId="77777777" w:rsidR="00DA0E42" w:rsidRPr="002C779E" w:rsidRDefault="00DA0E42" w:rsidP="00E721DF">
            <w:pPr>
              <w:pStyle w:val="Normal6"/>
              <w:rPr>
                <w:b/>
                <w:i/>
              </w:rPr>
            </w:pPr>
            <w:r w:rsidRPr="002C779E">
              <w:rPr>
                <w:b/>
                <w:i/>
              </w:rPr>
              <w:t>заличава се</w:t>
            </w:r>
          </w:p>
        </w:tc>
      </w:tr>
    </w:tbl>
    <w:p w14:paraId="6A9DB097"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E8C8691" w14:textId="77777777" w:rsidR="00DA0E42" w:rsidRPr="002C779E" w:rsidRDefault="00DA0E42" w:rsidP="00DA0E42">
      <w:r w:rsidRPr="002C779E">
        <w:rPr>
          <w:rStyle w:val="HideTWBExt"/>
        </w:rPr>
        <w:t>&lt;/AmendB&gt;</w:t>
      </w:r>
    </w:p>
    <w:p w14:paraId="3013503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404</w:t>
      </w:r>
      <w:r w:rsidRPr="002C779E">
        <w:rPr>
          <w:rStyle w:val="HideTWBExt"/>
          <w:b w:val="0"/>
        </w:rPr>
        <w:t>&lt;/NumAmB&gt;</w:t>
      </w:r>
    </w:p>
    <w:p w14:paraId="6FF99BF5" w14:textId="77777777" w:rsidR="00DA0E42" w:rsidRPr="002C779E" w:rsidRDefault="00DA0E42" w:rsidP="00DA0E42">
      <w:pPr>
        <w:pStyle w:val="NormalBold"/>
      </w:pPr>
      <w:r w:rsidRPr="002C779E">
        <w:rPr>
          <w:rStyle w:val="HideTWBExt"/>
          <w:b w:val="0"/>
        </w:rPr>
        <w:t>&lt;RepeatBlock-By&gt;&lt;Members&gt;</w:t>
      </w:r>
      <w:r w:rsidRPr="002C779E">
        <w:t>Фабио Масимо Касталдо, Лаура Ферара, Иняцио Корао</w:t>
      </w:r>
      <w:r w:rsidRPr="002C779E">
        <w:rPr>
          <w:rStyle w:val="HideTWBExt"/>
          <w:b w:val="0"/>
        </w:rPr>
        <w:t>&lt;/Members&gt;</w:t>
      </w:r>
    </w:p>
    <w:p w14:paraId="55E0EC81" w14:textId="77777777" w:rsidR="00DA0E42" w:rsidRPr="002C779E" w:rsidRDefault="00DA0E42" w:rsidP="00DA0E42">
      <w:pPr>
        <w:pStyle w:val="NormalBold"/>
      </w:pPr>
      <w:r w:rsidRPr="002C779E">
        <w:rPr>
          <w:rStyle w:val="HideTWBExt"/>
          <w:b w:val="0"/>
        </w:rPr>
        <w:t>&lt;/RepeatBlock-By&gt;</w:t>
      </w:r>
    </w:p>
    <w:p w14:paraId="30DDFD4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F4AACFD" w14:textId="77777777" w:rsidR="00DA0E42" w:rsidRPr="002C779E" w:rsidRDefault="00DA0E42" w:rsidP="00DA0E42">
      <w:pPr>
        <w:pStyle w:val="NormalBold"/>
      </w:pPr>
      <w:r w:rsidRPr="002C779E">
        <w:rPr>
          <w:rStyle w:val="HideTWBExt"/>
          <w:b w:val="0"/>
        </w:rPr>
        <w:t>&lt;Article&gt;</w:t>
      </w:r>
      <w:r w:rsidRPr="002C779E">
        <w:t>Член 8</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E292367" w14:textId="77777777" w:rsidTr="00E721DF">
        <w:trPr>
          <w:trHeight w:hRule="exact" w:val="240"/>
          <w:jc w:val="center"/>
        </w:trPr>
        <w:tc>
          <w:tcPr>
            <w:tcW w:w="9752" w:type="dxa"/>
            <w:gridSpan w:val="2"/>
          </w:tcPr>
          <w:p w14:paraId="7EDB4D15" w14:textId="77777777" w:rsidR="00DA0E42" w:rsidRPr="002C779E" w:rsidRDefault="00DA0E42" w:rsidP="00E721DF"/>
        </w:tc>
      </w:tr>
      <w:tr w:rsidR="00DA0E42" w:rsidRPr="002C779E" w14:paraId="5BCF5A21" w14:textId="77777777" w:rsidTr="00E721DF">
        <w:trPr>
          <w:trHeight w:val="240"/>
          <w:jc w:val="center"/>
        </w:trPr>
        <w:tc>
          <w:tcPr>
            <w:tcW w:w="4876" w:type="dxa"/>
          </w:tcPr>
          <w:p w14:paraId="4B3FFB29" w14:textId="77777777" w:rsidR="00DA0E42" w:rsidRPr="002C779E" w:rsidRDefault="00DA0E42" w:rsidP="00E721DF">
            <w:pPr>
              <w:pStyle w:val="ColumnHeading"/>
            </w:pPr>
            <w:r w:rsidRPr="002C779E">
              <w:t>Текст, предложен от Комисията</w:t>
            </w:r>
          </w:p>
        </w:tc>
        <w:tc>
          <w:tcPr>
            <w:tcW w:w="4876" w:type="dxa"/>
          </w:tcPr>
          <w:p w14:paraId="70933E71" w14:textId="77777777" w:rsidR="00DA0E42" w:rsidRPr="002C779E" w:rsidRDefault="00DA0E42" w:rsidP="00E721DF">
            <w:pPr>
              <w:pStyle w:val="ColumnHeading"/>
            </w:pPr>
            <w:r w:rsidRPr="002C779E">
              <w:t>Изменение</w:t>
            </w:r>
          </w:p>
        </w:tc>
      </w:tr>
      <w:tr w:rsidR="00DA0E42" w:rsidRPr="002C779E" w14:paraId="29C54E5C" w14:textId="77777777" w:rsidTr="00E721DF">
        <w:trPr>
          <w:jc w:val="center"/>
        </w:trPr>
        <w:tc>
          <w:tcPr>
            <w:tcW w:w="4876" w:type="dxa"/>
          </w:tcPr>
          <w:p w14:paraId="3CC17F2D" w14:textId="77777777" w:rsidR="00DA0E42" w:rsidRPr="002C779E" w:rsidRDefault="00DA0E42" w:rsidP="00E721DF">
            <w:pPr>
              <w:pStyle w:val="Normal6"/>
              <w:rPr>
                <w:b/>
                <w:i/>
              </w:rPr>
            </w:pPr>
            <w:r w:rsidRPr="002C779E">
              <w:rPr>
                <w:b/>
                <w:i/>
              </w:rPr>
              <w:t>[...]</w:t>
            </w:r>
          </w:p>
        </w:tc>
        <w:tc>
          <w:tcPr>
            <w:tcW w:w="4876" w:type="dxa"/>
          </w:tcPr>
          <w:p w14:paraId="6638BD5C" w14:textId="77777777" w:rsidR="00DA0E42" w:rsidRPr="002C779E" w:rsidRDefault="00DA0E42" w:rsidP="00E721DF">
            <w:pPr>
              <w:pStyle w:val="Normal6"/>
              <w:rPr>
                <w:b/>
                <w:i/>
              </w:rPr>
            </w:pPr>
            <w:r w:rsidRPr="002C779E">
              <w:rPr>
                <w:b/>
                <w:i/>
              </w:rPr>
              <w:t>заличава се</w:t>
            </w:r>
          </w:p>
        </w:tc>
      </w:tr>
    </w:tbl>
    <w:p w14:paraId="115BF46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{IT}</w:t>
      </w:r>
      <w:r w:rsidRPr="002C779E">
        <w:rPr>
          <w:lang w:val="bg-BG"/>
        </w:rPr>
        <w:t>it</w:t>
      </w:r>
      <w:r w:rsidRPr="002C779E">
        <w:rPr>
          <w:rStyle w:val="HideTWBExt"/>
          <w:lang w:val="bg-BG"/>
        </w:rPr>
        <w:t>&lt;/Original&gt;</w:t>
      </w:r>
    </w:p>
    <w:p w14:paraId="0FBB796C" w14:textId="77777777" w:rsidR="00DA0E42" w:rsidRPr="002C779E" w:rsidRDefault="00DA0E42" w:rsidP="00DA0E42">
      <w:pPr>
        <w:pStyle w:val="AMNumberTabs"/>
      </w:pPr>
      <w:r w:rsidRPr="002C779E">
        <w:rPr>
          <w:rStyle w:val="HideTWBExt"/>
          <w:b w:val="0"/>
        </w:rPr>
        <w:t>&lt;/AmendB&gt;&lt;AmendB&gt;</w:t>
      </w:r>
      <w:r w:rsidRPr="002C779E">
        <w:t>Изменение</w:t>
      </w:r>
      <w:r w:rsidRPr="002C779E">
        <w:tab/>
      </w:r>
      <w:r w:rsidRPr="002C779E">
        <w:tab/>
      </w:r>
      <w:r w:rsidRPr="002C779E">
        <w:rPr>
          <w:rStyle w:val="HideTWBExt"/>
          <w:b w:val="0"/>
        </w:rPr>
        <w:t>&lt;NumAmB&gt;</w:t>
      </w:r>
      <w:r w:rsidRPr="002C779E">
        <w:t>405</w:t>
      </w:r>
      <w:r w:rsidRPr="002C779E">
        <w:rPr>
          <w:rStyle w:val="HideTWBExt"/>
          <w:b w:val="0"/>
        </w:rPr>
        <w:t>&lt;/NumAmB&gt;</w:t>
      </w:r>
    </w:p>
    <w:p w14:paraId="262DD697"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478E14BB"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30BE146A" w14:textId="77777777" w:rsidR="00DA0E42" w:rsidRPr="002C779E" w:rsidRDefault="00DA0E42" w:rsidP="00DA0E42">
      <w:r w:rsidRPr="002C779E">
        <w:rPr>
          <w:rStyle w:val="HideTWBExt"/>
        </w:rPr>
        <w:t>&lt;/RepeatBlock-By&gt;</w:t>
      </w:r>
    </w:p>
    <w:p w14:paraId="0721EF1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3BDF05C0" w14:textId="77777777" w:rsidR="00DA0E42" w:rsidRPr="002C779E" w:rsidRDefault="00DA0E42" w:rsidP="00DA0E42">
      <w:pPr>
        <w:pStyle w:val="NormalBold"/>
      </w:pPr>
      <w:r w:rsidRPr="002C779E">
        <w:rPr>
          <w:rStyle w:val="HideTWBExt"/>
          <w:b w:val="0"/>
        </w:rPr>
        <w:t>&lt;Article&gt;</w:t>
      </w:r>
      <w:r w:rsidRPr="002C779E">
        <w:t>Член 8 – параграф 1</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8E7B6B5" w14:textId="77777777" w:rsidTr="00E721DF">
        <w:trPr>
          <w:trHeight w:hRule="exact" w:val="240"/>
          <w:jc w:val="center"/>
        </w:trPr>
        <w:tc>
          <w:tcPr>
            <w:tcW w:w="9752" w:type="dxa"/>
            <w:gridSpan w:val="2"/>
          </w:tcPr>
          <w:p w14:paraId="75EC64E6" w14:textId="77777777" w:rsidR="00DA0E42" w:rsidRPr="002C779E" w:rsidRDefault="00DA0E42" w:rsidP="00E721DF"/>
        </w:tc>
      </w:tr>
      <w:tr w:rsidR="00DA0E42" w:rsidRPr="002C779E" w14:paraId="60929131" w14:textId="77777777" w:rsidTr="00E721DF">
        <w:trPr>
          <w:trHeight w:val="240"/>
          <w:jc w:val="center"/>
        </w:trPr>
        <w:tc>
          <w:tcPr>
            <w:tcW w:w="4876" w:type="dxa"/>
          </w:tcPr>
          <w:p w14:paraId="3C58E7A4" w14:textId="77777777" w:rsidR="00DA0E42" w:rsidRPr="002C779E" w:rsidRDefault="00DA0E42" w:rsidP="00E721DF">
            <w:pPr>
              <w:pStyle w:val="ColumnHeading"/>
            </w:pPr>
            <w:r w:rsidRPr="002C779E">
              <w:t>Текст, предложен от Комисията</w:t>
            </w:r>
          </w:p>
        </w:tc>
        <w:tc>
          <w:tcPr>
            <w:tcW w:w="4876" w:type="dxa"/>
          </w:tcPr>
          <w:p w14:paraId="39BB46A9" w14:textId="77777777" w:rsidR="00DA0E42" w:rsidRPr="002C779E" w:rsidRDefault="00DA0E42" w:rsidP="00E721DF">
            <w:pPr>
              <w:pStyle w:val="ColumnHeading"/>
            </w:pPr>
            <w:r w:rsidRPr="002C779E">
              <w:t>Изменение</w:t>
            </w:r>
          </w:p>
        </w:tc>
      </w:tr>
      <w:tr w:rsidR="00DA0E42" w:rsidRPr="002C779E" w14:paraId="4AD328AD" w14:textId="77777777" w:rsidTr="00E721DF">
        <w:trPr>
          <w:jc w:val="center"/>
        </w:trPr>
        <w:tc>
          <w:tcPr>
            <w:tcW w:w="4876" w:type="dxa"/>
          </w:tcPr>
          <w:p w14:paraId="71D8EFCC" w14:textId="77777777" w:rsidR="00DA0E42" w:rsidRPr="002C779E" w:rsidRDefault="00DA0E42" w:rsidP="00E721DF">
            <w:pPr>
              <w:pStyle w:val="Normal6"/>
              <w:rPr>
                <w:b/>
                <w:i/>
              </w:rPr>
            </w:pPr>
            <w:r w:rsidRPr="002C779E">
              <w:rPr>
                <w:b/>
                <w:i/>
              </w:rPr>
              <w:t>1.</w:t>
            </w:r>
            <w:r w:rsidRPr="002C779E">
              <w:rPr>
                <w:b/>
                <w:i/>
              </w:rPr>
              <w:tab/>
              <w:t>Като част от оценката на молбата за международна закрила решаващият орган определя, че кандидатът не се нуждае от международна закрила, ако той може безопасно и законно да пътува и да бъде допуснат в част на страната на произход и ако може основателно да се очаква да се засели там, както и ако в тази част на страната той:</w:t>
            </w:r>
          </w:p>
        </w:tc>
        <w:tc>
          <w:tcPr>
            <w:tcW w:w="4876" w:type="dxa"/>
          </w:tcPr>
          <w:p w14:paraId="2A744DA3" w14:textId="77777777" w:rsidR="00DA0E42" w:rsidRPr="002C779E" w:rsidRDefault="00DA0E42" w:rsidP="00E721DF">
            <w:pPr>
              <w:pStyle w:val="Normal6"/>
              <w:rPr>
                <w:b/>
                <w:i/>
              </w:rPr>
            </w:pPr>
            <w:r w:rsidRPr="002C779E">
              <w:rPr>
                <w:b/>
                <w:i/>
              </w:rPr>
              <w:t>заличава се</w:t>
            </w:r>
          </w:p>
        </w:tc>
      </w:tr>
      <w:tr w:rsidR="00DA0E42" w:rsidRPr="002C779E" w14:paraId="44E0AC9C" w14:textId="77777777" w:rsidTr="00E721DF">
        <w:trPr>
          <w:jc w:val="center"/>
        </w:trPr>
        <w:tc>
          <w:tcPr>
            <w:tcW w:w="4876" w:type="dxa"/>
          </w:tcPr>
          <w:p w14:paraId="21CC531C" w14:textId="77777777" w:rsidR="00DA0E42" w:rsidRPr="002C779E" w:rsidRDefault="00DA0E42" w:rsidP="00E721DF">
            <w:pPr>
              <w:pStyle w:val="Normal6"/>
              <w:rPr>
                <w:b/>
                <w:i/>
              </w:rPr>
            </w:pPr>
            <w:r w:rsidRPr="002C779E">
              <w:rPr>
                <w:b/>
                <w:i/>
              </w:rPr>
              <w:t>а) няма основателно опасение от преследване или не е изложен на реална опасност от тежки посегателства; или</w:t>
            </w:r>
          </w:p>
        </w:tc>
        <w:tc>
          <w:tcPr>
            <w:tcW w:w="4876" w:type="dxa"/>
          </w:tcPr>
          <w:p w14:paraId="369D1FFB" w14:textId="77777777" w:rsidR="00DA0E42" w:rsidRPr="002C779E" w:rsidRDefault="00DA0E42" w:rsidP="00E721DF">
            <w:pPr>
              <w:pStyle w:val="Normal6"/>
            </w:pPr>
          </w:p>
        </w:tc>
      </w:tr>
      <w:tr w:rsidR="00DA0E42" w:rsidRPr="002C779E" w14:paraId="0C7B7993" w14:textId="77777777" w:rsidTr="00E721DF">
        <w:trPr>
          <w:jc w:val="center"/>
        </w:trPr>
        <w:tc>
          <w:tcPr>
            <w:tcW w:w="4876" w:type="dxa"/>
          </w:tcPr>
          <w:p w14:paraId="7A4AC0FF" w14:textId="77777777" w:rsidR="00DA0E42" w:rsidRPr="002C779E" w:rsidRDefault="00DA0E42" w:rsidP="00E721DF">
            <w:pPr>
              <w:pStyle w:val="Normal6"/>
              <w:rPr>
                <w:b/>
                <w:i/>
              </w:rPr>
            </w:pPr>
            <w:r w:rsidRPr="002C779E">
              <w:rPr>
                <w:b/>
                <w:i/>
              </w:rPr>
              <w:t>б) има достъп до защита срещу преследване или тежки посегателства.</w:t>
            </w:r>
          </w:p>
        </w:tc>
        <w:tc>
          <w:tcPr>
            <w:tcW w:w="4876" w:type="dxa"/>
          </w:tcPr>
          <w:p w14:paraId="20DAFF29" w14:textId="77777777" w:rsidR="00DA0E42" w:rsidRPr="002C779E" w:rsidRDefault="00DA0E42" w:rsidP="00E721DF">
            <w:pPr>
              <w:pStyle w:val="Normal6"/>
            </w:pPr>
          </w:p>
        </w:tc>
      </w:tr>
    </w:tbl>
    <w:p w14:paraId="77F3C049"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D24A016" w14:textId="77777777" w:rsidR="00DA0E42" w:rsidRPr="002C779E" w:rsidRDefault="00DA0E42" w:rsidP="00DA0E42">
      <w:r w:rsidRPr="002C779E">
        <w:rPr>
          <w:rStyle w:val="HideTWBExt"/>
        </w:rPr>
        <w:t>&lt;/AmendB&gt;</w:t>
      </w:r>
    </w:p>
    <w:p w14:paraId="611E57AA"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406</w:t>
      </w:r>
      <w:r w:rsidRPr="002C779E">
        <w:rPr>
          <w:rStyle w:val="HideTWBExt"/>
          <w:b w:val="0"/>
        </w:rPr>
        <w:t>&lt;/NumAmB&gt;</w:t>
      </w:r>
    </w:p>
    <w:p w14:paraId="6415EF45"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38891417" w14:textId="77777777" w:rsidR="00DA0E42" w:rsidRPr="002C779E" w:rsidRDefault="00DA0E42" w:rsidP="00DA0E42">
      <w:pPr>
        <w:pStyle w:val="NormalBold"/>
      </w:pPr>
      <w:r w:rsidRPr="002C779E">
        <w:rPr>
          <w:rStyle w:val="HideTWBExt"/>
          <w:b w:val="0"/>
        </w:rPr>
        <w:t>&lt;/RepeatBlock-By&gt;</w:t>
      </w:r>
    </w:p>
    <w:p w14:paraId="7DD4910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5ECC3E69" w14:textId="3630C483" w:rsidR="00DA0E42" w:rsidRPr="002C779E" w:rsidRDefault="00DA0E42" w:rsidP="00DA0E42">
      <w:pPr>
        <w:pStyle w:val="NormalBold"/>
      </w:pPr>
      <w:r w:rsidRPr="002C779E">
        <w:rPr>
          <w:rStyle w:val="HideTWBExt"/>
          <w:b w:val="0"/>
        </w:rPr>
        <w:t>&lt;Article&gt;</w:t>
      </w:r>
      <w:r w:rsidRPr="002C779E">
        <w:t>Член 8 – параграф 1 – </w:t>
      </w:r>
      <w:r w:rsidR="00447D9C" w:rsidRPr="002C779E">
        <w:t>уводна</w:t>
      </w:r>
      <w:r w:rsidRPr="002C779E">
        <w:t xml:space="preserve"> част</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317B6EAE" w14:textId="77777777" w:rsidTr="00E721DF">
        <w:trPr>
          <w:trHeight w:hRule="exact" w:val="240"/>
          <w:jc w:val="center"/>
        </w:trPr>
        <w:tc>
          <w:tcPr>
            <w:tcW w:w="9752" w:type="dxa"/>
            <w:gridSpan w:val="2"/>
          </w:tcPr>
          <w:p w14:paraId="5C833B01" w14:textId="77777777" w:rsidR="00DA0E42" w:rsidRPr="002C779E" w:rsidRDefault="00DA0E42" w:rsidP="00E721DF"/>
        </w:tc>
      </w:tr>
      <w:tr w:rsidR="00DA0E42" w:rsidRPr="002C779E" w14:paraId="3D3CD632" w14:textId="77777777" w:rsidTr="00E721DF">
        <w:trPr>
          <w:trHeight w:val="240"/>
          <w:jc w:val="center"/>
        </w:trPr>
        <w:tc>
          <w:tcPr>
            <w:tcW w:w="4876" w:type="dxa"/>
          </w:tcPr>
          <w:p w14:paraId="6751D077" w14:textId="77777777" w:rsidR="00DA0E42" w:rsidRPr="002C779E" w:rsidRDefault="00DA0E42" w:rsidP="00E721DF">
            <w:pPr>
              <w:pStyle w:val="ColumnHeading"/>
            </w:pPr>
            <w:r w:rsidRPr="002C779E">
              <w:t>Текст, предложен от Комисията</w:t>
            </w:r>
          </w:p>
        </w:tc>
        <w:tc>
          <w:tcPr>
            <w:tcW w:w="4876" w:type="dxa"/>
          </w:tcPr>
          <w:p w14:paraId="48B75B78" w14:textId="77777777" w:rsidR="00DA0E42" w:rsidRPr="002C779E" w:rsidRDefault="00DA0E42" w:rsidP="00E721DF">
            <w:pPr>
              <w:pStyle w:val="ColumnHeading"/>
            </w:pPr>
            <w:r w:rsidRPr="002C779E">
              <w:t>Изменение</w:t>
            </w:r>
          </w:p>
        </w:tc>
      </w:tr>
      <w:tr w:rsidR="00DA0E42" w:rsidRPr="002C779E" w14:paraId="23ADE33F" w14:textId="77777777" w:rsidTr="00E721DF">
        <w:trPr>
          <w:jc w:val="center"/>
        </w:trPr>
        <w:tc>
          <w:tcPr>
            <w:tcW w:w="4876" w:type="dxa"/>
          </w:tcPr>
          <w:p w14:paraId="61F22091" w14:textId="77777777" w:rsidR="00DA0E42" w:rsidRPr="002C779E" w:rsidRDefault="00DA0E42" w:rsidP="00E721DF">
            <w:pPr>
              <w:pStyle w:val="Normal6"/>
              <w:rPr>
                <w:b/>
                <w:i/>
              </w:rPr>
            </w:pPr>
            <w:r w:rsidRPr="002C779E">
              <w:t>1.</w:t>
            </w:r>
            <w:r w:rsidRPr="002C779E">
              <w:rPr>
                <w:b/>
                <w:i/>
              </w:rPr>
              <w:tab/>
            </w:r>
            <w:r w:rsidRPr="002C779E">
              <w:t>Като част от оценката на молбата за международна закрила решаващият орган</w:t>
            </w:r>
            <w:r w:rsidRPr="002C779E">
              <w:rPr>
                <w:b/>
                <w:i/>
              </w:rPr>
              <w:t xml:space="preserve"> определя</w:t>
            </w:r>
            <w:r w:rsidRPr="002C779E">
              <w:t>, че кандидатът не се нуждае от международна закрила, ако той може безопасно и законно да пътува и да бъде допуснат в част на страната на произход и ако може основателно да се очаква да се засели там, както и ако в тази част на страната той:</w:t>
            </w:r>
          </w:p>
        </w:tc>
        <w:tc>
          <w:tcPr>
            <w:tcW w:w="4876" w:type="dxa"/>
          </w:tcPr>
          <w:p w14:paraId="20D843CD" w14:textId="07EF9522" w:rsidR="00DA0E42" w:rsidRPr="002C779E" w:rsidRDefault="00DA0E42" w:rsidP="00C20C6D">
            <w:pPr>
              <w:pStyle w:val="Normal6"/>
              <w:rPr>
                <w:b/>
                <w:i/>
              </w:rPr>
            </w:pPr>
            <w:r w:rsidRPr="002C779E">
              <w:t>1.</w:t>
            </w:r>
            <w:r w:rsidRPr="002C779E">
              <w:rPr>
                <w:b/>
                <w:i/>
              </w:rPr>
              <w:tab/>
            </w:r>
            <w:r w:rsidRPr="002C779E">
              <w:t>Като част от оценката на молбата за международна закрила</w:t>
            </w:r>
            <w:r w:rsidRPr="002C779E">
              <w:rPr>
                <w:b/>
                <w:i/>
              </w:rPr>
              <w:t xml:space="preserve"> и при условие</w:t>
            </w:r>
            <w:r w:rsidR="00C20C6D" w:rsidRPr="002C779E">
              <w:rPr>
                <w:b/>
                <w:i/>
              </w:rPr>
              <w:t>,</w:t>
            </w:r>
            <w:r w:rsidRPr="002C779E">
              <w:rPr>
                <w:b/>
                <w:i/>
              </w:rPr>
              <w:t xml:space="preserve"> че държавата или представителите на държавата не са причинили преследване или тежко посегателство,</w:t>
            </w:r>
            <w:r w:rsidRPr="002C779E">
              <w:t xml:space="preserve"> решаващият орган</w:t>
            </w:r>
            <w:r w:rsidRPr="002C779E">
              <w:rPr>
                <w:b/>
                <w:i/>
              </w:rPr>
              <w:t xml:space="preserve"> може да определи</w:t>
            </w:r>
            <w:r w:rsidRPr="002C779E">
              <w:t>, че кандидатът не се нуждае от международна закрила, ако той може безопасно и законно да пътува и да бъде допуснат в част на страната на произход и ако може основателно да се очаква да се засели там, както и ако в тази част на страната той:</w:t>
            </w:r>
          </w:p>
        </w:tc>
      </w:tr>
    </w:tbl>
    <w:p w14:paraId="60F39E3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D094B8A" w14:textId="77777777" w:rsidR="00DA0E42" w:rsidRPr="002C779E" w:rsidRDefault="00DA0E42" w:rsidP="00DA0E42">
      <w:r w:rsidRPr="002C779E">
        <w:rPr>
          <w:rStyle w:val="HideTWBExt"/>
        </w:rPr>
        <w:t>&lt;/AmendB&gt;</w:t>
      </w:r>
    </w:p>
    <w:p w14:paraId="68A3E9BD"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407</w:t>
      </w:r>
      <w:r w:rsidRPr="002C779E">
        <w:rPr>
          <w:rStyle w:val="HideTWBExt"/>
          <w:b w:val="0"/>
        </w:rPr>
        <w:t>&lt;/NumAmB&gt;</w:t>
      </w:r>
    </w:p>
    <w:p w14:paraId="734AD432"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18BB6885"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68A56E96" w14:textId="77777777" w:rsidR="00DA0E42" w:rsidRPr="002C779E" w:rsidRDefault="00DA0E42" w:rsidP="00DA0E42">
      <w:r w:rsidRPr="002C779E">
        <w:rPr>
          <w:rStyle w:val="HideTWBExt"/>
        </w:rPr>
        <w:t>&lt;/RepeatBlock-By&gt;</w:t>
      </w:r>
    </w:p>
    <w:p w14:paraId="2D905A24"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5DEF544" w14:textId="77777777" w:rsidR="00DA0E42" w:rsidRPr="002C779E" w:rsidRDefault="00DA0E42" w:rsidP="00DA0E42">
      <w:pPr>
        <w:pStyle w:val="NormalBold"/>
      </w:pPr>
      <w:r w:rsidRPr="002C779E">
        <w:rPr>
          <w:rStyle w:val="HideTWBExt"/>
          <w:b w:val="0"/>
        </w:rPr>
        <w:t>&lt;Article&gt;</w:t>
      </w:r>
      <w:r w:rsidRPr="002C779E">
        <w:t>Член 8 – параграф 1 – буква а</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C06320B" w14:textId="77777777" w:rsidTr="00E721DF">
        <w:trPr>
          <w:trHeight w:hRule="exact" w:val="240"/>
          <w:jc w:val="center"/>
        </w:trPr>
        <w:tc>
          <w:tcPr>
            <w:tcW w:w="9752" w:type="dxa"/>
            <w:gridSpan w:val="2"/>
          </w:tcPr>
          <w:p w14:paraId="2573F18B" w14:textId="77777777" w:rsidR="00DA0E42" w:rsidRPr="002C779E" w:rsidRDefault="00DA0E42" w:rsidP="00E721DF"/>
        </w:tc>
      </w:tr>
      <w:tr w:rsidR="00DA0E42" w:rsidRPr="002C779E" w14:paraId="27987AE1" w14:textId="77777777" w:rsidTr="00E721DF">
        <w:trPr>
          <w:trHeight w:val="240"/>
          <w:jc w:val="center"/>
        </w:trPr>
        <w:tc>
          <w:tcPr>
            <w:tcW w:w="4876" w:type="dxa"/>
          </w:tcPr>
          <w:p w14:paraId="44BAB3F3" w14:textId="77777777" w:rsidR="00DA0E42" w:rsidRPr="002C779E" w:rsidRDefault="00DA0E42" w:rsidP="00E721DF">
            <w:pPr>
              <w:pStyle w:val="ColumnHeading"/>
            </w:pPr>
            <w:r w:rsidRPr="002C779E">
              <w:t>Текст, предложен от Комисията</w:t>
            </w:r>
          </w:p>
        </w:tc>
        <w:tc>
          <w:tcPr>
            <w:tcW w:w="4876" w:type="dxa"/>
          </w:tcPr>
          <w:p w14:paraId="4996571B" w14:textId="77777777" w:rsidR="00DA0E42" w:rsidRPr="002C779E" w:rsidRDefault="00DA0E42" w:rsidP="00E721DF">
            <w:pPr>
              <w:pStyle w:val="ColumnHeading"/>
            </w:pPr>
            <w:r w:rsidRPr="002C779E">
              <w:t>Изменение</w:t>
            </w:r>
          </w:p>
        </w:tc>
      </w:tr>
      <w:tr w:rsidR="00DA0E42" w:rsidRPr="002C779E" w14:paraId="13874F3B" w14:textId="77777777" w:rsidTr="00E721DF">
        <w:trPr>
          <w:jc w:val="center"/>
        </w:trPr>
        <w:tc>
          <w:tcPr>
            <w:tcW w:w="4876" w:type="dxa"/>
          </w:tcPr>
          <w:p w14:paraId="1FAEDBF0" w14:textId="77777777" w:rsidR="00DA0E42" w:rsidRPr="002C779E" w:rsidRDefault="00DA0E42" w:rsidP="00E721DF">
            <w:pPr>
              <w:pStyle w:val="Normal6"/>
              <w:rPr>
                <w:b/>
                <w:i/>
              </w:rPr>
            </w:pPr>
            <w:r w:rsidRPr="002C779E">
              <w:rPr>
                <w:b/>
                <w:i/>
              </w:rPr>
              <w:t>а)</w:t>
            </w:r>
            <w:r w:rsidRPr="002C779E">
              <w:rPr>
                <w:b/>
                <w:i/>
              </w:rPr>
              <w:tab/>
              <w:t>няма основателно опасение от преследване или не е изложен на реална опасност от тежки посегателства; или</w:t>
            </w:r>
          </w:p>
        </w:tc>
        <w:tc>
          <w:tcPr>
            <w:tcW w:w="4876" w:type="dxa"/>
          </w:tcPr>
          <w:p w14:paraId="123843A2" w14:textId="77777777" w:rsidR="00DA0E42" w:rsidRPr="002C779E" w:rsidRDefault="00DA0E42" w:rsidP="00E721DF">
            <w:pPr>
              <w:pStyle w:val="Normal6"/>
              <w:rPr>
                <w:b/>
                <w:i/>
              </w:rPr>
            </w:pPr>
            <w:r w:rsidRPr="002C779E">
              <w:rPr>
                <w:b/>
                <w:i/>
              </w:rPr>
              <w:t>заличава се</w:t>
            </w:r>
          </w:p>
        </w:tc>
      </w:tr>
    </w:tbl>
    <w:p w14:paraId="48F758CF"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416D6E3" w14:textId="77777777" w:rsidR="00DA0E42" w:rsidRPr="002C779E" w:rsidRDefault="00DA0E42" w:rsidP="00DA0E42">
      <w:r w:rsidRPr="002C779E">
        <w:rPr>
          <w:rStyle w:val="HideTWBExt"/>
        </w:rPr>
        <w:t>&lt;/AmendB&gt;</w:t>
      </w:r>
    </w:p>
    <w:p w14:paraId="0B3EAC9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408</w:t>
      </w:r>
      <w:r w:rsidRPr="002C779E">
        <w:rPr>
          <w:rStyle w:val="HideTWBExt"/>
          <w:b w:val="0"/>
        </w:rPr>
        <w:t>&lt;/NumAmB&gt;</w:t>
      </w:r>
    </w:p>
    <w:p w14:paraId="7E6EF1F1"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01449E65"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407D3546" w14:textId="77777777" w:rsidR="00DA0E42" w:rsidRPr="002C779E" w:rsidRDefault="00DA0E42" w:rsidP="00DA0E42">
      <w:r w:rsidRPr="002C779E">
        <w:rPr>
          <w:rStyle w:val="HideTWBExt"/>
        </w:rPr>
        <w:t>&lt;/RepeatBlock-By&gt;</w:t>
      </w:r>
    </w:p>
    <w:p w14:paraId="1E719B32"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075B872A" w14:textId="77777777" w:rsidR="00DA0E42" w:rsidRPr="002C779E" w:rsidRDefault="00DA0E42" w:rsidP="00DA0E42">
      <w:pPr>
        <w:pStyle w:val="NormalBold"/>
      </w:pPr>
      <w:r w:rsidRPr="002C779E">
        <w:rPr>
          <w:rStyle w:val="HideTWBExt"/>
          <w:b w:val="0"/>
        </w:rPr>
        <w:t>&lt;Article&gt;</w:t>
      </w:r>
      <w:r w:rsidRPr="002C779E">
        <w:t>Член 8 – параграф 1 –буква б</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52EF9E20" w14:textId="77777777" w:rsidTr="00E721DF">
        <w:trPr>
          <w:trHeight w:hRule="exact" w:val="240"/>
          <w:jc w:val="center"/>
        </w:trPr>
        <w:tc>
          <w:tcPr>
            <w:tcW w:w="9752" w:type="dxa"/>
            <w:gridSpan w:val="2"/>
          </w:tcPr>
          <w:p w14:paraId="5D5CF9FF" w14:textId="77777777" w:rsidR="00DA0E42" w:rsidRPr="002C779E" w:rsidRDefault="00DA0E42" w:rsidP="00E721DF"/>
        </w:tc>
      </w:tr>
      <w:tr w:rsidR="00DA0E42" w:rsidRPr="002C779E" w14:paraId="0DC339B2" w14:textId="77777777" w:rsidTr="00E721DF">
        <w:trPr>
          <w:trHeight w:val="240"/>
          <w:jc w:val="center"/>
        </w:trPr>
        <w:tc>
          <w:tcPr>
            <w:tcW w:w="4876" w:type="dxa"/>
          </w:tcPr>
          <w:p w14:paraId="4D922072" w14:textId="77777777" w:rsidR="00DA0E42" w:rsidRPr="002C779E" w:rsidRDefault="00DA0E42" w:rsidP="00E721DF">
            <w:pPr>
              <w:pStyle w:val="ColumnHeading"/>
            </w:pPr>
            <w:r w:rsidRPr="002C779E">
              <w:t>Текст, предложен от Комисията</w:t>
            </w:r>
          </w:p>
        </w:tc>
        <w:tc>
          <w:tcPr>
            <w:tcW w:w="4876" w:type="dxa"/>
          </w:tcPr>
          <w:p w14:paraId="79F381B0" w14:textId="77777777" w:rsidR="00DA0E42" w:rsidRPr="002C779E" w:rsidRDefault="00DA0E42" w:rsidP="00E721DF">
            <w:pPr>
              <w:pStyle w:val="ColumnHeading"/>
            </w:pPr>
            <w:r w:rsidRPr="002C779E">
              <w:t>Изменение</w:t>
            </w:r>
          </w:p>
        </w:tc>
      </w:tr>
      <w:tr w:rsidR="00DA0E42" w:rsidRPr="002C779E" w14:paraId="0DFD8DDF" w14:textId="77777777" w:rsidTr="00E721DF">
        <w:trPr>
          <w:jc w:val="center"/>
        </w:trPr>
        <w:tc>
          <w:tcPr>
            <w:tcW w:w="4876" w:type="dxa"/>
          </w:tcPr>
          <w:p w14:paraId="158925C7" w14:textId="77777777" w:rsidR="00DA0E42" w:rsidRPr="002C779E" w:rsidRDefault="00DA0E42" w:rsidP="00E721DF">
            <w:pPr>
              <w:pStyle w:val="Normal6"/>
              <w:rPr>
                <w:b/>
                <w:i/>
              </w:rPr>
            </w:pPr>
            <w:r w:rsidRPr="002C779E">
              <w:rPr>
                <w:b/>
                <w:i/>
              </w:rPr>
              <w:t>б)</w:t>
            </w:r>
            <w:r w:rsidRPr="002C779E">
              <w:rPr>
                <w:b/>
                <w:i/>
              </w:rPr>
              <w:tab/>
              <w:t>има достъп до защита срещу преследване или тежки посегателства.</w:t>
            </w:r>
          </w:p>
        </w:tc>
        <w:tc>
          <w:tcPr>
            <w:tcW w:w="4876" w:type="dxa"/>
          </w:tcPr>
          <w:p w14:paraId="497AFB0A" w14:textId="77777777" w:rsidR="00DA0E42" w:rsidRPr="002C779E" w:rsidRDefault="00DA0E42" w:rsidP="00E721DF">
            <w:pPr>
              <w:pStyle w:val="Normal6"/>
              <w:rPr>
                <w:b/>
                <w:i/>
              </w:rPr>
            </w:pPr>
            <w:r w:rsidRPr="002C779E">
              <w:rPr>
                <w:b/>
                <w:i/>
              </w:rPr>
              <w:t>заличава се</w:t>
            </w:r>
          </w:p>
        </w:tc>
      </w:tr>
    </w:tbl>
    <w:p w14:paraId="5338525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2BAD102" w14:textId="77777777" w:rsidR="00DA0E42" w:rsidRPr="002C779E" w:rsidRDefault="00DA0E42" w:rsidP="00DA0E42">
      <w:r w:rsidRPr="002C779E">
        <w:rPr>
          <w:rStyle w:val="HideTWBExt"/>
        </w:rPr>
        <w:t>&lt;/AmendB&gt;</w:t>
      </w:r>
    </w:p>
    <w:p w14:paraId="43F0FC9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409</w:t>
      </w:r>
      <w:r w:rsidRPr="002C779E">
        <w:rPr>
          <w:rStyle w:val="HideTWBExt"/>
          <w:b w:val="0"/>
        </w:rPr>
        <w:t>&lt;/NumAmB&gt;</w:t>
      </w:r>
    </w:p>
    <w:p w14:paraId="0F15FB0E" w14:textId="77777777" w:rsidR="00DA0E42" w:rsidRPr="002C779E" w:rsidRDefault="00DA0E42" w:rsidP="00DA0E42">
      <w:pPr>
        <w:pStyle w:val="NormalBold"/>
      </w:pPr>
      <w:r w:rsidRPr="002C779E">
        <w:rPr>
          <w:rStyle w:val="HideTWBExt"/>
          <w:b w:val="0"/>
        </w:rPr>
        <w:t>&lt;RepeatBlock-By&gt;&lt;Members&gt;</w:t>
      </w:r>
      <w:r w:rsidRPr="002C779E">
        <w:t>Ангелика Млинар, Сесилия Викстрьом, Майте Пагасауртундуа Руис</w:t>
      </w:r>
      <w:r w:rsidRPr="002C779E">
        <w:rPr>
          <w:rStyle w:val="HideTWBExt"/>
          <w:b w:val="0"/>
        </w:rPr>
        <w:t>&lt;/Members&gt;</w:t>
      </w:r>
    </w:p>
    <w:p w14:paraId="594CFA49" w14:textId="77777777" w:rsidR="00DA0E42" w:rsidRPr="002C779E" w:rsidRDefault="00DA0E42" w:rsidP="00DA0E42">
      <w:pPr>
        <w:pStyle w:val="NormalBold"/>
      </w:pPr>
      <w:r w:rsidRPr="002C779E">
        <w:rPr>
          <w:rStyle w:val="HideTWBExt"/>
          <w:b w:val="0"/>
        </w:rPr>
        <w:t>&lt;/RepeatBlock-By&gt;</w:t>
      </w:r>
    </w:p>
    <w:p w14:paraId="792AB72E"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6C258CB" w14:textId="77777777" w:rsidR="00DA0E42" w:rsidRPr="002C779E" w:rsidRDefault="00DA0E42" w:rsidP="00DA0E42">
      <w:pPr>
        <w:pStyle w:val="NormalBold"/>
      </w:pPr>
      <w:r w:rsidRPr="002C779E">
        <w:rPr>
          <w:rStyle w:val="HideTWBExt"/>
          <w:b w:val="0"/>
        </w:rPr>
        <w:t>&lt;Article&gt;</w:t>
      </w:r>
      <w:r w:rsidRPr="002C779E">
        <w:t>Член 8 – параграф 1 –буква б</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AB65210" w14:textId="77777777" w:rsidTr="00E721DF">
        <w:trPr>
          <w:trHeight w:hRule="exact" w:val="240"/>
          <w:jc w:val="center"/>
        </w:trPr>
        <w:tc>
          <w:tcPr>
            <w:tcW w:w="9752" w:type="dxa"/>
            <w:gridSpan w:val="2"/>
          </w:tcPr>
          <w:p w14:paraId="18D551F8" w14:textId="77777777" w:rsidR="00DA0E42" w:rsidRPr="002C779E" w:rsidRDefault="00DA0E42" w:rsidP="00E721DF"/>
        </w:tc>
      </w:tr>
      <w:tr w:rsidR="00DA0E42" w:rsidRPr="002C779E" w14:paraId="4E2414BA" w14:textId="77777777" w:rsidTr="00E721DF">
        <w:trPr>
          <w:trHeight w:val="240"/>
          <w:jc w:val="center"/>
        </w:trPr>
        <w:tc>
          <w:tcPr>
            <w:tcW w:w="4876" w:type="dxa"/>
          </w:tcPr>
          <w:p w14:paraId="4F7707C7" w14:textId="77777777" w:rsidR="00DA0E42" w:rsidRPr="002C779E" w:rsidRDefault="00DA0E42" w:rsidP="00E721DF">
            <w:pPr>
              <w:pStyle w:val="ColumnHeading"/>
            </w:pPr>
            <w:r w:rsidRPr="002C779E">
              <w:t>Текст, предложен от Комисията</w:t>
            </w:r>
          </w:p>
        </w:tc>
        <w:tc>
          <w:tcPr>
            <w:tcW w:w="4876" w:type="dxa"/>
          </w:tcPr>
          <w:p w14:paraId="24724093" w14:textId="77777777" w:rsidR="00DA0E42" w:rsidRPr="002C779E" w:rsidRDefault="00DA0E42" w:rsidP="00E721DF">
            <w:pPr>
              <w:pStyle w:val="ColumnHeading"/>
            </w:pPr>
            <w:r w:rsidRPr="002C779E">
              <w:t>Изменение</w:t>
            </w:r>
          </w:p>
        </w:tc>
      </w:tr>
      <w:tr w:rsidR="00DA0E42" w:rsidRPr="002C779E" w14:paraId="3E2BFFF3" w14:textId="77777777" w:rsidTr="00E721DF">
        <w:trPr>
          <w:jc w:val="center"/>
        </w:trPr>
        <w:tc>
          <w:tcPr>
            <w:tcW w:w="4876" w:type="dxa"/>
          </w:tcPr>
          <w:p w14:paraId="593C0ECB" w14:textId="77777777" w:rsidR="00DA0E42" w:rsidRPr="002C779E" w:rsidRDefault="00DA0E42" w:rsidP="00E721DF">
            <w:pPr>
              <w:pStyle w:val="Normal6"/>
              <w:rPr>
                <w:b/>
                <w:i/>
              </w:rPr>
            </w:pPr>
            <w:r w:rsidRPr="002C779E">
              <w:t>б)</w:t>
            </w:r>
            <w:r w:rsidRPr="002C779E">
              <w:rPr>
                <w:b/>
                <w:i/>
              </w:rPr>
              <w:tab/>
            </w:r>
            <w:r w:rsidRPr="002C779E">
              <w:t>има достъп до защита срещу преследване или тежки посегателства.</w:t>
            </w:r>
          </w:p>
        </w:tc>
        <w:tc>
          <w:tcPr>
            <w:tcW w:w="4876" w:type="dxa"/>
          </w:tcPr>
          <w:p w14:paraId="701058CF" w14:textId="77777777" w:rsidR="00DA0E42" w:rsidRPr="002C779E" w:rsidRDefault="00DA0E42" w:rsidP="00E721DF">
            <w:pPr>
              <w:pStyle w:val="Normal6"/>
              <w:rPr>
                <w:b/>
                <w:i/>
              </w:rPr>
            </w:pPr>
            <w:r w:rsidRPr="002C779E">
              <w:t>б)</w:t>
            </w:r>
            <w:r w:rsidRPr="002C779E">
              <w:rPr>
                <w:b/>
                <w:i/>
              </w:rPr>
              <w:tab/>
            </w:r>
            <w:r w:rsidRPr="002C779E">
              <w:t>има достъп до</w:t>
            </w:r>
            <w:r w:rsidRPr="002C779E">
              <w:rPr>
                <w:b/>
                <w:i/>
              </w:rPr>
              <w:t xml:space="preserve"> цялостна ефективна и дългосрочна</w:t>
            </w:r>
            <w:r w:rsidRPr="002C779E">
              <w:t xml:space="preserve"> защита срещу преследване или тежки посегателства.</w:t>
            </w:r>
          </w:p>
        </w:tc>
      </w:tr>
    </w:tbl>
    <w:p w14:paraId="3906E5C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8A97DE6" w14:textId="77777777" w:rsidR="00DA0E42" w:rsidRPr="002C779E" w:rsidRDefault="00DA0E42" w:rsidP="00DA0E42">
      <w:r w:rsidRPr="002C779E">
        <w:rPr>
          <w:rStyle w:val="HideTWBExt"/>
        </w:rPr>
        <w:t>&lt;/AmendB&gt;</w:t>
      </w:r>
    </w:p>
    <w:p w14:paraId="794FB765"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410</w:t>
      </w:r>
      <w:r w:rsidRPr="002C779E">
        <w:rPr>
          <w:rStyle w:val="HideTWBExt"/>
          <w:b w:val="0"/>
        </w:rPr>
        <w:t>&lt;/NumAmB&gt;</w:t>
      </w:r>
    </w:p>
    <w:p w14:paraId="023B8B8A"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4164EBB3"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57B2FF34" w14:textId="77777777" w:rsidR="00DA0E42" w:rsidRPr="002C779E" w:rsidRDefault="00DA0E42" w:rsidP="00DA0E42">
      <w:r w:rsidRPr="002C779E">
        <w:rPr>
          <w:rStyle w:val="HideTWBExt"/>
        </w:rPr>
        <w:t>&lt;/RepeatBlock-By&gt;</w:t>
      </w:r>
    </w:p>
    <w:p w14:paraId="08F5622F"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8C454F4" w14:textId="77777777" w:rsidR="00DA0E42" w:rsidRPr="002C779E" w:rsidRDefault="00DA0E42" w:rsidP="00DA0E42">
      <w:pPr>
        <w:pStyle w:val="NormalBold"/>
      </w:pPr>
      <w:r w:rsidRPr="002C779E">
        <w:rPr>
          <w:rStyle w:val="HideTWBExt"/>
          <w:b w:val="0"/>
        </w:rPr>
        <w:t>&lt;Article&gt;</w:t>
      </w:r>
      <w:r w:rsidRPr="002C779E">
        <w:t>Член 8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25D51D5" w14:textId="77777777" w:rsidTr="00E721DF">
        <w:trPr>
          <w:trHeight w:hRule="exact" w:val="240"/>
          <w:jc w:val="center"/>
        </w:trPr>
        <w:tc>
          <w:tcPr>
            <w:tcW w:w="9752" w:type="dxa"/>
            <w:gridSpan w:val="2"/>
          </w:tcPr>
          <w:p w14:paraId="2EFBF11A" w14:textId="77777777" w:rsidR="00DA0E42" w:rsidRPr="002C779E" w:rsidRDefault="00DA0E42" w:rsidP="00E721DF"/>
        </w:tc>
      </w:tr>
      <w:tr w:rsidR="00DA0E42" w:rsidRPr="002C779E" w14:paraId="55D2F008" w14:textId="77777777" w:rsidTr="00E721DF">
        <w:trPr>
          <w:trHeight w:val="240"/>
          <w:jc w:val="center"/>
        </w:trPr>
        <w:tc>
          <w:tcPr>
            <w:tcW w:w="4876" w:type="dxa"/>
          </w:tcPr>
          <w:p w14:paraId="211914A0" w14:textId="77777777" w:rsidR="00DA0E42" w:rsidRPr="002C779E" w:rsidRDefault="00DA0E42" w:rsidP="00E721DF">
            <w:pPr>
              <w:pStyle w:val="ColumnHeading"/>
            </w:pPr>
            <w:r w:rsidRPr="002C779E">
              <w:t>Текст, предложен от Комисията</w:t>
            </w:r>
          </w:p>
        </w:tc>
        <w:tc>
          <w:tcPr>
            <w:tcW w:w="4876" w:type="dxa"/>
          </w:tcPr>
          <w:p w14:paraId="5A38F319" w14:textId="77777777" w:rsidR="00DA0E42" w:rsidRPr="002C779E" w:rsidRDefault="00DA0E42" w:rsidP="00E721DF">
            <w:pPr>
              <w:pStyle w:val="ColumnHeading"/>
            </w:pPr>
            <w:r w:rsidRPr="002C779E">
              <w:t>Изменение</w:t>
            </w:r>
          </w:p>
        </w:tc>
      </w:tr>
      <w:tr w:rsidR="00DA0E42" w:rsidRPr="002C779E" w14:paraId="26D756CE" w14:textId="77777777" w:rsidTr="00E721DF">
        <w:trPr>
          <w:jc w:val="center"/>
        </w:trPr>
        <w:tc>
          <w:tcPr>
            <w:tcW w:w="4876" w:type="dxa"/>
          </w:tcPr>
          <w:p w14:paraId="184F369B" w14:textId="77777777" w:rsidR="00DA0E42" w:rsidRPr="002C779E" w:rsidRDefault="00DA0E42" w:rsidP="00E721DF">
            <w:pPr>
              <w:pStyle w:val="Normal6"/>
              <w:rPr>
                <w:b/>
                <w:i/>
              </w:rPr>
            </w:pPr>
            <w:r w:rsidRPr="002C779E">
              <w:rPr>
                <w:b/>
                <w:i/>
              </w:rPr>
              <w:t>2.</w:t>
            </w:r>
            <w:r w:rsidRPr="002C779E">
              <w:rPr>
                <w:b/>
                <w:i/>
              </w:rPr>
              <w:tab/>
              <w:t>Оценката за наличието на вътрешна закрила се извършва, след като решаващият орган установи, че в противен случай ще се прилагат критериите за предоставяне на международна защита. Тежестта на доказване, че е налице вътрешна закрила, се носи от решаващия орган. От кандидата не се изисква да докаже, че преди да потърси международна закрила, е изчерпал всички възможности за получаване на закрила в собствената си страна на произход.</w:t>
            </w:r>
          </w:p>
        </w:tc>
        <w:tc>
          <w:tcPr>
            <w:tcW w:w="4876" w:type="dxa"/>
          </w:tcPr>
          <w:p w14:paraId="31EE87AA" w14:textId="77777777" w:rsidR="00DA0E42" w:rsidRPr="002C779E" w:rsidRDefault="00DA0E42" w:rsidP="00E721DF">
            <w:pPr>
              <w:pStyle w:val="Normal6"/>
              <w:rPr>
                <w:b/>
                <w:i/>
              </w:rPr>
            </w:pPr>
            <w:r w:rsidRPr="002C779E">
              <w:rPr>
                <w:b/>
                <w:i/>
              </w:rPr>
              <w:t>заличава се</w:t>
            </w:r>
          </w:p>
        </w:tc>
      </w:tr>
    </w:tbl>
    <w:p w14:paraId="2E29F2B5"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A50C360" w14:textId="77777777" w:rsidR="00DA0E42" w:rsidRPr="002C779E" w:rsidRDefault="00DA0E42" w:rsidP="00DA0E42">
      <w:r w:rsidRPr="002C779E">
        <w:rPr>
          <w:rStyle w:val="HideTWBExt"/>
        </w:rPr>
        <w:t>&lt;/AmendB&gt;</w:t>
      </w:r>
    </w:p>
    <w:p w14:paraId="27640781"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411</w:t>
      </w:r>
      <w:r w:rsidRPr="002C779E">
        <w:rPr>
          <w:rStyle w:val="HideTWBExt"/>
          <w:b w:val="0"/>
        </w:rPr>
        <w:t>&lt;/NumAmB&gt;</w:t>
      </w:r>
    </w:p>
    <w:p w14:paraId="43809A3C"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Кинга Гал, Пал Чаки, Моника Маковей</w:t>
      </w:r>
      <w:r w:rsidRPr="002C779E">
        <w:rPr>
          <w:rStyle w:val="HideTWBExt"/>
          <w:b w:val="0"/>
        </w:rPr>
        <w:t>&lt;/Members&gt;</w:t>
      </w:r>
    </w:p>
    <w:p w14:paraId="37A9B661" w14:textId="77777777" w:rsidR="00DA0E42" w:rsidRPr="002C779E" w:rsidRDefault="00DA0E42" w:rsidP="00DA0E42">
      <w:pPr>
        <w:pStyle w:val="NormalBold"/>
      </w:pPr>
      <w:r w:rsidRPr="002C779E">
        <w:rPr>
          <w:rStyle w:val="HideTWBExt"/>
          <w:b w:val="0"/>
        </w:rPr>
        <w:t>&lt;/RepeatBlock-By&gt;</w:t>
      </w:r>
    </w:p>
    <w:p w14:paraId="04C68521"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EEDE6F4" w14:textId="77777777" w:rsidR="00DA0E42" w:rsidRPr="002C779E" w:rsidRDefault="00DA0E42" w:rsidP="00DA0E42">
      <w:pPr>
        <w:pStyle w:val="NormalBold"/>
      </w:pPr>
      <w:r w:rsidRPr="002C779E">
        <w:rPr>
          <w:rStyle w:val="HideTWBExt"/>
          <w:b w:val="0"/>
        </w:rPr>
        <w:t>&lt;Article&gt;</w:t>
      </w:r>
      <w:r w:rsidRPr="002C779E">
        <w:t>Член 8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087A4BF2" w14:textId="77777777" w:rsidTr="00E721DF">
        <w:trPr>
          <w:trHeight w:hRule="exact" w:val="240"/>
          <w:jc w:val="center"/>
        </w:trPr>
        <w:tc>
          <w:tcPr>
            <w:tcW w:w="9752" w:type="dxa"/>
            <w:gridSpan w:val="2"/>
          </w:tcPr>
          <w:p w14:paraId="17C1FFAD" w14:textId="77777777" w:rsidR="00DA0E42" w:rsidRPr="002C779E" w:rsidRDefault="00DA0E42" w:rsidP="00E721DF"/>
        </w:tc>
      </w:tr>
      <w:tr w:rsidR="00DA0E42" w:rsidRPr="002C779E" w14:paraId="61DA6B8A" w14:textId="77777777" w:rsidTr="00E721DF">
        <w:trPr>
          <w:trHeight w:val="240"/>
          <w:jc w:val="center"/>
        </w:trPr>
        <w:tc>
          <w:tcPr>
            <w:tcW w:w="4876" w:type="dxa"/>
          </w:tcPr>
          <w:p w14:paraId="56C029F3" w14:textId="77777777" w:rsidR="00DA0E42" w:rsidRPr="002C779E" w:rsidRDefault="00DA0E42" w:rsidP="00E721DF">
            <w:pPr>
              <w:pStyle w:val="ColumnHeading"/>
            </w:pPr>
            <w:r w:rsidRPr="002C779E">
              <w:t>Текст, предложен от Комисията</w:t>
            </w:r>
          </w:p>
        </w:tc>
        <w:tc>
          <w:tcPr>
            <w:tcW w:w="4876" w:type="dxa"/>
          </w:tcPr>
          <w:p w14:paraId="25164178" w14:textId="77777777" w:rsidR="00DA0E42" w:rsidRPr="002C779E" w:rsidRDefault="00DA0E42" w:rsidP="00E721DF">
            <w:pPr>
              <w:pStyle w:val="ColumnHeading"/>
            </w:pPr>
            <w:r w:rsidRPr="002C779E">
              <w:t>Изменение</w:t>
            </w:r>
          </w:p>
        </w:tc>
      </w:tr>
      <w:tr w:rsidR="00DA0E42" w:rsidRPr="002C779E" w14:paraId="3EE85D1D" w14:textId="77777777" w:rsidTr="00E721DF">
        <w:trPr>
          <w:jc w:val="center"/>
        </w:trPr>
        <w:tc>
          <w:tcPr>
            <w:tcW w:w="4876" w:type="dxa"/>
          </w:tcPr>
          <w:p w14:paraId="135C69E6" w14:textId="77777777" w:rsidR="00DA0E42" w:rsidRPr="002C779E" w:rsidRDefault="00DA0E42" w:rsidP="00E721DF">
            <w:pPr>
              <w:pStyle w:val="Normal6"/>
              <w:rPr>
                <w:b/>
                <w:i/>
              </w:rPr>
            </w:pPr>
            <w:r w:rsidRPr="002C779E">
              <w:t>2.</w:t>
            </w:r>
            <w:r w:rsidRPr="002C779E">
              <w:rPr>
                <w:b/>
                <w:i/>
              </w:rPr>
              <w:tab/>
            </w:r>
            <w:r w:rsidRPr="002C779E">
              <w:t>Оценката за наличието на вътрешна закрила се извършва, след като решаващият орган установи, че в противен случай ще се прилагат критериите за предоставяне на международна защита.</w:t>
            </w:r>
            <w:r w:rsidRPr="002C779E">
              <w:rPr>
                <w:b/>
                <w:i/>
              </w:rPr>
              <w:t xml:space="preserve"> Тежестта на доказване, че е налице вътрешна закрила, се носи от решаващия орган. От кандидата не се изисква да докаже, че преди да потърси международна закрила, е изчерпал всички възможности за получаване на закрила в собствената си страна на произход.</w:t>
            </w:r>
          </w:p>
        </w:tc>
        <w:tc>
          <w:tcPr>
            <w:tcW w:w="4876" w:type="dxa"/>
          </w:tcPr>
          <w:p w14:paraId="5B574B15" w14:textId="77777777" w:rsidR="00DA0E42" w:rsidRPr="002C779E" w:rsidRDefault="00DA0E42" w:rsidP="00E721DF">
            <w:pPr>
              <w:pStyle w:val="Normal6"/>
              <w:rPr>
                <w:b/>
                <w:i/>
              </w:rPr>
            </w:pPr>
            <w:r w:rsidRPr="002C779E">
              <w:t>2.</w:t>
            </w:r>
            <w:r w:rsidRPr="002C779E">
              <w:rPr>
                <w:b/>
                <w:i/>
              </w:rPr>
              <w:tab/>
            </w:r>
            <w:r w:rsidRPr="002C779E">
              <w:t>Оценката за наличието на вътрешна закрила се извършва, след като решаващият орган установи, че в противен случай ще се прилагат критериите за предоставяне на международна защита.</w:t>
            </w:r>
          </w:p>
        </w:tc>
      </w:tr>
    </w:tbl>
    <w:p w14:paraId="7348FE5E"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52535E5F" w14:textId="77777777" w:rsidR="00DA0E42" w:rsidRPr="002C779E" w:rsidRDefault="00DA0E42" w:rsidP="00DA0E42">
      <w:r w:rsidRPr="002C779E">
        <w:rPr>
          <w:rStyle w:val="HideTWBExt"/>
        </w:rPr>
        <w:t>&lt;/AmendB&gt;</w:t>
      </w:r>
    </w:p>
    <w:p w14:paraId="6358570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412</w:t>
      </w:r>
      <w:r w:rsidRPr="002C779E">
        <w:rPr>
          <w:rStyle w:val="HideTWBExt"/>
          <w:b w:val="0"/>
        </w:rPr>
        <w:t>&lt;/NumAmB&gt;</w:t>
      </w:r>
    </w:p>
    <w:p w14:paraId="4F0F6C54"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1DBBA29E" w14:textId="77777777" w:rsidR="00DA0E42" w:rsidRPr="002C779E" w:rsidRDefault="00DA0E42" w:rsidP="00DA0E42">
      <w:pPr>
        <w:pStyle w:val="NormalBold"/>
      </w:pPr>
      <w:r w:rsidRPr="002C779E">
        <w:rPr>
          <w:rStyle w:val="HideTWBExt"/>
          <w:b w:val="0"/>
        </w:rPr>
        <w:t>&lt;/RepeatBlock-By&gt;</w:t>
      </w:r>
    </w:p>
    <w:p w14:paraId="425A418B"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B91498A" w14:textId="77777777" w:rsidR="00DA0E42" w:rsidRPr="002C779E" w:rsidRDefault="00DA0E42" w:rsidP="00DA0E42">
      <w:pPr>
        <w:pStyle w:val="NormalBold"/>
      </w:pPr>
      <w:r w:rsidRPr="002C779E">
        <w:rPr>
          <w:rStyle w:val="HideTWBExt"/>
          <w:b w:val="0"/>
        </w:rPr>
        <w:t>&lt;Article&gt;</w:t>
      </w:r>
      <w:r w:rsidRPr="002C779E">
        <w:t>Член 8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4C174405" w14:textId="77777777" w:rsidTr="00E721DF">
        <w:trPr>
          <w:trHeight w:hRule="exact" w:val="240"/>
          <w:jc w:val="center"/>
        </w:trPr>
        <w:tc>
          <w:tcPr>
            <w:tcW w:w="9752" w:type="dxa"/>
            <w:gridSpan w:val="2"/>
          </w:tcPr>
          <w:p w14:paraId="2FBEF705" w14:textId="77777777" w:rsidR="00DA0E42" w:rsidRPr="002C779E" w:rsidRDefault="00DA0E42" w:rsidP="00E721DF"/>
        </w:tc>
      </w:tr>
      <w:tr w:rsidR="00DA0E42" w:rsidRPr="002C779E" w14:paraId="570F95DE" w14:textId="77777777" w:rsidTr="00E721DF">
        <w:trPr>
          <w:trHeight w:val="240"/>
          <w:jc w:val="center"/>
        </w:trPr>
        <w:tc>
          <w:tcPr>
            <w:tcW w:w="4876" w:type="dxa"/>
          </w:tcPr>
          <w:p w14:paraId="33995F6A" w14:textId="77777777" w:rsidR="00DA0E42" w:rsidRPr="002C779E" w:rsidRDefault="00DA0E42" w:rsidP="00E721DF">
            <w:pPr>
              <w:pStyle w:val="ColumnHeading"/>
            </w:pPr>
            <w:r w:rsidRPr="002C779E">
              <w:t>Текст, предложен от Комисията</w:t>
            </w:r>
          </w:p>
        </w:tc>
        <w:tc>
          <w:tcPr>
            <w:tcW w:w="4876" w:type="dxa"/>
          </w:tcPr>
          <w:p w14:paraId="1DEE390E" w14:textId="77777777" w:rsidR="00DA0E42" w:rsidRPr="002C779E" w:rsidRDefault="00DA0E42" w:rsidP="00E721DF">
            <w:pPr>
              <w:pStyle w:val="ColumnHeading"/>
            </w:pPr>
            <w:r w:rsidRPr="002C779E">
              <w:t>Изменение</w:t>
            </w:r>
          </w:p>
        </w:tc>
      </w:tr>
      <w:tr w:rsidR="00DA0E42" w:rsidRPr="002C779E" w14:paraId="2E2C2A5D" w14:textId="77777777" w:rsidTr="00E721DF">
        <w:trPr>
          <w:jc w:val="center"/>
        </w:trPr>
        <w:tc>
          <w:tcPr>
            <w:tcW w:w="4876" w:type="dxa"/>
          </w:tcPr>
          <w:p w14:paraId="0BF53FF1" w14:textId="77777777" w:rsidR="00DA0E42" w:rsidRPr="002C779E" w:rsidRDefault="00DA0E42" w:rsidP="00E721DF">
            <w:pPr>
              <w:pStyle w:val="Normal6"/>
              <w:rPr>
                <w:b/>
                <w:i/>
              </w:rPr>
            </w:pPr>
            <w:r w:rsidRPr="002C779E">
              <w:t>2.</w:t>
            </w:r>
            <w:r w:rsidRPr="002C779E">
              <w:rPr>
                <w:b/>
                <w:i/>
              </w:rPr>
              <w:tab/>
            </w:r>
            <w:r w:rsidRPr="002C779E">
              <w:t>Оценката за наличието на вътрешна закрила се извършва,</w:t>
            </w:r>
            <w:r w:rsidRPr="002C779E">
              <w:rPr>
                <w:b/>
                <w:i/>
              </w:rPr>
              <w:t xml:space="preserve"> след като</w:t>
            </w:r>
            <w:r w:rsidRPr="002C779E">
              <w:t xml:space="preserve"> решаващият орган установи, че в противен случай ще се прилагат критериите за предоставяне на международна защита. Тежестта на доказване, че е налице вътрешна закрила, се носи от</w:t>
            </w:r>
            <w:r w:rsidRPr="002C779E">
              <w:rPr>
                <w:b/>
                <w:i/>
              </w:rPr>
              <w:t xml:space="preserve"> решаващия орган</w:t>
            </w:r>
            <w:r w:rsidRPr="002C779E">
              <w:t>. От кандидата</w:t>
            </w:r>
            <w:r w:rsidRPr="002C779E">
              <w:rPr>
                <w:b/>
                <w:i/>
              </w:rPr>
              <w:t xml:space="preserve"> не</w:t>
            </w:r>
            <w:r w:rsidRPr="002C779E">
              <w:t xml:space="preserve"> се изисква да докаже, че преди да потърси международна закрила, е изчерпал всички възможности за получаване на закрила в собствената си страна на произход.</w:t>
            </w:r>
          </w:p>
        </w:tc>
        <w:tc>
          <w:tcPr>
            <w:tcW w:w="4876" w:type="dxa"/>
          </w:tcPr>
          <w:p w14:paraId="5AA2AF4E" w14:textId="77777777" w:rsidR="00DA0E42" w:rsidRPr="002C779E" w:rsidRDefault="00DA0E42" w:rsidP="00E721DF">
            <w:pPr>
              <w:pStyle w:val="Normal6"/>
              <w:rPr>
                <w:b/>
                <w:i/>
              </w:rPr>
            </w:pPr>
            <w:r w:rsidRPr="002C779E">
              <w:t>2.</w:t>
            </w:r>
            <w:r w:rsidRPr="002C779E">
              <w:rPr>
                <w:b/>
                <w:i/>
              </w:rPr>
              <w:tab/>
            </w:r>
            <w:r w:rsidRPr="002C779E">
              <w:t>Оценката за наличието на вътрешна закрила се извършва</w:t>
            </w:r>
            <w:r w:rsidRPr="002C779E">
              <w:rPr>
                <w:b/>
                <w:i/>
              </w:rPr>
              <w:t xml:space="preserve"> своевременно и най-късно</w:t>
            </w:r>
            <w:r w:rsidRPr="002C779E">
              <w:t>,</w:t>
            </w:r>
            <w:r w:rsidRPr="002C779E">
              <w:rPr>
                <w:b/>
                <w:i/>
              </w:rPr>
              <w:t xml:space="preserve"> когато</w:t>
            </w:r>
            <w:r w:rsidRPr="002C779E">
              <w:t xml:space="preserve"> решаващият орган установи, че в противен случай ще се прилагат критериите за предоставяне на международна защита. Тежестта на доказване, че</w:t>
            </w:r>
            <w:r w:rsidRPr="002C779E">
              <w:rPr>
                <w:b/>
                <w:i/>
              </w:rPr>
              <w:t xml:space="preserve"> не</w:t>
            </w:r>
            <w:r w:rsidRPr="002C779E">
              <w:t xml:space="preserve"> е налице вътрешна закрила, се носи от</w:t>
            </w:r>
            <w:r w:rsidRPr="002C779E">
              <w:rPr>
                <w:b/>
                <w:i/>
              </w:rPr>
              <w:t xml:space="preserve"> кандидата</w:t>
            </w:r>
            <w:r w:rsidRPr="002C779E">
              <w:t>. От кандидата се изисква да докаже, че преди да потърси международна закрила, е изчерпал всички възможности за получаване на закрила в собствената си страна на произход.</w:t>
            </w:r>
          </w:p>
        </w:tc>
      </w:tr>
    </w:tbl>
    <w:p w14:paraId="6F62024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1DFD7AF7"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2063193E" w14:textId="77777777" w:rsidR="00DA0E42" w:rsidRPr="002C779E" w:rsidRDefault="00DA0E42" w:rsidP="00DA0E42">
      <w:pPr>
        <w:pStyle w:val="Normal12Italic"/>
        <w:rPr>
          <w:lang w:val="bg-BG"/>
        </w:rPr>
      </w:pPr>
      <w:r w:rsidRPr="002C779E">
        <w:rPr>
          <w:lang w:val="bg-BG"/>
        </w:rPr>
        <w:t>Не е необходима удължена процедура на предварителна оценка на критериите за предоставяне на международна закрила, особено когато съществуват ясни индикации, че за даден кандидат за такава е налице вътрешна закрила в неговата държава на произход. Следователно редът на тези оценки следва да е гъвкав.</w:t>
      </w:r>
    </w:p>
    <w:p w14:paraId="14CC2C41" w14:textId="77777777" w:rsidR="00DA0E42" w:rsidRPr="002C779E" w:rsidRDefault="00DA0E42" w:rsidP="00DA0E42">
      <w:r w:rsidRPr="002C779E">
        <w:rPr>
          <w:rStyle w:val="HideTWBExt"/>
        </w:rPr>
        <w:t>&lt;/AmendB&gt;</w:t>
      </w:r>
    </w:p>
    <w:p w14:paraId="77CA6D16"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413</w:t>
      </w:r>
      <w:r w:rsidRPr="002C779E">
        <w:rPr>
          <w:rStyle w:val="HideTWBExt"/>
          <w:b w:val="0"/>
        </w:rPr>
        <w:t>&lt;/NumAmB&gt;</w:t>
      </w:r>
    </w:p>
    <w:p w14:paraId="2BC7DD07" w14:textId="77777777" w:rsidR="00DA0E42" w:rsidRPr="002C779E" w:rsidRDefault="00DA0E42" w:rsidP="00DA0E42">
      <w:pPr>
        <w:pStyle w:val="NormalBold"/>
      </w:pPr>
      <w:r w:rsidRPr="002C779E">
        <w:rPr>
          <w:rStyle w:val="HideTWBExt"/>
          <w:b w:val="0"/>
        </w:rPr>
        <w:t>&lt;RepeatBlock-By&gt;&lt;Members&gt;</w:t>
      </w:r>
      <w:r w:rsidRPr="002C779E">
        <w:t>Алесандра Мусолини, Елисавет Воземберг-Вриониди, Франк Енгел, Барбара Матера, Салваторе Доменико Полиезе, Карлуш Куелю</w:t>
      </w:r>
      <w:r w:rsidRPr="002C779E">
        <w:rPr>
          <w:rStyle w:val="HideTWBExt"/>
          <w:b w:val="0"/>
        </w:rPr>
        <w:t>&lt;/Members&gt;</w:t>
      </w:r>
    </w:p>
    <w:p w14:paraId="2D772F15" w14:textId="77777777" w:rsidR="00DA0E42" w:rsidRPr="002C779E" w:rsidRDefault="00DA0E42" w:rsidP="00DA0E42">
      <w:pPr>
        <w:pStyle w:val="NormalBold"/>
      </w:pPr>
      <w:r w:rsidRPr="002C779E">
        <w:rPr>
          <w:rStyle w:val="HideTWBExt"/>
          <w:b w:val="0"/>
        </w:rPr>
        <w:t>&lt;/RepeatBlock-By&gt;</w:t>
      </w:r>
    </w:p>
    <w:p w14:paraId="505614CA"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11687342" w14:textId="77777777" w:rsidR="00DA0E42" w:rsidRPr="002C779E" w:rsidRDefault="00DA0E42" w:rsidP="00DA0E42">
      <w:pPr>
        <w:pStyle w:val="NormalBold"/>
      </w:pPr>
      <w:r w:rsidRPr="002C779E">
        <w:rPr>
          <w:rStyle w:val="HideTWBExt"/>
          <w:b w:val="0"/>
        </w:rPr>
        <w:t>&lt;Article&gt;</w:t>
      </w:r>
      <w:r w:rsidRPr="002C779E">
        <w:t>Член 8 – параграф 2</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56F0E3A" w14:textId="77777777" w:rsidTr="00E721DF">
        <w:trPr>
          <w:trHeight w:hRule="exact" w:val="240"/>
          <w:jc w:val="center"/>
        </w:trPr>
        <w:tc>
          <w:tcPr>
            <w:tcW w:w="9752" w:type="dxa"/>
            <w:gridSpan w:val="2"/>
          </w:tcPr>
          <w:p w14:paraId="6F1A77B3" w14:textId="77777777" w:rsidR="00DA0E42" w:rsidRPr="002C779E" w:rsidRDefault="00DA0E42" w:rsidP="00E721DF"/>
        </w:tc>
      </w:tr>
      <w:tr w:rsidR="00DA0E42" w:rsidRPr="002C779E" w14:paraId="015E04CC" w14:textId="77777777" w:rsidTr="00E721DF">
        <w:trPr>
          <w:trHeight w:val="240"/>
          <w:jc w:val="center"/>
        </w:trPr>
        <w:tc>
          <w:tcPr>
            <w:tcW w:w="4876" w:type="dxa"/>
          </w:tcPr>
          <w:p w14:paraId="7081BF2D" w14:textId="77777777" w:rsidR="00DA0E42" w:rsidRPr="002C779E" w:rsidRDefault="00DA0E42" w:rsidP="00E721DF">
            <w:pPr>
              <w:pStyle w:val="ColumnHeading"/>
            </w:pPr>
            <w:r w:rsidRPr="002C779E">
              <w:t>Текст, предложен от Комисията</w:t>
            </w:r>
          </w:p>
        </w:tc>
        <w:tc>
          <w:tcPr>
            <w:tcW w:w="4876" w:type="dxa"/>
          </w:tcPr>
          <w:p w14:paraId="3C902812" w14:textId="77777777" w:rsidR="00DA0E42" w:rsidRPr="002C779E" w:rsidRDefault="00DA0E42" w:rsidP="00E721DF">
            <w:pPr>
              <w:pStyle w:val="ColumnHeading"/>
            </w:pPr>
            <w:r w:rsidRPr="002C779E">
              <w:t>Изменение</w:t>
            </w:r>
          </w:p>
        </w:tc>
      </w:tr>
      <w:tr w:rsidR="00DA0E42" w:rsidRPr="002C779E" w14:paraId="06E14AD3" w14:textId="77777777" w:rsidTr="00E721DF">
        <w:trPr>
          <w:jc w:val="center"/>
        </w:trPr>
        <w:tc>
          <w:tcPr>
            <w:tcW w:w="4876" w:type="dxa"/>
          </w:tcPr>
          <w:p w14:paraId="0EEAB9D0" w14:textId="77777777" w:rsidR="00DA0E42" w:rsidRPr="002C779E" w:rsidRDefault="00DA0E42" w:rsidP="00E721DF">
            <w:pPr>
              <w:pStyle w:val="Normal6"/>
              <w:rPr>
                <w:b/>
                <w:i/>
              </w:rPr>
            </w:pPr>
            <w:r w:rsidRPr="002C779E">
              <w:t>2.</w:t>
            </w:r>
            <w:r w:rsidRPr="002C779E">
              <w:rPr>
                <w:b/>
                <w:i/>
              </w:rPr>
              <w:tab/>
            </w:r>
            <w:r w:rsidRPr="002C779E">
              <w:t>Оценката за наличието на вътрешна закрила се извършва, след като решаващият орган установи, че в противен случай ще се прилагат критериите за предоставяне на международна защита. Тежестта на доказване, че е налице вътрешна закрила, се носи от решаващия орган. От</w:t>
            </w:r>
            <w:r w:rsidRPr="002C779E">
              <w:rPr>
                <w:b/>
                <w:i/>
              </w:rPr>
              <w:t xml:space="preserve"> кандидата не се изисква да докаже, че преди да потърси международна закрила, е изчерпал всички възможности за получаване на закрила в собствената си</w:t>
            </w:r>
            <w:r w:rsidRPr="002C779E">
              <w:t xml:space="preserve"> страна на произход.</w:t>
            </w:r>
          </w:p>
        </w:tc>
        <w:tc>
          <w:tcPr>
            <w:tcW w:w="4876" w:type="dxa"/>
          </w:tcPr>
          <w:p w14:paraId="5DE720C7" w14:textId="0D38EE08" w:rsidR="00DA0E42" w:rsidRPr="002C779E" w:rsidRDefault="00DA0E42" w:rsidP="00C20C6D">
            <w:pPr>
              <w:pStyle w:val="Normal6"/>
              <w:rPr>
                <w:b/>
                <w:i/>
              </w:rPr>
            </w:pPr>
            <w:r w:rsidRPr="002C779E">
              <w:t>2.</w:t>
            </w:r>
            <w:r w:rsidRPr="002C779E">
              <w:rPr>
                <w:b/>
                <w:i/>
              </w:rPr>
              <w:tab/>
            </w:r>
            <w:r w:rsidRPr="002C779E">
              <w:t>Оценката за наличието на вътрешна закрила</w:t>
            </w:r>
            <w:r w:rsidRPr="002C779E">
              <w:rPr>
                <w:b/>
                <w:i/>
              </w:rPr>
              <w:t xml:space="preserve"> може да</w:t>
            </w:r>
            <w:r w:rsidRPr="002C779E">
              <w:t xml:space="preserve"> се извършва, след като решаващият орган установи, че в противен случай ще се прилагат критериите за предоставяне на международна защита. Тежестта на доказване, че е налице вътрешна закрила, се носи от решаващия орган.</w:t>
            </w:r>
            <w:r w:rsidRPr="002C779E">
              <w:rPr>
                <w:b/>
                <w:i/>
              </w:rPr>
              <w:t xml:space="preserve"> Кандидатът обаче си сътрудничи с решаващия орган, за да се установи дали са изпълнени условията за вътрешна закрила</w:t>
            </w:r>
            <w:r w:rsidRPr="002C779E">
              <w:t xml:space="preserve"> от страна на</w:t>
            </w:r>
            <w:r w:rsidRPr="002C779E">
              <w:rPr>
                <w:b/>
                <w:i/>
              </w:rPr>
              <w:t xml:space="preserve"> неговата </w:t>
            </w:r>
            <w:r w:rsidR="00C20C6D" w:rsidRPr="002C779E">
              <w:rPr>
                <w:b/>
                <w:i/>
              </w:rPr>
              <w:t>държава</w:t>
            </w:r>
            <w:r w:rsidRPr="002C779E">
              <w:rPr>
                <w:b/>
                <w:i/>
              </w:rPr>
              <w:t xml:space="preserve"> на</w:t>
            </w:r>
            <w:r w:rsidRPr="002C779E">
              <w:t xml:space="preserve"> произход.</w:t>
            </w:r>
          </w:p>
        </w:tc>
      </w:tr>
    </w:tbl>
    <w:p w14:paraId="0C00384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7F7AC08B" w14:textId="77777777" w:rsidR="00DA0E42" w:rsidRPr="002C779E" w:rsidRDefault="00DA0E42" w:rsidP="00DA0E42">
      <w:pPr>
        <w:pStyle w:val="JustificationTitle"/>
        <w:rPr>
          <w:lang w:val="bg-BG"/>
        </w:rPr>
      </w:pPr>
      <w:r w:rsidRPr="002C779E">
        <w:rPr>
          <w:rStyle w:val="HideTWBExt"/>
          <w:lang w:val="bg-BG"/>
        </w:rPr>
        <w:t>&lt;TitreJust&gt;</w:t>
      </w:r>
      <w:r w:rsidRPr="002C779E">
        <w:rPr>
          <w:lang w:val="bg-BG"/>
        </w:rPr>
        <w:t>Обосновка</w:t>
      </w:r>
      <w:r w:rsidRPr="002C779E">
        <w:rPr>
          <w:rStyle w:val="HideTWBExt"/>
          <w:lang w:val="bg-BG"/>
        </w:rPr>
        <w:t>&lt;/TitreJust&gt;</w:t>
      </w:r>
    </w:p>
    <w:p w14:paraId="233997C6" w14:textId="77777777" w:rsidR="00DA0E42" w:rsidRPr="002C779E" w:rsidRDefault="00DA0E42" w:rsidP="00DA0E42">
      <w:pPr>
        <w:pStyle w:val="Normal12Italic"/>
        <w:rPr>
          <w:lang w:val="bg-BG"/>
        </w:rPr>
      </w:pPr>
      <w:r w:rsidRPr="002C779E">
        <w:rPr>
          <w:lang w:val="bg-BG"/>
        </w:rPr>
        <w:t>Въпреки че тежестта на доказване на наличие на вътрешна закрила следва да е на решаващия орган, необходимо е също така кандидатът да помогне на решаващия орган да направи заключение дали са изпълнение условията за вътрешна закрила, като предостави достатъчно информация и отговори на всички зададени му въпроси.</w:t>
      </w:r>
    </w:p>
    <w:p w14:paraId="73804365" w14:textId="77777777" w:rsidR="00DA0E42" w:rsidRPr="002C779E" w:rsidRDefault="00DA0E42" w:rsidP="00DA0E42">
      <w:r w:rsidRPr="002C779E">
        <w:rPr>
          <w:rStyle w:val="HideTWBExt"/>
        </w:rPr>
        <w:t>&lt;/AmendB&gt;</w:t>
      </w:r>
    </w:p>
    <w:p w14:paraId="1AA669F0"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414</w:t>
      </w:r>
      <w:r w:rsidRPr="002C779E">
        <w:rPr>
          <w:rStyle w:val="HideTWBExt"/>
          <w:b w:val="0"/>
        </w:rPr>
        <w:t>&lt;/NumAmB&gt;</w:t>
      </w:r>
    </w:p>
    <w:p w14:paraId="7D3AD38E" w14:textId="77777777" w:rsidR="00DA0E42" w:rsidRPr="002C779E" w:rsidRDefault="00DA0E42" w:rsidP="00DA0E42">
      <w:pPr>
        <w:pStyle w:val="NormalBold"/>
      </w:pPr>
      <w:r w:rsidRPr="002C779E">
        <w:rPr>
          <w:rStyle w:val="HideTWBExt"/>
          <w:b w:val="0"/>
        </w:rPr>
        <w:t>&lt;RepeatBlock-By&gt;&lt;Members&gt;</w:t>
      </w:r>
      <w:r w:rsidRPr="002C779E">
        <w:t>Джийн Ламбърт</w:t>
      </w:r>
      <w:r w:rsidRPr="002C779E">
        <w:rPr>
          <w:rStyle w:val="HideTWBExt"/>
          <w:b w:val="0"/>
        </w:rPr>
        <w:t>&lt;/Members&gt;</w:t>
      </w:r>
    </w:p>
    <w:p w14:paraId="54D2F7B4" w14:textId="77777777" w:rsidR="00DA0E42" w:rsidRPr="002C779E" w:rsidRDefault="00DA0E42" w:rsidP="00DA0E42">
      <w:r w:rsidRPr="002C779E">
        <w:rPr>
          <w:rStyle w:val="HideTWBExt"/>
        </w:rPr>
        <w:t>&lt;AuNomDe&gt;</w:t>
      </w:r>
      <w:r w:rsidRPr="002C779E">
        <w:rPr>
          <w:rStyle w:val="HideTWBInt"/>
        </w:rPr>
        <w:t>{Verts/ALE}</w:t>
      </w:r>
      <w:r w:rsidRPr="002C779E">
        <w:t>от името на групата Verts/ALE</w:t>
      </w:r>
      <w:r w:rsidRPr="002C779E">
        <w:rPr>
          <w:rStyle w:val="HideTWBExt"/>
        </w:rPr>
        <w:t>&lt;/AuNomDe&gt;</w:t>
      </w:r>
    </w:p>
    <w:p w14:paraId="3C759DD1" w14:textId="77777777" w:rsidR="00DA0E42" w:rsidRPr="002C779E" w:rsidRDefault="00DA0E42" w:rsidP="00DA0E42">
      <w:r w:rsidRPr="002C779E">
        <w:rPr>
          <w:rStyle w:val="HideTWBExt"/>
        </w:rPr>
        <w:t>&lt;/RepeatBlock-By&gt;</w:t>
      </w:r>
    </w:p>
    <w:p w14:paraId="07342436"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765DD174" w14:textId="77777777" w:rsidR="00DA0E42" w:rsidRPr="002C779E" w:rsidRDefault="00DA0E42" w:rsidP="00DA0E42">
      <w:pPr>
        <w:pStyle w:val="NormalBold"/>
      </w:pPr>
      <w:r w:rsidRPr="002C779E">
        <w:rPr>
          <w:rStyle w:val="HideTWBExt"/>
          <w:b w:val="0"/>
        </w:rPr>
        <w:t>&lt;Article&gt;</w:t>
      </w:r>
      <w:r w:rsidRPr="002C779E">
        <w:t>Член 8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816269F" w14:textId="77777777" w:rsidTr="00E721DF">
        <w:trPr>
          <w:trHeight w:hRule="exact" w:val="240"/>
          <w:jc w:val="center"/>
        </w:trPr>
        <w:tc>
          <w:tcPr>
            <w:tcW w:w="9752" w:type="dxa"/>
            <w:gridSpan w:val="2"/>
          </w:tcPr>
          <w:p w14:paraId="083944EE" w14:textId="77777777" w:rsidR="00DA0E42" w:rsidRPr="002C779E" w:rsidRDefault="00DA0E42" w:rsidP="00E721DF"/>
        </w:tc>
      </w:tr>
      <w:tr w:rsidR="00DA0E42" w:rsidRPr="002C779E" w14:paraId="23B58D41" w14:textId="77777777" w:rsidTr="00E721DF">
        <w:trPr>
          <w:trHeight w:val="240"/>
          <w:jc w:val="center"/>
        </w:trPr>
        <w:tc>
          <w:tcPr>
            <w:tcW w:w="4876" w:type="dxa"/>
          </w:tcPr>
          <w:p w14:paraId="24D4522B" w14:textId="77777777" w:rsidR="00DA0E42" w:rsidRPr="002C779E" w:rsidRDefault="00DA0E42" w:rsidP="00E721DF">
            <w:pPr>
              <w:pStyle w:val="ColumnHeading"/>
            </w:pPr>
            <w:r w:rsidRPr="002C779E">
              <w:t>Текст, предложен от Комисията</w:t>
            </w:r>
          </w:p>
        </w:tc>
        <w:tc>
          <w:tcPr>
            <w:tcW w:w="4876" w:type="dxa"/>
          </w:tcPr>
          <w:p w14:paraId="0060FC23" w14:textId="77777777" w:rsidR="00DA0E42" w:rsidRPr="002C779E" w:rsidRDefault="00DA0E42" w:rsidP="00E721DF">
            <w:pPr>
              <w:pStyle w:val="ColumnHeading"/>
            </w:pPr>
            <w:r w:rsidRPr="002C779E">
              <w:t>Изменение</w:t>
            </w:r>
          </w:p>
        </w:tc>
      </w:tr>
      <w:tr w:rsidR="00DA0E42" w:rsidRPr="002C779E" w14:paraId="3AC4DA7C" w14:textId="77777777" w:rsidTr="00E721DF">
        <w:trPr>
          <w:jc w:val="center"/>
        </w:trPr>
        <w:tc>
          <w:tcPr>
            <w:tcW w:w="4876" w:type="dxa"/>
          </w:tcPr>
          <w:p w14:paraId="06F8B57C" w14:textId="77777777" w:rsidR="00DA0E42" w:rsidRPr="002C779E" w:rsidRDefault="00DA0E42" w:rsidP="00E721DF">
            <w:pPr>
              <w:pStyle w:val="Normal6"/>
              <w:rPr>
                <w:b/>
                <w:i/>
              </w:rPr>
            </w:pPr>
            <w:r w:rsidRPr="002C779E">
              <w:rPr>
                <w:b/>
                <w:i/>
              </w:rPr>
              <w:t>3.</w:t>
            </w:r>
            <w:r w:rsidRPr="002C779E">
              <w:rPr>
                <w:b/>
                <w:i/>
              </w:rPr>
              <w:tab/>
              <w:t>При разглеждането на обстоятелството дали кандидатът има основателно опасение от преследване или дали е изложен на реална опасност от тежки посегателства, или дали има достъп до закрила срещу преследване или тежки посегателства в част от страната на произход в съответствие с параграф 1, решаващите органи вземат под внимание в момента, в който се произнасят по молбата, общите условия в тази част на държавата и личното положение на кандидата в съответствие с член 4. За тази цел решаващите органи гарантират, че се получава точна и актуална информация от всички съответни източници, включително наличната информация на равнището на Съюза за страната на произход и общия анализ на информацията за страната на произход, посочени в членове 8 и 10 от Регламент (ЕС) № XXX/XX [Регламента относно Агенцията на Европейския съюз в областта на убежището], както и информацията и насоките, издадени от Върховния комисар за бежанците на Организацията на обединените нации.</w:t>
            </w:r>
          </w:p>
        </w:tc>
        <w:tc>
          <w:tcPr>
            <w:tcW w:w="4876" w:type="dxa"/>
          </w:tcPr>
          <w:p w14:paraId="0E5700C2" w14:textId="77777777" w:rsidR="00DA0E42" w:rsidRPr="002C779E" w:rsidRDefault="00DA0E42" w:rsidP="00E721DF">
            <w:pPr>
              <w:pStyle w:val="Normal6"/>
              <w:rPr>
                <w:b/>
                <w:i/>
              </w:rPr>
            </w:pPr>
            <w:r w:rsidRPr="002C779E">
              <w:rPr>
                <w:b/>
                <w:i/>
              </w:rPr>
              <w:t>заличава се</w:t>
            </w:r>
          </w:p>
        </w:tc>
      </w:tr>
    </w:tbl>
    <w:p w14:paraId="2CFE8FE1"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CE2737F" w14:textId="77777777" w:rsidR="00DA0E42" w:rsidRPr="002C779E" w:rsidRDefault="00DA0E42" w:rsidP="00DA0E42">
      <w:r w:rsidRPr="002C779E">
        <w:rPr>
          <w:rStyle w:val="HideTWBExt"/>
        </w:rPr>
        <w:t>&lt;/AmendB&gt;</w:t>
      </w:r>
    </w:p>
    <w:p w14:paraId="567590EC"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415</w:t>
      </w:r>
      <w:r w:rsidRPr="002C779E">
        <w:rPr>
          <w:rStyle w:val="HideTWBExt"/>
          <w:b w:val="0"/>
        </w:rPr>
        <w:t>&lt;/NumAmB&gt;</w:t>
      </w:r>
    </w:p>
    <w:p w14:paraId="77459A01" w14:textId="77777777" w:rsidR="00DA0E42" w:rsidRPr="002C779E" w:rsidRDefault="00DA0E42" w:rsidP="00DA0E42">
      <w:pPr>
        <w:pStyle w:val="NormalBold"/>
      </w:pPr>
      <w:r w:rsidRPr="002C779E">
        <w:rPr>
          <w:rStyle w:val="HideTWBExt"/>
          <w:b w:val="0"/>
        </w:rPr>
        <w:t>&lt;RepeatBlock-By&gt;&lt;Members&gt;</w:t>
      </w:r>
      <w:r w:rsidRPr="002C779E">
        <w:t>Юси Хала-ахо</w:t>
      </w:r>
      <w:r w:rsidRPr="002C779E">
        <w:rPr>
          <w:rStyle w:val="HideTWBExt"/>
          <w:b w:val="0"/>
        </w:rPr>
        <w:t>&lt;/Members&gt;</w:t>
      </w:r>
    </w:p>
    <w:p w14:paraId="44320443" w14:textId="77777777" w:rsidR="00DA0E42" w:rsidRPr="002C779E" w:rsidRDefault="00DA0E42" w:rsidP="00DA0E42">
      <w:pPr>
        <w:pStyle w:val="NormalBold"/>
      </w:pPr>
      <w:r w:rsidRPr="002C779E">
        <w:rPr>
          <w:rStyle w:val="HideTWBExt"/>
          <w:b w:val="0"/>
        </w:rPr>
        <w:t>&lt;/RepeatBlock-By&gt;</w:t>
      </w:r>
    </w:p>
    <w:p w14:paraId="4DDA4765"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49F1CB5A" w14:textId="77777777" w:rsidR="00DA0E42" w:rsidRPr="002C779E" w:rsidRDefault="00DA0E42" w:rsidP="00DA0E42">
      <w:pPr>
        <w:pStyle w:val="NormalBold"/>
      </w:pPr>
      <w:r w:rsidRPr="002C779E">
        <w:rPr>
          <w:rStyle w:val="HideTWBExt"/>
          <w:b w:val="0"/>
        </w:rPr>
        <w:t>&lt;Article&gt;</w:t>
      </w:r>
      <w:r w:rsidRPr="002C779E">
        <w:t>Член 8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6378B714" w14:textId="77777777" w:rsidTr="00E721DF">
        <w:trPr>
          <w:trHeight w:hRule="exact" w:val="240"/>
          <w:jc w:val="center"/>
        </w:trPr>
        <w:tc>
          <w:tcPr>
            <w:tcW w:w="9752" w:type="dxa"/>
            <w:gridSpan w:val="2"/>
          </w:tcPr>
          <w:p w14:paraId="5C13177B" w14:textId="77777777" w:rsidR="00DA0E42" w:rsidRPr="002C779E" w:rsidRDefault="00DA0E42" w:rsidP="00E721DF"/>
        </w:tc>
      </w:tr>
      <w:tr w:rsidR="00DA0E42" w:rsidRPr="002C779E" w14:paraId="7388E223" w14:textId="77777777" w:rsidTr="00E721DF">
        <w:trPr>
          <w:trHeight w:val="240"/>
          <w:jc w:val="center"/>
        </w:trPr>
        <w:tc>
          <w:tcPr>
            <w:tcW w:w="4876" w:type="dxa"/>
          </w:tcPr>
          <w:p w14:paraId="29145B99" w14:textId="77777777" w:rsidR="00DA0E42" w:rsidRPr="002C779E" w:rsidRDefault="00DA0E42" w:rsidP="00E721DF">
            <w:pPr>
              <w:pStyle w:val="ColumnHeading"/>
            </w:pPr>
            <w:r w:rsidRPr="002C779E">
              <w:t>Текст, предложен от Комисията</w:t>
            </w:r>
          </w:p>
        </w:tc>
        <w:tc>
          <w:tcPr>
            <w:tcW w:w="4876" w:type="dxa"/>
          </w:tcPr>
          <w:p w14:paraId="0D0AD48D" w14:textId="77777777" w:rsidR="00DA0E42" w:rsidRPr="002C779E" w:rsidRDefault="00DA0E42" w:rsidP="00E721DF">
            <w:pPr>
              <w:pStyle w:val="ColumnHeading"/>
            </w:pPr>
            <w:r w:rsidRPr="002C779E">
              <w:t>Изменение</w:t>
            </w:r>
          </w:p>
        </w:tc>
      </w:tr>
      <w:tr w:rsidR="00DA0E42" w:rsidRPr="002C779E" w14:paraId="203DC8A6" w14:textId="77777777" w:rsidTr="00E721DF">
        <w:trPr>
          <w:jc w:val="center"/>
        </w:trPr>
        <w:tc>
          <w:tcPr>
            <w:tcW w:w="4876" w:type="dxa"/>
          </w:tcPr>
          <w:p w14:paraId="65584C67" w14:textId="77777777" w:rsidR="00DA0E42" w:rsidRPr="002C779E" w:rsidRDefault="00DA0E42" w:rsidP="00E721DF">
            <w:pPr>
              <w:pStyle w:val="Normal6"/>
              <w:rPr>
                <w:b/>
                <w:i/>
              </w:rPr>
            </w:pPr>
            <w:r w:rsidRPr="002C779E">
              <w:t>3.</w:t>
            </w:r>
            <w:r w:rsidRPr="002C779E">
              <w:rPr>
                <w:b/>
                <w:i/>
              </w:rPr>
              <w:tab/>
            </w:r>
            <w:r w:rsidRPr="002C779E">
              <w:t>При разглеждането на обстоятелството дали кандидатът има основателно опасение от преследване или дали е изложен на реална опасност от тежки посегателства, или дали има достъп до закрила срещу преследване или тежки посегателства в част от страната на произход в съответствие с параграф 1, решаващите органи вземат под внимание в момента, в който се произнасят по молбата, общите условия в тази част на държавата и личното положение на кандидата в съответствие с член 4. За тази цел решаващите органи гарантират, че се получава точна и актуална информация от всички съответни източници, включително наличната информация на равнището на Съюза за страната на произход и общия анализ на информацията за страната на произход, посочени в членове 8 и 10 от Регламент</w:t>
            </w:r>
            <w:r w:rsidRPr="002C779E">
              <w:rPr>
                <w:b/>
                <w:i/>
              </w:rPr>
              <w:t xml:space="preserve"> </w:t>
            </w:r>
            <w:r w:rsidRPr="002C779E">
              <w:t>(ЕС) № XXX/XX [Регламента относно Агенцията на Европейския съюз в областта на убежището]</w:t>
            </w:r>
            <w:r w:rsidRPr="002C779E">
              <w:rPr>
                <w:b/>
                <w:i/>
              </w:rPr>
              <w:t>, както и информацията и насоките, издадени от Върховния комисар за бежанците на Организацията на обединените нации</w:t>
            </w:r>
            <w:r w:rsidRPr="002C779E">
              <w:t>.</w:t>
            </w:r>
          </w:p>
        </w:tc>
        <w:tc>
          <w:tcPr>
            <w:tcW w:w="4876" w:type="dxa"/>
          </w:tcPr>
          <w:p w14:paraId="0777F6A5" w14:textId="77777777" w:rsidR="00DA0E42" w:rsidRPr="002C779E" w:rsidRDefault="00DA0E42" w:rsidP="00E721DF">
            <w:pPr>
              <w:pStyle w:val="Normal6"/>
              <w:rPr>
                <w:b/>
                <w:i/>
              </w:rPr>
            </w:pPr>
            <w:r w:rsidRPr="002C779E">
              <w:t>3.</w:t>
            </w:r>
            <w:r w:rsidRPr="002C779E">
              <w:rPr>
                <w:b/>
                <w:i/>
              </w:rPr>
              <w:tab/>
            </w:r>
            <w:r w:rsidRPr="002C779E">
              <w:t>При разглеждането на обстоятелството дали кандидатът има основателно опасение от преследване или дали е изложен на реална опасност от тежки посегателства, или дали има достъп до закрила срещу преследване или тежки посегателства в част от страната на произход в съответствие с параграф 1, решаващите органи вземат под внимание в момента, в който се произнасят по молбата, общите условия в тази част на държавата и личното положение на кандидата в съответствие с член 4. За тази цел решаващите органи гарантират, че се получава точна и актуална информация от всички съответни източници, включително наличната информация на равнището на Съюза за страната на произход и общия анализ на информацията за страната на произход, посочени в членове 8 и 10 от Регламент</w:t>
            </w:r>
            <w:r w:rsidRPr="002C779E">
              <w:rPr>
                <w:b/>
                <w:i/>
              </w:rPr>
              <w:t xml:space="preserve"> </w:t>
            </w:r>
            <w:r w:rsidRPr="002C779E">
              <w:t>(ЕС) № XXX/XX [Регламента относно Агенцията на Европейския съюз в областта на убежището].</w:t>
            </w:r>
          </w:p>
        </w:tc>
      </w:tr>
    </w:tbl>
    <w:p w14:paraId="7D473E53"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312EF4EF" w14:textId="77777777" w:rsidR="00DA0E42" w:rsidRPr="002C779E" w:rsidRDefault="00DA0E42" w:rsidP="00DA0E42">
      <w:r w:rsidRPr="002C779E">
        <w:rPr>
          <w:rStyle w:val="HideTWBExt"/>
        </w:rPr>
        <w:t>&lt;/AmendB&gt;</w:t>
      </w:r>
    </w:p>
    <w:p w14:paraId="7177352F" w14:textId="77777777" w:rsidR="00DA0E42" w:rsidRPr="002C779E" w:rsidRDefault="00DA0E42" w:rsidP="00DA0E42">
      <w:pPr>
        <w:pStyle w:val="AMNumberTabs"/>
      </w:pPr>
      <w:r w:rsidRPr="002C779E">
        <w:rPr>
          <w:rStyle w:val="HideTWBExt"/>
          <w:b w:val="0"/>
        </w:rPr>
        <w:t>&lt;AmendB&gt;</w:t>
      </w:r>
      <w:r w:rsidRPr="002C779E">
        <w:t>Изменение</w:t>
      </w:r>
      <w:r w:rsidRPr="002C779E">
        <w:tab/>
      </w:r>
      <w:r w:rsidRPr="002C779E">
        <w:tab/>
      </w:r>
      <w:r w:rsidRPr="002C779E">
        <w:rPr>
          <w:rStyle w:val="HideTWBExt"/>
          <w:b w:val="0"/>
        </w:rPr>
        <w:t>&lt;NumAmB&gt;</w:t>
      </w:r>
      <w:r w:rsidRPr="002C779E">
        <w:t>416</w:t>
      </w:r>
      <w:r w:rsidRPr="002C779E">
        <w:rPr>
          <w:rStyle w:val="HideTWBExt"/>
          <w:b w:val="0"/>
        </w:rPr>
        <w:t>&lt;/NumAmB&gt;</w:t>
      </w:r>
    </w:p>
    <w:p w14:paraId="05404D68" w14:textId="77777777" w:rsidR="00DA0E42" w:rsidRPr="002C779E" w:rsidRDefault="00DA0E42" w:rsidP="00DA0E42">
      <w:pPr>
        <w:pStyle w:val="NormalBold"/>
      </w:pPr>
      <w:r w:rsidRPr="002C779E">
        <w:rPr>
          <w:rStyle w:val="HideTWBExt"/>
          <w:b w:val="0"/>
        </w:rPr>
        <w:t>&lt;RepeatBlock-By&gt;&lt;Members&gt;</w:t>
      </w:r>
      <w:r w:rsidRPr="002C779E">
        <w:t>Артис Пабрикс, Траян Унгуряну, Томаш Здеховски, Кинга Гал, Пал Чаки, Моника Маковей</w:t>
      </w:r>
      <w:r w:rsidRPr="002C779E">
        <w:rPr>
          <w:rStyle w:val="HideTWBExt"/>
          <w:b w:val="0"/>
        </w:rPr>
        <w:t>&lt;/Members&gt;</w:t>
      </w:r>
    </w:p>
    <w:p w14:paraId="0EE62FAE" w14:textId="77777777" w:rsidR="00DA0E42" w:rsidRPr="002C779E" w:rsidRDefault="00DA0E42" w:rsidP="00DA0E42">
      <w:pPr>
        <w:pStyle w:val="NormalBold"/>
      </w:pPr>
      <w:r w:rsidRPr="002C779E">
        <w:rPr>
          <w:rStyle w:val="HideTWBExt"/>
          <w:b w:val="0"/>
        </w:rPr>
        <w:t>&lt;/RepeatBlock-By&gt;</w:t>
      </w:r>
    </w:p>
    <w:p w14:paraId="2FBFCFB9" w14:textId="77777777" w:rsidR="00DA0E42" w:rsidRPr="002C779E" w:rsidRDefault="00DA0E42" w:rsidP="00DA0E42">
      <w:pPr>
        <w:pStyle w:val="NormalBold"/>
      </w:pPr>
      <w:r w:rsidRPr="002C779E">
        <w:rPr>
          <w:rStyle w:val="HideTWBExt"/>
          <w:b w:val="0"/>
        </w:rPr>
        <w:t>&lt;DocAmend&gt;</w:t>
      </w:r>
      <w:r w:rsidRPr="002C779E">
        <w:t>Предложение за регламент</w:t>
      </w:r>
      <w:r w:rsidRPr="002C779E">
        <w:rPr>
          <w:rStyle w:val="HideTWBExt"/>
          <w:b w:val="0"/>
        </w:rPr>
        <w:t>&lt;/DocAmend&gt;</w:t>
      </w:r>
    </w:p>
    <w:p w14:paraId="6C90B7CF" w14:textId="77777777" w:rsidR="00DA0E42" w:rsidRPr="002C779E" w:rsidRDefault="00DA0E42" w:rsidP="00DA0E42">
      <w:pPr>
        <w:pStyle w:val="NormalBold"/>
      </w:pPr>
      <w:r w:rsidRPr="002C779E">
        <w:rPr>
          <w:rStyle w:val="HideTWBExt"/>
          <w:b w:val="0"/>
        </w:rPr>
        <w:t>&lt;Article&gt;</w:t>
      </w:r>
      <w:r w:rsidRPr="002C779E">
        <w:t>Член 8 – параграф 3</w:t>
      </w:r>
      <w:r w:rsidRPr="002C77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0E42" w:rsidRPr="002C779E" w14:paraId="1C685112" w14:textId="77777777" w:rsidTr="00E721DF">
        <w:trPr>
          <w:trHeight w:hRule="exact" w:val="240"/>
          <w:jc w:val="center"/>
        </w:trPr>
        <w:tc>
          <w:tcPr>
            <w:tcW w:w="9752" w:type="dxa"/>
            <w:gridSpan w:val="2"/>
          </w:tcPr>
          <w:p w14:paraId="06E8649B" w14:textId="77777777" w:rsidR="00DA0E42" w:rsidRPr="002C779E" w:rsidRDefault="00DA0E42" w:rsidP="00E721DF"/>
        </w:tc>
      </w:tr>
      <w:tr w:rsidR="00DA0E42" w:rsidRPr="002C779E" w14:paraId="1D1675E5" w14:textId="77777777" w:rsidTr="00E721DF">
        <w:trPr>
          <w:trHeight w:val="240"/>
          <w:jc w:val="center"/>
        </w:trPr>
        <w:tc>
          <w:tcPr>
            <w:tcW w:w="4876" w:type="dxa"/>
          </w:tcPr>
          <w:p w14:paraId="68FAF34F" w14:textId="77777777" w:rsidR="00DA0E42" w:rsidRPr="002C779E" w:rsidRDefault="00DA0E42" w:rsidP="00E721DF">
            <w:pPr>
              <w:pStyle w:val="ColumnHeading"/>
            </w:pPr>
            <w:r w:rsidRPr="002C779E">
              <w:t>Текст, предложен от Комисията</w:t>
            </w:r>
          </w:p>
        </w:tc>
        <w:tc>
          <w:tcPr>
            <w:tcW w:w="4876" w:type="dxa"/>
          </w:tcPr>
          <w:p w14:paraId="7E54FA62" w14:textId="77777777" w:rsidR="00DA0E42" w:rsidRPr="002C779E" w:rsidRDefault="00DA0E42" w:rsidP="00E721DF">
            <w:pPr>
              <w:pStyle w:val="ColumnHeading"/>
            </w:pPr>
            <w:r w:rsidRPr="002C779E">
              <w:t>Изменение</w:t>
            </w:r>
          </w:p>
        </w:tc>
      </w:tr>
      <w:tr w:rsidR="00DA0E42" w:rsidRPr="002C779E" w14:paraId="156AE464" w14:textId="77777777" w:rsidTr="00E721DF">
        <w:trPr>
          <w:jc w:val="center"/>
        </w:trPr>
        <w:tc>
          <w:tcPr>
            <w:tcW w:w="4876" w:type="dxa"/>
          </w:tcPr>
          <w:p w14:paraId="01B58213" w14:textId="77777777" w:rsidR="00DA0E42" w:rsidRPr="002C779E" w:rsidRDefault="00DA0E42" w:rsidP="00E721DF">
            <w:pPr>
              <w:pStyle w:val="Normal6"/>
              <w:rPr>
                <w:b/>
                <w:i/>
              </w:rPr>
            </w:pPr>
            <w:r w:rsidRPr="002C779E">
              <w:t>3.</w:t>
            </w:r>
            <w:r w:rsidRPr="002C779E">
              <w:rPr>
                <w:b/>
                <w:i/>
              </w:rPr>
              <w:tab/>
            </w:r>
            <w:r w:rsidRPr="002C779E">
              <w:t>При разглеждането на обстоятелството дали кандидатът има основателно опасение от преследване или дали е изложен на реална опасност от тежки посегателства, или дали има достъп до закрила срещу преследване или тежки посегателства в част от страната на произход в съответствие с параграф 1, решаващите органи вземат под внимание в момента, в който се произнасят по молбата, общите условия в тази част на държавата и личното положение на кандидата в съответствие с член 4. За тази цел решаващите органи гарантират, че се получава точна и актуална информация от всички съответни източници, включително наличната информация на равнището на Съюза за страната на произход и общия анализ на информацията за страната на произход, посочени в членове 8 и 10 от Регламент</w:t>
            </w:r>
            <w:r w:rsidRPr="002C779E">
              <w:rPr>
                <w:b/>
                <w:i/>
              </w:rPr>
              <w:t xml:space="preserve"> </w:t>
            </w:r>
            <w:r w:rsidRPr="002C779E">
              <w:t>(ЕС) № XXX/XX [Регламента относно Агенцията на Европейския съюз в областта на убежището], както и информацията и насоките, издадени от Върховния комисар за бежанците на Организацията на обединените нации.</w:t>
            </w:r>
          </w:p>
        </w:tc>
        <w:tc>
          <w:tcPr>
            <w:tcW w:w="4876" w:type="dxa"/>
          </w:tcPr>
          <w:p w14:paraId="2B4BC901" w14:textId="77777777" w:rsidR="00DA0E42" w:rsidRPr="002C779E" w:rsidRDefault="00DA0E42" w:rsidP="00E721DF">
            <w:pPr>
              <w:pStyle w:val="Normal6"/>
              <w:rPr>
                <w:b/>
                <w:i/>
              </w:rPr>
            </w:pPr>
            <w:r w:rsidRPr="002C779E">
              <w:t>3.</w:t>
            </w:r>
            <w:r w:rsidRPr="002C779E">
              <w:rPr>
                <w:b/>
                <w:i/>
              </w:rPr>
              <w:tab/>
            </w:r>
            <w:r w:rsidRPr="002C779E">
              <w:t>При разглеждането на обстоятелството дали кандидатът има основателно опасение от преследване или дали е изложен на реална опасност от тежки посегателства, или дали има достъп до закрила срещу преследване или тежки посегателства в част от страната на произход в съответствие с параграф 1, решаващите органи</w:t>
            </w:r>
            <w:r w:rsidRPr="002C779E">
              <w:rPr>
                <w:b/>
                <w:i/>
              </w:rPr>
              <w:t xml:space="preserve"> може да</w:t>
            </w:r>
            <w:r w:rsidRPr="002C779E">
              <w:t xml:space="preserve"> вземат под внимание в момента, в който се произнасят по молбата, общите условия в тази част на държавата и личното положение на кандидата в съответствие с член 4. За тази цел решаващите органи гарантират, че се получава точна и актуална информация от всички съответни източници, включително наличната информация на равнището на Съюза за страната на произход и общия анализ на информацията за страната на произход, посочени в членове 8 и 10 от Регламент</w:t>
            </w:r>
            <w:r w:rsidRPr="002C779E">
              <w:rPr>
                <w:b/>
                <w:i/>
              </w:rPr>
              <w:t xml:space="preserve"> </w:t>
            </w:r>
            <w:r w:rsidRPr="002C779E">
              <w:t>(ЕС) № XXX/XX [Регламента относно Агенцията на Европейския съюз в областта на убежището], както и информацията и насоките, издадени от Върховния комисар за бежанците на Организацията на обединените нации.</w:t>
            </w:r>
          </w:p>
        </w:tc>
      </w:tr>
    </w:tbl>
    <w:p w14:paraId="40C87D36" w14:textId="77777777" w:rsidR="00DA0E42" w:rsidRPr="002C779E" w:rsidRDefault="00DA0E42" w:rsidP="00DA0E42">
      <w:pPr>
        <w:pStyle w:val="Olang"/>
        <w:rPr>
          <w:lang w:val="bg-BG"/>
        </w:rPr>
      </w:pPr>
      <w:r w:rsidRPr="002C779E">
        <w:rPr>
          <w:lang w:val="bg-BG"/>
        </w:rPr>
        <w:t xml:space="preserve">Or. </w:t>
      </w:r>
      <w:r w:rsidRPr="002C779E">
        <w:rPr>
          <w:rStyle w:val="HideTWBExt"/>
          <w:lang w:val="bg-BG"/>
        </w:rPr>
        <w:t>&lt;Original&gt;</w:t>
      </w:r>
      <w:r w:rsidRPr="002C779E">
        <w:rPr>
          <w:rStyle w:val="HideTWBInt"/>
          <w:lang w:val="bg-BG"/>
        </w:rPr>
        <w:t>{EN}</w:t>
      </w:r>
      <w:r w:rsidRPr="002C779E">
        <w:rPr>
          <w:lang w:val="bg-BG"/>
        </w:rPr>
        <w:t>en</w:t>
      </w:r>
      <w:r w:rsidRPr="002C779E">
        <w:rPr>
          <w:rStyle w:val="HideTWBExt"/>
          <w:lang w:val="bg-BG"/>
        </w:rPr>
        <w:t>&lt;/Original&gt;</w:t>
      </w:r>
    </w:p>
    <w:p w14:paraId="667852E3" w14:textId="77777777" w:rsidR="002A4EF3" w:rsidRPr="002C779E" w:rsidRDefault="00DA0E42" w:rsidP="00DA0E42">
      <w:r w:rsidRPr="002C779E">
        <w:rPr>
          <w:rStyle w:val="HideTWBExt"/>
        </w:rPr>
        <w:t>&lt;/AmendB&gt;&lt;/RepeatBlock-AmendB&gt;</w:t>
      </w:r>
    </w:p>
    <w:sectPr w:rsidR="002A4EF3" w:rsidRPr="002C779E" w:rsidSect="00826C8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191E63" w14:textId="77777777" w:rsidR="00B5081C" w:rsidRPr="002C779E" w:rsidRDefault="00B5081C">
      <w:r w:rsidRPr="002C779E">
        <w:separator/>
      </w:r>
    </w:p>
  </w:endnote>
  <w:endnote w:type="continuationSeparator" w:id="0">
    <w:p w14:paraId="0904F4B0" w14:textId="77777777" w:rsidR="00B5081C" w:rsidRPr="002C779E" w:rsidRDefault="00B5081C">
      <w:r w:rsidRPr="002C77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B655B9" w14:textId="4CA4720F" w:rsidR="00826C8D" w:rsidRPr="002C779E" w:rsidRDefault="00826C8D" w:rsidP="00826C8D">
    <w:pPr>
      <w:pStyle w:val="Footer"/>
      <w:rPr>
        <w:lang w:val="bg-BG"/>
      </w:rPr>
    </w:pPr>
    <w:r w:rsidRPr="002C779E">
      <w:rPr>
        <w:lang w:val="bg-BG"/>
      </w:rPr>
      <w:t>PE</w:t>
    </w:r>
    <w:r w:rsidRPr="002C779E">
      <w:rPr>
        <w:rStyle w:val="HideTWBExt"/>
        <w:lang w:val="bg-BG"/>
      </w:rPr>
      <w:t>&lt;NoPE&gt;</w:t>
    </w:r>
    <w:r w:rsidRPr="002C779E">
      <w:rPr>
        <w:lang w:val="bg-BG"/>
      </w:rPr>
      <w:t>602.739</w:t>
    </w:r>
    <w:r w:rsidRPr="002C779E">
      <w:rPr>
        <w:rStyle w:val="HideTWBExt"/>
        <w:lang w:val="bg-BG"/>
      </w:rPr>
      <w:t>&lt;/NoPE&gt;&lt;Version&gt;</w:t>
    </w:r>
    <w:r w:rsidRPr="002C779E">
      <w:rPr>
        <w:lang w:val="bg-BG"/>
      </w:rPr>
      <w:t>v01-00</w:t>
    </w:r>
    <w:r w:rsidRPr="002C779E">
      <w:rPr>
        <w:rStyle w:val="HideTWBExt"/>
        <w:lang w:val="bg-BG"/>
      </w:rPr>
      <w:t>&lt;/Version&gt;</w:t>
    </w:r>
    <w:r w:rsidRPr="002C779E">
      <w:rPr>
        <w:lang w:val="bg-BG"/>
      </w:rPr>
      <w:tab/>
    </w:r>
    <w:r w:rsidRPr="002C779E">
      <w:rPr>
        <w:lang w:val="bg-BG"/>
      </w:rPr>
      <w:fldChar w:fldCharType="begin"/>
    </w:r>
    <w:r w:rsidRPr="002C779E">
      <w:rPr>
        <w:lang w:val="bg-BG"/>
      </w:rPr>
      <w:instrText xml:space="preserve"> PAGE  \* MERGEFORMAT </w:instrText>
    </w:r>
    <w:r w:rsidRPr="002C779E">
      <w:rPr>
        <w:lang w:val="bg-BG"/>
      </w:rPr>
      <w:fldChar w:fldCharType="separate"/>
    </w:r>
    <w:r w:rsidR="00EF1845">
      <w:rPr>
        <w:noProof/>
        <w:lang w:val="bg-BG"/>
      </w:rPr>
      <w:t>4</w:t>
    </w:r>
    <w:r w:rsidRPr="002C779E">
      <w:rPr>
        <w:lang w:val="bg-BG"/>
      </w:rPr>
      <w:fldChar w:fldCharType="end"/>
    </w:r>
    <w:r w:rsidRPr="002C779E">
      <w:rPr>
        <w:lang w:val="bg-BG"/>
      </w:rPr>
      <w:t>/</w:t>
    </w:r>
    <w:r w:rsidR="002C779E" w:rsidRPr="002C779E">
      <w:rPr>
        <w:lang w:val="bg-BG"/>
      </w:rPr>
      <w:fldChar w:fldCharType="begin"/>
    </w:r>
    <w:r w:rsidR="002C779E" w:rsidRPr="002C779E">
      <w:rPr>
        <w:lang w:val="bg-BG"/>
      </w:rPr>
      <w:instrText xml:space="preserve"> NUMPAGES  \* MERGEFORMAT </w:instrText>
    </w:r>
    <w:r w:rsidR="002C779E" w:rsidRPr="002C779E">
      <w:rPr>
        <w:lang w:val="bg-BG"/>
      </w:rPr>
      <w:fldChar w:fldCharType="separate"/>
    </w:r>
    <w:r w:rsidR="00EF1845">
      <w:rPr>
        <w:noProof/>
        <w:lang w:val="bg-BG"/>
      </w:rPr>
      <w:t>209</w:t>
    </w:r>
    <w:r w:rsidR="002C779E" w:rsidRPr="002C779E">
      <w:rPr>
        <w:lang w:val="bg-BG"/>
      </w:rPr>
      <w:fldChar w:fldCharType="end"/>
    </w:r>
    <w:r w:rsidRPr="002C779E">
      <w:rPr>
        <w:lang w:val="bg-BG"/>
      </w:rPr>
      <w:tab/>
    </w:r>
    <w:r w:rsidRPr="002C779E">
      <w:rPr>
        <w:rStyle w:val="HideTWBExt"/>
        <w:lang w:val="bg-BG"/>
      </w:rPr>
      <w:t>&lt;PathFdR&gt;</w:t>
    </w:r>
    <w:r w:rsidR="002C779E" w:rsidRPr="002C779E">
      <w:rPr>
        <w:lang w:val="bg-BG"/>
      </w:rPr>
      <w:t>AM\1121329BG.docx</w:t>
    </w:r>
    <w:r w:rsidRPr="002C779E">
      <w:rPr>
        <w:rStyle w:val="HideTWBExt"/>
        <w:lang w:val="bg-BG"/>
      </w:rPr>
      <w:t>&lt;/PathFdR&gt;</w:t>
    </w:r>
  </w:p>
  <w:p w14:paraId="5FCEA982" w14:textId="7264D697" w:rsidR="00B5081C" w:rsidRPr="002C779E" w:rsidRDefault="00826C8D" w:rsidP="00826C8D">
    <w:pPr>
      <w:pStyle w:val="Footer2"/>
    </w:pPr>
    <w:r w:rsidRPr="002C779E">
      <w:t>BG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9A1AC" w14:textId="4F890B74" w:rsidR="00826C8D" w:rsidRPr="002C779E" w:rsidRDefault="00826C8D" w:rsidP="00826C8D">
    <w:pPr>
      <w:pStyle w:val="Footer"/>
      <w:rPr>
        <w:lang w:val="bg-BG"/>
      </w:rPr>
    </w:pPr>
    <w:r w:rsidRPr="002C779E">
      <w:rPr>
        <w:rStyle w:val="HideTWBExt"/>
        <w:lang w:val="bg-BG"/>
      </w:rPr>
      <w:t>&lt;PathFdR&gt;</w:t>
    </w:r>
    <w:r w:rsidR="002C779E" w:rsidRPr="002C779E">
      <w:rPr>
        <w:lang w:val="bg-BG"/>
      </w:rPr>
      <w:t>AM\1121329BG.docx</w:t>
    </w:r>
    <w:r w:rsidRPr="002C779E">
      <w:rPr>
        <w:rStyle w:val="HideTWBExt"/>
        <w:lang w:val="bg-BG"/>
      </w:rPr>
      <w:t>&lt;/PathFdR&gt;</w:t>
    </w:r>
    <w:r w:rsidRPr="002C779E">
      <w:rPr>
        <w:lang w:val="bg-BG"/>
      </w:rPr>
      <w:tab/>
    </w:r>
    <w:r w:rsidRPr="002C779E">
      <w:rPr>
        <w:lang w:val="bg-BG"/>
      </w:rPr>
      <w:fldChar w:fldCharType="begin"/>
    </w:r>
    <w:r w:rsidRPr="002C779E">
      <w:rPr>
        <w:lang w:val="bg-BG"/>
      </w:rPr>
      <w:instrText xml:space="preserve"> PAGE  \* MERGEFORMAT </w:instrText>
    </w:r>
    <w:r w:rsidRPr="002C779E">
      <w:rPr>
        <w:lang w:val="bg-BG"/>
      </w:rPr>
      <w:fldChar w:fldCharType="separate"/>
    </w:r>
    <w:r w:rsidR="00EF1845">
      <w:rPr>
        <w:noProof/>
        <w:lang w:val="bg-BG"/>
      </w:rPr>
      <w:t>5</w:t>
    </w:r>
    <w:r w:rsidRPr="002C779E">
      <w:rPr>
        <w:lang w:val="bg-BG"/>
      </w:rPr>
      <w:fldChar w:fldCharType="end"/>
    </w:r>
    <w:r w:rsidRPr="002C779E">
      <w:rPr>
        <w:lang w:val="bg-BG"/>
      </w:rPr>
      <w:t>/</w:t>
    </w:r>
    <w:r w:rsidR="002C779E" w:rsidRPr="002C779E">
      <w:rPr>
        <w:lang w:val="bg-BG"/>
      </w:rPr>
      <w:fldChar w:fldCharType="begin"/>
    </w:r>
    <w:r w:rsidR="002C779E" w:rsidRPr="002C779E">
      <w:rPr>
        <w:lang w:val="bg-BG"/>
      </w:rPr>
      <w:instrText xml:space="preserve"> NUMPAGES  \* MERGEFORMAT </w:instrText>
    </w:r>
    <w:r w:rsidR="002C779E" w:rsidRPr="002C779E">
      <w:rPr>
        <w:lang w:val="bg-BG"/>
      </w:rPr>
      <w:fldChar w:fldCharType="separate"/>
    </w:r>
    <w:r w:rsidR="00EF1845">
      <w:rPr>
        <w:noProof/>
        <w:lang w:val="bg-BG"/>
      </w:rPr>
      <w:t>209</w:t>
    </w:r>
    <w:r w:rsidR="002C779E" w:rsidRPr="002C779E">
      <w:rPr>
        <w:lang w:val="bg-BG"/>
      </w:rPr>
      <w:fldChar w:fldCharType="end"/>
    </w:r>
    <w:r w:rsidRPr="002C779E">
      <w:rPr>
        <w:lang w:val="bg-BG"/>
      </w:rPr>
      <w:tab/>
      <w:t>PE</w:t>
    </w:r>
    <w:r w:rsidRPr="002C779E">
      <w:rPr>
        <w:rStyle w:val="HideTWBExt"/>
        <w:lang w:val="bg-BG"/>
      </w:rPr>
      <w:t>&lt;NoPE&gt;</w:t>
    </w:r>
    <w:r w:rsidRPr="002C779E">
      <w:rPr>
        <w:lang w:val="bg-BG"/>
      </w:rPr>
      <w:t>602.739</w:t>
    </w:r>
    <w:r w:rsidRPr="002C779E">
      <w:rPr>
        <w:rStyle w:val="HideTWBExt"/>
        <w:lang w:val="bg-BG"/>
      </w:rPr>
      <w:t>&lt;/NoPE&gt;&lt;Version&gt;</w:t>
    </w:r>
    <w:r w:rsidRPr="002C779E">
      <w:rPr>
        <w:lang w:val="bg-BG"/>
      </w:rPr>
      <w:t>v01-00</w:t>
    </w:r>
    <w:r w:rsidRPr="002C779E">
      <w:rPr>
        <w:rStyle w:val="HideTWBExt"/>
        <w:lang w:val="bg-BG"/>
      </w:rPr>
      <w:t>&lt;/Version&gt;</w:t>
    </w:r>
  </w:p>
  <w:p w14:paraId="74EA4E38" w14:textId="01C8D689" w:rsidR="00B5081C" w:rsidRPr="002C779E" w:rsidRDefault="00826C8D" w:rsidP="00826C8D">
    <w:pPr>
      <w:pStyle w:val="Footer2"/>
    </w:pPr>
    <w:r w:rsidRPr="002C779E">
      <w:tab/>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0801D" w14:textId="45EAC964" w:rsidR="00826C8D" w:rsidRPr="002C779E" w:rsidRDefault="00826C8D" w:rsidP="00826C8D">
    <w:pPr>
      <w:pStyle w:val="Footer"/>
      <w:rPr>
        <w:lang w:val="bg-BG"/>
      </w:rPr>
    </w:pPr>
    <w:r w:rsidRPr="002C779E">
      <w:rPr>
        <w:rStyle w:val="HideTWBExt"/>
        <w:lang w:val="bg-BG"/>
      </w:rPr>
      <w:t>&lt;PathFdR&gt;</w:t>
    </w:r>
    <w:r w:rsidR="002C779E" w:rsidRPr="002C779E">
      <w:rPr>
        <w:lang w:val="bg-BG"/>
      </w:rPr>
      <w:t>AM\1121329BG.docx</w:t>
    </w:r>
    <w:r w:rsidRPr="002C779E">
      <w:rPr>
        <w:rStyle w:val="HideTWBExt"/>
        <w:lang w:val="bg-BG"/>
      </w:rPr>
      <w:t>&lt;/PathFdR&gt;</w:t>
    </w:r>
    <w:r w:rsidRPr="002C779E">
      <w:rPr>
        <w:lang w:val="bg-BG"/>
      </w:rPr>
      <w:tab/>
    </w:r>
    <w:r w:rsidRPr="002C779E">
      <w:rPr>
        <w:lang w:val="bg-BG"/>
      </w:rPr>
      <w:tab/>
      <w:t>PE</w:t>
    </w:r>
    <w:r w:rsidRPr="002C779E">
      <w:rPr>
        <w:rStyle w:val="HideTWBExt"/>
        <w:lang w:val="bg-BG"/>
      </w:rPr>
      <w:t>&lt;NoPE&gt;</w:t>
    </w:r>
    <w:r w:rsidRPr="002C779E">
      <w:rPr>
        <w:lang w:val="bg-BG"/>
      </w:rPr>
      <w:t>602.739</w:t>
    </w:r>
    <w:r w:rsidRPr="002C779E">
      <w:rPr>
        <w:rStyle w:val="HideTWBExt"/>
        <w:lang w:val="bg-BG"/>
      </w:rPr>
      <w:t>&lt;/NoPE&gt;&lt;Version&gt;</w:t>
    </w:r>
    <w:r w:rsidRPr="002C779E">
      <w:rPr>
        <w:lang w:val="bg-BG"/>
      </w:rPr>
      <w:t>v01-00</w:t>
    </w:r>
    <w:r w:rsidRPr="002C779E">
      <w:rPr>
        <w:rStyle w:val="HideTWBExt"/>
        <w:lang w:val="bg-BG"/>
      </w:rPr>
      <w:t>&lt;/Version&gt;</w:t>
    </w:r>
  </w:p>
  <w:p w14:paraId="7A9E9487" w14:textId="583B6C2D" w:rsidR="00B5081C" w:rsidRPr="002C779E" w:rsidRDefault="00826C8D" w:rsidP="00826C8D">
    <w:pPr>
      <w:pStyle w:val="Footer2"/>
      <w:tabs>
        <w:tab w:val="center" w:pos="4535"/>
      </w:tabs>
    </w:pPr>
    <w:r w:rsidRPr="002C779E">
      <w:t>BG</w:t>
    </w:r>
    <w:r w:rsidRPr="002C779E">
      <w:tab/>
    </w:r>
    <w:r w:rsidRPr="002C779E">
      <w:rPr>
        <w:b w:val="0"/>
        <w:i/>
        <w:color w:val="C0C0C0"/>
        <w:sz w:val="22"/>
      </w:rPr>
      <w:t>Единство в многообразието</w:t>
    </w:r>
    <w:r w:rsidRPr="002C779E">
      <w:tab/>
      <w:t>BG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C66065" w14:textId="77777777" w:rsidR="00B5081C" w:rsidRPr="002C779E" w:rsidRDefault="00B5081C">
      <w:r w:rsidRPr="002C779E">
        <w:separator/>
      </w:r>
    </w:p>
  </w:footnote>
  <w:footnote w:type="continuationSeparator" w:id="0">
    <w:p w14:paraId="325BE3E1" w14:textId="77777777" w:rsidR="00B5081C" w:rsidRPr="002C779E" w:rsidRDefault="00B5081C">
      <w:r w:rsidRPr="002C779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0950A" w14:textId="77777777" w:rsidR="00EF1845" w:rsidRDefault="00EF18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1E31D" w14:textId="77777777" w:rsidR="00EF1845" w:rsidRDefault="00EF18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1BB9CE" w14:textId="77777777" w:rsidR="00EF1845" w:rsidRDefault="00EF18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BG"/>
    <w:docVar w:name="TXTLANGUEMIN" w:val="bg"/>
    <w:docVar w:name="TXTNRPE" w:val="602.739"/>
    <w:docVar w:name="TXTPEorAP" w:val="PE"/>
    <w:docVar w:name="TXTROUTE" w:val="AM\1121329BG.docx"/>
    <w:docVar w:name="TXTVERSION" w:val="01-00"/>
  </w:docVars>
  <w:rsids>
    <w:rsidRoot w:val="002A4EF3"/>
    <w:rsid w:val="00031878"/>
    <w:rsid w:val="000618FE"/>
    <w:rsid w:val="00075DA6"/>
    <w:rsid w:val="001E2B09"/>
    <w:rsid w:val="001F3EA6"/>
    <w:rsid w:val="00216188"/>
    <w:rsid w:val="002668B5"/>
    <w:rsid w:val="00270514"/>
    <w:rsid w:val="002716CB"/>
    <w:rsid w:val="002A4EF3"/>
    <w:rsid w:val="002C779E"/>
    <w:rsid w:val="00344758"/>
    <w:rsid w:val="00365385"/>
    <w:rsid w:val="003E1EA4"/>
    <w:rsid w:val="00403366"/>
    <w:rsid w:val="00447D9C"/>
    <w:rsid w:val="00452DAF"/>
    <w:rsid w:val="004A27E3"/>
    <w:rsid w:val="0054286F"/>
    <w:rsid w:val="005F5706"/>
    <w:rsid w:val="00622B35"/>
    <w:rsid w:val="006A5F6F"/>
    <w:rsid w:val="006D07AC"/>
    <w:rsid w:val="006E2B5C"/>
    <w:rsid w:val="006F1D06"/>
    <w:rsid w:val="00753AD0"/>
    <w:rsid w:val="00787B56"/>
    <w:rsid w:val="007958CB"/>
    <w:rsid w:val="007C5036"/>
    <w:rsid w:val="007D0FD7"/>
    <w:rsid w:val="0080256B"/>
    <w:rsid w:val="0081332C"/>
    <w:rsid w:val="00826C8D"/>
    <w:rsid w:val="00883C88"/>
    <w:rsid w:val="009116B3"/>
    <w:rsid w:val="00A03FC6"/>
    <w:rsid w:val="00A22723"/>
    <w:rsid w:val="00A22E96"/>
    <w:rsid w:val="00AB570C"/>
    <w:rsid w:val="00AF6619"/>
    <w:rsid w:val="00B11FCF"/>
    <w:rsid w:val="00B2600F"/>
    <w:rsid w:val="00B5081C"/>
    <w:rsid w:val="00B71CED"/>
    <w:rsid w:val="00B917A8"/>
    <w:rsid w:val="00BA24B2"/>
    <w:rsid w:val="00BF7502"/>
    <w:rsid w:val="00C17230"/>
    <w:rsid w:val="00C20C6D"/>
    <w:rsid w:val="00C40496"/>
    <w:rsid w:val="00C60154"/>
    <w:rsid w:val="00D057C0"/>
    <w:rsid w:val="00D516AB"/>
    <w:rsid w:val="00D75E0F"/>
    <w:rsid w:val="00D76F89"/>
    <w:rsid w:val="00DA0E42"/>
    <w:rsid w:val="00DE6E35"/>
    <w:rsid w:val="00E27607"/>
    <w:rsid w:val="00E70A3D"/>
    <w:rsid w:val="00E721DF"/>
    <w:rsid w:val="00E963CA"/>
    <w:rsid w:val="00EC39E4"/>
    <w:rsid w:val="00ED0100"/>
    <w:rsid w:val="00EF1845"/>
    <w:rsid w:val="00F12F57"/>
    <w:rsid w:val="00F76CA6"/>
    <w:rsid w:val="00FB0E57"/>
    <w:rsid w:val="00FD040D"/>
    <w:rsid w:val="00FE1E91"/>
    <w:rsid w:val="00FE242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44106AB"/>
  <w15:docId w15:val="{9936480A-929D-412B-B904-5F4F9467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753AD0"/>
    <w:pPr>
      <w:tabs>
        <w:tab w:val="center" w:pos="4536"/>
        <w:tab w:val="right" w:pos="9072"/>
      </w:tabs>
    </w:pPr>
  </w:style>
  <w:style w:type="character" w:customStyle="1" w:styleId="HeaderChar">
    <w:name w:val="Header Char"/>
    <w:basedOn w:val="DefaultParagraphFont"/>
    <w:link w:val="Header"/>
    <w:rsid w:val="00753AD0"/>
    <w:rPr>
      <w:sz w:val="24"/>
      <w:szCs w:val="24"/>
    </w:rPr>
  </w:style>
  <w:style w:type="paragraph" w:styleId="CommentText">
    <w:name w:val="annotation text"/>
    <w:basedOn w:val="Normal"/>
    <w:link w:val="CommentTextChar"/>
    <w:uiPriority w:val="99"/>
    <w:unhideWhenUsed/>
    <w:rsid w:val="00DA0E42"/>
    <w:rPr>
      <w:sz w:val="20"/>
      <w:szCs w:val="20"/>
      <w:lang w:eastAsia="bg-BG" w:bidi="bg-BG"/>
    </w:rPr>
  </w:style>
  <w:style w:type="character" w:customStyle="1" w:styleId="CommentTextChar">
    <w:name w:val="Comment Text Char"/>
    <w:basedOn w:val="DefaultParagraphFont"/>
    <w:link w:val="CommentText"/>
    <w:uiPriority w:val="99"/>
    <w:rsid w:val="00DA0E42"/>
    <w:rPr>
      <w:lang w:val="bg-BG" w:eastAsia="bg-BG" w:bidi="bg-BG"/>
    </w:rPr>
  </w:style>
  <w:style w:type="character" w:styleId="CommentReference">
    <w:name w:val="annotation reference"/>
    <w:basedOn w:val="DefaultParagraphFont"/>
    <w:uiPriority w:val="99"/>
    <w:unhideWhenUsed/>
    <w:rsid w:val="00DA0E4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D407E0CD.dotm</Template>
  <TotalTime>0</TotalTime>
  <Pages>209</Pages>
  <Words>48365</Words>
  <Characters>338793</Characters>
  <Application>Microsoft Office Word</Application>
  <DocSecurity>0</DocSecurity>
  <Lines>2823</Lines>
  <Paragraphs>772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386386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STOYANOVA Radostina</cp:lastModifiedBy>
  <cp:revision>2</cp:revision>
  <dcterms:created xsi:type="dcterms:W3CDTF">2017-04-18T10:59:00Z</dcterms:created>
  <dcterms:modified xsi:type="dcterms:W3CDTF">2017-04-18T10:59:00Z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AM\1121329BG.docx</vt:lpwstr>
  </property>
  <property fmtid="{D5CDD505-2E9C-101B-9397-08002B2CF9AE}" pid="12" name="Bookout">
    <vt:lpwstr>OK - 2017/04/18 12:59</vt:lpwstr>
  </property>
  <property fmtid="{D5CDD505-2E9C-101B-9397-08002B2CF9AE}" pid="13" name="SubscribeElise">
    <vt:lpwstr/>
  </property>
</Properties>
</file>