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C90CFB" w:rsidRPr="009230FA">
        <w:trPr>
          <w:trHeight w:hRule="exact" w:val="1417"/>
          <w:jc w:val="center"/>
        </w:trPr>
        <w:tc>
          <w:tcPr>
            <w:tcW w:w="6804" w:type="dxa"/>
            <w:vAlign w:val="center"/>
          </w:tcPr>
          <w:p w:rsidR="00A67EB3" w:rsidRPr="009230FA" w:rsidRDefault="00671051">
            <w:pPr>
              <w:pStyle w:val="EPName"/>
              <w:rPr>
                <w:color w:val="auto"/>
              </w:rPr>
            </w:pPr>
            <w:r w:rsidRPr="009230FA">
              <w:rPr>
                <w:color w:val="auto"/>
              </w:rPr>
              <w:t>Ευρωπαϊκό</w:t>
            </w:r>
            <w:r w:rsidR="00B56FEB" w:rsidRPr="009230FA">
              <w:rPr>
                <w:color w:val="auto"/>
              </w:rPr>
              <w:t xml:space="preserve"> </w:t>
            </w:r>
            <w:r w:rsidRPr="009230FA">
              <w:rPr>
                <w:color w:val="auto"/>
              </w:rPr>
              <w:t>Κοινοβούλιο</w:t>
            </w:r>
          </w:p>
          <w:p w:rsidR="00C90CFB" w:rsidRPr="009230FA" w:rsidRDefault="00B56FEB">
            <w:pPr>
              <w:pStyle w:val="EPTerm"/>
              <w:rPr>
                <w:lang w:val="el-GR"/>
              </w:rPr>
            </w:pPr>
            <w:r w:rsidRPr="009230FA">
              <w:rPr>
                <w:lang w:val="el-GR"/>
              </w:rPr>
              <w:t>2014-2019</w:t>
            </w:r>
          </w:p>
        </w:tc>
        <w:tc>
          <w:tcPr>
            <w:tcW w:w="2268" w:type="dxa"/>
          </w:tcPr>
          <w:p w:rsidR="00C90CFB" w:rsidRPr="009230FA" w:rsidRDefault="007D2CEA">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51pt">
                  <v:imagedata r:id="rId6" o:title=""/>
                </v:shape>
              </w:pict>
            </w:r>
          </w:p>
        </w:tc>
      </w:tr>
    </w:tbl>
    <w:p w:rsidR="00A67EB3" w:rsidRPr="009230FA" w:rsidRDefault="00A67EB3">
      <w:pPr>
        <w:pStyle w:val="LineTop"/>
        <w:rPr>
          <w:color w:val="auto"/>
        </w:rPr>
      </w:pPr>
    </w:p>
    <w:p w:rsidR="00C90CFB" w:rsidRPr="009230FA" w:rsidRDefault="008531C7">
      <w:pPr>
        <w:pStyle w:val="ZCommittee"/>
        <w:rPr>
          <w:color w:val="auto"/>
        </w:rPr>
      </w:pPr>
      <w:r>
        <w:rPr>
          <w:rStyle w:val="HideTWBExt"/>
        </w:rPr>
        <w:t>&lt;Commission&gt;</w:t>
      </w:r>
      <w:r>
        <w:rPr>
          <w:rStyle w:val="HideTWBInt"/>
        </w:rPr>
        <w:t>{LIBE}</w:t>
      </w:r>
      <w:bookmarkStart w:id="0" w:name="_GoBack"/>
      <w:bookmarkEnd w:id="0"/>
      <w:r w:rsidR="00671051" w:rsidRPr="008531C7">
        <w:t>Επιτροπή Πολιτικών Ελευθεριών, Δικαιοσύνης και Εσωτερικών Υποθέσεων</w:t>
      </w:r>
      <w:r w:rsidR="00B56FEB" w:rsidRPr="009230FA">
        <w:rPr>
          <w:rStyle w:val="HideTWBExt"/>
        </w:rPr>
        <w:t>&lt;/</w:t>
      </w:r>
      <w:r w:rsidR="00B56FEB" w:rsidRPr="009230FA">
        <w:rPr>
          <w:rStyle w:val="HideTWBExt"/>
          <w:lang w:val="en-US"/>
        </w:rPr>
        <w:t>Commission</w:t>
      </w:r>
      <w:r w:rsidR="00B56FEB" w:rsidRPr="009230FA">
        <w:rPr>
          <w:rStyle w:val="HideTWBExt"/>
        </w:rPr>
        <w:t>&gt;</w:t>
      </w:r>
    </w:p>
    <w:p w:rsidR="00C90CFB" w:rsidRPr="009230FA" w:rsidRDefault="00C90CFB">
      <w:pPr>
        <w:pStyle w:val="LineBottom"/>
        <w:rPr>
          <w:color w:val="auto"/>
        </w:rPr>
      </w:pPr>
    </w:p>
    <w:p w:rsidR="00C90CFB" w:rsidRPr="009230FA" w:rsidRDefault="00B56FEB">
      <w:pPr>
        <w:pStyle w:val="RefProc"/>
        <w:rPr>
          <w:color w:val="auto"/>
          <w:lang w:val="en-US"/>
        </w:rPr>
      </w:pPr>
      <w:r w:rsidRPr="009230FA">
        <w:rPr>
          <w:rStyle w:val="HideTWBExt"/>
          <w:lang w:val="en-US"/>
        </w:rPr>
        <w:t>&lt;RefProc&gt;</w:t>
      </w:r>
      <w:r w:rsidRPr="009230FA">
        <w:rPr>
          <w:color w:val="auto"/>
          <w:lang w:val="en-US"/>
        </w:rPr>
        <w:t>2016/0224</w:t>
      </w:r>
      <w:r w:rsidRPr="009230FA">
        <w:rPr>
          <w:rStyle w:val="HideTWBExt"/>
          <w:lang w:val="en-US"/>
        </w:rPr>
        <w:t>&lt;/RefProc&gt;&lt;RefTypeProc&gt;</w:t>
      </w:r>
      <w:r w:rsidRPr="009230FA">
        <w:rPr>
          <w:color w:val="auto"/>
          <w:lang w:val="en-US"/>
        </w:rPr>
        <w:t>(COD)</w:t>
      </w:r>
      <w:r w:rsidRPr="009230FA">
        <w:rPr>
          <w:rStyle w:val="HideTWBExt"/>
          <w:lang w:val="en-US"/>
        </w:rPr>
        <w:t>&lt;/RefTypeProc&gt;</w:t>
      </w:r>
    </w:p>
    <w:p w:rsidR="00C90CFB" w:rsidRPr="009230FA" w:rsidRDefault="00B56FEB">
      <w:pPr>
        <w:pStyle w:val="ZDate"/>
        <w:rPr>
          <w:color w:val="auto"/>
          <w:lang w:val="en-US"/>
        </w:rPr>
      </w:pPr>
      <w:r w:rsidRPr="009230FA">
        <w:rPr>
          <w:rStyle w:val="HideTWBExt"/>
          <w:lang w:val="en-US"/>
        </w:rPr>
        <w:t>&lt;Date&gt;</w:t>
      </w:r>
      <w:r w:rsidRPr="009230FA">
        <w:rPr>
          <w:rStyle w:val="HideTWBInt"/>
          <w:color w:val="auto"/>
          <w:lang w:val="en-US"/>
        </w:rPr>
        <w:t>{26/06/2017}</w:t>
      </w:r>
      <w:r w:rsidRPr="009230FA">
        <w:rPr>
          <w:color w:val="auto"/>
          <w:lang w:val="en-US"/>
        </w:rPr>
        <w:t>26.6.2017</w:t>
      </w:r>
      <w:r w:rsidRPr="009230FA">
        <w:rPr>
          <w:rStyle w:val="HideTWBExt"/>
          <w:lang w:val="en-US"/>
        </w:rPr>
        <w:t>&lt;/Date&gt;</w:t>
      </w:r>
    </w:p>
    <w:p w:rsidR="00C90CFB" w:rsidRPr="009230FA" w:rsidRDefault="00B56FEB">
      <w:pPr>
        <w:pStyle w:val="TypeDocAM"/>
        <w:rPr>
          <w:color w:val="auto"/>
          <w:lang w:val="en-US"/>
        </w:rPr>
      </w:pPr>
      <w:r w:rsidRPr="009230FA">
        <w:rPr>
          <w:rStyle w:val="HideTWBExt"/>
          <w:lang w:val="en-US"/>
        </w:rPr>
        <w:t>&lt;TypeAM&gt;</w:t>
      </w:r>
      <w:r w:rsidR="00671051" w:rsidRPr="009230FA">
        <w:rPr>
          <w:color w:val="auto"/>
        </w:rPr>
        <w:t>ΤΡΟΠΟΛΟΓΙΕΣ</w:t>
      </w:r>
      <w:r w:rsidRPr="009230FA">
        <w:rPr>
          <w:rStyle w:val="HideTWBExt"/>
          <w:lang w:val="en-US"/>
        </w:rPr>
        <w:t>&lt;/TypeAM&gt;</w:t>
      </w:r>
    </w:p>
    <w:p w:rsidR="00C90CFB" w:rsidRPr="009230FA" w:rsidRDefault="00B56FEB">
      <w:pPr>
        <w:pStyle w:val="NRAMS"/>
        <w:rPr>
          <w:color w:val="auto"/>
          <w:lang w:val="en-US"/>
        </w:rPr>
      </w:pPr>
      <w:r w:rsidRPr="009230FA">
        <w:rPr>
          <w:rStyle w:val="HideTWBExt"/>
          <w:lang w:val="en-US"/>
        </w:rPr>
        <w:t>&lt;RangeAM&gt;</w:t>
      </w:r>
      <w:r w:rsidRPr="009230FA">
        <w:rPr>
          <w:color w:val="auto"/>
          <w:lang w:val="en-US"/>
        </w:rPr>
        <w:t>761 - 1117</w:t>
      </w:r>
      <w:r w:rsidRPr="009230FA">
        <w:rPr>
          <w:rStyle w:val="HideTWBExt"/>
          <w:lang w:val="en-US"/>
        </w:rPr>
        <w:t>&lt;/RangeAM&gt;</w:t>
      </w:r>
    </w:p>
    <w:p w:rsidR="00C90CFB" w:rsidRPr="009230FA" w:rsidRDefault="00B56FEB">
      <w:pPr>
        <w:pStyle w:val="CoverBold"/>
        <w:rPr>
          <w:color w:val="auto"/>
          <w:lang w:val="en-US"/>
        </w:rPr>
      </w:pPr>
      <w:r w:rsidRPr="009230FA">
        <w:rPr>
          <w:rStyle w:val="HideTWBExt"/>
          <w:lang w:val="en-US"/>
        </w:rPr>
        <w:t>&lt;TitreType&gt;</w:t>
      </w:r>
      <w:r w:rsidR="00671051" w:rsidRPr="009230FA">
        <w:rPr>
          <w:color w:val="auto"/>
          <w:lang w:val="el-GR"/>
        </w:rPr>
        <w:t>Σχέδιο</w:t>
      </w:r>
      <w:r w:rsidRPr="009230FA">
        <w:rPr>
          <w:color w:val="auto"/>
          <w:lang w:val="en-US"/>
        </w:rPr>
        <w:t xml:space="preserve"> </w:t>
      </w:r>
      <w:r w:rsidR="00671051" w:rsidRPr="009230FA">
        <w:rPr>
          <w:color w:val="auto"/>
          <w:lang w:val="el-GR"/>
        </w:rPr>
        <w:t>έκθεσης</w:t>
      </w:r>
      <w:r w:rsidRPr="009230FA">
        <w:rPr>
          <w:rStyle w:val="HideTWBExt"/>
          <w:lang w:val="en-US"/>
        </w:rPr>
        <w:t>&lt;/TitreType&gt;</w:t>
      </w:r>
    </w:p>
    <w:p w:rsidR="00C90CFB" w:rsidRPr="009230FA" w:rsidRDefault="00B56FEB">
      <w:pPr>
        <w:pStyle w:val="CoverBold"/>
        <w:rPr>
          <w:color w:val="auto"/>
          <w:lang w:val="en-US"/>
        </w:rPr>
      </w:pPr>
      <w:r w:rsidRPr="009230FA">
        <w:rPr>
          <w:rStyle w:val="HideTWBExt"/>
          <w:lang w:val="en-US"/>
        </w:rPr>
        <w:t>&lt;Rapporteur&gt;</w:t>
      </w:r>
      <w:r w:rsidRPr="009230FA">
        <w:rPr>
          <w:color w:val="auto"/>
          <w:lang w:val="en-US"/>
        </w:rPr>
        <w:t>Laura Ferrara</w:t>
      </w:r>
      <w:r w:rsidRPr="009230FA">
        <w:rPr>
          <w:rStyle w:val="HideTWBExt"/>
          <w:lang w:val="en-US"/>
        </w:rPr>
        <w:t>&lt;/Rapporteur&gt;</w:t>
      </w:r>
    </w:p>
    <w:p w:rsidR="00C90CFB" w:rsidRPr="009230FA" w:rsidRDefault="00B56FEB">
      <w:pPr>
        <w:pStyle w:val="Cover24"/>
        <w:rPr>
          <w:color w:val="auto"/>
          <w:lang w:val="en-US"/>
        </w:rPr>
      </w:pPr>
      <w:r w:rsidRPr="009230FA">
        <w:rPr>
          <w:color w:val="auto"/>
          <w:lang w:val="en-US"/>
        </w:rPr>
        <w:t>(PE597.506v01-00)</w:t>
      </w:r>
    </w:p>
    <w:p w:rsidR="00C90CFB" w:rsidRPr="009230FA" w:rsidRDefault="00B56FEB">
      <w:pPr>
        <w:pStyle w:val="Cover24"/>
        <w:rPr>
          <w:color w:val="auto"/>
          <w:lang w:val="el-GR"/>
        </w:rPr>
      </w:pPr>
      <w:r w:rsidRPr="009230FA">
        <w:rPr>
          <w:rStyle w:val="HideTWBExt"/>
          <w:lang w:val="el-GR"/>
        </w:rPr>
        <w:t>&lt;</w:t>
      </w:r>
      <w:r w:rsidRPr="009230FA">
        <w:rPr>
          <w:rStyle w:val="HideTWBExt"/>
          <w:lang w:val="en-US"/>
        </w:rPr>
        <w:t>Titre</w:t>
      </w:r>
      <w:r w:rsidRPr="009230FA">
        <w:rPr>
          <w:rStyle w:val="HideTWBExt"/>
          <w:lang w:val="el-GR"/>
        </w:rPr>
        <w:t>&gt;</w:t>
      </w:r>
      <w:r w:rsidR="007D2CEA">
        <w:rPr>
          <w:lang w:val="el-GR"/>
        </w:rPr>
        <w:t>Κ</w:t>
      </w:r>
      <w:r w:rsidR="006C0853" w:rsidRPr="001911C9">
        <w:rPr>
          <w:lang w:val="el-GR"/>
        </w:rPr>
        <w:t>οινή διαδικασία διεθνούς προστασίας στην Ένωση</w:t>
      </w:r>
      <w:r w:rsidRPr="009230FA">
        <w:rPr>
          <w:rStyle w:val="HideTWBExt"/>
          <w:lang w:val="el-GR"/>
        </w:rPr>
        <w:t>&lt;/</w:t>
      </w:r>
      <w:r w:rsidRPr="009230FA">
        <w:rPr>
          <w:rStyle w:val="HideTWBExt"/>
          <w:lang w:val="en-US"/>
        </w:rPr>
        <w:t>Titre</w:t>
      </w:r>
      <w:r w:rsidRPr="009230FA">
        <w:rPr>
          <w:rStyle w:val="HideTWBExt"/>
          <w:lang w:val="el-GR"/>
        </w:rPr>
        <w:t>&gt;</w:t>
      </w:r>
    </w:p>
    <w:p w:rsidR="00C90CFB" w:rsidRPr="009230FA" w:rsidRDefault="00B56FEB">
      <w:pPr>
        <w:pStyle w:val="CoverNormal"/>
        <w:rPr>
          <w:color w:val="auto"/>
          <w:lang w:val="en-US"/>
        </w:rPr>
      </w:pPr>
      <w:r w:rsidRPr="009230FA">
        <w:rPr>
          <w:rStyle w:val="HideTWBExt"/>
          <w:lang w:val="en-US"/>
        </w:rPr>
        <w:t>&lt;DocAmend&gt;</w:t>
      </w:r>
      <w:r w:rsidR="00A67EB3" w:rsidRPr="009230FA">
        <w:rPr>
          <w:color w:val="auto"/>
        </w:rPr>
        <w:t>Πρόταση</w:t>
      </w:r>
      <w:r w:rsidR="00A67EB3" w:rsidRPr="009230FA">
        <w:rPr>
          <w:color w:val="auto"/>
          <w:lang w:val="en-US"/>
        </w:rPr>
        <w:t xml:space="preserve"> </w:t>
      </w:r>
      <w:r w:rsidR="00A67EB3" w:rsidRPr="009230FA">
        <w:rPr>
          <w:color w:val="auto"/>
        </w:rPr>
        <w:t>κανονισμού</w:t>
      </w:r>
      <w:r w:rsidRPr="009230FA">
        <w:rPr>
          <w:rStyle w:val="HideTWBExt"/>
          <w:lang w:val="en-US"/>
        </w:rPr>
        <w:t>&lt;/DocAmend&gt;</w:t>
      </w:r>
    </w:p>
    <w:p w:rsidR="00C90CFB" w:rsidRPr="009230FA" w:rsidRDefault="00B56FEB">
      <w:pPr>
        <w:pStyle w:val="Cover24"/>
        <w:rPr>
          <w:color w:val="auto"/>
          <w:lang w:val="en-US"/>
        </w:rPr>
      </w:pPr>
      <w:r w:rsidRPr="009230FA">
        <w:rPr>
          <w:rStyle w:val="HideTWBExt"/>
          <w:lang w:val="en-US"/>
        </w:rPr>
        <w:t>&lt;DocRef&gt;</w:t>
      </w:r>
      <w:r w:rsidRPr="009230FA">
        <w:rPr>
          <w:color w:val="auto"/>
          <w:lang w:val="en-US"/>
        </w:rPr>
        <w:t>(COM(2016)0467 – C8-0321/2016 – 2016/0224(COD))</w:t>
      </w:r>
      <w:r w:rsidRPr="009230FA">
        <w:rPr>
          <w:rStyle w:val="HideTWBExt"/>
          <w:lang w:val="en-US"/>
        </w:rPr>
        <w:t>&lt;/DocRef&gt;</w:t>
      </w:r>
    </w:p>
    <w:p w:rsidR="00C90CFB" w:rsidRPr="006C0853" w:rsidRDefault="00B56FEB">
      <w:pPr>
        <w:rPr>
          <w:lang w:val="en-US"/>
        </w:rPr>
      </w:pPr>
      <w:r w:rsidRPr="009230FA">
        <w:rPr>
          <w:lang w:val="en-US"/>
        </w:rPr>
        <w:br w:type="page"/>
      </w:r>
      <w:r w:rsidRPr="006C0853">
        <w:rPr>
          <w:lang w:val="en-US"/>
        </w:rPr>
        <w:lastRenderedPageBreak/>
        <w:t>AM_Com_LegReport</w:t>
      </w:r>
    </w:p>
    <w:p w:rsidR="00073307" w:rsidRPr="006C0853" w:rsidRDefault="00B56FEB" w:rsidP="00073307">
      <w:pPr>
        <w:pStyle w:val="AMNumberTabs"/>
        <w:rPr>
          <w:color w:val="auto"/>
          <w:lang w:val="en-US"/>
        </w:rPr>
      </w:pPr>
      <w:r w:rsidRPr="006C0853">
        <w:rPr>
          <w:color w:val="auto"/>
          <w:lang w:val="en-US"/>
        </w:rPr>
        <w:br w:type="page"/>
      </w:r>
    </w:p>
    <w:p w:rsidR="00073307" w:rsidRPr="009230FA" w:rsidRDefault="00073307" w:rsidP="00073307">
      <w:pPr>
        <w:pStyle w:val="AMNumberTabs"/>
        <w:rPr>
          <w:color w:val="auto"/>
          <w:lang w:val="en-US"/>
        </w:rPr>
      </w:pPr>
      <w:r w:rsidRPr="009230FA">
        <w:rPr>
          <w:rStyle w:val="HideTWBExt"/>
          <w:b w:val="0"/>
          <w:lang w:val="en-US"/>
        </w:rPr>
        <w:t>&lt;RepeatBlock-Amend&gt;</w:t>
      </w: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761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15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Η παροχή δωρεάν νομικής συνδρομής και εκπροσώπησης στο πλαίσιο της διαδικασίας προσφυγής δύναται να αποκλείεται όταν:</w:t>
            </w:r>
          </w:p>
        </w:tc>
        <w:tc>
          <w:tcPr>
            <w:tcW w:w="4876" w:type="dxa"/>
          </w:tcPr>
          <w:p w:rsidR="00073307" w:rsidRPr="009230FA" w:rsidRDefault="00073307" w:rsidP="00A67EB3">
            <w:pPr>
              <w:pStyle w:val="Normal6"/>
              <w:rPr>
                <w:color w:val="auto"/>
              </w:rPr>
            </w:pPr>
            <w:r w:rsidRPr="009230FA">
              <w:rPr>
                <w:b/>
                <w:i/>
                <w:color w:val="auto"/>
              </w:rPr>
              <w:t>διαγράφεται</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 ο αιτών διαθέτει επαρκείς πόρους</w:t>
            </w:r>
            <w:r w:rsidR="003555EB" w:rsidRPr="009230FA">
              <w:rPr>
                <w:b/>
                <w:i/>
                <w:color w:val="auto"/>
              </w:rPr>
              <w:t>·</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 η προσφυγή θεωρείται ότι δεν έχει πραγματικές πιθανότητες επιτυχίας</w:t>
            </w:r>
            <w:r w:rsidR="003555EB" w:rsidRPr="009230FA">
              <w:rPr>
                <w:b/>
                <w:i/>
                <w:color w:val="auto"/>
              </w:rPr>
              <w:t>·</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γ) η προσφυγή ή επανεξέταση βρίσκεται στον δεύτερο ή υψηλότερο βαθμό, όπως προβλέπεται βάσει του εθνικού δικαίου, συμπεριλαμβανομένων των εκ νέου ακροάσεων ή επανεξετάσεων της προσφυγής</w:t>
            </w:r>
          </w:p>
        </w:tc>
        <w:tc>
          <w:tcPr>
            <w:tcW w:w="4876" w:type="dxa"/>
          </w:tcPr>
          <w:p w:rsidR="00073307" w:rsidRPr="009230FA" w:rsidRDefault="00073307" w:rsidP="00A67EB3">
            <w:pPr>
              <w:pStyle w:val="Normal6"/>
              <w:rPr>
                <w:color w:val="auto"/>
              </w:rPr>
            </w:pP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762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15 – παράγραφος 5 – εδάφιο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παροχή δωρεάν νομικής συνδρομής και εκπροσώπησης στο πλαίσιο της διαδικασίας προσφυγής </w:t>
            </w:r>
            <w:r w:rsidRPr="009230FA">
              <w:rPr>
                <w:b/>
                <w:i/>
                <w:color w:val="auto"/>
              </w:rPr>
              <w:t>δύναται να</w:t>
            </w:r>
            <w:r w:rsidRPr="009230FA">
              <w:rPr>
                <w:color w:val="auto"/>
              </w:rPr>
              <w:t xml:space="preserve"> αποκλείεται όταν:</w:t>
            </w:r>
          </w:p>
        </w:tc>
        <w:tc>
          <w:tcPr>
            <w:tcW w:w="4876" w:type="dxa"/>
          </w:tcPr>
          <w:p w:rsidR="00073307" w:rsidRPr="009230FA" w:rsidRDefault="00073307" w:rsidP="00A67EB3">
            <w:pPr>
              <w:pStyle w:val="Normal6"/>
              <w:rPr>
                <w:color w:val="auto"/>
              </w:rPr>
            </w:pPr>
            <w:r w:rsidRPr="009230FA">
              <w:rPr>
                <w:color w:val="auto"/>
              </w:rPr>
              <w:t>Η παροχή δωρεάν νομικής συνδρομής και εκπροσώπησης στο πλαίσιο της διαδικασίας προσφυγής αποκλείεται όταν: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763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15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1 – </w:t>
      </w:r>
      <w:r w:rsidRPr="009230FA">
        <w:rPr>
          <w:color w:val="auto"/>
        </w:rPr>
        <w:t>στοιχείο</w:t>
      </w:r>
      <w:r w:rsidRPr="009230FA">
        <w:rPr>
          <w:color w:val="auto"/>
          <w:lang w:val="en-US"/>
        </w:rPr>
        <w:t xml:space="preserve"> </w:t>
      </w:r>
      <w:r w:rsidRPr="009230FA">
        <w:rPr>
          <w:color w:val="auto"/>
        </w:rPr>
        <w:t>β</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w:t>
            </w:r>
            <w:r w:rsidRPr="009230FA">
              <w:rPr>
                <w:color w:val="auto"/>
              </w:rPr>
              <w:tab/>
            </w:r>
            <w:r w:rsidRPr="009230FA">
              <w:rPr>
                <w:b/>
                <w:i/>
                <w:color w:val="auto"/>
              </w:rPr>
              <w:t>η προσφυγή θεωρείται ότι δεν έχει πραγματικές πιθανότητες επιτυχίας</w:t>
            </w:r>
            <w:r w:rsidR="003555EB" w:rsidRPr="009230FA">
              <w:rPr>
                <w:b/>
                <w:i/>
                <w:color w:val="auto"/>
              </w:rPr>
              <w:t>·</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764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Kati Piri,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15 – παράγραφος 5 – εδάφιο 1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w:t>
            </w:r>
            <w:r w:rsidRPr="009230FA">
              <w:rPr>
                <w:color w:val="auto"/>
              </w:rPr>
              <w:tab/>
            </w:r>
            <w:r w:rsidRPr="009230FA">
              <w:rPr>
                <w:b/>
                <w:i/>
                <w:color w:val="auto"/>
              </w:rPr>
              <w:t>η προσφυγή θεωρείται ότι δεν έχει πραγματικές πιθανότητες επιτυχίας</w:t>
            </w:r>
            <w:r w:rsidR="003555EB" w:rsidRPr="009230FA">
              <w:rPr>
                <w:b/>
                <w:i/>
                <w:color w:val="auto"/>
              </w:rPr>
              <w:t>·</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τροπολογία αυτή είναι σύμφωνη με τη θέση του Κοινοβουλίου στην οδηγία σχετικά με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765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15 – παράγραφος 5 – εδάφιο 1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w:t>
            </w:r>
            <w:r w:rsidRPr="009230FA">
              <w:rPr>
                <w:color w:val="auto"/>
              </w:rPr>
              <w:tab/>
            </w:r>
            <w:r w:rsidRPr="009230FA">
              <w:rPr>
                <w:b/>
                <w:i/>
                <w:color w:val="auto"/>
              </w:rPr>
              <w:t>η προσφυγή θεωρείται ότι δεν έχει πραγματικές πιθανότητες επιτυχίας</w:t>
            </w:r>
            <w:r w:rsidR="003555EB" w:rsidRPr="009230FA">
              <w:rPr>
                <w:b/>
                <w:i/>
                <w:color w:val="auto"/>
              </w:rPr>
              <w:t>·</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παρούσα διάταξη κινδυνεύει να ερμηνευτεί με υπερβολικά ευρύ τρόπο από τις αρχές και θα πρέπει να διαγραφεί.</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766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15 – παράγραφος 5 – εδάφιο 1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β)</w:t>
            </w:r>
            <w:r w:rsidRPr="009230FA">
              <w:rPr>
                <w:color w:val="auto"/>
              </w:rPr>
              <w:tab/>
              <w:t xml:space="preserve">η προσφυγή </w:t>
            </w:r>
            <w:r w:rsidRPr="009230FA">
              <w:rPr>
                <w:b/>
                <w:i/>
                <w:color w:val="auto"/>
              </w:rPr>
              <w:t>θεωρείται ότι δεν έχει</w:t>
            </w:r>
            <w:r w:rsidRPr="009230FA">
              <w:rPr>
                <w:color w:val="auto"/>
              </w:rPr>
              <w:t xml:space="preserve"> πραγματικές πιθανότητες επιτυχίας</w:t>
            </w:r>
            <w:r w:rsidR="003555EB" w:rsidRPr="009230FA">
              <w:rPr>
                <w:color w:val="auto"/>
              </w:rPr>
              <w:t>·</w:t>
            </w:r>
          </w:p>
        </w:tc>
        <w:tc>
          <w:tcPr>
            <w:tcW w:w="4876" w:type="dxa"/>
          </w:tcPr>
          <w:p w:rsidR="00073307" w:rsidRPr="009230FA" w:rsidRDefault="00073307" w:rsidP="00A67EB3">
            <w:pPr>
              <w:pStyle w:val="Normal6"/>
              <w:rPr>
                <w:color w:val="auto"/>
              </w:rPr>
            </w:pPr>
            <w:r w:rsidRPr="009230FA">
              <w:rPr>
                <w:color w:val="auto"/>
              </w:rPr>
              <w:t>β)</w:t>
            </w:r>
            <w:r w:rsidRPr="009230FA">
              <w:rPr>
                <w:color w:val="auto"/>
              </w:rPr>
              <w:tab/>
              <w:t xml:space="preserve">η προσφυγή </w:t>
            </w:r>
            <w:r w:rsidRPr="009230FA">
              <w:rPr>
                <w:b/>
                <w:i/>
                <w:color w:val="auto"/>
              </w:rPr>
              <w:t>στερείται σαφώς ουσίας ή είναι σαφώς τόσο καταχρηστική ώστε δεν διαθέτει</w:t>
            </w:r>
            <w:r w:rsidRPr="009230FA">
              <w:rPr>
                <w:color w:val="auto"/>
              </w:rPr>
              <w:t xml:space="preserve"> πραγματικές πιθανότητες επιτυχίας </w:t>
            </w:r>
            <w:r w:rsidRPr="009230FA">
              <w:rPr>
                <w:b/>
                <w:i/>
                <w:color w:val="auto"/>
              </w:rPr>
              <w:t>και κατατίθενται απλώς για να καθυστερήσει την εφαρμογή απόφασης η οποία επιφέρει την απομάκρυνσή του από την επικράτεια ενός κράτους μέλους</w:t>
            </w:r>
            <w:r w:rsidR="003555EB"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767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Kati Piri,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15 – παράγραφος 5 – εδάφιο 1 – στοιχείο γ</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γ)</w:t>
            </w:r>
            <w:r w:rsidRPr="009230FA">
              <w:rPr>
                <w:color w:val="auto"/>
              </w:rPr>
              <w:tab/>
              <w:t>η προσφυγή ή επανεξέταση βρίσκεται στον δεύτερο ή υψηλότερο βαθμό, όπως προβλέπεται βάσει του εθνικού δικαίου, συμπεριλαμβανομένων των εκ νέου ακροάσεων ή επανεξετάσεων της προσφυγής</w:t>
            </w:r>
          </w:p>
        </w:tc>
        <w:tc>
          <w:tcPr>
            <w:tcW w:w="4876" w:type="dxa"/>
          </w:tcPr>
          <w:p w:rsidR="00073307" w:rsidRPr="009230FA" w:rsidRDefault="00073307" w:rsidP="00A67EB3">
            <w:pPr>
              <w:pStyle w:val="Normal6"/>
              <w:rPr>
                <w:color w:val="auto"/>
              </w:rPr>
            </w:pPr>
            <w:r w:rsidRPr="009230FA">
              <w:rPr>
                <w:color w:val="auto"/>
              </w:rPr>
              <w:t>γ)</w:t>
            </w:r>
            <w:r w:rsidRPr="009230FA">
              <w:rPr>
                <w:color w:val="auto"/>
              </w:rPr>
              <w:tab/>
              <w:t>η προσφυγή ή επανεξέταση βρίσκεται στον δεύτερο ή υψηλότερο βαθμό, όπως προβλέπεται βάσει του εθνικού δικαίου, συμπεριλαμβανομένων των εκ νέου ακροάσεων ή επανεξετάσεων της προσφυγής</w:t>
            </w:r>
            <w:r w:rsidRPr="009230FA">
              <w:rPr>
                <w:b/>
                <w:i/>
                <w:color w:val="auto"/>
              </w:rPr>
              <w:t>, και η εν λόγω δευτεροβάθμια προσφυγή δεν θεωρείται ότι έχει πραγματικές πιθανότητες επιτυχίας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τροπολογία αυτή είναι σύμφωνη με τη θέση του Κοινοβουλίου στην οδηγία σχετικά με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768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15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Όταν μια απόφαση για τη μη χορήγηση δωρεάν νομικής συνδρομής και εκπροσώπησης λαμβάνεται από αρχή η οποία δεν είναι δικαστήριο, επί τη βάσει ότι η προσφυγή δεν θεωρείται ότι έχει πραγματικές πιθανότητες επιτυχίας, ο αιτών έχει το δικαίωμα πραγματικής προσφυγής ενώπιον δικαστηρίου κατά της εν λόγω απόφασης, και, για τον σκοπό αυτό, το πρόσωπο αυτό έχει το δικαίωμα να ζητήσει δωρεάν νομική συνδρομή και εκπροσώπηση.</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769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Kati Piri, Marju Lauristin,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15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Όταν μια απόφαση για τη μη χορήγηση δωρεάν νομικής συνδρομής και εκπροσώπησης λαμβάνεται από αρχή η οποία δεν είναι δικαστήριο, επί τη βάσει ότι η προσφυγή δεν θεωρείται ότι έχει πραγματικές πιθανότητες επιτυχίας, ο αιτών έχει το δικαίωμα πραγματικής προσφυγής ενώπιον δικαστηρίου κατά της εν λόγω απόφασης, και, για τον σκοπό αυτό, το πρόσωπο αυτό έχει το δικαίωμα να ζητήσει δωρεάν νομική συνδρομή και εκπροσώπηση.</w:t>
            </w:r>
          </w:p>
        </w:tc>
        <w:tc>
          <w:tcPr>
            <w:tcW w:w="4876" w:type="dxa"/>
          </w:tcPr>
          <w:p w:rsidR="00073307" w:rsidRPr="009230FA" w:rsidRDefault="00073307" w:rsidP="00A67EB3">
            <w:pPr>
              <w:pStyle w:val="Normal6"/>
              <w:rPr>
                <w:color w:val="auto"/>
              </w:rPr>
            </w:pPr>
            <w:r w:rsidRPr="009230FA">
              <w:rPr>
                <w:color w:val="auto"/>
              </w:rPr>
              <w:t>Όταν μια απόφαση για τη μη χορήγηση δωρεάν νομικής συνδρομής και εκπροσώπησης λαμβάνεται από αρχή η οποία δεν είναι δικαστήριο, επί τη βάσει ότι η προσφυγή δεν θεωρείται ότι έχει πραγματικές πιθανότητες επιτυχίας, ο αιτών έχει το δικαίωμα πραγματικής προσφυγής ενώπιον δικαστηρίου κατά της εν λόγω απόφασης, και, για τον σκοπό αυτό, το πρόσωπο αυτό έχει το δικαίωμα να ζητήσει δωρεάν νομική συνδρομή και εκπροσώπηση.</w:t>
            </w:r>
            <w:r w:rsidRPr="009230FA">
              <w:rPr>
                <w:color w:val="auto"/>
              </w:rPr>
              <w:br/>
            </w:r>
            <w:r w:rsidRPr="009230FA">
              <w:rPr>
                <w:b/>
                <w:i/>
                <w:color w:val="auto"/>
              </w:rPr>
              <w:t>Κατ’ εφαρμογή της παρούσας παραγράφου, τα κράτη μέλη μεριμνούν ώστε να μην περιορίζεται αυθαιρέτως η νομική συνδρομή και εκπροσώπηση και να μην εμποδίζεται η ουσιαστική πρόσβαση του αιτούντος στη δικαιοσύνη.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770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15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Όταν μια απόφαση για τη μη χορήγηση δωρεάν νομικής συνδρομής και εκπροσώπησης λαμβάνεται από αρχή η οποία δεν είναι δικαστήριο, επί τη βάσει ότι η προσφυγή δεν θεωρείται ότι έχει πραγματικές πιθανότητες επιτυχίας, ο αιτών έχει το δικαίωμα πραγματικής προσφυγής ενώπιον δικαστηρίου κατά της εν λόγω απόφασης</w:t>
            </w:r>
            <w:r w:rsidRPr="009230FA">
              <w:rPr>
                <w:b/>
                <w:i/>
                <w:color w:val="auto"/>
              </w:rPr>
              <w:t>, και, για τον σκοπό αυτό, το πρόσωπο αυτό έχει το δικαίωμα να ζητήσει δωρεάν νομική συνδρομή και εκπροσώπηση</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Όταν μια απόφαση για τη μη χορήγηση δωρεάν νομικής συνδρομής και εκπροσώπησης λαμβάνεται από αρχή η οποία δεν είναι δικαστήριο, επί τη βάσει ότι η προσφυγή δεν θεωρείται ότι έχει πραγματικές πιθανότητες επιτυχίας, ο αιτών έχει το δικαίωμα πραγματικής προσφυγής ενώπιον δικαστηρίου κατά της εν λόγω απόφασης.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771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15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Όταν μια απόφαση για τη μη χορήγηση δωρεάν νομικής συνδρομής και εκπροσώπησης λαμβάνεται από αρχή η οποία δεν είναι δικαστήριο</w:t>
            </w:r>
            <w:r w:rsidRPr="009230FA">
              <w:rPr>
                <w:b/>
                <w:i/>
                <w:color w:val="auto"/>
              </w:rPr>
              <w:t>, επί τη βάσει ότι η προσφυγή δεν θεωρείται ότι έχει πραγματικές πιθανότητες επιτυχίας</w:t>
            </w:r>
            <w:r w:rsidRPr="009230FA">
              <w:rPr>
                <w:color w:val="auto"/>
              </w:rPr>
              <w:t>, ο αιτών έχει το δικαίωμα πραγματικής προσφυγής ενώπιον δικαστηρίου κατά της εν λόγω απόφασης, και, για τον σκοπό αυτό, το πρόσωπο αυτό έχει το δικαίωμα να ζητήσει δωρεάν νομική συνδρομή και εκπροσώπηση.</w:t>
            </w:r>
          </w:p>
        </w:tc>
        <w:tc>
          <w:tcPr>
            <w:tcW w:w="4876" w:type="dxa"/>
          </w:tcPr>
          <w:p w:rsidR="00073307" w:rsidRPr="009230FA" w:rsidRDefault="00073307" w:rsidP="00A67EB3">
            <w:pPr>
              <w:pStyle w:val="Normal6"/>
              <w:rPr>
                <w:color w:val="auto"/>
              </w:rPr>
            </w:pPr>
            <w:r w:rsidRPr="009230FA">
              <w:rPr>
                <w:color w:val="auto"/>
              </w:rPr>
              <w:t>Όταν μια απόφαση για τη μη χορήγηση δωρεάν νομικής συνδρομής και εκπροσώπησης λαμβάνεται από αρχή η οποία δεν είναι δικαστήριο, ο αιτών έχει το δικαίωμα πραγματικής προσφυγής ενώπιον δικαστηρίου κατά της εν λόγω απόφασης, και, για τον σκοπό αυτό, το πρόσωπο αυτό έχει το δικαίωμα να ζητήσει δωρεάν νομική συνδρομή και εκπροσώπηση.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772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16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νομικός </w:t>
            </w:r>
            <w:r w:rsidRPr="009230FA">
              <w:rPr>
                <w:b/>
                <w:i/>
                <w:color w:val="auto"/>
              </w:rPr>
              <w:t>ή άλλος</w:t>
            </w:r>
            <w:r w:rsidRPr="009230FA">
              <w:rPr>
                <w:color w:val="auto"/>
              </w:rPr>
              <w:t xml:space="preserve"> σύμβουλος, που γίνεται δεκτός ή αναγνωρίζεται με την ιδιότητα αυτή βάσει της εθνικής νομοθεσίας και που παρέχει συνδρομή ή εκπροσώπηση σε αιτούντα βάσει της εθνικής νομοθεσίας, έχει πρόσβαση στις πληροφορίες του φακέλου του αιτούντος βάσει των οποίων λαμβάνεται ή θα ληφθεί απόφαση.</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Ο νομικός</w:t>
            </w:r>
            <w:r w:rsidR="005C148F" w:rsidRPr="009230FA">
              <w:rPr>
                <w:color w:val="auto"/>
              </w:rPr>
              <w:t xml:space="preserve"> σύμβουλος</w:t>
            </w:r>
            <w:r w:rsidRPr="009230FA">
              <w:rPr>
                <w:color w:val="auto"/>
              </w:rPr>
              <w:t>, που γίνεται δεκτός ή αναγνωρίζεται με την ιδιότητα αυτή βάσει της εθνικής νομοθεσίας και που παρέχει συνδρομή ή εκπροσώπηση σε αιτούντα βάσει της εθνικής νομοθεσίας, έχει πρόσβαση στις πληροφορίες του φακέλου του αιτούντος βάσει των οποίων λαμβάνεται ή θα ληφθεί απόφαση.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773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16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Η αποφαινόμενη αρχή δύναται να αρνηθεί την πρόσβαση στις πληροφορίες του φακέλου του αιτούντος, όταν η αποκάλυψη των πληροφοριών ή των πηγών ενδέχεται να θέσει σε κίνδυνο την εθνική ασφάλεια, την ασφάλεια των οργανισμών ή προσώπων που παρέχουν τις πληροφορίες ή την ασφάλεια των προσώπων τα οποία αφορούν οι πληροφορίες ή εάν θίγονται οι έρευνες σχετικά με την εξέταση των αιτήσεων διεθνούς προστασίας από τις αρμόδιες αρχές των κρατών μελών ή οι διεθνείς σχέσεις των κρατών μελών. Στις περιπτώσεις αυτές, η αποφαινόμενη αρχή:</w:t>
            </w:r>
          </w:p>
        </w:tc>
        <w:tc>
          <w:tcPr>
            <w:tcW w:w="4876" w:type="dxa"/>
          </w:tcPr>
          <w:p w:rsidR="00073307" w:rsidRPr="009230FA" w:rsidRDefault="00073307" w:rsidP="00A67EB3">
            <w:pPr>
              <w:pStyle w:val="Normal6"/>
              <w:rPr>
                <w:color w:val="auto"/>
              </w:rPr>
            </w:pPr>
            <w:r w:rsidRPr="009230FA">
              <w:rPr>
                <w:b/>
                <w:i/>
                <w:color w:val="auto"/>
              </w:rPr>
              <w:t>διαγράφεται</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 καθιστούν τις εν λόγω πληροφορίες ή πηγές προσβάσιμες στα δικαστήρια κατά τη διαδικασία προσφυγής</w:t>
            </w:r>
            <w:r w:rsidR="003555EB" w:rsidRPr="009230FA">
              <w:rPr>
                <w:b/>
                <w:i/>
                <w:color w:val="auto"/>
              </w:rPr>
              <w:t>·</w:t>
            </w:r>
            <w:r w:rsidRPr="009230FA">
              <w:rPr>
                <w:b/>
                <w:i/>
                <w:color w:val="auto"/>
              </w:rPr>
              <w:t xml:space="preserve"> και και</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 εξασφαλίζει τον σεβασμό του δικαιώματος υπεράσπισης του αιτούντος.</w:t>
            </w:r>
          </w:p>
        </w:tc>
        <w:tc>
          <w:tcPr>
            <w:tcW w:w="4876" w:type="dxa"/>
          </w:tcPr>
          <w:p w:rsidR="00073307" w:rsidRPr="009230FA" w:rsidRDefault="00073307" w:rsidP="00A67EB3">
            <w:pPr>
              <w:pStyle w:val="Normal6"/>
              <w:rPr>
                <w:color w:val="auto"/>
              </w:rPr>
            </w:pP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774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Kati Piri, Josef Weidenholzer, Ana Gomes, Caterina Chinnici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16 – παράγραφος 2 – εδάφιο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αποφαινόμενη αρχή δύναται να αρνηθεί την πρόσβαση στις πληροφορίες του φακέλου του αιτούντος, όταν η αποκάλυψη των πληροφοριών ή των πηγών ενδέχεται να θέσει σε κίνδυνο την εθνική ασφάλεια, την ασφάλεια των οργανισμών ή προσώπων που παρέχουν τις πληροφορίες ή την ασφάλεια των προσώπων τα οποία αφορούν οι πληροφορίες </w:t>
            </w:r>
            <w:r w:rsidRPr="009230FA">
              <w:rPr>
                <w:b/>
                <w:i/>
                <w:color w:val="auto"/>
              </w:rPr>
              <w:t>ή εάν θίγονται οι έρευνες σχετικά με την εξέταση των αιτήσεων διεθνούς προστασίας από τις αρμόδιες αρχές των κρατών μελών ή οι διεθνείς σχέσεις των κρατών μελών</w:t>
            </w:r>
            <w:r w:rsidRPr="009230FA">
              <w:rPr>
                <w:color w:val="auto"/>
              </w:rPr>
              <w:t>. Στις περιπτώσεις αυτές, η αποφαινόμενη αρχή:</w:t>
            </w:r>
          </w:p>
        </w:tc>
        <w:tc>
          <w:tcPr>
            <w:tcW w:w="4876" w:type="dxa"/>
          </w:tcPr>
          <w:p w:rsidR="00073307" w:rsidRPr="009230FA" w:rsidRDefault="00073307" w:rsidP="00A67EB3">
            <w:pPr>
              <w:pStyle w:val="Normal6"/>
              <w:rPr>
                <w:color w:val="auto"/>
              </w:rPr>
            </w:pPr>
            <w:r w:rsidRPr="009230FA">
              <w:rPr>
                <w:color w:val="auto"/>
              </w:rPr>
              <w:t>Η αποφαινόμενη αρχή δύναται να αρνηθεί την πρόσβαση στις πληροφορίες του φακέλου του αιτούντος, όταν η αποκάλυψη των πληροφοριών ή των πηγών ενδέχεται να θέσει σε κίνδυνο την εθνική ασφάλεια, την ασφάλεια των οργανισμών ή προσώπων που παρέχουν τις πληροφορίες ή την ασφάλεια των προσώπων τα οποία αφορούν οι πληροφορίες. Στις περιπτώσεις αυτές, η αποφαινόμενη αρχή:</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Δεδομένου ότι είναι επιτακτική ανάγκη να διαθέτει ο νομικός σύμβουλος του αιτούντος πρόσβαση στον φάκελο του αιτούντος ώστε να μπορεί να παρέχει κατάλληλες συμβουλές σχετικά με την αίτηση, οποιαδήποτε παρέκκλιση από την πρόσβαση στον εν λόγω φάκελο πρέπει να είναι πολύ περιορισμένη. Το κείμενο που απαλείφεται είναι πολύ ευρύ και ασαφές και επιτρέπει γενικό αποκλεισμό της πρόσβασης στον φάκελο.</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775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16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Όσον αφορά το στοιχείο β), η αποφαινόμενη αρχή δύναται, ιδίως, να παρέχει σε νομικό ή άλλο σύμβουλο, ο οποίος έχει υποβληθεί σε έλεγχο ασφαλείας, πρόσβαση στις συγκεκριμένες πληροφορίες ή πηγές, εφόσον οι πληροφορίες έχουν σημασία για την εξέταση της αίτησης ή για τη λήψη απόφασης περί ανάκλησης της διεθνούς προστασίας.</w:t>
            </w:r>
          </w:p>
        </w:tc>
        <w:tc>
          <w:tcPr>
            <w:tcW w:w="4876" w:type="dxa"/>
          </w:tcPr>
          <w:p w:rsidR="00073307" w:rsidRPr="009230FA" w:rsidRDefault="00073307" w:rsidP="00A67EB3">
            <w:pPr>
              <w:pStyle w:val="Normal6"/>
              <w:rPr>
                <w:color w:val="auto"/>
              </w:rPr>
            </w:pPr>
            <w:r w:rsidRPr="009230FA">
              <w:rPr>
                <w:i/>
                <w:color w:val="auto"/>
              </w:rPr>
              <w:t>(Δεν αφορά το ελληνικό κείμενο.)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776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16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Όσον αφορά το στοιχείο β), η αποφαινόμενη αρχή δύναται, ιδίως, να παρέχει σε νομικό </w:t>
            </w:r>
            <w:r w:rsidRPr="009230FA">
              <w:rPr>
                <w:b/>
                <w:i/>
                <w:color w:val="auto"/>
              </w:rPr>
              <w:t>ή άλλο</w:t>
            </w:r>
            <w:r w:rsidRPr="009230FA">
              <w:rPr>
                <w:color w:val="auto"/>
              </w:rPr>
              <w:t xml:space="preserve"> σύμβουλο, ο οποίος έχει υποβληθεί σε έλεγχο ασφαλείας, πρόσβαση στις συγκεκριμένες πληροφορίες ή πηγές, εφόσον οι πληροφορίες έχουν σημασία για την εξέταση της αίτησης ή για τη λήψη απόφασης περί ανάκλησης της διεθνούς προστασίας.</w:t>
            </w:r>
          </w:p>
        </w:tc>
        <w:tc>
          <w:tcPr>
            <w:tcW w:w="4876" w:type="dxa"/>
          </w:tcPr>
          <w:p w:rsidR="00073307" w:rsidRPr="009230FA" w:rsidRDefault="00073307" w:rsidP="00A67EB3">
            <w:pPr>
              <w:pStyle w:val="Normal6"/>
              <w:rPr>
                <w:color w:val="auto"/>
              </w:rPr>
            </w:pPr>
            <w:r w:rsidRPr="009230FA">
              <w:rPr>
                <w:color w:val="auto"/>
              </w:rPr>
              <w:t>Όσον αφορά το στοιχείο β), η αποφαινόμενη αρχή δύναται, ιδίως, να παρέχει σε νομικό σύμβουλο, ο οποίος έχει υποβληθεί σε έλεγχο ασφαλείας, πρόσβαση στις συγκεκριμένες πληροφορίες ή πηγές, εφόσον οι πληροφορίες έχουν σημασία για την εξέταση της αίτησης ή για τη λήψη απόφασης περί ανάκλησης της διεθνούς προστασίας.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777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Kinga Gál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16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Ο νομικός </w:t>
            </w:r>
            <w:r w:rsidRPr="009230FA">
              <w:rPr>
                <w:b/>
                <w:i/>
                <w:color w:val="auto"/>
              </w:rPr>
              <w:t>ή άλλος σύμβουλος</w:t>
            </w:r>
            <w:r w:rsidRPr="009230FA">
              <w:rPr>
                <w:color w:val="auto"/>
              </w:rPr>
              <w:t xml:space="preserve"> που παρέχει συνδρομή ή εκπροσώπηση στον αιτούντα έχει πρόσβαση σε κλειστές ζώνες, όπως χώρους κράτησης και ζώνες διέλευσης, για τον σκοπό της παροχής συμβουλών στον αιτούντα, σύμφωνα με την οδηγία XXX/XXX/ΕΕ (οδηγία για τις συνθήκες υποδοχής).</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Ο νομικός </w:t>
            </w:r>
            <w:r w:rsidRPr="009230FA">
              <w:rPr>
                <w:b/>
                <w:i/>
                <w:color w:val="auto"/>
              </w:rPr>
              <w:t>εκπρόσωπος</w:t>
            </w:r>
            <w:r w:rsidRPr="009230FA">
              <w:rPr>
                <w:color w:val="auto"/>
              </w:rPr>
              <w:t xml:space="preserve"> που παρέχει συνδρομή ή εκπροσώπηση στον αιτούντα έχει πρόσβαση σε κλειστές ζώνες, όπως χώρους κράτησης και ζώνες διέλευσης, για τον σκοπό της παροχής συμβουλών στον αιτούντα, σύμφωνα με την οδηγία XXX/XXX/ΕΕ (οδηγία για τις συνθήκες υποδοχής).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{HU}</w:t>
      </w:r>
      <w:r w:rsidRPr="009230FA">
        <w:rPr>
          <w:color w:val="auto"/>
        </w:rPr>
        <w:t>hu</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778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16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Ο νομικός </w:t>
            </w:r>
            <w:r w:rsidRPr="009230FA">
              <w:rPr>
                <w:b/>
                <w:i/>
                <w:color w:val="auto"/>
              </w:rPr>
              <w:t>ή άλλος</w:t>
            </w:r>
            <w:r w:rsidRPr="009230FA">
              <w:rPr>
                <w:color w:val="auto"/>
              </w:rPr>
              <w:t xml:space="preserve"> σύμβουλος που παρέχει συνδρομή ή εκπροσώπηση στον αιτούντα έχει πρόσβαση σε κλειστές ζώνες, όπως χώρους κράτησης και ζώνες διέλευσης, για τον σκοπό της παροχής συμβουλών στον αιτούντα, σύμφωνα με την οδηγία XXX/XXX/ΕΕ (οδηγία για τις συνθήκες υποδοχής).</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Ο νομικός σύμβουλος που παρέχει συνδρομή ή εκπροσώπηση στον αιτούντα </w:t>
            </w:r>
            <w:r w:rsidRPr="009230FA">
              <w:rPr>
                <w:b/>
                <w:i/>
                <w:color w:val="auto"/>
              </w:rPr>
              <w:t>δύναται να</w:t>
            </w:r>
            <w:r w:rsidRPr="009230FA">
              <w:rPr>
                <w:color w:val="auto"/>
              </w:rPr>
              <w:t xml:space="preserve"> έχει πρόσβαση σε κλειστές ζώνες, όπως χώρους κράτησης και ζώνες διέλευσης, για τον σκοπό της παροχής συμβουλών στον αιτούντα, σύμφωνα με την οδηγία XXX/XXX/ΕΕ (οδηγία για τις συνθήκες υποδοχής).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779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16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 αιτών δύναται να προσέλθει στην προσωπική συνέντευξη συνοδευόμενος από νομικό </w:t>
            </w:r>
            <w:r w:rsidRPr="009230FA">
              <w:rPr>
                <w:b/>
                <w:i/>
                <w:color w:val="auto"/>
              </w:rPr>
              <w:t>ή άλλο</w:t>
            </w:r>
            <w:r w:rsidRPr="009230FA">
              <w:rPr>
                <w:color w:val="auto"/>
              </w:rPr>
              <w:t xml:space="preserve"> σύμβουλο, που γίνεται δεκτός ή αναγνωρίζεται με την ιδιότητα αυτή βάσει του εθνικού δικαίου. </w:t>
            </w:r>
            <w:r w:rsidRPr="009230FA">
              <w:rPr>
                <w:b/>
                <w:i/>
                <w:color w:val="auto"/>
              </w:rPr>
              <w:t>Ο νομικός ή άλλος σύμβουλος έχει τη δυνατότητα να παρέμβει κατά τη διάρκεια της προσωπικής συνέντευξης.</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Ο αιτών δύναται να προσέλθει στην προσωπική συνέντευξη συνοδευόμενος από νομικό σύμβουλο, που γίνεται δεκτός ή αναγνωρίζεται με την ιδιότητα αυτή βάσει του εθνικού δικαίου.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780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16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Η αποφαινόμενη αρχή δύναται να ζητήσει την παρουσία του αιτούντος στην προσωπική συνέντευξη, έστω κι αν αυτός εκπροσωπείται βάσει της εθνικής νομοθεσίας από νομικό </w:t>
            </w:r>
            <w:r w:rsidRPr="009230FA">
              <w:rPr>
                <w:b/>
                <w:i/>
                <w:color w:val="auto"/>
              </w:rPr>
              <w:t>ή άλλο</w:t>
            </w:r>
            <w:r w:rsidRPr="009230FA">
              <w:rPr>
                <w:color w:val="auto"/>
              </w:rPr>
              <w:t xml:space="preserve"> σύμβουλο, και να ζητήσει από τον αιτούντα να απαντήσει αυτοπροσώπως στις υποβαλλόμενες ερωτήσεις.</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Η αποφαινόμενη αρχή δύναται να ζητήσει την παρουσία του αιτούντος στην προσωπική συνέντευξη, έστω κι αν αυτός εκπροσωπείται βάσει της εθνικής νομοθεσίας από νομικό σύμβουλο, και να ζητήσει από τον αιτούντα να απαντήσει αυτοπροσώπως στις υποβαλλόμενες ερωτήσεις.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781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Marju Lauristin,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16 – παράγραφος 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6.</w:t>
            </w:r>
            <w:r w:rsidRPr="009230FA">
              <w:rPr>
                <w:color w:val="auto"/>
              </w:rPr>
              <w:tab/>
              <w:t>Με την επιφύλαξη του άρθρου 22 παράγραφος 5, η απουσία νομικού ή άλλου συμβούλου δεν εμποδίζει την αποφαινόμενη αρχή να διεξαγάγει προσωπική συνέντευξη με τον αιτούντα.</w:t>
            </w:r>
          </w:p>
        </w:tc>
        <w:tc>
          <w:tcPr>
            <w:tcW w:w="4876" w:type="dxa"/>
          </w:tcPr>
          <w:p w:rsidR="00073307" w:rsidRPr="009230FA" w:rsidRDefault="00073307" w:rsidP="00A67EB3">
            <w:pPr>
              <w:pStyle w:val="Normal6"/>
              <w:rPr>
                <w:color w:val="auto"/>
              </w:rPr>
            </w:pPr>
            <w:r w:rsidRPr="009230FA">
              <w:rPr>
                <w:color w:val="auto"/>
              </w:rPr>
              <w:t>6.</w:t>
            </w:r>
            <w:r w:rsidRPr="009230FA">
              <w:rPr>
                <w:color w:val="auto"/>
              </w:rPr>
              <w:tab/>
              <w:t>Με την επιφύλαξη του άρθρου 22 παράγραφος 5, η απουσία νομικού ή άλλου συμβούλου δεν εμποδίζει την αποφαινόμενη αρχή να διεξαγάγει προσωπική συνέντευξη με τον αιτούντα</w:t>
            </w:r>
            <w:r w:rsidRPr="009230FA">
              <w:rPr>
                <w:b/>
                <w:i/>
                <w:color w:val="auto"/>
              </w:rPr>
              <w:t>, εφόσον ο αιτών έχει ενημερωθεί για το δικαίωμά νομικής συνδρομής και εκπροσώπησης που διαθέτει – συμπεριλαμβανομένης της δωρεάν νομικής συνδρομής και εκπροσώπησης, κατά περίπτωση – και έχει επιλέξει να μην ασκήσει το δικαίωμα αυτό</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προσωπική συνέντευξη θα πρέπει κανονικά να διεξάγεται παρουσία του νομικού συμβούλου. Εάν η συνέντευξη πρόκειται να διεξαχθεί χωρίς τον νομικό σύμβουλο, ο αιτών πρέπει να έχει ενημερωθεί σαφώς εκ των προτέρων για το δικαίωμα νομικής συνδρομής και εκπροσώπησης που διαθέτει.</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782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16 – παράγραφος 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6.</w:t>
            </w:r>
            <w:r w:rsidRPr="009230FA">
              <w:rPr>
                <w:color w:val="auto"/>
              </w:rPr>
              <w:tab/>
            </w:r>
            <w:r w:rsidRPr="009230FA">
              <w:rPr>
                <w:b/>
                <w:i/>
                <w:color w:val="auto"/>
              </w:rPr>
              <w:t>Με την επιφύλαξη του άρθρου 22 παράγραφος 5,</w:t>
            </w:r>
            <w:r w:rsidRPr="009230FA">
              <w:rPr>
                <w:color w:val="auto"/>
              </w:rPr>
              <w:t xml:space="preserve"> </w:t>
            </w:r>
            <w:r w:rsidRPr="009230FA">
              <w:rPr>
                <w:b/>
                <w:i/>
                <w:color w:val="auto"/>
              </w:rPr>
              <w:t>η</w:t>
            </w:r>
            <w:r w:rsidRPr="009230FA">
              <w:rPr>
                <w:color w:val="auto"/>
              </w:rPr>
              <w:t xml:space="preserve"> απουσία νομικού ή άλλου συμβούλου </w:t>
            </w:r>
            <w:r w:rsidRPr="009230FA">
              <w:rPr>
                <w:b/>
                <w:i/>
                <w:color w:val="auto"/>
              </w:rPr>
              <w:t>δεν</w:t>
            </w:r>
            <w:r w:rsidRPr="009230FA">
              <w:rPr>
                <w:color w:val="auto"/>
              </w:rPr>
              <w:t xml:space="preserve"> εμποδίζει την αποφαινόμενη αρχή να διεξαγάγει προσωπική συνέντευξη με τον αιτούντα.</w:t>
            </w:r>
          </w:p>
        </w:tc>
        <w:tc>
          <w:tcPr>
            <w:tcW w:w="4876" w:type="dxa"/>
          </w:tcPr>
          <w:p w:rsidR="00073307" w:rsidRPr="009230FA" w:rsidRDefault="00073307" w:rsidP="00A67EB3">
            <w:pPr>
              <w:pStyle w:val="Normal6"/>
              <w:rPr>
                <w:color w:val="auto"/>
              </w:rPr>
            </w:pPr>
            <w:r w:rsidRPr="009230FA">
              <w:rPr>
                <w:color w:val="auto"/>
              </w:rPr>
              <w:t>6.</w:t>
            </w:r>
            <w:r w:rsidRPr="009230FA">
              <w:rPr>
                <w:color w:val="auto"/>
              </w:rPr>
              <w:tab/>
            </w:r>
            <w:r w:rsidRPr="009230FA">
              <w:rPr>
                <w:b/>
                <w:i/>
                <w:color w:val="auto"/>
              </w:rPr>
              <w:t>Η</w:t>
            </w:r>
            <w:r w:rsidRPr="009230FA">
              <w:rPr>
                <w:color w:val="auto"/>
              </w:rPr>
              <w:t xml:space="preserve"> απουσία νομικού ή άλλου συμβούλου εμποδίζει την αποφαινόμενη αρχή να διεξαγάγει προσωπική συνέντευξη με τον αιτούντα</w:t>
            </w:r>
            <w:r w:rsidRPr="009230FA">
              <w:rPr>
                <w:b/>
                <w:i/>
                <w:color w:val="auto"/>
              </w:rPr>
              <w:t>, εκτός εάν ο αιτών έχει ενημερωθεί εκ των προτέρων για το δικαίωμά του να λάβει νομική συνδρομή και έχει αρνηθεί</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783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16 – παράγραφος 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6.</w:t>
            </w:r>
            <w:r w:rsidRPr="009230FA">
              <w:rPr>
                <w:color w:val="auto"/>
              </w:rPr>
              <w:tab/>
              <w:t xml:space="preserve">Με την επιφύλαξη του άρθρου 22 παράγραφος 5, η απουσία νομικού </w:t>
            </w:r>
            <w:r w:rsidRPr="009230FA">
              <w:rPr>
                <w:b/>
                <w:i/>
                <w:color w:val="auto"/>
              </w:rPr>
              <w:t>ή άλλου</w:t>
            </w:r>
            <w:r w:rsidRPr="009230FA">
              <w:rPr>
                <w:color w:val="auto"/>
              </w:rPr>
              <w:t xml:space="preserve"> συμβούλου δεν εμποδίζει την αποφαινόμενη αρχή να διεξαγάγει προσωπική συνέντευξη με τον αιτούντα.</w:t>
            </w:r>
          </w:p>
        </w:tc>
        <w:tc>
          <w:tcPr>
            <w:tcW w:w="4876" w:type="dxa"/>
          </w:tcPr>
          <w:p w:rsidR="00073307" w:rsidRPr="009230FA" w:rsidRDefault="00073307" w:rsidP="00A67EB3">
            <w:pPr>
              <w:pStyle w:val="Normal6"/>
              <w:rPr>
                <w:color w:val="auto"/>
              </w:rPr>
            </w:pPr>
            <w:r w:rsidRPr="009230FA">
              <w:rPr>
                <w:color w:val="auto"/>
              </w:rPr>
              <w:t>6.</w:t>
            </w:r>
            <w:r w:rsidRPr="009230FA">
              <w:rPr>
                <w:color w:val="auto"/>
              </w:rPr>
              <w:tab/>
              <w:t>Με την επιφύλαξη του άρθρου 22 παράγραφος 5, η απουσία νομικού συμβούλου δεν εμποδίζει την αποφαινόμενη αρχή να διεξαγάγει προσωπική συνέντευξη με τον αιτούντα.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784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17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Η δωρεάν νομική συνδρομή και εκπροσώπηση παρέχονται από νομικούς </w:t>
            </w:r>
            <w:r w:rsidRPr="009230FA">
              <w:rPr>
                <w:b/>
                <w:i/>
                <w:color w:val="auto"/>
              </w:rPr>
              <w:t>ή άλλους</w:t>
            </w:r>
            <w:r w:rsidRPr="009230FA">
              <w:rPr>
                <w:color w:val="auto"/>
              </w:rPr>
              <w:t xml:space="preserve"> συμβούλους, αποδεκτούς βάσει του εθνικού δικαίου για τη συνδρομή ή την εκπροσώπηση των αιτούντων </w:t>
            </w:r>
            <w:r w:rsidRPr="009230FA">
              <w:rPr>
                <w:b/>
                <w:i/>
                <w:color w:val="auto"/>
              </w:rPr>
              <w:t>ή από μη κυβερνητικούς οργανισμούς, διαπιστευμένους βάσει του εθνικού δικαίου για την παροχή υπηρεσιών παροχής συμβουλών ή εκπροσώπησης</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Η δωρεάν νομική συνδρομή και εκπροσώπηση παρέχονται από νομικούς συμβούλους, αποδεκτούς βάσει του εθνικού δικαίου για τη συνδρομή ή την εκπροσώπηση των αιτούντων.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785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17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Τα κράτη μέλη θεσπίζουν ειδικούς διαδικαστικούς κανόνες σχετικά με την υποβολή και διεκπεραίωση των αιτημάτων για παροχή δωρεάν νομικής συνδρομής και εκπροσώπησης σε σχέση με τις αιτήσεις διεθνούς προστασίας ή εφαρμόζουν τους ισχύοντες κανόνες για τις εσωτερικές αιτήσεις παρεμφερούς φύσεως, υπό την προϋπόθεση ότι οι κανόνες αυτοί δεν καθιστούν την πρόσβαση σε δωρεάν νομική συνδρομή και εκπροσώπηση αδύνατη ή υπερβολικά δύσκολη.</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Τα κράτη μέλη θεσπίζουν ειδικούς διαδικαστικούς κανόνες σχετικά με την υποβολή και διεκπεραίωση των αιτημάτων για παροχή δωρεάν νομικής συνδρομής και εκπροσώπησης σε σχέση με τις αιτήσεις διεθνούς προστασίας ή εφαρμόζουν τους ισχύοντες κανόνες για τις εσωτερικές αιτήσεις παρεμφερούς φύσεως, υπό την προϋπόθεση ότι οι κανόνες αυτοί δεν καθιστούν την πρόσβαση σε δωρεάν νομική συνδρομή και εκπροσώπηση αδύνατη ή υπερβολικά δύσκολη. </w:t>
            </w:r>
            <w:r w:rsidRPr="009230FA">
              <w:rPr>
                <w:b/>
                <w:i/>
                <w:color w:val="auto"/>
              </w:rPr>
              <w:t>Ο αιτών ενημερώνεται πάντα για αυτούς τους κανόνες.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786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17 – </w:t>
      </w:r>
      <w:r w:rsidRPr="009230FA">
        <w:rPr>
          <w:color w:val="auto"/>
        </w:rPr>
        <w:t>παράγραφος</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Τα κράτη μέλη θεσπίζουν ειδικούς διαδικαστικούς κανόνες σχετικά με την υποβολή και διεκπεραίωση των αιτημάτων για παροχή δωρεάν νομικής συνδρομής και εκπροσώπησης σε σχέση με τις αιτήσεις διεθνούς προστασίας </w:t>
            </w:r>
            <w:r w:rsidRPr="009230FA">
              <w:rPr>
                <w:b/>
                <w:i/>
                <w:color w:val="auto"/>
              </w:rPr>
              <w:t>ή εφαρμόζουν</w:t>
            </w:r>
            <w:r w:rsidRPr="009230FA">
              <w:rPr>
                <w:color w:val="auto"/>
              </w:rPr>
              <w:t xml:space="preserve"> τους ισχύοντες κανόνες για τις εσωτερικές αιτήσεις παρεμφερούς φύσεως, υπό την προϋπόθεση ότι οι κανόνες αυτοί δεν καθιστούν την πρόσβαση σε δωρεάν νομική συνδρομή και εκπροσώπηση αδύνατη ή υπερβολικά δύσκολη.</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Τα κράτη μέλη θεσπίζουν ειδικούς διαδικαστικούς κανόνες σχετικά με την υποβολή και διεκπεραίωση των αιτημάτων για παροχή δωρεάν νομικής συνδρομής και εκπροσώπησης σε σχέση με τις αιτήσεις διεθνούς προστασίας </w:t>
            </w:r>
            <w:r w:rsidRPr="009230FA">
              <w:rPr>
                <w:b/>
                <w:i/>
                <w:color w:val="auto"/>
              </w:rPr>
              <w:t>οι οποίοι δεν επιτρέπεται να είναι περισσότερο περιοριστικοί από</w:t>
            </w:r>
            <w:r w:rsidRPr="009230FA">
              <w:rPr>
                <w:color w:val="auto"/>
              </w:rPr>
              <w:t xml:space="preserve"> τους ισχύοντες κανόνες για τις εσωτερικές αιτήσεις παρεμφερούς φύσεως, υπό την προϋπόθεση ότι οι κανόνες αυτοί δεν καθιστούν την πρόσβαση σε δωρεάν νομική συνδρομή και εκπροσώπηση αδύνατη ή υπερβολικά δύσκολη.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787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17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3.</w:t>
            </w:r>
            <w:r w:rsidRPr="009230FA">
              <w:rPr>
                <w:color w:val="auto"/>
              </w:rPr>
              <w:tab/>
            </w:r>
            <w:r w:rsidRPr="009230FA">
              <w:rPr>
                <w:b/>
                <w:i/>
                <w:color w:val="auto"/>
              </w:rPr>
              <w:t>Τα κράτη μέλη δύνανται επίσης να επιβάλλουν χρηματικά ή χρονικά όρια στην παροχή δωρεάν νομικής συνδρομής και εκπροσώπησης, εφόσον τα όρια αυτά δεν περιορίζουν αυθαιρέτως την πρόσβαση σε νομική συνδρομή και εκπροσώπηση. Όσον αφορά τα τέλη και άλλα έξοδα, η μεταχείριση των αιτούντων δεν θα είναι λιγότερο ευνοϊκή από εκείνη που επιφυλάσσεται κατά γενικό κανόνα στους υπηκόους τους σε θέματα σχετικά με τη νομική συνδρομή.</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788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17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Τα κράτη μέλη </w:t>
            </w:r>
            <w:r w:rsidRPr="009230FA">
              <w:rPr>
                <w:b/>
                <w:i/>
                <w:color w:val="auto"/>
              </w:rPr>
              <w:t>δύνανται επίσης να</w:t>
            </w:r>
            <w:r w:rsidRPr="009230FA">
              <w:rPr>
                <w:color w:val="auto"/>
              </w:rPr>
              <w:t xml:space="preserve"> επιβάλλουν χρηματικά </w:t>
            </w:r>
            <w:r w:rsidRPr="009230FA">
              <w:rPr>
                <w:b/>
                <w:i/>
                <w:color w:val="auto"/>
              </w:rPr>
              <w:t>ή</w:t>
            </w:r>
            <w:r w:rsidRPr="009230FA">
              <w:rPr>
                <w:color w:val="auto"/>
              </w:rPr>
              <w:t xml:space="preserve"> χρονικά όρια στην παροχή δωρεάν νομικής συνδρομής και εκπροσώπησης</w:t>
            </w:r>
            <w:r w:rsidRPr="009230FA">
              <w:rPr>
                <w:b/>
                <w:i/>
                <w:color w:val="auto"/>
              </w:rPr>
              <w:t>, εφόσον τα όρια αυτά δεν περιορίζουν αυθαιρέτως την πρόσβαση σε νομική συνδρομή και εκπροσώπηση</w:t>
            </w:r>
            <w:r w:rsidRPr="009230FA">
              <w:rPr>
                <w:color w:val="auto"/>
              </w:rPr>
              <w:t xml:space="preserve">. Όσον αφορά τα τέλη και άλλα έξοδα, η μεταχείριση των αιτούντων δεν θα είναι </w:t>
            </w:r>
            <w:r w:rsidRPr="009230FA">
              <w:rPr>
                <w:b/>
                <w:i/>
                <w:color w:val="auto"/>
              </w:rPr>
              <w:t>λιγότερο</w:t>
            </w:r>
            <w:r w:rsidRPr="009230FA">
              <w:rPr>
                <w:color w:val="auto"/>
              </w:rPr>
              <w:t xml:space="preserve"> ευνοϊκή από εκείνη που επιφυλάσσεται κατά γενικό κανόνα στους υπηκόους τους σε θέματα σχετικά με τη νομική συνδρομή.</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Τα κράτη μέλη επιβάλλουν </w:t>
            </w:r>
            <w:r w:rsidRPr="009230FA">
              <w:rPr>
                <w:b/>
                <w:i/>
                <w:color w:val="auto"/>
              </w:rPr>
              <w:t>επίσης</w:t>
            </w:r>
            <w:r w:rsidRPr="009230FA">
              <w:rPr>
                <w:color w:val="auto"/>
              </w:rPr>
              <w:t xml:space="preserve"> χρηματικά </w:t>
            </w:r>
            <w:r w:rsidRPr="009230FA">
              <w:rPr>
                <w:b/>
                <w:i/>
                <w:color w:val="auto"/>
              </w:rPr>
              <w:t>και</w:t>
            </w:r>
            <w:r w:rsidRPr="009230FA">
              <w:rPr>
                <w:color w:val="auto"/>
              </w:rPr>
              <w:t xml:space="preserve"> χρονικά όρια στην παροχή δωρεάν νομικής συνδρομής και εκπροσώπησης. Όσον αφορά τα τέλη και άλλα έξοδα, η μεταχείριση των αιτούντων δεν θα είναι </w:t>
            </w:r>
            <w:r w:rsidRPr="009230FA">
              <w:rPr>
                <w:b/>
                <w:i/>
                <w:color w:val="auto"/>
              </w:rPr>
              <w:t>περισσότερο</w:t>
            </w:r>
            <w:r w:rsidRPr="009230FA">
              <w:rPr>
                <w:color w:val="auto"/>
              </w:rPr>
              <w:t xml:space="preserve"> ευνοϊκή από εκείνη που επιφυλάσσεται κατά γενικό κανόνα στους υπηκόους τους σε θέματα σχετικά με τη νομική συνδρομή.</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789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17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Τα κράτη μέλη δύνανται επίσης να επιβάλλουν χρηματικά ή χρονικά όρια στην παροχή δωρεάν νομικής συνδρομής και εκπροσώπησης, εφόσον τα όρια αυτά δεν περιορίζουν </w:t>
            </w:r>
            <w:r w:rsidRPr="009230FA">
              <w:rPr>
                <w:b/>
                <w:i/>
                <w:color w:val="auto"/>
              </w:rPr>
              <w:t>αυθαιρέτως</w:t>
            </w:r>
            <w:r w:rsidRPr="009230FA">
              <w:rPr>
                <w:color w:val="auto"/>
              </w:rPr>
              <w:t xml:space="preserve"> την πρόσβαση σε νομική συνδρομή και εκπροσώπηση. Όσον αφορά τα τέλη και άλλα έξοδα, η μεταχείριση των αιτούντων δεν θα είναι λιγότερο ευνοϊκή από εκείνη που επιφυλάσσεται κατά γενικό κανόνα στους υπηκόους τους σε θέματα σχετικά με τη νομική συνδρομή.</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Τα κράτη μέλη δύνανται επίσης να επιβάλλουν χρηματικά ή χρονικά όρια στην παροχή δωρεάν νομικής συνδρομής και εκπροσώπησης, εφόσον τα όρια αυτά δεν </w:t>
            </w:r>
            <w:r w:rsidRPr="009230FA">
              <w:rPr>
                <w:b/>
                <w:i/>
                <w:color w:val="auto"/>
              </w:rPr>
              <w:t>είναι αυθαίρετα και δεν</w:t>
            </w:r>
            <w:r w:rsidRPr="009230FA">
              <w:rPr>
                <w:color w:val="auto"/>
              </w:rPr>
              <w:t xml:space="preserve"> περιορίζουν </w:t>
            </w:r>
            <w:r w:rsidRPr="009230FA">
              <w:rPr>
                <w:b/>
                <w:i/>
                <w:color w:val="auto"/>
              </w:rPr>
              <w:t>αδικαιολόγητα</w:t>
            </w:r>
            <w:r w:rsidRPr="009230FA">
              <w:rPr>
                <w:color w:val="auto"/>
              </w:rPr>
              <w:t xml:space="preserve"> την πρόσβαση σε νομική συνδρομή και εκπροσώπηση. Όσον αφορά τα τέλη και άλλα έξοδα, η μεταχείριση των αιτούντων δεν θα είναι λιγότερο ευνοϊκή από εκείνη που επιφυλάσσεται κατά γενικό κανόνα στους υπηκόους τους σε θέματα σχετικά με τη νομική συνδρομή.</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διάταξη που προτείνει η Επιτροπή επιτρέπει στα κράτη μέλη να θεσπίσουν όρια στην παροχή δωρεάν νομικής συνδρομής, εφόσον οι εν λόγω περιορισμοί δεν είναι αυθαίρετοι. Θα πρέπει να διασαφηνιστεί ότι οι τυχόν περιορισμοί δεν θα πρέπει να περιορίζουν αδικαιολόγητα την πρόσβαση σε δωρεάν νομική συνδρομή και εκπροσώπηση.</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790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17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4.</w:t>
            </w:r>
            <w:r w:rsidRPr="009230FA">
              <w:rPr>
                <w:color w:val="auto"/>
              </w:rPr>
              <w:tab/>
            </w:r>
            <w:r w:rsidRPr="009230FA">
              <w:rPr>
                <w:b/>
                <w:i/>
                <w:color w:val="auto"/>
              </w:rPr>
              <w:t>Τα κράτη μέλη μπορούν να ζητήσουν να τους επιστραφεί το σύνολο ή μέρος των καταβληθέντων εξόδων, εάν και από τη στιγμή που βελτιώνεται σημαντικά η οικονομική κατάσταση του αιτούντος ή εάν η απόφαση πραγματοποίησης των εν λόγω εξόδων είχε ληφθεί με βάση ψευδείς πληροφορίες που είχαν παρασχεθεί από τον αιτούντα.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791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17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r>
            <w:r w:rsidRPr="007D2CEA">
              <w:rPr>
                <w:color w:val="auto"/>
              </w:rPr>
              <w:t>Τα</w:t>
            </w:r>
            <w:r w:rsidRPr="009230FA">
              <w:rPr>
                <w:color w:val="auto"/>
              </w:rPr>
              <w:t xml:space="preserve"> κράτη μέλη μπορούν να </w:t>
            </w:r>
            <w:r w:rsidRPr="009230FA">
              <w:rPr>
                <w:b/>
                <w:i/>
                <w:color w:val="auto"/>
              </w:rPr>
              <w:t>ζητήσουν να τους επιστραφεί το σύνολο ή μέρος των καταβληθέντων εξόδων</w:t>
            </w:r>
            <w:r w:rsidRPr="009230FA">
              <w:rPr>
                <w:color w:val="auto"/>
              </w:rPr>
              <w:t xml:space="preserve">, εάν και από τη στιγμή που βελτιώνεται σημαντικά η οικονομική κατάσταση του αιτούντος </w:t>
            </w:r>
            <w:r w:rsidRPr="009230FA">
              <w:rPr>
                <w:b/>
                <w:i/>
                <w:color w:val="auto"/>
              </w:rPr>
              <w:t>ή</w:t>
            </w:r>
            <w:r w:rsidRPr="009230FA">
              <w:rPr>
                <w:color w:val="auto"/>
              </w:rPr>
              <w:t xml:space="preserve"> εάν η απόφαση πραγματοποίησης των εν λόγω εξόδων είχε ληφθεί με βάση ψευδείς πληροφορίες που είχαν παρασχεθεί από τον αιτούντα.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r>
            <w:r w:rsidRPr="009230FA">
              <w:rPr>
                <w:b/>
                <w:i/>
                <w:color w:val="auto"/>
              </w:rPr>
              <w:t>Λαμβάνοντας δεόντως υπόψη τις διατάξεις του άρθρου 14,</w:t>
            </w:r>
            <w:r w:rsidRPr="009230FA">
              <w:rPr>
                <w:color w:val="auto"/>
              </w:rPr>
              <w:t xml:space="preserve"> </w:t>
            </w:r>
            <w:r w:rsidRPr="007D2CEA">
              <w:rPr>
                <w:color w:val="auto"/>
              </w:rPr>
              <w:t>τα</w:t>
            </w:r>
            <w:r w:rsidRPr="009230FA">
              <w:rPr>
                <w:color w:val="auto"/>
              </w:rPr>
              <w:t xml:space="preserve"> κράτη μέλη μπορούν να </w:t>
            </w:r>
            <w:r w:rsidRPr="009230FA">
              <w:rPr>
                <w:b/>
                <w:i/>
                <w:color w:val="auto"/>
              </w:rPr>
              <w:t>διακόπτουν την παροχή δωρεάν νομικής συνδρομής σύμφωνα με το άρθρο 15 παράγραφος 3 στοιχείο β) και παράγραφος 5 στοιχείο β)</w:t>
            </w:r>
            <w:r w:rsidRPr="009230FA">
              <w:rPr>
                <w:color w:val="auto"/>
              </w:rPr>
              <w:t>, εάν και από τη στιγμή που βελτιώνεται σημαντικά η οικονομική κατάσταση του αιτούντος</w:t>
            </w:r>
            <w:r w:rsidRPr="009230FA">
              <w:rPr>
                <w:b/>
                <w:i/>
                <w:color w:val="auto"/>
              </w:rPr>
              <w:t>. Τα κράτη μέλη μπορούν να ζητήσουν να τους επιστραφεί το σύνολο ή μέρος των καταβληθέντων εξόδων,</w:t>
            </w:r>
            <w:r w:rsidRPr="009230FA">
              <w:rPr>
                <w:color w:val="auto"/>
              </w:rPr>
              <w:t xml:space="preserve"> εάν η απόφαση πραγματοποίησης των εν λόγω εξόδων είχε ληφθεί με βάση ψευδείς πληροφορίες που είχαν παρασχεθεί από τον αιτούντα</w:t>
            </w:r>
            <w:r w:rsidRPr="009230FA">
              <w:rPr>
                <w:b/>
                <w:i/>
                <w:color w:val="auto"/>
              </w:rPr>
              <w:t>, εφόσον μπορεί να αποδειχθεί ότι ο αιτών διαθέτει επαρκείς πόρους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Δεν θεωρείται ορθό να ζητείται αναδρομικά η επιστροφή εξόδων παροχής νομικής συνδρομής τα οποία έχουν συμφωνήσει να καλύψουν τα κράτη μέλη, αλλά αυτά θα πρέπει να έχουν τη δυνατότητα να διακόψουν την παροχή δωρεάν νομικής συνδρομής, εάν η οικονομική κατάσταση του αιτούντος βελτιωθεί σημαντικά. Εάν ένας αιτών που διαθέτει επαρκείς πόρους έχει λάβει δωρεάν νομική συνδρομή βάσει ψευδών ισχυρισμών, το κράτος μέλος θα πρέπει να μπορεί να ζητήσει από τον αιτούντα να επιστρέψει τα έξοδα.</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792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17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Τα κράτη μέλη μπορούν να ζητήσουν να τους επιστραφεί το σύνολο ή μέρος των καταβληθέντων εξόδων, εάν και από τη στιγμή που </w:t>
            </w:r>
            <w:r w:rsidRPr="009230FA">
              <w:rPr>
                <w:b/>
                <w:i/>
                <w:color w:val="auto"/>
              </w:rPr>
              <w:t>βελτιώνεται σημαντικά</w:t>
            </w:r>
            <w:r w:rsidRPr="009230FA">
              <w:rPr>
                <w:color w:val="auto"/>
              </w:rPr>
              <w:t xml:space="preserve"> η οικονομική κατάσταση του αιτούντος ή εάν η απόφαση πραγματοποίησης των εν λόγω εξόδων είχε ληφθεί με βάση ψευδείς πληροφορίες που είχαν παρασχεθεί από τον αιτούντα.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Τα κράτη μέλη μπορούν να ζητήσουν να τους επιστραφεί το σύνολο ή μέρος των καταβληθέντων εξόδων, εάν και από τη στιγμή που η οικονομική κατάσταση του αιτούντος </w:t>
            </w:r>
            <w:r w:rsidRPr="009230FA">
              <w:rPr>
                <w:b/>
                <w:i/>
                <w:color w:val="auto"/>
              </w:rPr>
              <w:t>βελτιώνεται κατά τέτοιο τρόπο ώστε αυτός να διαθέτει πλέον επαρκείς οικονομικούς πόρους</w:t>
            </w:r>
            <w:r w:rsidRPr="009230FA">
              <w:rPr>
                <w:color w:val="auto"/>
              </w:rPr>
              <w:t xml:space="preserve"> ή εάν η απόφαση πραγματοποίησης των εν λόγω εξόδων είχε ληφθεί με βάση ψευδείς πληροφορίες που είχαν παρασχεθεί από τον αιτούντα.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793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17 – </w:t>
      </w:r>
      <w:r w:rsidRPr="009230FA">
        <w:rPr>
          <w:color w:val="auto"/>
        </w:rPr>
        <w:t>παράγραφος</w:t>
      </w:r>
      <w:r w:rsidRPr="009230FA">
        <w:rPr>
          <w:color w:val="auto"/>
          <w:lang w:val="en-US"/>
        </w:rPr>
        <w:t xml:space="preserve"> 4</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Τα κράτη μέλη μπορούν να ζητήσουν να τους επιστραφεί το σύνολο ή μέρος των καταβληθέντων εξόδων,</w:t>
            </w:r>
            <w:r w:rsidRPr="009230FA">
              <w:rPr>
                <w:b/>
                <w:i/>
                <w:color w:val="auto"/>
              </w:rPr>
              <w:t xml:space="preserve"> εάν και από τη στιγμή που βελτιώνεται σημαντικά η οικονομική κατάσταση του αιτούντος ή</w:t>
            </w:r>
            <w:r w:rsidRPr="009230FA">
              <w:rPr>
                <w:color w:val="auto"/>
              </w:rPr>
              <w:t xml:space="preserve"> εάν η απόφαση πραγματοποίησης των εν λόγω εξόδων είχε ληφθεί με βάση ψευδείς πληροφορίες που είχαν παρασχεθεί από τον αιτούντα.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Τα κράτη μέλη μπορούν να ζητήσουν να τους επιστραφεί το σύνολο ή μέρος των καταβληθέντων εξόδων, εάν η απόφαση πραγματοποίησης των εν λόγω εξόδων είχε ληφθεί με βάση ψευδείς πληροφορίες που είχαν παρασχεθεί από τον αιτούντα.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794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Kati Piri,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17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Τα κράτη μέλη μπορούν να ζητήσουν να τους επιστραφεί το σύνολο ή μέρος των καταβληθέντων εξόδων, εάν </w:t>
            </w:r>
            <w:r w:rsidRPr="009230FA">
              <w:rPr>
                <w:b/>
                <w:i/>
                <w:color w:val="auto"/>
              </w:rPr>
              <w:t>και από τη στιγμή που βελτιώνεται σημαντικά η οικονομική κατάσταση του αιτούντος ή εάν</w:t>
            </w:r>
            <w:r w:rsidRPr="009230FA">
              <w:rPr>
                <w:color w:val="auto"/>
              </w:rPr>
              <w:t xml:space="preserve"> η απόφαση </w:t>
            </w:r>
            <w:r w:rsidRPr="009230FA">
              <w:rPr>
                <w:b/>
                <w:i/>
                <w:color w:val="auto"/>
              </w:rPr>
              <w:t>πραγματοποίησης των εν λόγω εξόδων</w:t>
            </w:r>
            <w:r w:rsidRPr="009230FA">
              <w:rPr>
                <w:color w:val="auto"/>
              </w:rPr>
              <w:t xml:space="preserve"> είχε ληφθεί με βάση ψευδείς πληροφορίες που είχαν παρασχεθεί από τον αιτούντα.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Τα κράτη μέλη μπορούν να ζητήσουν να τους επιστραφεί το σύνολο ή μέρος των καταβληθέντων εξόδων, εάν η απόφαση </w:t>
            </w:r>
            <w:r w:rsidRPr="009230FA">
              <w:rPr>
                <w:b/>
                <w:i/>
                <w:color w:val="auto"/>
              </w:rPr>
              <w:t>παροχής δωρεάν νομικής συνδρομής και εκπροσώπησης</w:t>
            </w:r>
            <w:r w:rsidRPr="009230FA">
              <w:rPr>
                <w:color w:val="auto"/>
              </w:rPr>
              <w:t xml:space="preserve"> είχε ληφθεί με βάση ψευδείς πληροφορίες που είχαν παρασχεθεί από τον αιτούντα.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τροπολογία συμφωνεί με το κείμενο που εγκρίθηκε από το Κοινοβούλιο στην οδηγία για τις συνθήκες υποδοχής. Ο αιτών θα πρέπει να υποχρεούται να επιστρέψει τα έξοδα δωρεάν νομικής συνδρομής μόνο εάν αποδειχθεί αργότερα ότι η δωρεάν νομική συνδρομή παρασχέθηκε με βάση ψευδείς πληροφορίες που είχαν παρασχεθεί από τον αιτούντα.</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795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17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Τα κράτη μέλη </w:t>
            </w:r>
            <w:r w:rsidRPr="009230FA">
              <w:rPr>
                <w:b/>
                <w:i/>
                <w:color w:val="auto"/>
              </w:rPr>
              <w:t>μπορούν να ζητήσουν</w:t>
            </w:r>
            <w:r w:rsidRPr="009230FA">
              <w:rPr>
                <w:color w:val="auto"/>
              </w:rPr>
              <w:t xml:space="preserve"> να τους επιστραφεί το σύνολο ή μέρος των καταβληθέντων εξόδων, εάν και από τη στιγμή που βελτιώνεται σημαντικά η οικονομική κατάσταση του αιτούντος ή εάν η απόφαση πραγματοποίησης των εν λόγω εξόδων είχε ληφθεί με βάση ψευδείς πληροφορίες που είχαν παρασχεθεί από τον αιτούντα.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Τα κράτη μέλη </w:t>
            </w:r>
            <w:r w:rsidRPr="009230FA">
              <w:rPr>
                <w:b/>
                <w:i/>
                <w:color w:val="auto"/>
              </w:rPr>
              <w:t>ζητούν</w:t>
            </w:r>
            <w:r w:rsidRPr="009230FA">
              <w:rPr>
                <w:color w:val="auto"/>
              </w:rPr>
              <w:t xml:space="preserve"> να τους επιστραφεί το σύνολο ή μέρος των καταβληθέντων εξόδων, εάν και από τη στιγμή που βελτιώνεται σημαντικά η οικονομική κατάσταση του αιτούντος ή εάν η απόφαση πραγματοποίησης των εν λόγω εξόδων είχε ληφθεί με βάση ψευδείς πληροφορίες που είχαν παρασχεθεί από τον αιτούντα.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796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18</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Center"/>
              <w:rPr>
                <w:color w:val="auto"/>
              </w:rPr>
            </w:pPr>
            <w:r w:rsidRPr="009230FA">
              <w:rPr>
                <w:b/>
                <w:i/>
                <w:color w:val="auto"/>
                <w:sz w:val="24"/>
              </w:rPr>
              <w:t>Άρθρο 18</w:t>
            </w:r>
            <w:r w:rsidRPr="009230FA">
              <w:rPr>
                <w:color w:val="auto"/>
              </w:rPr>
              <w:tab/>
            </w:r>
          </w:p>
        </w:tc>
        <w:tc>
          <w:tcPr>
            <w:tcW w:w="4876" w:type="dxa"/>
          </w:tcPr>
          <w:p w:rsidR="00073307" w:rsidRPr="009230FA" w:rsidRDefault="00073307" w:rsidP="00A67EB3">
            <w:pPr>
              <w:pStyle w:val="Normal6"/>
              <w:rPr>
                <w:color w:val="auto"/>
              </w:rPr>
            </w:pPr>
            <w:r w:rsidRPr="009230FA">
              <w:rPr>
                <w:b/>
                <w:i/>
                <w:color w:val="auto"/>
              </w:rPr>
              <w:t>διαγράφεται</w:t>
            </w:r>
          </w:p>
        </w:tc>
      </w:tr>
      <w:tr w:rsidR="00073307" w:rsidRPr="009230FA" w:rsidTr="00A67EB3">
        <w:trPr>
          <w:jc w:val="center"/>
        </w:trPr>
        <w:tc>
          <w:tcPr>
            <w:tcW w:w="4876" w:type="dxa"/>
          </w:tcPr>
          <w:p w:rsidR="00073307" w:rsidRPr="009230FA" w:rsidRDefault="00073307" w:rsidP="00A67EB3">
            <w:pPr>
              <w:pStyle w:val="Center"/>
              <w:rPr>
                <w:color w:val="auto"/>
                <w:lang w:val="el-GR"/>
              </w:rPr>
            </w:pPr>
            <w:r w:rsidRPr="009230FA">
              <w:rPr>
                <w:b/>
                <w:i/>
                <w:color w:val="auto"/>
                <w:sz w:val="24"/>
                <w:lang w:val="el-GR"/>
              </w:rPr>
              <w:t>Ο ρόλος της Ύπατης Αρμοστείας του ΟΗΕ για τους πρόσφυγες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1. Τα κράτη μέλη επιτρέπουν στην Ύπατη Αρμοστεία των Ηνωμένων Εθνών για τους πρόσφυγες: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 να έχει πρόσβαση στους αιτούντες, συμπεριλαμβανομένων όσων ευρίσκονται σε κέντρα υποδοχής, εγκαταστάσεις κράτησης, σύνορα και ζώνες διέλευσης</w:t>
            </w:r>
            <w:r w:rsidR="003555EB" w:rsidRPr="009230FA">
              <w:rPr>
                <w:b/>
                <w:i/>
                <w:color w:val="auto"/>
              </w:rPr>
              <w:t>·</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 να έχει πρόσβαση στις πληροφορίες για τις ατομικές αιτήσεις παροχής διεθνούς προστασίας, για την πρόοδο της διαδικασίας και για τις αποφάσεις που λαμβάνονται, υπό την προϋπόθεση της συγκατάθεσης του αιτούντος</w:t>
            </w:r>
            <w:r w:rsidR="003555EB" w:rsidRPr="009230FA">
              <w:rPr>
                <w:b/>
                <w:i/>
                <w:color w:val="auto"/>
              </w:rPr>
              <w:t>·</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γ) να παρουσιάζει τις απόψεις της ενώπιον των αρμοδίων αρχών, κατά την άσκηση των εποπτικών της δραστηριοτήτων βάσει του άρθρου 35 της Σύμβασης της Γενεύης, σχετικά με τις ατομικές αιτήσεις διεθνούς προστασίας σε οποιοδήποτε στάδιο της διαδικασίας.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2. Η παράγραφος 1 ισχύει και για οργανώσεις που δραστηριοποιούνται στο έδαφος του οικείου κράτους μέλους για λογαριασμό της Ύπατης Αρμοστείας των Ηνωμένων Εθνών για τους πρόσφυγες, βάσει συμφωνίας με το εν λόγω κράτος μέλος.</w:t>
            </w:r>
          </w:p>
        </w:tc>
        <w:tc>
          <w:tcPr>
            <w:tcW w:w="4876" w:type="dxa"/>
          </w:tcPr>
          <w:p w:rsidR="00073307" w:rsidRPr="009230FA" w:rsidRDefault="00073307" w:rsidP="00A67EB3">
            <w:pPr>
              <w:pStyle w:val="Normal6"/>
              <w:rPr>
                <w:color w:val="auto"/>
              </w:rPr>
            </w:pP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797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18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Ο ρόλος της Ύπατης Αρμοστείας του ΟΗΕ για τους πρόσφυγες</w:t>
            </w:r>
          </w:p>
        </w:tc>
        <w:tc>
          <w:tcPr>
            <w:tcW w:w="4876" w:type="dxa"/>
          </w:tcPr>
          <w:p w:rsidR="00073307" w:rsidRPr="009230FA" w:rsidRDefault="00073307" w:rsidP="00A67EB3">
            <w:pPr>
              <w:pStyle w:val="Normal6"/>
              <w:rPr>
                <w:color w:val="auto"/>
              </w:rPr>
            </w:pPr>
            <w:r w:rsidRPr="009230FA">
              <w:rPr>
                <w:color w:val="auto"/>
              </w:rPr>
              <w:t xml:space="preserve">Ο ρόλος της Ύπατης Αρμοστείας του ΟΗΕ για τους πρόσφυγες </w:t>
            </w:r>
            <w:r w:rsidRPr="009230FA">
              <w:rPr>
                <w:b/>
                <w:i/>
                <w:color w:val="auto"/>
              </w:rPr>
              <w:t>και των σχετικών ΜΚΟ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798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18 – παράγραφος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Τα κράτη μέλη επιτρέπουν στην Ύπατη Αρμοστεία των Ηνωμένων Εθνών για τους πρόσφυγες: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Τα κράτη μέλη επιτρέπουν στην Ύπατη Αρμοστεία των Ηνωμένων Εθνών για τους πρόσφυγες </w:t>
            </w:r>
            <w:r w:rsidRPr="009230FA">
              <w:rPr>
                <w:b/>
                <w:i/>
                <w:color w:val="auto"/>
              </w:rPr>
              <w:t>και στις σχετικές ΜΚΟ</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799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Beatrix von Storch</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18 – παράγραφος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Τα κράτη μέλη επιτρέπουν στην Ύπατη Αρμοστεία των Ηνωμένων Εθνών για τους πρόσφυγες: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Τα κράτη μέλη </w:t>
            </w:r>
            <w:r w:rsidRPr="009230FA">
              <w:rPr>
                <w:b/>
                <w:i/>
                <w:color w:val="auto"/>
              </w:rPr>
              <w:t>δύνανται να</w:t>
            </w:r>
            <w:r w:rsidRPr="009230FA">
              <w:rPr>
                <w:color w:val="auto"/>
              </w:rPr>
              <w:t xml:space="preserve"> επιτρέπουν στην Ύπατη Αρμοστεία των Ηνωμένων Εθνών για τους πρόσφυγες: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800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18 – παράγραφος 1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β)</w:t>
            </w:r>
            <w:r w:rsidRPr="009230FA">
              <w:rPr>
                <w:color w:val="auto"/>
              </w:rPr>
              <w:tab/>
              <w:t>να έχει πρόσβαση στις πληροφορίες για τις ατομικές αιτήσεις παροχής διεθνούς προστασίας, για την πρόοδο της διαδικασίας και για τις αποφάσεις που λαμβάνονται, υπό την προϋπόθεση της συγκατάθεσης του αιτούντος</w:t>
            </w:r>
            <w:r w:rsidR="003555EB" w:rsidRPr="009230FA">
              <w:rPr>
                <w:color w:val="auto"/>
              </w:rPr>
              <w:t>·</w:t>
            </w:r>
          </w:p>
        </w:tc>
        <w:tc>
          <w:tcPr>
            <w:tcW w:w="4876" w:type="dxa"/>
          </w:tcPr>
          <w:p w:rsidR="00073307" w:rsidRPr="009230FA" w:rsidRDefault="00073307" w:rsidP="00A67EB3">
            <w:pPr>
              <w:pStyle w:val="Normal6"/>
              <w:rPr>
                <w:color w:val="auto"/>
              </w:rPr>
            </w:pPr>
            <w:r w:rsidRPr="009230FA">
              <w:rPr>
                <w:color w:val="auto"/>
              </w:rPr>
              <w:t>β)</w:t>
            </w:r>
            <w:r w:rsidRPr="009230FA">
              <w:rPr>
                <w:color w:val="auto"/>
              </w:rPr>
              <w:tab/>
              <w:t xml:space="preserve">να έχει πρόσβαση στις πληροφορίες για τις ατομικές αιτήσεις παροχής διεθνούς προστασίας, για την πρόοδο </w:t>
            </w:r>
            <w:r w:rsidRPr="009230FA">
              <w:rPr>
                <w:b/>
                <w:i/>
                <w:color w:val="auto"/>
              </w:rPr>
              <w:t>ολόκληρης</w:t>
            </w:r>
            <w:r w:rsidRPr="009230FA">
              <w:rPr>
                <w:color w:val="auto"/>
              </w:rPr>
              <w:t xml:space="preserve"> της διαδικασίας και για τις αποφάσεις που λαμβάνονται, υπό την προϋπόθεση της συγκατάθεσης του αιτούντος</w:t>
            </w:r>
            <w:r w:rsidR="003555EB"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801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Beatrix von Storch</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18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2.</w:t>
            </w:r>
            <w:r w:rsidRPr="009230FA">
              <w:rPr>
                <w:color w:val="auto"/>
              </w:rPr>
              <w:tab/>
            </w:r>
            <w:r w:rsidRPr="009230FA">
              <w:rPr>
                <w:b/>
                <w:i/>
                <w:color w:val="auto"/>
              </w:rPr>
              <w:t>Η παράγραφος 1 ισχύει και για οργανώσεις που δραστηριοποιούνται στο έδαφος του οικείου κράτους μέλους για λογαριασμό της Ύπατης Αρμοστείας των Ηνωμένων Εθνών για τους πρόσφυγες, βάσει συμφωνίας με το εν λόγω κράτος μέλος.</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802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Κεφάλαιο 2 – τμήμα IV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Ειδικές</w:t>
            </w:r>
            <w:r w:rsidRPr="009230FA">
              <w:rPr>
                <w:color w:val="auto"/>
              </w:rPr>
              <w:t xml:space="preserve"> εγγυήσεις</w:t>
            </w:r>
          </w:p>
        </w:tc>
        <w:tc>
          <w:tcPr>
            <w:tcW w:w="4876" w:type="dxa"/>
          </w:tcPr>
          <w:p w:rsidR="00073307" w:rsidRPr="009230FA" w:rsidRDefault="00C1056A" w:rsidP="00A67EB3">
            <w:pPr>
              <w:pStyle w:val="Normal6"/>
              <w:rPr>
                <w:color w:val="auto"/>
              </w:rPr>
            </w:pPr>
            <w:r w:rsidRPr="009230FA">
              <w:rPr>
                <w:b/>
                <w:i/>
                <w:color w:val="auto"/>
              </w:rPr>
              <w:t>Συγκεκριμένες</w:t>
            </w:r>
            <w:r w:rsidRPr="009230FA">
              <w:rPr>
                <w:color w:val="auto"/>
              </w:rPr>
              <w:t xml:space="preserve"> εγγυήσεις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803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19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Αιτούντες που χρήζουν </w:t>
            </w:r>
            <w:r w:rsidRPr="009230FA">
              <w:rPr>
                <w:b/>
                <w:i/>
                <w:color w:val="auto"/>
              </w:rPr>
              <w:t>ειδικών</w:t>
            </w:r>
            <w:r w:rsidRPr="009230FA">
              <w:rPr>
                <w:color w:val="auto"/>
              </w:rPr>
              <w:t xml:space="preserve"> διαδικαστικών εγγυήσεων</w:t>
            </w:r>
          </w:p>
        </w:tc>
        <w:tc>
          <w:tcPr>
            <w:tcW w:w="4876" w:type="dxa"/>
          </w:tcPr>
          <w:p w:rsidR="00073307" w:rsidRPr="009230FA" w:rsidRDefault="00073307" w:rsidP="00A67EB3">
            <w:pPr>
              <w:pStyle w:val="Normal6"/>
              <w:rPr>
                <w:color w:val="auto"/>
              </w:rPr>
            </w:pPr>
            <w:r w:rsidRPr="009230FA">
              <w:rPr>
                <w:color w:val="auto"/>
              </w:rPr>
              <w:t xml:space="preserve">Αιτούντες που χρήζουν </w:t>
            </w:r>
            <w:r w:rsidRPr="009230FA">
              <w:rPr>
                <w:b/>
                <w:i/>
                <w:color w:val="auto"/>
              </w:rPr>
              <w:t>συγκεκριμένων</w:t>
            </w:r>
            <w:r w:rsidRPr="009230FA">
              <w:rPr>
                <w:color w:val="auto"/>
              </w:rPr>
              <w:t xml:space="preserve"> διαδικαστικών εγγυήσεων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804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19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Η αποφαινόμενη αρχή εκτιμά συστηματικά κατά πόσον ένας επιμέρους αιτών χρήζει ειδικών διαδικαστικών εγγυήσεων. Η εκτίμηση αυτή μπορεί να εντάσσεται στις ισχύουσες εθνικές διαδικασίες ή στην εκτίμηση που προβλέπεται στο άρθρο 21 της οδηγίας XXX/XXX/ΕΕ (οδηγία για τις συνθήκες υποδοχής) και δεν χρειάζεται να λαμβάνει τη μορφή διοικητικής διαδικασίας.</w:t>
            </w:r>
          </w:p>
        </w:tc>
        <w:tc>
          <w:tcPr>
            <w:tcW w:w="4876" w:type="dxa"/>
          </w:tcPr>
          <w:p w:rsidR="00073307" w:rsidRPr="009230FA" w:rsidRDefault="00073307" w:rsidP="00A67EB3">
            <w:pPr>
              <w:pStyle w:val="Normal6"/>
              <w:rPr>
                <w:color w:val="auto"/>
              </w:rPr>
            </w:pPr>
            <w:r w:rsidRPr="009230FA">
              <w:rPr>
                <w:color w:val="auto"/>
              </w:rPr>
              <w:t xml:space="preserve">Η αποφαινόμενη αρχή εκτιμά συστηματικά </w:t>
            </w:r>
            <w:r w:rsidRPr="009230FA">
              <w:rPr>
                <w:b/>
                <w:i/>
                <w:color w:val="auto"/>
              </w:rPr>
              <w:t>και το συντομότερο δυνατό μετά την υποβολή μιας αίτησης</w:t>
            </w:r>
            <w:r w:rsidRPr="009230FA">
              <w:rPr>
                <w:color w:val="auto"/>
              </w:rPr>
              <w:t xml:space="preserve"> κατά πόσον ένας επιμέρους αιτών χρήζει ειδικών διαδικαστικών εγγυήσεων. Η εκτίμηση αυτή μπορεί να εντάσσεται στις ισχύουσες εθνικές διαδικασίες ή στην εκτίμηση που προβλέπεται στο άρθρο 21 της οδηγίας XXX/XXX/ΕΕ (οδηγία για τις συνθήκες υποδοχής) και δεν χρειάζεται να λαμβάνει τη μορφή διοικητικής διαδικασίας.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805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Marju Lauristin, Kati Piri,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19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αποφαινόμενη αρχή εκτιμά συστηματικά κατά πόσον ένας επιμέρους αιτών χρήζει ειδικών διαδικαστικών εγγυήσεων. Η εκτίμηση αυτή </w:t>
            </w:r>
            <w:r w:rsidRPr="009230FA">
              <w:rPr>
                <w:b/>
                <w:i/>
                <w:color w:val="auto"/>
              </w:rPr>
              <w:t>μπορεί να</w:t>
            </w:r>
            <w:r w:rsidRPr="009230FA">
              <w:rPr>
                <w:color w:val="auto"/>
              </w:rPr>
              <w:t xml:space="preserve"> εντάσσεται στις ισχύουσες εθνικές διαδικασίες ή στην εκτίμηση που προβλέπεται στο άρθρο 21 της οδηγίας XXX/XXX/ΕΕ (οδηγία για τις συνθήκες υποδοχής) </w:t>
            </w:r>
            <w:r w:rsidRPr="009230FA">
              <w:rPr>
                <w:b/>
                <w:i/>
                <w:color w:val="auto"/>
              </w:rPr>
              <w:t>και δεν χρειάζεται να λαμβάνει τη μορφή διοικητικής διαδικασίας</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 xml:space="preserve">Η αποφαινόμενη αρχή εκτιμά συστηματικά </w:t>
            </w:r>
            <w:r w:rsidRPr="009230FA">
              <w:rPr>
                <w:b/>
                <w:i/>
                <w:color w:val="auto"/>
              </w:rPr>
              <w:t>και σε μεμονωμένη βάση</w:t>
            </w:r>
            <w:r w:rsidRPr="009230FA">
              <w:rPr>
                <w:color w:val="auto"/>
              </w:rPr>
              <w:t xml:space="preserve"> κατά πόσον ένας επιμέρους αιτών χρήζει ειδικών διαδικαστικών εγγυήσεων </w:t>
            </w:r>
            <w:r w:rsidRPr="009230FA">
              <w:rPr>
                <w:b/>
                <w:i/>
                <w:color w:val="auto"/>
              </w:rPr>
              <w:t>με τη συνδρομή ειδικευμένου διερμηνέα, στις περιπτώσεις που απαιτείται</w:t>
            </w:r>
            <w:r w:rsidRPr="009230FA">
              <w:rPr>
                <w:color w:val="auto"/>
              </w:rPr>
              <w:t>. Η εκτίμηση αυτή εντάσσεται στις ισχύουσες εθνικές διαδικασίες ή στην εκτίμηση που προβλέπεται στο άρθρο 21 της οδηγίας XXX/XXX/ΕΕ (οδηγία για τις συνθήκες υποδοχής).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διατύπωση ευθυγραμμίζεται με το κείμενο της οδηγίας για τις συνθήκες υποδοχής όσον αφορά τις ειδικές ανάγκες υποδοχής, δεδομένου ότι το εν λόγω κείμενο ζητεί την ενσωμάτωση των δύο εκτιμήσεων.</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806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19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αποφαινόμενη αρχή εκτιμά συστηματικά κατά πόσον ένας επιμέρους αιτών χρήζει </w:t>
            </w:r>
            <w:r w:rsidRPr="009230FA">
              <w:rPr>
                <w:b/>
                <w:i/>
                <w:color w:val="auto"/>
              </w:rPr>
              <w:t>ειδικών</w:t>
            </w:r>
            <w:r w:rsidRPr="009230FA">
              <w:rPr>
                <w:color w:val="auto"/>
              </w:rPr>
              <w:t xml:space="preserve"> διαδικαστικών εγγυήσεων. Η εκτίμηση αυτή μπορεί να εντάσσεται στις ισχύουσες εθνικές διαδικασίες ή στην εκτίμηση που προβλέπεται στο άρθρο 21 της οδηγίας XXX/XXX/ΕΕ (οδηγία για τις συνθήκες υποδοχής) και δεν χρειάζεται να λαμβάνει τη μορφή διοικητικής διαδικασίας.</w:t>
            </w:r>
          </w:p>
        </w:tc>
        <w:tc>
          <w:tcPr>
            <w:tcW w:w="4876" w:type="dxa"/>
          </w:tcPr>
          <w:p w:rsidR="00073307" w:rsidRPr="009230FA" w:rsidRDefault="00073307" w:rsidP="00A67EB3">
            <w:pPr>
              <w:pStyle w:val="Normal6"/>
              <w:rPr>
                <w:color w:val="auto"/>
              </w:rPr>
            </w:pPr>
            <w:r w:rsidRPr="009230FA">
              <w:rPr>
                <w:color w:val="auto"/>
              </w:rPr>
              <w:t xml:space="preserve">Η αποφαινόμενη αρχή εκτιμά συστηματικά κατά πόσον ένας επιμέρους αιτών χρήζει </w:t>
            </w:r>
            <w:r w:rsidRPr="009230FA">
              <w:rPr>
                <w:b/>
                <w:i/>
                <w:color w:val="auto"/>
              </w:rPr>
              <w:t>συγκεκριμένων</w:t>
            </w:r>
            <w:r w:rsidRPr="009230FA">
              <w:rPr>
                <w:color w:val="auto"/>
              </w:rPr>
              <w:t xml:space="preserve"> διαδικαστικών εγγυήσεων. Η εκτίμηση αυτή μπορεί να εντάσσεται στις ισχύουσες εθνικές διαδικασίες ή στην εκτίμηση που προβλέπεται στο άρθρο 21 της οδηγίας XXX/XXX/ΕΕ (οδηγία για τις συνθήκες υποδοχής) και δεν χρειάζεται να λαμβάνει τη μορφή διοικητικής διαδικασίας.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807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19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Για τους σκοπούς της εκτίμησης αυτής, η αποφαινόμενη αρχή τηρεί τις γενικές αρχές για την εκτίμηση των </w:t>
            </w:r>
            <w:r w:rsidRPr="009230FA">
              <w:rPr>
                <w:b/>
                <w:i/>
                <w:color w:val="auto"/>
              </w:rPr>
              <w:t>ειδικών</w:t>
            </w:r>
            <w:r w:rsidRPr="009230FA">
              <w:rPr>
                <w:color w:val="auto"/>
              </w:rPr>
              <w:t xml:space="preserve"> διαδικαστικών αναγκών που ορίζονται στο άρθρο 20.</w:t>
            </w:r>
          </w:p>
        </w:tc>
        <w:tc>
          <w:tcPr>
            <w:tcW w:w="4876" w:type="dxa"/>
          </w:tcPr>
          <w:p w:rsidR="00073307" w:rsidRPr="009230FA" w:rsidRDefault="00073307" w:rsidP="00A67EB3">
            <w:pPr>
              <w:pStyle w:val="Normal6"/>
              <w:rPr>
                <w:color w:val="auto"/>
              </w:rPr>
            </w:pPr>
            <w:r w:rsidRPr="009230FA">
              <w:rPr>
                <w:color w:val="auto"/>
              </w:rPr>
              <w:t xml:space="preserve">Για τους σκοπούς της εκτίμησης αυτής, η αποφαινόμενη αρχή τηρεί τις γενικές αρχές για την εκτίμηση των </w:t>
            </w:r>
            <w:r w:rsidRPr="009230FA">
              <w:rPr>
                <w:b/>
                <w:i/>
                <w:color w:val="auto"/>
              </w:rPr>
              <w:t>συγκεκριμένων</w:t>
            </w:r>
            <w:r w:rsidRPr="009230FA">
              <w:rPr>
                <w:color w:val="auto"/>
              </w:rPr>
              <w:t xml:space="preserve"> διαδικαστικών αναγκών που ορίζονται στο άρθρο 20.</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808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19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Στις περιπτώσεις όπου εκτιμάται ότι οι αιτούντες χρήζουν ειδικών διαδικαστικών εγγυήσεων, παρέχεται σε αυτούς επαρκής υποστήριξη, ώστε να μπορούν να απολαύουν των δικαιωμάτων και να συμμορφώνονται προς τις υποχρεώσεις που υπέχουν δυνάμει </w:t>
            </w:r>
            <w:r w:rsidRPr="009230FA">
              <w:rPr>
                <w:b/>
                <w:i/>
                <w:color w:val="auto"/>
              </w:rPr>
              <w:t>του παρόντος κανονισμού</w:t>
            </w:r>
            <w:r w:rsidRPr="009230FA">
              <w:rPr>
                <w:color w:val="auto"/>
              </w:rPr>
              <w:t>, καθ’ όλη τη διάρκεια της διαδικασίας χορήγησης διεθνούς προστασίας.</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Στις περιπτώσεις όπου εκτιμάται ότι οι αιτούντες χρήζουν ειδικών διαδικαστικών εγγυήσεων, παρέχεται σε αυτούς επαρκής υποστήριξη, ώστε να μπορούν να απολαύουν των δικαιωμάτων και να συμμορφώνονται προς τις υποχρεώσεις που υπέχουν δυνάμει </w:t>
            </w:r>
            <w:r w:rsidRPr="009230FA">
              <w:rPr>
                <w:b/>
                <w:i/>
                <w:color w:val="auto"/>
              </w:rPr>
              <w:t>της παρούσας οδηγίας</w:t>
            </w:r>
            <w:r w:rsidRPr="009230FA">
              <w:rPr>
                <w:color w:val="auto"/>
              </w:rPr>
              <w:t>, καθ’ όλη τη διάρκεια της διαδικασίας χορήγησης διεθνούς προστασίας</w:t>
            </w:r>
            <w:r w:rsidRPr="009230FA">
              <w:rPr>
                <w:b/>
                <w:i/>
                <w:color w:val="auto"/>
              </w:rPr>
              <w:t>, θέτοντας επίσης στη διάθεσή τους, εφόσον είναι εφικτό και αναγκαίο, έναν διερμηνέα, έναν πολιτιστικό διαμεσολαβητή και έναν νομικό σύμβουλο</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809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19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Στις περιπτώσεις όπου εκτιμάται ότι οι αιτούντες χρήζουν </w:t>
            </w:r>
            <w:r w:rsidRPr="009230FA">
              <w:rPr>
                <w:b/>
                <w:i/>
                <w:color w:val="auto"/>
              </w:rPr>
              <w:t>ειδικών</w:t>
            </w:r>
            <w:r w:rsidRPr="009230FA">
              <w:rPr>
                <w:color w:val="auto"/>
              </w:rPr>
              <w:t xml:space="preserve"> διαδικαστικών εγγυήσεων, παρέχεται σε αυτούς επαρκής υποστήριξη, ώστε να μπορούν να απολαύουν των δικαιωμάτων και να συμμορφώνονται προς τις υποχρεώσεις που υπέχουν δυνάμει του παρόντος κανονισμού, καθ’ όλη τη διάρκεια της διαδικασίας χορήγησης διεθνούς προστασίας.</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Στις περιπτώσεις όπου εκτιμάται ότι οι αιτούντες χρήζουν </w:t>
            </w:r>
            <w:r w:rsidRPr="009230FA">
              <w:rPr>
                <w:b/>
                <w:i/>
                <w:color w:val="auto"/>
              </w:rPr>
              <w:t>συγκεκριμένων</w:t>
            </w:r>
            <w:r w:rsidRPr="009230FA">
              <w:rPr>
                <w:color w:val="auto"/>
              </w:rPr>
              <w:t xml:space="preserve"> διαδικαστικών εγγυήσεων, παρέχεται σε αυτούς επαρκής υποστήριξη, ώστε να μπορούν να απολαύουν των δικαιωμάτων και να συμμορφώνονται προς τις υποχρεώσεις που υπέχουν δυνάμει του παρόντος κανονισμού, καθ’ όλη τη διάρκεια της διαδικασίας χορήγησης διεθνούς προστασίας.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810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19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r>
            <w:r w:rsidRPr="009230FA">
              <w:rPr>
                <w:b/>
                <w:i/>
                <w:color w:val="auto"/>
              </w:rPr>
              <w:t>Όταν δεν είναι δυνατή η παροχή επαρκούς στήριξης</w:t>
            </w:r>
            <w:r w:rsidRPr="009230FA">
              <w:rPr>
                <w:color w:val="auto"/>
              </w:rPr>
              <w:t xml:space="preserve"> εντός του πλαισίου της ταχείας διαδικασίας εξέτασης που αναφέρεται στο άρθρο 40 ή της διαδικασίας στα σύνορα που αναφέρεται στο άρθρο 41</w:t>
            </w:r>
            <w:r w:rsidRPr="009230FA">
              <w:rPr>
                <w:b/>
                <w:i/>
                <w:color w:val="auto"/>
              </w:rPr>
              <w:t>, ιδίως όταν η αποφαινόμενη αρχή θεωρεί ότι ο αιτών χρήζει ειδικών διαδικαστικών εγγυήσεων συνεπεία βασανιστηρίων, βιασμού ή άλλων σοβαρών μορφών ψυχολογικής, σωματικής, σεξουαλικής ή έμφυλης βίας, η αποφαινόμενη αρχή δεν εφαρμόζει ή παύει να εφαρμόζει αυτές τις διαδικασίες για τον αιτούντα</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r>
            <w:r w:rsidRPr="009230FA">
              <w:rPr>
                <w:b/>
                <w:i/>
                <w:color w:val="auto"/>
              </w:rPr>
              <w:t>Εύλογη, επαρκής στήριξη</w:t>
            </w:r>
            <w:r w:rsidRPr="009230FA">
              <w:rPr>
                <w:color w:val="auto"/>
              </w:rPr>
              <w:t xml:space="preserve"> </w:t>
            </w:r>
            <w:r w:rsidRPr="009230FA">
              <w:rPr>
                <w:b/>
                <w:i/>
                <w:color w:val="auto"/>
              </w:rPr>
              <w:t>παρέχεται</w:t>
            </w:r>
            <w:r w:rsidRPr="009230FA">
              <w:rPr>
                <w:color w:val="auto"/>
              </w:rPr>
              <w:t xml:space="preserve"> εντός του πλαισίου της ταχείας διαδικασίας εξέτασης που αναφέρεται στο άρθρο 40 ή της διαδικασίας στα σύνορα που αναφέρεται στο άρθρο 41.</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811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19 – </w:t>
      </w:r>
      <w:r w:rsidRPr="009230FA">
        <w:rPr>
          <w:color w:val="auto"/>
        </w:rPr>
        <w:t>παράγραφος</w:t>
      </w:r>
      <w:r w:rsidRPr="009230FA">
        <w:rPr>
          <w:color w:val="auto"/>
          <w:lang w:val="en-US"/>
        </w:rPr>
        <w:t xml:space="preserve"> 3</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w:t>
            </w:r>
            <w:r w:rsidRPr="009230FA">
              <w:rPr>
                <w:b/>
                <w:i/>
                <w:color w:val="auto"/>
              </w:rPr>
              <w:t>δεν είναι δυνατή η παροχή επαρκούς στήριξης εντός του πλαισίου της ταχείας διαδικασίας εξέτασης που αναφέρεται στο άρθρο 40 ή της διαδικασίας στα σύνορα που αναφέρεται στο άρθρο 41, ιδίως όταν η αποφαινόμενη αρχή θεωρεί ότι ο</w:t>
            </w:r>
            <w:r w:rsidRPr="009230FA">
              <w:rPr>
                <w:color w:val="auto"/>
              </w:rPr>
              <w:t xml:space="preserve"> αιτών χρήζει ειδικών διαδικαστικών εγγυήσεων συνεπεία βασανιστηρίων, βιασμού ή άλλων σοβαρών μορφών ψυχολογικής, σωματικής, σεξουαλικής ή έμφυλης βίας, η αποφαινόμενη αρχή δεν εφαρμόζει ή παύει να εφαρμόζει </w:t>
            </w:r>
            <w:r w:rsidRPr="009230FA">
              <w:rPr>
                <w:b/>
                <w:i/>
                <w:color w:val="auto"/>
              </w:rPr>
              <w:t>αυτές τις διαδικασίες για τον</w:t>
            </w:r>
            <w:r w:rsidRPr="009230FA">
              <w:rPr>
                <w:color w:val="auto"/>
              </w:rPr>
              <w:t xml:space="preserve"> αιτούντα.</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w:t>
            </w:r>
            <w:r w:rsidRPr="009230FA">
              <w:rPr>
                <w:b/>
                <w:i/>
                <w:color w:val="auto"/>
              </w:rPr>
              <w:t>ένας αιτών θεωρείται</w:t>
            </w:r>
            <w:r w:rsidRPr="009230FA">
              <w:rPr>
                <w:color w:val="auto"/>
              </w:rPr>
              <w:t xml:space="preserve"> αιτών </w:t>
            </w:r>
            <w:r w:rsidRPr="009230FA">
              <w:rPr>
                <w:b/>
                <w:i/>
                <w:color w:val="auto"/>
              </w:rPr>
              <w:t>ο οποίος</w:t>
            </w:r>
            <w:r w:rsidRPr="009230FA">
              <w:rPr>
                <w:color w:val="auto"/>
              </w:rPr>
              <w:t xml:space="preserve"> χρήζει ειδικών διαδικαστικών εγγυήσεων</w:t>
            </w:r>
            <w:r w:rsidRPr="009230FA">
              <w:rPr>
                <w:b/>
                <w:i/>
                <w:color w:val="auto"/>
              </w:rPr>
              <w:t>,</w:t>
            </w:r>
            <w:r w:rsidRPr="009230FA">
              <w:rPr>
                <w:color w:val="auto"/>
              </w:rPr>
              <w:t xml:space="preserve"> συνεπεία βασανιστηρίων, βιασμού ή άλλων σοβαρών μορφών ψυχολογικής, σωματικής, σεξουαλικής ή έμφυλης βίας, η αποφαινόμενη αρχή δεν εφαρμόζει ή παύει να εφαρμόζει </w:t>
            </w:r>
            <w:r w:rsidRPr="009230FA">
              <w:rPr>
                <w:b/>
                <w:i/>
                <w:color w:val="auto"/>
              </w:rPr>
              <w:t>την ταχεία διαδικασία εξέτασης που αναφέρεται στο άρθρο 40 ή τη διαδικασία στα σύνορα που αναφέρεται στο άρθρο 41 στον</w:t>
            </w:r>
            <w:r w:rsidRPr="009230FA">
              <w:rPr>
                <w:color w:val="auto"/>
              </w:rPr>
              <w:t xml:space="preserve"> αιτούντα.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812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19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δεν είναι δυνατή η παροχή επαρκούς στήριξης εντός του πλαισίου της ταχείας διαδικασίας εξέτασης που αναφέρεται στο άρθρο 40 ή της διαδικασίας στα σύνορα που αναφέρεται στο άρθρο 41, </w:t>
            </w:r>
            <w:r w:rsidRPr="009230FA">
              <w:rPr>
                <w:b/>
                <w:i/>
                <w:color w:val="auto"/>
              </w:rPr>
              <w:t>ιδίως</w:t>
            </w:r>
            <w:r w:rsidRPr="009230FA">
              <w:rPr>
                <w:color w:val="auto"/>
              </w:rPr>
              <w:t xml:space="preserve"> όταν η αποφαινόμενη αρχή θεωρεί ότι ο αιτών χρήζει ειδικών διαδικαστικών εγγυήσεων </w:t>
            </w:r>
            <w:r w:rsidRPr="009230FA">
              <w:rPr>
                <w:b/>
                <w:i/>
                <w:color w:val="auto"/>
              </w:rPr>
              <w:t>συνεπεία</w:t>
            </w:r>
            <w:r w:rsidRPr="009230FA">
              <w:rPr>
                <w:color w:val="auto"/>
              </w:rPr>
              <w:t xml:space="preserve"> βασανιστηρίων, βιασμού ή άλλων σοβαρών μορφών ψυχολογικής, σωματικής, σεξουαλικής ή έμφυλης βίας, η αποφαινόμενη αρχή δεν εφαρμόζει ή παύει να εφαρμόζει αυτές τις διαδικασίες για τον αιτούντα.</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δεν είναι δυνατή η παροχή επαρκούς στήριξης εντός του πλαισίου της ταχείας διαδικασίας εξέτασης που αναφέρεται στο άρθρο 40 ή της διαδικασίας στα σύνορα που αναφέρεται στο άρθρο 41, </w:t>
            </w:r>
            <w:r w:rsidRPr="009230FA">
              <w:rPr>
                <w:b/>
                <w:i/>
                <w:color w:val="auto"/>
              </w:rPr>
              <w:t>ή</w:t>
            </w:r>
            <w:r w:rsidRPr="009230FA">
              <w:rPr>
                <w:color w:val="auto"/>
              </w:rPr>
              <w:t xml:space="preserve"> όταν η αποφαινόμενη αρχή θεωρεί ότι ο αιτών χρήζει ειδικών διαδικαστικών εγγυήσεων</w:t>
            </w:r>
            <w:r w:rsidRPr="009230FA">
              <w:rPr>
                <w:b/>
                <w:i/>
                <w:color w:val="auto"/>
              </w:rPr>
              <w:t>, δίδοντας ιδιαίτερη προσοχή σε θύματα</w:t>
            </w:r>
            <w:r w:rsidRPr="009230FA">
              <w:rPr>
                <w:color w:val="auto"/>
              </w:rPr>
              <w:t xml:space="preserve"> βασανιστηρίων, βιασμού ή άλλων σοβαρών μορφών ψυχολογικής, σωματικής, σεξουαλικής ή έμφυλης βίας, η αποφαινόμενη αρχή δεν εφαρμόζει ή παύει να εφαρμόζει αυτές τις διαδικασίες για τον αιτούντα.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Εναρμόνιση με το κείμενο που ενέκρινε το Κοινοβούλιο στον κανονισμό σχετικά με τον Οργανισμό της Ευρωπαϊκής Ένωσης για το Άσυλο όσον αφορά τις ευάλωτες ομάδες.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813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19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δεν είναι δυνατή η παροχή επαρκούς στήριξης εντός του πλαισίου της ταχείας διαδικασίας εξέτασης που αναφέρεται στο άρθρο 40 ή της διαδικασίας στα σύνορα που αναφέρεται στο άρθρο 41, ιδίως όταν η αποφαινόμενη αρχή θεωρεί ότι ο αιτών χρήζει </w:t>
            </w:r>
            <w:r w:rsidRPr="009230FA">
              <w:rPr>
                <w:b/>
                <w:i/>
                <w:color w:val="auto"/>
              </w:rPr>
              <w:t>ειδικών</w:t>
            </w:r>
            <w:r w:rsidRPr="009230FA">
              <w:rPr>
                <w:color w:val="auto"/>
              </w:rPr>
              <w:t xml:space="preserve"> διαδικαστικών εγγυήσεων συνεπεία βασανιστηρίων, βιασμού ή άλλων σοβαρών μορφών ψυχολογικής, σωματικής, σεξουαλικής ή έμφυλης βίας, η αποφαινόμενη αρχή δεν εφαρμόζει ή παύει να εφαρμόζει αυτές τις διαδικασίες για τον αιτούντα.</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δεν είναι δυνατή η παροχή επαρκούς στήριξης εντός του πλαισίου της ταχείας διαδικασίας εξέτασης που αναφέρεται στο άρθρο 40 ή της διαδικασίας στα σύνορα που αναφέρεται στο άρθρο 41, ιδίως όταν η αποφαινόμενη αρχή θεωρεί ότι ο αιτών χρήζει </w:t>
            </w:r>
            <w:r w:rsidRPr="009230FA">
              <w:rPr>
                <w:b/>
                <w:i/>
                <w:color w:val="auto"/>
              </w:rPr>
              <w:t>συγκεκριμένων</w:t>
            </w:r>
            <w:r w:rsidRPr="009230FA">
              <w:rPr>
                <w:color w:val="auto"/>
              </w:rPr>
              <w:t xml:space="preserve"> διαδικαστικών εγγυήσεων συνεπεία βασανιστηρίων, βιασμού ή άλλων σοβαρών μορφών ψυχολογικής, σωματικής, σεξουαλικής ή έμφυλης βίας, η αποφαινόμενη αρχή δεν εφαρμόζει ή παύει να εφαρμόζει αυτές τις διαδικασίες για τον αιτούντα.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814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19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4.</w:t>
            </w:r>
            <w:r w:rsidRPr="009230FA">
              <w:rPr>
                <w:color w:val="auto"/>
              </w:rPr>
              <w:tab/>
            </w:r>
            <w:r w:rsidRPr="009230FA">
              <w:rPr>
                <w:b/>
                <w:i/>
                <w:color w:val="auto"/>
              </w:rPr>
              <w:t>Η Επιτροπή δύναται να καθορίζει τις λεπτομέρειες και τα ειδικά μέτρα για την αξιολόγηση και την αντιμετώπιση των ειδικών διαδικαστικών αναγκών των αιτούντων, συμπεριλαμβανομένων των ασυνόδευτων ανηλίκων, μέσω εκτελεστικών πράξεων. Οι εν λόγω εκτελεστικές πράξεις εκδίδονται σύμφωνα με τη διαδικασία εξέτασης που προβλέπεται στο άρθρο 58.</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815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19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Η Επιτροπή δύναται να καθορίζει τις λεπτομέρειες και τα ειδικά μέτρα για την αξιολόγηση και την αντιμετώπιση των </w:t>
            </w:r>
            <w:r w:rsidRPr="009230FA">
              <w:rPr>
                <w:b/>
                <w:i/>
                <w:color w:val="auto"/>
              </w:rPr>
              <w:t>ειδικών</w:t>
            </w:r>
            <w:r w:rsidRPr="009230FA">
              <w:rPr>
                <w:color w:val="auto"/>
              </w:rPr>
              <w:t xml:space="preserve"> διαδικαστικών αναγκών των αιτούντων, συμπεριλαμβανομένων των ασυνόδευτων ανηλίκων, μέσω εκτελεστικών πράξεων. Οι εν λόγω εκτελεστικές πράξεις εκδίδονται σύμφωνα με τη διαδικασία εξέτασης που προβλέπεται στο άρθρο 58.</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Η Επιτροπή δύναται να καθορίζει τις λεπτομέρειες και τα ειδικά μέτρα για την αξιολόγηση και την αντιμετώπιση των </w:t>
            </w:r>
            <w:r w:rsidRPr="009230FA">
              <w:rPr>
                <w:b/>
                <w:i/>
                <w:color w:val="auto"/>
              </w:rPr>
              <w:t>συγκεκριμένων</w:t>
            </w:r>
            <w:r w:rsidRPr="009230FA">
              <w:rPr>
                <w:color w:val="auto"/>
              </w:rPr>
              <w:t xml:space="preserve"> διαδικαστικών αναγκών των αιτούντων, συμπεριλαμβανομένων των ασυνόδευτων ανηλίκων, μέσω εκτελεστικών πράξεων. Οι εν λόγω εκτελεστικές πράξεις εκδίδονται σύμφωνα με τη διαδικασία εξέτασης που προβλέπεται στο άρθρο 58.</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816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19 – </w:t>
      </w:r>
      <w:r w:rsidRPr="009230FA">
        <w:rPr>
          <w:color w:val="auto"/>
        </w:rPr>
        <w:t>παράγραφος</w:t>
      </w:r>
      <w:r w:rsidRPr="009230FA">
        <w:rPr>
          <w:color w:val="auto"/>
          <w:lang w:val="en-US"/>
        </w:rPr>
        <w:t xml:space="preserve"> 4</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Η Επιτροπή </w:t>
            </w:r>
            <w:r w:rsidRPr="009230FA">
              <w:rPr>
                <w:b/>
                <w:i/>
                <w:color w:val="auto"/>
              </w:rPr>
              <w:t>δύναται να καθορίζει</w:t>
            </w:r>
            <w:r w:rsidRPr="009230FA">
              <w:rPr>
                <w:color w:val="auto"/>
              </w:rPr>
              <w:t xml:space="preserve"> τις λεπτομέρειες και τα ειδικά μέτρα για την αξιολόγηση και την αντιμετώπιση των ειδικών διαδικαστικών αναγκών των αιτούντων, συμπεριλαμβανομένων των ασυνόδευτων ανηλίκων</w:t>
            </w:r>
            <w:r w:rsidRPr="009230FA">
              <w:rPr>
                <w:b/>
                <w:i/>
                <w:color w:val="auto"/>
              </w:rPr>
              <w:t>, μέσω εκτελεστικών πράξεων</w:t>
            </w:r>
            <w:r w:rsidRPr="009230FA">
              <w:rPr>
                <w:color w:val="auto"/>
              </w:rPr>
              <w:t>.</w:t>
            </w:r>
            <w:r w:rsidRPr="009230FA">
              <w:rPr>
                <w:b/>
                <w:i/>
                <w:color w:val="auto"/>
              </w:rPr>
              <w:t xml:space="preserve"> Οι εν λόγω εκτελεστικές πράξεις εκδίδονται σύμφωνα με τη διαδικασία εξέτασης που προβλέπεται στο άρθρο 58</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Η Επιτροπή </w:t>
            </w:r>
            <w:r w:rsidRPr="009230FA">
              <w:rPr>
                <w:b/>
                <w:i/>
                <w:color w:val="auto"/>
              </w:rPr>
              <w:t>εξουσιοδοτείται να εκδίδει κατ' εξουσιοδότηση πράξεις σύμφωνα με το άρθρο 59 οι οποίες καθορίζουν</w:t>
            </w:r>
            <w:r w:rsidRPr="009230FA">
              <w:rPr>
                <w:color w:val="auto"/>
              </w:rPr>
              <w:t xml:space="preserve"> τις λεπτομέρειες και τα ειδικά μέτρα για την αξιολόγηση και την αντιμετώπιση των ειδικών διαδικαστικών αναγκών των αιτούντων, συμπεριλαμβανομένων των ασυνόδευτων ανηλίκων.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817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19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Η Επιτροπή </w:t>
            </w:r>
            <w:r w:rsidRPr="009230FA">
              <w:rPr>
                <w:b/>
                <w:i/>
                <w:color w:val="auto"/>
              </w:rPr>
              <w:t>δύναται να καθορίζει</w:t>
            </w:r>
            <w:r w:rsidRPr="009230FA">
              <w:rPr>
                <w:color w:val="auto"/>
              </w:rPr>
              <w:t xml:space="preserve"> τις λεπτομέρειες και τα ειδικά μέτρα για την αξιολόγηση και την αντιμετώπιση των ειδικών διαδικαστικών αναγκών των αιτούντων, συμπεριλαμβανομένων των ασυνόδευτων ανηλίκων</w:t>
            </w:r>
            <w:r w:rsidRPr="009230FA">
              <w:rPr>
                <w:b/>
                <w:i/>
                <w:color w:val="auto"/>
              </w:rPr>
              <w:t>, μέσω εκτελεστικών πράξεων</w:t>
            </w:r>
            <w:r w:rsidRPr="009230FA">
              <w:rPr>
                <w:color w:val="auto"/>
              </w:rPr>
              <w:t>.</w:t>
            </w:r>
            <w:r w:rsidRPr="009230FA">
              <w:rPr>
                <w:b/>
                <w:i/>
                <w:color w:val="auto"/>
              </w:rPr>
              <w:t xml:space="preserve"> Οι εν λόγω εκτελεστικές πράξεις εκδίδονται σύμφωνα με τη διαδικασία εξέτασης που προβλέπεται στο άρθρο 58</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Η Επιτροπή </w:t>
            </w:r>
            <w:r w:rsidRPr="009230FA">
              <w:rPr>
                <w:b/>
                <w:i/>
                <w:color w:val="auto"/>
              </w:rPr>
              <w:t>εξουσιοδοτείται να εκδίδει κατ' εξουσιοδότηση πράξεις σύμφωνα με το άρθρο 59 οι οποίες καθορίζουν</w:t>
            </w:r>
            <w:r w:rsidRPr="009230FA">
              <w:rPr>
                <w:color w:val="auto"/>
              </w:rPr>
              <w:t xml:space="preserve"> τις λεπτομέρειες και τα ειδικά μέτρα για την αξιολόγηση και την αντιμετώπιση των ειδικών διαδικαστικών αναγκών των αιτούντων, συμπεριλαμβανομένων των ασυνόδευτων ανηλίκων.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Ο τρόπος με τον οποίο οι αποφαινόμενες αρχές αντιμετωπίζουν ειδικές διαδικαστικές ανάγκες αποτελεί βασικό διαδικαστικό δικαίωμα των αιτούντων. Δεδομένης της σημασίας του, είναι απαραίτητο να συμφωνήσουν οι συννομοθέτες σχετικά με οποιαδήποτε πράξη η οποία προσδιορίζει περαιτέρω τις λεπτομέρειες και τα ειδικά μέτρα που έχουν στη διάθεσή τους οι αιτούντες. Έχοντας υπόψη αυτό, σε αυτές τις περιπτώσεις μπορεί να χρησιμοποιηθεί μόνο κατ' εξουσιοδότηση πράξη.</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818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20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Γενικές αρχές για την αξιολόγηση των </w:t>
            </w:r>
            <w:r w:rsidRPr="009230FA">
              <w:rPr>
                <w:b/>
                <w:i/>
                <w:color w:val="auto"/>
              </w:rPr>
              <w:t>ειδικών</w:t>
            </w:r>
            <w:r w:rsidRPr="009230FA">
              <w:rPr>
                <w:color w:val="auto"/>
              </w:rPr>
              <w:t xml:space="preserve"> διαδικαστικών αναγκών</w:t>
            </w:r>
          </w:p>
        </w:tc>
        <w:tc>
          <w:tcPr>
            <w:tcW w:w="4876" w:type="dxa"/>
          </w:tcPr>
          <w:p w:rsidR="00073307" w:rsidRPr="009230FA" w:rsidRDefault="00073307" w:rsidP="00A67EB3">
            <w:pPr>
              <w:pStyle w:val="Normal6"/>
              <w:rPr>
                <w:color w:val="auto"/>
              </w:rPr>
            </w:pPr>
            <w:r w:rsidRPr="009230FA">
              <w:rPr>
                <w:color w:val="auto"/>
              </w:rPr>
              <w:t xml:space="preserve">Γενικές αρχές για την αξιολόγηση των </w:t>
            </w:r>
            <w:r w:rsidRPr="009230FA">
              <w:rPr>
                <w:b/>
                <w:i/>
                <w:color w:val="auto"/>
              </w:rPr>
              <w:t>συγκεκριμένων</w:t>
            </w:r>
            <w:r w:rsidRPr="009230FA">
              <w:rPr>
                <w:color w:val="auto"/>
              </w:rPr>
              <w:t xml:space="preserve"> διαδικαστικών αναγκών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819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Kati Piri, Caterina Chinnici, Elly Schlein, Cécile Kashetu Kyenge, Ana Gomes, Josef Weidenholzer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20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Η διαδικασία εντοπισμού των αιτούντων με ειδικές διαδικαστικές ανάγκες κινείται από τις αρχές που είναι αρμόδιες για την παραλαβή και καταχώριση των αιτήσεων, από τη στιγμή που υποβάλλεται αίτηση, και συνεχίζεται από την αποφαινόμενη αρχή, από τη στιγμή υποβολής της αίτησης.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Η διαδικασία εντοπισμού των αιτούντων με ειδικές διαδικαστικές ανάγκες κινείται από τις αρχές που είναι αρμόδιες για την παραλαβή και καταχώριση των αιτήσεων, από τη στιγμή που υποβάλλεται αίτηση, και συνεχίζεται από την αποφαινόμενη αρχή, από τη στιγμή υποβολής της αίτησης. </w:t>
            </w:r>
            <w:r w:rsidRPr="009230FA">
              <w:rPr>
                <w:b/>
                <w:i/>
                <w:color w:val="auto"/>
              </w:rPr>
              <w:t>Η εκτίμηση ξεκινά σε κάθε περίπτωση το αργότερο εντός 15 ημερών από την υποβολή μιας αίτησης και ολοκληρώνεται εντός 30 ημερών.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Εναρμόνιση με το κείμενο που εγκρίθηκε από το Κοινοβούλιο στην οδηγία για τις συνθήκες υποδοχής όσον αφορά τις ειδικές ανάγκες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820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20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Η διαδικασία εντοπισμού των αιτούντων με </w:t>
            </w:r>
            <w:r w:rsidRPr="009230FA">
              <w:rPr>
                <w:b/>
                <w:i/>
                <w:color w:val="auto"/>
              </w:rPr>
              <w:t>ειδικές</w:t>
            </w:r>
            <w:r w:rsidRPr="009230FA">
              <w:rPr>
                <w:color w:val="auto"/>
              </w:rPr>
              <w:t xml:space="preserve"> διαδικαστικές ανάγκες κινείται από τις αρχές που είναι αρμόδιες για την παραλαβή και καταχώριση των αιτήσεων, από τη στιγμή που υποβάλλεται αίτηση, και συνεχίζεται από την αποφαινόμενη αρχή, από τη στιγμή υποβολής της αίτησης.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Η διαδικασία εντοπισμού των αιτούντων με </w:t>
            </w:r>
            <w:r w:rsidRPr="009230FA">
              <w:rPr>
                <w:b/>
                <w:i/>
                <w:color w:val="auto"/>
              </w:rPr>
              <w:t>συγκεκριμένες</w:t>
            </w:r>
            <w:r w:rsidRPr="009230FA">
              <w:rPr>
                <w:color w:val="auto"/>
              </w:rPr>
              <w:t xml:space="preserve"> διαδικαστικές ανάγκες κινείται από τις αρχές που είναι αρμόδιες για την παραλαβή και καταχώριση των αιτήσεων, από τη στιγμή που υποβάλλεται αίτηση, και συνεχίζεται από την αποφαινόμενη αρχή, από τη στιγμή υποβολής της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821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20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Το προσωπικό των αρχών που είναι αρμόδιες για την παραλαβή και καταχώριση των αιτήσεων υποδεικνύει, κατά την καταχώριση της αίτησης, κατά πόσον ο αιτών παρουσιάζει </w:t>
            </w:r>
            <w:r w:rsidRPr="009230FA">
              <w:rPr>
                <w:b/>
                <w:i/>
                <w:color w:val="auto"/>
              </w:rPr>
              <w:t>πρώτες</w:t>
            </w:r>
            <w:r w:rsidRPr="009230FA">
              <w:rPr>
                <w:color w:val="auto"/>
              </w:rPr>
              <w:t xml:space="preserve"> ενδείξεις ευπάθειας που ενδέχεται να απαιτούν ειδικές διαδικαστικές εγγυήσεις και μπορούν να συναχθούν από φυσικά σημάδια ή από τις δηλώσεις ή τη συμπεριφορά του αιτούντος.</w:t>
            </w:r>
          </w:p>
        </w:tc>
        <w:tc>
          <w:tcPr>
            <w:tcW w:w="4876" w:type="dxa"/>
          </w:tcPr>
          <w:p w:rsidR="00073307" w:rsidRPr="009230FA" w:rsidRDefault="00073307" w:rsidP="00A67EB3">
            <w:pPr>
              <w:pStyle w:val="Normal6"/>
              <w:rPr>
                <w:color w:val="auto"/>
              </w:rPr>
            </w:pPr>
            <w:r w:rsidRPr="009230FA">
              <w:rPr>
                <w:color w:val="auto"/>
              </w:rPr>
              <w:t xml:space="preserve">Το προσωπικό των αρχών που είναι αρμόδιες για την παραλαβή και καταχώριση των αιτήσεων υποδεικνύει, κατά την καταχώριση της αίτησης, κατά πόσον ο αιτών παρουσιάζει </w:t>
            </w:r>
            <w:r w:rsidRPr="009230FA">
              <w:rPr>
                <w:b/>
                <w:i/>
                <w:color w:val="auto"/>
              </w:rPr>
              <w:t>εμφανείς</w:t>
            </w:r>
            <w:r w:rsidRPr="009230FA">
              <w:rPr>
                <w:color w:val="auto"/>
              </w:rPr>
              <w:t xml:space="preserve"> ενδείξεις ευπάθειας που ενδέχεται να απαιτούν ειδικές διαδικαστικές εγγυήσεις και μπορούν να συναχθούν από φυσικά σημάδια ή από τις δηλώσεις ή τη συμπεριφορά του αιτούντος.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822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20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Το προσωπικό των αρχών που είναι αρμόδιες για την παραλαβή και καταχώριση των αιτήσεων υποδεικνύει, κατά την καταχώριση της αίτησης, κατά πόσον ο αιτών παρουσιάζει πρώτες ενδείξεις ευπάθειας που ενδέχεται να απαιτούν </w:t>
            </w:r>
            <w:r w:rsidRPr="009230FA">
              <w:rPr>
                <w:b/>
                <w:i/>
                <w:color w:val="auto"/>
              </w:rPr>
              <w:t>ειδικές</w:t>
            </w:r>
            <w:r w:rsidRPr="009230FA">
              <w:rPr>
                <w:color w:val="auto"/>
              </w:rPr>
              <w:t xml:space="preserve"> διαδικαστικές εγγυήσεις και μπορούν να συναχθούν από φυσικά σημάδια ή από τις δηλώσεις ή τη συμπεριφορά του αιτούντος.</w:t>
            </w:r>
          </w:p>
        </w:tc>
        <w:tc>
          <w:tcPr>
            <w:tcW w:w="4876" w:type="dxa"/>
          </w:tcPr>
          <w:p w:rsidR="00073307" w:rsidRPr="009230FA" w:rsidRDefault="00073307" w:rsidP="00A67EB3">
            <w:pPr>
              <w:pStyle w:val="Normal6"/>
              <w:rPr>
                <w:color w:val="auto"/>
              </w:rPr>
            </w:pPr>
            <w:r w:rsidRPr="009230FA">
              <w:rPr>
                <w:color w:val="auto"/>
              </w:rPr>
              <w:t xml:space="preserve">Το προσωπικό των αρχών που είναι αρμόδιες για την παραλαβή και καταχώριση των αιτήσεων υποδεικνύει, κατά την καταχώριση της αίτησης, κατά πόσον ο αιτών παρουσιάζει πρώτες ενδείξεις ευπάθειας που ενδέχεται να απαιτούν </w:t>
            </w:r>
            <w:r w:rsidRPr="009230FA">
              <w:rPr>
                <w:b/>
                <w:i/>
                <w:color w:val="auto"/>
              </w:rPr>
              <w:t>συγκεκριμένες</w:t>
            </w:r>
            <w:r w:rsidRPr="009230FA">
              <w:rPr>
                <w:color w:val="auto"/>
              </w:rPr>
              <w:t xml:space="preserve"> διαδικαστικές εγγυήσεις και μπορούν να συναχθούν από φυσικά σημάδια ή από τις δηλώσεις ή τη συμπεριφορά του αιτούντος.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823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 Caterina Chinnici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20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παρατήρηση ότι ο αιτών παρουσιάζει πρώτες ενδείξεις ευπάθειας πρέπει να περιλαμβάνεται </w:t>
            </w:r>
            <w:r w:rsidRPr="009230FA">
              <w:rPr>
                <w:b/>
                <w:i/>
                <w:color w:val="auto"/>
              </w:rPr>
              <w:t>στο</w:t>
            </w:r>
            <w:r w:rsidRPr="009230FA">
              <w:rPr>
                <w:color w:val="auto"/>
              </w:rPr>
              <w:t xml:space="preserve"> φάκελο του αιτούντος μαζί με την περιγραφή των παρατηρούμενων ενδείξεων ευπάθειας που παρουσιάστηκαν από τον αιτούντα που ενδεχομένως χρήζει ειδικών διαδικαστικών εγγυήσεων.</w:t>
            </w:r>
          </w:p>
        </w:tc>
        <w:tc>
          <w:tcPr>
            <w:tcW w:w="4876" w:type="dxa"/>
          </w:tcPr>
          <w:p w:rsidR="00073307" w:rsidRPr="009230FA" w:rsidRDefault="00073307" w:rsidP="00A67EB3">
            <w:pPr>
              <w:pStyle w:val="Normal6"/>
              <w:rPr>
                <w:color w:val="auto"/>
              </w:rPr>
            </w:pPr>
            <w:r w:rsidRPr="009230FA">
              <w:rPr>
                <w:color w:val="auto"/>
              </w:rPr>
              <w:t xml:space="preserve">Η παρατήρηση ότι ο αιτών παρουσιάζει πρώτες ενδείξεις ευπάθειας πρέπει να περιλαμβάνεται </w:t>
            </w:r>
            <w:r w:rsidRPr="009230FA">
              <w:rPr>
                <w:b/>
                <w:i/>
                <w:color w:val="auto"/>
              </w:rPr>
              <w:t>στον</w:t>
            </w:r>
            <w:r w:rsidRPr="009230FA">
              <w:rPr>
                <w:color w:val="auto"/>
              </w:rPr>
              <w:t xml:space="preserve"> φάκελο του αιτούντος μαζί με την περιγραφή των παρατηρούμενων ενδείξεων ευπάθειας που παρουσιάστηκαν από τον αιτούντα που ενδεχομένως χρήζει ειδικών διαδικαστικών εγγυήσεων </w:t>
            </w:r>
            <w:r w:rsidRPr="009230FA">
              <w:rPr>
                <w:b/>
                <w:i/>
                <w:color w:val="auto"/>
              </w:rPr>
              <w:t>και τις παρατηρήσεις του αιτούντος σχετικά με την ανάγκη λήψης ειδικής διαδικαστικής στήριξης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Εναρμόνιση της διατύπωσης με τη διατύπωση της οδηγίας για τις συνθήκες υποδοχής όσον αφορά τις ειδικές ανάγκες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824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20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παρατήρηση ότι ο αιτών παρουσιάζει </w:t>
            </w:r>
            <w:r w:rsidRPr="009230FA">
              <w:rPr>
                <w:b/>
                <w:i/>
                <w:color w:val="auto"/>
              </w:rPr>
              <w:t>πρώτες</w:t>
            </w:r>
            <w:r w:rsidRPr="009230FA">
              <w:rPr>
                <w:color w:val="auto"/>
              </w:rPr>
              <w:t xml:space="preserve"> ενδείξεις ευπάθειας πρέπει να περιλαμβάνεται </w:t>
            </w:r>
            <w:r w:rsidRPr="009230FA">
              <w:rPr>
                <w:b/>
                <w:i/>
                <w:color w:val="auto"/>
              </w:rPr>
              <w:t>στο</w:t>
            </w:r>
            <w:r w:rsidRPr="009230FA">
              <w:rPr>
                <w:color w:val="auto"/>
              </w:rPr>
              <w:t xml:space="preserve"> φάκελο του αιτούντος μαζί με την περιγραφή των παρατηρούμενων ενδείξεων ευπάθειας που παρουσιάστηκαν από τον αιτούντα που ενδεχομένως χρήζει ειδικών διαδικαστικών εγγυήσεων.</w:t>
            </w:r>
          </w:p>
        </w:tc>
        <w:tc>
          <w:tcPr>
            <w:tcW w:w="4876" w:type="dxa"/>
          </w:tcPr>
          <w:p w:rsidR="00073307" w:rsidRPr="009230FA" w:rsidRDefault="00073307" w:rsidP="00A67EB3">
            <w:pPr>
              <w:pStyle w:val="Normal6"/>
              <w:rPr>
                <w:color w:val="auto"/>
              </w:rPr>
            </w:pPr>
            <w:r w:rsidRPr="009230FA">
              <w:rPr>
                <w:color w:val="auto"/>
              </w:rPr>
              <w:t xml:space="preserve">Η παρατήρηση ότι ο αιτών παρουσιάζει </w:t>
            </w:r>
            <w:r w:rsidRPr="009230FA">
              <w:rPr>
                <w:b/>
                <w:i/>
                <w:color w:val="auto"/>
              </w:rPr>
              <w:t>εμφανείς</w:t>
            </w:r>
            <w:r w:rsidRPr="009230FA">
              <w:rPr>
                <w:color w:val="auto"/>
              </w:rPr>
              <w:t xml:space="preserve"> ενδείξεις ευπάθειας πρέπει να περιλαμβάνεται </w:t>
            </w:r>
            <w:r w:rsidRPr="009230FA">
              <w:rPr>
                <w:b/>
                <w:i/>
                <w:color w:val="auto"/>
              </w:rPr>
              <w:t>στο</w:t>
            </w:r>
            <w:r w:rsidR="00D477A5" w:rsidRPr="009230FA">
              <w:rPr>
                <w:b/>
                <w:i/>
                <w:color w:val="auto"/>
              </w:rPr>
              <w:t>ν</w:t>
            </w:r>
            <w:r w:rsidRPr="009230FA">
              <w:rPr>
                <w:color w:val="auto"/>
              </w:rPr>
              <w:t xml:space="preserve"> φάκελο του αιτούντος μαζί με την περιγραφή των παρατηρούμενων ενδείξεων ευπάθειας που παρουσιάστηκαν από τον αιτούντα που ενδεχομένως χρήζει ειδικών διαδικαστικών εγγυήσεων.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825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20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παρατήρηση ότι ο αιτών παρουσιάζει πρώτες ενδείξεις ευπάθειας πρέπει να περιλαμβάνεται </w:t>
            </w:r>
            <w:r w:rsidRPr="009230FA">
              <w:rPr>
                <w:b/>
                <w:i/>
                <w:color w:val="auto"/>
              </w:rPr>
              <w:t>στο</w:t>
            </w:r>
            <w:r w:rsidRPr="009230FA">
              <w:rPr>
                <w:color w:val="auto"/>
              </w:rPr>
              <w:t xml:space="preserve"> φάκελο του αιτούντος μαζί με την περιγραφή των παρατηρούμενων ενδείξεων ευπάθειας που παρουσιάστηκαν από τον αιτούντα που ενδεχομένως χρήζει </w:t>
            </w:r>
            <w:r w:rsidRPr="009230FA">
              <w:rPr>
                <w:b/>
                <w:i/>
                <w:color w:val="auto"/>
              </w:rPr>
              <w:t>ειδικών</w:t>
            </w:r>
            <w:r w:rsidRPr="009230FA">
              <w:rPr>
                <w:color w:val="auto"/>
              </w:rPr>
              <w:t xml:space="preserve"> διαδικαστικών εγγυήσεων.</w:t>
            </w:r>
          </w:p>
        </w:tc>
        <w:tc>
          <w:tcPr>
            <w:tcW w:w="4876" w:type="dxa"/>
          </w:tcPr>
          <w:p w:rsidR="00073307" w:rsidRPr="009230FA" w:rsidRDefault="00073307" w:rsidP="00A67EB3">
            <w:pPr>
              <w:pStyle w:val="Normal6"/>
              <w:rPr>
                <w:color w:val="auto"/>
              </w:rPr>
            </w:pPr>
            <w:r w:rsidRPr="009230FA">
              <w:rPr>
                <w:color w:val="auto"/>
              </w:rPr>
              <w:t xml:space="preserve">Η παρατήρηση ότι ο αιτών παρουσιάζει πρώτες ενδείξεις ευπάθειας πρέπει να περιλαμβάνεται </w:t>
            </w:r>
            <w:r w:rsidRPr="009230FA">
              <w:rPr>
                <w:b/>
                <w:i/>
                <w:color w:val="auto"/>
              </w:rPr>
              <w:t>στο</w:t>
            </w:r>
            <w:r w:rsidR="00D477A5" w:rsidRPr="009230FA">
              <w:rPr>
                <w:b/>
                <w:i/>
                <w:color w:val="auto"/>
              </w:rPr>
              <w:t>ν</w:t>
            </w:r>
            <w:r w:rsidRPr="009230FA">
              <w:rPr>
                <w:color w:val="auto"/>
              </w:rPr>
              <w:t xml:space="preserve"> φάκελο του αιτούντος μαζί με την περιγραφή των παρατηρούμενων ενδείξεων ευπάθειας που παρουσιάστηκαν από τον αιτούντα που ενδεχομένως χρήζει </w:t>
            </w:r>
            <w:r w:rsidRPr="009230FA">
              <w:rPr>
                <w:b/>
                <w:i/>
                <w:color w:val="auto"/>
              </w:rPr>
              <w:t>συγκεκριμένων</w:t>
            </w:r>
            <w:r w:rsidRPr="009230FA">
              <w:rPr>
                <w:color w:val="auto"/>
              </w:rPr>
              <w:t xml:space="preserve"> διαδικαστικών εγγυήσεων.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826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20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3</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Τα κράτη μέλη εξασφαλίζουν ότι το προσωπικό των αρχών που αναφέρονται στο άρθρο 5 είναι εκπαιδευμένο για την ανίχνευση των πρώτων ενδείξεων ευπάθειας των αιτούντων που ενδεχομένως χρήζουν </w:t>
            </w:r>
            <w:r w:rsidRPr="009230FA">
              <w:rPr>
                <w:b/>
                <w:i/>
                <w:color w:val="auto"/>
              </w:rPr>
              <w:t>ειδικών</w:t>
            </w:r>
            <w:r w:rsidRPr="009230FA">
              <w:rPr>
                <w:color w:val="auto"/>
              </w:rPr>
              <w:t xml:space="preserve"> διαδικαστικών εγγυήσεων, και ότι λαμβάνει οδηγίες προς τον σκοπό αυτό.</w:t>
            </w:r>
          </w:p>
        </w:tc>
        <w:tc>
          <w:tcPr>
            <w:tcW w:w="4876" w:type="dxa"/>
          </w:tcPr>
          <w:p w:rsidR="00073307" w:rsidRPr="009230FA" w:rsidRDefault="00073307" w:rsidP="00A67EB3">
            <w:pPr>
              <w:pStyle w:val="Normal6"/>
              <w:rPr>
                <w:color w:val="auto"/>
              </w:rPr>
            </w:pPr>
            <w:r w:rsidRPr="009230FA">
              <w:rPr>
                <w:color w:val="auto"/>
              </w:rPr>
              <w:t xml:space="preserve">Τα κράτη μέλη εξασφαλίζουν ότι το προσωπικό των αρχών που αναφέρονται στο άρθρο 5 είναι εκπαιδευμένο για την ανίχνευση των πρώτων ενδείξεων ευπάθειας των αιτούντων που ενδεχομένως χρήζουν </w:t>
            </w:r>
            <w:r w:rsidRPr="009230FA">
              <w:rPr>
                <w:b/>
                <w:i/>
                <w:color w:val="auto"/>
              </w:rPr>
              <w:t>συγκεκριμένων</w:t>
            </w:r>
            <w:r w:rsidRPr="009230FA">
              <w:rPr>
                <w:color w:val="auto"/>
              </w:rPr>
              <w:t xml:space="preserve"> διαδικαστικών εγγυήσεων, και ότι λαμβάνει οδηγίες προς τον σκοπό αυτό.</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827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20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3</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Τα κράτη μέλη εξασφαλίζουν ότι το προσωπικό των αρχών που αναφέρονται στο άρθρο 5 είναι εκπαιδευμένο για την ανίχνευση των </w:t>
            </w:r>
            <w:r w:rsidRPr="009230FA">
              <w:rPr>
                <w:b/>
                <w:i/>
                <w:color w:val="auto"/>
              </w:rPr>
              <w:t>πρώτων</w:t>
            </w:r>
            <w:r w:rsidRPr="009230FA">
              <w:rPr>
                <w:color w:val="auto"/>
              </w:rPr>
              <w:t xml:space="preserve"> ενδείξεων ευπάθειας των αιτούντων που ενδεχομένως χρήζουν ειδικών διαδικαστικών εγγυήσεων, και ότι λαμβάνει οδηγίες προς τον σκοπό αυτό.</w:t>
            </w:r>
          </w:p>
        </w:tc>
        <w:tc>
          <w:tcPr>
            <w:tcW w:w="4876" w:type="dxa"/>
          </w:tcPr>
          <w:p w:rsidR="00073307" w:rsidRPr="009230FA" w:rsidRDefault="00073307" w:rsidP="00A67EB3">
            <w:pPr>
              <w:pStyle w:val="Normal6"/>
              <w:rPr>
                <w:color w:val="auto"/>
              </w:rPr>
            </w:pPr>
            <w:r w:rsidRPr="009230FA">
              <w:rPr>
                <w:color w:val="auto"/>
              </w:rPr>
              <w:t xml:space="preserve">Τα κράτη μέλη εξασφαλίζουν ότι το προσωπικό των αρχών που αναφέρονται στο άρθρο 5 είναι εκπαιδευμένο για την ανίχνευση των </w:t>
            </w:r>
            <w:r w:rsidRPr="009230FA">
              <w:rPr>
                <w:b/>
                <w:i/>
                <w:color w:val="auto"/>
              </w:rPr>
              <w:t>εμφανών</w:t>
            </w:r>
            <w:r w:rsidRPr="009230FA">
              <w:rPr>
                <w:color w:val="auto"/>
              </w:rPr>
              <w:t xml:space="preserve"> ενδείξεων ευπάθειας των αιτούντων που ενδεχομένως χρήζουν ειδικών διαδικαστικών εγγυήσεων, και ότι λαμβάνει οδηγίες προς τον σκοπό αυτό.</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828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20 – </w:t>
      </w:r>
      <w:r w:rsidRPr="009230FA">
        <w:rPr>
          <w:color w:val="auto"/>
        </w:rPr>
        <w:t>παράγραφος</w:t>
      </w:r>
      <w:r w:rsidRPr="009230FA">
        <w:rPr>
          <w:color w:val="auto"/>
          <w:lang w:val="en-US"/>
        </w:rPr>
        <w:t xml:space="preserve"> 3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Όταν </w:t>
            </w:r>
            <w:r w:rsidRPr="009230FA">
              <w:rPr>
                <w:b/>
                <w:i/>
                <w:color w:val="auto"/>
              </w:rPr>
              <w:t>υπάρχουν ενδείξεις ότι ο αιτών έχει ενδεχομένως υπάρξει θύμα βασανιστηρίων, βιασμού ή άλλης σοβαρής μορφής ψυχολογικής, σωματικής, σεξουαλικής ή έμφυλης βίας και ότι αυτό θα μπορούσε να επηρεάσει αρνητικά την ικανότητά του να συμμετάσχει αποτελεσματικά στη διαδικασία</w:t>
            </w:r>
            <w:r w:rsidRPr="009230FA">
              <w:rPr>
                <w:color w:val="auto"/>
              </w:rPr>
              <w:t>, η αποφαινόμενη αρχή παραπέμπει τον αιτούντα σε ιατρό ή ψυχολόγο, για περαιτέρω αξιολόγηση της ψυχολογικής και σωματικής του κατάστασης.</w:t>
            </w:r>
          </w:p>
        </w:tc>
        <w:tc>
          <w:tcPr>
            <w:tcW w:w="4876" w:type="dxa"/>
          </w:tcPr>
          <w:p w:rsidR="00073307" w:rsidRPr="009230FA" w:rsidRDefault="00073307" w:rsidP="00A67EB3">
            <w:pPr>
              <w:pStyle w:val="Normal6"/>
              <w:rPr>
                <w:color w:val="auto"/>
              </w:rPr>
            </w:pPr>
            <w:r w:rsidRPr="009230FA">
              <w:rPr>
                <w:color w:val="auto"/>
              </w:rPr>
              <w:t xml:space="preserve">Όταν </w:t>
            </w:r>
            <w:r w:rsidRPr="009230FA">
              <w:rPr>
                <w:b/>
                <w:i/>
                <w:color w:val="auto"/>
              </w:rPr>
              <w:t>είναι απαραίτητο</w:t>
            </w:r>
            <w:r w:rsidRPr="009230FA">
              <w:rPr>
                <w:color w:val="auto"/>
              </w:rPr>
              <w:t xml:space="preserve">, η αποφαινόμενη αρχή </w:t>
            </w:r>
            <w:r w:rsidRPr="009230FA">
              <w:rPr>
                <w:b/>
                <w:i/>
                <w:color w:val="auto"/>
              </w:rPr>
              <w:t>δύναται να</w:t>
            </w:r>
            <w:r w:rsidRPr="009230FA">
              <w:rPr>
                <w:color w:val="auto"/>
              </w:rPr>
              <w:t xml:space="preserve"> παραπέμπει τον αιτούντα σε ιατρό ή ψυχολόγο, για περαιτέρω αξιολόγηση της ψυχολογικής και σωματικής του κατάστασης.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829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Kati Piri, Caterina Chinnici, Marju Lauristin, Josef Weidenholzer, Ana Gomes, Cécile Kashetu Kyenge, Elly Schlein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20 – </w:t>
      </w:r>
      <w:r w:rsidRPr="009230FA">
        <w:rPr>
          <w:color w:val="auto"/>
        </w:rPr>
        <w:t>παράγραφος</w:t>
      </w:r>
      <w:r w:rsidRPr="009230FA">
        <w:rPr>
          <w:color w:val="auto"/>
          <w:lang w:val="en-US"/>
        </w:rPr>
        <w:t xml:space="preserve"> 3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Όταν υπάρχουν ενδείξεις ότι ο αιτών έχει ενδεχομένως υπάρξει θύμα βασανιστηρίων, βιασμού ή άλλης σοβαρής μορφής ψυχολογικής, σωματικής, σεξουαλικής ή έμφυλης βίας και ότι αυτό θα μπορούσε να επηρεάσει αρνητικά την ικανότητά του να συμμετάσχει αποτελεσματικά στη διαδικασία, η αποφαινόμενη αρχή παραπέμπει τον αιτούντα σε ιατρό ή ψυχολόγο, για περαιτέρω αξιολόγηση της ψυχολογικής και σωματικής του κατάστασης.</w:t>
            </w:r>
          </w:p>
        </w:tc>
        <w:tc>
          <w:tcPr>
            <w:tcW w:w="4876" w:type="dxa"/>
          </w:tcPr>
          <w:p w:rsidR="00073307" w:rsidRPr="009230FA" w:rsidRDefault="00073307" w:rsidP="00A67EB3">
            <w:pPr>
              <w:pStyle w:val="Normal6"/>
              <w:rPr>
                <w:color w:val="auto"/>
              </w:rPr>
            </w:pPr>
            <w:r w:rsidRPr="009230FA">
              <w:rPr>
                <w:color w:val="auto"/>
              </w:rPr>
              <w:t xml:space="preserve">Όταν υπάρχουν ενδείξεις ότι ο αιτών έχει ενδεχομένως υπάρξει θύμα βασανιστηρίων, βιασμού ή άλλης σοβαρής μορφής ψυχολογικής, σωματικής, σεξουαλικής ή έμφυλης βίας και ότι αυτό θα μπορούσε να επηρεάσει αρνητικά την ικανότητά του να συμμετάσχει αποτελεσματικά στη διαδικασία, η αποφαινόμενη αρχή παραπέμπει τον αιτούντα σε ιατρό ή ψυχολόγο, για περαιτέρω αξιολόγηση της ψυχολογικής και σωματικής του κατάστασης. </w:t>
            </w:r>
            <w:r w:rsidRPr="009230FA">
              <w:rPr>
                <w:b/>
                <w:i/>
                <w:color w:val="auto"/>
              </w:rPr>
              <w:t>Σε τέτοιες περιπτώσεις, ο ιατρός ή ο ψυχολόγος καταρτίζονται προκειμένου να διενεργούν τις εν λόγω αξιολογήσεις και υποστηρίζονται από ειδικευμένο διερμηνέα.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Εναρμόνιση της διατύπωσης με τη διατύπωση της οδηγίας για τις συνθήκες υποδοχής όσον αφορά τις ειδικές ανάγκες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830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20 – </w:t>
      </w:r>
      <w:r w:rsidRPr="009230FA">
        <w:rPr>
          <w:color w:val="auto"/>
        </w:rPr>
        <w:t>παράγραφος</w:t>
      </w:r>
      <w:r w:rsidRPr="009230FA">
        <w:rPr>
          <w:color w:val="auto"/>
          <w:lang w:val="en-US"/>
        </w:rPr>
        <w:t xml:space="preserve"> 3 – </w:t>
      </w:r>
      <w:r w:rsidRPr="009230FA">
        <w:rPr>
          <w:color w:val="auto"/>
        </w:rPr>
        <w:t>εδάφιο</w:t>
      </w:r>
      <w:r w:rsidRPr="009230FA">
        <w:rPr>
          <w:color w:val="auto"/>
          <w:lang w:val="en-US"/>
        </w:rPr>
        <w:t xml:space="preserve"> 3</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Η εξέταση αυτή δεν θίγει την ιατρική εξέταση που αναφέρεται στο άρθρο 23 και το άρθρο 24.</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831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Kati Piri,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20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Οι αρμόδιες αρχές αντιμετωπίζουν την ανάγκη για ειδικές διαδικαστικές εγγυήσεις με τον τρόπο που ορίζεται στο παρόν άρθρο, ακόμη και όταν η ανάγκη αυτή εκδηλώνεται σε μεταγενέστερο στάδιο της διαδικασίας, χωρίς να απαιτείται επανεκκίνηση της διαδικασίας για τη χορήγηση του καθεστώτος διεθνούς προστασίας.</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Οι αρμόδιες αρχές αντιμετωπίζουν την ανάγκη για ειδικές διαδικαστικές εγγυήσεις με τον τρόπο που ορίζεται στο παρόν άρθρο, ακόμη και όταν η ανάγκη αυτή εκδηλώνεται σε μεταγενέστερο στάδιο της διαδικασίας, </w:t>
            </w:r>
            <w:r w:rsidRPr="009230FA">
              <w:rPr>
                <w:b/>
                <w:i/>
                <w:color w:val="auto"/>
              </w:rPr>
              <w:t>ή εάν ο αιτών διατυπώνει αιτιολογημένο αίτημα για την επαναξιολόγηση των ειδικών διαδικαστικών αναγκών του,</w:t>
            </w:r>
            <w:r w:rsidRPr="009230FA">
              <w:rPr>
                <w:color w:val="auto"/>
              </w:rPr>
              <w:t xml:space="preserve"> χωρίς να απαιτείται επανεκκίνηση της διαδικασίας για τη χορήγηση του καθεστώτος διεθνούς προστασίας.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Εναρμόνιση της διατύπωσης με τη διατύπωση της οδηγίας για τις συνθήκες υποδοχής όσον αφορά τις ειδικές ανάγκες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832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20 – </w:t>
      </w:r>
      <w:r w:rsidRPr="009230FA">
        <w:rPr>
          <w:color w:val="auto"/>
        </w:rPr>
        <w:t>παράγραφος</w:t>
      </w:r>
      <w:r w:rsidRPr="009230FA">
        <w:rPr>
          <w:color w:val="auto"/>
          <w:lang w:val="en-US"/>
        </w:rPr>
        <w:t xml:space="preserve"> 4</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Οι αρμόδιες αρχές αντιμετωπίζουν την ανάγκη για ειδικές διαδικαστικές εγγυήσεις με τον τρόπο που ορίζεται στο παρόν άρθρο, ακόμη και όταν η ανάγκη αυτή εκδηλώνεται σε μεταγενέστερο στάδιο της διαδικασίας, χωρίς να απαιτείται επανεκκίνηση της διαδικασίας για τη χορήγηση του καθεστώτος διεθνούς προστασίας.</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Οι αρμόδιες αρχές αντιμετωπίζουν την ανάγκη για ειδικές διαδικαστικές εγγυήσεις με τον τρόπο που ορίζεται στο παρόν άρθρο, ακόμη και όταν η ανάγκη αυτή εκδηλώνεται </w:t>
            </w:r>
            <w:r w:rsidRPr="009230FA">
              <w:rPr>
                <w:b/>
                <w:i/>
                <w:color w:val="auto"/>
              </w:rPr>
              <w:t>ή ανακύπτει</w:t>
            </w:r>
            <w:r w:rsidRPr="009230FA">
              <w:rPr>
                <w:color w:val="auto"/>
              </w:rPr>
              <w:t xml:space="preserve"> σε μεταγενέστερο στάδιο της διαδικασίας, χωρίς να απαιτείται επανεκκίνηση της διαδικασίας για τη χορήγηση του καθεστώτος διεθνούς προστασίας.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833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20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Οι αρμόδιες αρχές αντιμετωπίζουν την ανάγκη για </w:t>
            </w:r>
            <w:r w:rsidRPr="009230FA">
              <w:rPr>
                <w:b/>
                <w:i/>
                <w:color w:val="auto"/>
              </w:rPr>
              <w:t>ειδικές</w:t>
            </w:r>
            <w:r w:rsidRPr="009230FA">
              <w:rPr>
                <w:color w:val="auto"/>
              </w:rPr>
              <w:t xml:space="preserve"> διαδικαστικές εγγυήσεις με τον τρόπο που ορίζεται στο παρόν άρθρο, ακόμη και όταν η ανάγκη αυτή εκδηλώνεται σε μεταγενέστερο στάδιο της διαδικασίας, χωρίς να απαιτείται επανεκκίνηση της διαδικασίας για τη χορήγηση του καθεστώτος διεθνούς προστασίας.</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Οι αρμόδιες αρχές αντιμετωπίζουν την ανάγκη για </w:t>
            </w:r>
            <w:r w:rsidRPr="009230FA">
              <w:rPr>
                <w:b/>
                <w:i/>
                <w:color w:val="auto"/>
              </w:rPr>
              <w:t>συγκεκριμένες</w:t>
            </w:r>
            <w:r w:rsidRPr="009230FA">
              <w:rPr>
                <w:color w:val="auto"/>
              </w:rPr>
              <w:t xml:space="preserve"> διαδικαστικές εγγυήσεις με τον τρόπο που ορίζεται στο παρόν άρθρο, ακόμη και όταν η ανάγκη αυτή εκδηλώνεται σε μεταγενέστερο στάδιο της διαδικασίας, χωρίς να απαιτείται επανεκκίνηση της διαδικασίας για τη χορήγηση του καθεστώτος διεθνούς προστασίας.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834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21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Κατά την εφαρμογή </w:t>
            </w:r>
            <w:r w:rsidRPr="009230FA">
              <w:rPr>
                <w:b/>
                <w:i/>
                <w:color w:val="auto"/>
              </w:rPr>
              <w:t>του παρόντος κανονισμού</w:t>
            </w:r>
            <w:r w:rsidRPr="009230FA">
              <w:rPr>
                <w:color w:val="auto"/>
              </w:rPr>
              <w:t>, τα κράτη μέλη ενεργούν λαμβάνοντας πρωτίστως υπόψη το μείζον συμφέρον του παιδιού.</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Κατά την εφαρμογή </w:t>
            </w:r>
            <w:r w:rsidRPr="009230FA">
              <w:rPr>
                <w:b/>
                <w:i/>
                <w:color w:val="auto"/>
              </w:rPr>
              <w:t>της παρούσας οδηγίας</w:t>
            </w:r>
            <w:r w:rsidRPr="009230FA">
              <w:rPr>
                <w:color w:val="auto"/>
              </w:rPr>
              <w:t>, τα κράτη μέλη ενεργούν λαμβάνοντας πρωτίστως υπόψη το μείζον συμφέρον του παιδιού.</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835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21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αποφαινόμενη αρχή παρέχει στον ανήλικο τη δυνατότητα προσωπικής συνέντευξης, μεταξύ άλλων και στην περίπτωση που υποβάλλεται αίτηση για λογαριασμό του σύμφωνα με το άρθρο 31 παράγραφος 6 και το άρθρο 32 παράγραφος 1, εκτός εάν είναι προφανές ότι τούτο δεν είναι προς το υπέρτερο συμφέρον του παιδιού. </w:t>
            </w:r>
            <w:r w:rsidRPr="009230FA">
              <w:rPr>
                <w:b/>
                <w:i/>
                <w:color w:val="auto"/>
              </w:rPr>
              <w:t>Στην περίπτωση αυτή, η αποφαινόμενη αρχή αιτιολογεί την απόφασή της να μην παράσχει στον ανήλικο τη δυνατότητα προσωπικής συνέντευξης.</w:t>
            </w:r>
          </w:p>
        </w:tc>
        <w:tc>
          <w:tcPr>
            <w:tcW w:w="4876" w:type="dxa"/>
          </w:tcPr>
          <w:p w:rsidR="00073307" w:rsidRPr="009230FA" w:rsidRDefault="00073307" w:rsidP="00A67EB3">
            <w:pPr>
              <w:pStyle w:val="Normal6"/>
              <w:rPr>
                <w:color w:val="auto"/>
              </w:rPr>
            </w:pPr>
            <w:r w:rsidRPr="009230FA">
              <w:rPr>
                <w:color w:val="auto"/>
              </w:rPr>
              <w:t>Η αποφαινόμενη αρχή παρέχει στον ανήλικο τη δυνατότητα προσωπικής συνέντευξης, μεταξύ άλλων και στην περίπτωση που υποβάλλεται αίτηση για λογαριασμό του σύμφωνα με το άρθρο 31 παράγραφος 6 και το άρθρο 32 παράγραφος 1, εκτός εάν είναι προφανές ότι τούτο δεν είναι προς το υπέρτερο συμφέρον του παιδιού.</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836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Μιλτιάδης</w:t>
      </w:r>
      <w:r w:rsidRPr="009230FA">
        <w:rPr>
          <w:color w:val="auto"/>
          <w:lang w:val="en-US"/>
        </w:rPr>
        <w:t xml:space="preserve"> </w:t>
      </w:r>
      <w:r w:rsidRPr="009230FA">
        <w:rPr>
          <w:color w:val="auto"/>
        </w:rPr>
        <w:t>Κύρκος</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21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Η αποφαινόμενη αρχή παρέχει στον ανήλικο τη δυνατότητα προσωπικής συνέντευξης, μεταξύ άλλων και στην περίπτωση που υποβάλλεται αίτηση για λογαριασμό του σύμφωνα με το άρθρο 31 παράγραφος 6 και το άρθρο 32 παράγραφος 1, εκτός εάν είναι προφανές ότι τούτο δεν είναι προς το υπέρτερο συμφέρον του παιδιού. Στην περίπτωση αυτή, η αποφαινόμενη αρχή αιτιολογεί την απόφασή της να μην παράσχει στον ανήλικο τη δυνατότητα προσωπικής συνέντευξης.</w:t>
            </w:r>
          </w:p>
        </w:tc>
        <w:tc>
          <w:tcPr>
            <w:tcW w:w="4876" w:type="dxa"/>
          </w:tcPr>
          <w:p w:rsidR="00073307" w:rsidRPr="009230FA" w:rsidRDefault="00073307" w:rsidP="00A67EB3">
            <w:pPr>
              <w:pStyle w:val="Normal6"/>
              <w:rPr>
                <w:color w:val="auto"/>
              </w:rPr>
            </w:pPr>
            <w:r w:rsidRPr="009230FA">
              <w:rPr>
                <w:color w:val="auto"/>
              </w:rPr>
              <w:t xml:space="preserve">Η αποφαινόμενη αρχή παρέχει στον ανήλικο τη δυνατότητα προσωπικής συνέντευξης, μεταξύ άλλων και στην περίπτωση που υποβάλλεται αίτηση για λογαριασμό του σύμφωνα με το άρθρο 31 παράγραφος 6 και το άρθρο 32 παράγραφος 1, εκτός εάν είναι προφανές ότι τούτο δεν είναι προς το υπέρτερο συμφέρον του παιδιού </w:t>
            </w:r>
            <w:r w:rsidRPr="009230FA">
              <w:rPr>
                <w:b/>
                <w:i/>
                <w:color w:val="auto"/>
              </w:rPr>
              <w:t>ή όταν ο ανήλικος είναι τόσο μικρής ηλικίας ώστε η προσωπική συνέντευξη στερείται νοήματος</w:t>
            </w:r>
            <w:r w:rsidRPr="009230FA">
              <w:rPr>
                <w:color w:val="auto"/>
              </w:rPr>
              <w:t>. Στην περίπτωση αυτή, η αποφαινόμενη αρχή αιτιολογεί την απόφασή της να μην παράσχει στον ανήλικο τη δυνατότητα προσωπικής συνέντευξης.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837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Jean Lambert, Judith Sargentini, Bodil Valero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21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αποφαινόμενη αρχή παρέχει στον ανήλικο τη δυνατότητα προσωπικής συνέντευξης, μεταξύ άλλων και στην περίπτωση που υποβάλλεται αίτηση για λογαριασμό του σύμφωνα με το άρθρο 31 παράγραφος 6 και το άρθρο 32 παράγραφος 1, εκτός εάν </w:t>
            </w:r>
            <w:r w:rsidRPr="009230FA">
              <w:rPr>
                <w:b/>
                <w:i/>
                <w:color w:val="auto"/>
              </w:rPr>
              <w:t>είναι προφανές ότι</w:t>
            </w:r>
            <w:r w:rsidRPr="009230FA">
              <w:rPr>
                <w:color w:val="auto"/>
              </w:rPr>
              <w:t xml:space="preserve"> τούτο δεν είναι προς το υπέρτερο συμφέρον του παιδιού. Στην περίπτωση αυτή, η αποφαινόμενη αρχή αιτιολογεί την απόφασή της να μην παράσχει στον ανήλικο τη δυνατότητα προσωπικής συνέντευξης.</w:t>
            </w:r>
          </w:p>
        </w:tc>
        <w:tc>
          <w:tcPr>
            <w:tcW w:w="4876" w:type="dxa"/>
          </w:tcPr>
          <w:p w:rsidR="00073307" w:rsidRPr="009230FA" w:rsidRDefault="00073307" w:rsidP="00A67EB3">
            <w:pPr>
              <w:pStyle w:val="Normal6"/>
              <w:rPr>
                <w:color w:val="auto"/>
              </w:rPr>
            </w:pPr>
            <w:r w:rsidRPr="009230FA">
              <w:rPr>
                <w:color w:val="auto"/>
              </w:rPr>
              <w:t xml:space="preserve">Η αποφαινόμενη αρχή </w:t>
            </w:r>
            <w:r w:rsidRPr="009230FA">
              <w:rPr>
                <w:b/>
                <w:i/>
                <w:color w:val="auto"/>
              </w:rPr>
              <w:t>διασφαλίζει το δικαίωμα ακρόασης των ανηλίκων και</w:t>
            </w:r>
            <w:r w:rsidRPr="009230FA">
              <w:rPr>
                <w:color w:val="auto"/>
              </w:rPr>
              <w:t xml:space="preserve"> παρέχει στον ανήλικο τη δυνατότητα προσωπικής συνέντευξης, μεταξύ άλλων και στην περίπτωση που υποβάλλεται αίτηση για λογαριασμό του σύμφωνα με το άρθρο 31 παράγραφος 6 και το άρθρο 32 παράγραφος 1, εκτός εάν τούτο δεν είναι προς το υπέρτερο συμφέρον του παιδιού. Στην περίπτωση αυτή, η αποφαινόμενη αρχή αιτιολογεί την απόφασή της να μην παράσχει στον ανήλικο τη δυνατότητα προσωπικής συνέντευξης.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838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Maria Grapini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21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Η αποφαινόμενη αρχή παρέχει στον ανήλικο τη δυνατότητα προσωπικής συνέντευξης, μεταξύ άλλων και στην περίπτωση που υποβάλλεται αίτηση για λογαριασμό του σύμφωνα με το άρθρο 31 παράγραφος 6 και το άρθρο 32 παράγραφος 1, εκτός εάν είναι προφανές ότι τούτο δεν είναι προς το υπέρτερο συμφέρον του παιδιού. Στην περίπτωση αυτή, η αποφαινόμενη αρχή αιτιολογεί την απόφασή της να μην παράσχει στον ανήλικο τη δυνατότητα προσωπικής συνέντευξης.</w:t>
            </w:r>
          </w:p>
        </w:tc>
        <w:tc>
          <w:tcPr>
            <w:tcW w:w="4876" w:type="dxa"/>
          </w:tcPr>
          <w:p w:rsidR="00073307" w:rsidRPr="009230FA" w:rsidRDefault="00073307" w:rsidP="00A67EB3">
            <w:pPr>
              <w:pStyle w:val="Normal6"/>
              <w:rPr>
                <w:color w:val="auto"/>
              </w:rPr>
            </w:pPr>
            <w:r w:rsidRPr="009230FA">
              <w:rPr>
                <w:color w:val="auto"/>
              </w:rPr>
              <w:t>Η αποφαινόμενη αρχή παρέχει στον ανήλικο τη δυνατότητα προσωπικής συνέντευξης</w:t>
            </w:r>
            <w:r w:rsidRPr="009230FA">
              <w:rPr>
                <w:b/>
                <w:i/>
                <w:color w:val="auto"/>
              </w:rPr>
              <w:t xml:space="preserve"> υπό τις κατάλληλες για τον ανήλικο συνθήκες</w:t>
            </w:r>
            <w:r w:rsidRPr="009230FA">
              <w:rPr>
                <w:color w:val="auto"/>
              </w:rPr>
              <w:t>, μεταξύ άλλων και στην περίπτωση που υποβάλλεται αίτηση για λογαριασμό του σύμφωνα με το άρθρο 31 παράγραφος 6 και το άρθρο 32 παράγραφος 1, εκτός εάν είναι προφανές ότι τούτο δεν είναι προς το υπέρτερο συμφέρον του παιδιού. Στην περίπτωση αυτή, η αποφαινόμενη αρχή αιτιολογεί την απόφασή της να μην παράσχει στον ανήλικο τη δυνατότητα προσωπικής συνέντευξης.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{RO}</w:t>
      </w:r>
      <w:r w:rsidRPr="009230FA">
        <w:rPr>
          <w:color w:val="auto"/>
        </w:rPr>
        <w:t>ro</w:t>
      </w:r>
      <w:r w:rsidRPr="009230FA">
        <w:rPr>
          <w:rStyle w:val="HideTWBExt"/>
        </w:rPr>
        <w:t>&lt;/Original&gt;</w:t>
      </w:r>
    </w:p>
    <w:p w:rsidR="00073307" w:rsidRPr="009230FA" w:rsidRDefault="00073307" w:rsidP="00073307">
      <w:pPr>
        <w:pStyle w:val="AMNumberTabs"/>
        <w:rPr>
          <w:color w:val="auto"/>
          <w:lang w:val="en-US"/>
        </w:rPr>
      </w:pPr>
      <w:r w:rsidRPr="009230FA">
        <w:rPr>
          <w:rStyle w:val="HideTWBExt"/>
          <w:lang w:val="en-US"/>
        </w:rPr>
        <w:t>&lt;/Amend&gt;&lt;Amend&gt;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839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 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21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αποφαινόμενη αρχή </w:t>
            </w:r>
            <w:r w:rsidRPr="009230FA">
              <w:rPr>
                <w:b/>
                <w:i/>
                <w:color w:val="auto"/>
              </w:rPr>
              <w:t>παρέχει στον</w:t>
            </w:r>
            <w:r w:rsidRPr="009230FA">
              <w:rPr>
                <w:color w:val="auto"/>
              </w:rPr>
              <w:t xml:space="preserve"> ανήλικο </w:t>
            </w:r>
            <w:r w:rsidRPr="009230FA">
              <w:rPr>
                <w:b/>
                <w:i/>
                <w:color w:val="auto"/>
              </w:rPr>
              <w:t>τη δυνατότητα προσωπικής συνέντευξης</w:t>
            </w:r>
            <w:r w:rsidRPr="009230FA">
              <w:rPr>
                <w:color w:val="auto"/>
              </w:rPr>
              <w:t xml:space="preserve">, μεταξύ άλλων και στην περίπτωση που υποβάλλεται αίτηση για λογαριασμό του σύμφωνα με το άρθρο 31 παράγραφος 6 και το άρθρο 32 παράγραφος 1, εκτός εάν είναι προφανές ότι τούτο δεν είναι προς το υπέρτερο συμφέρον του παιδιού. Στην περίπτωση αυτή, η αποφαινόμενη αρχή αιτιολογεί την απόφασή της να μην </w:t>
            </w:r>
            <w:r w:rsidRPr="009230FA">
              <w:rPr>
                <w:b/>
                <w:i/>
                <w:color w:val="auto"/>
              </w:rPr>
              <w:t>παράσχει στον</w:t>
            </w:r>
            <w:r w:rsidRPr="009230FA">
              <w:rPr>
                <w:color w:val="auto"/>
              </w:rPr>
              <w:t xml:space="preserve"> ανήλικο </w:t>
            </w:r>
            <w:r w:rsidRPr="009230FA">
              <w:rPr>
                <w:b/>
                <w:i/>
                <w:color w:val="auto"/>
              </w:rPr>
              <w:t>τη δυνατότητα προσωπικής συνέντευξης</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 xml:space="preserve">Η αποφαινόμενη αρχή </w:t>
            </w:r>
            <w:r w:rsidRPr="009230FA">
              <w:rPr>
                <w:b/>
                <w:i/>
                <w:color w:val="auto"/>
              </w:rPr>
              <w:t>διεξαγάγει προσωπική συνέντευξη με τον</w:t>
            </w:r>
            <w:r w:rsidRPr="009230FA">
              <w:rPr>
                <w:color w:val="auto"/>
              </w:rPr>
              <w:t xml:space="preserve"> ανήλικο, μεταξύ άλλων και στην περίπτωση που υποβάλλεται αίτηση για λογαριασμό του σύμφωνα με το άρθρο 31 παράγραφος 6 και το άρθρο 32 παράγραφος 1, εκτός εάν είναι προφανές ότι τούτο δεν είναι προς το υπέρτερο συμφέρον του παιδιού. Στην περίπτωση αυτή, η αποφαινόμενη αρχή αιτιολογεί την απόφασή της να μην </w:t>
            </w:r>
            <w:r w:rsidRPr="009230FA">
              <w:rPr>
                <w:b/>
                <w:i/>
                <w:color w:val="auto"/>
              </w:rPr>
              <w:t>διεξαγάγει προσωπική συνέντευξη με τον</w:t>
            </w:r>
            <w:r w:rsidRPr="009230FA">
              <w:rPr>
                <w:color w:val="auto"/>
              </w:rPr>
              <w:t xml:space="preserve"> ανήλικο.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840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21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αποφαινόμενη αρχή παρέχει στον ανήλικο τη δυνατότητα προσωπικής συνέντευξης, μεταξύ άλλων και στην περίπτωση που υποβάλλεται αίτηση για λογαριασμό του σύμφωνα με το άρθρο 31 παράγραφος 6 και το άρθρο 32 παράγραφος 1, εκτός εάν </w:t>
            </w:r>
            <w:r w:rsidRPr="009230FA">
              <w:rPr>
                <w:b/>
                <w:i/>
                <w:color w:val="auto"/>
              </w:rPr>
              <w:t>είναι προφανές ότι</w:t>
            </w:r>
            <w:r w:rsidRPr="009230FA">
              <w:rPr>
                <w:color w:val="auto"/>
              </w:rPr>
              <w:t xml:space="preserve"> τούτο δεν είναι προς το υπέρτερο συμφέρον του παιδιού. Στην περίπτωση αυτή, η αποφαινόμενη αρχή αιτιολογεί την απόφασή της να μην παράσχει στον ανήλικο τη δυνατότητα προσωπικής συνέντευξης.</w:t>
            </w:r>
          </w:p>
        </w:tc>
        <w:tc>
          <w:tcPr>
            <w:tcW w:w="4876" w:type="dxa"/>
          </w:tcPr>
          <w:p w:rsidR="00073307" w:rsidRPr="009230FA" w:rsidRDefault="00073307" w:rsidP="00A67EB3">
            <w:pPr>
              <w:pStyle w:val="Normal6"/>
              <w:rPr>
                <w:color w:val="auto"/>
              </w:rPr>
            </w:pPr>
            <w:r w:rsidRPr="009230FA">
              <w:rPr>
                <w:color w:val="auto"/>
              </w:rPr>
              <w:t>Η αποφαινόμενη αρχή παρέχει στον ανήλικο τη δυνατότητα προσωπικής συνέντευξης, μεταξύ άλλων και στην περίπτωση που υποβάλλεται αίτηση για λογαριασμό του σύμφωνα με το άρθρο 31 παράγραφος 6 και το άρθρο 32 παράγραφος 1, εκτός εάν τούτο δεν είναι προς το υπέρτερο συμφέρον του παιδιού. Στην περίπτωση αυτή, η αποφαινόμενη αρχή αιτιολογεί την απόφασή της να μην παράσχει στον ανήλικο τη δυνατότητα προσωπικής συνέντευξης.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Το υπέρτερο συμφέρον του παιδιού θα πρέπει να είναι πρωταρχικής σημασίας. Εάν μια προσωπική συνέντευξη δεν είναι προς το υπέρτερο συμφέρον του παιδιού, δεν θα πρέπει να πραγματοποιείται.</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841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21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Κάθε τέτοια προσωπική συνέντευξη διεξάγεται </w:t>
            </w:r>
            <w:r w:rsidRPr="009230FA">
              <w:rPr>
                <w:b/>
                <w:i/>
                <w:color w:val="auto"/>
              </w:rPr>
              <w:t>από</w:t>
            </w:r>
            <w:r w:rsidRPr="009230FA">
              <w:rPr>
                <w:color w:val="auto"/>
              </w:rPr>
              <w:t xml:space="preserve"> πρόσωπο που διαθέτει τις απαραίτητες γνώσεις αναφορικά με τα δικαιώματα και τις ειδικές ανάγκες των ανηλίκων και </w:t>
            </w:r>
            <w:r w:rsidRPr="009230FA">
              <w:rPr>
                <w:b/>
                <w:i/>
                <w:color w:val="auto"/>
              </w:rPr>
              <w:t>διενεργείται κατά τρόπο που σέβεται τις ανάγκες του παιδιού και είναι κατάλληλος για τις συγκεκριμένες περιστάσεις</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 xml:space="preserve">Κάθε τέτοια προσωπική συνέντευξη διεξάγεται </w:t>
            </w:r>
            <w:r w:rsidRPr="009230FA">
              <w:rPr>
                <w:b/>
                <w:i/>
                <w:color w:val="auto"/>
              </w:rPr>
              <w:t>σε κατανοητή γλώσσα και κατά τρόπο που σέβεται τις ανάγκες του παιδιού και είναι κατάλληλος για τις συγκεκριμένες περιστάσεις. Το</w:t>
            </w:r>
            <w:r w:rsidRPr="009230FA">
              <w:rPr>
                <w:color w:val="auto"/>
              </w:rPr>
              <w:t xml:space="preserve"> πρόσωπο που</w:t>
            </w:r>
            <w:r w:rsidRPr="009230FA">
              <w:rPr>
                <w:b/>
                <w:i/>
                <w:color w:val="auto"/>
              </w:rPr>
              <w:t xml:space="preserve"> διενεργεί την προσωπική συνέντευξη</w:t>
            </w:r>
            <w:r w:rsidRPr="009230FA">
              <w:rPr>
                <w:color w:val="auto"/>
              </w:rPr>
              <w:t xml:space="preserve"> διαθέτει τις απαραίτητες γνώσεις αναφορικά με τα δικαιώματα και τις ειδικές ανάγκες των ανηλίκων και </w:t>
            </w:r>
            <w:r w:rsidRPr="009230FA">
              <w:rPr>
                <w:b/>
                <w:i/>
                <w:color w:val="auto"/>
              </w:rPr>
              <w:t>δεν φορά στρατιωτική ή αστυνομική στολή</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842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21 – </w:t>
      </w:r>
      <w:r w:rsidRPr="009230FA">
        <w:rPr>
          <w:color w:val="auto"/>
        </w:rPr>
        <w:t>παράγραφος</w:t>
      </w:r>
      <w:r w:rsidRPr="009230FA">
        <w:rPr>
          <w:color w:val="auto"/>
          <w:lang w:val="en-US"/>
        </w:rPr>
        <w:t xml:space="preserve"> 2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Κάθε τέτοια προσωπική συνέντευξη διεξάγεται από πρόσωπο που διαθέτει τις απαραίτητες γνώσεις αναφορικά με τα δικαιώματα και τις </w:t>
            </w:r>
            <w:r w:rsidRPr="009230FA">
              <w:rPr>
                <w:b/>
                <w:i/>
                <w:color w:val="auto"/>
              </w:rPr>
              <w:t>ειδικές</w:t>
            </w:r>
            <w:r w:rsidRPr="009230FA">
              <w:rPr>
                <w:color w:val="auto"/>
              </w:rPr>
              <w:t xml:space="preserve"> ανάγκες των ανηλίκων και διενεργείται κατά τρόπο που σέβεται τις ανάγκες του παιδιού και είναι κατάλληλος για τις συγκεκριμένες περιστάσεις.</w:t>
            </w:r>
          </w:p>
        </w:tc>
        <w:tc>
          <w:tcPr>
            <w:tcW w:w="4876" w:type="dxa"/>
          </w:tcPr>
          <w:p w:rsidR="00073307" w:rsidRPr="009230FA" w:rsidRDefault="00073307" w:rsidP="00A67EB3">
            <w:pPr>
              <w:pStyle w:val="Normal6"/>
              <w:rPr>
                <w:color w:val="auto"/>
              </w:rPr>
            </w:pPr>
            <w:r w:rsidRPr="009230FA">
              <w:rPr>
                <w:color w:val="auto"/>
              </w:rPr>
              <w:t xml:space="preserve">Κάθε τέτοια προσωπική συνέντευξη διεξάγεται από πρόσωπο που διαθέτει τις απαραίτητες γνώσεις αναφορικά με τα δικαιώματα και τις </w:t>
            </w:r>
            <w:r w:rsidRPr="009230FA">
              <w:rPr>
                <w:b/>
                <w:i/>
                <w:color w:val="auto"/>
              </w:rPr>
              <w:t>συγκεκριμένες</w:t>
            </w:r>
            <w:r w:rsidRPr="009230FA">
              <w:rPr>
                <w:color w:val="auto"/>
              </w:rPr>
              <w:t xml:space="preserve"> ανάγκες των ανηλίκων και διενεργείται κατά τρόπο που σέβεται τις ανάγκες του παιδιού και είναι κατάλληλος για τις συγκεκριμένες περιστάσεις.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843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21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Η απόφαση επί της αίτησης ενός ανηλίκου καταρτίζεται από προσωπικό της αποφαινόμενης αρχής το οποίο διαθέτει απαραίτητες γνώσεις σχετικά με τα δικαιώματα και τις </w:t>
            </w:r>
            <w:r w:rsidRPr="009230FA">
              <w:rPr>
                <w:b/>
                <w:i/>
                <w:color w:val="auto"/>
              </w:rPr>
              <w:t>ειδικές</w:t>
            </w:r>
            <w:r w:rsidRPr="009230FA">
              <w:rPr>
                <w:color w:val="auto"/>
              </w:rPr>
              <w:t xml:space="preserve"> ανάγκες των ανηλίκων.</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Η απόφαση επί της αίτησης ενός ανηλίκου καταρτίζεται από προσωπικό της αποφαινόμενης αρχής το οποίο διαθέτει απαραίτητες γνώσεις σχετικά με τα δικαιώματα και τις </w:t>
            </w:r>
            <w:r w:rsidRPr="009230FA">
              <w:rPr>
                <w:b/>
                <w:i/>
                <w:color w:val="auto"/>
              </w:rPr>
              <w:t>συγκεκριμένες</w:t>
            </w:r>
            <w:r w:rsidRPr="009230FA">
              <w:rPr>
                <w:color w:val="auto"/>
              </w:rPr>
              <w:t xml:space="preserve"> ανάγκες των ανηλίκων.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844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Kinga Gál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21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Η απόφαση επί της αίτησης ενός ανηλίκου </w:t>
            </w:r>
            <w:r w:rsidRPr="009230FA">
              <w:rPr>
                <w:b/>
                <w:i/>
                <w:color w:val="auto"/>
              </w:rPr>
              <w:t>καταρτίζεται</w:t>
            </w:r>
            <w:r w:rsidRPr="009230FA">
              <w:rPr>
                <w:color w:val="auto"/>
              </w:rPr>
              <w:t xml:space="preserve"> από προσωπικό της αποφαινόμενης αρχής το οποίο διαθέτει απαραίτητες γνώσεις σχετικά με τα δικαιώματα και τις ειδικές ανάγκες των ανηλίκων.</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Η απόφαση επί της αίτησης ενός ανηλίκου </w:t>
            </w:r>
            <w:r w:rsidRPr="009230FA">
              <w:rPr>
                <w:b/>
                <w:i/>
                <w:color w:val="auto"/>
              </w:rPr>
              <w:t>λαμβάνεται</w:t>
            </w:r>
            <w:r w:rsidRPr="009230FA">
              <w:rPr>
                <w:color w:val="auto"/>
              </w:rPr>
              <w:t xml:space="preserve"> από προσωπικό της αποφαινόμενης αρχής το οποίο διαθέτει απαραίτητες γνώσεις σχετικά με τα δικαιώματα και τις ειδικές ανάγκες των ανηλίκων.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{HU}</w:t>
      </w:r>
      <w:r w:rsidRPr="009230FA">
        <w:rPr>
          <w:color w:val="auto"/>
        </w:rPr>
        <w:t>hu</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845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21 – παράγραφος 3 α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3α.</w:t>
            </w:r>
            <w:r w:rsidRPr="009230FA">
              <w:rPr>
                <w:color w:val="auto"/>
              </w:rPr>
              <w:tab/>
            </w:r>
            <w:r w:rsidRPr="009230FA">
              <w:rPr>
                <w:b/>
                <w:i/>
                <w:color w:val="auto"/>
              </w:rPr>
              <w:t>Κατά την εκτίμηση του υπέρτερου συμφέροντος του παιδιού, η αποφαινόμενη αρχή λαμβάνει δεόντως υπόψη ιδίως τους ακόλουθους παράγοντες:</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α) την ευζωία και την κοινωνική ανάπτυξη του ανηλίκου, λαμβάνοντας ιδίως υπόψη το εθνοτικό, θρησκευτικό, πολιτιστικό και γλωσσικό του υπόβαθρο και την ανάγκη για σταθερότητα και συνέχεια στην φροντίδα του ανηλίκου, καθώς και τις ρυθμίσεις όσον αφορά τη φύλαξή του και την πρόσβαση σε υπηρεσίες υγείας και εκπαίδευσης·</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β) τις παραμέτρους που σχετίζονται με την ασφάλεια και την προστασία, ιδίως όπου υπάρχει κίνδυνος το παιδί να είναι θύμα οποιασδήποτε μορφής βίας και εκμετάλλευσης, συμπεριλαμβανομένης της εμπορίας ανθρώπων·</w:t>
            </w:r>
            <w:r w:rsidRPr="009230FA">
              <w:rPr>
                <w:color w:val="auto"/>
              </w:rPr>
              <w:br/>
            </w:r>
            <w:r w:rsidRPr="009230FA">
              <w:rPr>
                <w:b/>
                <w:i/>
                <w:color w:val="auto"/>
              </w:rPr>
              <w:t>γ) τις απόψεις του ανηλίκου σύμφωνα με την ηλικία και την ωριμότητά του·</w:t>
            </w:r>
            <w:r w:rsidRPr="009230FA">
              <w:rPr>
                <w:color w:val="auto"/>
              </w:rPr>
              <w:br/>
            </w:r>
            <w:r w:rsidRPr="009230FA">
              <w:rPr>
                <w:b/>
                <w:i/>
                <w:color w:val="auto"/>
              </w:rPr>
              <w:t>δ) τις πληροφορίες που παρέχονται από τον κηδεμόνα στο κράτος μέλος στο οποίο βρίσκεται ο ανήλικος.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Ο κανονισμός για τη διαδικασία του Δουβλίνου περιλαμβάνει διατάξεις με στόχο τη διασαφήνιση των αξιολογήσεων του υπέρτερου συμφέροντος. Είναι λογικό να αποτυπωθούν οι εν λόγω διατάξεις στον κανονισμό για τις διαδικασίες ασύλου.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846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22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Ειδικές</w:t>
            </w:r>
            <w:r w:rsidRPr="009230FA">
              <w:rPr>
                <w:color w:val="auto"/>
              </w:rPr>
              <w:t xml:space="preserve"> εγγυήσεις για τους ασυνόδευτους ανηλίκους</w:t>
            </w:r>
          </w:p>
        </w:tc>
        <w:tc>
          <w:tcPr>
            <w:tcW w:w="4876" w:type="dxa"/>
          </w:tcPr>
          <w:p w:rsidR="00073307" w:rsidRPr="009230FA" w:rsidRDefault="00073307" w:rsidP="00A67EB3">
            <w:pPr>
              <w:pStyle w:val="Normal6"/>
              <w:rPr>
                <w:color w:val="auto"/>
              </w:rPr>
            </w:pPr>
            <w:r w:rsidRPr="009230FA">
              <w:rPr>
                <w:b/>
                <w:i/>
                <w:color w:val="auto"/>
              </w:rPr>
              <w:t>Συγκεκριμένες</w:t>
            </w:r>
            <w:r w:rsidRPr="009230FA">
              <w:rPr>
                <w:color w:val="auto"/>
              </w:rPr>
              <w:t xml:space="preserve"> εγγυήσεις για τους ασυνόδευτους ανηλίκους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847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Οι αρμόδιες αρχές, το συντομότερο δυνατόν και το αργότερο εντός πέντε εργάσιμων ημερών από τη στιγμή που ένας ασυνόδευτος ανήλικος υποβάλλει σχετική αίτηση, ορίζουν ένα πρόσωπο ή μια οργάνωση ως επίτροπο του ανηλίκου.</w:t>
            </w:r>
          </w:p>
        </w:tc>
        <w:tc>
          <w:tcPr>
            <w:tcW w:w="4876" w:type="dxa"/>
          </w:tcPr>
          <w:p w:rsidR="00073307" w:rsidRPr="009230FA" w:rsidRDefault="00073307" w:rsidP="00A67EB3">
            <w:pPr>
              <w:pStyle w:val="Normal6"/>
              <w:rPr>
                <w:color w:val="auto"/>
              </w:rPr>
            </w:pPr>
            <w:r w:rsidRPr="009230FA">
              <w:rPr>
                <w:b/>
                <w:i/>
                <w:color w:val="auto"/>
              </w:rPr>
              <w:t>1.</w:t>
            </w:r>
            <w:r w:rsidRPr="009230FA">
              <w:rPr>
                <w:color w:val="auto"/>
              </w:rPr>
              <w:t xml:space="preserve"> Οι αρμόδιες αρχές, το συντομότερο δυνατόν </w:t>
            </w:r>
            <w:r w:rsidRPr="009230FA">
              <w:rPr>
                <w:b/>
                <w:i/>
                <w:color w:val="auto"/>
              </w:rPr>
              <w:t>μετά την άφιξη στο έδαφος της Ένωσης</w:t>
            </w:r>
            <w:r w:rsidRPr="009230FA">
              <w:rPr>
                <w:color w:val="auto"/>
              </w:rPr>
              <w:t xml:space="preserve"> και το αργότερο εντός πέντε εργάσιμων ημερών από τη στιγμή που ένας ασυνόδευτος ανήλικος υποβάλλει σχετική αίτηση, ορίζουν ένα πρόσωπο ή μια οργάνωση ως επίτροπο του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848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Οι αρμόδιες αρχές, το συντομότερο δυνατόν </w:t>
            </w:r>
            <w:r w:rsidRPr="009230FA">
              <w:rPr>
                <w:b/>
                <w:i/>
                <w:color w:val="auto"/>
              </w:rPr>
              <w:t>και το αργότερο εντός πέντε εργάσιμων ημερών από τη στιγμή που ένας ασυνόδευτος ανήλικος υποβάλλει σχετική αίτηση</w:t>
            </w:r>
            <w:r w:rsidRPr="009230FA">
              <w:rPr>
                <w:color w:val="auto"/>
              </w:rPr>
              <w:t xml:space="preserve">, ορίζουν ένα πρόσωπο </w:t>
            </w:r>
            <w:r w:rsidRPr="009230FA">
              <w:rPr>
                <w:b/>
                <w:i/>
                <w:color w:val="auto"/>
              </w:rPr>
              <w:t>ή μια οργάνωση</w:t>
            </w:r>
            <w:r w:rsidRPr="009230FA">
              <w:rPr>
                <w:color w:val="auto"/>
              </w:rPr>
              <w:t xml:space="preserve"> ως επίτροπο του ανηλίκου.</w:t>
            </w:r>
          </w:p>
        </w:tc>
        <w:tc>
          <w:tcPr>
            <w:tcW w:w="4876" w:type="dxa"/>
          </w:tcPr>
          <w:p w:rsidR="00073307" w:rsidRPr="009230FA" w:rsidRDefault="00073307" w:rsidP="00A67EB3">
            <w:pPr>
              <w:pStyle w:val="Normal6"/>
              <w:rPr>
                <w:color w:val="auto"/>
              </w:rPr>
            </w:pPr>
            <w:r w:rsidRPr="009230FA">
              <w:rPr>
                <w:color w:val="auto"/>
              </w:rPr>
              <w:t xml:space="preserve">Οι αρμόδιες αρχές, το συντομότερο δυνατόν </w:t>
            </w:r>
            <w:r w:rsidRPr="009230FA">
              <w:rPr>
                <w:b/>
                <w:i/>
                <w:color w:val="auto"/>
              </w:rPr>
              <w:t>μετά την υποβολή σχετικής αίτησης από έναν ασυνόδευτο ανήλικο</w:t>
            </w:r>
            <w:r w:rsidRPr="009230FA">
              <w:rPr>
                <w:color w:val="auto"/>
              </w:rPr>
              <w:t>, ορίζουν ένα πρόσωπο ως επίτροπο του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849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Alessandra Mussolini, Salvatore Domenico Pogliese</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Οι αρμόδιες αρχές, το συντομότερο δυνατόν και το αργότερο εντός πέντε </w:t>
            </w:r>
            <w:r w:rsidRPr="009230FA">
              <w:rPr>
                <w:b/>
                <w:i/>
                <w:color w:val="auto"/>
              </w:rPr>
              <w:t>εργάσιμων</w:t>
            </w:r>
            <w:r w:rsidRPr="009230FA">
              <w:rPr>
                <w:color w:val="auto"/>
              </w:rPr>
              <w:t xml:space="preserve"> ημερών από τη στιγμή που ένας ασυνόδευτος ανήλικος </w:t>
            </w:r>
            <w:r w:rsidRPr="009230FA">
              <w:rPr>
                <w:b/>
                <w:i/>
                <w:color w:val="auto"/>
              </w:rPr>
              <w:t>υποβάλλει σχετική αίτηση</w:t>
            </w:r>
            <w:r w:rsidRPr="009230FA">
              <w:rPr>
                <w:color w:val="auto"/>
              </w:rPr>
              <w:t>, ορίζουν ένα πρόσωπο ή μια οργάνωση ως επίτροπο του ανηλίκου.</w:t>
            </w:r>
          </w:p>
        </w:tc>
        <w:tc>
          <w:tcPr>
            <w:tcW w:w="4876" w:type="dxa"/>
          </w:tcPr>
          <w:p w:rsidR="00073307" w:rsidRPr="009230FA" w:rsidRDefault="00073307" w:rsidP="00A67EB3">
            <w:pPr>
              <w:pStyle w:val="Normal6"/>
              <w:rPr>
                <w:color w:val="auto"/>
              </w:rPr>
            </w:pPr>
            <w:r w:rsidRPr="009230FA">
              <w:rPr>
                <w:color w:val="auto"/>
              </w:rPr>
              <w:t xml:space="preserve">Οι αρμόδιες αρχές, το συντομότερο δυνατόν και το αργότερο εντός πέντε ημερών από τη στιγμή που ένας ασυνόδευτος ανήλικος </w:t>
            </w:r>
            <w:r w:rsidRPr="009230FA">
              <w:rPr>
                <w:b/>
                <w:i/>
                <w:color w:val="auto"/>
              </w:rPr>
              <w:t>αποβιβάζεται στο έδαφος της Ευρωπαϊκής Ένωσης</w:t>
            </w:r>
            <w:r w:rsidRPr="009230FA">
              <w:rPr>
                <w:color w:val="auto"/>
              </w:rPr>
              <w:t>, ορίζουν ένα πρόσωπο ή μια οργάνωση ως επίτροπο του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850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Οι αρμόδιες αρχές, </w:t>
            </w:r>
            <w:r w:rsidRPr="009230FA">
              <w:rPr>
                <w:b/>
                <w:i/>
                <w:color w:val="auto"/>
              </w:rPr>
              <w:t>το συντομότερο δυνατόν και το αργότερο εντός πέντε εργάσιμων ημερών</w:t>
            </w:r>
            <w:r w:rsidRPr="009230FA">
              <w:rPr>
                <w:color w:val="auto"/>
              </w:rPr>
              <w:t xml:space="preserve"> από τη στιγμή που ένας ασυνόδευτος ανήλικος υποβάλλει σχετική αίτηση, </w:t>
            </w:r>
            <w:r w:rsidRPr="009230FA">
              <w:rPr>
                <w:b/>
                <w:i/>
                <w:color w:val="auto"/>
              </w:rPr>
              <w:t>ορίζουν</w:t>
            </w:r>
            <w:r w:rsidRPr="009230FA">
              <w:rPr>
                <w:color w:val="auto"/>
              </w:rPr>
              <w:t xml:space="preserve"> ένα πρόσωπο ή μια οργάνωση ως επίτροπο του ανηλίκου.</w:t>
            </w:r>
          </w:p>
        </w:tc>
        <w:tc>
          <w:tcPr>
            <w:tcW w:w="4876" w:type="dxa"/>
          </w:tcPr>
          <w:p w:rsidR="00073307" w:rsidRPr="009230FA" w:rsidRDefault="00073307" w:rsidP="00A67EB3">
            <w:pPr>
              <w:pStyle w:val="Normal6"/>
              <w:rPr>
                <w:color w:val="auto"/>
              </w:rPr>
            </w:pPr>
            <w:r w:rsidRPr="009230FA">
              <w:rPr>
                <w:color w:val="auto"/>
              </w:rPr>
              <w:t xml:space="preserve">Οι αρμόδιες αρχές, από τη στιγμή που ένας ασυνόδευτος ανήλικος υποβάλλει σχετική αίτηση, </w:t>
            </w:r>
            <w:r w:rsidRPr="009230FA">
              <w:rPr>
                <w:b/>
                <w:i/>
                <w:color w:val="auto"/>
              </w:rPr>
              <w:t>λαμβάνουν μέτρα για να ορίσουν</w:t>
            </w:r>
            <w:r w:rsidRPr="009230FA">
              <w:rPr>
                <w:color w:val="auto"/>
              </w:rPr>
              <w:t xml:space="preserve"> ένα πρόσωπο ή μια οργάνωση ως επίτροπο του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Εναρμόνιση με το κείμενο που ενέκρινε το Κοινοβούλιο στην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851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Οι αρμόδιες αρχές, το συντομότερο δυνατόν και το αργότερο εντός </w:t>
            </w:r>
            <w:r w:rsidRPr="009230FA">
              <w:rPr>
                <w:b/>
                <w:i/>
                <w:color w:val="auto"/>
              </w:rPr>
              <w:t>πέντε</w:t>
            </w:r>
            <w:r w:rsidRPr="009230FA">
              <w:rPr>
                <w:color w:val="auto"/>
              </w:rPr>
              <w:t xml:space="preserve"> εργάσιμων ημερών από τη στιγμή που ένας ασυνόδευτος ανήλικος υποβάλλει σχετική αίτηση, ορίζουν ένα πρόσωπο ή μια οργάνωση ως επίτροπο του ανηλίκου.</w:t>
            </w:r>
          </w:p>
        </w:tc>
        <w:tc>
          <w:tcPr>
            <w:tcW w:w="4876" w:type="dxa"/>
          </w:tcPr>
          <w:p w:rsidR="00073307" w:rsidRPr="009230FA" w:rsidRDefault="00073307" w:rsidP="00A67EB3">
            <w:pPr>
              <w:pStyle w:val="Normal6"/>
              <w:rPr>
                <w:color w:val="auto"/>
              </w:rPr>
            </w:pPr>
            <w:r w:rsidRPr="009230FA">
              <w:rPr>
                <w:color w:val="auto"/>
              </w:rPr>
              <w:t xml:space="preserve">Οι αρμόδιες αρχές, το συντομότερο δυνατόν και το αργότερο εντός </w:t>
            </w:r>
            <w:r w:rsidRPr="009230FA">
              <w:rPr>
                <w:b/>
                <w:i/>
                <w:color w:val="auto"/>
              </w:rPr>
              <w:t>δύο</w:t>
            </w:r>
            <w:r w:rsidRPr="009230FA">
              <w:rPr>
                <w:color w:val="auto"/>
              </w:rPr>
              <w:t xml:space="preserve"> εργάσιμων ημερών από τη στιγμή που ένας ασυνόδευτος ανήλικος υποβάλλει σχετική αίτηση, ορίζουν ένα πρόσωπο ή μια οργάνωση ως επίτροπο του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852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 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Οι αρμόδιες αρχές, το συντομότερο δυνατόν και το αργότερο εντός πέντε </w:t>
            </w:r>
            <w:r w:rsidRPr="009230FA">
              <w:rPr>
                <w:b/>
                <w:i/>
                <w:color w:val="auto"/>
              </w:rPr>
              <w:t>εργάσιμων</w:t>
            </w:r>
            <w:r w:rsidRPr="009230FA">
              <w:rPr>
                <w:color w:val="auto"/>
              </w:rPr>
              <w:t xml:space="preserve"> ημερών από τη στιγμή που ένας ασυνόδευτος ανήλικος </w:t>
            </w:r>
            <w:r w:rsidRPr="009230FA">
              <w:rPr>
                <w:b/>
                <w:i/>
                <w:color w:val="auto"/>
              </w:rPr>
              <w:t>υποβάλλει σχετική αίτηση</w:t>
            </w:r>
            <w:r w:rsidRPr="009230FA">
              <w:rPr>
                <w:color w:val="auto"/>
              </w:rPr>
              <w:t>, ορίζουν ένα πρόσωπο ή μια οργάνωση ως επίτροπο του ανηλίκου.</w:t>
            </w:r>
          </w:p>
        </w:tc>
        <w:tc>
          <w:tcPr>
            <w:tcW w:w="4876" w:type="dxa"/>
          </w:tcPr>
          <w:p w:rsidR="00073307" w:rsidRPr="009230FA" w:rsidRDefault="00073307" w:rsidP="00A67EB3">
            <w:pPr>
              <w:pStyle w:val="Normal6"/>
              <w:rPr>
                <w:color w:val="auto"/>
              </w:rPr>
            </w:pPr>
            <w:r w:rsidRPr="009230FA">
              <w:rPr>
                <w:color w:val="auto"/>
              </w:rPr>
              <w:t xml:space="preserve">Οι αρμόδιες αρχές, το συντομότερο δυνατόν και το αργότερο εντός πέντε ημερών από τη στιγμή που ένας ασυνόδευτος ανήλικος </w:t>
            </w:r>
            <w:r w:rsidRPr="009230FA">
              <w:rPr>
                <w:b/>
                <w:i/>
                <w:color w:val="auto"/>
              </w:rPr>
              <w:t>φτάνει στο κράτος μέλος</w:t>
            </w:r>
            <w:r w:rsidRPr="009230FA">
              <w:rPr>
                <w:color w:val="auto"/>
              </w:rPr>
              <w:t>, ορίζουν ένα πρόσωπο ή μια οργάνωση ως επίτροπο του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853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Σε περίπτωση που ως επίτροπος ορίζεται μια οργάνωση, η οργάνωση αυτή ορίζει ένα πρόσωπο, το οποίο θα είναι επιφορτισμένο με την εκπλήρωση των καθηκόντων του επιτρόπου.</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854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Alessandra Mussolini, Salvatore Domenico Pogliese</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Σε περίπτωση που ως επίτροπος ορίζεται μια οργάνωση, η οργάνωση αυτή ορίζει ένα πρόσωπο, το οποίο θα είναι επιφορτισμένο με την εκπλήρωση των καθηκόντων του επιτρόπου.</w:t>
            </w:r>
          </w:p>
        </w:tc>
        <w:tc>
          <w:tcPr>
            <w:tcW w:w="4876" w:type="dxa"/>
          </w:tcPr>
          <w:p w:rsidR="00073307" w:rsidRPr="009230FA" w:rsidRDefault="00073307" w:rsidP="00A67EB3">
            <w:pPr>
              <w:pStyle w:val="Normal6"/>
              <w:rPr>
                <w:color w:val="auto"/>
              </w:rPr>
            </w:pPr>
            <w:r w:rsidRPr="009230FA">
              <w:rPr>
                <w:color w:val="auto"/>
              </w:rPr>
              <w:t>Σε περίπτωση που ως επίτροπος ορίζεται μια οργάνωση, η οργάνωση αυτή ορίζει ένα πρόσωπο, το οποίο θα είναι επιφορτισμένο με την εκπλήρωση των καθηκόντων του επιτρόπου</w:t>
            </w:r>
            <w:r w:rsidRPr="009230FA">
              <w:rPr>
                <w:b/>
                <w:i/>
                <w:color w:val="auto"/>
              </w:rPr>
              <w:t>, όσον αφορά τον ασυνόδευτο ανήλικο, σύμφωνα με τον παρόντα κανονισμό</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855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3</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αποφαινόμενη αρχή ενημερώνει </w:t>
            </w:r>
            <w:r w:rsidRPr="009230FA">
              <w:rPr>
                <w:b/>
                <w:i/>
                <w:color w:val="auto"/>
              </w:rPr>
              <w:t>αμέσως</w:t>
            </w:r>
            <w:r w:rsidRPr="009230FA">
              <w:rPr>
                <w:color w:val="auto"/>
              </w:rPr>
              <w:t xml:space="preserve"> τον ασυνόδευτο ανήλικο σχετικά με τον διορισμό του επιτρόπου του.</w:t>
            </w:r>
          </w:p>
        </w:tc>
        <w:tc>
          <w:tcPr>
            <w:tcW w:w="4876" w:type="dxa"/>
          </w:tcPr>
          <w:p w:rsidR="00073307" w:rsidRPr="009230FA" w:rsidRDefault="00073307" w:rsidP="00A67EB3">
            <w:pPr>
              <w:pStyle w:val="Normal6"/>
              <w:rPr>
                <w:color w:val="auto"/>
              </w:rPr>
            </w:pPr>
            <w:r w:rsidRPr="009230FA">
              <w:rPr>
                <w:color w:val="auto"/>
              </w:rPr>
              <w:t xml:space="preserve">Η αποφαινόμενη αρχή ενημερώνει </w:t>
            </w:r>
            <w:r w:rsidRPr="009230FA">
              <w:rPr>
                <w:b/>
                <w:i/>
                <w:color w:val="auto"/>
              </w:rPr>
              <w:t>χωρίς αδικαιολόγητη καθυστέρηση</w:t>
            </w:r>
            <w:r w:rsidRPr="009230FA">
              <w:rPr>
                <w:color w:val="auto"/>
              </w:rPr>
              <w:t xml:space="preserve"> τον ασυνόδευτο ανήλικο σχετικά με τον διορισμό του επιτρόπου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856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22 – παράγραφος 1 – εδάφιο 3 α (νέο)</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Οι διαδικαστικές προθεσμίες δεν ξεκινούν πριν από τον διορισμό επιτρόπου.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Είναι εξαιρετικά σημαντικό να λαμβάνει ο ανήλικος τη συνδρομή του επιτρόπου του και, επομένως, οι προθεσμίες δεν θα πρέπει να ξεκινούν έως ότου ο επίτροπος να συνδράμει τον ανήλικο.</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857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22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Η αποφαινόμενη αρχή ενημερώνει τον επίτροπο για το σύνολο των πραγματικών περιστατικών, των διαδικαστικών σταδίων και των προθεσμιών που αφορούν τον ασυνόδευτο ανήλικο.</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αποφαινόμενη αρχή ενημερώνει τον επίτροπο για το σύνολο των πραγματικών περιστατικών, των διαδικαστικών σταδίων και των προθεσμιών που αφορούν τον ασυνόδευτο ανήλικο. </w:t>
            </w:r>
            <w:r w:rsidRPr="009230FA">
              <w:rPr>
                <w:b/>
                <w:i/>
                <w:color w:val="auto"/>
              </w:rPr>
              <w:t>Ο επίτροπος έχει επίσης πρόσβαση στο περιεχόμενο των σχετικών εγγράφων του φακέλου του αιτούντος, συμπεριλαμβανομένου του ειδικού πληροφοριακού υλικού για τους ασυνόδευτους ανηλίκους.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Διασαφήνιση προκειμένου να εξασφαλιστεί ότι ο επίτροπος έχει πρόσβαση σε όλες τις σχετικές πληροφορίες για να υποστηρίζει τον ανήλικο, σύμφωνα και με τις διατάξεις του κανονισμού για τη διαδικασία του Δουβλίνου.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858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22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Η αποφαινόμενη αρχή ενημερώνει τον επίτροπο για το σύνολο των πραγματικών περιστατικών, των διαδικαστικών σταδίων και των προθεσμιών που αφορούν τον ασυνόδευτο ανήλικο.</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αποφαινόμενη αρχή ενημερώνει τον επίτροπο </w:t>
            </w:r>
            <w:r w:rsidRPr="009230FA">
              <w:rPr>
                <w:b/>
                <w:i/>
                <w:color w:val="auto"/>
              </w:rPr>
              <w:t>και τον ανήλικο</w:t>
            </w:r>
            <w:r w:rsidRPr="009230FA">
              <w:rPr>
                <w:color w:val="auto"/>
              </w:rPr>
              <w:t xml:space="preserve"> για το σύνολο των πραγματικών περιστατικών, των διαδικαστικών σταδίων και των προθεσμιών που αφορούν τον ασυνόδευτο ανήλικο.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859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22 – παράγραφος 3 – στοιχείο 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α)</w:t>
            </w:r>
            <w:r w:rsidRPr="009230FA">
              <w:rPr>
                <w:color w:val="auto"/>
              </w:rPr>
              <w:tab/>
              <w:t xml:space="preserve">εκπροσωπεί και συνδράμει τον ασυνόδευτο ανήλικο στο πλαίσιο των διαδικασιών που προβλέπονται </w:t>
            </w:r>
            <w:r w:rsidRPr="009230FA">
              <w:rPr>
                <w:b/>
                <w:i/>
                <w:color w:val="auto"/>
              </w:rPr>
              <w:t>στον παρόντα κανονισμό</w:t>
            </w:r>
            <w:r w:rsidRPr="009230FA">
              <w:rPr>
                <w:color w:val="auto"/>
              </w:rPr>
              <w:t xml:space="preserve"> και</w:t>
            </w:r>
          </w:p>
        </w:tc>
        <w:tc>
          <w:tcPr>
            <w:tcW w:w="4876" w:type="dxa"/>
          </w:tcPr>
          <w:p w:rsidR="00073307" w:rsidRPr="009230FA" w:rsidRDefault="00073307" w:rsidP="00A67EB3">
            <w:pPr>
              <w:pStyle w:val="Normal6"/>
              <w:rPr>
                <w:color w:val="auto"/>
              </w:rPr>
            </w:pPr>
            <w:r w:rsidRPr="009230FA">
              <w:rPr>
                <w:color w:val="auto"/>
              </w:rPr>
              <w:t>α)</w:t>
            </w:r>
            <w:r w:rsidRPr="009230FA">
              <w:rPr>
                <w:color w:val="auto"/>
              </w:rPr>
              <w:tab/>
              <w:t xml:space="preserve">εκπροσωπεί και συνδράμει τον ασυνόδευτο ανήλικο στο πλαίσιο των διαδικασιών που προβλέπονται </w:t>
            </w:r>
            <w:r w:rsidRPr="009230FA">
              <w:rPr>
                <w:b/>
                <w:i/>
                <w:color w:val="auto"/>
              </w:rPr>
              <w:t>στην παρούσα οδηγία</w:t>
            </w:r>
            <w:r w:rsidRPr="009230FA">
              <w:rPr>
                <w:color w:val="auto"/>
              </w:rPr>
              <w:t xml:space="preserve"> και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860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22 – παράγραφος 3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β)</w:t>
            </w:r>
            <w:r w:rsidRPr="009230FA">
              <w:rPr>
                <w:color w:val="auto"/>
              </w:rPr>
              <w:tab/>
              <w:t xml:space="preserve">παρέχει στον ασυνόδευτο ανήλικο τη δυνατότητα να επωφεληθεί από τα δικαιώματα και να συμμορφώνεται με τις υποχρεώσεις που υπέχει δυνάμει </w:t>
            </w:r>
            <w:r w:rsidRPr="009230FA">
              <w:rPr>
                <w:b/>
                <w:i/>
                <w:color w:val="auto"/>
              </w:rPr>
              <w:t>του παρόντος κανονισμού</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β)</w:t>
            </w:r>
            <w:r w:rsidRPr="009230FA">
              <w:rPr>
                <w:color w:val="auto"/>
              </w:rPr>
              <w:tab/>
              <w:t xml:space="preserve">παρέχει στον ασυνόδευτο ανήλικο τη δυνατότητα να επωφεληθεί από τα δικαιώματα και να συμμορφώνεται με τις υποχρεώσεις που υπέχει δυνάμει </w:t>
            </w:r>
            <w:r w:rsidRPr="009230FA">
              <w:rPr>
                <w:b/>
                <w:i/>
                <w:color w:val="auto"/>
              </w:rPr>
              <w:t>της παρούσας οδηγίας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861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 επίτροπος ασκεί τα καθήκοντά του σύμφωνα με την αρχή του μείζονος συμφέροντος του παιδιού, διαθέτει την κατάλληλη εμπειρογνωμοσύνη για τον σκοπό αυτό και δεν έχει επαληθευμένο </w:t>
            </w:r>
            <w:r w:rsidRPr="009230FA">
              <w:rPr>
                <w:b/>
                <w:i/>
                <w:color w:val="auto"/>
              </w:rPr>
              <w:t>ιστορικό εγκλημάτων ή αδικημάτων</w:t>
            </w:r>
            <w:r w:rsidRPr="009230FA">
              <w:rPr>
                <w:color w:val="auto"/>
              </w:rPr>
              <w:t xml:space="preserve"> που σχετίζονται με ανηλίκους.</w:t>
            </w:r>
          </w:p>
        </w:tc>
        <w:tc>
          <w:tcPr>
            <w:tcW w:w="4876" w:type="dxa"/>
          </w:tcPr>
          <w:p w:rsidR="00073307" w:rsidRPr="009230FA" w:rsidRDefault="00073307" w:rsidP="00A67EB3">
            <w:pPr>
              <w:pStyle w:val="Normal6"/>
              <w:rPr>
                <w:color w:val="auto"/>
              </w:rPr>
            </w:pPr>
            <w:r w:rsidRPr="009230FA">
              <w:rPr>
                <w:color w:val="auto"/>
              </w:rPr>
              <w:t xml:space="preserve">Ο επίτροπος ασκεί τα καθήκοντά του σύμφωνα με την αρχή του μείζονος συμφέροντος του παιδιού, διαθέτει </w:t>
            </w:r>
            <w:r w:rsidRPr="009230FA">
              <w:rPr>
                <w:b/>
                <w:i/>
                <w:color w:val="auto"/>
              </w:rPr>
              <w:t xml:space="preserve">τα κατάλληλα προσόντα και </w:t>
            </w:r>
            <w:r w:rsidRPr="009230FA">
              <w:rPr>
                <w:color w:val="auto"/>
              </w:rPr>
              <w:t>την κατάλληλη εμπειρογνωμοσύνη για τον σκοπό αυτό</w:t>
            </w:r>
            <w:r w:rsidRPr="009230FA">
              <w:rPr>
                <w:b/>
                <w:i/>
                <w:color w:val="auto"/>
              </w:rPr>
              <w:t>, λαμβάνει συνεχή και κατάλληλη κατάρτιση</w:t>
            </w:r>
            <w:r w:rsidRPr="009230FA">
              <w:rPr>
                <w:color w:val="auto"/>
              </w:rPr>
              <w:t xml:space="preserve"> και δεν έχει επαληθευμένο </w:t>
            </w:r>
            <w:r w:rsidRPr="009230FA">
              <w:rPr>
                <w:b/>
                <w:i/>
                <w:color w:val="auto"/>
              </w:rPr>
              <w:t>ποινικό μητρώο, ιδίως όσον αφορά εγκλήματα ή αδικήματα</w:t>
            </w:r>
            <w:r w:rsidRPr="009230FA">
              <w:rPr>
                <w:color w:val="auto"/>
              </w:rPr>
              <w:t xml:space="preserve"> που σχετίζονται με ανηλίκους. </w:t>
            </w:r>
            <w:r w:rsidRPr="009230FA">
              <w:rPr>
                <w:b/>
                <w:i/>
                <w:color w:val="auto"/>
              </w:rPr>
              <w:t>Μετά τον διορισμό του, ελέγχεται τακτικά το ποινικό μητρώο του επιτρόπου από τις αρμόδιες αρχές προκειμένου να εντοπίζονται πιθανές ασυμβατότητες με τον ρόλο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862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Josef Weidenholzer, Ana Gomes, Kati Piri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 επίτροπος ασκεί τα καθήκοντά του σύμφωνα με την αρχή του μείζονος συμφέροντος του παιδιού, διαθέτει την κατάλληλη εμπειρογνωμοσύνη για τον σκοπό αυτό και δεν έχει </w:t>
            </w:r>
            <w:r w:rsidRPr="009230FA">
              <w:rPr>
                <w:b/>
                <w:i/>
                <w:color w:val="auto"/>
              </w:rPr>
              <w:t>επαληθευμένο ιστορικό εγκλημάτων ή αδικημάτων</w:t>
            </w:r>
            <w:r w:rsidRPr="009230FA">
              <w:rPr>
                <w:color w:val="auto"/>
              </w:rPr>
              <w:t xml:space="preserve"> που σχετίζονται με ανηλίκους.</w:t>
            </w:r>
          </w:p>
        </w:tc>
        <w:tc>
          <w:tcPr>
            <w:tcW w:w="4876" w:type="dxa"/>
          </w:tcPr>
          <w:p w:rsidR="00073307" w:rsidRPr="009230FA" w:rsidRDefault="00073307" w:rsidP="00A67EB3">
            <w:pPr>
              <w:pStyle w:val="Normal6"/>
              <w:rPr>
                <w:color w:val="auto"/>
              </w:rPr>
            </w:pPr>
            <w:r w:rsidRPr="009230FA">
              <w:rPr>
                <w:color w:val="auto"/>
              </w:rPr>
              <w:t xml:space="preserve">Ο επίτροπος ασκεί τα καθήκοντά του σύμφωνα με την αρχή του μείζονος συμφέροντος του παιδιού, διαθέτει </w:t>
            </w:r>
            <w:r w:rsidRPr="009230FA">
              <w:rPr>
                <w:b/>
                <w:i/>
                <w:color w:val="auto"/>
              </w:rPr>
              <w:t>τα κατάλληλα προσόντα και</w:t>
            </w:r>
            <w:r w:rsidRPr="009230FA">
              <w:rPr>
                <w:color w:val="auto"/>
              </w:rPr>
              <w:t xml:space="preserve"> την κατάλληλη εμπειρογνωμοσύνη για τον σκοπό αυτό και δεν έχει </w:t>
            </w:r>
            <w:r w:rsidRPr="009230FA">
              <w:rPr>
                <w:b/>
                <w:i/>
                <w:color w:val="auto"/>
              </w:rPr>
              <w:t>ποινικό μητρώο, ιδίως όσον αφορά εγκλήματα ή αδικήματα</w:t>
            </w:r>
            <w:r w:rsidRPr="009230FA">
              <w:rPr>
                <w:color w:val="auto"/>
              </w:rPr>
              <w:t xml:space="preserve"> που σχετίζονται με ανηλίκους. </w:t>
            </w:r>
            <w:r w:rsidRPr="009230FA">
              <w:rPr>
                <w:b/>
                <w:i/>
                <w:color w:val="auto"/>
              </w:rPr>
              <w:t>Οι αρμόδιες αρχές επανεξετάζουν ανά τακτά χρονικά διαστήματα το ποινικό μητρώο των ορισθέντων επιτρόπων προκειμένου να εντοπίζουν ενδεχόμενες περιπτώσεις ασυμβίβαστου με τον ρόλο τους.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Εναρμόνιση με το κείμενο που ενέκρινε το Κοινοβούλιο στην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863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Jean Lambert, Judith Sargentini, Bodil Valero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 επίτροπος ασκεί τα καθήκοντά του σύμφωνα με την αρχή του μείζονος συμφέροντος του παιδιού, διαθέτει την κατάλληλη εμπειρογνωμοσύνη για τον σκοπό αυτό και δεν έχει επαληθευμένο ιστορικό εγκλημάτων ή αδικημάτων </w:t>
            </w:r>
            <w:r w:rsidRPr="009230FA">
              <w:rPr>
                <w:b/>
                <w:i/>
                <w:color w:val="auto"/>
              </w:rPr>
              <w:t>που σχετίζονται με ανηλίκους</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 xml:space="preserve">Ο επίτροπος ασκεί τα καθήκοντά του σύμφωνα με την αρχή του μείζονος συμφέροντος του παιδιού, διαθέτει </w:t>
            </w:r>
            <w:r w:rsidRPr="009230FA">
              <w:rPr>
                <w:b/>
                <w:i/>
                <w:color w:val="auto"/>
              </w:rPr>
              <w:t>την ανεξαρτησία, τα κατάλληλα προσόντα και</w:t>
            </w:r>
            <w:r w:rsidRPr="009230FA">
              <w:rPr>
                <w:color w:val="auto"/>
              </w:rPr>
              <w:t xml:space="preserve"> την κατάλληλη εμπειρογνωμοσύνη για τον σκοπό αυτό και δεν έχει επαληθευμένο ιστορικό εγκλημάτων ή αδικημάτων. </w:t>
            </w:r>
            <w:r w:rsidRPr="009230FA">
              <w:rPr>
                <w:b/>
                <w:i/>
                <w:color w:val="auto"/>
              </w:rPr>
              <w:t>Οι κηδεμόνες λαμβάνουν τακτική κατάρτιση για την εκτέλεση των καθηκόντων τους.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864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Το πρόσωπο που ενεργεί ως επίτροπος αντικαθίσταται μόνο όταν οι αρμόδιες αρχές θεωρούν ότι το πρόσωπο αυτό δεν έχει εκπληρώσει ικανοποιητικά τα καθήκοντά του ως επιτρόπου. </w:t>
            </w:r>
            <w:r w:rsidRPr="009230FA">
              <w:rPr>
                <w:b/>
                <w:i/>
                <w:color w:val="auto"/>
              </w:rPr>
              <w:t>Οργανώσεις ή πρόσωπα</w:t>
            </w:r>
            <w:r w:rsidRPr="009230FA">
              <w:rPr>
                <w:color w:val="auto"/>
              </w:rPr>
              <w:t xml:space="preserve"> τα συμφέροντα των οποίων συγκρούονται ή θα μπορούσαν ενδεχομένως να συγκρουσθούν με τα συμφέροντα του ασυνόδευτου ανηλίκου, δεν δύνανται να οριστούν επίτροποι.</w:t>
            </w:r>
          </w:p>
        </w:tc>
        <w:tc>
          <w:tcPr>
            <w:tcW w:w="4876" w:type="dxa"/>
          </w:tcPr>
          <w:p w:rsidR="00073307" w:rsidRPr="009230FA" w:rsidRDefault="00073307" w:rsidP="00A67EB3">
            <w:pPr>
              <w:pStyle w:val="Normal6"/>
              <w:rPr>
                <w:color w:val="auto"/>
              </w:rPr>
            </w:pPr>
            <w:r w:rsidRPr="009230FA">
              <w:rPr>
                <w:color w:val="auto"/>
              </w:rPr>
              <w:t xml:space="preserve">Το πρόσωπο που ενεργεί ως επίτροπος αντικαθίσταται μόνο όταν οι αρμόδιες αρχές θεωρούν ότι το πρόσωπο αυτό δεν έχει εκπληρώσει ικανοποιητικά τα καθήκοντά του ως επιτρόπου. </w:t>
            </w:r>
            <w:r w:rsidRPr="009230FA">
              <w:rPr>
                <w:b/>
                <w:i/>
                <w:color w:val="auto"/>
              </w:rPr>
              <w:t>Πρόσωπα</w:t>
            </w:r>
            <w:r w:rsidRPr="009230FA">
              <w:rPr>
                <w:color w:val="auto"/>
              </w:rPr>
              <w:t xml:space="preserve"> τα συμφέροντα των οποίων συγκρούονται ή θα μπορούσαν ενδεχομένως να συγκρουσθούν με τα συμφέροντα του ασυνόδευτου ανηλίκου, δεν δύνανται να οριστούν επίτροποι.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865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Οι αρμόδιες αρχές </w:t>
            </w:r>
            <w:r w:rsidRPr="009230FA">
              <w:rPr>
                <w:b/>
                <w:i/>
                <w:color w:val="auto"/>
              </w:rPr>
              <w:t>δεν καθιστούν έναν επίτροπο υπεύθυνο</w:t>
            </w:r>
            <w:r w:rsidRPr="009230FA">
              <w:rPr>
                <w:color w:val="auto"/>
              </w:rPr>
              <w:t xml:space="preserve"> για δυσανάλογο αριθμό ασυνόδευτων ανηλίκων ταυτόχρονα, </w:t>
            </w:r>
            <w:r w:rsidRPr="009230FA">
              <w:rPr>
                <w:b/>
                <w:i/>
                <w:color w:val="auto"/>
              </w:rPr>
              <w:t>καθώς κάτι τέτοιο</w:t>
            </w:r>
            <w:r w:rsidRPr="009230FA">
              <w:rPr>
                <w:color w:val="auto"/>
              </w:rPr>
              <w:t xml:space="preserve"> θα τον καθιστούσε ανίκανο να εκπληρώνει αποτελεσματικά τα καθήκοντά του.</w:t>
            </w:r>
          </w:p>
        </w:tc>
        <w:tc>
          <w:tcPr>
            <w:tcW w:w="4876" w:type="dxa"/>
          </w:tcPr>
          <w:p w:rsidR="00073307" w:rsidRPr="009230FA" w:rsidRDefault="00073307" w:rsidP="00A67EB3">
            <w:pPr>
              <w:pStyle w:val="Normal6"/>
              <w:rPr>
                <w:color w:val="auto"/>
              </w:rPr>
            </w:pPr>
            <w:r w:rsidRPr="009230FA">
              <w:rPr>
                <w:color w:val="auto"/>
              </w:rPr>
              <w:t xml:space="preserve">Οι αρμόδιες αρχές </w:t>
            </w:r>
            <w:r w:rsidRPr="009230FA">
              <w:rPr>
                <w:b/>
                <w:i/>
                <w:color w:val="auto"/>
              </w:rPr>
              <w:t>διασφαλίζουν ότι ένας επίτροπος δεν έχει καταστεί υπεύθυνος</w:t>
            </w:r>
            <w:r w:rsidRPr="009230FA">
              <w:rPr>
                <w:color w:val="auto"/>
              </w:rPr>
              <w:t xml:space="preserve"> για δυσανάλογο αριθμό ασυνόδευτων ανηλίκων ταυτόχρονα, </w:t>
            </w:r>
            <w:r w:rsidRPr="009230FA">
              <w:rPr>
                <w:b/>
                <w:i/>
                <w:color w:val="auto"/>
              </w:rPr>
              <w:t>γεγονός που</w:t>
            </w:r>
            <w:r w:rsidRPr="009230FA">
              <w:rPr>
                <w:color w:val="auto"/>
              </w:rPr>
              <w:t xml:space="preserve"> θα τον καθιστούσε ανίκανο να εκπληρώνει αποτελεσματικά τα καθήκοντά του</w:t>
            </w:r>
            <w:r w:rsidRPr="009230FA">
              <w:rPr>
                <w:b/>
                <w:i/>
                <w:color w:val="auto"/>
              </w:rPr>
              <w:t>, και σε κάθε περίπτωση ο μέγιστος αριθμός παιδιών που μπορεί να αναλάβει είναι είκοσι</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866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Alessandra Mussolini, Salvatore Domenico Pogliese</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Οι αρμόδιες αρχές δεν καθιστούν έναν επίτροπο υπεύθυνο για δυσανάλογο αριθμό ασυνόδευτων ανηλίκων ταυτόχρονα, καθώς κάτι τέτοιο θα τον καθιστούσε ανίκανο να εκπληρώνει αποτελεσματικά τα καθήκοντά του.</w:t>
            </w:r>
          </w:p>
        </w:tc>
        <w:tc>
          <w:tcPr>
            <w:tcW w:w="4876" w:type="dxa"/>
          </w:tcPr>
          <w:p w:rsidR="00073307" w:rsidRPr="009230FA" w:rsidRDefault="00073307" w:rsidP="00A67EB3">
            <w:pPr>
              <w:pStyle w:val="Normal6"/>
              <w:rPr>
                <w:color w:val="auto"/>
              </w:rPr>
            </w:pPr>
            <w:r w:rsidRPr="009230FA">
              <w:rPr>
                <w:color w:val="auto"/>
              </w:rPr>
              <w:t>Οι αρμόδιες αρχές δεν καθιστούν έναν επίτροπο υπεύθυνο για δυσανάλογο αριθμό ασυνόδευτων ανηλίκων ταυτόχρονα, καθώς κάτι τέτοιο θα τον καθιστούσε ανίκανο να εκπληρώνει αποτελεσματικά τα καθήκοντά του</w:t>
            </w:r>
            <w:r w:rsidRPr="009230FA">
              <w:rPr>
                <w:b/>
                <w:i/>
                <w:color w:val="auto"/>
              </w:rPr>
              <w:t>, και σε κάθε περίπτωση ο μέγιστος αριθμός παιδιών που μπορεί να αναλάβει είναι είκοσι</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867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Marju Lauristin, Birgit Sippel, Caterina Chinnici, Kati Piri,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Οι αρμόδιες αρχές δεν καθιστούν έναν επίτροπο υπεύθυνο για δυσανάλογο αριθμό ασυνόδευτων ανηλίκων ταυτόχρονα, καθώς κάτι τέτοιο θα τον καθιστούσε ανίκανο να εκπληρώνει αποτελεσματικά τα καθήκοντά του.</w:t>
            </w:r>
          </w:p>
        </w:tc>
        <w:tc>
          <w:tcPr>
            <w:tcW w:w="4876" w:type="dxa"/>
          </w:tcPr>
          <w:p w:rsidR="00073307" w:rsidRPr="009230FA" w:rsidRDefault="00073307" w:rsidP="00A67EB3">
            <w:pPr>
              <w:pStyle w:val="Normal6"/>
              <w:rPr>
                <w:color w:val="auto"/>
              </w:rPr>
            </w:pPr>
            <w:r w:rsidRPr="009230FA">
              <w:rPr>
                <w:color w:val="auto"/>
              </w:rPr>
              <w:t xml:space="preserve">Οι αρμόδιες αρχές δεν καθιστούν έναν επίτροπο υπεύθυνο για δυσανάλογο αριθμό ασυνόδευτων ανηλίκων ταυτόχρονα </w:t>
            </w:r>
            <w:r w:rsidRPr="009230FA">
              <w:rPr>
                <w:b/>
                <w:i/>
                <w:color w:val="auto"/>
              </w:rPr>
              <w:t>και, οπωσδήποτε, όχι για περισσότερα από είκοσι παιδιά</w:t>
            </w:r>
            <w:r w:rsidRPr="009230FA">
              <w:rPr>
                <w:color w:val="auto"/>
              </w:rPr>
              <w:t>, καθώς κάτι τέτοιο θα τον καθιστούσε ανίκανο να εκπληρώνει αποτελεσματικά τα καθήκοντά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Εναρμόνιση με το κείμενο που ενέκρινε το Κοινοβούλιο στην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868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Οι αρμόδιες αρχές δεν καθιστούν έναν επίτροπο υπεύθυνο για δυσανάλογο αριθμό ασυνόδευτων ανηλίκων ταυτόχρονα, καθώς κάτι τέτοιο θα τον καθιστούσε ανίκανο να εκπληρώνει αποτελεσματικά τα καθήκοντά του.</w:t>
            </w:r>
          </w:p>
        </w:tc>
        <w:tc>
          <w:tcPr>
            <w:tcW w:w="4876" w:type="dxa"/>
          </w:tcPr>
          <w:p w:rsidR="00073307" w:rsidRPr="009230FA" w:rsidRDefault="00073307" w:rsidP="00A67EB3">
            <w:pPr>
              <w:pStyle w:val="Normal6"/>
              <w:rPr>
                <w:color w:val="auto"/>
              </w:rPr>
            </w:pPr>
            <w:r w:rsidRPr="009230FA">
              <w:rPr>
                <w:color w:val="auto"/>
              </w:rPr>
              <w:t xml:space="preserve">Οι αρμόδιες αρχές δεν καθιστούν έναν επίτροπο υπεύθυνο για δυσανάλογο αριθμό ασυνόδευτων ανηλίκων ταυτόχρονα </w:t>
            </w:r>
            <w:r w:rsidRPr="009230FA">
              <w:rPr>
                <w:b/>
                <w:i/>
                <w:color w:val="auto"/>
              </w:rPr>
              <w:t>και, οπωσδήποτε, όχι για περισσότερα από δέκα παιδιά</w:t>
            </w:r>
            <w:r w:rsidRPr="009230FA">
              <w:rPr>
                <w:color w:val="auto"/>
              </w:rPr>
              <w:t>, καθώς κάτι τέτοιο θα τον καθιστούσε ανίκανο να εκπληρώνει αποτελεσματικά τα καθήκοντά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869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 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Οι αρμόδιες αρχές </w:t>
            </w:r>
            <w:r w:rsidRPr="009230FA">
              <w:rPr>
                <w:b/>
                <w:i/>
                <w:color w:val="auto"/>
              </w:rPr>
              <w:t>δεν</w:t>
            </w:r>
            <w:r w:rsidRPr="009230FA">
              <w:rPr>
                <w:color w:val="auto"/>
              </w:rPr>
              <w:t xml:space="preserve"> καθιστούν έναν επίτροπο υπεύθυνο για </w:t>
            </w:r>
            <w:r w:rsidRPr="009230FA">
              <w:rPr>
                <w:b/>
                <w:i/>
                <w:color w:val="auto"/>
              </w:rPr>
              <w:t>δυσανάλογο</w:t>
            </w:r>
            <w:r w:rsidRPr="009230FA">
              <w:rPr>
                <w:color w:val="auto"/>
              </w:rPr>
              <w:t xml:space="preserve"> αριθμό ασυνόδευτων ανηλίκων ταυτόχρονα, καθώς κάτι τέτοιο θα </w:t>
            </w:r>
            <w:r w:rsidRPr="009230FA">
              <w:rPr>
                <w:b/>
                <w:i/>
                <w:color w:val="auto"/>
              </w:rPr>
              <w:t>τον καθιστούσε ανίκανο</w:t>
            </w:r>
            <w:r w:rsidRPr="009230FA">
              <w:rPr>
                <w:color w:val="auto"/>
              </w:rPr>
              <w:t xml:space="preserve"> να εκπληρώνει αποτελεσματικά τα καθήκοντά του.</w:t>
            </w:r>
          </w:p>
        </w:tc>
        <w:tc>
          <w:tcPr>
            <w:tcW w:w="4876" w:type="dxa"/>
          </w:tcPr>
          <w:p w:rsidR="00073307" w:rsidRPr="009230FA" w:rsidRDefault="00073307" w:rsidP="00A67EB3">
            <w:pPr>
              <w:pStyle w:val="Normal6"/>
              <w:rPr>
                <w:color w:val="auto"/>
              </w:rPr>
            </w:pPr>
            <w:r w:rsidRPr="009230FA">
              <w:rPr>
                <w:color w:val="auto"/>
              </w:rPr>
              <w:t xml:space="preserve">Οι αρμόδιες αρχές καθιστούν έναν επίτροπο υπεύθυνο για </w:t>
            </w:r>
            <w:r w:rsidRPr="009230FA">
              <w:rPr>
                <w:b/>
                <w:i/>
                <w:color w:val="auto"/>
              </w:rPr>
              <w:t>κατάλληλο και περιορισμένο</w:t>
            </w:r>
            <w:r w:rsidRPr="009230FA">
              <w:rPr>
                <w:color w:val="auto"/>
              </w:rPr>
              <w:t xml:space="preserve"> αριθμό ασυνόδευτων ανηλίκων ταυτόχρονα, καθώς κάτι τέτοιο θα </w:t>
            </w:r>
            <w:r w:rsidRPr="009230FA">
              <w:rPr>
                <w:b/>
                <w:i/>
                <w:color w:val="auto"/>
              </w:rPr>
              <w:t>του επέτρεπε να εξασφαλίσει ότι είναι σε θέση</w:t>
            </w:r>
            <w:r w:rsidRPr="009230FA">
              <w:rPr>
                <w:color w:val="auto"/>
              </w:rPr>
              <w:t xml:space="preserve"> να εκπληρώνει αποτελεσματικά τα καθήκοντά του.</w:t>
            </w:r>
            <w:r w:rsidRPr="009230FA">
              <w:rPr>
                <w:b/>
                <w:i/>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870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Τα κράτη μέλη ορίζουν οντότητες ή πρόσωπα που είναι υπεύθυνα για την </w:t>
            </w:r>
            <w:r w:rsidRPr="009230FA">
              <w:rPr>
                <w:b/>
                <w:i/>
                <w:color w:val="auto"/>
              </w:rPr>
              <w:t>εκπλήρωση των καθηκόντων των επιτρόπων, καθώς και για την εποπτεία και</w:t>
            </w:r>
            <w:r w:rsidRPr="009230FA">
              <w:rPr>
                <w:color w:val="auto"/>
              </w:rPr>
              <w:t xml:space="preserve"> παρακολούθηση σε τακτά διαστήματα, προκειμένου να διαπιστώνεται αν οι επίτροποι εκτελούν τα καθήκοντά τους κατά τρόπο ικανοποιητικό. Οι εν λόγω οντότητες ή πρόσωπα εξετάζουν τις καταγγελίες που τυχόν υποβάλλονται από ασυνόδευτους ανηλίκους κατά των επιτρόπων τους.</w:t>
            </w:r>
          </w:p>
        </w:tc>
        <w:tc>
          <w:tcPr>
            <w:tcW w:w="4876" w:type="dxa"/>
          </w:tcPr>
          <w:p w:rsidR="00073307" w:rsidRPr="009230FA" w:rsidRDefault="00073307" w:rsidP="00A67EB3">
            <w:pPr>
              <w:pStyle w:val="Normal6"/>
              <w:rPr>
                <w:color w:val="auto"/>
              </w:rPr>
            </w:pPr>
            <w:r w:rsidRPr="009230FA">
              <w:rPr>
                <w:color w:val="auto"/>
              </w:rPr>
              <w:t xml:space="preserve">Τα κράτη μέλη ορίζουν οντότητες ή πρόσωπα που είναι υπεύθυνα για την παρακολούθηση σε τακτά διαστήματα, προκειμένου να διαπιστώνεται αν οι επίτροποι εκτελούν τα καθήκοντά τους κατά τρόπο ικανοποιητικό. Οι εν λόγω οντότητες ή πρόσωπα </w:t>
            </w:r>
            <w:r w:rsidRPr="009230FA">
              <w:rPr>
                <w:b/>
                <w:i/>
                <w:color w:val="auto"/>
              </w:rPr>
              <w:t>είναι επίσης αρμόδια να</w:t>
            </w:r>
            <w:r w:rsidRPr="009230FA">
              <w:rPr>
                <w:color w:val="auto"/>
              </w:rPr>
              <w:t xml:space="preserve"> εξετάζουν τις καταγγελίες που τυχόν υποβάλλονται από ασυνόδευτους ανηλίκους κατά των επιτρόπων τους. </w:t>
            </w:r>
            <w:r w:rsidRPr="009230FA">
              <w:rPr>
                <w:b/>
                <w:i/>
                <w:color w:val="auto"/>
              </w:rPr>
              <w:t>Προς τον σκοπό αυτό, οι ασυνόδευτοι ανήλικοι ενημερώνονται με συνοπτικό, διαφανή, εύληπτο και ευκόλως προσβάσιμο τρόπο, με χρήση σαφούς και απλής γλώσσας, τόσο προφορικά όσο και με οπτικοποιημένη μορφή, με φιλικό προς τα παιδιά τρόπο και σε γλώσσα που καταλαβαίνουν, για το ποιες είναι αυτές οι οντότητες ή αυτά τα πρόσωπα και για το πώς μπορούν να υποβάλλουν καταγγελίες κατά των επιτρόπων τους εμπιστευτικά και με ασφάλεια.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871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 Barbara Kudrycka, 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22 – </w:t>
      </w:r>
      <w:r w:rsidRPr="009230FA">
        <w:rPr>
          <w:color w:val="auto"/>
        </w:rPr>
        <w:t>παράγραφος</w:t>
      </w:r>
      <w:r w:rsidRPr="009230FA">
        <w:rPr>
          <w:color w:val="auto"/>
          <w:lang w:val="en-US"/>
        </w:rPr>
        <w:t xml:space="preserve"> 5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Τα κράτη μέλη ορίζουν οντότητες ή πρόσωπα που είναι υπεύθυνα για την εκπλήρωση των καθηκόντων των επιτρόπων, καθώς και για την εποπτεία και παρακολούθηση σε τακτά διαστήματα, προκειμένου να διαπιστώνεται αν οι επίτροποι εκτελούν τα καθήκοντά τους κατά τρόπο ικανοποιητικό. Οι εν λόγω οντότητες ή πρόσωπα εξετάζουν τις καταγγελίες που τυχόν υποβάλλονται από ασυνόδευτους ανηλίκους κατά των επιτρόπων τους.</w:t>
            </w:r>
          </w:p>
        </w:tc>
        <w:tc>
          <w:tcPr>
            <w:tcW w:w="4876" w:type="dxa"/>
          </w:tcPr>
          <w:p w:rsidR="00073307" w:rsidRPr="009230FA" w:rsidRDefault="00073307" w:rsidP="00A67EB3">
            <w:pPr>
              <w:pStyle w:val="Normal6"/>
              <w:rPr>
                <w:color w:val="auto"/>
              </w:rPr>
            </w:pPr>
            <w:r w:rsidRPr="009230FA">
              <w:rPr>
                <w:color w:val="auto"/>
              </w:rPr>
              <w:t>Τα κράτη μέλη ορίζουν οντότητες ή πρόσωπα που είναι υπεύθυνα για την εκπλήρωση των καθηκόντων των επιτρόπων, καθώς και για την εποπτεία και παρακολούθηση σε τακτά διαστήματα, προκειμένου να διαπιστώνεται αν οι επίτροποι εκτελούν τα καθήκοντά τους κατά τρόπο ικανοποιητικό. Οι εν λόγω οντότητες ή πρόσωπα εξετάζουν τις καταγγελίες που τυχόν υποβάλλονται από ασυνόδευτους ανηλίκους κατά των επιτρόπων τους.</w:t>
            </w:r>
            <w:r w:rsidRPr="009230FA">
              <w:rPr>
                <w:color w:val="auto"/>
              </w:rPr>
              <w:br/>
            </w:r>
            <w:r w:rsidRPr="009230FA">
              <w:rPr>
                <w:b/>
                <w:i/>
                <w:color w:val="auto"/>
              </w:rPr>
              <w:t>Οι ασυνόδευτοι ανήλικοι ενημερώνονται, με φιλικό προς το παιδί τρόπο και σε γλώσσα που καταλαβαίνουν, σχετικά με το ποιες είναι αυτές οι οντότητες ή αυτά τα πρόσωπα και ποιοι μηχανισμοί καταγγελιών υπάρχουν διαθέσιμοι για να υποβάλλουν καταγγελίες κατά των επιτρόπων τους εμπιστευτικά και με ασφάλεια.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872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Alessandra Mussolini, Salvatore Domenico Pogliese</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22 – παράγραφος 5 – εδάφιο 2 α (νέο)</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Οι υπεύθυνες οντότητες ή τα υπεύθυνα πρόσωπα αξιολογούν την απόδοση του επιτρόπου εντός του πρώτου μήνα από τον διορισμό του και, στη συνέχεια, σε τακτά χρονικά διαστήματα.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873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22 – παράγραφος 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6.</w:t>
            </w:r>
            <w:r w:rsidRPr="009230FA">
              <w:rPr>
                <w:color w:val="auto"/>
              </w:rPr>
              <w:tab/>
              <w:t>Ο επίτροπος ενημερώνει τον ασυνόδευτο ανήλικο σχετικά με το νόημα και τις πιθανές συνέπειες της προσωπικής συνέντευξης και, εφόσον ενδείκνυται, σχετικά με τον τρόπο που θα πρέπει να προετοιμαστεί για την προσωπική συνέντευξη. Ο επίτροπος και</w:t>
            </w:r>
            <w:r w:rsidRPr="009230FA">
              <w:rPr>
                <w:b/>
                <w:i/>
                <w:color w:val="auto"/>
              </w:rPr>
              <w:t>, κατά περίπτωση,</w:t>
            </w:r>
            <w:r w:rsidRPr="009230FA">
              <w:rPr>
                <w:color w:val="auto"/>
              </w:rPr>
              <w:t xml:space="preserve"> ένας νομικός ή άλλος σύμβουλος που αναγνωρίζεται ή του επιτρέπεται με την ιδιότητα αυτή βάσει του εθνικού δικαίου, παρίσταται στην εν λόγω προσωπική συνέντευξη και έχει τη δυνατότητα να υποβάλλει ερωτήσεις ή να διατυπώνει παρατηρήσεις, εντός του πλαισίου που ορίζει το πρόσωπο που διεξάγει τη συνέντευξη. Η αποφαινόμενη αρχή μπορεί να απαιτήσει την παρουσία του ασυνόδευτου ανηλίκου στην προσωπική συνέντευξη, ακόμη κι αν είναι παρών ο επίτροπος.</w:t>
            </w:r>
          </w:p>
        </w:tc>
        <w:tc>
          <w:tcPr>
            <w:tcW w:w="4876" w:type="dxa"/>
          </w:tcPr>
          <w:p w:rsidR="00073307" w:rsidRPr="009230FA" w:rsidRDefault="00073307" w:rsidP="00A67EB3">
            <w:pPr>
              <w:pStyle w:val="Normal6"/>
              <w:rPr>
                <w:color w:val="auto"/>
              </w:rPr>
            </w:pPr>
            <w:r w:rsidRPr="009230FA">
              <w:rPr>
                <w:color w:val="auto"/>
              </w:rPr>
              <w:t>6.</w:t>
            </w:r>
            <w:r w:rsidRPr="009230FA">
              <w:rPr>
                <w:color w:val="auto"/>
              </w:rPr>
              <w:tab/>
              <w:t>Ο επίτροπος ενημερώνει τον ασυνόδευτο ανήλικο σχετικά με το νόημα και τις πιθανές συνέπειες της προσωπικής συνέντευξης και, εφόσον ενδείκνυται, σχετικά με τον τρόπο που θα πρέπει να προετοιμαστεί για την προσωπική συνέντευξη. Ο επίτροπος και ένας νομικός ή άλλος σύμβουλος που αναγνωρίζεται ή του επιτρέπεται με την ιδιότητα αυτή βάσει του εθνικού δικαίου, παρίσταται στην εν λόγω προσωπική συνέντευξη και έχει τη δυνατότητα να υποβάλλει ερωτήσεις ή να διατυπώνει παρατηρήσεις, εντός του πλαισίου που ορίζει το πρόσωπο που διεξάγει τη συνέντευξη. Η αποφαινόμενη αρχή μπορεί να απαιτήσει την παρουσία του ασυνόδευτου ανηλίκου στην προσωπική συνέντευξη, ακόμη κι αν είναι παρών ο επίτροπος.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Το δικαίωμα παρουσίας δικηγόρου ορίζεται στο άρθρο 16 παράγραφος 4. Το δικαίωμα αυτό δεν θα πρέπει να μειωθεί λόγω του διορισμού επιτρόπου.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874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23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Ιατρική εξέταση</w:t>
            </w:r>
          </w:p>
        </w:tc>
        <w:tc>
          <w:tcPr>
            <w:tcW w:w="4876" w:type="dxa"/>
          </w:tcPr>
          <w:p w:rsidR="00073307" w:rsidRPr="009230FA" w:rsidRDefault="00073307" w:rsidP="00A67EB3">
            <w:pPr>
              <w:pStyle w:val="Normal6"/>
              <w:rPr>
                <w:color w:val="auto"/>
              </w:rPr>
            </w:pPr>
            <w:r w:rsidRPr="009230FA">
              <w:rPr>
                <w:color w:val="auto"/>
              </w:rPr>
              <w:t xml:space="preserve">Ιατρική </w:t>
            </w:r>
            <w:r w:rsidRPr="009230FA">
              <w:rPr>
                <w:b/>
                <w:i/>
                <w:color w:val="auto"/>
              </w:rPr>
              <w:t>και ψυχολογική</w:t>
            </w:r>
            <w:r w:rsidRPr="009230FA">
              <w:rPr>
                <w:color w:val="auto"/>
              </w:rPr>
              <w:t xml:space="preserve"> εξέταση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875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23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Όταν η αποφαινόμενη αρχή το θεωρεί σκόπιμο για την αξιολόγηση αίτησης διεθνούς προστασίας σύμφωνα με τον κανονισμό (ΕΕ) αριθ. XXX/XXX (κανονισμός για τις ελάχιστες απαιτήσεις ασύλου), και με την επιφύλαξη της συγκατάθεσης του αιτούντος, μεριμνά για την</w:t>
            </w:r>
            <w:r w:rsidRPr="009230FA">
              <w:rPr>
                <w:color w:val="auto"/>
              </w:rPr>
              <w:t xml:space="preserve"> ιατρική εξέταση </w:t>
            </w:r>
            <w:r w:rsidRPr="009230FA">
              <w:rPr>
                <w:b/>
                <w:i/>
                <w:color w:val="auto"/>
              </w:rPr>
              <w:t>του αιτούντος όσον αφορά</w:t>
            </w:r>
            <w:r w:rsidRPr="009230FA">
              <w:rPr>
                <w:color w:val="auto"/>
              </w:rPr>
              <w:t xml:space="preserve"> ενδείξεις και συμπτώματα που </w:t>
            </w:r>
            <w:r w:rsidRPr="009230FA">
              <w:rPr>
                <w:b/>
                <w:i/>
                <w:color w:val="auto"/>
              </w:rPr>
              <w:t>ενδεχομένως</w:t>
            </w:r>
            <w:r w:rsidRPr="009230FA">
              <w:rPr>
                <w:color w:val="auto"/>
              </w:rPr>
              <w:t xml:space="preserve"> υποδηλώνουν ότι ο αιτών έχει υπάρξει θύμα δίωξης </w:t>
            </w:r>
            <w:r w:rsidRPr="009230FA">
              <w:rPr>
                <w:b/>
                <w:i/>
                <w:color w:val="auto"/>
              </w:rPr>
              <w:t>ή</w:t>
            </w:r>
            <w:r w:rsidRPr="009230FA">
              <w:rPr>
                <w:color w:val="auto"/>
              </w:rPr>
              <w:t xml:space="preserve"> σοβαρής βλάβης</w:t>
            </w:r>
            <w:r w:rsidRPr="009230FA">
              <w:rPr>
                <w:b/>
                <w:i/>
                <w:color w:val="auto"/>
              </w:rPr>
              <w:t xml:space="preserve"> στο παρελθόν</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Ο αιτών μπορεί να συναινέσει να υποβληθεί σε</w:t>
            </w:r>
            <w:r w:rsidRPr="009230FA">
              <w:rPr>
                <w:color w:val="auto"/>
              </w:rPr>
              <w:t xml:space="preserve"> ιατρική </w:t>
            </w:r>
            <w:r w:rsidRPr="009230FA">
              <w:rPr>
                <w:b/>
                <w:i/>
                <w:color w:val="auto"/>
              </w:rPr>
              <w:t>και ψυχολογική</w:t>
            </w:r>
            <w:r w:rsidRPr="009230FA">
              <w:rPr>
                <w:color w:val="auto"/>
              </w:rPr>
              <w:t xml:space="preserve"> εξέταση </w:t>
            </w:r>
            <w:r w:rsidRPr="009230FA">
              <w:rPr>
                <w:b/>
                <w:i/>
                <w:color w:val="auto"/>
              </w:rPr>
              <w:t>για</w:t>
            </w:r>
            <w:r w:rsidRPr="009230FA">
              <w:rPr>
                <w:color w:val="auto"/>
              </w:rPr>
              <w:t xml:space="preserve"> ενδείξεις και συμπτώματα που </w:t>
            </w:r>
            <w:r w:rsidRPr="009230FA">
              <w:rPr>
                <w:b/>
                <w:i/>
                <w:color w:val="auto"/>
              </w:rPr>
              <w:t>θα μπορούσαν να</w:t>
            </w:r>
            <w:r w:rsidRPr="009230FA">
              <w:rPr>
                <w:color w:val="auto"/>
              </w:rPr>
              <w:t xml:space="preserve"> υποδηλώνουν ότι ο αιτών έχει υπάρξει θύμα δίωξης</w:t>
            </w:r>
            <w:r w:rsidRPr="009230FA">
              <w:rPr>
                <w:b/>
                <w:i/>
                <w:color w:val="auto"/>
              </w:rPr>
              <w:t>,</w:t>
            </w:r>
            <w:r w:rsidRPr="009230FA">
              <w:rPr>
                <w:color w:val="auto"/>
              </w:rPr>
              <w:t xml:space="preserve"> σοβαρής βλάβης </w:t>
            </w:r>
            <w:r w:rsidRPr="009230FA">
              <w:rPr>
                <w:b/>
                <w:i/>
                <w:color w:val="auto"/>
              </w:rPr>
              <w:t>ή απάνθρωπης μεταχείρισης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876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Beatrix von Storch</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23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Η ιατρική εξέταση διενεργείται από κατάλληλα εκπαιδευμένους επαγγελματίες υγείας. Τα κράτη μέλη μπορούν να ορίζουν τους επαγγελματίες του τομέα της υγείας που μπορούν να διενεργούν αυτές τις ιατρικές εξετάσεις. Οι δαπάνες των ιατρικών εξετάσεων καλύπτονται από δημόσιους πόρους.</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Η ιατρική εξέταση διενεργείται από κατάλληλα εκπαιδευμένους επαγγελματίες υγείας. Τα κράτη μέλη μπορούν να ορίζουν τους επαγγελματίες του τομέα της υγείας που μπορούν να διενεργούν αυτές τις ιατρικές εξετάσεις. Οι δαπάνες των ιατρικών εξετάσεων καλύπτονται από δημόσιους πόρους</w:t>
            </w:r>
            <w:r w:rsidRPr="009230FA">
              <w:rPr>
                <w:b/>
                <w:i/>
                <w:color w:val="auto"/>
              </w:rPr>
              <w:t>, εκτός εάν ο αιτών διαθέτει επαρκείς πόρους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877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Ελισσάβετ</w:t>
      </w:r>
      <w:r w:rsidRPr="009230FA">
        <w:rPr>
          <w:color w:val="auto"/>
          <w:lang w:val="en-US"/>
        </w:rPr>
        <w:t xml:space="preserve"> </w:t>
      </w:r>
      <w:r w:rsidRPr="009230FA">
        <w:rPr>
          <w:color w:val="auto"/>
        </w:rPr>
        <w:t>Βόζεμπεργκ</w:t>
      </w:r>
      <w:r w:rsidRPr="009230FA">
        <w:rPr>
          <w:color w:val="auto"/>
          <w:lang w:val="en-US"/>
        </w:rPr>
        <w:t>-</w:t>
      </w:r>
      <w:r w:rsidRPr="009230FA">
        <w:rPr>
          <w:color w:val="auto"/>
        </w:rPr>
        <w:t>Βρυωνίδη</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23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ιατρική εξέταση διενεργείται από κατάλληλα εκπαιδευμένους επαγγελματίες υγείας. Τα κράτη μέλη μπορούν να ορίζουν τους επαγγελματίες του τομέα της υγείας που μπορούν να διενεργούν αυτές τις ιατρικές εξετάσεις. Οι </w:t>
            </w:r>
            <w:r w:rsidRPr="009230FA">
              <w:rPr>
                <w:b/>
                <w:i/>
                <w:color w:val="auto"/>
              </w:rPr>
              <w:t>δαπάνες των ιατρικών εξετάσεων καλύπτονται από δημόσιους πόρους</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ιατρική εξέταση διενεργείται από κατάλληλα εκπαιδευμένους επαγγελματίες υγείας. Τα κράτη μέλη μπορούν να ορίζουν τους επαγγελματίες του τομέα της υγείας που μπορούν να διενεργούν αυτές τις ιατρικές εξετάσεις. Οι </w:t>
            </w:r>
            <w:r w:rsidRPr="009230FA">
              <w:rPr>
                <w:b/>
                <w:i/>
                <w:color w:val="auto"/>
              </w:rPr>
              <w:t>ιατρικές εξετάσεις είναι δωρεάν για τους αιτούντες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Σε ορισμένα κράτη μέλη, αυτό δεν προβλέπεται από την εθνική νομοθεσία.</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878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23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ιατρική εξέταση διενεργείται από κατάλληλα εκπαιδευμένους επαγγελματίες </w:t>
            </w:r>
            <w:r w:rsidRPr="009230FA">
              <w:rPr>
                <w:b/>
                <w:i/>
                <w:color w:val="auto"/>
              </w:rPr>
              <w:t>υγείας</w:t>
            </w:r>
            <w:r w:rsidRPr="009230FA">
              <w:rPr>
                <w:color w:val="auto"/>
              </w:rPr>
              <w:t xml:space="preserve">. Τα κράτη μέλη μπορούν να ορίζουν τους επαγγελματίες </w:t>
            </w:r>
            <w:r w:rsidRPr="009230FA">
              <w:rPr>
                <w:b/>
                <w:i/>
                <w:color w:val="auto"/>
              </w:rPr>
              <w:t>του τομέα της υγείας</w:t>
            </w:r>
            <w:r w:rsidRPr="009230FA">
              <w:rPr>
                <w:color w:val="auto"/>
              </w:rPr>
              <w:t xml:space="preserve"> που μπορούν να διενεργούν αυτές τις </w:t>
            </w:r>
            <w:r w:rsidRPr="009230FA">
              <w:rPr>
                <w:b/>
                <w:i/>
                <w:color w:val="auto"/>
              </w:rPr>
              <w:t>ιατρικές</w:t>
            </w:r>
            <w:r w:rsidRPr="009230FA">
              <w:rPr>
                <w:color w:val="auto"/>
              </w:rPr>
              <w:t xml:space="preserve"> εξετάσεις. Οι δαπάνες των </w:t>
            </w:r>
            <w:r w:rsidRPr="009230FA">
              <w:rPr>
                <w:b/>
                <w:i/>
                <w:color w:val="auto"/>
              </w:rPr>
              <w:t>ιατρικών</w:t>
            </w:r>
            <w:r w:rsidRPr="009230FA">
              <w:rPr>
                <w:color w:val="auto"/>
              </w:rPr>
              <w:t xml:space="preserve"> εξετάσεων καλύπτονται από δημόσιους πόρους.</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ιατρική </w:t>
            </w:r>
            <w:r w:rsidRPr="009230FA">
              <w:rPr>
                <w:b/>
                <w:i/>
                <w:color w:val="auto"/>
              </w:rPr>
              <w:t>και ψυχολογική</w:t>
            </w:r>
            <w:r w:rsidRPr="009230FA">
              <w:rPr>
                <w:color w:val="auto"/>
              </w:rPr>
              <w:t xml:space="preserve"> εξέταση διενεργείται από κατάλληλα εκπαιδευμένους επαγγελματί</w:t>
            </w:r>
            <w:r w:rsidR="00ED198D" w:rsidRPr="009230FA">
              <w:rPr>
                <w:color w:val="auto"/>
              </w:rPr>
              <w:t>ες</w:t>
            </w:r>
            <w:r w:rsidRPr="009230FA">
              <w:rPr>
                <w:color w:val="auto"/>
              </w:rPr>
              <w:t>. Τα κράτη μέλη μπορούν να ορίζουν τους επαγγελματίες που μπορούν να διενεργούν αυτές τις εξετάσεις. Οι δαπάνες των εξετάσεων καλύπτονται από δημόσιους πόρους.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879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Μιλτιάδης</w:t>
      </w:r>
      <w:r w:rsidRPr="009230FA">
        <w:rPr>
          <w:color w:val="auto"/>
          <w:lang w:val="en-US"/>
        </w:rPr>
        <w:t xml:space="preserve"> </w:t>
      </w:r>
      <w:r w:rsidRPr="009230FA">
        <w:rPr>
          <w:color w:val="auto"/>
        </w:rPr>
        <w:t>Κύρκος</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23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ιατρική εξέταση διενεργείται από κατάλληλα εκπαιδευμένους επαγγελματίες υγείας. Τα κράτη μέλη μπορούν να ορίζουν τους επαγγελματίες του τομέα της υγείας που μπορούν να διενεργούν αυτές τις ιατρικές εξετάσεις. Οι </w:t>
            </w:r>
            <w:r w:rsidRPr="009230FA">
              <w:rPr>
                <w:b/>
                <w:i/>
                <w:color w:val="auto"/>
              </w:rPr>
              <w:t>δαπάνες των ιατρικών εξετάσεων καλύπτονται από δημόσιους πόρους</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ιατρική εξέταση διενεργείται από κατάλληλα εκπαιδευμένους επαγγελματίες υγείας. Τα κράτη μέλη μπορούν να ορίζουν τους επαγγελματίες του τομέα της υγείας που μπορούν να διενεργούν αυτές τις ιατρικές εξετάσεις. Οι </w:t>
            </w:r>
            <w:r w:rsidRPr="009230FA">
              <w:rPr>
                <w:b/>
                <w:i/>
                <w:color w:val="auto"/>
              </w:rPr>
              <w:t>ιατρικές εξετάσεις είναι δωρεάν</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880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23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3.</w:t>
            </w:r>
            <w:r w:rsidRPr="009230FA">
              <w:rPr>
                <w:color w:val="auto"/>
              </w:rPr>
              <w:tab/>
            </w:r>
            <w:r w:rsidRPr="009230FA">
              <w:rPr>
                <w:b/>
                <w:i/>
                <w:color w:val="auto"/>
              </w:rPr>
              <w:t>Όταν δεν διενεργείται ιατρική εξέταση σύμφωνα με την παράγραφο 1, η αποφαινόμενη αρχή ενημερώνει τον αιτούντα ότι μπορεί, με δική του πρωτοβουλία και δικά του έξοδα, να μεριμνήσει για τη διενέργεια ιατρικής εξέτασης όσον αφορά ενδείξεις και συμπτώματα που ενδεχομένως υποδηλώνουν ότι ο αιτών έχει υπάρξει θύμα δίωξης ή σοβαρής βλάβης στο παρελθόν.</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881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23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Τα αποτελέσματα των ιατρικών εξετάσεων υποβάλλονται στην αποφαινόμενη αρχή το συντομότερο δυνατό και εκτιμώνται από την αποφαινόμενη αρχή μαζί με τα λοιπά στοιχεία της αίτησης.</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Τα αποτελέσματα των ιατρικών εξετάσεων υποβάλλονται στην αποφαινόμενη αρχή </w:t>
            </w:r>
            <w:r w:rsidRPr="009230FA">
              <w:rPr>
                <w:b/>
                <w:i/>
                <w:color w:val="auto"/>
              </w:rPr>
              <w:t>και στον αιτούντα</w:t>
            </w:r>
            <w:r w:rsidRPr="009230FA">
              <w:rPr>
                <w:color w:val="auto"/>
              </w:rPr>
              <w:t xml:space="preserve"> το συντομότερο δυνατό και εκτιμώνται από την αποφαινόμενη αρχή μαζί με τα λοιπά στοιχεία της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882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23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r>
            <w:r w:rsidRPr="009230FA">
              <w:rPr>
                <w:b/>
                <w:i/>
                <w:color w:val="auto"/>
              </w:rPr>
              <w:t>Η άρνηση αιτούντος να υποβληθεί σε αυτή την ιατρική εξέταση δεν εμποδίζει την</w:t>
            </w:r>
            <w:r w:rsidRPr="009230FA">
              <w:rPr>
                <w:color w:val="auto"/>
              </w:rPr>
              <w:t xml:space="preserve"> αποφαινόμενη αρχή </w:t>
            </w:r>
            <w:r w:rsidRPr="009230FA">
              <w:rPr>
                <w:b/>
                <w:i/>
                <w:color w:val="auto"/>
              </w:rPr>
              <w:t>να λάβει απόφαση επί της αίτησης διεθνούς προστασίας</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r>
            <w:r w:rsidRPr="009230FA">
              <w:rPr>
                <w:b/>
                <w:i/>
                <w:color w:val="auto"/>
              </w:rPr>
              <w:t>Οι ιατρικές εξετάσεις χρησιμοποιούνται ως έσχατη λύση και η</w:t>
            </w:r>
            <w:r w:rsidRPr="009230FA">
              <w:rPr>
                <w:color w:val="auto"/>
              </w:rPr>
              <w:t xml:space="preserve"> αποφαινόμενη αρχή </w:t>
            </w:r>
            <w:r w:rsidRPr="009230FA">
              <w:rPr>
                <w:b/>
                <w:i/>
                <w:color w:val="auto"/>
              </w:rPr>
              <w:t>ενημερώνει εγγράφως για τους λόγους λήψης της συγκεκριμένης απόφασης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883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Ιατρική εξέταση ασυνόδευτων ανηλίκων</w:t>
            </w:r>
          </w:p>
        </w:tc>
        <w:tc>
          <w:tcPr>
            <w:tcW w:w="4876" w:type="dxa"/>
          </w:tcPr>
          <w:p w:rsidR="00073307" w:rsidRPr="009230FA" w:rsidRDefault="00073307" w:rsidP="00A67EB3">
            <w:pPr>
              <w:pStyle w:val="Normal6"/>
              <w:rPr>
                <w:color w:val="auto"/>
              </w:rPr>
            </w:pPr>
            <w:r w:rsidRPr="009230FA">
              <w:rPr>
                <w:color w:val="auto"/>
              </w:rPr>
              <w:t xml:space="preserve">Ιατρική </w:t>
            </w:r>
            <w:r w:rsidRPr="009230FA">
              <w:rPr>
                <w:b/>
                <w:i/>
                <w:color w:val="auto"/>
              </w:rPr>
              <w:t>και ψυχολογική</w:t>
            </w:r>
            <w:r w:rsidRPr="009230FA">
              <w:rPr>
                <w:color w:val="auto"/>
              </w:rPr>
              <w:t xml:space="preserve"> εξέταση ασυνόδευτων ανηλίκων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884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Ιατρική εξέταση</w:t>
            </w:r>
            <w:r w:rsidRPr="009230FA">
              <w:rPr>
                <w:color w:val="auto"/>
              </w:rPr>
              <w:t xml:space="preserve"> ασυνόδευτων ανηλίκων</w:t>
            </w:r>
          </w:p>
        </w:tc>
        <w:tc>
          <w:tcPr>
            <w:tcW w:w="4876" w:type="dxa"/>
          </w:tcPr>
          <w:p w:rsidR="00073307" w:rsidRPr="009230FA" w:rsidRDefault="00073307" w:rsidP="00A67EB3">
            <w:pPr>
              <w:pStyle w:val="Normal6"/>
              <w:rPr>
                <w:color w:val="auto"/>
              </w:rPr>
            </w:pPr>
            <w:r w:rsidRPr="009230FA">
              <w:rPr>
                <w:b/>
                <w:i/>
                <w:color w:val="auto"/>
              </w:rPr>
              <w:t>Εξέταση</w:t>
            </w:r>
            <w:r w:rsidRPr="009230FA">
              <w:rPr>
                <w:color w:val="auto"/>
              </w:rPr>
              <w:t xml:space="preserve"> ασυνόδευτων ανηλίκων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885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Monika Hohlmeier, Heinz K. Becker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Ιατρική εξέταση ασυνόδευτων</w:t>
            </w:r>
            <w:r w:rsidRPr="009230FA">
              <w:rPr>
                <w:color w:val="auto"/>
              </w:rPr>
              <w:t xml:space="preserve"> ανηλίκων</w:t>
            </w:r>
          </w:p>
        </w:tc>
        <w:tc>
          <w:tcPr>
            <w:tcW w:w="4876" w:type="dxa"/>
          </w:tcPr>
          <w:p w:rsidR="00073307" w:rsidRPr="009230FA" w:rsidRDefault="00073307" w:rsidP="00A67EB3">
            <w:pPr>
              <w:pStyle w:val="Normal6"/>
              <w:rPr>
                <w:color w:val="auto"/>
              </w:rPr>
            </w:pPr>
            <w:r w:rsidRPr="009230FA">
              <w:rPr>
                <w:b/>
                <w:i/>
                <w:color w:val="auto"/>
              </w:rPr>
              <w:t>Εκτίμηση ηλικίας</w:t>
            </w:r>
            <w:r w:rsidRPr="009230FA">
              <w:rPr>
                <w:color w:val="auto"/>
              </w:rPr>
              <w:t xml:space="preserve"> ανηλίκων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886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 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Στο πλαίσιο της εξέτασης μιας αίτησης δύνανται να διενεργούνται ιατρικές εξετάσεις για τον προσδιορισμό της ηλικίας ασυνόδευτων ανηλίκων εφόσον, μετά από δηλώσεις του αιτούντος ή άλλες σχετικές ενδείξεις, συμπεριλαμβανομένης μιας ψυχοσωματικής αξιολόγησης, υπάρχουν </w:t>
            </w:r>
            <w:r w:rsidRPr="009230FA">
              <w:rPr>
                <w:b/>
                <w:i/>
                <w:color w:val="auto"/>
              </w:rPr>
              <w:t>αμφιβολίες</w:t>
            </w:r>
            <w:r w:rsidRPr="009230FA">
              <w:rPr>
                <w:color w:val="auto"/>
              </w:rPr>
              <w:t xml:space="preserve"> κατά πόσο ο αιτών είναι ηλικίας κάτω των 18 ετών. 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Στο πλαίσιο της εξέτασης μιας αίτησης δύνανται να διενεργούνται ιατρικές εξετάσεις</w:t>
            </w:r>
            <w:r w:rsidRPr="009230FA">
              <w:rPr>
                <w:b/>
                <w:i/>
                <w:color w:val="auto"/>
              </w:rPr>
              <w:t>, ως έσχατη λύση,</w:t>
            </w:r>
            <w:r w:rsidRPr="009230FA">
              <w:rPr>
                <w:color w:val="auto"/>
              </w:rPr>
              <w:t xml:space="preserve"> για τον προσδιορισμό της ηλικίας ασυνόδευτων ανηλίκων εφόσον, μετά από δηλώσεις του αιτούντος ή άλλες σχετικές ενδείξεις, συμπεριλαμβανομένης μιας ψυχοσωματικής αξιολόγησης, υπάρχουν </w:t>
            </w:r>
            <w:r w:rsidRPr="009230FA">
              <w:rPr>
                <w:b/>
                <w:i/>
                <w:color w:val="auto"/>
              </w:rPr>
              <w:t>λόγοι ύπαρξης σοβαρών αμφιβολιών</w:t>
            </w:r>
            <w:r w:rsidRPr="009230FA">
              <w:rPr>
                <w:color w:val="auto"/>
              </w:rPr>
              <w:t xml:space="preserve"> κατά πόσο ο αιτών είναι ηλικίας κάτω των 18 ετών </w:t>
            </w:r>
            <w:r w:rsidRPr="009230FA">
              <w:rPr>
                <w:b/>
                <w:i/>
                <w:color w:val="auto"/>
              </w:rPr>
              <w:t>και άλλες προσεγγίσεις, όπως προσπάθειες συγκέντρωσης αποδεικτικών στοιχείων, και άλλες διαδικασίες εκτίμησης της ηλικίας τις οποίες ενδέχεται να έχουν αποφασίσει να εφαρμόσουν τα κράτη μέλη, δεν κατέστησαν δυνατόν τον προσδιορισμό της ηλικίας του αιτούντος</w:t>
            </w:r>
            <w:r w:rsidRPr="009230FA">
              <w:rPr>
                <w:color w:val="auto"/>
              </w:rPr>
              <w:t>. 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887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Στο πλαίσιο της εξέτασης μιας αίτησης δύνανται να διενεργούνται ιατρικές εξετάσεις για τον προσδιορισμό της ηλικίας ασυνόδευτων ανηλίκων εφόσον, μετά από δηλώσεις του αιτούντος ή άλλες σχετικές ενδείξεις, συμπεριλαμβανομένης μιας ψυχοσωματικής αξιολόγησης,</w:t>
            </w:r>
            <w:r w:rsidRPr="009230FA">
              <w:rPr>
                <w:color w:val="auto"/>
              </w:rPr>
              <w:t xml:space="preserve"> υπάρχουν αμφιβολίες κατά πόσο </w:t>
            </w:r>
            <w:r w:rsidRPr="009230FA">
              <w:rPr>
                <w:b/>
                <w:i/>
                <w:color w:val="auto"/>
              </w:rPr>
              <w:t>ο αιτών</w:t>
            </w:r>
            <w:r w:rsidRPr="009230FA">
              <w:rPr>
                <w:color w:val="auto"/>
              </w:rPr>
              <w:t xml:space="preserve"> είναι ηλικίας κάτω των 18 ετών. Όταν το αποτέλεσμα της </w:t>
            </w:r>
            <w:r w:rsidRPr="009230FA">
              <w:rPr>
                <w:b/>
                <w:i/>
                <w:color w:val="auto"/>
              </w:rPr>
              <w:t>ιατρικής εξέτασης</w:t>
            </w:r>
            <w:r w:rsidRPr="009230FA">
              <w:rPr>
                <w:color w:val="auto"/>
              </w:rPr>
              <w:t xml:space="preserve"> δεν δύναται να ορίσει την ηλικία ή να συνάγει ηλιακό εύρος κάτω των 18 ετών, τα κράτη μέλη θεωρούν τον αιτούντα ανήλικο.</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Όταν, επί τη βάσει των δηλώσεων του αιτούντος ή των διαθέσιμων αποδεικτικών στοιχείων,</w:t>
            </w:r>
            <w:r w:rsidRPr="009230FA">
              <w:rPr>
                <w:color w:val="auto"/>
              </w:rPr>
              <w:t xml:space="preserve"> υπάρχουν αμφιβολίες κατά πόσο </w:t>
            </w:r>
            <w:r w:rsidRPr="009230FA">
              <w:rPr>
                <w:b/>
                <w:i/>
                <w:color w:val="auto"/>
              </w:rPr>
              <w:t>ένας ασυνόδευτος ανήλικος</w:t>
            </w:r>
            <w:r w:rsidRPr="009230FA">
              <w:rPr>
                <w:color w:val="auto"/>
              </w:rPr>
              <w:t xml:space="preserve"> είναι ηλικίας κάτω των 18 ετών</w:t>
            </w:r>
            <w:r w:rsidRPr="009230FA">
              <w:rPr>
                <w:b/>
                <w:i/>
                <w:color w:val="auto"/>
              </w:rPr>
              <w:t>, η αποφαινόμενη αρχή μπορεί, στο πλαίσιο της εξέτασης μιας αίτησης, να ζητήσει τη διεξαγωγή ψυχοσωματικής αξιολόγησης από ειδικευμένους επαγγελματίες για τον προσδιορισμό της ηλικίας του αιτούντος</w:t>
            </w:r>
            <w:r w:rsidRPr="009230FA">
              <w:rPr>
                <w:color w:val="auto"/>
              </w:rPr>
              <w:t>.</w:t>
            </w:r>
            <w:r w:rsidRPr="009230FA">
              <w:rPr>
                <w:color w:val="auto"/>
              </w:rPr>
              <w:br/>
            </w:r>
            <w:r w:rsidRPr="009230FA">
              <w:rPr>
                <w:b/>
                <w:i/>
                <w:color w:val="auto"/>
              </w:rPr>
              <w:t>Η εκτίμηση της ηλικίας δεν πρέπει να βασίζεται αποκλειστικά στην εξωτερική εμφάνιση ή στη συμπεριφορά του αιτούντος.</w:t>
            </w:r>
            <w:r w:rsidRPr="009230FA">
              <w:rPr>
                <w:color w:val="auto"/>
              </w:rPr>
              <w:br/>
              <w:t xml:space="preserve">Όταν το αποτέλεσμα της </w:t>
            </w:r>
            <w:r w:rsidRPr="009230FA">
              <w:rPr>
                <w:b/>
                <w:i/>
                <w:color w:val="auto"/>
              </w:rPr>
              <w:t>ψυχοσωματικής αξιολόγησης</w:t>
            </w:r>
            <w:r w:rsidRPr="009230FA">
              <w:rPr>
                <w:color w:val="auto"/>
              </w:rPr>
              <w:t xml:space="preserve"> δεν δύναται να ορίσει την ηλικία ή να συνάγει ηλιακό εύρος κάτω των 18 ετών, τα κράτη μέλη θεωρούν τον αιτούντα ανήλικο.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888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Beatrix von Storch</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Στο πλαίσιο της εξέτασης μιας αίτησης δύνανται να διενεργούνται ιατρικές εξετάσεις για τον προσδιορισμό της ηλικίας ασυνόδευτων ανηλίκων εφόσον, μετά από δηλώσεις του αιτούντος ή άλλες σχετικές ενδείξεις, συμπεριλαμβανομένης μιας ψυχοσωματικής αξιολόγησης, υπάρχουν αμφιβολίες κατά πόσο ο αιτών είναι ηλικίας κάτω των 18 ετών. </w:t>
            </w:r>
            <w:r w:rsidRPr="009230FA">
              <w:rPr>
                <w:b/>
                <w:i/>
                <w:color w:val="auto"/>
              </w:rPr>
              <w:t>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Στο πλαίσιο της εξέτασης μιας αίτησης δύνανται να διενεργούνται ιατρικές εξετάσεις για τον προσδιορισμό της ηλικίας ασυνόδευτων ανηλίκων εφόσον, μετά από δηλώσεις του αιτούντος ή άλλες σχετικές ενδείξεις, συμπεριλαμβανομένης μιας ψυχοσωματικής αξιολόγησης, υπάρχουν αμφιβολίες κατά πόσο ο αιτών είναι ηλικίας κάτω των 18 ετών.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889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Elly Schlein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Στο πλαίσιο της εξέτασης μιας αίτησης δύνανται να διενεργούνται ιατρικές εξετάσεις για τον προσδιορισμό της ηλικίας ασυνόδευτων ανηλίκων εφόσον, μετά από δηλώσεις του αιτούντος ή άλλες σχετικές ενδείξεις, συμπεριλαμβανομένης μιας ψυχοσωματικής αξιολόγησης, υπάρχουν αμφιβολίες κατά πόσο ο αιτών είναι ηλικίας κάτω των 18 ετών. 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Στο πλαίσιο της εξέτασης μιας αίτησης δύνανται να διενεργούνται ιατρικές εξετάσεις για τον προσδιορισμό της ηλικίας ασυνόδευτων ανηλίκων εφόσον, μετά από δηλώσεις του αιτούντος ή άλλες σχετικές ενδείξεις, συμπεριλαμβανομένης μιας ψυχοσωματικής αξιολόγησης, υπάρχουν αμφιβολίες κατά πόσο ο αιτών είναι ηλικίας κάτω των 18 ετών. 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 </w:t>
            </w:r>
            <w:r w:rsidRPr="009230FA">
              <w:rPr>
                <w:b/>
                <w:i/>
                <w:color w:val="auto"/>
              </w:rPr>
              <w:t>Ο αιτών έχει δικαίωμα πραγματικής προσφυγής κατά της απόφασης σχετικά με την εκτίμηση της ηλικίας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890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Στο πλαίσιο της εξέτασης μιας αίτησης </w:t>
            </w:r>
            <w:r w:rsidRPr="009230FA">
              <w:rPr>
                <w:b/>
                <w:i/>
                <w:color w:val="auto"/>
              </w:rPr>
              <w:t>δύνανται να</w:t>
            </w:r>
            <w:r w:rsidRPr="009230FA">
              <w:rPr>
                <w:color w:val="auto"/>
              </w:rPr>
              <w:t xml:space="preserve"> διενεργούνται ιατρικές εξετάσεις για τον προσδιορισμό της ηλικίας ασυνόδευτων ανηλίκων εφόσον, μετά από δηλώσεις του αιτούντος ή άλλες σχετικές ενδείξεις, συμπεριλαμβανομένης μιας ψυχοσωματικής αξιολόγησης, υπάρχουν αμφιβολίες κατά πόσο ο αιτών είναι ηλικίας κάτω των 18 ετών. 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Στο πλαίσιο της εξέτασης μιας αίτησης διενεργούνται ιατρικές εξετάσεις για τον προσδιορισμό της ηλικίας ασυνόδευτων ανηλίκων εφόσον, μετά από δηλώσεις του αιτούντος ή άλλες σχετικές ενδείξεις, συμπεριλαμβανομένης μιας </w:t>
            </w:r>
            <w:r w:rsidRPr="009230FA">
              <w:rPr>
                <w:b/>
                <w:i/>
                <w:color w:val="auto"/>
              </w:rPr>
              <w:t>σωματικής και</w:t>
            </w:r>
            <w:r w:rsidRPr="009230FA">
              <w:rPr>
                <w:color w:val="auto"/>
              </w:rPr>
              <w:t xml:space="preserve"> ψυχοσωματικής αξιολόγησης, υπάρχουν αμφιβολίες κατά πόσο ο αιτών είναι ηλικίας κάτω των 18 ετών. 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891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Monika Hohlmeier, Heinz K. Becker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Στο πλαίσιο της εξέτασης μιας αίτησης δύνανται να διενεργούνται ιατρικές εξετάσεις για τον προσδιορισμό της ηλικίας </w:t>
            </w:r>
            <w:r w:rsidRPr="009230FA">
              <w:rPr>
                <w:b/>
                <w:i/>
                <w:color w:val="auto"/>
              </w:rPr>
              <w:t>ασυνόδευτων</w:t>
            </w:r>
            <w:r w:rsidRPr="009230FA">
              <w:rPr>
                <w:color w:val="auto"/>
              </w:rPr>
              <w:t xml:space="preserve"> ανηλίκων εφόσον, μετά από δηλώσεις του αιτούντος ή άλλες σχετικές ενδείξεις, συμπεριλαμβανομένης μιας ψυχοσωματικής αξιολόγησης, υπάρχουν αμφιβολίες κατά πόσο ο αιτών είναι ηλικίας κάτω των 18 ετών. 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Στο πλαίσιο της </w:t>
            </w:r>
            <w:r w:rsidRPr="009230FA">
              <w:rPr>
                <w:b/>
                <w:i/>
                <w:color w:val="auto"/>
              </w:rPr>
              <w:t>συνήθους διαδικασίας</w:t>
            </w:r>
            <w:r w:rsidRPr="009230FA">
              <w:rPr>
                <w:color w:val="auto"/>
              </w:rPr>
              <w:t xml:space="preserve"> εξέτασης μιας αίτησης δύνανται να διενεργούνται ιατρικές εξετάσεις για τον προσδιορισμό της ηλικίας ανηλίκων εφόσον, μετά από δηλώσεις του αιτούντος ή άλλες σχετικές ενδείξεις, συμπεριλαμβανομένης μιας ψυχοσωματικής αξιολόγησης, υπάρχουν αμφιβολίες κατά πόσο ο αιτών είναι ηλικίας κάτω των 18 ετών. 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892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Jean Lambert, 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Στο</w:t>
            </w:r>
            <w:r w:rsidRPr="009230FA">
              <w:rPr>
                <w:color w:val="auto"/>
              </w:rPr>
              <w:t xml:space="preserve"> πλαίσιο της εξέτασης μιας αίτησης </w:t>
            </w:r>
            <w:r w:rsidRPr="009230FA">
              <w:rPr>
                <w:b/>
                <w:i/>
                <w:color w:val="auto"/>
              </w:rPr>
              <w:t>δύνανται να διενεργούνται ιατρικές εξετάσεις για τον προσδιορισμό της ηλικίας ασυνόδευτων ανηλίκων</w:t>
            </w:r>
            <w:r w:rsidRPr="009230FA">
              <w:rPr>
                <w:color w:val="auto"/>
              </w:rPr>
              <w:t xml:space="preserve"> εφόσον, μετά από δηλώσεις του αιτούντος ή άλλες σχετικές ενδείξεις, </w:t>
            </w:r>
            <w:r w:rsidRPr="009230FA">
              <w:rPr>
                <w:b/>
                <w:i/>
                <w:color w:val="auto"/>
              </w:rPr>
              <w:t>συμπεριλαμβανομένης μιας ψυχοσωματικής αξιολόγησης,</w:t>
            </w:r>
            <w:r w:rsidRPr="009230FA">
              <w:rPr>
                <w:color w:val="auto"/>
              </w:rPr>
              <w:t xml:space="preserve"> υπάρχουν αμφιβολίες κατά πόσο </w:t>
            </w:r>
            <w:r w:rsidRPr="009230FA">
              <w:rPr>
                <w:b/>
                <w:i/>
                <w:color w:val="auto"/>
              </w:rPr>
              <w:t>ο αιτών</w:t>
            </w:r>
            <w:r w:rsidRPr="009230FA">
              <w:rPr>
                <w:color w:val="auto"/>
              </w:rPr>
              <w:t xml:space="preserve"> είναι ηλικίας κάτω των 18 ετών.</w:t>
            </w:r>
            <w:r w:rsidRPr="009230FA">
              <w:rPr>
                <w:b/>
                <w:i/>
                <w:color w:val="auto"/>
              </w:rPr>
              <w:t xml:space="preserve"> 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Τα κράτη μέλη δύνανται να ζητήσουν ψυχοσωματική αξιολόγηση από ειδικευμένους επαγγελματίες προκειμένου να προσδιοριστεί η ηλικία του αιτούντος</w:t>
            </w:r>
            <w:r w:rsidRPr="009230FA">
              <w:rPr>
                <w:color w:val="auto"/>
              </w:rPr>
              <w:t xml:space="preserve"> </w:t>
            </w:r>
            <w:r w:rsidRPr="009230FA">
              <w:rPr>
                <w:b/>
                <w:i/>
                <w:color w:val="auto"/>
              </w:rPr>
              <w:t>στο</w:t>
            </w:r>
            <w:r w:rsidRPr="009230FA">
              <w:rPr>
                <w:color w:val="auto"/>
              </w:rPr>
              <w:t xml:space="preserve"> πλαίσιο της εξέτασης μιας αίτησης</w:t>
            </w:r>
            <w:r w:rsidRPr="009230FA">
              <w:rPr>
                <w:b/>
                <w:i/>
                <w:color w:val="auto"/>
              </w:rPr>
              <w:t>,</w:t>
            </w:r>
            <w:r w:rsidRPr="009230FA">
              <w:rPr>
                <w:color w:val="auto"/>
              </w:rPr>
              <w:t xml:space="preserve"> εφόσον, μετά από δηλώσεις του αιτούντος</w:t>
            </w:r>
            <w:r w:rsidRPr="009230FA">
              <w:rPr>
                <w:b/>
                <w:i/>
                <w:color w:val="auto"/>
              </w:rPr>
              <w:t>, διαθέσιμα αποδεικτικά στοιχεία</w:t>
            </w:r>
            <w:r w:rsidRPr="009230FA">
              <w:rPr>
                <w:color w:val="auto"/>
              </w:rPr>
              <w:t xml:space="preserve"> ή άλλες σχετικές ενδείξεις, υπάρχουν αμφιβολίες κατά πόσο </w:t>
            </w:r>
            <w:r w:rsidRPr="009230FA">
              <w:rPr>
                <w:b/>
                <w:i/>
                <w:color w:val="auto"/>
              </w:rPr>
              <w:t>ένας ασυνόδευτος ανήλικος</w:t>
            </w:r>
            <w:r w:rsidRPr="009230FA">
              <w:rPr>
                <w:color w:val="auto"/>
              </w:rPr>
              <w:t xml:space="preserve"> είναι ηλικίας κάτω των 18 ετών.</w:t>
            </w:r>
            <w:r w:rsidRPr="009230FA">
              <w:rPr>
                <w:b/>
                <w:i/>
                <w:color w:val="auto"/>
              </w:rPr>
              <w:t xml:space="preserve"> Η εκτίμηση της ηλικίας δεν πρέπει να βασίζεται αποκλειστικά στην εξωτερική εμφάνιση ή στη συμπεριφορά του αιτούντος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893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Marju Lauristin, Caterina Chinnici, Ana Gomes, Josef Weidenholzer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Στο</w:t>
            </w:r>
            <w:r w:rsidRPr="009230FA">
              <w:rPr>
                <w:color w:val="auto"/>
              </w:rPr>
              <w:t xml:space="preserve"> πλαίσιο της εξέτασης μιας αίτησης </w:t>
            </w:r>
            <w:r w:rsidRPr="009230FA">
              <w:rPr>
                <w:b/>
                <w:i/>
                <w:color w:val="auto"/>
              </w:rPr>
              <w:t>δύνανται να διενεργούνται ιατρικές εξετάσεις για τον προσδιορισμό της ηλικίας ασυνόδευτων ανηλίκων</w:t>
            </w:r>
            <w:r w:rsidRPr="009230FA">
              <w:rPr>
                <w:color w:val="auto"/>
              </w:rPr>
              <w:t xml:space="preserve"> εφόσον, μετά από δηλώσεις του αιτούντος ή άλλες σχετικές ενδείξεις, </w:t>
            </w:r>
            <w:r w:rsidRPr="009230FA">
              <w:rPr>
                <w:b/>
                <w:i/>
                <w:color w:val="auto"/>
              </w:rPr>
              <w:t>συμπεριλαμβανομένης μιας ψυχοσωματικής αξιολόγησης,</w:t>
            </w:r>
            <w:r w:rsidRPr="009230FA">
              <w:rPr>
                <w:color w:val="auto"/>
              </w:rPr>
              <w:t xml:space="preserve"> υπάρχουν αμφιβολίες κατά πόσο </w:t>
            </w:r>
            <w:r w:rsidRPr="009230FA">
              <w:rPr>
                <w:b/>
                <w:i/>
                <w:color w:val="auto"/>
              </w:rPr>
              <w:t>ο αιτών</w:t>
            </w:r>
            <w:r w:rsidRPr="009230FA">
              <w:rPr>
                <w:color w:val="auto"/>
              </w:rPr>
              <w:t xml:space="preserve"> είναι ηλικίας κάτω των 18 ετών.</w:t>
            </w:r>
            <w:r w:rsidRPr="009230FA">
              <w:rPr>
                <w:b/>
                <w:i/>
                <w:color w:val="auto"/>
              </w:rPr>
              <w:t xml:space="preserve"> 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Τα κράτη μέλη δύνανται να ζητήσουν ψυχοσωματική αξιολόγηση από ειδικευμένους επαγγελματίες προκειμένου να προσδιοριστεί η ηλικία του αιτούντος</w:t>
            </w:r>
            <w:r w:rsidRPr="009230FA">
              <w:rPr>
                <w:color w:val="auto"/>
              </w:rPr>
              <w:t xml:space="preserve"> </w:t>
            </w:r>
            <w:r w:rsidRPr="009230FA">
              <w:rPr>
                <w:b/>
                <w:i/>
                <w:color w:val="auto"/>
              </w:rPr>
              <w:t>στο</w:t>
            </w:r>
            <w:r w:rsidRPr="009230FA">
              <w:rPr>
                <w:color w:val="auto"/>
              </w:rPr>
              <w:t xml:space="preserve"> πλαίσιο της εξέτασης μιας αίτησης</w:t>
            </w:r>
            <w:r w:rsidRPr="009230FA">
              <w:rPr>
                <w:b/>
                <w:i/>
                <w:color w:val="auto"/>
              </w:rPr>
              <w:t>,</w:t>
            </w:r>
            <w:r w:rsidRPr="009230FA">
              <w:rPr>
                <w:color w:val="auto"/>
              </w:rPr>
              <w:t xml:space="preserve"> εφόσον, μετά από δηλώσεις του αιτούντος</w:t>
            </w:r>
            <w:r w:rsidRPr="009230FA">
              <w:rPr>
                <w:b/>
                <w:i/>
                <w:color w:val="auto"/>
              </w:rPr>
              <w:t>, διαθέσιμα αποδεικτικά στοιχεία</w:t>
            </w:r>
            <w:r w:rsidRPr="009230FA">
              <w:rPr>
                <w:color w:val="auto"/>
              </w:rPr>
              <w:t xml:space="preserve"> ή άλλες σχετικές ενδείξεις, υπάρχουν αμφιβολίες κατά πόσο </w:t>
            </w:r>
            <w:r w:rsidRPr="009230FA">
              <w:rPr>
                <w:b/>
                <w:i/>
                <w:color w:val="auto"/>
              </w:rPr>
              <w:t>ένας ασυνόδευτος ανήλικος</w:t>
            </w:r>
            <w:r w:rsidRPr="009230FA">
              <w:rPr>
                <w:color w:val="auto"/>
              </w:rPr>
              <w:t xml:space="preserve"> είναι ηλικίας κάτω των 18 ετών.</w:t>
            </w:r>
            <w:r w:rsidRPr="009230FA">
              <w:rPr>
                <w:b/>
                <w:i/>
                <w:color w:val="auto"/>
              </w:rPr>
              <w:t xml:space="preserve"> Η εκτίμηση της ηλικίας δεν πρέπει να βασίζεται αποκλειστικά στην εξωτερική εμφάνιση ή στη συμπεριφορά του αιτούντος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ιατρική εξέταση θα πρέπει να αποτελεί έσχατη λύση για τον προσδιορισμό της ηλικίας ασυνόδευτων ανηλίκων.</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894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Marju Lauristin, Caterina Chinnici, Ana Gomes, Josef Weidenholzer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1 α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1α.</w:t>
            </w:r>
            <w:r w:rsidRPr="009230FA">
              <w:rPr>
                <w:color w:val="auto"/>
              </w:rPr>
              <w:tab/>
            </w:r>
            <w:r w:rsidRPr="009230FA">
              <w:rPr>
                <w:b/>
                <w:i/>
                <w:color w:val="auto"/>
              </w:rPr>
              <w:t>Εάν εξακολουθούν να υπάρχουν αμφιβολίες όσον αφορά την ηλικία ασυνόδευτου ανήλικου μετά από τη διεξαγωγή της διαδικασίας που προβλέπεται στην παράγραφο 1, δύνανται να διενεργούνται ιατρικές εξετάσεις ως έσχατη λύση για τον προσδιορισμό της ηλικίας ασυνόδευτων ανηλίκων στο πλαίσιο της εξέτασης μιας αίτησης. Όταν, λαμβάνοντας υπόψη το περιθώριο σφάλματος της μεθόδου που χρησιμοποιείται,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αρχή του ευεργετήματος θα πρέπει να εφαρμόζεται πάντοτε υπέρ του ανηλίκου.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895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Jean Lambert, 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1 α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1α.</w:t>
            </w:r>
            <w:r w:rsidRPr="009230FA">
              <w:rPr>
                <w:color w:val="auto"/>
              </w:rPr>
              <w:tab/>
            </w:r>
            <w:r w:rsidRPr="009230FA">
              <w:rPr>
                <w:b/>
                <w:i/>
                <w:color w:val="auto"/>
              </w:rPr>
              <w:t>Εάν εξακολουθούν να υπάρχουν αμφιβολίες όσον αφορά την ηλικία ασυνόδευτου ανήλικου μετά από τη διεξαγωγή της διαδικασίας που προβλέπεται στην παράγραφο 1, δύνανται να διενεργούνται ιατρικές εξετάσεις ως έσχατη λύση για τον προσδιορισμό της ηλικίας ασυνόδευτων ανηλίκων στο πλαίσιο της εξέτασης μιας αίτησης. Όταν το αποτέλεσμα της ιατρικής εξέτασης δεν δύναται να ορίσει την ηλικία ή να συνάγει ηλιακό εύρος κάτω των 18 ετών, τα κράτη μέλη θεωρούν τον αιτούντα ανήλικο.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896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1 α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1α.</w:t>
            </w:r>
            <w:r w:rsidRPr="009230FA">
              <w:rPr>
                <w:color w:val="auto"/>
              </w:rPr>
              <w:tab/>
            </w:r>
            <w:r w:rsidRPr="009230FA">
              <w:rPr>
                <w:b/>
                <w:i/>
                <w:color w:val="auto"/>
              </w:rPr>
              <w:t>Οποιεσδήποτε ιατρικές εξετάσεις σύμφωνα με την παράγραφο 1 βασίζονται σε επιστημονικά αποδεδειγμένες μεθόδους.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Είναι σημαντικό να εξασφαλιστεί ότι οποιεσδήποτε ιατρικές εξετάσεις που χρησιμοποιούνται για τον προσδιορισμό της ηλικίας ενός ανηλίκου βασίζονται σε επιστημονικά αποδεδειγμένες μεθόδους.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897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 Jean Lambert</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ιατρική εξέταση για τον προσδιορισμό της ηλικίας των ασυνόδευτων ανηλίκων δεν πρέπει να πραγματοποιείται χωρίς τη συναίνεση αυτών </w:t>
            </w:r>
            <w:r w:rsidRPr="009230FA">
              <w:rPr>
                <w:b/>
                <w:i/>
                <w:color w:val="auto"/>
              </w:rPr>
              <w:t>ή</w:t>
            </w:r>
            <w:r w:rsidRPr="009230FA">
              <w:rPr>
                <w:color w:val="auto"/>
              </w:rPr>
              <w:t xml:space="preserve"> των επιτρόπων τους.</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ιατρική εξέταση για τον προσδιορισμό της ηλικίας των ασυνόδευτων ανηλίκων δεν πρέπει να πραγματοποιείται χωρίς τη συναίνεση αυτών </w:t>
            </w:r>
            <w:r w:rsidRPr="009230FA">
              <w:rPr>
                <w:b/>
                <w:i/>
                <w:color w:val="auto"/>
              </w:rPr>
              <w:t>και</w:t>
            </w:r>
            <w:r w:rsidRPr="009230FA">
              <w:rPr>
                <w:color w:val="auto"/>
              </w:rPr>
              <w:t xml:space="preserve"> των επιτρόπων τους.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898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Monika Hohlmeier, Heinz K. Becker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ιατρική εξέταση για τον προσδιορισμό της ηλικίας των </w:t>
            </w:r>
            <w:r w:rsidRPr="009230FA">
              <w:rPr>
                <w:b/>
                <w:i/>
                <w:color w:val="auto"/>
              </w:rPr>
              <w:t>ασυνόδευτων</w:t>
            </w:r>
            <w:r w:rsidRPr="009230FA">
              <w:rPr>
                <w:color w:val="auto"/>
              </w:rPr>
              <w:t xml:space="preserve"> ανηλίκων δεν πρέπει να πραγματοποιείται χωρίς τη συναίνεση αυτών ή των επιτρόπων τους.</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Η ιατρική εξέταση για τον προσδιορισμό της ηλικίας των ανηλίκων δεν πρέπει να πραγματοποιείται χωρίς τη συναίνεση αυτών ή των επιτρόπων τους.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899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Monika Hohlmeier, Heinz K. Becker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2 α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2α.</w:t>
            </w:r>
            <w:r w:rsidRPr="009230FA">
              <w:rPr>
                <w:color w:val="auto"/>
              </w:rPr>
              <w:tab/>
            </w:r>
            <w:r w:rsidRPr="009230FA">
              <w:rPr>
                <w:b/>
                <w:i/>
                <w:color w:val="auto"/>
              </w:rPr>
              <w:t>Σε έκτακτες περιστάσεις, δύναται να επιβάλλεται υποχρέωση υποβολής σε ιατρικές εξετάσεις ως έσχατη λύση.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900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Κάθε ιατρική εξέταση πραγματοποιείται με πλήρη σεβασμό της αξιοπρέπειας του αιτούντος, διενεργείται με την επιλογή των λιγότερο παρεμβατικών μεθόδων και εκτελείται από κατάλληλα εκπαιδευμένους επαγγελματίες του τομέα της υγείας, ώστε να επιτυγχάνεται όσο το δυνατόν πιο αξιόπιστο αποτέλεσμα.</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Κάθε ιατρική εξέταση πραγματοποιείται με πλήρη σεβασμό της αξιοπρέπειας του αιτούντος, διενεργείται με την επιλογή των λιγότερο παρεμβατικών μεθόδων και εκτελείται από κατάλληλα εκπαιδευμένους επαγγελματίες του τομέα της υγείας, ώστε να επιτυγχάνεται όσο το δυνατόν πιο αξιόπιστο αποτέλεσμα</w:t>
            </w:r>
            <w:r w:rsidRPr="009230FA">
              <w:rPr>
                <w:b/>
                <w:i/>
                <w:color w:val="auto"/>
              </w:rPr>
              <w:t>, ενώ το περιθώριο σφάλματος της μεθόδου που χρησιμοποιείται διευκρινίζεται εγγράφως</w:t>
            </w:r>
            <w:r w:rsidRPr="009230FA">
              <w:rPr>
                <w:color w:val="auto"/>
              </w:rPr>
              <w:t>.</w:t>
            </w:r>
            <w:r w:rsidRPr="009230FA">
              <w:rPr>
                <w:color w:val="auto"/>
              </w:rPr>
              <w:br/>
            </w:r>
            <w:r w:rsidRPr="009230FA">
              <w:rPr>
                <w:b/>
                <w:i/>
                <w:color w:val="auto"/>
              </w:rPr>
              <w:t>Οι ιατρικές εξετάσεις χρησιμοποιούνται πάντα ως έσχατη λύση και η αποφαινόμενη αρχή ενημερώνει εγγράφως για τους λόγους πραγματοποίησής τους. Στην περίπτωση διενέργειας ιατρικών εξετάσεων, όλα τα έγγραφα που αφορούν τις ιατρικές εξετάσεις περιέχονται στον φάκελο του αιτούντος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901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 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Κάθε ιατρική εξέταση πραγματοποιείται με πλήρη σεβασμό της αξιοπρέπειας του αιτούντος, διενεργείται με την επιλογή των λιγότερο παρεμβατικών μεθόδων και εκτελείται από κατάλληλα εκπαιδευμένους επαγγελματίες του τομέα της υγείας, ώστε να επιτυγχάνεται όσο το δυνατόν πιο αξιόπιστο αποτέλεσμα.</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Κάθε ιατρική εξέταση πραγματοποιείται με πλήρη σεβασμό της αξιοπρέπειας του αιτούντος, διενεργείται με την επιλογή των λιγότερο παρεμβατικών μεθόδων και εκτελείται από </w:t>
            </w:r>
            <w:r w:rsidRPr="009230FA">
              <w:rPr>
                <w:b/>
                <w:i/>
                <w:color w:val="auto"/>
              </w:rPr>
              <w:t>ανεξάρτητους, καταρτισμένους και</w:t>
            </w:r>
            <w:r w:rsidRPr="009230FA">
              <w:rPr>
                <w:color w:val="auto"/>
              </w:rPr>
              <w:t xml:space="preserve"> κατάλληλα εκπαιδευμένους επαγγελματίες του τομέα της υγείας</w:t>
            </w:r>
            <w:r w:rsidRPr="009230FA">
              <w:rPr>
                <w:b/>
                <w:i/>
                <w:color w:val="auto"/>
              </w:rPr>
              <w:t>, οι οποίοι είναι εξοικειωμένοι με τις εθνοτικές και πολιτιστικές καταβολές του αιτούντος, και σε συνεργασία με μια διεπιστημονική ομάδα με εμπειρογνωμοσύνη στους τομείς των δικαιωμάτων των παιδιών, της ψυχολογίας και της ανάπτυξης</w:t>
            </w:r>
            <w:r w:rsidRPr="009230FA">
              <w:rPr>
                <w:color w:val="auto"/>
              </w:rPr>
              <w:t>, ώστε να επιτυγχάνεται όσο το δυνατόν πιο αξιόπιστο αποτέλεσμα.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902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Κάθε ιατρική εξέταση πραγματοποιείται με πλήρη σεβασμό της αξιοπρέπειας του αιτούντος</w:t>
            </w:r>
            <w:r w:rsidRPr="009230FA">
              <w:rPr>
                <w:b/>
                <w:i/>
                <w:color w:val="auto"/>
              </w:rPr>
              <w:t>, διενεργείται με την επιλογή των λιγότερο παρεμβατικών μεθόδων</w:t>
            </w:r>
            <w:r w:rsidRPr="009230FA">
              <w:rPr>
                <w:color w:val="auto"/>
              </w:rPr>
              <w:t xml:space="preserve"> και εκτελείται από κατάλληλα εκπαιδευμένους επαγγελματίες του τομέα της υγείας, ώστε να επιτυγχάνεται όσο το δυνατόν πιο αξιόπιστο αποτέλεσμα.</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Κάθε ιατρική εξέταση πραγματοποιείται με πλήρη σεβασμό της αξιοπρέπειας του αιτούντος και εκτελείται από κατάλληλα εκπαιδευμένους επαγγελματίες του τομέα της υγείας, ώστε να επιτυγχάνεται όσο το δυνατόν πιο αξιόπιστο αποτέλεσμα.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903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r>
            <w:r w:rsidRPr="009230FA">
              <w:rPr>
                <w:b/>
                <w:i/>
                <w:color w:val="auto"/>
              </w:rPr>
              <w:t xml:space="preserve">Όταν χρησιμοποιούνται ιατρικές εξετάσεις για τον προσδιορισμό της ηλικίας των ασυνόδευτων ανηλίκων, η αποφαινόμενη αρχή μεριμνά ώστε οι </w:t>
            </w:r>
            <w:r w:rsidRPr="009230FA">
              <w:rPr>
                <w:color w:val="auto"/>
              </w:rPr>
              <w:t xml:space="preserve">ασυνόδευτοι ανήλικοι </w:t>
            </w:r>
            <w:r w:rsidRPr="009230FA">
              <w:rPr>
                <w:b/>
                <w:i/>
                <w:color w:val="auto"/>
              </w:rPr>
              <w:t>να ενημερώνονται, πριν από την εξέταση της αίτησής τους διεθνούς προστασίας, και σε γλώσσα την οποία κατανοούν ή εκτιμάται ευλόγως ότι κατανοούν, σχετικά με τη δυνατότητα</w:t>
            </w:r>
            <w:r w:rsidRPr="009230FA">
              <w:rPr>
                <w:color w:val="auto"/>
              </w:rPr>
              <w:t xml:space="preserve"> προσδιορισμού της ηλικίας τους</w:t>
            </w:r>
            <w:r w:rsidRPr="009230FA">
              <w:rPr>
                <w:b/>
                <w:i/>
                <w:color w:val="auto"/>
              </w:rPr>
              <w:t xml:space="preserve"> με ιατρική εξέταση</w:t>
            </w:r>
            <w:r w:rsidRPr="009230FA">
              <w:rPr>
                <w:color w:val="auto"/>
              </w:rPr>
              <w:t>.</w:t>
            </w:r>
            <w:r w:rsidRPr="009230FA">
              <w:rPr>
                <w:b/>
                <w:i/>
                <w:color w:val="auto"/>
              </w:rPr>
              <w:t xml:space="preserve">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τη δυνατότητα και τον αντίκτυπο της άρνησης του ασυνόδευτου ανηλίκου ή του επιτρόπου του να υποβληθεί ο πρώτος στην ιατρική εξέταση</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r>
            <w:r w:rsidRPr="009230FA">
              <w:rPr>
                <w:b/>
                <w:i/>
                <w:color w:val="auto"/>
              </w:rPr>
              <w:t>Οι</w:t>
            </w:r>
            <w:r w:rsidRPr="009230FA">
              <w:rPr>
                <w:color w:val="auto"/>
              </w:rPr>
              <w:t xml:space="preserve"> ασυνόδευτοι ανήλικοι </w:t>
            </w:r>
            <w:r w:rsidRPr="009230FA">
              <w:rPr>
                <w:b/>
                <w:i/>
                <w:color w:val="auto"/>
              </w:rPr>
              <w:t>έχουν δικαίωμα πραγματικής προσφυγής κατά της απόφασης</w:t>
            </w:r>
            <w:r w:rsidRPr="009230FA">
              <w:rPr>
                <w:color w:val="auto"/>
              </w:rPr>
              <w:t xml:space="preserve"> προσδιορισμού της ηλικίας τους.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904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Jean Lambert, 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Όταν χρησιμοποιούνται ιατρικές εξετάσεις για τον προσδιορισμό της ηλικίας των ασυνόδευτων ανηλίκων, η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 </w:t>
            </w:r>
            <w:r w:rsidRPr="009230FA">
              <w:rPr>
                <w:b/>
                <w:i/>
                <w:color w:val="auto"/>
              </w:rPr>
              <w:t>ή εκτιμάται ευλόγως ότι κατανοούν</w:t>
            </w:r>
            <w:r w:rsidRPr="009230FA">
              <w:rPr>
                <w:color w:val="auto"/>
              </w:rPr>
              <w:t>,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τη δυνατότητα και τον αντίκτυπο της άρνησης του ασυνόδευτου ανηλίκου ή του επιτρόπου του να υποβληθεί ο πρώτος στην ιατρική εξέταση.</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Όταν χρησιμοποιούνται ιατρικές εξετάσεις για τον προσδιορισμό της ηλικίας των ασυνόδευτων ανηλίκων, η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w:t>
            </w:r>
            <w:r w:rsidRPr="009230FA">
              <w:rPr>
                <w:b/>
                <w:i/>
                <w:color w:val="auto"/>
              </w:rPr>
              <w:t xml:space="preserve"> συμπεριλαμβανομένου του δικαιώματος προσφυγής κατά της απόφασης για τη διεξαγωγή ιατρικής εξέτασης,</w:t>
            </w:r>
            <w:r w:rsidRPr="009230FA">
              <w:rPr>
                <w:color w:val="auto"/>
              </w:rPr>
              <w:t xml:space="preserve"> καθώς και ως προς τη δυνατότητα και τον αντίκτυπο της άρνησης του ασυνόδευτου ανηλίκου ή του επιτρόπου του να υποβληθεί ο πρώτος στην ιατρική εξέταση. </w:t>
            </w:r>
            <w:r w:rsidRPr="009230FA">
              <w:rPr>
                <w:b/>
                <w:i/>
                <w:color w:val="auto"/>
              </w:rPr>
              <w:t>Όλα τα έγγραφα που αφορούν τις ιατρικές εξετάσεις περιέχονται στον φάκελο του αιτούντος.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905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Marju Lauristin,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Όταν χρησιμοποιούνται ιατρικές εξετάσεις για τον προσδιορισμό της ηλικίας των ασυνόδευτων ανηλίκων, η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 </w:t>
            </w:r>
            <w:r w:rsidRPr="009230FA">
              <w:rPr>
                <w:b/>
                <w:i/>
                <w:color w:val="auto"/>
              </w:rPr>
              <w:t>ή εκτιμάται ευλόγως ότι κατανοούν</w:t>
            </w:r>
            <w:r w:rsidRPr="009230FA">
              <w:rPr>
                <w:color w:val="auto"/>
              </w:rPr>
              <w:t>,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τη δυνατότητα και τον αντίκτυπο της άρνησης του ασυνόδευτου ανηλίκου ή του επιτρόπου του να υποβληθεί ο πρώτος στην ιατρική εξέταση.</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Όταν χρησιμοποιούνται ιατρικές εξετάσεις για τον προσδιορισμό της ηλικίας των ασυνόδευτων ανηλίκων, η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w:t>
            </w:r>
            <w:r w:rsidRPr="009230FA">
              <w:rPr>
                <w:b/>
                <w:i/>
                <w:color w:val="auto"/>
              </w:rPr>
              <w:t xml:space="preserve"> συμπεριλαμβανομένου του δικαιώματος προσφυγής κατά της απόφασης για τη διεξαγωγή ιατρικής εξέτασης,</w:t>
            </w:r>
            <w:r w:rsidRPr="009230FA">
              <w:rPr>
                <w:color w:val="auto"/>
              </w:rPr>
              <w:t xml:space="preserve"> καθώς και ως προς τη δυνατότητα και τον αντίκτυπο της άρνησης του ασυνόδευτου ανηλίκου ή του επιτρόπου του να υποβληθεί ο πρώτος στην ιατρική εξέταση. </w:t>
            </w:r>
            <w:r w:rsidRPr="009230FA">
              <w:rPr>
                <w:b/>
                <w:i/>
                <w:color w:val="auto"/>
              </w:rPr>
              <w:t>Όλα τα έγγραφα που αφορούν τις ιατρικές εξετάσεις προστίθενται στον φάκελο του αιτούντος.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906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r>
            <w:r w:rsidRPr="009230FA">
              <w:rPr>
                <w:b/>
                <w:i/>
                <w:color w:val="auto"/>
              </w:rPr>
              <w:t>Όταν χρησιμοποιούνται ιατρικές εξετάσεις για τον προσδιορισμό της ηλικίας των ασυνόδευτων ανηλίκων, η</w:t>
            </w:r>
            <w:r w:rsidRPr="009230FA">
              <w:rPr>
                <w:color w:val="auto"/>
              </w:rPr>
              <w:t xml:space="preserve">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 ή εκτιμάται ευλόγως ότι κατανοούν,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w:t>
            </w:r>
            <w:r w:rsidRPr="009230FA">
              <w:rPr>
                <w:b/>
                <w:i/>
                <w:color w:val="auto"/>
              </w:rPr>
              <w:t>τη δυνατότητα και</w:t>
            </w:r>
            <w:r w:rsidRPr="009230FA">
              <w:rPr>
                <w:color w:val="auto"/>
              </w:rPr>
              <w:t xml:space="preserve"> τον αντίκτυπο της άρνησης του ασυνόδευτου ανηλίκου ή του επιτρόπου του να υποβληθεί ο πρώτος στην ιατρική εξέταση.</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r>
            <w:r w:rsidRPr="009230FA">
              <w:rPr>
                <w:b/>
                <w:i/>
                <w:color w:val="auto"/>
              </w:rPr>
              <w:t>Η</w:t>
            </w:r>
            <w:r w:rsidRPr="009230FA">
              <w:rPr>
                <w:color w:val="auto"/>
              </w:rPr>
              <w:t xml:space="preserve">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 ή εκτιμάται ευλόγως ότι κατανοούν,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τον αντίκτυπο της άρνησης του ασυνόδευτου ανηλίκου ή του επιτρόπου του να υποβληθεί ο πρώτος στην ιατρική εξέταση.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907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Monika Hohlmeier, Heinz K. Becker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Όταν χρησιμοποιούνται ιατρικές εξετάσεις για τον προσδιορισμό της ηλικίας των ασυνόδευτων ανηλίκων, η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 ή εκτιμάται ευλόγως ότι κατανοούν,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τη δυνατότητα και τον αντίκτυπο της άρνησης του ασυνόδευτου ανηλίκου ή του επιτρόπου του να υποβληθεί ο πρώτος στην ιατρική εξέταση.</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Όταν χρησιμοποιούνται ιατρικές εξετάσεις για τον προσδιορισμό της ηλικίας των ασυνόδευτων ανηλίκων, η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 ή εκτιμάται ευλόγως ότι κατανοούν, </w:t>
            </w:r>
            <w:r w:rsidRPr="009230FA">
              <w:rPr>
                <w:b/>
                <w:i/>
                <w:color w:val="auto"/>
              </w:rPr>
              <w:t>και, εφόσον είναι δυνατό, με τη χρήση απλής γλώσσας,</w:t>
            </w:r>
            <w:r w:rsidRPr="009230FA">
              <w:rPr>
                <w:color w:val="auto"/>
              </w:rPr>
              <w:t xml:space="preserve">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τη δυνατότητα και τον αντίκτυπο της άρνησης του ασυνόδευτου ανηλίκου ή του επιτρόπου του να υποβληθεί ο πρώτος στην ιατρική εξέταση.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908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 Barbara Kudrycka, 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Όταν χρησιμοποιούνται ιατρικές εξετάσεις για τον προσδιορισμό της ηλικίας των ασυνόδευτων ανηλίκων, η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 </w:t>
            </w:r>
            <w:r w:rsidRPr="009230FA">
              <w:rPr>
                <w:b/>
                <w:i/>
                <w:color w:val="auto"/>
              </w:rPr>
              <w:t>ή εκτιμάται ευλόγως ότι κατανοούν</w:t>
            </w:r>
            <w:r w:rsidRPr="009230FA">
              <w:rPr>
                <w:color w:val="auto"/>
              </w:rPr>
              <w:t>,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τη δυνατότητα και τον αντίκτυπο της άρνησης του ασυνόδευτου ανηλίκου ή του επιτρόπου του να υποβληθεί ο πρώτος στην ιατρική εξέταση.</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Όταν χρησιμοποιούνται ιατρικές εξετάσεις για τον προσδιορισμό της ηλικίας των ασυνόδευτων ανηλίκων, η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w:t>
            </w:r>
            <w:r w:rsidRPr="009230FA">
              <w:rPr>
                <w:b/>
                <w:i/>
                <w:color w:val="auto"/>
              </w:rPr>
              <w:t>, με τρόπο φιλικό προς το παιδί και κατάλληλο βάσει της ηλικίας του</w:t>
            </w:r>
            <w:r w:rsidRPr="009230FA">
              <w:rPr>
                <w:color w:val="auto"/>
              </w:rPr>
              <w:t>,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τη δυνατότητα και τον αντίκτυπο της άρνησης του ασυνόδευτου ανηλίκου ή του επιτρόπου του να υποβληθεί ο πρώτος στην ιατρική εξέταση.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909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Όταν χρησιμοποιούνται ιατρικές εξετάσεις για τον προσδιορισμό της ηλικίας των ασυνόδευτων ανηλίκων, η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 </w:t>
            </w:r>
            <w:r w:rsidRPr="009230FA">
              <w:rPr>
                <w:b/>
                <w:i/>
                <w:color w:val="auto"/>
              </w:rPr>
              <w:t>ή εκτιμάται ευλόγως ότι κατανοούν</w:t>
            </w:r>
            <w:r w:rsidRPr="009230FA">
              <w:rPr>
                <w:color w:val="auto"/>
              </w:rPr>
              <w:t>,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τη δυνατότητα και τον αντίκτυπο της άρνησης του ασυνόδευτου ανηλίκου ή του επιτρόπου του να υποβληθεί ο πρώτος στην ιατρική εξέταση.</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Όταν χρησιμοποιούνται ιατρικές εξετάσεις για τον προσδιορισμό της ηλικίας των ασυνόδευτων ανηλίκων, η αποφαινόμενη αρχή μεριμνά ώστε οι ασυνόδευτοι ανήλικοι να ενημερώνονται, πριν από την εξέταση της αίτησής τους διεθνούς προστασίας, και σε γλώσσα την οποία κατανοούν, σχετικά με τη δυνατότητα προσδιορισμού της ηλικίας τους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τη δυνατότητα και τον αντίκτυπο της άρνησης του ασυνόδευτου ανηλίκου ή του επιτρόπου του να υποβληθεί ο πρώτος στην ιατρική εξέταση.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Διασαφήνιση προκειμένου να βελτιωθεί η παροχή πληροφοριών.</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910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Monika Hohlmeier, Heinz K. Becker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4 α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4α.</w:t>
            </w:r>
            <w:r w:rsidRPr="009230FA">
              <w:rPr>
                <w:color w:val="auto"/>
              </w:rPr>
              <w:tab/>
            </w:r>
            <w:r w:rsidRPr="009230FA">
              <w:rPr>
                <w:b/>
                <w:i/>
                <w:color w:val="auto"/>
              </w:rPr>
              <w:t>Όταν χρησιμοποιούνται ιατρικές εξετάσεις για τον προσδιορισμό της ηλικίας συνοδευόμενων ανηλίκων, η αποφαινόμενη αρχή μεριμνά ώστε τα ενήλικα μέλη της οικογένειας που συνοδεύουν τον ανήλικο να ενημερώνονται, πριν από την εξέταση της αίτησης διεθνούς προστασίας του ανηλίκου, και σε γλώσσα την οποία κατανοούν ή εκτιμάται ευλόγως ότι κατανοούν, και, εφόσον είναι δυνατό, με τη χρήση απλής γλώσσας, σχετικά με τη δυνατότητα προσδιορισμού της ηλικίας του συνοδευόμενου ανηλίκου με ιατρική εξέταση. Η ενημέρωση αυτή περιλαμβάνει, μεταξύ άλλων, πληροφορίες σχετικά με τη μέθοδο εξέτασης και τον ενδεχόμενο αντίκτυπο των αποτελεσμάτων της ιατρικής εξέτασης στην εξέταση της αίτησης, καθώς και ως προς τη δυνατότητα και τον αντίκτυπο της άρνησης των ενήλικων μερών της οικογένειας που συνοδεύουν τον ανήλικο να υποβληθεί ο ανήλικος στην ιατρική εξέταση.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911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5.</w:t>
            </w:r>
            <w:r w:rsidRPr="009230FA">
              <w:rPr>
                <w:color w:val="auto"/>
              </w:rPr>
              <w:tab/>
            </w:r>
            <w:r w:rsidRPr="009230FA">
              <w:rPr>
                <w:b/>
                <w:i/>
                <w:color w:val="auto"/>
              </w:rPr>
              <w:t>Η άρνηση του ασυνόδευτου ανηλίκου ή του επιτρόπου του να υποβληθεί ο πρώτος σε ιατρική εξέταση μπορεί να θεωρηθεί μόνο ως μαχητό τεκμήριο ότι ο αιτών δεν είναι ανήλικος και τούτο δεν εμποδίζει την αποφαινόμενη αρχή να λάβει απόφαση επί της αιτήσεως διεθνούς προστασίας.</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912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Monika Hohlmeier, Heinz K. Becker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Η άρνηση του ασυνόδευτου ανηλίκου ή του επιτρόπου του να υποβληθεί ο </w:t>
            </w:r>
            <w:r w:rsidRPr="009230FA">
              <w:rPr>
                <w:b/>
                <w:i/>
                <w:color w:val="auto"/>
              </w:rPr>
              <w:t>πρώτος</w:t>
            </w:r>
            <w:r w:rsidRPr="009230FA">
              <w:rPr>
                <w:color w:val="auto"/>
              </w:rPr>
              <w:t xml:space="preserve"> σε ιατρική εξέταση </w:t>
            </w:r>
            <w:r w:rsidRPr="009230FA">
              <w:rPr>
                <w:b/>
                <w:i/>
                <w:color w:val="auto"/>
              </w:rPr>
              <w:t>μπορεί να θεωρηθεί μόνο</w:t>
            </w:r>
            <w:r w:rsidRPr="009230FA">
              <w:rPr>
                <w:color w:val="auto"/>
              </w:rPr>
              <w:t xml:space="preserve"> ως </w:t>
            </w:r>
            <w:r w:rsidRPr="009230FA">
              <w:rPr>
                <w:b/>
                <w:i/>
                <w:color w:val="auto"/>
              </w:rPr>
              <w:t>μαχητό</w:t>
            </w:r>
            <w:r w:rsidRPr="009230FA">
              <w:rPr>
                <w:color w:val="auto"/>
              </w:rPr>
              <w:t xml:space="preserve"> τεκμήριο ότι ο αιτών δεν είναι ανήλικος και τούτο δεν εμποδίζει την αποφαινόμενη αρχή να λάβει απόφαση επί της αιτήσεως διεθνούς προστασίας.</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Η άρνηση του ασυνόδευτου ανηλίκου ή του επιτρόπου του </w:t>
            </w:r>
            <w:r w:rsidRPr="009230FA">
              <w:rPr>
                <w:b/>
                <w:i/>
                <w:color w:val="auto"/>
              </w:rPr>
              <w:t>ή, αντιστοίχως, των μελών της οικογένειας του συνοδευόμενου ανηλίκου</w:t>
            </w:r>
            <w:r w:rsidRPr="009230FA">
              <w:rPr>
                <w:color w:val="auto"/>
              </w:rPr>
              <w:t xml:space="preserve"> να υποβληθεί ο </w:t>
            </w:r>
            <w:r w:rsidRPr="009230FA">
              <w:rPr>
                <w:b/>
                <w:i/>
                <w:color w:val="auto"/>
              </w:rPr>
              <w:t>ανήλικος</w:t>
            </w:r>
            <w:r w:rsidRPr="009230FA">
              <w:rPr>
                <w:color w:val="auto"/>
              </w:rPr>
              <w:t xml:space="preserve"> σε ιατρική εξέταση </w:t>
            </w:r>
            <w:r w:rsidRPr="009230FA">
              <w:rPr>
                <w:b/>
                <w:i/>
                <w:color w:val="auto"/>
              </w:rPr>
              <w:t>θεωρείται</w:t>
            </w:r>
            <w:r w:rsidRPr="009230FA">
              <w:rPr>
                <w:color w:val="auto"/>
              </w:rPr>
              <w:t xml:space="preserve"> ως τεκμήριο ότι ο αιτών δεν είναι ανήλικος και τούτο δεν εμποδίζει την αποφαινόμενη αρχή να λάβει απόφαση επί της αιτήσεως διεθνούς προστασίας. </w:t>
            </w:r>
            <w:r w:rsidRPr="009230FA">
              <w:rPr>
                <w:b/>
                <w:i/>
                <w:color w:val="auto"/>
              </w:rPr>
              <w:t>Η άρνηση συγκατάθεσης στην ιατρική εξέταση δύναται επιπροσθέτως να θεωρηθεί άρνηση συνεργασίας, λόγω μη παροχής των απαραίτητων πληροφοριών για την εξέταση μιας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913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Marju Lauristin, Josef Weidenholzer, Ana Gomes, Caterina Chinnici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Η άρνηση του ασυνόδευτου ανηλίκου ή του επιτρόπου του να υποβληθεί ο πρώτος σε ιατρική εξέταση </w:t>
            </w:r>
            <w:r w:rsidRPr="009230FA">
              <w:rPr>
                <w:b/>
                <w:i/>
                <w:color w:val="auto"/>
              </w:rPr>
              <w:t>μπορεί να θεωρηθεί μόνο ως μαχητό</w:t>
            </w:r>
            <w:r w:rsidRPr="009230FA">
              <w:rPr>
                <w:color w:val="auto"/>
              </w:rPr>
              <w:t xml:space="preserve"> τεκμήριο ότι ο αιτών δεν είναι ανήλικος </w:t>
            </w:r>
            <w:r w:rsidRPr="009230FA">
              <w:rPr>
                <w:b/>
                <w:i/>
                <w:color w:val="auto"/>
              </w:rPr>
              <w:t>και τούτο</w:t>
            </w:r>
            <w:r w:rsidRPr="009230FA">
              <w:rPr>
                <w:color w:val="auto"/>
              </w:rPr>
              <w:t xml:space="preserve"> δεν εμποδίζει την αποφαινόμενη αρχή να λάβει απόφαση επί της αιτήσεως διεθνούς προστασίας.</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Η άρνηση του ασυνόδευτου ανηλίκου ή του επιτρόπου του να υποβληθεί ο πρώτος σε ιατρική εξέταση </w:t>
            </w:r>
            <w:r w:rsidRPr="009230FA">
              <w:rPr>
                <w:b/>
                <w:i/>
                <w:color w:val="auto"/>
              </w:rPr>
              <w:t>δεν μπορεί να αποτελέσει</w:t>
            </w:r>
            <w:r w:rsidRPr="009230FA">
              <w:rPr>
                <w:color w:val="auto"/>
              </w:rPr>
              <w:t xml:space="preserve"> τεκμήριο ότι ο αιτών δεν είναι ανήλικος</w:t>
            </w:r>
            <w:r w:rsidRPr="009230FA">
              <w:rPr>
                <w:b/>
                <w:i/>
                <w:color w:val="auto"/>
              </w:rPr>
              <w:t>. Τυχόν άρνηση διεξαγωγής της ιατρικής εξέτασης</w:t>
            </w:r>
            <w:r w:rsidRPr="009230FA">
              <w:rPr>
                <w:color w:val="auto"/>
              </w:rPr>
              <w:t xml:space="preserve"> δεν εμποδίζει την αποφαινόμενη αρχή να λάβει απόφαση επί της αιτήσεως διεθνούς προστασίας</w:t>
            </w:r>
            <w:r w:rsidRPr="009230FA">
              <w:rPr>
                <w:b/>
                <w:i/>
                <w:color w:val="auto"/>
              </w:rPr>
              <w:t>. Ωστόσο, η απόφαση απόρριψης μιας αίτησης διεθνούς προστασίας ασυνόδευτου ανηλίκου ο οποίος αρνήθηκε να υποβληθεί σε ιατρική εξέταση δεν μπορεί να βασίζεται αποκλειστικά στην εν λόγω άρνηση</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Το κείμενο εναρμονίστηκε με την υπάρχουσα οδηγία για τις διαδικασίες ασύλου. Ειδικότερα, η ηλικία ενός αιτούντος δεν μπορεί να εικάζεται με βάση την άρνησή του να υποβληθεί σε ιατρική εξέταση. Η άρνηση υποβολής σε ιατρική εξέταση δεν θα πρέπει ποτέ να αποτελεί τη βάση μιας απόφασης απόρριψης αίτησης διεθνούς προστασίας.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914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Beatrix von Storch</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Η άρνηση του ασυνόδευτου ανηλίκου ή του επιτρόπου του να υποβληθεί ο πρώτος σε ιατρική εξέταση μπορεί να θεωρηθεί </w:t>
            </w:r>
            <w:r w:rsidRPr="009230FA">
              <w:rPr>
                <w:b/>
                <w:i/>
                <w:color w:val="auto"/>
              </w:rPr>
              <w:t>μόνο</w:t>
            </w:r>
            <w:r w:rsidRPr="009230FA">
              <w:rPr>
                <w:color w:val="auto"/>
              </w:rPr>
              <w:t xml:space="preserve"> ως μαχητό τεκμήριο ότι ο αιτών δεν είναι ανήλικος και τούτο δεν εμποδίζει την αποφαινόμενη αρχή να λάβει απόφαση επί της αιτήσεως διεθνούς προστασίας.</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Η άρνηση του ασυνόδευτου ανηλίκου ή του επιτρόπου του να υποβληθεί ο πρώτος σε ιατρική εξέταση μπορεί να θεωρηθεί ως μαχητό τεκμήριο ότι ο αιτών δεν είναι ανήλικος και τούτο δεν εμποδίζει την αποφαινόμενη αρχή να λάβει απόφαση επί της αιτήσεως διεθνούς προστασίας.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915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 Jean Lambert</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Η άρνηση του ασυνόδευτου ανηλίκου ή του επιτρόπου του να υποβληθεί ο πρώτος σε ιατρική εξέταση μπορεί να θεωρηθεί μόνο ως μαχητό τεκμήριο ότι ο αιτών δεν είναι ανήλικος και </w:t>
            </w:r>
            <w:r w:rsidRPr="009230FA">
              <w:rPr>
                <w:b/>
                <w:i/>
                <w:color w:val="auto"/>
              </w:rPr>
              <w:t>τούτο δεν εμποδίζει την αποφαινόμενη αρχή να λάβει απόφαση επί της</w:t>
            </w:r>
            <w:r w:rsidRPr="009230FA">
              <w:rPr>
                <w:color w:val="auto"/>
              </w:rPr>
              <w:t xml:space="preserve"> αιτήσεως διεθνούς προστασίας.</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Η άρνηση του ασυνόδευτου ανηλίκου ή του επιτρόπου του να υποβληθεί ο πρώτος σε ιατρική εξέταση μπορεί να θεωρηθεί μόνο ως μαχητό τεκμήριο ότι ο αιτών δεν είναι ανήλικος και </w:t>
            </w:r>
            <w:r w:rsidRPr="009230FA">
              <w:rPr>
                <w:b/>
                <w:i/>
                <w:color w:val="auto"/>
              </w:rPr>
              <w:t>δεν συνιστά τον μόνο λόγο για την απόρριψη μιας</w:t>
            </w:r>
            <w:r w:rsidRPr="009230FA">
              <w:rPr>
                <w:color w:val="auto"/>
              </w:rPr>
              <w:t xml:space="preserve"> αιτήσεως διεθνούς προστασίας.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916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Jean Lambert, 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5 α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5α.</w:t>
            </w:r>
            <w:r w:rsidRPr="009230FA">
              <w:rPr>
                <w:color w:val="auto"/>
              </w:rPr>
              <w:tab/>
            </w:r>
            <w:r w:rsidRPr="009230FA">
              <w:rPr>
                <w:b/>
                <w:i/>
                <w:color w:val="auto"/>
              </w:rPr>
              <w:t>Οι ασυνόδευτοι ανήλικοι έχουν δικαίωμα πραγματικής προσφυγής κατά της απόφασης προσδιορισμού της ηλικίας τους.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917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6.</w:t>
            </w:r>
            <w:r w:rsidRPr="009230FA">
              <w:rPr>
                <w:color w:val="auto"/>
              </w:rPr>
              <w:tab/>
            </w:r>
            <w:r w:rsidRPr="009230FA">
              <w:rPr>
                <w:b/>
                <w:i/>
                <w:color w:val="auto"/>
              </w:rPr>
              <w:t>Ένα κράτος μέλος αναγνωρίζει τις αποφάσεις εκτίμησης ηλικίας που λαμβάνονται από άλλα κράτη μέλη με βάση μια ιατρική εξέταση που διενεργήθηκε σύμφωνα με το παρόν άρθρο και σύμφωνα με τις μεθόδους που αναγνωρίζονται από το εθνικό του δίκαιο.</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918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Monika Hohlmeier, Heinz K. Becker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24 – παράγραφος 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6.</w:t>
            </w:r>
            <w:r w:rsidRPr="009230FA">
              <w:rPr>
                <w:color w:val="auto"/>
              </w:rPr>
              <w:tab/>
              <w:t>Ένα κράτος μέλος αναγνωρίζει τις αποφάσεις εκτίμησης ηλικίας που λαμβάνονται από άλλα κράτη μέλη με βάση μια ιατρική εξέταση που διενεργήθηκε σύμφωνα με το παρόν άρθρο και σύμφωνα με τις μεθόδους που αναγνωρίζονται από το εθνικό του δίκαιο.</w:t>
            </w:r>
          </w:p>
        </w:tc>
        <w:tc>
          <w:tcPr>
            <w:tcW w:w="4876" w:type="dxa"/>
          </w:tcPr>
          <w:p w:rsidR="00073307" w:rsidRPr="009230FA" w:rsidRDefault="00073307" w:rsidP="00A67EB3">
            <w:pPr>
              <w:pStyle w:val="Normal6"/>
              <w:rPr>
                <w:color w:val="auto"/>
              </w:rPr>
            </w:pPr>
            <w:r w:rsidRPr="009230FA">
              <w:rPr>
                <w:color w:val="auto"/>
              </w:rPr>
              <w:t>6.</w:t>
            </w:r>
            <w:r w:rsidRPr="009230FA">
              <w:rPr>
                <w:color w:val="auto"/>
              </w:rPr>
              <w:tab/>
              <w:t xml:space="preserve">Ένα κράτος μέλος </w:t>
            </w:r>
            <w:r w:rsidRPr="009230FA">
              <w:rPr>
                <w:b/>
                <w:i/>
                <w:color w:val="auto"/>
              </w:rPr>
              <w:t>δύναται να</w:t>
            </w:r>
            <w:r w:rsidRPr="009230FA">
              <w:rPr>
                <w:color w:val="auto"/>
              </w:rPr>
              <w:t xml:space="preserve"> αναγνωρίζει τις αποφάσεις εκτίμησης ηλικίας που λαμβάνονται από άλλα κράτη μέλη με βάση μια ιατρική εξέταση που διενεργήθηκε σύμφωνα με το παρόν άρθρο και σύμφωνα με τις μεθόδους που αναγνωρίζονται από το εθνικό του δίκαιο.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919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25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Δημιουργία αίτησης παροχής διεθνούς προστασίας</w:t>
            </w:r>
          </w:p>
        </w:tc>
        <w:tc>
          <w:tcPr>
            <w:tcW w:w="4876" w:type="dxa"/>
          </w:tcPr>
          <w:p w:rsidR="00073307" w:rsidRPr="009230FA" w:rsidRDefault="00073307" w:rsidP="00A67EB3">
            <w:pPr>
              <w:pStyle w:val="Normal6"/>
              <w:rPr>
                <w:color w:val="auto"/>
              </w:rPr>
            </w:pPr>
            <w:r w:rsidRPr="009230FA">
              <w:rPr>
                <w:color w:val="auto"/>
              </w:rPr>
              <w:t xml:space="preserve">Δημιουργία </w:t>
            </w:r>
            <w:r w:rsidRPr="009230FA">
              <w:rPr>
                <w:b/>
                <w:i/>
                <w:color w:val="auto"/>
              </w:rPr>
              <w:t>και καταχώριση</w:t>
            </w:r>
            <w:r w:rsidRPr="009230FA">
              <w:rPr>
                <w:color w:val="auto"/>
              </w:rPr>
              <w:t xml:space="preserve"> αίτησης παροχής διεθνούς προστασίας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920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25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Μια αίτηση διεθνούς προστασίας γίνεται όταν ένας υπήκοος τρίτης χώρας ή ανιθαγενής εκφράζει τη βούλησή του να τύχει διεθνούς προστασίας σε </w:t>
            </w:r>
            <w:r w:rsidRPr="009230FA">
              <w:rPr>
                <w:b/>
                <w:i/>
                <w:color w:val="auto"/>
              </w:rPr>
              <w:t>υπαλλήλους της αποφαινόμενης αρχής ή άλλων αρχών, όπως αναφέρεται στο άρθρο 5 παράγραφος 3 ή 4</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Μια αίτηση διεθνούς προστασίας γίνεται όταν ένας υπήκοος τρίτης χώρας ή ανιθαγενής εκφράζει τη βούλησή του να τύχει διεθνούς προστασίας σε</w:t>
            </w:r>
            <w:r w:rsidRPr="009230FA">
              <w:rPr>
                <w:b/>
                <w:i/>
                <w:color w:val="auto"/>
              </w:rPr>
              <w:t>:</w:t>
            </w:r>
            <w:r w:rsidRPr="009230FA">
              <w:rPr>
                <w:color w:val="auto"/>
              </w:rPr>
              <w:br/>
            </w:r>
            <w:r w:rsidRPr="009230FA">
              <w:rPr>
                <w:b/>
                <w:i/>
                <w:color w:val="auto"/>
              </w:rPr>
              <w:t>α) συνοριοφύλακες·</w:t>
            </w:r>
            <w:r w:rsidRPr="009230FA">
              <w:rPr>
                <w:color w:val="auto"/>
              </w:rPr>
              <w:br/>
            </w:r>
            <w:r w:rsidRPr="009230FA">
              <w:rPr>
                <w:b/>
                <w:i/>
                <w:color w:val="auto"/>
              </w:rPr>
              <w:t>β) αστυνομία·</w:t>
            </w:r>
            <w:r w:rsidRPr="009230FA">
              <w:rPr>
                <w:color w:val="auto"/>
              </w:rPr>
              <w:br/>
            </w:r>
            <w:r w:rsidRPr="009230FA">
              <w:rPr>
                <w:b/>
                <w:i/>
                <w:color w:val="auto"/>
              </w:rPr>
              <w:t>γ) μεταναστευτικές αρχές·</w:t>
            </w:r>
            <w:r w:rsidRPr="009230FA">
              <w:rPr>
                <w:color w:val="auto"/>
              </w:rPr>
              <w:br/>
            </w:r>
            <w:r w:rsidRPr="009230FA">
              <w:rPr>
                <w:b/>
                <w:i/>
                <w:color w:val="auto"/>
              </w:rPr>
              <w:t>δ) αρχές αρμόδιες για εγκαταστάσεις κράτησης·</w:t>
            </w:r>
            <w:r w:rsidRPr="009230FA">
              <w:rPr>
                <w:color w:val="auto"/>
              </w:rPr>
              <w:br/>
            </w:r>
            <w:r w:rsidRPr="009230FA">
              <w:rPr>
                <w:b/>
                <w:i/>
                <w:color w:val="auto"/>
              </w:rPr>
              <w:t>ε)</w:t>
            </w:r>
            <w:r w:rsidRPr="009230FA">
              <w:rPr>
                <w:color w:val="auto"/>
              </w:rPr>
              <w:t xml:space="preserve"> </w:t>
            </w:r>
            <w:r w:rsidRPr="009230FA">
              <w:rPr>
                <w:b/>
                <w:i/>
                <w:color w:val="auto"/>
              </w:rPr>
              <w:t>άλλες αρχές στις οποίες τα κράτη μέλη έχουν αναθέσει τα εν λόγω καθήκοντα</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921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Μιλτιάδης</w:t>
      </w:r>
      <w:r w:rsidRPr="009230FA">
        <w:rPr>
          <w:color w:val="auto"/>
          <w:lang w:val="en-US"/>
        </w:rPr>
        <w:t xml:space="preserve"> </w:t>
      </w:r>
      <w:r w:rsidRPr="009230FA">
        <w:rPr>
          <w:color w:val="auto"/>
        </w:rPr>
        <w:t>Κύρκος</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25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Μια αίτηση διεθνούς προστασίας γίνεται όταν ένας υπήκοος τρίτης χώρας ή ανιθαγενής εκφράζει τη βούλησή του να τύχει διεθνούς προστασίας σε υπαλλήλους της αποφαινόμενης αρχής ή άλλων αρχών, όπως αναφέρεται στο άρθρο 5 παράγραφος 3 ή 4.</w:t>
            </w:r>
          </w:p>
        </w:tc>
        <w:tc>
          <w:tcPr>
            <w:tcW w:w="4876" w:type="dxa"/>
          </w:tcPr>
          <w:p w:rsidR="00073307" w:rsidRPr="009230FA" w:rsidRDefault="00073307" w:rsidP="00A67EB3">
            <w:pPr>
              <w:pStyle w:val="Normal6"/>
              <w:rPr>
                <w:color w:val="auto"/>
              </w:rPr>
            </w:pPr>
            <w:r w:rsidRPr="009230FA">
              <w:rPr>
                <w:color w:val="auto"/>
              </w:rPr>
              <w:t>Μια αίτηση διεθνούς προστασίας γίνεται όταν ένας υπήκοος τρίτης χώρας ή ανιθαγενής εκφράζει τη βούλησή του να τύχει διεθνούς προστασίας</w:t>
            </w:r>
            <w:r w:rsidRPr="009230FA">
              <w:rPr>
                <w:b/>
                <w:i/>
                <w:color w:val="auto"/>
              </w:rPr>
              <w:t>, προφορικά ή εγγράφως, ή ζητεί να μην απελαθεί ή επιστρέψει σε τρίτη χώρα διότι φοβάται ότι θα υποστεί διώξεις ή σοβαρή βλάβη,</w:t>
            </w:r>
            <w:r w:rsidRPr="009230FA">
              <w:rPr>
                <w:color w:val="auto"/>
              </w:rPr>
              <w:t xml:space="preserve"> σε υπαλλήλους της αποφαινόμενης αρχής ή άλλων αρχών, όπως αναφέρεται στο άρθρο 5 παράγραφος 3 ή 4.</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922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25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Μια αίτηση διεθνούς προστασίας γίνεται όταν ένας υπήκοος τρίτης χώρας ή ανιθαγενής εκφράζει τη βούλησή του να τύχει διεθνούς προστασίας σε υπαλλήλους της αποφαινόμενης αρχής ή άλλων αρχών, όπως αναφέρεται στο άρθρο 5 παράγραφος 3 ή 4.</w:t>
            </w:r>
          </w:p>
        </w:tc>
        <w:tc>
          <w:tcPr>
            <w:tcW w:w="4876" w:type="dxa"/>
          </w:tcPr>
          <w:p w:rsidR="00073307" w:rsidRPr="009230FA" w:rsidRDefault="00073307" w:rsidP="00A67EB3">
            <w:pPr>
              <w:pStyle w:val="Normal6"/>
              <w:rPr>
                <w:color w:val="auto"/>
              </w:rPr>
            </w:pPr>
            <w:r w:rsidRPr="009230FA">
              <w:rPr>
                <w:color w:val="auto"/>
              </w:rPr>
              <w:t xml:space="preserve">Μια αίτηση διεθνούς προστασίας </w:t>
            </w:r>
            <w:r w:rsidRPr="009230FA">
              <w:rPr>
                <w:b/>
                <w:i/>
                <w:color w:val="auto"/>
              </w:rPr>
              <w:t>θεωρείται ότι</w:t>
            </w:r>
            <w:r w:rsidRPr="009230FA">
              <w:rPr>
                <w:color w:val="auto"/>
              </w:rPr>
              <w:t xml:space="preserve"> γίνεται όταν ένας υπήκοος τρίτης χώρας ή ανιθαγενής εκφράζει τη βούλησή του να τύχει διεθνούς προστασίας σε υπαλλήλους της αποφαινόμενης αρχής ή άλλων αρχών, όπως αναφέρεται στο άρθρο 5 παράγραφος 3 ή 4.</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923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Μιλτιάδης</w:t>
      </w:r>
      <w:r w:rsidRPr="009230FA">
        <w:rPr>
          <w:color w:val="auto"/>
          <w:lang w:val="en-US"/>
        </w:rPr>
        <w:t xml:space="preserve"> </w:t>
      </w:r>
      <w:r w:rsidRPr="009230FA">
        <w:rPr>
          <w:color w:val="auto"/>
        </w:rPr>
        <w:t>Κύρκος</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25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Σε περίπτωση αμφιβολιών ως προς το κατά πόσον μια συγκεκριμένη δήλωση δύναται να θεωρηθεί αίτηση διεθνούς προστασίας, το συγκεκριμένο πρόσωπο ερωτάται ρητώς αν επιθυμεί να λάβει διεθνή προστασία.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924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25 – παράγραφος 2 α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2α.</w:t>
            </w:r>
            <w:r w:rsidRPr="009230FA">
              <w:rPr>
                <w:color w:val="auto"/>
              </w:rPr>
              <w:tab/>
            </w:r>
            <w:r w:rsidRPr="009230FA">
              <w:rPr>
                <w:b/>
                <w:i/>
                <w:color w:val="auto"/>
              </w:rPr>
              <w:t>Οι αρχές που είναι αρμόδιες για την παραλαβή και την καταχώριση των αιτήσεων:</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α) ενημερώνουν τους αιτούντες για τα δικαιώματα και τις υποχρεώσεις που υπέχουν δυνάμει, ιδίως, των άρθρων 28 και 31, όσον αφορά την υποβολή των αιτήσεων, του άρθρου 7, όσον αφορά τις υποχρεώσεις των αιτούντων και τις συνέπειες της μη συμμόρφωσης με τις εν λόγω υποχρεώσεις, του άρθρου 9, όσον αφορά το δικαίωμα του αιτούντος να παραμείνει στο έδαφος του υπεύθυνου κράτους μέλους, και του άρθρου 8, όσον αφορά τις γενικές εγγυήσεις για τους αιτούντες</w:t>
            </w:r>
            <w:r w:rsidR="003555EB" w:rsidRPr="009230FA">
              <w:rPr>
                <w:b/>
                <w:i/>
                <w:color w:val="auto"/>
              </w:rPr>
              <w:t>·</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β) καταχωρίζουν την αίτηση αμέσως. Καταχωρίζουν επίσης τις ακόλουθες πληροφορίες:</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i) το όνομα, την ημερομηνία γέννησης, το φύλο, την ιθαγένεια και άλλα στοιχεία προσωπικού χαρακτήρα του αιτούντος</w:t>
            </w:r>
            <w:r w:rsidR="003555EB" w:rsidRPr="009230FA">
              <w:rPr>
                <w:b/>
                <w:i/>
                <w:color w:val="auto"/>
              </w:rPr>
              <w:t>·</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ii) τον τύπο και τον αριθμό τυχόν ταυτότητας ή ταξιδιωτικού εγγράφου του αιτούντος</w:t>
            </w:r>
            <w:r w:rsidR="003555EB" w:rsidRPr="009230FA">
              <w:rPr>
                <w:b/>
                <w:i/>
                <w:color w:val="auto"/>
              </w:rPr>
              <w:t>·</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iii) την ημερομηνία της αίτησης, τον τόπο δημιουργίας της αίτησης και την αρχή που παρέλαβε την αίτηση που δημιουργήθηκε·</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iv) ενημερώνουν τον αιτούντα ως προς τον τόπο και τον τρόπο υποβολής μιας αίτησης για τη χορήγηση καθεστώτος διεθνούς προστασίας·</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v) ενημερώνουν τις αρχές που είναι υπεύθυνες για τις υλικές συνθήκες υποδοχής της αίτησης, σύμφωνα με την οδηγία XXX/XXX/ΕΕ (οδηγία για τις υλικές συνθήκες υποδοχής).</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2. Η Επιτροπή δύναται να καθορίζει το περιεχόμενο των πληροφοριών που θα παρέχονται στους αιτούντες όταν υποβάλλεται αίτηση, μέσω εκτελεστικών πράξεων. Οι εν λόγω εκτελεστικές πράξεις εκδίδονται σύμφωνα με τη διαδικασία εξέτασης που προβλέπεται στο άρθρο 58.</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3. Όταν ταυτόχρονες αιτήσεις διεθνούς προστασίας από ένα δυσανάλογα μεγάλο αριθμό υπηκόων τρίτων χωρών ή ανιθαγενών καθιστούν δύσκολη στην πράξη την καταχώριση των αιτήσεων αμέσως μετά τη δημιουργία της αίτησης, οι αρχές του κράτους μέλους μπορούν να παρατείνουν την προθεσμία αυτή σε δέκα εργάσιμες ημέρες.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925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Center"/>
              <w:rPr>
                <w:color w:val="auto"/>
              </w:rPr>
            </w:pPr>
            <w:r w:rsidRPr="009230FA">
              <w:rPr>
                <w:b/>
                <w:i/>
                <w:color w:val="auto"/>
                <w:sz w:val="24"/>
              </w:rPr>
              <w:t>Άρθρο 26</w:t>
            </w:r>
            <w:r w:rsidRPr="009230FA">
              <w:rPr>
                <w:color w:val="auto"/>
              </w:rPr>
              <w:tab/>
            </w:r>
          </w:p>
        </w:tc>
        <w:tc>
          <w:tcPr>
            <w:tcW w:w="4876" w:type="dxa"/>
          </w:tcPr>
          <w:p w:rsidR="00073307" w:rsidRPr="009230FA" w:rsidRDefault="00073307" w:rsidP="00A67EB3">
            <w:pPr>
              <w:pStyle w:val="Normal6"/>
              <w:rPr>
                <w:color w:val="auto"/>
              </w:rPr>
            </w:pPr>
            <w:r w:rsidRPr="009230FA">
              <w:rPr>
                <w:b/>
                <w:i/>
                <w:color w:val="auto"/>
              </w:rPr>
              <w:t>διαγράφεται</w:t>
            </w:r>
          </w:p>
        </w:tc>
      </w:tr>
      <w:tr w:rsidR="00073307" w:rsidRPr="009230FA" w:rsidTr="00A67EB3">
        <w:trPr>
          <w:jc w:val="center"/>
        </w:trPr>
        <w:tc>
          <w:tcPr>
            <w:tcW w:w="4876" w:type="dxa"/>
          </w:tcPr>
          <w:p w:rsidR="00073307" w:rsidRPr="009230FA" w:rsidRDefault="00073307" w:rsidP="00A67EB3">
            <w:pPr>
              <w:pStyle w:val="Center"/>
              <w:rPr>
                <w:color w:val="auto"/>
                <w:lang w:val="el-GR"/>
              </w:rPr>
            </w:pPr>
            <w:r w:rsidRPr="009230FA">
              <w:rPr>
                <w:b/>
                <w:i/>
                <w:color w:val="auto"/>
                <w:sz w:val="24"/>
                <w:lang w:val="el-GR"/>
              </w:rPr>
              <w:t>Καθήκοντα των αρμοδίων αρχών όταν υποβάλλεται αίτηση</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1. Οι αρχές που είναι αρμόδιες για την παραλαβή και την καταχώριση των αιτήσεων:</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 ενημερώνουν τους αιτούντες για τα δικαιώματα και τις υποχρεώσεις που υπέχουν δυνάμει, ιδίως, των άρθρων 27, 28 και 31, όσον αφορά την καταχώριση και την υποβολή των αιτήσεων, του άρθρου 7, όσον αφορά τις υποχρεώσεις των αιτούντων και τις συνέπειες της μη συμμόρφωσης με τις εν λόγω υποχρεώσεις, του άρθρου 9, όσον αφορά το δικαίωμα του αιτούντος να παραμείνει στο έδαφος του υπεύθυνου κράτους μέλους, και του άρθρου 8, όσον αφορά τις γενικές εγγυήσεις για τους αιτούντες</w:t>
            </w:r>
            <w:r w:rsidR="003555EB" w:rsidRPr="009230FA">
              <w:rPr>
                <w:b/>
                <w:i/>
                <w:color w:val="auto"/>
              </w:rPr>
              <w:t>·</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 καταχωρίζουν την αίτηση σύμφωνα με το άρθρο 27</w:t>
            </w:r>
            <w:r w:rsidR="003555EB" w:rsidRPr="009230FA">
              <w:rPr>
                <w:b/>
                <w:i/>
                <w:color w:val="auto"/>
              </w:rPr>
              <w:t>·</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γ) μετά την καταχώριση, ενημερώνουν τον αιτούντα ως προς τον τόπο και τον τρόπο υποβολής μιας αίτησης για τη χορήγηση καθεστώτος διεθνούς προστασίας·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δ) ενημερώνουν τις αρχές που είναι υπεύθυνες για τις υλικές συνθήκες υποδοχής της αίτησης, σύμφωνα με την οδηγία XXX/XXX/ΕΕ (οδηγία για τις υλικές συνθήκες υποδοχής).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2. Η Επιτροπή δύναται να καθορίζει το περιεχόμενο των πληροφοριών που θα παρέχονται στους αιτούντες όταν υποβάλλεται αίτηση, μέσω εκτελεστικών πράξεων. Οι εν λόγω εκτελεστικές πράξεις εκδίδονται σύμφωνα με τη διαδικασία εξέτασης που προβλέπεται στο άρθρο 58.</w:t>
            </w:r>
          </w:p>
        </w:tc>
        <w:tc>
          <w:tcPr>
            <w:tcW w:w="4876" w:type="dxa"/>
          </w:tcPr>
          <w:p w:rsidR="00073307" w:rsidRPr="009230FA" w:rsidRDefault="00073307" w:rsidP="00A67EB3">
            <w:pPr>
              <w:pStyle w:val="Normal6"/>
              <w:rPr>
                <w:color w:val="auto"/>
              </w:rPr>
            </w:pP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926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26 – παράγραφος 1 – στοιχείο 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α)</w:t>
            </w:r>
            <w:r w:rsidRPr="009230FA">
              <w:rPr>
                <w:color w:val="auto"/>
              </w:rPr>
              <w:tab/>
              <w:t>ενημερώνουν τους αιτούντες για τα δικαιώματα και τις υποχρεώσεις που υπέχουν δυνάμει, ιδίως, των άρθρων 27, 28 και 31, όσον αφορά την καταχώριση και την υποβολή των αιτήσεων, του άρθρου 7, όσον αφορά τις υποχρεώσεις των αιτούντων και τις συνέπειες της μη συμμόρφωσης με τις εν λόγω υποχρεώσεις, του άρθρου 9, όσον αφορά το δικαίωμα του αιτούντος να παραμείνει στο έδαφος του υπεύθυνου κράτους μέλους, και του άρθρου 8, όσον αφορά τις γενικές εγγυήσεις για τους αιτούντες</w:t>
            </w:r>
            <w:r w:rsidR="003555EB" w:rsidRPr="009230FA">
              <w:rPr>
                <w:color w:val="auto"/>
              </w:rPr>
              <w:t>·</w:t>
            </w:r>
          </w:p>
        </w:tc>
        <w:tc>
          <w:tcPr>
            <w:tcW w:w="4876" w:type="dxa"/>
          </w:tcPr>
          <w:p w:rsidR="00073307" w:rsidRPr="009230FA" w:rsidRDefault="00073307" w:rsidP="00A67EB3">
            <w:pPr>
              <w:pStyle w:val="Normal6"/>
              <w:rPr>
                <w:color w:val="auto"/>
              </w:rPr>
            </w:pPr>
            <w:r w:rsidRPr="009230FA">
              <w:rPr>
                <w:color w:val="auto"/>
              </w:rPr>
              <w:t>α)</w:t>
            </w:r>
            <w:r w:rsidRPr="009230FA">
              <w:rPr>
                <w:color w:val="auto"/>
              </w:rPr>
              <w:tab/>
              <w:t>ενημερώνουν τους αιτούντες</w:t>
            </w:r>
            <w:r w:rsidRPr="009230FA">
              <w:rPr>
                <w:b/>
                <w:i/>
                <w:color w:val="auto"/>
              </w:rPr>
              <w:t>, σε γλώσσα που μπορούν να κατανοήσουν,</w:t>
            </w:r>
            <w:r w:rsidRPr="009230FA">
              <w:rPr>
                <w:color w:val="auto"/>
              </w:rPr>
              <w:t xml:space="preserve"> για τα δικαιώματα και τις υποχρεώσεις που υπέχουν δυνάμει, ιδίως, των άρθρων 27, 28 και 31, όσον αφορά την καταχώριση και την υποβολή των αιτήσεων, του άρθρου 7, όσον αφορά τις υποχρεώσεις των αιτούντων και τις συνέπειες της μη συμμόρφωσης με τις εν λόγω υποχρεώσεις, του άρθρου 9, όσον αφορά το δικαίωμα του αιτούντος να παραμείνει στο έδαφος του υπεύθυνου κράτους μέλους, και του άρθρου 8, όσον αφορά τις γενικές εγγυήσεις για τους αιτούντες</w:t>
            </w:r>
            <w:r w:rsidR="003555EB"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927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26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Επιτροπή </w:t>
            </w:r>
            <w:r w:rsidRPr="009230FA">
              <w:rPr>
                <w:b/>
                <w:i/>
                <w:color w:val="auto"/>
              </w:rPr>
              <w:t>δύναται να καθορίζει</w:t>
            </w:r>
            <w:r w:rsidRPr="009230FA">
              <w:rPr>
                <w:color w:val="auto"/>
              </w:rPr>
              <w:t xml:space="preserve"> το περιεχόμενο των πληροφοριών που θα παρέχονται στους αιτούντες όταν υποβάλλεται αίτηση</w:t>
            </w:r>
            <w:r w:rsidRPr="009230FA">
              <w:rPr>
                <w:b/>
                <w:i/>
                <w:color w:val="auto"/>
              </w:rPr>
              <w:t>, μέσω εκτελεστικών πράξεων</w:t>
            </w:r>
            <w:r w:rsidRPr="009230FA">
              <w:rPr>
                <w:color w:val="auto"/>
              </w:rPr>
              <w:t>.</w:t>
            </w:r>
            <w:r w:rsidRPr="009230FA">
              <w:rPr>
                <w:b/>
                <w:i/>
                <w:color w:val="auto"/>
              </w:rPr>
              <w:t xml:space="preserve"> Οι εν λόγω εκτελεστικές πράξεις εκδίδονται σύμφωνα με τη διαδικασία εξέτασης που προβλέπεται στο άρθρο 58</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Επιτροπή </w:t>
            </w:r>
            <w:r w:rsidRPr="009230FA">
              <w:rPr>
                <w:b/>
                <w:i/>
                <w:color w:val="auto"/>
              </w:rPr>
              <w:t>εξουσιοδοτείται να εκδίδει κατ’ εξουσιοδότηση πράξεις σύμφωνα με το άρθρο 59 οι οποίες καθορίζουν</w:t>
            </w:r>
            <w:r w:rsidRPr="009230FA">
              <w:rPr>
                <w:color w:val="auto"/>
              </w:rPr>
              <w:t xml:space="preserve"> το περιεχόμενο των πληροφοριών που θα παρέχονται στους αιτούντες όταν υποβάλλεται αίτηση.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παροχή πληροφοριών στους αιτούντες αποτελεί βασικό διαδικαστικό δικαίωμα των αιτούντων. Δεδομένης της σημασίας του, είναι απαραίτητο να συμφωνήσουν οι συννομοθέτες σχετικά με οποιαδήποτε πράξη η οποία προσδιορίζει περαιτέρω τις πληροφορίες που παρέχονται στους αιτούντες. Έχοντας υπόψη αυτό, σε αυτές τις περιπτώσεις μπορεί να χρησιμοποιηθεί μόνο κατ' εξουσιοδότηση πράξη.</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928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Center"/>
              <w:rPr>
                <w:color w:val="auto"/>
              </w:rPr>
            </w:pPr>
            <w:r w:rsidRPr="009230FA">
              <w:rPr>
                <w:b/>
                <w:i/>
                <w:color w:val="auto"/>
                <w:sz w:val="24"/>
              </w:rPr>
              <w:t>Άρθρο 27</w:t>
            </w:r>
            <w:r w:rsidRPr="009230FA">
              <w:rPr>
                <w:color w:val="auto"/>
              </w:rPr>
              <w:tab/>
            </w:r>
          </w:p>
        </w:tc>
        <w:tc>
          <w:tcPr>
            <w:tcW w:w="4876" w:type="dxa"/>
          </w:tcPr>
          <w:p w:rsidR="00073307" w:rsidRPr="009230FA" w:rsidRDefault="00073307" w:rsidP="00A67EB3">
            <w:pPr>
              <w:pStyle w:val="Normal6"/>
              <w:rPr>
                <w:color w:val="auto"/>
              </w:rPr>
            </w:pPr>
            <w:r w:rsidRPr="009230FA">
              <w:rPr>
                <w:b/>
                <w:i/>
                <w:color w:val="auto"/>
              </w:rPr>
              <w:t>διαγράφεται</w:t>
            </w:r>
          </w:p>
        </w:tc>
      </w:tr>
      <w:tr w:rsidR="00073307" w:rsidRPr="009230FA" w:rsidTr="00A67EB3">
        <w:trPr>
          <w:jc w:val="center"/>
        </w:trPr>
        <w:tc>
          <w:tcPr>
            <w:tcW w:w="4876" w:type="dxa"/>
          </w:tcPr>
          <w:p w:rsidR="00073307" w:rsidRPr="009230FA" w:rsidRDefault="00073307" w:rsidP="00A67EB3">
            <w:pPr>
              <w:pStyle w:val="Center"/>
              <w:rPr>
                <w:color w:val="auto"/>
                <w:lang w:val="el-GR"/>
              </w:rPr>
            </w:pPr>
            <w:r w:rsidRPr="009230FA">
              <w:rPr>
                <w:b/>
                <w:i/>
                <w:color w:val="auto"/>
                <w:sz w:val="24"/>
                <w:lang w:val="el-GR"/>
              </w:rPr>
              <w:t>Καταχώριση των αιτήσεων διεθνούς προστασίας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1.</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Οι αρχές που είναι αρμόδιες για την παραλαβή και την καταχώριση των αιτήσεων διεθνούς προστασίας καταχωρίζουν την αίτηση αμέσως, και το αργότερο εντός τριών εργάσιμων ημερών από τη στιγμή που πραγματοποιείται. Καταχωρίζουν επίσης τις ακόλουθες πληροφορίες: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 το όνομα, την ημερομηνία γέννησης, το φύλο, την ιθαγένεια και άλλα στοιχεία προσωπικού χαρακτήρα του αιτούντος</w:t>
            </w:r>
            <w:r w:rsidR="003555EB" w:rsidRPr="009230FA">
              <w:rPr>
                <w:b/>
                <w:i/>
                <w:color w:val="auto"/>
              </w:rPr>
              <w:t>·</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 τον τύπο και τον αριθμό τυχόν ταυτότητας ή ταξιδιωτικού εγγράφου του αιτούντος</w:t>
            </w:r>
            <w:r w:rsidR="003555EB" w:rsidRPr="009230FA">
              <w:rPr>
                <w:b/>
                <w:i/>
                <w:color w:val="auto"/>
              </w:rPr>
              <w:t>·</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γ) την ημερομηνία της αίτησης, τον τόπο δημιουργίας της αίτησης και την αρχή που παρέλαβε την αίτηση που δημιουργήθηκε.</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Εάν τα δεδομένα που αναφέρονται στα στοιχεία α) και β) έχουν ήδη ληφθεί από τα κράτη μέλη πριν από τη δημιουργία της αίτησης, δεν πρέπει να ζητούνται εκ νέου.</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2. Όταν συλλέγονται πληροφορίες από την αποφαινόμενη αρχή ή από άλλη αρχή που την επικουρεί, για τον σκοπό της εξέτασης της αίτησης, πρόσθετα στοιχεία που απαιτούνται για την εξέταση της αίτησης μπορούν επίσης να συλλέγονται κατά τη στιγμή της καταχώρισης.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3. Όταν ταυτόχρονες αιτήσεις διεθνούς προστασίας από ένα δυσανάλογα μεγάλο αριθμό υπηκόων τρίτων χωρών ή ανιθαγενών καθιστούν δύσκολη στην πράξη την καταχώριση των αιτήσεων εντός τριών εργάσιμων ημερών από τη δημιουργία της αίτησης, οι αρχές του κράτους μέλους μπορούν να παρατείνουν την προθεσμία αυτή σε δέκα εργάσιμες ημέρες.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4. Οι αρμόδιες αρχές αποθηκεύουν κάθε σύνολο δεδομένων που αναφέρονται στην παράγραφο 1 και οποιαδήποτε άλλα συναφή δεδομένα που συλλέγονται δυνάμει της παραγράφου 2, για περίοδο δέκα ετών από την ημερομηνία έκδοσης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c>
          <w:tcPr>
            <w:tcW w:w="4876" w:type="dxa"/>
          </w:tcPr>
          <w:p w:rsidR="00073307" w:rsidRPr="009230FA" w:rsidRDefault="00073307" w:rsidP="00A67EB3">
            <w:pPr>
              <w:pStyle w:val="Normal6"/>
              <w:rPr>
                <w:color w:val="auto"/>
              </w:rPr>
            </w:pP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929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Ελισσάβετ</w:t>
      </w:r>
      <w:r w:rsidRPr="009230FA">
        <w:rPr>
          <w:color w:val="auto"/>
          <w:lang w:val="en-US"/>
        </w:rPr>
        <w:t xml:space="preserve"> </w:t>
      </w:r>
      <w:r w:rsidRPr="009230FA">
        <w:rPr>
          <w:color w:val="auto"/>
        </w:rPr>
        <w:t>Βόζεμπεργκ</w:t>
      </w:r>
      <w:r w:rsidRPr="009230FA">
        <w:rPr>
          <w:color w:val="auto"/>
          <w:lang w:val="en-US"/>
        </w:rPr>
        <w:t>-</w:t>
      </w:r>
      <w:r w:rsidRPr="009230FA">
        <w:rPr>
          <w:color w:val="auto"/>
        </w:rPr>
        <w:t>Βρυωνίδη</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1 – εδάφιο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Οι αρχές που είναι αρμόδιες για την παραλαβή και την καταχώριση των αιτήσεων διεθνούς προστασίας καταχωρίζουν την αίτηση αμέσως, και το αργότερο εντός </w:t>
            </w:r>
            <w:r w:rsidRPr="009230FA">
              <w:rPr>
                <w:b/>
                <w:i/>
                <w:color w:val="auto"/>
              </w:rPr>
              <w:t>τριών</w:t>
            </w:r>
            <w:r w:rsidRPr="009230FA">
              <w:rPr>
                <w:color w:val="auto"/>
              </w:rPr>
              <w:t xml:space="preserve"> εργάσιμων ημερών από τη στιγμή που πραγματοποιείται. Καταχωρίζουν επίσης τις ακόλουθες πληροφορίες:</w:t>
            </w:r>
          </w:p>
        </w:tc>
        <w:tc>
          <w:tcPr>
            <w:tcW w:w="4876" w:type="dxa"/>
          </w:tcPr>
          <w:p w:rsidR="00073307" w:rsidRPr="009230FA" w:rsidRDefault="00073307" w:rsidP="00A67EB3">
            <w:pPr>
              <w:pStyle w:val="Normal6"/>
              <w:rPr>
                <w:color w:val="auto"/>
              </w:rPr>
            </w:pPr>
            <w:r w:rsidRPr="009230FA">
              <w:rPr>
                <w:color w:val="auto"/>
              </w:rPr>
              <w:t xml:space="preserve">Οι αρχές που είναι αρμόδιες για την παραλαβή και την καταχώριση των αιτήσεων διεθνούς προστασίας καταχωρίζουν την αίτηση αμέσως, και το αργότερο εντός </w:t>
            </w:r>
            <w:r w:rsidRPr="009230FA">
              <w:rPr>
                <w:b/>
                <w:i/>
                <w:color w:val="auto"/>
              </w:rPr>
              <w:t>δέκα</w:t>
            </w:r>
            <w:r w:rsidRPr="009230FA">
              <w:rPr>
                <w:color w:val="auto"/>
              </w:rPr>
              <w:t xml:space="preserve"> εργάσιμων ημερών από τη στιγμή που πραγματοποιείται. Καταχωρίζουν επίσης τις ακόλουθες πληροφορίες: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Οι τρεις ημέρες δεν αποτελούν ρεαλιστική προθεσμία δεδομένης της ύπαρξης μαζικών εισροών.</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930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Μιλτιάδης</w:t>
      </w:r>
      <w:r w:rsidRPr="009230FA">
        <w:rPr>
          <w:color w:val="auto"/>
          <w:lang w:val="en-US"/>
        </w:rPr>
        <w:t xml:space="preserve"> </w:t>
      </w:r>
      <w:r w:rsidRPr="009230FA">
        <w:rPr>
          <w:color w:val="auto"/>
        </w:rPr>
        <w:t>Κύρκος</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1 – εδάφιο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Οι αρχές που είναι αρμόδιες για την παραλαβή και την καταχώριση των αιτήσεων διεθνούς προστασίας καταχωρίζουν την αίτηση αμέσως, και το αργότερο εντός </w:t>
            </w:r>
            <w:r w:rsidRPr="009230FA">
              <w:rPr>
                <w:b/>
                <w:i/>
                <w:color w:val="auto"/>
              </w:rPr>
              <w:t>τριών εργάσιμων</w:t>
            </w:r>
            <w:r w:rsidRPr="009230FA">
              <w:rPr>
                <w:color w:val="auto"/>
              </w:rPr>
              <w:t xml:space="preserve"> ημερών από τη στιγμή που πραγματοποιείται. Καταχωρίζουν επίσης τις ακόλουθες πληροφορίες:</w:t>
            </w:r>
          </w:p>
        </w:tc>
        <w:tc>
          <w:tcPr>
            <w:tcW w:w="4876" w:type="dxa"/>
          </w:tcPr>
          <w:p w:rsidR="00073307" w:rsidRPr="009230FA" w:rsidRDefault="00073307" w:rsidP="00A67EB3">
            <w:pPr>
              <w:pStyle w:val="Normal6"/>
              <w:rPr>
                <w:color w:val="auto"/>
              </w:rPr>
            </w:pPr>
            <w:r w:rsidRPr="009230FA">
              <w:rPr>
                <w:color w:val="auto"/>
              </w:rPr>
              <w:t xml:space="preserve">Οι αρχές που είναι αρμόδιες για την παραλαβή και την καταχώριση των αιτήσεων διεθνούς προστασίας καταχωρίζουν την αίτηση αμέσως, και το αργότερο εντός </w:t>
            </w:r>
            <w:r w:rsidRPr="009230FA">
              <w:rPr>
                <w:b/>
                <w:i/>
                <w:color w:val="auto"/>
              </w:rPr>
              <w:t>δέκα</w:t>
            </w:r>
            <w:r w:rsidRPr="009230FA">
              <w:rPr>
                <w:color w:val="auto"/>
              </w:rPr>
              <w:t xml:space="preserve"> ημερών από τη στιγμή που πραγματοποιείται. Καταχωρίζουν επίσης τις ακόλουθες πληροφορίες: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931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1 – εδάφιο 1 – στοιχείο 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α)</w:t>
            </w:r>
            <w:r w:rsidRPr="009230FA">
              <w:rPr>
                <w:color w:val="auto"/>
              </w:rPr>
              <w:tab/>
              <w:t>το όνομα, την ημερομηνία γέννησης, το φύλο, την ιθαγένεια και άλλα στοιχεία προσωπικού χαρακτήρα του αιτούντος</w:t>
            </w:r>
            <w:r w:rsidR="003555EB" w:rsidRPr="009230FA">
              <w:rPr>
                <w:color w:val="auto"/>
              </w:rPr>
              <w:t>·</w:t>
            </w:r>
          </w:p>
        </w:tc>
        <w:tc>
          <w:tcPr>
            <w:tcW w:w="4876" w:type="dxa"/>
          </w:tcPr>
          <w:p w:rsidR="00073307" w:rsidRPr="009230FA" w:rsidRDefault="00073307" w:rsidP="00A67EB3">
            <w:pPr>
              <w:pStyle w:val="Normal6"/>
              <w:rPr>
                <w:color w:val="auto"/>
              </w:rPr>
            </w:pPr>
            <w:r w:rsidRPr="009230FA">
              <w:rPr>
                <w:color w:val="auto"/>
              </w:rPr>
              <w:t>α)</w:t>
            </w:r>
            <w:r w:rsidRPr="009230FA">
              <w:rPr>
                <w:color w:val="auto"/>
              </w:rPr>
              <w:tab/>
              <w:t>το όνομα, την ημερομηνία γέννησης, το φύλο, την ιθαγένεια και άλλα στοιχεία προσωπικού χαρακτήρα του αιτούντος</w:t>
            </w:r>
            <w:r w:rsidRPr="009230FA">
              <w:rPr>
                <w:b/>
                <w:i/>
                <w:color w:val="auto"/>
              </w:rPr>
              <w:t>, συμπεριλαμβανομένης, κατά περίπτωση, της ταυτότητας φύλου του αιτούντος</w:t>
            </w:r>
            <w:r w:rsidR="003555EB"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932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Μιλτιάδης</w:t>
      </w:r>
      <w:r w:rsidRPr="009230FA">
        <w:rPr>
          <w:color w:val="auto"/>
          <w:lang w:val="en-US"/>
        </w:rPr>
        <w:t xml:space="preserve"> </w:t>
      </w:r>
      <w:r w:rsidRPr="009230FA">
        <w:rPr>
          <w:color w:val="auto"/>
        </w:rPr>
        <w:t>Κύρκος</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1 – εδάφιο 1 – στοιχείο 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α)</w:t>
            </w:r>
            <w:r w:rsidRPr="009230FA">
              <w:rPr>
                <w:color w:val="auto"/>
              </w:rPr>
              <w:tab/>
              <w:t xml:space="preserve">το όνομα, την ημερομηνία γέννησης, το φύλο, την ιθαγένεια </w:t>
            </w:r>
            <w:r w:rsidRPr="009230FA">
              <w:rPr>
                <w:b/>
                <w:i/>
                <w:color w:val="auto"/>
              </w:rPr>
              <w:t>και άλλα στοιχεία προσωπικού χαρακτήρα του αιτούντος</w:t>
            </w:r>
            <w:r w:rsidR="003555EB" w:rsidRPr="009230FA">
              <w:rPr>
                <w:color w:val="auto"/>
              </w:rPr>
              <w:t>·</w:t>
            </w:r>
          </w:p>
        </w:tc>
        <w:tc>
          <w:tcPr>
            <w:tcW w:w="4876" w:type="dxa"/>
          </w:tcPr>
          <w:p w:rsidR="00073307" w:rsidRPr="009230FA" w:rsidRDefault="00073307" w:rsidP="00A67EB3">
            <w:pPr>
              <w:pStyle w:val="Normal6"/>
              <w:rPr>
                <w:color w:val="auto"/>
              </w:rPr>
            </w:pPr>
            <w:r w:rsidRPr="009230FA">
              <w:rPr>
                <w:color w:val="auto"/>
              </w:rPr>
              <w:t>α)</w:t>
            </w:r>
            <w:r w:rsidRPr="009230FA">
              <w:rPr>
                <w:color w:val="auto"/>
              </w:rPr>
              <w:tab/>
              <w:t>το όνομα, την ημερομηνία γέννησης, το φύλο, την ιθαγένεια</w:t>
            </w:r>
            <w:r w:rsidRPr="009230FA">
              <w:rPr>
                <w:b/>
                <w:i/>
                <w:color w:val="auto"/>
              </w:rPr>
              <w:t>, την οικογενειακή κατάσταση</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933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 Jean Lambert</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1 – εδάφιο 1 – στοιχείο 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α)</w:t>
            </w:r>
            <w:r w:rsidRPr="009230FA">
              <w:rPr>
                <w:color w:val="auto"/>
              </w:rPr>
              <w:tab/>
              <w:t xml:space="preserve">το όνομα, την ημερομηνία γέννησης, το φύλο, την ιθαγένεια </w:t>
            </w:r>
            <w:r w:rsidRPr="009230FA">
              <w:rPr>
                <w:b/>
                <w:i/>
                <w:color w:val="auto"/>
              </w:rPr>
              <w:t>και άλλα στοιχεία προσωπικού χαρακτήρα του αιτούντος</w:t>
            </w:r>
            <w:r w:rsidR="003555EB" w:rsidRPr="009230FA">
              <w:rPr>
                <w:color w:val="auto"/>
              </w:rPr>
              <w:t>·</w:t>
            </w:r>
          </w:p>
        </w:tc>
        <w:tc>
          <w:tcPr>
            <w:tcW w:w="4876" w:type="dxa"/>
          </w:tcPr>
          <w:p w:rsidR="00073307" w:rsidRPr="009230FA" w:rsidRDefault="00073307" w:rsidP="00A67EB3">
            <w:pPr>
              <w:pStyle w:val="Normal6"/>
              <w:rPr>
                <w:color w:val="auto"/>
              </w:rPr>
            </w:pPr>
            <w:r w:rsidRPr="009230FA">
              <w:rPr>
                <w:color w:val="auto"/>
              </w:rPr>
              <w:t>α)</w:t>
            </w:r>
            <w:r w:rsidRPr="009230FA">
              <w:rPr>
                <w:color w:val="auto"/>
              </w:rPr>
              <w:tab/>
              <w:t>το όνομα, την ημερομηνία γέννησης, το φύλο,</w:t>
            </w:r>
            <w:r w:rsidRPr="009230FA">
              <w:rPr>
                <w:b/>
                <w:i/>
                <w:color w:val="auto"/>
              </w:rPr>
              <w:t xml:space="preserve"> </w:t>
            </w:r>
            <w:r w:rsidRPr="009230FA">
              <w:rPr>
                <w:color w:val="auto"/>
              </w:rPr>
              <w:t>την ιθαγένεια</w:t>
            </w:r>
            <w:r w:rsidRPr="009230FA">
              <w:rPr>
                <w:b/>
                <w:i/>
                <w:color w:val="auto"/>
              </w:rPr>
              <w:t xml:space="preserve"> ή την ανιθαγένεια</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934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1 – εδάφιο 1 – στοιχείο α α (νέο)</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α α)</w:t>
            </w:r>
            <w:r w:rsidRPr="009230FA">
              <w:rPr>
                <w:color w:val="auto"/>
              </w:rPr>
              <w:tab/>
            </w:r>
            <w:r w:rsidRPr="009230FA">
              <w:rPr>
                <w:b/>
                <w:i/>
                <w:color w:val="auto"/>
              </w:rPr>
              <w:t>άλλα στοιχεία προσωπικού χαρακτήρα του αιτούντος, όπως την οικογενειακή κατάσταση και την υγεία·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935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27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 – </w:t>
      </w:r>
      <w:r w:rsidRPr="009230FA">
        <w:rPr>
          <w:color w:val="auto"/>
        </w:rPr>
        <w:t>στοιχείο</w:t>
      </w:r>
      <w:r w:rsidRPr="009230FA">
        <w:rPr>
          <w:color w:val="auto"/>
          <w:lang w:val="en-US"/>
        </w:rPr>
        <w:t xml:space="preserve"> </w:t>
      </w:r>
      <w:r w:rsidRPr="009230FA">
        <w:rPr>
          <w:color w:val="auto"/>
        </w:rPr>
        <w:t>β</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β)</w:t>
            </w:r>
            <w:r w:rsidRPr="009230FA">
              <w:rPr>
                <w:color w:val="auto"/>
              </w:rPr>
              <w:tab/>
              <w:t>τον τύπο και τον αριθμό τυχόν ταυτότητας ή ταξιδιωτικού εγγράφου του αιτούντος</w:t>
            </w:r>
            <w:r w:rsidR="003555EB" w:rsidRPr="009230FA">
              <w:rPr>
                <w:color w:val="auto"/>
              </w:rPr>
              <w:t>·</w:t>
            </w:r>
          </w:p>
        </w:tc>
        <w:tc>
          <w:tcPr>
            <w:tcW w:w="4876" w:type="dxa"/>
          </w:tcPr>
          <w:p w:rsidR="00073307" w:rsidRPr="009230FA" w:rsidRDefault="00073307" w:rsidP="00A67EB3">
            <w:pPr>
              <w:pStyle w:val="Normal6"/>
              <w:rPr>
                <w:color w:val="auto"/>
              </w:rPr>
            </w:pPr>
            <w:r w:rsidRPr="009230FA">
              <w:rPr>
                <w:color w:val="auto"/>
              </w:rPr>
              <w:t>β)</w:t>
            </w:r>
            <w:r w:rsidRPr="009230FA">
              <w:rPr>
                <w:color w:val="auto"/>
              </w:rPr>
              <w:tab/>
              <w:t>τον τύπο και τον αριθμό τυχόν ταυτότητας ή ταξιδιωτικού εγγράφου του αιτούντος</w:t>
            </w:r>
            <w:r w:rsidRPr="009230FA">
              <w:rPr>
                <w:b/>
                <w:i/>
                <w:color w:val="auto"/>
              </w:rPr>
              <w:t>, εάν υπάρχει</w:t>
            </w:r>
            <w:r w:rsidR="003555EB"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936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Alessandra Mussolini, Salvatore Domenico Pogliese</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1 – εδάφιο 1 α (νέο)</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Η αποφαινόμενη αρχή διενεργεί ενδελεχή έλεγχο ασφάλειας για κάθε αιτούντα το συντομότερο δυνατό μετά την καταχώριση μιας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937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Jean Lambert, 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1 α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1α.</w:t>
            </w:r>
            <w:r w:rsidRPr="009230FA">
              <w:rPr>
                <w:color w:val="auto"/>
              </w:rPr>
              <w:tab/>
            </w:r>
            <w:r w:rsidRPr="009230FA">
              <w:rPr>
                <w:b/>
                <w:i/>
                <w:color w:val="auto"/>
              </w:rPr>
              <w:t>Όταν ένα άτομο ισχυρίζεται ότι δεν διαθέτει ιθαγένεια, η εν λόγω πληροφορία θα πρέπει να καταχωρίζεται σαφώς και το εν λόγω άτομο θα πρέπει να παραπέμπεται σε μηχανισμό αναγνώρισης της ανιθαγένειας προκειμένου να επιβεβαιωθεί η κατάστασή του κατά τον κατάλληλο χρόνο.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938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Όταν συλλέγονται πληροφορίες από την αποφαινόμενη αρχή ή από άλλη αρχή που την επικουρεί, για τον σκοπό της εξέτασης της αίτησης, πρόσθετα στοιχεία που απαιτούνται για την εξέταση της αίτησης μπορούν επίσης να συλλέγονται κατά τη στιγμή της καταχώρισης.</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Όταν συλλέγονται πληροφορίες από την αποφαινόμενη αρχή ή από άλλη αρχή που την επικουρεί, για τον σκοπό της εξέτασης της αίτησης, πρόσθετα στοιχεία που απαιτούνται για την εξέταση της αίτησης μπορούν επίσης να συλλέγονται κατά τη στιγμή της καταχώρισης. </w:t>
            </w:r>
            <w:r w:rsidRPr="009230FA">
              <w:rPr>
                <w:b/>
                <w:i/>
                <w:color w:val="auto"/>
              </w:rPr>
              <w:t>Οι αρχές του κράτους μέλους που εξετάζουν ή καθορίζουν το κράτος μέλος που είναι υπεύθυνο για την αίτηση έχουν πρόσβαση στα δεδομένου εισόδου/εξόδου του αιτούντος που αναφέρονται στον κανονισμό (ΕΕ) αριθ. ΧΧΧ/ΧΧΧ (σύστημα εισόδου/εξόδου).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939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27 – </w:t>
      </w:r>
      <w:r w:rsidRPr="009230FA">
        <w:rPr>
          <w:color w:val="auto"/>
        </w:rPr>
        <w:t>παράγραφος</w:t>
      </w:r>
      <w:r w:rsidRPr="009230FA">
        <w:rPr>
          <w:color w:val="auto"/>
          <w:lang w:val="en-US"/>
        </w:rPr>
        <w:t xml:space="preserve"> 3</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ταυτόχρονες αιτήσεις διεθνούς προστασίας από ένα δυσανάλογα μεγάλο αριθμό υπηκόων τρίτων χωρών ή ανιθαγενών καθιστούν δύσκολη στην πράξη την καταχώριση των αιτήσεων εντός τριών εργάσιμων ημερών από τη δημιουργία της αίτησης, οι αρχές του κράτους μέλους μπορούν να παρατείνουν την προθεσμία αυτή σε </w:t>
            </w:r>
            <w:r w:rsidRPr="009230FA">
              <w:rPr>
                <w:b/>
                <w:i/>
                <w:color w:val="auto"/>
              </w:rPr>
              <w:t>δέκα</w:t>
            </w:r>
            <w:r w:rsidRPr="009230FA">
              <w:rPr>
                <w:color w:val="auto"/>
              </w:rPr>
              <w:t xml:space="preserve"> εργάσιμες ημέρες.</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ταυτόχρονες αιτήσεις διεθνούς προστασίας από ένα δυσανάλογα μεγάλο αριθμό υπηκόων τρίτων χωρών ή ανιθαγενών καθιστούν δύσκολη στην πράξη την καταχώριση των αιτήσεων εντός τριών εργάσιμων ημερών από τη δημιουργία της αίτησης, οι αρχές του κράτους μέλους μπορούν να παρατείνουν την προθεσμία αυτή σε </w:t>
            </w:r>
            <w:r w:rsidRPr="009230FA">
              <w:rPr>
                <w:b/>
                <w:i/>
                <w:color w:val="auto"/>
              </w:rPr>
              <w:t>πέντε</w:t>
            </w:r>
            <w:r w:rsidRPr="009230FA">
              <w:rPr>
                <w:color w:val="auto"/>
              </w:rPr>
              <w:t xml:space="preserve"> εργάσιμες ημέρες.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940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ταυτόχρονες αιτήσεις διεθνούς προστασίας από ένα δυσανάλογα μεγάλο αριθμό υπηκόων τρίτων χωρών ή ανιθαγενών καθιστούν δύσκολη στην πράξη την καταχώριση των αιτήσεων εντός τριών εργάσιμων ημερών από τη δημιουργία της αίτησης, οι αρχές του κράτους μέλους μπορούν να παρατείνουν την προθεσμία αυτή σε </w:t>
            </w:r>
            <w:r w:rsidRPr="009230FA">
              <w:rPr>
                <w:b/>
                <w:i/>
                <w:color w:val="auto"/>
              </w:rPr>
              <w:t>δέκα εργάσιμες</w:t>
            </w:r>
            <w:r w:rsidRPr="009230FA">
              <w:rPr>
                <w:color w:val="auto"/>
              </w:rPr>
              <w:t xml:space="preserve"> ημέρες.</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ταυτόχρονες αιτήσεις διεθνούς προστασίας από ένα δυσανάλογα μεγάλο αριθμό υπηκόων τρίτων χωρών ή ανιθαγενών καθιστούν δύσκολη στην πράξη την καταχώριση των αιτήσεων εντός τριών εργάσιμων ημερών από τη δημιουργία της αίτησης, οι αρχές του κράτους μέλους μπορούν να παρατείνουν την προθεσμία αυτή σε </w:t>
            </w:r>
            <w:r w:rsidRPr="009230FA">
              <w:rPr>
                <w:b/>
                <w:i/>
                <w:color w:val="auto"/>
              </w:rPr>
              <w:t>εφτά</w:t>
            </w:r>
            <w:r w:rsidRPr="009230FA">
              <w:rPr>
                <w:color w:val="auto"/>
              </w:rPr>
              <w:t xml:space="preserve"> ημέρες.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941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Οι αρμόδιες αρχές αποθηκεύουν κάθε σύνολο δεδομένων που αναφέρονται στην παράγραφο 1 και οποιαδήποτε άλλα συναφή δεδομένα που συλλέγονται δυνάμει της παραγράφου 2, για περίοδο δέκα ετών από την ημερομηνία έκδοσης της σχετικής τελεσίδικης απόφασης. Τα δεδομένα διαγράφονται μετά τη λήξη της εν λόγω περιόδου</w:t>
            </w:r>
            <w:r w:rsidRPr="009230FA">
              <w:rPr>
                <w:b/>
                <w:i/>
                <w:color w:val="auto"/>
              </w:rPr>
              <w:t xml:space="preserve">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Οι αρμόδιες αρχές αποθηκεύουν κάθε σύνολο δεδομένων που αναφέρονται στην παράγραφο 1 και οποιαδήποτε άλλα συναφή δεδομένα που συλλέγονται δυνάμει της παραγράφου 2, για περίοδο δέκα ετών από την ημερομηνία έκδοσης της σχετικής τελεσίδικης απόφασης. Τα δεδομένα διαγράφονται μετά τη λήξη της εν λόγω περιόδου.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942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Caterina Chinnici, Josef Weidenholzer, Ana Gomes, Birgit Sippel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Οι αρμόδιες αρχές αποθηκεύουν κάθε σύνολο δεδομένων που αναφέρονται στην παράγραφο 1 και οποιαδήποτε άλλα συναφή δεδομένα που συλλέγονται δυνάμει της παραγράφου 2, για περίοδο </w:t>
            </w:r>
            <w:r w:rsidRPr="009230FA">
              <w:rPr>
                <w:b/>
                <w:i/>
                <w:color w:val="auto"/>
              </w:rPr>
              <w:t>δέκα ετών</w:t>
            </w:r>
            <w:r w:rsidRPr="009230FA">
              <w:rPr>
                <w:color w:val="auto"/>
              </w:rPr>
              <w:t xml:space="preserve"> από την ημερομηνία έκδοσης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Οι αρμόδιες αρχές αποθηκεύουν κάθε σύνολο δεδομένων που αναφέρονται στην παράγραφο 1 και οποιαδήποτε άλλα συναφή δεδομένα που συλλέγονται δυνάμει της παραγράφου 2, για περίοδο </w:t>
            </w:r>
            <w:r w:rsidRPr="009230FA">
              <w:rPr>
                <w:b/>
                <w:i/>
                <w:color w:val="auto"/>
              </w:rPr>
              <w:t>ενός έτους</w:t>
            </w:r>
            <w:r w:rsidRPr="009230FA">
              <w:rPr>
                <w:color w:val="auto"/>
              </w:rPr>
              <w:t xml:space="preserve"> από την ημερομηνία έκδοσης της σχετικής τελεσίδικης απόφασης </w:t>
            </w:r>
            <w:r w:rsidRPr="009230FA">
              <w:rPr>
                <w:b/>
                <w:i/>
                <w:color w:val="auto"/>
              </w:rPr>
              <w:t>επί της αίτησης διεθνούς προστασίας, συμπεριλαμβανομένων δεδομένων σχετικά με όλους τους βαθμούς προσφυγής</w:t>
            </w:r>
            <w:r w:rsidRPr="009230FA">
              <w:rPr>
                <w:color w:val="auto"/>
              </w:rPr>
              <w:t>.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Είναι πιθανό, στο πλαίσιο μεταγενέστερων αιτήσεων, να αποδειχθεί χρήσιμη η καταγραφή των δεδομένων προσωπικού χαρακτήρα του αιτούντος, μετά την έκδοση τελεσίδικης απόφασης επί μιας αίτησης. Ωστόσο, δεδομένων των προθεσμιών διεκπεραίωσης των αιτήσεων εν γένει και των μεταγενέστερων αιτήσεων ειδικότερα, είναι ακατανόητο για ποιον λόγο οι πληροφορίες θα πρέπει να διατηρούνται για περίοδο δέκα ετών. Η διατήρησή του για ένα έτος μετά τη λήψη τελεσίδικης απόφασης είναι περισσότερο από αρκετή.</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943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Οι αρμόδιες αρχές αποθηκεύουν κάθε σύνολο δεδομένων που αναφέρονται στην παράγραφο 1 και οποιαδήποτε άλλα συναφή δεδομένα που συλλέγονται δυνάμει της παραγράφου 2, για περίοδο δέκα ετών από την ημερομηνία έκδοσης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w:t>
            </w:r>
            <w:r w:rsidRPr="009230FA">
              <w:rPr>
                <w:b/>
                <w:i/>
                <w:color w:val="auto"/>
              </w:rPr>
              <w:t>το κράτος μέλος διαπιστώσει ότι</w:t>
            </w:r>
            <w:r w:rsidRPr="009230FA">
              <w:rPr>
                <w:color w:val="auto"/>
              </w:rPr>
              <w:t xml:space="preserve"> το ενδιαφερόμενο πρόσωπο έχει αποκτήσει την εν λόγω ιθαγένεια.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Οι αρμόδιες αρχές αποθηκεύουν κάθε σύνολο δεδομένων που αναφέρονται στην παράγραφο 1 και οποιαδήποτε άλλα συναφή δεδομένα που συλλέγονται δυνάμει της παραγράφου 2, για περίοδο δέκα ετών από την ημερομηνία έκδοσης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ενδιαφερόμενο πρόσωπο έχει αποκτήσει την εν λόγω ιθαγένεια.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944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Οι αρμόδιες αρχές αποθηκεύουν κάθε σύνολο δεδομένων που αναφέρονται στην παράγραφο 1 και οποιαδήποτε άλλα συναφή δεδομένα που συλλέγονται δυνάμει της παραγράφου 2, για περίοδο </w:t>
            </w:r>
            <w:r w:rsidRPr="009230FA">
              <w:rPr>
                <w:b/>
                <w:i/>
                <w:color w:val="auto"/>
              </w:rPr>
              <w:t>δέκα</w:t>
            </w:r>
            <w:r w:rsidRPr="009230FA">
              <w:rPr>
                <w:color w:val="auto"/>
              </w:rPr>
              <w:t xml:space="preserve"> ετών από την ημερομηνία έκδοσης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Οι αρμόδιες αρχές αποθηκεύουν κάθε σύνολο δεδομένων που αναφέρονται στην παράγραφο 1 και οποιαδήποτε άλλα συναφή δεδομένα που συλλέγονται δυνάμει της παραγράφου 2, για περίοδο </w:t>
            </w:r>
            <w:r w:rsidRPr="009230FA">
              <w:rPr>
                <w:b/>
                <w:i/>
                <w:color w:val="auto"/>
              </w:rPr>
              <w:t>πέντε</w:t>
            </w:r>
            <w:r w:rsidRPr="009230FA">
              <w:rPr>
                <w:color w:val="auto"/>
              </w:rPr>
              <w:t xml:space="preserve"> ετών από την ημερομηνία έκδοσης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 xml:space="preserve">Σκοπός της τροποποίησης είναι να εναρμονιστεί η περίοδος διατήρησης των δεδομένων με την πενταετή περίοδο που έχει συμφωνήσει το Κοινοβούλιο στη θέση του σχετικά με την πρόταση για το </w:t>
      </w:r>
      <w:r w:rsidRPr="009230FA">
        <w:rPr>
          <w:color w:val="auto"/>
        </w:rPr>
        <w:t>Eurodac</w:t>
      </w:r>
      <w:r w:rsidRPr="009230FA">
        <w:rPr>
          <w:color w:val="auto"/>
          <w:lang w:val="el-GR"/>
        </w:rPr>
        <w: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945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27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Οι αρμόδιες αρχές αποθηκεύουν κάθε σύνολο δεδομένων που αναφέρονται στην παράγραφο 1 και οποιαδήποτε άλλα συναφή δεδομένα που συλλέγονται δυνάμει της παραγράφου 2, για περίοδο </w:t>
            </w:r>
            <w:r w:rsidRPr="009230FA">
              <w:rPr>
                <w:b/>
                <w:i/>
                <w:color w:val="auto"/>
              </w:rPr>
              <w:t>δέκα</w:t>
            </w:r>
            <w:r w:rsidRPr="009230FA">
              <w:rPr>
                <w:color w:val="auto"/>
              </w:rPr>
              <w:t xml:space="preserve"> ετών από την ημερομηνία έκδοσης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Οι αρμόδιες αρχές αποθηκεύουν κάθε σύνολο δεδομένων που αναφέρονται στην παράγραφο 1 και οποιαδήποτε άλλα συναφή δεδομένα που συλλέγονται δυνάμει της παραγράφου 2, για περίοδο </w:t>
            </w:r>
            <w:r w:rsidRPr="009230FA">
              <w:rPr>
                <w:b/>
                <w:i/>
                <w:color w:val="auto"/>
              </w:rPr>
              <w:t>δύο</w:t>
            </w:r>
            <w:r w:rsidRPr="009230FA">
              <w:rPr>
                <w:color w:val="auto"/>
              </w:rPr>
              <w:t xml:space="preserve"> ετών από την ημερομηνία έκδοσης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946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28 – </w:t>
      </w:r>
      <w:r w:rsidRPr="009230FA">
        <w:rPr>
          <w:color w:val="auto"/>
        </w:rPr>
        <w:t>παράγραφος</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δέκα</w:t>
            </w:r>
            <w:r w:rsidRPr="009230FA">
              <w:rPr>
                <w:color w:val="auto"/>
              </w:rPr>
              <w:t xml:space="preserve"> εργάσιμων ημερών από την ημερομηνία καταχώρισης της αίτησης, υπό τον όρο ότι του παρέχεται η δυνατότητα να το πράξει εντός της εν λόγω προθεσμίας.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είκοσι</w:t>
            </w:r>
            <w:r w:rsidRPr="009230FA">
              <w:rPr>
                <w:color w:val="auto"/>
              </w:rPr>
              <w:t xml:space="preserve"> εργάσιμων ημερών από την ημερομηνία καταχώρισης της αίτησης </w:t>
            </w:r>
            <w:r w:rsidRPr="009230FA">
              <w:rPr>
                <w:b/>
                <w:i/>
                <w:color w:val="auto"/>
              </w:rPr>
              <w:t>ή το αργότερο κατά την ημερομηνία του ραντεβού σύμφωνα με την παράγραφο 5</w:t>
            </w:r>
            <w:r w:rsidRPr="009230FA">
              <w:rPr>
                <w:color w:val="auto"/>
              </w:rPr>
              <w:t xml:space="preserve">, υπό τον όρο ότι του παρέχεται η δυνατότητα να το πράξει εντός της εν λόγω προθεσμίας. </w:t>
            </w:r>
            <w:r w:rsidRPr="009230FA">
              <w:rPr>
                <w:b/>
                <w:i/>
                <w:color w:val="auto"/>
              </w:rPr>
              <w:t>Στην περίπτωση αίτησης παροχής δωρεάν νομικής συνδρομής, η προθεσμία υποβολής της αίτησης ξεκινά με τον διορισμό νομικού ή άλλου συμβούλου ή, στην περίπτωση που η παροχή δωρεάν νομικής συνδρομής και εκπροσώπησης απορρίπτεται, σύμφωνα με το άρθρο 15 παράγραφος 3.</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947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δέκα</w:t>
            </w:r>
            <w:r w:rsidRPr="009230FA">
              <w:rPr>
                <w:color w:val="auto"/>
              </w:rPr>
              <w:t xml:space="preserve"> εργάσιμων ημερών από την ημερομηνία καταχώρισης της αίτησης, υπό τον όρο ότι του παρέχεται η δυνατότητα να το πράξει εντός της εν λόγω προθεσμίας.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είκοσι</w:t>
            </w:r>
            <w:r w:rsidRPr="009230FA">
              <w:rPr>
                <w:color w:val="auto"/>
              </w:rPr>
              <w:t xml:space="preserve"> εργάσιμων ημερών από την ημερομηνία καταχώρισης της αίτησης, υπό τον όρο ότι του παρέχεται η δυνατότητα να το πράξει εντός της εν λόγω προθεσμίας</w:t>
            </w:r>
            <w:r w:rsidRPr="009230FA">
              <w:rPr>
                <w:b/>
                <w:i/>
                <w:color w:val="auto"/>
              </w:rPr>
              <w:t>, συμπεριλαμβανομένης της πρόσβασης σε μεταφραστές και διερμηνείς και σε νομικό σύμβουλο</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948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δέκα</w:t>
            </w:r>
            <w:r w:rsidRPr="009230FA">
              <w:rPr>
                <w:color w:val="auto"/>
              </w:rPr>
              <w:t xml:space="preserve"> εργάσιμων ημερών από την ημερομηνία καταχώρισης της αίτησης, υπό τον όρο ότι του παρέχεται η δυνατότητα να το πράξει εντός της εν λόγω προθεσμίας.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είκοσι</w:t>
            </w:r>
            <w:r w:rsidRPr="009230FA">
              <w:rPr>
                <w:color w:val="auto"/>
              </w:rPr>
              <w:t xml:space="preserve"> εργάσιμων ημερών από την ημερομηνία καταχώρισης της αίτησης, υπό τον όρο ότι του παρέχεται η δυνατότητα να το πράξει εντός της εν λόγω προθεσμίας.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Είναι καλύτερο να εξασφαλιστεί η πλήρης, υψηλής ακρίβειας και υψηλής ποιότητας εφαρμογή, παρά να γίνεται προσπάθεια επίσπευσης των διαδικασιών σε αυτό το στάδιο, καθώς αυτό θα μπορούσε να προκαλέσει μεγαλύτερες καθυστερήσεις και πρόσθετη διοικητική επιβάρυνση αργότερα, με συμπληρωματικές υποβολές στοιχείων.</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949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δέκα</w:t>
            </w:r>
            <w:r w:rsidRPr="009230FA">
              <w:rPr>
                <w:color w:val="auto"/>
              </w:rPr>
              <w:t xml:space="preserve"> εργάσιμων ημερών από την ημερομηνία καταχώρισης της αίτησης, υπό τον όρο ότι του παρέχεται η δυνατότητα να το πράξει εντός της εν λόγω προθεσμίας.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15</w:t>
            </w:r>
            <w:r w:rsidRPr="009230FA">
              <w:rPr>
                <w:color w:val="auto"/>
              </w:rPr>
              <w:t xml:space="preserve"> εργάσιμων ημερών από την ημερομηνία καταχώρισης της αίτησης, υπό τον όρο ότι του παρέχεται η δυνατότητα να το πράξει εντός της εν λόγω προθεσμίας.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950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Μιλτιάδης</w:t>
      </w:r>
      <w:r w:rsidRPr="009230FA">
        <w:rPr>
          <w:color w:val="auto"/>
          <w:lang w:val="en-US"/>
        </w:rPr>
        <w:t xml:space="preserve"> </w:t>
      </w:r>
      <w:r w:rsidRPr="009230FA">
        <w:rPr>
          <w:color w:val="auto"/>
        </w:rPr>
        <w:t>Κύρκος</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δέκα εργάσιμων ημερών</w:t>
            </w:r>
            <w:r w:rsidRPr="009230FA">
              <w:rPr>
                <w:color w:val="auto"/>
              </w:rPr>
              <w:t xml:space="preserve"> από την ημερομηνία καταχώρισης της αίτησης, υπό τον όρο ότι του παρέχεται η δυνατότητα να το πράξει εντός της εν λόγω προθεσμίας.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ενός μηνός</w:t>
            </w:r>
            <w:r w:rsidRPr="009230FA">
              <w:rPr>
                <w:color w:val="auto"/>
              </w:rPr>
              <w:t xml:space="preserve"> από την ημερομηνία καταχώρισης της αίτησης, υπό τον όρο ότι του παρέχεται η δυνατότητα να το πράξει εντός της εν λόγω προθεσμίας.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951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δέκα εργάσιμων</w:t>
            </w:r>
            <w:r w:rsidRPr="009230FA">
              <w:rPr>
                <w:color w:val="auto"/>
              </w:rPr>
              <w:t xml:space="preserve"> ημερών από την ημερομηνία καταχώρισης της αίτησης, υπό τον όρο ότι του παρέχεται η δυνατότητα να το πράξει εντός της εν λόγω προθεσμίας.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εφτά</w:t>
            </w:r>
            <w:r w:rsidRPr="009230FA">
              <w:rPr>
                <w:color w:val="auto"/>
              </w:rPr>
              <w:t xml:space="preserve"> ημερών από την ημερομηνία καταχώρισης της αίτησης, υπό τον όρο ότι του παρέχεται η δυνατότητα να το πράξει εντός της εν λόγω προθεσμίας.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952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Ελισσάβετ</w:t>
      </w:r>
      <w:r w:rsidRPr="009230FA">
        <w:rPr>
          <w:color w:val="auto"/>
          <w:lang w:val="en-US"/>
        </w:rPr>
        <w:t xml:space="preserve"> </w:t>
      </w:r>
      <w:r w:rsidRPr="009230FA">
        <w:rPr>
          <w:color w:val="auto"/>
        </w:rPr>
        <w:t>Βόζεμπεργκ</w:t>
      </w:r>
      <w:r w:rsidRPr="009230FA">
        <w:rPr>
          <w:color w:val="auto"/>
          <w:lang w:val="en-US"/>
        </w:rPr>
        <w:t>-</w:t>
      </w:r>
      <w:r w:rsidRPr="009230FA">
        <w:rPr>
          <w:color w:val="auto"/>
        </w:rPr>
        <w:t>Βρυωνίδη</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δέκα εργάσιμων ημερών</w:t>
            </w:r>
            <w:r w:rsidRPr="009230FA">
              <w:rPr>
                <w:color w:val="auto"/>
              </w:rPr>
              <w:t xml:space="preserve"> από την ημερομηνία καταχώρισης της αίτησης, υπό τον όρο ότι του παρέχεται η δυνατότητα να το πράξει εντός της εν λόγω προθεσμίας.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υποβάλλει την αίτηση εντός </w:t>
            </w:r>
            <w:r w:rsidRPr="009230FA">
              <w:rPr>
                <w:b/>
                <w:i/>
                <w:color w:val="auto"/>
              </w:rPr>
              <w:t>ενός μηνός</w:t>
            </w:r>
            <w:r w:rsidRPr="009230FA">
              <w:rPr>
                <w:color w:val="auto"/>
              </w:rPr>
              <w:t xml:space="preserve"> από την ημερομηνία καταχώρισης της αίτησης, υπό τον όρο ότι του παρέχεται η δυνατότητα να το πράξει εντός της εν λόγω προθεσμίας.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Δεν είναι πρακτικά δυνατή η εφαρμογή αυτών των σύντομων προθεσμιών.</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953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Caterina Chinnici, Marju Lauristin,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Η αρχή που είναι υπεύθυνη για την παραλαβή και καταχώριση των αιτήσεων διεθνούς προστασίας παρέχει στον αιτούντα την ευκαιρία να υποβάλει αίτηση εντός της προθεσμίας που ορίζεται στην παράγραφο 1.</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αρχή που είναι υπεύθυνη για την παραλαβή και καταχώριση των αιτήσεων διεθνούς προστασίας παρέχει στον αιτούντα την ευκαιρία να υποβάλει αίτηση εντός της προθεσμίας που ορίζεται στην παράγραφο 1. </w:t>
            </w:r>
            <w:r w:rsidRPr="009230FA">
              <w:rPr>
                <w:b/>
                <w:i/>
                <w:color w:val="auto"/>
              </w:rPr>
              <w:t>Σύμφωνα με το άρθρο 14 παράγραφος 1, ο αιτών έχει δικαίωμα νομικής συνδρομής και εκπροσώπησης για την προετοιμασία της υποβολής της αίτησής του και ενημερώνεται σχετικά με το εν λόγω δικαίωμα, συμπεριλαμβανομένου του δικαιώματος δωρεάν νομικής συνδρομής και εκπροσώπησης, κατά περίπτωση. Στην περίπτωση αίτησης παροχής δωρεάν νομικής συνδρομής, η προθεσμία υποβολής της αίτησης ξεκινά με τον διορισμό νομικού ή άλλου συμβούλου.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Το δικαίωμα νομικής συνδρομής και εκπροσώπησης του αιτούντος πριν από την υποβολή της αίτησης είναι πολύ σημαντικό και πρέπει να καθίσταται σαφές. Η παρούσα τροπολογία συνάδει με τις τροπολογίες που προτείνονται στο άρθρο 14 παράγραφος 1 και στο άρθρο 15 παράγραφος 1 του κειμένου.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954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υπάρχει δυσανάλογα μεγάλος αριθμός υπηκόων τρίτων χωρών ή ανιθαγενών οι οποίοι αιτούνται ταυτόχρονα διεθνή προστασία, γεγονός που καθιστά δύσκολη στην πράξη την υποβολή της αίτησης εντός της προθεσμίας που ορίζεται στην παράγραφο 1, η υπεύθυνη αρχή παρέχει στον αιτούντα μια πραγματική ευκαιρία να υποβάλει την αίτησή του το αργότερο εντός </w:t>
            </w:r>
            <w:r w:rsidRPr="009230FA">
              <w:rPr>
                <w:b/>
                <w:i/>
                <w:color w:val="auto"/>
              </w:rPr>
              <w:t>ενός μηνός</w:t>
            </w:r>
            <w:r w:rsidRPr="009230FA">
              <w:rPr>
                <w:color w:val="auto"/>
              </w:rPr>
              <w:t xml:space="preserve"> από την ημερομηνία καταχώρισης της αίτησης.</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υπάρχει δυσανάλογα μεγάλος αριθμός υπηκόων τρίτων χωρών ή ανιθαγενών οι οποίοι αιτούνται ταυτόχρονα διεθνή προστασία, γεγονός που καθιστά δύσκολη στην πράξη την υποβολή της αίτησης εντός της προθεσμίας που ορίζεται στην παράγραφο 1, η υπεύθυνη αρχή παρέχει στον αιτούντα μια πραγματική ευκαιρία να υποβάλει την αίτησή του το αργότερο εντός </w:t>
            </w:r>
            <w:r w:rsidRPr="009230FA">
              <w:rPr>
                <w:b/>
                <w:i/>
                <w:color w:val="auto"/>
              </w:rPr>
              <w:t>τριών εβδομάδων</w:t>
            </w:r>
            <w:r w:rsidRPr="009230FA">
              <w:rPr>
                <w:color w:val="auto"/>
              </w:rPr>
              <w:t xml:space="preserve"> από την ημερομηνία καταχώρισης της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955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Alessandra Mussolini, Salvatore Domenico Pogliese</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υπάρχει δυσανάλογα μεγάλος αριθμός υπηκόων τρίτων χωρών ή ανιθαγενών οι οποίοι αιτούνται ταυτόχρονα διεθνή προστασία, γεγονός που καθιστά δύσκολη στην πράξη την υποβολή της αίτησης εντός της προθεσμίας που ορίζεται στην παράγραφο 1, η υπεύθυνη αρχή παρέχει στον αιτούντα μια πραγματική ευκαιρία να υποβάλει την αίτησή του το αργότερο εντός </w:t>
            </w:r>
            <w:r w:rsidRPr="009230FA">
              <w:rPr>
                <w:b/>
                <w:i/>
                <w:color w:val="auto"/>
              </w:rPr>
              <w:t>ενός μηνός</w:t>
            </w:r>
            <w:r w:rsidRPr="009230FA">
              <w:rPr>
                <w:color w:val="auto"/>
              </w:rPr>
              <w:t xml:space="preserve"> από την ημερομηνία καταχώρισης της αίτησης.</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υπάρχει δυσανάλογα μεγάλος αριθμός υπηκόων τρίτων χωρών ή ανιθαγενών οι οποίοι αιτούνται ταυτόχρονα διεθνή προστασία, γεγονός που καθιστά δύσκολη στην πράξη την υποβολή της αίτησης εντός της προθεσμίας που ορίζεται στην παράγραφο 1, η υπεύθυνη αρχή παρέχει στον αιτούντα μια πραγματική ευκαιρία να υποβάλει την αίτησή του το αργότερο εντός </w:t>
            </w:r>
            <w:r w:rsidRPr="009230FA">
              <w:rPr>
                <w:b/>
                <w:i/>
                <w:color w:val="auto"/>
              </w:rPr>
              <w:t>δύο εβδομάδων</w:t>
            </w:r>
            <w:r w:rsidRPr="009230FA">
              <w:rPr>
                <w:color w:val="auto"/>
              </w:rPr>
              <w:t xml:space="preserve"> από την ημερομηνία καταχώρισης της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956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Μιλτιάδης</w:t>
      </w:r>
      <w:r w:rsidRPr="009230FA">
        <w:rPr>
          <w:color w:val="auto"/>
          <w:lang w:val="en-US"/>
        </w:rPr>
        <w:t xml:space="preserve"> </w:t>
      </w:r>
      <w:r w:rsidRPr="009230FA">
        <w:rPr>
          <w:color w:val="auto"/>
        </w:rPr>
        <w:t>Κύρκος</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υπάρχει δυσανάλογα μεγάλος αριθμός υπηκόων τρίτων χωρών ή ανιθαγενών οι οποίοι αιτούνται ταυτόχρονα διεθνή προστασία, γεγονός που καθιστά δύσκολη στην πράξη την υποβολή της αίτησης εντός της προθεσμίας που ορίζεται στην παράγραφο 1, η υπεύθυνη αρχή παρέχει στον αιτούντα μια πραγματική ευκαιρία να υποβάλει την αίτησή του </w:t>
            </w:r>
            <w:r w:rsidRPr="009230FA">
              <w:rPr>
                <w:b/>
                <w:i/>
                <w:color w:val="auto"/>
              </w:rPr>
              <w:t>το αργότερο εντός ενός μηνός από την ημερομηνία καταχώρισης της αίτησης</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υπάρχει δυσανάλογα μεγάλος αριθμός υπηκόων τρίτων χωρών ή ανιθαγενών οι οποίοι αιτούνται ταυτόχρονα διεθνή προστασία, γεγονός που καθιστά δύσκολη στην πράξη την υποβολή της αίτησης εντός της προθεσμίας που ορίζεται στην παράγραφο 1, η υπεύθυνη αρχή παρέχει στον αιτούντα μια πραγματική ευκαιρία να υποβάλει την αίτησή του </w:t>
            </w:r>
            <w:r w:rsidRPr="009230FA">
              <w:rPr>
                <w:b/>
                <w:i/>
                <w:color w:val="auto"/>
              </w:rPr>
              <w:t>οποτεδήποτε αυτό είναι δυνατό και κατά προτεραιότητα</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957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Alessandra Mussolini, Salvatore Domenico Pogliese</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28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Κατά την υποβολή της αίτησης, οι αιτούντες </w:t>
            </w:r>
            <w:r w:rsidRPr="009230FA">
              <w:rPr>
                <w:b/>
                <w:i/>
                <w:color w:val="auto"/>
              </w:rPr>
              <w:t>υποχρεούνται να</w:t>
            </w:r>
            <w:r w:rsidRPr="009230FA">
              <w:rPr>
                <w:color w:val="auto"/>
              </w:rPr>
              <w:t xml:space="preserve"> υποβάλλουν όλα τα στοιχεία που αναφέρονται στο άρθρο 4 παράγραφος 1 του κανονισμού (ΕΕ) αριθ. XXX/XXX (κανονισμός για τις ελάχιστες απαιτήσεις ασύλου), τα οποία απαιτούνται για την τεκμηρίωση της αίτησής τους. Μετά την υποβολή της αίτησής τους, οι αιτούντες έχουν τη δυνατότητα να υποβάλλουν τυχόν πρόσθετα στοιχεία που είναι σημαντικά για την εξέτασή της, έως ότου ληφθεί απόφαση επί της αιτήσεως στο πλαίσιο της διοικητικής διαδικασίας.</w:t>
            </w:r>
          </w:p>
        </w:tc>
        <w:tc>
          <w:tcPr>
            <w:tcW w:w="4876" w:type="dxa"/>
          </w:tcPr>
          <w:p w:rsidR="00073307" w:rsidRPr="009230FA" w:rsidRDefault="00073307" w:rsidP="00A67EB3">
            <w:pPr>
              <w:pStyle w:val="Normal6"/>
              <w:rPr>
                <w:color w:val="auto"/>
              </w:rPr>
            </w:pPr>
            <w:r w:rsidRPr="009230FA">
              <w:rPr>
                <w:color w:val="auto"/>
              </w:rPr>
              <w:t>Κατά την υποβολή της αίτησης, οι αιτούντες υποβάλλουν όλα τα στοιχεία που αναφέρονται στο άρθρο 4 παράγραφος 1 του κανονισμού (ΕΕ) αριθ. XXX/XXX (κανονισμός για τις ελάχιστες απαιτήσεις ασύλου), τα οποία απαιτούνται για την τεκμηρίωση της αίτησής τους</w:t>
            </w:r>
            <w:r w:rsidRPr="009230FA">
              <w:rPr>
                <w:b/>
                <w:i/>
                <w:color w:val="auto"/>
              </w:rPr>
              <w:t>. Συνεργάζονται με την αποφαινόμενη αρχή και παραμένουν παρόντες και διαθέσιμοι σε όλη της διάρκεια της διαδικασίας</w:t>
            </w:r>
            <w:r w:rsidRPr="009230FA">
              <w:rPr>
                <w:color w:val="auto"/>
              </w:rPr>
              <w:t>. Μετά την υποβολή της αίτησής τους, οι αιτούντες έχουν τη δυνατότητα να υποβάλλουν τυχόν πρόσθετα στοιχεία που είναι σημαντικά για την εξέτασή της, έως ότου ληφθεί απόφαση επί της αιτήσεως στο πλαίσιο της διοικητικής διαδικασίας.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958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28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Κατά την υποβολή της αίτησης, οι αιτούντες υποχρεούνται να υποβάλλουν όλα τα στοιχεία που αναφέρονται στο άρθρο 4 παράγραφος 1 του κανονισμού (ΕΕ) αριθ. XXX/XXX (κανονισμός για τις ελάχιστες απαιτήσεις ασύλου), τα οποία απαιτούνται για την τεκμηρίωση της αίτησής τους. Μετά την υποβολή της αίτησής τους, οι αιτούντες έχουν τη δυνατότητα να υποβάλλουν τυχόν πρόσθετα στοιχεία που είναι σημαντικά για την εξέτασή της, έως ότου ληφθεί απόφαση επί της αιτήσεως στο πλαίσιο της διοικητικής διαδικασίας.</w:t>
            </w:r>
          </w:p>
        </w:tc>
        <w:tc>
          <w:tcPr>
            <w:tcW w:w="4876" w:type="dxa"/>
          </w:tcPr>
          <w:p w:rsidR="00073307" w:rsidRPr="009230FA" w:rsidRDefault="00073307" w:rsidP="00A67EB3">
            <w:pPr>
              <w:pStyle w:val="Normal6"/>
              <w:rPr>
                <w:color w:val="auto"/>
              </w:rPr>
            </w:pPr>
            <w:r w:rsidRPr="009230FA">
              <w:rPr>
                <w:color w:val="auto"/>
              </w:rPr>
              <w:t xml:space="preserve">Κατά την υποβολή της αίτησης, οι αιτούντες υποχρεούνται να υποβάλλουν όλα τα στοιχεία που </w:t>
            </w:r>
            <w:r w:rsidRPr="009230FA">
              <w:rPr>
                <w:b/>
                <w:i/>
                <w:color w:val="auto"/>
              </w:rPr>
              <w:t>έχουν στην κατοχή τους και</w:t>
            </w:r>
            <w:r w:rsidRPr="009230FA">
              <w:rPr>
                <w:color w:val="auto"/>
              </w:rPr>
              <w:t xml:space="preserve"> αναφέρονται στο άρθρο 4 παράγραφος 1 του κανονισμού (ΕΕ) αριθ. XXX/XXX (κανονισμός για τις ελάχιστες απαιτήσεις ασύλου), τα οποία απαιτούνται για την τεκμηρίωση της αίτησής τους. Μετά την υποβολή της αίτησής τους, οι αιτούντες έχουν τη δυνατότητα να υποβάλλουν τυχόν πρόσθετα στοιχεία που είναι σημαντικά για την εξέτασή της, έως ότου ληφθεί απόφαση επί της αιτήσεως στο πλαίσιο της διοικητικής διαδικασίας.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959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Caterina Chinnici, Josef Weidenholzer, Ana Gomes, Birgit Sippel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28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Κατά την υποβολή της αίτησης, οι αιτούντες υποχρεούνται να υποβάλλουν όλα τα στοιχεία που αναφέρονται στο άρθρο 4 παράγραφος </w:t>
            </w:r>
            <w:r w:rsidRPr="009230FA">
              <w:rPr>
                <w:b/>
                <w:i/>
                <w:color w:val="auto"/>
              </w:rPr>
              <w:t>1</w:t>
            </w:r>
            <w:r w:rsidRPr="009230FA">
              <w:rPr>
                <w:color w:val="auto"/>
              </w:rPr>
              <w:t xml:space="preserve"> του κανονισμού (ΕΕ) αριθ. XXX/XXX (κανονισμός για τις ελάχιστες απαιτήσεις ασύλου), τα οποία απαιτούνται για την τεκμηρίωση της αίτησής τους. Μετά την υποβολή της αίτησής τους, οι αιτούντες έχουν τη δυνατότητα να υποβάλλουν τυχόν πρόσθετα στοιχεία που είναι σημαντικά για την εξέτασή της, έως ότου ληφθεί απόφαση επί της αιτήσεως στο πλαίσιο της διοικητικής διαδικασίας.</w:t>
            </w:r>
          </w:p>
        </w:tc>
        <w:tc>
          <w:tcPr>
            <w:tcW w:w="4876" w:type="dxa"/>
          </w:tcPr>
          <w:p w:rsidR="00073307" w:rsidRPr="009230FA" w:rsidRDefault="00073307" w:rsidP="00A67EB3">
            <w:pPr>
              <w:pStyle w:val="Normal6"/>
              <w:rPr>
                <w:color w:val="auto"/>
              </w:rPr>
            </w:pPr>
            <w:r w:rsidRPr="009230FA">
              <w:rPr>
                <w:color w:val="auto"/>
              </w:rPr>
              <w:t xml:space="preserve">Κατά την υποβολή της αίτησης, οι αιτούντες υποχρεούνται να υποβάλλουν όλα τα στοιχεία που αναφέρονται στο άρθρο 4 παράγραφος </w:t>
            </w:r>
            <w:r w:rsidRPr="009230FA">
              <w:rPr>
                <w:b/>
                <w:i/>
                <w:color w:val="auto"/>
              </w:rPr>
              <w:t>2</w:t>
            </w:r>
            <w:r w:rsidRPr="009230FA">
              <w:rPr>
                <w:color w:val="auto"/>
              </w:rPr>
              <w:t xml:space="preserve"> του κανονισμού (ΕΕ) αριθ. XXX/XXX (κανονισμός για τις ελάχιστες απαιτήσεις ασύλου), τα οποία απαιτούνται για την τεκμηρίωση της αίτησής τους. Μετά την υποβολή της αίτησής τους, οι αιτούντες έχουν τη δυνατότητα να υποβάλλουν τυχόν πρόσθετα στοιχεία που είναι σημαντικά για την εξέτασή της, έως ότου ληφθεί απόφαση επί της αιτήσεως στο πλαίσιο της διοικητικής διαδικασίας.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Τα στοιχεία που πρέπει να υποβάλλονται ορίζονται στο άρθρο 4 παράγραφος 2 του κανονισμού για τις ελάχιστες απαιτήσεις ασύλου.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960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28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αρχή που είναι υπεύθυνη για την παραλαβή και την καταχώριση των αιτήσεων διεθνούς προστασίας ενημερώνει τον αιτούντα ότι, μετά τη λήψη απόφασης σχετικά με την αίτηση, δύναται να υποβάλλει μόνο νέα στοιχεία που έχουν σημασία για την εξέταση της αίτησής του </w:t>
            </w:r>
            <w:r w:rsidRPr="009230FA">
              <w:rPr>
                <w:b/>
                <w:i/>
                <w:color w:val="auto"/>
              </w:rPr>
              <w:t>και τα οποία δεν ήταν δυνατόν να γνωρίζει νωρίτερα</w:t>
            </w:r>
            <w:r w:rsidRPr="009230FA">
              <w:rPr>
                <w:color w:val="auto"/>
              </w:rPr>
              <w:t xml:space="preserve"> ή τα οποία σχετίζονται με μεταβολές στην κατάστασή του.</w:t>
            </w:r>
          </w:p>
        </w:tc>
        <w:tc>
          <w:tcPr>
            <w:tcW w:w="4876" w:type="dxa"/>
          </w:tcPr>
          <w:p w:rsidR="00073307" w:rsidRPr="009230FA" w:rsidRDefault="00073307" w:rsidP="00A67EB3">
            <w:pPr>
              <w:pStyle w:val="Normal6"/>
              <w:rPr>
                <w:color w:val="auto"/>
              </w:rPr>
            </w:pPr>
            <w:r w:rsidRPr="009230FA">
              <w:rPr>
                <w:color w:val="auto"/>
              </w:rPr>
              <w:t>Η αρχή που είναι υπεύθυνη για την παραλαβή και την καταχώριση των αιτήσεων διεθνούς προστασίας ενημερώνει τον αιτούντα ότι, μετά τη λήψη απόφασης σχετικά με την αίτηση, δύναται να υποβάλλει μόνο νέα στοιχεία που έχουν σημασία για την εξέταση της αίτησής του ή τα οποία σχετίζονται με μεταβολές στην κατάστασή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961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28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αρχή που είναι υπεύθυνη για την παραλαβή και την καταχώριση των αιτήσεων διεθνούς προστασίας ενημερώνει τον αιτούντα ότι, μετά τη λήψη απόφασης σχετικά με την αίτηση, δύναται να υποβάλλει μόνο νέα στοιχεία που έχουν σημασία για την εξέταση της αίτησής του </w:t>
            </w:r>
            <w:r w:rsidRPr="009230FA">
              <w:rPr>
                <w:b/>
                <w:i/>
                <w:color w:val="auto"/>
              </w:rPr>
              <w:t>και τα οποία δεν ήταν δυνατόν να γνωρίζει νωρίτερα</w:t>
            </w:r>
            <w:r w:rsidRPr="009230FA">
              <w:rPr>
                <w:color w:val="auto"/>
              </w:rPr>
              <w:t xml:space="preserve"> ή τα οποία σχετίζονται με μεταβολές στην κατάστασή του.</w:t>
            </w:r>
          </w:p>
        </w:tc>
        <w:tc>
          <w:tcPr>
            <w:tcW w:w="4876" w:type="dxa"/>
          </w:tcPr>
          <w:p w:rsidR="00073307" w:rsidRPr="009230FA" w:rsidRDefault="00073307" w:rsidP="00A67EB3">
            <w:pPr>
              <w:pStyle w:val="Normal6"/>
              <w:rPr>
                <w:color w:val="auto"/>
              </w:rPr>
            </w:pPr>
            <w:r w:rsidRPr="009230FA">
              <w:rPr>
                <w:color w:val="auto"/>
              </w:rPr>
              <w:t>Η αρχή που είναι υπεύθυνη για την παραλαβή και την καταχώριση των αιτήσεων διεθνούς προστασίας ενημερώνει τον αιτούντα ότι, μετά τη λήψη απόφασης σχετικά με την αίτηση, δύναται να υποβάλλει μόνο νέα στοιχεία που έχουν σημασία για την εξέταση της αίτησής του ή τα οποία σχετίζονται με μεταβολές στην κατάστασή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Ο αιτών θα πρέπει να έχει δικαίωμα υποβολής νέων στοιχείων που έχουν σημασία για την αίτησή του σε κάθε στάδιο πριν από τη λήψη της σχετικής απόφασης.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962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28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αρχή που είναι υπεύθυνη για την παραλαβή και την καταχώριση των αιτήσεων διεθνούς προστασίας ενημερώνει τον αιτούντα ότι, μετά τη λήψη απόφασης σχετικά με την αίτηση, δύναται να υποβάλλει </w:t>
            </w:r>
            <w:r w:rsidRPr="009230FA">
              <w:rPr>
                <w:b/>
                <w:i/>
                <w:color w:val="auto"/>
              </w:rPr>
              <w:t>μόνο</w:t>
            </w:r>
            <w:r w:rsidRPr="009230FA">
              <w:rPr>
                <w:color w:val="auto"/>
              </w:rPr>
              <w:t xml:space="preserve"> νέα στοιχεία που έχουν σημασία για την εξέταση της αίτησής του και τα οποία δεν ήταν δυνατόν να γνωρίζει νωρίτερα ή τα οποία σχετίζονται με μεταβολές στην κατάστασή του.</w:t>
            </w:r>
          </w:p>
        </w:tc>
        <w:tc>
          <w:tcPr>
            <w:tcW w:w="4876" w:type="dxa"/>
          </w:tcPr>
          <w:p w:rsidR="00073307" w:rsidRPr="009230FA" w:rsidRDefault="00073307" w:rsidP="00A67EB3">
            <w:pPr>
              <w:pStyle w:val="Normal6"/>
              <w:rPr>
                <w:color w:val="auto"/>
              </w:rPr>
            </w:pPr>
            <w:r w:rsidRPr="009230FA">
              <w:rPr>
                <w:color w:val="auto"/>
              </w:rPr>
              <w:t xml:space="preserve">Η αρχή που είναι υπεύθυνη για την παραλαβή και την καταχώριση των αιτήσεων διεθνούς προστασίας ενημερώνει τον αιτούντα ότι, μετά τη λήψη απόφασης σχετικά με την αίτηση, δύναται να υποβάλλει </w:t>
            </w:r>
            <w:r w:rsidRPr="009230FA">
              <w:rPr>
                <w:b/>
                <w:i/>
                <w:color w:val="auto"/>
              </w:rPr>
              <w:t>οποιαδήποτε</w:t>
            </w:r>
            <w:r w:rsidRPr="009230FA">
              <w:rPr>
                <w:color w:val="auto"/>
              </w:rPr>
              <w:t xml:space="preserve"> νέα στοιχεία που έχουν σημασία για την εξέταση της αίτησής του και τα οποία δεν ήταν δυνατόν να γνωρίζει </w:t>
            </w:r>
            <w:r w:rsidRPr="009230FA">
              <w:rPr>
                <w:b/>
                <w:i/>
                <w:color w:val="auto"/>
              </w:rPr>
              <w:t>ή να παράσχει</w:t>
            </w:r>
            <w:r w:rsidRPr="009230FA">
              <w:rPr>
                <w:color w:val="auto"/>
              </w:rPr>
              <w:t xml:space="preserve"> νωρίτερα ή τα οποία σχετίζονται με μεταβολές στην κατάστασή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963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Οι αιτήσεις διεθνούς προστασίας υποβάλλονται αυτοπροσώπως και σε ένα καθορισμένο μέρος. Για τον σκοπό αυτό, όταν καταχωρίζεται η αίτηση, ορίζεται στον αιτούντα ένα ραντεβού με τις αρχές που είναι αρμόδιες για την υποβολή της αίτησης.</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Οι αιτήσεις διεθνούς προστασίας υποβάλλονται αυτοπροσώπως και σε ένα καθορισμένο μέρος. Για τον σκοπό αυτό, όταν καταχωρίζεται η αίτηση, ορίζεται στον αιτούντα ένα ραντεβού με τις αρχές που είναι αρμόδιες για την υποβολή της αίτησης. </w:t>
            </w:r>
            <w:r w:rsidRPr="009230FA">
              <w:rPr>
                <w:b/>
                <w:i/>
                <w:color w:val="auto"/>
              </w:rPr>
              <w:t>Το εν λόγω ραντεβού ορίζεται σε ημερομηνία τουλάχιστον δέκα εργάσιμες ημέρες μετά την ημερομηνία καταχώρισης της αίτησης, εκτός εάν ο αιτών παράσχει τη συγκατάθεσή του, αφού λάβει κατάλληλες πληροφορίες σχετικά με την υποχρέωση υποβολής της αίτησης και το δικαίωμα νομικής συνδρομής και εκπροσώπησης.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Ο αιτών πρέπει να υποβάλει την αίτησή του εντός 15 εργάσιμων ημερών από την ημερομηνία καταχώρισης αλλά, για να υποβάλει την αίτησή του, χρειάζεται ραντεβού. Για να εξασφαλιστεί ότι ο αιτών έχει στη διάθεσή του αρκετό χρόνο για να προετοιμάσει την υποβολή της αίτησης, το ραντεβού θα πρέπει να ορίζεται μετά από διάστημα όχι μικρότερο των 10 εργάσιμων ημερών από την καταχώριση, εκτός εάν ο αιτών συναινέσει στον ορισμό του ραντεβού νωρίτερα.</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964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Οι αιτήσεις διεθνούς προστασίας υποβάλλονται αυτοπροσώπως και σε ένα καθορισμένο μέρος. Για τον σκοπό αυτό, όταν καταχωρίζεται η αίτηση, ορίζεται στον αιτούντα ένα ραντεβού με τις αρχές που είναι αρμόδιες για την υποβολή της αίτησης.</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Οι αιτήσεις διεθνούς προστασίας υποβάλλονται αυτοπροσώπως και σε ένα καθορισμένο μέρος. </w:t>
            </w:r>
            <w:r w:rsidRPr="009230FA">
              <w:rPr>
                <w:b/>
                <w:i/>
                <w:color w:val="auto"/>
              </w:rPr>
              <w:t>Ο αιτών θα είναι σε θέση να υποβάλει την αίτηση με τη συνοδεία διερμηνέα και/ή νομικού συμβούλου.</w:t>
            </w:r>
            <w:r w:rsidRPr="009230FA">
              <w:rPr>
                <w:color w:val="auto"/>
              </w:rPr>
              <w:t xml:space="preserve"> Για τον σκοπό αυτό, όταν καταχωρίζεται η αίτηση, ορίζεται στον αιτούντα ένα ραντεβού με τις αρχές που είναι αρμόδιες για την υποβολή της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965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6.</w:t>
            </w:r>
            <w:r w:rsidRPr="009230FA">
              <w:rPr>
                <w:color w:val="auto"/>
              </w:rPr>
              <w:tab/>
              <w:t>Οι αρμόδιες αρχές αποθηκεύουν τα δεδομένα που αναφέρονται στην παράγραφο 4 για περίοδο δέκα ετών από την ημερομηνία της σχετικής τελεσίδικης απόφασης. Τα δεδομένα διαγράφονται μετά τη λήξη της εν λόγω περιόδου</w:t>
            </w:r>
            <w:r w:rsidRPr="009230FA">
              <w:rPr>
                <w:b/>
                <w:i/>
                <w:color w:val="auto"/>
              </w:rPr>
              <w:t xml:space="preserve">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6.</w:t>
            </w:r>
            <w:r w:rsidRPr="009230FA">
              <w:rPr>
                <w:color w:val="auto"/>
              </w:rPr>
              <w:tab/>
              <w:t>Οι αρμόδιες αρχές αποθηκεύουν τα δεδομένα που αναφέρονται στην παράγραφο 4 για περίοδο δέκα ετών από την ημερομηνία της σχετικής τελεσίδικης απόφασης. Τα δεδομένα διαγράφονται μετά τη λήξη της εν λόγω περιόδου.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966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Caterina Chinnici,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6.</w:t>
            </w:r>
            <w:r w:rsidRPr="009230FA">
              <w:rPr>
                <w:color w:val="auto"/>
              </w:rPr>
              <w:tab/>
              <w:t xml:space="preserve">Οι αρμόδιες αρχές αποθηκεύουν τα δεδομένα που αναφέρονται στην παράγραφο 4 για </w:t>
            </w:r>
            <w:r w:rsidRPr="009230FA">
              <w:rPr>
                <w:b/>
                <w:i/>
                <w:color w:val="auto"/>
              </w:rPr>
              <w:t>περίοδο δέκα ετών</w:t>
            </w:r>
            <w:r w:rsidRPr="009230FA">
              <w:rPr>
                <w:color w:val="auto"/>
              </w:rPr>
              <w:t xml:space="preserve"> από την ημερομηνία της </w:t>
            </w:r>
            <w:r w:rsidRPr="009230FA">
              <w:rPr>
                <w:b/>
                <w:i/>
                <w:color w:val="auto"/>
              </w:rPr>
              <w:t>σχετικής</w:t>
            </w:r>
            <w:r w:rsidRPr="009230FA">
              <w:rPr>
                <w:color w:val="auto"/>
              </w:rPr>
              <w:t xml:space="preserve">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c>
          <w:tcPr>
            <w:tcW w:w="4876" w:type="dxa"/>
          </w:tcPr>
          <w:p w:rsidR="00073307" w:rsidRPr="009230FA" w:rsidRDefault="00073307" w:rsidP="00A67EB3">
            <w:pPr>
              <w:pStyle w:val="Normal6"/>
              <w:rPr>
                <w:color w:val="auto"/>
              </w:rPr>
            </w:pPr>
            <w:r w:rsidRPr="009230FA">
              <w:rPr>
                <w:color w:val="auto"/>
              </w:rPr>
              <w:t>6.</w:t>
            </w:r>
            <w:r w:rsidRPr="009230FA">
              <w:rPr>
                <w:color w:val="auto"/>
              </w:rPr>
              <w:tab/>
              <w:t xml:space="preserve">Οι αρμόδιες αρχές αποθηκεύουν τα δεδομένα που αναφέρονται στην παράγραφο 4 για </w:t>
            </w:r>
            <w:r w:rsidRPr="009230FA">
              <w:rPr>
                <w:b/>
                <w:i/>
                <w:color w:val="auto"/>
              </w:rPr>
              <w:t>ένα έτος</w:t>
            </w:r>
            <w:r w:rsidRPr="009230FA">
              <w:rPr>
                <w:color w:val="auto"/>
              </w:rPr>
              <w:t xml:space="preserve"> από την ημερομηνία της τελεσίδικης απόφασης </w:t>
            </w:r>
            <w:r w:rsidRPr="009230FA">
              <w:rPr>
                <w:b/>
                <w:i/>
                <w:color w:val="auto"/>
              </w:rPr>
              <w:t>επί της αίτησης παροχής διεθνούς προστασίας, μεταξύ άλλων σε όλους τους βαθμούς προσφυγής</w:t>
            </w:r>
            <w:r w:rsidRPr="009230FA">
              <w:rPr>
                <w:color w:val="auto"/>
              </w:rPr>
              <w:t>.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Σύμφωνα με τις τροπολογίες που κατατέθηκαν στο άρθρο 13 παράγραφος 7 και στο άρθρο 27 παράγραφος 4.</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967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6.</w:t>
            </w:r>
            <w:r w:rsidRPr="009230FA">
              <w:rPr>
                <w:color w:val="auto"/>
              </w:rPr>
              <w:tab/>
              <w:t xml:space="preserve">Οι αρμόδιες αρχές αποθηκεύουν τα δεδομένα που αναφέρονται στην παράγραφο 4 για περίοδο δέκα ετών από την ημερομηνία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w:t>
            </w:r>
            <w:r w:rsidRPr="009230FA">
              <w:rPr>
                <w:b/>
                <w:i/>
                <w:color w:val="auto"/>
              </w:rPr>
              <w:t>το κράτος μέλος διαπιστώσει ότι</w:t>
            </w:r>
            <w:r w:rsidRPr="009230FA">
              <w:rPr>
                <w:color w:val="auto"/>
              </w:rPr>
              <w:t xml:space="preserve"> το ενδιαφερόμενο πρόσωπο έχει αποκτήσει την εν λόγω ιθαγένεια.</w:t>
            </w:r>
          </w:p>
        </w:tc>
        <w:tc>
          <w:tcPr>
            <w:tcW w:w="4876" w:type="dxa"/>
          </w:tcPr>
          <w:p w:rsidR="00073307" w:rsidRPr="009230FA" w:rsidRDefault="00073307" w:rsidP="00A67EB3">
            <w:pPr>
              <w:pStyle w:val="Normal6"/>
              <w:rPr>
                <w:color w:val="auto"/>
              </w:rPr>
            </w:pPr>
            <w:r w:rsidRPr="009230FA">
              <w:rPr>
                <w:color w:val="auto"/>
              </w:rPr>
              <w:t>6.</w:t>
            </w:r>
            <w:r w:rsidRPr="009230FA">
              <w:rPr>
                <w:color w:val="auto"/>
              </w:rPr>
              <w:tab/>
              <w:t>Οι αρμόδιες αρχές αποθηκεύουν τα δεδομένα που αναφέρονται στην παράγραφο 4 για περίοδο δέκα ετών από την ημερομηνία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ενδιαφερόμενο πρόσωπο έχει αποκτήσει την εν λόγω ιθαγένεια.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968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6.</w:t>
            </w:r>
            <w:r w:rsidRPr="009230FA">
              <w:rPr>
                <w:color w:val="auto"/>
              </w:rPr>
              <w:tab/>
              <w:t xml:space="preserve">Οι αρμόδιες αρχές αποθηκεύουν τα δεδομένα που αναφέρονται στην παράγραφο 4 για περίοδο </w:t>
            </w:r>
            <w:r w:rsidRPr="009230FA">
              <w:rPr>
                <w:b/>
                <w:i/>
                <w:color w:val="auto"/>
              </w:rPr>
              <w:t>δέκα</w:t>
            </w:r>
            <w:r w:rsidRPr="009230FA">
              <w:rPr>
                <w:color w:val="auto"/>
              </w:rPr>
              <w:t xml:space="preserve"> ετών από την ημερομηνία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c>
          <w:tcPr>
            <w:tcW w:w="4876" w:type="dxa"/>
          </w:tcPr>
          <w:p w:rsidR="00073307" w:rsidRPr="009230FA" w:rsidRDefault="00073307" w:rsidP="00A67EB3">
            <w:pPr>
              <w:pStyle w:val="Normal6"/>
              <w:rPr>
                <w:color w:val="auto"/>
              </w:rPr>
            </w:pPr>
            <w:r w:rsidRPr="009230FA">
              <w:rPr>
                <w:color w:val="auto"/>
              </w:rPr>
              <w:t>6.</w:t>
            </w:r>
            <w:r w:rsidRPr="009230FA">
              <w:rPr>
                <w:color w:val="auto"/>
              </w:rPr>
              <w:tab/>
              <w:t xml:space="preserve">Οι αρμόδιες αρχές αποθηκεύουν τα δεδομένα που αναφέρονται στην παράγραφο 4 για περίοδο </w:t>
            </w:r>
            <w:r w:rsidRPr="009230FA">
              <w:rPr>
                <w:b/>
                <w:i/>
                <w:color w:val="auto"/>
              </w:rPr>
              <w:t>πέντε</w:t>
            </w:r>
            <w:r w:rsidRPr="009230FA">
              <w:rPr>
                <w:color w:val="auto"/>
              </w:rPr>
              <w:t xml:space="preserve"> ετών από την ημερομηνία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 xml:space="preserve">Εναρμόνιση με τη θέση του Ευρωπαϊκού Κοινοβουλίου σχετικά με τη διατήρηση δεδομένων στο </w:t>
      </w:r>
      <w:r w:rsidRPr="009230FA">
        <w:rPr>
          <w:color w:val="auto"/>
        </w:rPr>
        <w:t>Eurodac</w:t>
      </w:r>
      <w:r w:rsidRPr="009230FA">
        <w:rPr>
          <w:color w:val="auto"/>
          <w:lang w:val="el-GR"/>
        </w:rPr>
        <w: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969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28 – παράγραφος 6</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6.</w:t>
            </w:r>
            <w:r w:rsidRPr="009230FA">
              <w:rPr>
                <w:color w:val="auto"/>
              </w:rPr>
              <w:tab/>
              <w:t xml:space="preserve">Οι αρμόδιες αρχές αποθηκεύουν τα δεδομένα που αναφέρονται στην παράγραφο 4 για περίοδο </w:t>
            </w:r>
            <w:r w:rsidRPr="009230FA">
              <w:rPr>
                <w:b/>
                <w:i/>
                <w:color w:val="auto"/>
              </w:rPr>
              <w:t>δέκα</w:t>
            </w:r>
            <w:r w:rsidRPr="009230FA">
              <w:rPr>
                <w:color w:val="auto"/>
              </w:rPr>
              <w:t xml:space="preserve"> ετών από την ημερομηνία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c>
          <w:tcPr>
            <w:tcW w:w="4876" w:type="dxa"/>
          </w:tcPr>
          <w:p w:rsidR="00073307" w:rsidRPr="009230FA" w:rsidRDefault="00073307" w:rsidP="00A67EB3">
            <w:pPr>
              <w:pStyle w:val="Normal6"/>
              <w:rPr>
                <w:color w:val="auto"/>
              </w:rPr>
            </w:pPr>
            <w:r w:rsidRPr="009230FA">
              <w:rPr>
                <w:color w:val="auto"/>
              </w:rPr>
              <w:t>6.</w:t>
            </w:r>
            <w:r w:rsidRPr="009230FA">
              <w:rPr>
                <w:color w:val="auto"/>
              </w:rPr>
              <w:tab/>
              <w:t xml:space="preserve">Οι αρμόδιες αρχές αποθηκεύουν τα δεδομένα που αναφέρονται στην παράγραφο 4 για περίοδο </w:t>
            </w:r>
            <w:r w:rsidRPr="009230FA">
              <w:rPr>
                <w:b/>
                <w:i/>
                <w:color w:val="auto"/>
              </w:rPr>
              <w:t>δύο</w:t>
            </w:r>
            <w:r w:rsidRPr="009230FA">
              <w:rPr>
                <w:color w:val="auto"/>
              </w:rPr>
              <w:t xml:space="preserve"> ετών από την ημερομηνία της σχετικής τελεσίδικης απόφασης. Τα δεδομένα διαγράφονται μετά τη λήξη της εν λόγω περιόδου ή, εάν αφορούν πρόσωπο το οποίο έχει αποκτήσει την ιθαγένεια οιουδήποτε κράτους μέλους πριν από το πέρας της εν λόγω προθεσμίας, μόλις το κράτος μέλος διαπιστώσει ότι το ενδιαφερόμενο πρόσωπο έχει αποκτήσει την εν λόγω ιθαγένεια.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970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29 – </w:t>
      </w:r>
      <w:r w:rsidRPr="009230FA">
        <w:rPr>
          <w:color w:val="auto"/>
        </w:rPr>
        <w:t>παράγραφος</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Οι αρχές του κράτους μέλους στο οποίο πραγματοποιείται μια αίτηση διεθνούς προστασίας παρέχουν στον αιτούντα, μετά την καταχώριση της αίτησης, έγγραφο </w:t>
            </w:r>
            <w:r w:rsidRPr="009230FA">
              <w:rPr>
                <w:b/>
                <w:i/>
                <w:color w:val="auto"/>
              </w:rPr>
              <w:t>το οποίο πιστοποιεί, ιδίως, ότι έχει πραγματοποιηθεί αίτηση και δηλώνει ότι ο αιτών δύναται να παραμείνει στο έδαφος αυτού του κράτους μέλους για τους σκοπούς της υποβολής της αίτησής του, όπως προβλέπεται στον παρόντα κανονισμό.</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Οι αρχές του κράτους μέλους στο οποίο πραγματοποιείται μια αίτηση διεθνούς προστασίας παρέχουν στον αιτούντα, </w:t>
            </w:r>
            <w:r w:rsidRPr="009230FA">
              <w:rPr>
                <w:b/>
                <w:i/>
                <w:color w:val="auto"/>
              </w:rPr>
              <w:t>το αργότερο</w:t>
            </w:r>
            <w:r w:rsidRPr="009230FA">
              <w:rPr>
                <w:color w:val="auto"/>
              </w:rPr>
              <w:t xml:space="preserve"> μετά την καταχώριση της αίτησης, έγγραφο</w:t>
            </w:r>
            <w:r w:rsidRPr="009230FA">
              <w:rPr>
                <w:b/>
                <w:i/>
                <w:color w:val="auto"/>
              </w:rPr>
              <w:t>, στο όνομά του, το οποίο: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971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Οι αρχές του κράτους μέλους στο οποίο πραγματοποιείται μια αίτηση διεθνούς προστασίας παρέχουν στον αιτούντα, μετά την καταχώριση της αίτησης, έγγραφο το οποίο πιστοποιεί, ιδίως, ότι έχει πραγματοποιηθεί αίτηση και δηλώνει ότι ο αιτών δύναται να παραμείνει στο έδαφος αυτού του κράτους μέλους για τους σκοπούς της υποβολής της αίτησής του, όπως προβλέπεται </w:t>
            </w:r>
            <w:r w:rsidRPr="009230FA">
              <w:rPr>
                <w:b/>
                <w:i/>
                <w:color w:val="auto"/>
              </w:rPr>
              <w:t>στον παρόντα κανονισμό</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Οι αρχές του κράτους μέλους στο οποίο πραγματοποιείται μια αίτηση διεθνούς προστασίας παρέχουν στον αιτούντα, μετά την καταχώριση της αίτησης, έγγραφο το οποίο πιστοποιεί, ιδίως, ότι έχει πραγματοποιηθεί αίτηση και δηλώνει ότι ο αιτών δύναται να παραμείνει στο έδαφος αυτού του κράτους μέλους για τους σκοπούς της υποβολής της αίτησής του, όπως προβλέπεται </w:t>
            </w:r>
            <w:r w:rsidRPr="009230FA">
              <w:rPr>
                <w:b/>
                <w:i/>
                <w:color w:val="auto"/>
              </w:rPr>
              <w:t>στην παρούσα οδηγία</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972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1 – στοιχείο α (νέο)</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α)</w:t>
            </w:r>
            <w:r w:rsidRPr="009230FA">
              <w:rPr>
                <w:color w:val="auto"/>
              </w:rPr>
              <w:tab/>
            </w:r>
            <w:r w:rsidRPr="009230FA">
              <w:rPr>
                <w:b/>
                <w:i/>
                <w:color w:val="auto"/>
              </w:rPr>
              <w:t>αναφέρει την ταυτότητα του αιτούντος, περιλαμβάνοντας τουλάχιστον τα στοιχεία που αναφέρονται στο άρθρο 27 παράγραφος 1 στοιχεία α) και β), τα οποία επαληθεύονται και επικαιροποιούνται εφόσον απαιτείται, καθώς και μια εικόνα προσώπου, την υπογραφή του αιτούντα και τον παρόντα τόπο διαμονής·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973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1 – στοιχείο β (νέο)</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β)</w:t>
            </w:r>
            <w:r w:rsidRPr="009230FA">
              <w:rPr>
                <w:color w:val="auto"/>
              </w:rPr>
              <w:tab/>
            </w:r>
            <w:r w:rsidRPr="009230FA">
              <w:rPr>
                <w:b/>
                <w:i/>
                <w:color w:val="auto"/>
              </w:rPr>
              <w:t>δηλώνει την αρχή έκδοσης, την ημερομηνία και τον τόπο έκδοσης και τη διάρκεια ισχύος του εγγράφου·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974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1 – στοιχείο γ (νέο)</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γ)</w:t>
            </w:r>
            <w:r w:rsidRPr="009230FA">
              <w:rPr>
                <w:color w:val="auto"/>
              </w:rPr>
              <w:tab/>
            </w:r>
            <w:r w:rsidRPr="009230FA">
              <w:rPr>
                <w:b/>
                <w:i/>
                <w:color w:val="auto"/>
              </w:rPr>
              <w:t>πιστοποιεί την ιδιότητα του ατόμου ως αιτούντος·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975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1 – στοιχείο δ (νέο)</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δ)</w:t>
            </w:r>
            <w:r w:rsidRPr="009230FA">
              <w:rPr>
                <w:color w:val="auto"/>
              </w:rPr>
              <w:tab/>
            </w:r>
            <w:r w:rsidRPr="009230FA">
              <w:rPr>
                <w:b/>
                <w:i/>
                <w:color w:val="auto"/>
              </w:rPr>
              <w:t>δηλώνει ότι ο αιτών έχει το δικαίωμα να παραμείνει στο έδαφος του εν λόγω κράτους μέλους, προσδιορίζοντας αν ο αιτών έχει τη δυνατότητα ελεύθερης μετακίνησης στο σύνολο ή μέρος του εδάφους του εν λόγω κράτους μέλους·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976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1 – στοιχείο ε (νέο)</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ε)</w:t>
            </w:r>
            <w:r w:rsidRPr="009230FA">
              <w:rPr>
                <w:color w:val="auto"/>
              </w:rPr>
              <w:tab/>
            </w:r>
            <w:r w:rsidRPr="009230FA">
              <w:rPr>
                <w:b/>
                <w:i/>
                <w:color w:val="auto"/>
              </w:rPr>
              <w:t>βεβαιώνει ότι το έγγραφο δεν αποτελεί έγκυρο ταξιδιωτικό έγγραφο και αναφέρει ότι ο αιτών δεν επιτρέπεται να ταξιδεύει χωρίς άδεια στο έδαφος άλλων κρατών μελών, μέχρις ότου ολοκληρωθεί η διαδικασία για τον προσδιορισμό του κράτους μέλους που είναι υπεύθυνο για την εξέταση της αίτησης σύμφωνα με τον κανονισμό (ΕΕ) αριθ. XXX/XXX (κανονισμός του Δουβλίνου)·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977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1 – στοιχείο στ (νέο)</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στ)</w:t>
            </w:r>
            <w:r w:rsidRPr="009230FA">
              <w:rPr>
                <w:color w:val="auto"/>
              </w:rPr>
              <w:tab/>
            </w:r>
            <w:r w:rsidRPr="009230FA">
              <w:rPr>
                <w:b/>
                <w:i/>
                <w:color w:val="auto"/>
              </w:rPr>
              <w:t>ορίζει κατά πόσον επιτρέπεται στον αιτούντα να ασκεί επικερδή επαγγελματική δραστηριότητα.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978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29 – </w:t>
      </w:r>
      <w:r w:rsidRPr="009230FA">
        <w:rPr>
          <w:color w:val="auto"/>
        </w:rPr>
        <w:t>παράγραφος</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2.</w:t>
            </w:r>
            <w:r w:rsidRPr="009230FA">
              <w:rPr>
                <w:color w:val="auto"/>
              </w:rPr>
              <w:tab/>
            </w:r>
            <w:r w:rsidRPr="009230FA">
              <w:rPr>
                <w:b/>
                <w:i/>
                <w:color w:val="auto"/>
              </w:rPr>
              <w:t>Οι αρχές του κράτους μέλους στο οποίο υποβάλλεται η αίτηση παρέχουν στον αιτούντα, εντός προθεσμίας τριών εργάσιμων ημερών από την υποβολή της αίτησης, έγγραφο στο όνομά του, το οποίο:</w:t>
            </w:r>
          </w:p>
        </w:tc>
        <w:tc>
          <w:tcPr>
            <w:tcW w:w="4876" w:type="dxa"/>
          </w:tcPr>
          <w:p w:rsidR="00073307" w:rsidRPr="009230FA" w:rsidRDefault="00073307" w:rsidP="00A67EB3">
            <w:pPr>
              <w:pStyle w:val="Normal6"/>
              <w:rPr>
                <w:color w:val="auto"/>
              </w:rPr>
            </w:pPr>
            <w:r w:rsidRPr="009230FA">
              <w:rPr>
                <w:b/>
                <w:i/>
                <w:color w:val="auto"/>
              </w:rPr>
              <w:t>διαγράφεται</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 αναφέρει την ταυτότητα του αιτούντος, περιλαμβάνοντας τουλάχιστον τα στοιχεία που αναφέρονται στο άρθρο 27 παράγραφος 1 στοιχεία α) και β), τα οποία επαληθεύονται και επικαιροποιούνται εφόσον απαιτείται, καθώς και μια εικόνα προσώπου, την υπογραφή του αιτούντα, τον παρόντα τόπο διαμονής και την ημερομηνία κατάθεσης της αίτησης·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 δηλώνει την αρχή έκδοσης, την ημερομηνία και τον τόπο έκδοσης και τη διάρκεια ισχύος του εγγράφου·</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γ) πιστοποιεί την ιδιότητα του ατόμου ως αιτούντος·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δ) δηλώνει ότι ο αιτών έχει το δικαίωμα να παραμείνει στο έδαφος του εν λόγω κράτους μέλους, προσδιορίζοντας αν ο αιτών έχει τη δυνατότητα ελεύθερης μετακίνησης στο σύνολο ή μέρος του εδάφους του εν λόγω κράτους μέλους·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ε) βεβαιώνει ότι το έγγραφο δεν αποτελεί έγκυρο ταξιδιωτικό έγγραφο και αναφέρει ότι ο αιτών δεν επιτρέπεται να ταξιδεύει χωρίς άδεια στο έδαφος άλλων κρατών μελών, μέχρις ότου ολοκληρωθεί η διαδικασία για τον προσδιορισμό του κράτους μέλους που είναι υπεύθυνο για την εξέταση της αίτησης σύμφωνα με τον κανονισμό (ΕΕ) αριθ. XXX/XXX (κανονισμός του Δουβλίνου)·</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στ) ορίζει κατά πόσον επιτρέπεται στον αιτούντα να ασκεί επικερδή επαγγελματική δραστηριότητα.</w:t>
            </w:r>
          </w:p>
        </w:tc>
        <w:tc>
          <w:tcPr>
            <w:tcW w:w="4876" w:type="dxa"/>
          </w:tcPr>
          <w:p w:rsidR="00073307" w:rsidRPr="009230FA" w:rsidRDefault="00073307" w:rsidP="00A67EB3">
            <w:pPr>
              <w:pStyle w:val="Normal6"/>
              <w:rPr>
                <w:color w:val="auto"/>
              </w:rPr>
            </w:pP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979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2 – στοιχείο δ</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δ)</w:t>
            </w:r>
            <w:r w:rsidRPr="009230FA">
              <w:rPr>
                <w:color w:val="auto"/>
              </w:rPr>
              <w:tab/>
              <w:t xml:space="preserve">δηλώνει ότι ο αιτών έχει το δικαίωμα να παραμείνει στο έδαφος του εν λόγω κράτους μέλους, προσδιορίζοντας </w:t>
            </w:r>
            <w:r w:rsidRPr="009230FA">
              <w:rPr>
                <w:b/>
                <w:i/>
                <w:color w:val="auto"/>
              </w:rPr>
              <w:t>αν</w:t>
            </w:r>
            <w:r w:rsidRPr="009230FA">
              <w:rPr>
                <w:color w:val="auto"/>
              </w:rPr>
              <w:t xml:space="preserve"> ο αιτών έχει τη δυνατότητα ελεύθερης μετακίνησης στο σύνολο </w:t>
            </w:r>
            <w:r w:rsidRPr="009230FA">
              <w:rPr>
                <w:b/>
                <w:i/>
                <w:color w:val="auto"/>
              </w:rPr>
              <w:t>ή μέρος</w:t>
            </w:r>
            <w:r w:rsidRPr="009230FA">
              <w:rPr>
                <w:color w:val="auto"/>
              </w:rPr>
              <w:t xml:space="preserve"> του εδάφους του εν λόγω κράτους μέλους·</w:t>
            </w:r>
          </w:p>
        </w:tc>
        <w:tc>
          <w:tcPr>
            <w:tcW w:w="4876" w:type="dxa"/>
          </w:tcPr>
          <w:p w:rsidR="00073307" w:rsidRPr="009230FA" w:rsidRDefault="00073307" w:rsidP="00A67EB3">
            <w:pPr>
              <w:pStyle w:val="Normal6"/>
              <w:rPr>
                <w:color w:val="auto"/>
              </w:rPr>
            </w:pPr>
            <w:r w:rsidRPr="009230FA">
              <w:rPr>
                <w:color w:val="auto"/>
              </w:rPr>
              <w:t>δ)</w:t>
            </w:r>
            <w:r w:rsidRPr="009230FA">
              <w:rPr>
                <w:color w:val="auto"/>
              </w:rPr>
              <w:tab/>
              <w:t xml:space="preserve">δηλώνει ότι ο αιτών έχει το δικαίωμα να παραμείνει στο έδαφος του εν λόγω κράτους μέλους, προσδιορίζοντας </w:t>
            </w:r>
            <w:r w:rsidRPr="009230FA">
              <w:rPr>
                <w:b/>
                <w:i/>
                <w:color w:val="auto"/>
              </w:rPr>
              <w:t>ότι</w:t>
            </w:r>
            <w:r w:rsidRPr="009230FA">
              <w:rPr>
                <w:color w:val="auto"/>
              </w:rPr>
              <w:t xml:space="preserve"> ο αιτών έχει τη δυνατότητα ελεύθερης μετακίνησης στο σύνολο του εδάφους του εν λόγω κράτους μέλους·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980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2 – στοιχείο ε</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ε)</w:t>
            </w:r>
            <w:r w:rsidRPr="009230FA">
              <w:rPr>
                <w:color w:val="auto"/>
              </w:rPr>
              <w:tab/>
              <w:t xml:space="preserve">βεβαιώνει ότι το έγγραφο δεν αποτελεί έγκυρο ταξιδιωτικό έγγραφο και αναφέρει ότι ο αιτών </w:t>
            </w:r>
            <w:r w:rsidRPr="009230FA">
              <w:rPr>
                <w:b/>
                <w:i/>
                <w:color w:val="auto"/>
              </w:rPr>
              <w:t>δεν επιτρέπεται</w:t>
            </w:r>
            <w:r w:rsidRPr="009230FA">
              <w:rPr>
                <w:color w:val="auto"/>
              </w:rPr>
              <w:t xml:space="preserve"> να ταξιδεύει χωρίς άδεια στο έδαφος άλλων κρατών μελών, μέχρις ότου ολοκληρωθεί η διαδικασία για τον προσδιορισμό του κράτους μέλους που είναι υπεύθυνο για την εξέταση της αίτησης σύμφωνα με τον κανονισμό (ΕΕ) αριθ. XXX/XXX (κανονισμός του Δουβλίνου)·</w:t>
            </w:r>
          </w:p>
        </w:tc>
        <w:tc>
          <w:tcPr>
            <w:tcW w:w="4876" w:type="dxa"/>
          </w:tcPr>
          <w:p w:rsidR="00073307" w:rsidRPr="009230FA" w:rsidRDefault="00073307" w:rsidP="00A67EB3">
            <w:pPr>
              <w:pStyle w:val="Normal6"/>
              <w:rPr>
                <w:color w:val="auto"/>
              </w:rPr>
            </w:pPr>
            <w:r w:rsidRPr="009230FA">
              <w:rPr>
                <w:color w:val="auto"/>
              </w:rPr>
              <w:t>ε)</w:t>
            </w:r>
            <w:r w:rsidRPr="009230FA">
              <w:rPr>
                <w:color w:val="auto"/>
              </w:rPr>
              <w:tab/>
              <w:t xml:space="preserve">βεβαιώνει ότι το έγγραφο δεν αποτελεί έγκυρο ταξιδιωτικό έγγραφο και αναφέρει ότι ο αιτών </w:t>
            </w:r>
            <w:r w:rsidRPr="009230FA">
              <w:rPr>
                <w:b/>
                <w:i/>
                <w:color w:val="auto"/>
              </w:rPr>
              <w:t>μπορεί</w:t>
            </w:r>
            <w:r w:rsidRPr="009230FA">
              <w:rPr>
                <w:color w:val="auto"/>
              </w:rPr>
              <w:t xml:space="preserve"> να ταξιδεύει χωρίς άδεια στο έδαφος άλλων κρατών μελών, </w:t>
            </w:r>
            <w:r w:rsidRPr="009230FA">
              <w:rPr>
                <w:b/>
                <w:i/>
                <w:color w:val="auto"/>
              </w:rPr>
              <w:t>με την προϋπόθεση ότι μπορεί να υπάρξει επικοινωνία μαζί του,</w:t>
            </w:r>
            <w:r w:rsidRPr="009230FA">
              <w:rPr>
                <w:color w:val="auto"/>
              </w:rPr>
              <w:t xml:space="preserve"> μέχρις ότου ολοκληρωθεί η διαδικασία για τον προσδιορισμό του κράτους μέλους που είναι υπεύθυνο για την εξέταση της αίτησης σύμφωνα με τον κανονισμό (ΕΕ) αριθ. XXX/XXX (κανονισμός του Δουβλίνου)·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981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Kati Piri, Caterina Chinnici, Ana Gomes, Josef Weidenholzer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2 – στοιχείο στ</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στ)</w:t>
            </w:r>
            <w:r w:rsidRPr="009230FA">
              <w:rPr>
                <w:color w:val="auto"/>
              </w:rPr>
              <w:tab/>
              <w:t xml:space="preserve">ορίζει </w:t>
            </w:r>
            <w:r w:rsidRPr="009230FA">
              <w:rPr>
                <w:b/>
                <w:i/>
                <w:color w:val="auto"/>
              </w:rPr>
              <w:t>κατά πόσον</w:t>
            </w:r>
            <w:r w:rsidRPr="009230FA">
              <w:rPr>
                <w:color w:val="auto"/>
              </w:rPr>
              <w:t xml:space="preserve"> επιτρέπεται στον αιτούντα να ασκεί επικερδή επαγγελματική δραστηριότητα.</w:t>
            </w:r>
          </w:p>
        </w:tc>
        <w:tc>
          <w:tcPr>
            <w:tcW w:w="4876" w:type="dxa"/>
          </w:tcPr>
          <w:p w:rsidR="00073307" w:rsidRPr="009230FA" w:rsidRDefault="00073307" w:rsidP="00A67EB3">
            <w:pPr>
              <w:pStyle w:val="Normal6"/>
              <w:rPr>
                <w:color w:val="auto"/>
              </w:rPr>
            </w:pPr>
            <w:r w:rsidRPr="009230FA">
              <w:rPr>
                <w:color w:val="auto"/>
              </w:rPr>
              <w:t>στ)</w:t>
            </w:r>
            <w:r w:rsidRPr="009230FA">
              <w:rPr>
                <w:color w:val="auto"/>
              </w:rPr>
              <w:tab/>
              <w:t xml:space="preserve">ορίζει </w:t>
            </w:r>
            <w:r w:rsidRPr="009230FA">
              <w:rPr>
                <w:b/>
                <w:i/>
                <w:color w:val="auto"/>
              </w:rPr>
              <w:t>από ποια ημερομηνία</w:t>
            </w:r>
            <w:r w:rsidRPr="009230FA">
              <w:rPr>
                <w:color w:val="auto"/>
              </w:rPr>
              <w:t xml:space="preserve"> επιτρέπεται στον αιτούντα να ασκεί επικερδή επαγγελματική δραστηριότητα.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Σύμφωνα με τη θέση του Κοινοβουλίου στην οδηγία για τις συνθήκες υποδοχής, ο αιτών έχει πρόσβαση στην αγορά εργασίας δύο μήνες μετά την πραγματοποίηση της αίτησής του (εάν δεν έχει ληφθεί απόφαση). Επομένως, το έγγραφο καταχώρισης θα πρέπει να αναφέρει απλώς την ημερομηνία κατά την οποία ο αιτών επιτρέπεται να ξεκινήσει να εργάζεται.</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982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2 – στοιχείο στ α (νέο)</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στ α)</w:t>
            </w:r>
            <w:r w:rsidRPr="009230FA">
              <w:rPr>
                <w:color w:val="auto"/>
              </w:rPr>
              <w:tab/>
            </w:r>
            <w:r w:rsidRPr="009230FA">
              <w:rPr>
                <w:b/>
                <w:i/>
                <w:color w:val="auto"/>
              </w:rPr>
              <w:t>Στην περίπτωση που τα στοιχεία που αναφέρονται στο άρθρο 27 παράγραφος 1 στοιχείο α) περιλαμβάνουν ταυτότητα φύλου του αιτούντος η οποία διαφέρει από το νόμιμο φύλο του, το έγγραφο αναφέρει το όνομα, τον δείκτη φύλου και άλλα δεδομένα φύλου που αντιστοιχούν στην ταυτότητα φύλου του αιτούντος.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983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3.</w:t>
            </w:r>
            <w:r w:rsidRPr="009230FA">
              <w:rPr>
                <w:color w:val="auto"/>
              </w:rPr>
              <w:tab/>
            </w:r>
            <w:r w:rsidRPr="009230FA">
              <w:rPr>
                <w:b/>
                <w:i/>
                <w:color w:val="auto"/>
              </w:rPr>
              <w:t>Όταν, μετά από διαδικασία προσδιορισμού σύμφωνα με τον κανονισμό (ΕΕ) αριθ. XXX/XXX (κανονισμός του Δουβλίνου), ορίζεται ως υπεύθυνο για την εξέταση της αίτησης ένα άλλο κράτος, οι αρχές του εν λόγω κράτους μέλους παρέχουν στον αιτούντα το έγγραφο που αναφέρεται στην παράγραφο 2, εντός τριών εργάσιμων ημερών από τη μεταφορά του αιτούντος στο συγκεκριμένο κράτος μέλος.</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984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29 – </w:t>
      </w:r>
      <w:r w:rsidRPr="009230FA">
        <w:rPr>
          <w:color w:val="auto"/>
        </w:rPr>
        <w:t>παράγραφος</w:t>
      </w:r>
      <w:r w:rsidRPr="009230FA">
        <w:rPr>
          <w:color w:val="auto"/>
          <w:lang w:val="en-US"/>
        </w:rPr>
        <w:t xml:space="preserve"> 3</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μετά από διαδικασία προσδιορισμού σύμφωνα με τον κανονισμό (ΕΕ) αριθ. XXX/XXX (κανονισμός του Δουβλίνου), ορίζεται ως υπεύθυνο για την εξέταση της αίτησης ένα άλλο κράτος, οι αρχές του εν λόγω κράτους μέλους παρέχουν στον αιτούντα το έγγραφο που αναφέρεται στην παράγραφο </w:t>
            </w:r>
            <w:r w:rsidRPr="009230FA">
              <w:rPr>
                <w:b/>
                <w:i/>
                <w:color w:val="auto"/>
              </w:rPr>
              <w:t>2</w:t>
            </w:r>
            <w:r w:rsidRPr="009230FA">
              <w:rPr>
                <w:color w:val="auto"/>
              </w:rPr>
              <w:t>, εντός τριών εργάσιμων ημερών από τη μεταφορά του αιτούντος στο συγκεκριμένο κράτος μέλος.</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Όταν, μετά από διαδικασία προσδιορισμού σύμφωνα με τον κανονισμό (ΕΕ) αριθ. XXX/XXX (κανονισμός του Δουβλίνου), ορίζεται ως υπεύθυνο για την εξέταση της αίτησης ένα άλλο κράτος, οι αρχές του εν λόγω κράτους μέλους παρέχουν στον αιτούντα το έγγραφο που αναφέρεται στην παράγραφο </w:t>
            </w:r>
            <w:r w:rsidRPr="009230FA">
              <w:rPr>
                <w:b/>
                <w:i/>
                <w:color w:val="auto"/>
              </w:rPr>
              <w:t>1</w:t>
            </w:r>
            <w:r w:rsidRPr="009230FA">
              <w:rPr>
                <w:color w:val="auto"/>
              </w:rPr>
              <w:t>, εντός τριών εργάσιμων ημερών από τη μεταφορά του αιτούντος στο συγκεκριμένο κράτος μέλος.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985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29 – </w:t>
      </w:r>
      <w:r w:rsidRPr="009230FA">
        <w:rPr>
          <w:color w:val="auto"/>
        </w:rPr>
        <w:t>παράγραφος</w:t>
      </w:r>
      <w:r w:rsidRPr="009230FA">
        <w:rPr>
          <w:color w:val="auto"/>
          <w:lang w:val="en-US"/>
        </w:rPr>
        <w:t xml:space="preserve"> 3 </w:t>
      </w:r>
      <w:r w:rsidRPr="009230FA">
        <w:rPr>
          <w:color w:val="auto"/>
        </w:rPr>
        <w:t>α</w:t>
      </w:r>
      <w:r w:rsidRPr="009230FA">
        <w:rPr>
          <w:color w:val="auto"/>
          <w:lang w:val="en-US"/>
        </w:rPr>
        <w:t xml:space="preserve"> (</w:t>
      </w:r>
      <w:r w:rsidRPr="009230FA">
        <w:rPr>
          <w:color w:val="auto"/>
        </w:rPr>
        <w:t>νέα</w:t>
      </w:r>
      <w:r w:rsidRPr="009230FA">
        <w:rPr>
          <w:color w:val="auto"/>
          <w:lang w:val="en-US"/>
        </w:rPr>
        <w:t>)</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3α.</w:t>
            </w:r>
            <w:r w:rsidRPr="009230FA">
              <w:rPr>
                <w:color w:val="auto"/>
              </w:rPr>
              <w:tab/>
            </w:r>
            <w:r w:rsidRPr="009230FA">
              <w:rPr>
                <w:b/>
                <w:i/>
                <w:color w:val="auto"/>
              </w:rPr>
              <w:t>Η αποφαινόμενη αρχή παρέχει στον αιτούντα έγγραφο το οποίο πιστοποιεί την υποβολή αίτησης σύμφωνα με το άρθρο 28 και αναφέρει τα στοιχεία που υπέβαλε ο αιτών με την υποβολή της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986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Elly Schlein, Cécile Kashetu Kyenge,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29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Το έγγραφο που αναφέρεται στην παράγραφο 2 ισχύει για περίοδο έξι μηνών</w:t>
            </w:r>
            <w:r w:rsidRPr="009230FA">
              <w:rPr>
                <w:b/>
                <w:i/>
                <w:color w:val="auto"/>
              </w:rPr>
              <w:t>, η οποία</w:t>
            </w:r>
            <w:r w:rsidRPr="009230FA">
              <w:rPr>
                <w:color w:val="auto"/>
              </w:rPr>
              <w:t xml:space="preserve"> ανανεώνεται </w:t>
            </w:r>
            <w:r w:rsidRPr="009230FA">
              <w:rPr>
                <w:b/>
                <w:i/>
                <w:color w:val="auto"/>
              </w:rPr>
              <w:t>αναλόγως</w:t>
            </w:r>
            <w:r w:rsidRPr="009230FA">
              <w:rPr>
                <w:color w:val="auto"/>
              </w:rPr>
              <w:t>, ώστε να εξασφαλίζεται ότι η ισχύς του εγγράφου αυτού καλύπτει ολόκληρη την περίοδο κατά την οποία ο αιτών έχει το δικαίωμα να παραμείνει στο έδαφος του υπεύθυνου κράτους μέλους.</w:t>
            </w:r>
          </w:p>
        </w:tc>
        <w:tc>
          <w:tcPr>
            <w:tcW w:w="4876" w:type="dxa"/>
          </w:tcPr>
          <w:p w:rsidR="00073307" w:rsidRPr="009230FA" w:rsidRDefault="00073307" w:rsidP="00A67EB3">
            <w:pPr>
              <w:pStyle w:val="Normal6"/>
              <w:rPr>
                <w:color w:val="auto"/>
              </w:rPr>
            </w:pPr>
            <w:r w:rsidRPr="009230FA">
              <w:rPr>
                <w:color w:val="auto"/>
              </w:rPr>
              <w:t xml:space="preserve">Το έγγραφο που αναφέρεται στην παράγραφο 2 ισχύει για περίοδο έξι μηνών </w:t>
            </w:r>
            <w:r w:rsidRPr="009230FA">
              <w:rPr>
                <w:b/>
                <w:i/>
                <w:color w:val="auto"/>
              </w:rPr>
              <w:t>και</w:t>
            </w:r>
            <w:r w:rsidRPr="009230FA">
              <w:rPr>
                <w:color w:val="auto"/>
              </w:rPr>
              <w:t xml:space="preserve"> ανανεώνεται </w:t>
            </w:r>
            <w:r w:rsidRPr="009230FA">
              <w:rPr>
                <w:b/>
                <w:i/>
                <w:color w:val="auto"/>
              </w:rPr>
              <w:t>αυτομάτως στην περίπτωση που, στο τέλος της εν λόγω περιόδου, δεν έχει ληφθεί ακόμα τελεσίδικη απόφαση επί της αίτησης διεθνούς προστασίας</w:t>
            </w:r>
            <w:r w:rsidRPr="009230FA">
              <w:rPr>
                <w:color w:val="auto"/>
              </w:rPr>
              <w:t>, ώστε να εξασφαλίζεται ότι η ισχύς του εγγράφου αυτού καλύπτει ολόκληρη την περίοδο κατά την οποία ο αιτών έχει το δικαίωμα να παραμείνει στο έδαφος του υπεύθυνου κράτους μέλους.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Είναι σημαντικό να εξασφαλιστεί ο αυτόματος χαρακτήρας της ανανέωσης του εγγράφου που πιστοποιεί το δικαίωμα παραμονής του αιτούντος (απουσία τελεσίδικης απόφασης επί της αίτησης).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987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Μιλτιάδης</w:t>
      </w:r>
      <w:r w:rsidRPr="009230FA">
        <w:rPr>
          <w:color w:val="auto"/>
          <w:lang w:val="en-US"/>
        </w:rPr>
        <w:t xml:space="preserve"> </w:t>
      </w:r>
      <w:r w:rsidRPr="009230FA">
        <w:rPr>
          <w:color w:val="auto"/>
        </w:rPr>
        <w:t>Κύρκος</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29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Το έγγραφο που αναφέρεται στην παράγραφο 2 ισχύει για περίοδο </w:t>
            </w:r>
            <w:r w:rsidRPr="009230FA">
              <w:rPr>
                <w:b/>
                <w:i/>
                <w:color w:val="auto"/>
              </w:rPr>
              <w:t>έξι</w:t>
            </w:r>
            <w:r w:rsidRPr="009230FA">
              <w:rPr>
                <w:color w:val="auto"/>
              </w:rPr>
              <w:t xml:space="preserve"> μηνών, η οποία ανανεώνεται αναλόγως, ώστε να εξασφαλίζεται ότι η ισχύς του εγγράφου αυτού καλύπτει ολόκληρη την περίοδο κατά την οποία ο αιτών έχει το δικαίωμα να παραμείνει στο έδαφος του υπεύθυνου κράτους μέλους.</w:t>
            </w:r>
          </w:p>
        </w:tc>
        <w:tc>
          <w:tcPr>
            <w:tcW w:w="4876" w:type="dxa"/>
          </w:tcPr>
          <w:p w:rsidR="00073307" w:rsidRPr="009230FA" w:rsidRDefault="00073307" w:rsidP="00A67EB3">
            <w:pPr>
              <w:pStyle w:val="Normal6"/>
              <w:rPr>
                <w:color w:val="auto"/>
              </w:rPr>
            </w:pPr>
            <w:r w:rsidRPr="009230FA">
              <w:rPr>
                <w:color w:val="auto"/>
              </w:rPr>
              <w:t xml:space="preserve">Το έγγραφο που αναφέρεται στην παράγραφο 2 ισχύει για περίοδο </w:t>
            </w:r>
            <w:r w:rsidRPr="009230FA">
              <w:rPr>
                <w:b/>
                <w:i/>
                <w:color w:val="auto"/>
              </w:rPr>
              <w:t>τουλάχιστον δύο εβδομάδων αλλά όχι μεγαλύτερη των 12</w:t>
            </w:r>
            <w:r w:rsidRPr="009230FA">
              <w:rPr>
                <w:color w:val="auto"/>
              </w:rPr>
              <w:t xml:space="preserve"> μηνών, η οποία ανανεώνεται αναλόγως, ώστε να εξασφαλίζεται ότι η ισχύς του εγγράφου αυτού καλύπτει ολόκληρη την περίοδο κατά την οποία ο αιτών έχει το δικαίωμα να παραμείνει στο έδαφος του υπεύθυνου κράτους μέλους.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988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29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Το έγγραφο που αναφέρεται στην παράγραφο </w:t>
            </w:r>
            <w:r w:rsidRPr="009230FA">
              <w:rPr>
                <w:b/>
                <w:i/>
                <w:color w:val="auto"/>
              </w:rPr>
              <w:t>2</w:t>
            </w:r>
            <w:r w:rsidRPr="009230FA">
              <w:rPr>
                <w:color w:val="auto"/>
              </w:rPr>
              <w:t xml:space="preserve"> ισχύει για περίοδο έξι μηνών, η οποία ανανεώνεται αναλόγως, ώστε να εξασφαλίζεται ότι η ισχύς του εγγράφου αυτού καλύπτει ολόκληρη την περίοδο κατά την οποία ο αιτών έχει το δικαίωμα να παραμείνει στο έδαφος του υπεύθυνου κράτους μέλους.</w:t>
            </w:r>
          </w:p>
        </w:tc>
        <w:tc>
          <w:tcPr>
            <w:tcW w:w="4876" w:type="dxa"/>
          </w:tcPr>
          <w:p w:rsidR="00073307" w:rsidRPr="009230FA" w:rsidRDefault="00073307" w:rsidP="00A67EB3">
            <w:pPr>
              <w:pStyle w:val="Normal6"/>
              <w:rPr>
                <w:color w:val="auto"/>
              </w:rPr>
            </w:pPr>
            <w:r w:rsidRPr="009230FA">
              <w:rPr>
                <w:color w:val="auto"/>
              </w:rPr>
              <w:t xml:space="preserve">Το έγγραφο που αναφέρεται στην παράγραφο </w:t>
            </w:r>
            <w:r w:rsidRPr="009230FA">
              <w:rPr>
                <w:b/>
                <w:i/>
                <w:color w:val="auto"/>
              </w:rPr>
              <w:t>1</w:t>
            </w:r>
            <w:r w:rsidRPr="009230FA">
              <w:rPr>
                <w:color w:val="auto"/>
              </w:rPr>
              <w:t xml:space="preserve"> ισχύει για περίοδο </w:t>
            </w:r>
            <w:r w:rsidRPr="009230FA">
              <w:rPr>
                <w:b/>
                <w:i/>
                <w:color w:val="auto"/>
              </w:rPr>
              <w:t>τουλάχιστον</w:t>
            </w:r>
            <w:r w:rsidRPr="009230FA">
              <w:rPr>
                <w:color w:val="auto"/>
              </w:rPr>
              <w:t xml:space="preserve"> έξι μηνών, η οποία ανανεώνεται αναλόγως, ώστε να εξασφαλίζεται ότι η ισχύς του εγγράφου αυτού καλύπτει ολόκληρη την περίοδο κατά την οποία ο αιτών έχει το δικαίωμα να παραμείνει στο έδαφος του υπεύθυνου κράτους μέλους.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989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29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Το έγγραφο που αναφέρεται στην παράγραφο 2 ισχύει για περίοδο </w:t>
            </w:r>
            <w:r w:rsidRPr="009230FA">
              <w:rPr>
                <w:b/>
                <w:i/>
                <w:color w:val="auto"/>
              </w:rPr>
              <w:t>έξι</w:t>
            </w:r>
            <w:r w:rsidRPr="009230FA">
              <w:rPr>
                <w:color w:val="auto"/>
              </w:rPr>
              <w:t xml:space="preserve"> μηνών, η οποία ανανεώνεται αναλόγως, ώστε να εξασφαλίζεται ότι η ισχύς του εγγράφου αυτού καλύπτει ολόκληρη την περίοδο κατά την οποία ο αιτών έχει το δικαίωμα να παραμείνει στο έδαφος του υπεύθυνου κράτους μέλους.</w:t>
            </w:r>
          </w:p>
        </w:tc>
        <w:tc>
          <w:tcPr>
            <w:tcW w:w="4876" w:type="dxa"/>
          </w:tcPr>
          <w:p w:rsidR="00073307" w:rsidRPr="009230FA" w:rsidRDefault="00073307" w:rsidP="00A67EB3">
            <w:pPr>
              <w:pStyle w:val="Normal6"/>
              <w:rPr>
                <w:color w:val="auto"/>
              </w:rPr>
            </w:pPr>
            <w:r w:rsidRPr="009230FA">
              <w:rPr>
                <w:color w:val="auto"/>
              </w:rPr>
              <w:t xml:space="preserve">Το έγγραφο που αναφέρεται στην παράγραφο 2 ισχύει για περίοδο </w:t>
            </w:r>
            <w:r w:rsidRPr="009230FA">
              <w:rPr>
                <w:b/>
                <w:i/>
                <w:color w:val="auto"/>
              </w:rPr>
              <w:t>δώδεκα</w:t>
            </w:r>
            <w:r w:rsidRPr="009230FA">
              <w:rPr>
                <w:color w:val="auto"/>
              </w:rPr>
              <w:t xml:space="preserve"> μηνών, η οποία ανανεώνεται αναλόγως, ώστε να εξασφαλίζεται ότι η ισχύς του εγγράφου αυτού καλύπτει ολόκληρη την περίοδο κατά την οποία ο αιτών έχει το δικαίωμα να παραμείνει στο έδαφος του υπεύθυνου κράτους μέλους.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σύντομη περίοδος ισχύος συνεπάγεται πρόσθετη επιβάρυνση για τις διοικητικές αρχές μας λόγω της συνεχούς ανάγκης παράτασης της ισχύος αυτών των εγγράφων. Μια μεγαλύτερη περίοδος ισχύος μειώνει την ανάγκη εκτέλεσης διοικητικού έργου και δεν παρέχει περισσότερο εκτεταμένο δικαίωμα παραμονής, εάν το δικαίωμα έχει λήξει ή ανασταλεί σύμφωνα με την επόμενη παράγραφο.</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990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29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Το έγγραφο που αναφέρεται στην παράγραφο 2 ισχύει για περίοδο </w:t>
            </w:r>
            <w:r w:rsidRPr="009230FA">
              <w:rPr>
                <w:b/>
                <w:i/>
                <w:color w:val="auto"/>
              </w:rPr>
              <w:t>έξι</w:t>
            </w:r>
            <w:r w:rsidRPr="009230FA">
              <w:rPr>
                <w:color w:val="auto"/>
              </w:rPr>
              <w:t xml:space="preserve"> μηνών, η οποία ανανεώνεται αναλόγως, ώστε να εξασφαλίζεται ότι η ισχύς του εγγράφου αυτού καλύπτει ολόκληρη την περίοδο κατά την οποία ο αιτών έχει το δικαίωμα να παραμείνει στο έδαφος του υπεύθυνου κράτους μέλους.</w:t>
            </w:r>
          </w:p>
        </w:tc>
        <w:tc>
          <w:tcPr>
            <w:tcW w:w="4876" w:type="dxa"/>
          </w:tcPr>
          <w:p w:rsidR="00073307" w:rsidRPr="009230FA" w:rsidRDefault="00073307" w:rsidP="00A67EB3">
            <w:pPr>
              <w:pStyle w:val="Normal6"/>
              <w:rPr>
                <w:color w:val="auto"/>
              </w:rPr>
            </w:pPr>
            <w:r w:rsidRPr="009230FA">
              <w:rPr>
                <w:color w:val="auto"/>
              </w:rPr>
              <w:t xml:space="preserve">Το έγγραφο που αναφέρεται στην παράγραφο 2 ισχύει για περίοδο </w:t>
            </w:r>
            <w:r w:rsidRPr="009230FA">
              <w:rPr>
                <w:b/>
                <w:i/>
                <w:color w:val="auto"/>
              </w:rPr>
              <w:t>πέντε</w:t>
            </w:r>
            <w:r w:rsidRPr="009230FA">
              <w:rPr>
                <w:color w:val="auto"/>
              </w:rPr>
              <w:t xml:space="preserve"> μηνών, η οποία ανανεώνεται αναλόγως, ώστε να εξασφαλίζεται ότι η ισχύς του εγγράφου αυτού καλύπτει ολόκληρη την περίοδο κατά την οποία ο αιτών έχει το δικαίωμα να παραμείνει στο έδαφος του υπεύθυνου κράτους μέλους.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Συνδέεται με την τροποποίηση του άρθρου 34 η οποία μειώνει την προθεσμία της κανονικής διαδικασίας εξέτασης από έξι σε πέντε μήνες.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991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29 – </w:t>
      </w:r>
      <w:r w:rsidRPr="009230FA">
        <w:rPr>
          <w:color w:val="auto"/>
        </w:rPr>
        <w:t>παράγραφος</w:t>
      </w:r>
      <w:r w:rsidRPr="009230FA">
        <w:rPr>
          <w:color w:val="auto"/>
          <w:lang w:val="en-US"/>
        </w:rPr>
        <w:t xml:space="preserve"> 4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περίοδος ισχύος που αναγράφεται στο έγγραφο </w:t>
            </w:r>
            <w:r w:rsidRPr="009230FA">
              <w:rPr>
                <w:b/>
                <w:i/>
                <w:color w:val="auto"/>
              </w:rPr>
              <w:t>δεν</w:t>
            </w:r>
            <w:r w:rsidRPr="009230FA">
              <w:rPr>
                <w:color w:val="auto"/>
              </w:rPr>
              <w:t xml:space="preserve"> συνιστά δικαίωμα παραμονής</w:t>
            </w:r>
            <w:r w:rsidRPr="009230FA">
              <w:rPr>
                <w:b/>
                <w:i/>
                <w:color w:val="auto"/>
              </w:rPr>
              <w:t>, σε περίπτωση που το δικαίωμα αυτό έχει λήξει ή ανασταλεί</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Η περίοδος ισχύος που αναγράφεται στο έγγραφο συνιστά δικαίωμα παραμονής.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992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Ana Gomes, Josef Weidenholzer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29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Η Επιτροπή </w:t>
            </w:r>
            <w:r w:rsidRPr="009230FA">
              <w:rPr>
                <w:b/>
                <w:i/>
                <w:color w:val="auto"/>
              </w:rPr>
              <w:t>μπορεί να</w:t>
            </w:r>
            <w:r w:rsidRPr="009230FA">
              <w:rPr>
                <w:color w:val="auto"/>
              </w:rPr>
              <w:t xml:space="preserve"> καθορίζει τη μορφή και το περιεχόμενο των εγγράφων που παρέχονται στους αιτούντες κατά την καταχώριση και την υποβολή, μέσω εκτελεστικών πράξεων. Οι εν λόγω εκτελεστικές πράξεις εκδίδονται σύμφωνα με τη διαδικασία εξέτασης που προβλέπεται στο άρθρο 58.</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Η Επιτροπή καθορίζει τη μορφή και το περιεχόμενο των εγγράφων που παρέχονται στους αιτούντες κατά την καταχώριση και την υποβολή, μέσω εκτελεστικών πράξεων. Οι εν λόγω εκτελεστικές πράξεις εκδίδονται σύμφωνα με τη διαδικασία εξέτασης που προβλέπεται στο άρθρο 58.</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Εάν θέλουμε την εφαρμογή μιας εναρμονισμένης προσέγγισης για τις διαδικασίες, τα κράτη μέλη θα πρέπει να εκδίδουν παρόμοια έγγραφα τα οποία πιστοποιούν το δικαίωμα παραμονής. Επομένως, θα πρέπει να εκδοθεί εκτελεστική πράξη η οποία να ορίζει τη μορφή και το περιεχόμενο του εν λόγω εγγράφου.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993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Όταν υπάρχουν ενδείξεις ότι υπήκοοι</w:t>
            </w:r>
            <w:r w:rsidRPr="009230FA">
              <w:rPr>
                <w:color w:val="auto"/>
              </w:rPr>
              <w:t xml:space="preserve">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w:t>
            </w:r>
            <w:r w:rsidRPr="009230FA">
              <w:rPr>
                <w:b/>
                <w:i/>
                <w:color w:val="auto"/>
              </w:rPr>
              <w:t>ενδεχομένως χρειάζονται διεθνή προστασία, οι αρμόδιες αρχές τούς ενημερώνουν</w:t>
            </w:r>
            <w:r w:rsidRPr="009230FA">
              <w:rPr>
                <w:color w:val="auto"/>
              </w:rPr>
              <w:t xml:space="preserve"> σχετικά με τη δυνατότητα υποβολής αίτησης για τη χορήγηση καθεστώτος διεθνούς προστασίας, ιδίως στις περιπτώσεις όπου:</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Οι αρμόδιες αρχές ενημερώνουν τους υπηκόους</w:t>
            </w:r>
            <w:r w:rsidRPr="009230FA">
              <w:rPr>
                <w:color w:val="auto"/>
              </w:rPr>
              <w:t xml:space="preserve">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σχετικά με τη δυνατότητα υποβολής αίτησης για τη χορήγηση καθεστώτος διεθνούς προστασίας, ιδίως στις περιπτώσεις όπου: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Οι υπήκοοι τρίτων χωρών που βρίσκονται σε κέντρα κράτησης ή σημεία διέλευσης των συνόρων θα πρέπει πάντα να ενημερώνονται για το δικαίωμά τους να υποβάλουν αίτηση για τη χορήγηση καθεστώτος διεθνούς προστασίας.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994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Όταν υπάρχουν ενδείξεις ότι υπήκοοι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ενδεχομένως χρειάζονται διεθνή προστασία, οι αρμόδιες αρχές τούς ενημερώνουν </w:t>
            </w:r>
            <w:r w:rsidRPr="009230FA">
              <w:rPr>
                <w:b/>
                <w:i/>
                <w:color w:val="auto"/>
              </w:rPr>
              <w:t>σχετικά με τη</w:t>
            </w:r>
            <w:r w:rsidRPr="009230FA">
              <w:rPr>
                <w:color w:val="auto"/>
              </w:rPr>
              <w:t xml:space="preserve"> δυνατότητα υποβολής αίτησης για τη χορήγηση καθεστώτος διεθνούς προστασίας, ιδίως στις περιπτώσεις όπου:</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Όταν υπάρχουν ενδείξεις</w:t>
            </w:r>
            <w:r w:rsidRPr="009230FA">
              <w:rPr>
                <w:b/>
                <w:i/>
                <w:color w:val="auto"/>
              </w:rPr>
              <w:t>, συμπεριλαμβανομένων πληροφοριών από ΜΚΟ,</w:t>
            </w:r>
            <w:r w:rsidRPr="009230FA">
              <w:rPr>
                <w:color w:val="auto"/>
              </w:rPr>
              <w:t xml:space="preserve"> ότι υπήκοοι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ενδεχομένως χρειάζονται διεθνή προστασία, οι αρμόδιες αρχές τούς ενημερώνουν</w:t>
            </w:r>
            <w:r w:rsidRPr="009230FA">
              <w:rPr>
                <w:b/>
                <w:i/>
                <w:color w:val="auto"/>
              </w:rPr>
              <w:t xml:space="preserve"> και τους παρέχουν</w:t>
            </w:r>
            <w:r w:rsidRPr="009230FA">
              <w:rPr>
                <w:color w:val="auto"/>
              </w:rPr>
              <w:t xml:space="preserve"> δυνατότητα υποβολής αίτησης για τη χορήγηση καθεστώτος διεθνούς προστασίας, ιδίως στις περιπτώσεις όπου: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995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Όταν υπάρχουν ενδείξεις ότι υπήκοοι</w:t>
            </w:r>
            <w:r w:rsidRPr="009230FA">
              <w:rPr>
                <w:color w:val="auto"/>
              </w:rPr>
              <w:t xml:space="preserve">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ενδεχομένως χρειάζονται διεθνή προστασία, </w:t>
            </w:r>
            <w:r w:rsidRPr="009230FA">
              <w:rPr>
                <w:b/>
                <w:i/>
                <w:color w:val="auto"/>
              </w:rPr>
              <w:t>οι αρμόδιες αρχές τούς ενημερώνουν</w:t>
            </w:r>
            <w:r w:rsidRPr="009230FA">
              <w:rPr>
                <w:color w:val="auto"/>
              </w:rPr>
              <w:t xml:space="preserve"> σχετικά με τη δυνατότητα υποβολής αίτησης για τη χορήγηση καθεστώτος διεθνούς προστασίας</w:t>
            </w:r>
            <w:r w:rsidRPr="009230FA">
              <w:rPr>
                <w:b/>
                <w:i/>
                <w:color w:val="auto"/>
              </w:rPr>
              <w:t>, ιδίως στις περιπτώσεις όπου:</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Οι αρμόδιες αρχές ενημερώνουν όλους τους υπηκόους</w:t>
            </w:r>
            <w:r w:rsidRPr="009230FA">
              <w:rPr>
                <w:color w:val="auto"/>
              </w:rPr>
              <w:t xml:space="preserve">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w:t>
            </w:r>
            <w:r w:rsidRPr="009230FA">
              <w:rPr>
                <w:b/>
                <w:i/>
                <w:color w:val="auto"/>
              </w:rPr>
              <w:t>και οι οποίοι</w:t>
            </w:r>
            <w:r w:rsidRPr="009230FA">
              <w:rPr>
                <w:color w:val="auto"/>
              </w:rPr>
              <w:t xml:space="preserve"> ενδεχομένως χρειάζονται διεθνή προστασία, σχετικά με τη δυνατότητα υποβολής αίτησης για τη χορήγηση καθεστώτος διεθνούς προστασίας</w:t>
            </w:r>
            <w:r w:rsidRPr="009230FA">
              <w:rPr>
                <w:b/>
                <w:i/>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Οι πληροφορίες θα πρέπει να παρέχονται σε όλους, όχι μόνο στις προσδιορισμένες ομάδες.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996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Όταν υπάρχουν ενδείξεις ότι</w:t>
            </w:r>
            <w:r w:rsidRPr="009230FA">
              <w:rPr>
                <w:color w:val="auto"/>
              </w:rPr>
              <w:t xml:space="preserve"> υπήκοοι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w:t>
            </w:r>
            <w:r w:rsidRPr="009230FA">
              <w:rPr>
                <w:b/>
                <w:i/>
                <w:color w:val="auto"/>
              </w:rPr>
              <w:t>ενδεχομένως</w:t>
            </w:r>
            <w:r w:rsidRPr="009230FA">
              <w:rPr>
                <w:color w:val="auto"/>
              </w:rPr>
              <w:t xml:space="preserve"> χρειάζονται διεθνή προστασία, οι αρμόδιες αρχές τούς ενημερώνουν σχετικά με τη δυνατότητα υποβολής αίτησης για τη χορήγηση καθεστώτος διεθνούς προστασίας, ιδίως στις περιπτώσεις όπου:</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Τα κράτη μέλη αξιολογούν εάν</w:t>
            </w:r>
            <w:r w:rsidRPr="009230FA">
              <w:rPr>
                <w:color w:val="auto"/>
              </w:rPr>
              <w:t xml:space="preserve"> υπήκοοι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χρειάζονται διεθνή προστασία</w:t>
            </w:r>
            <w:r w:rsidRPr="009230FA">
              <w:rPr>
                <w:b/>
                <w:i/>
                <w:color w:val="auto"/>
              </w:rPr>
              <w:t>. Εάν χρειάζονται</w:t>
            </w:r>
            <w:r w:rsidRPr="009230FA">
              <w:rPr>
                <w:color w:val="auto"/>
              </w:rPr>
              <w:t>, οι αρμόδιες αρχές τούς ενημερώνουν σχετικά με τη δυνατότητα υποβολής αίτησης για τη χορήγηση καθεστώτος διεθνούς προστασίας, ιδίως στις περιπτώσεις όπου: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997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Brice Hortefeux, Rachida Dati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Όταν</w:t>
            </w:r>
            <w:r w:rsidRPr="009230FA">
              <w:rPr>
                <w:b/>
                <w:i/>
                <w:color w:val="auto"/>
              </w:rPr>
              <w:t xml:space="preserve"> υπάρχουν ενδείξεις</w:t>
            </w:r>
            <w:r w:rsidRPr="009230FA">
              <w:rPr>
                <w:color w:val="auto"/>
              </w:rPr>
              <w:t xml:space="preserve"> ότι υπήκοοι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ενδεχομένως χρειάζονται διεθνή προστασία, οι αρμόδιες αρχές τούς ενημερώνουν σχετικά με τη δυνατότητα υποβολής αίτησης για τη χορήγηση καθεστώτος διεθνούς προστασίας, ιδίως στις περιπτώσεις όπου:</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Όταν</w:t>
            </w:r>
            <w:r w:rsidRPr="009230FA">
              <w:rPr>
                <w:b/>
                <w:i/>
                <w:color w:val="auto"/>
              </w:rPr>
              <w:t>, βάσει στοιχείων, εικάζεται</w:t>
            </w:r>
            <w:r w:rsidRPr="009230FA">
              <w:rPr>
                <w:color w:val="auto"/>
              </w:rPr>
              <w:t xml:space="preserve"> ότι υπήκοοι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ενδεχομένως χρειάζονται διεθνή προστασία, οι αρμόδιες αρχές τούς ενημερώνουν σχετικά με τη δυνατότητα υποβολής αίτησης για τη χορήγηση καθεστώτος διεθνούς προστασίας, ιδίως στις περιπτώσεις όπου: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{FR}</w:t>
      </w:r>
      <w:r w:rsidRPr="009230FA">
        <w:rPr>
          <w:color w:val="auto"/>
        </w:rPr>
        <w:t>fr</w:t>
      </w:r>
      <w:r w:rsidRPr="009230FA">
        <w:rPr>
          <w:rStyle w:val="HideTWBExt"/>
        </w:rPr>
        <w:t>&lt;/Original&gt;</w:t>
      </w:r>
    </w:p>
    <w:p w:rsidR="00073307" w:rsidRPr="009230FA" w:rsidRDefault="00073307" w:rsidP="00073307">
      <w:pPr>
        <w:pStyle w:val="AMNumberTabs"/>
        <w:rPr>
          <w:color w:val="auto"/>
          <w:lang w:val="en-US"/>
        </w:rPr>
      </w:pPr>
      <w:r w:rsidRPr="009230FA">
        <w:rPr>
          <w:rStyle w:val="HideTWBExt"/>
          <w:lang w:val="en-US"/>
        </w:rPr>
        <w:t>&lt;/Amend&gt;&lt;Amend&gt;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998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Όταν υπάρχουν ενδείξεις ότι υπήκοοι</w:t>
            </w:r>
            <w:r w:rsidRPr="009230FA">
              <w:rPr>
                <w:color w:val="auto"/>
              </w:rPr>
              <w:t xml:space="preserve">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w:t>
            </w:r>
            <w:r w:rsidRPr="009230FA">
              <w:rPr>
                <w:b/>
                <w:i/>
                <w:color w:val="auto"/>
              </w:rPr>
              <w:t>ενδεχομένως χρειάζονται διεθνή προστασία, οι αρμόδιες αρχές τούς ενημερώνουν</w:t>
            </w:r>
            <w:r w:rsidRPr="009230FA">
              <w:rPr>
                <w:color w:val="auto"/>
              </w:rPr>
              <w:t xml:space="preserve"> σχετικά με </w:t>
            </w:r>
            <w:r w:rsidRPr="009230FA">
              <w:rPr>
                <w:b/>
                <w:i/>
                <w:color w:val="auto"/>
              </w:rPr>
              <w:t>τη δυνατότητα</w:t>
            </w:r>
            <w:r w:rsidRPr="009230FA">
              <w:rPr>
                <w:color w:val="auto"/>
              </w:rPr>
              <w:t xml:space="preserve"> υποβολής αίτησης για τη χορήγηση καθεστώτος διεθνούς προστασίας</w:t>
            </w:r>
            <w:r w:rsidRPr="009230FA">
              <w:rPr>
                <w:b/>
                <w:i/>
                <w:color w:val="auto"/>
              </w:rPr>
              <w:t>, ιδίως στις περιπτώσεις όπου:</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Οι αρμόδιες αρχές ενημερώνουν όλους τους υπηκόους</w:t>
            </w:r>
            <w:r w:rsidRPr="009230FA">
              <w:rPr>
                <w:color w:val="auto"/>
              </w:rPr>
              <w:t xml:space="preserve">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σχετικά με </w:t>
            </w:r>
            <w:r w:rsidRPr="009230FA">
              <w:rPr>
                <w:b/>
                <w:i/>
                <w:color w:val="auto"/>
              </w:rPr>
              <w:t>το δικαίωμα</w:t>
            </w:r>
            <w:r w:rsidRPr="009230FA">
              <w:rPr>
                <w:color w:val="auto"/>
              </w:rPr>
              <w:t xml:space="preserve"> υποβολής αίτησης για τη χορήγηση καθεστώτος διεθνούς προστασίας </w:t>
            </w:r>
            <w:r w:rsidRPr="009230FA">
              <w:rPr>
                <w:b/>
                <w:i/>
                <w:color w:val="auto"/>
              </w:rPr>
              <w:t>και τους παραπέμπουν άμεσα στις αρμόδιες για το άσυλο αρχές.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Όλοι οι υπήκοοι τρίτων χωρών οι οποίοι βρίσκονται σε κέντρα κράτησης ή σημεία διέλευσης συνόρων, συμπεριλαμβανομένων των ζωνών διέλευσης, στα εξωτερικά σύνορα, ενημερώνονται άμεσα από τις αρμόδιες αρχές για το δικαίωμά τους να υποβάλουν αίτηση για τη χορήγηση καθεστώτος διεθνούς προστασίας. Τα παιδιά και τα ευάλωτα άτομα δεν παραμένουν σε εγκαταστάσεις κράτησης, στα σύνορα ή σε ζώνες διέλευσης.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999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Όταν υπάρχουν ενδείξεις ότι υπήκοοι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ενδεχομένως χρειάζονται διεθνή προστασία, οι αρμόδιες αρχές τούς ενημερώνουν σχετικά με τη δυνατότητα υποβολής αίτησης για τη χορήγηση καθεστώτος διεθνούς προστασίας</w:t>
            </w:r>
            <w:r w:rsidRPr="009230FA">
              <w:rPr>
                <w:b/>
                <w:i/>
                <w:color w:val="auto"/>
              </w:rPr>
              <w:t>, ιδίως στις περιπτώσεις όπου:</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Όταν υπάρχουν ενδείξεις ότι υπήκοοι τρίτων χωρών ή ανιθαγενείς οι οποίοι βρίσκονται σε κέντρα κράτησης ή σημεία διέλευσης συνόρων, συμπεριλαμβανομένων των ζωνών διέλευσης, στα εξωτερικά σύνορα, ενδεχομένως χρειάζονται διεθνή προστασία, οι αρμόδιες αρχές τούς ενημερώνουν σχετικά με τη δυνατότητα υποβολής αίτησης για τη χορήγηση καθεστώτος διεθνούς προστασίας</w:t>
            </w:r>
            <w:r w:rsidRPr="009230FA">
              <w:rPr>
                <w:b/>
                <w:i/>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1000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στοιχείο 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w:t>
            </w:r>
            <w:r w:rsidRPr="009230FA">
              <w:rPr>
                <w:color w:val="auto"/>
              </w:rPr>
              <w:tab/>
            </w:r>
            <w:r w:rsidRPr="009230FA">
              <w:rPr>
                <w:b/>
                <w:i/>
                <w:color w:val="auto"/>
              </w:rPr>
              <w:t>είναι πιθανό το πρόσωπο να είναι ασυνόδευτος ανήλικος·</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1001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στοιχείο 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w:t>
            </w:r>
            <w:r w:rsidRPr="009230FA">
              <w:rPr>
                <w:color w:val="auto"/>
              </w:rPr>
              <w:tab/>
            </w:r>
            <w:r w:rsidRPr="009230FA">
              <w:rPr>
                <w:b/>
                <w:i/>
                <w:color w:val="auto"/>
              </w:rPr>
              <w:t>είναι πιθανό το πρόσωπο να είναι ασυνόδευτος ανήλικος·</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Όλοι οι υπήκοοι τρίτων χωρών οι οποίοι βρίσκονται σε κέντρα κράτησης ή σημεία διέλευσης συνόρων, συμπεριλαμβανομένων των ζωνών διέλευσης, στα εξωτερικά σύνορα, ενημερώνονται άμεσα από τις αρμόδιες αρχές για το δικαίωμά τους να υποβάλουν αίτηση για τη χορήγηση καθεστώτος διεθνούς προστασίας. Τα παιδιά και τα ευάλωτα άτομα δεν παραμένουν σε εγκαταστάσεις κράτησης, στα σύνορα ή σε ζώνες διέλευσης.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1002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στοιχείο 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w:t>
            </w:r>
            <w:r w:rsidRPr="009230FA">
              <w:rPr>
                <w:color w:val="auto"/>
              </w:rPr>
              <w:tab/>
            </w:r>
            <w:r w:rsidRPr="009230FA">
              <w:rPr>
                <w:b/>
                <w:i/>
                <w:color w:val="auto"/>
              </w:rPr>
              <w:t>είναι πιθανό το πρόσωπο να είναι ασυνόδευτος ανήλικος·</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Συνδέεται με την τροπολογία στο άρθρο 30 παράγραφος 1</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1003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w:t>
            </w:r>
            <w:r w:rsidRPr="009230FA">
              <w:rPr>
                <w:color w:val="auto"/>
              </w:rPr>
              <w:tab/>
            </w:r>
            <w:r w:rsidRPr="009230FA">
              <w:rPr>
                <w:b/>
                <w:i/>
                <w:color w:val="auto"/>
              </w:rPr>
              <w:t>υπάρχουν προφανείς ενδείξεις ότι το πρόσωπο αυτό πάσχει από ψυχική ή άλλη διαταραχή που δεν του επιτρέπει να διαπιστώσει την ανάγκη για διεθνή προστασία·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1004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w:t>
            </w:r>
            <w:r w:rsidRPr="009230FA">
              <w:rPr>
                <w:color w:val="auto"/>
              </w:rPr>
              <w:tab/>
            </w:r>
            <w:r w:rsidRPr="009230FA">
              <w:rPr>
                <w:b/>
                <w:i/>
                <w:color w:val="auto"/>
              </w:rPr>
              <w:t>υπάρχουν προφανείς ενδείξεις ότι το πρόσωπο αυτό πάσχει από ψυχική ή άλλη διαταραχή που δεν του επιτρέπει να διαπιστώσει την ανάγκη για διεθνή προστασία·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Συνδέεται με την τροπολογία στο άρθρο 30 παράγραφος 1</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1005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w:t>
            </w:r>
            <w:r w:rsidRPr="009230FA">
              <w:rPr>
                <w:color w:val="auto"/>
              </w:rPr>
              <w:tab/>
            </w:r>
            <w:r w:rsidRPr="009230FA">
              <w:rPr>
                <w:b/>
                <w:i/>
                <w:color w:val="auto"/>
              </w:rPr>
              <w:t>υπάρχουν προφανείς ενδείξεις ότι το πρόσωπο αυτό πάσχει από ψυχική ή άλλη διαταραχή που δεν του επιτρέπει να διαπιστώσει την ανάγκη για διεθνή προστασία·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Όλοι οι υπήκοοι τρίτων χωρών οι οποίοι βρίσκονται σε κέντρα κράτησης ή σημεία διέλευσης συνόρων, συμπεριλαμβανομένων των ζωνών διέλευσης, στα εξωτερικά σύνορα, ενημερώνονται άμεσα από τις αρμόδιες αρχές για το δικαίωμά τους να υποβάλουν αίτηση για τη χορήγηση καθεστώτος διεθνούς προστασίας. Τα παιδιά και τα ευάλωτα άτομα δεν παραμένουν σε εγκαταστάσεις κράτησης, στα σύνορα ή σε ζώνες διέλευσης.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1006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στοιχείο γ</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γ)</w:t>
            </w:r>
            <w:r w:rsidRPr="009230FA">
              <w:rPr>
                <w:color w:val="auto"/>
              </w:rPr>
              <w:tab/>
            </w:r>
            <w:r w:rsidRPr="009230FA">
              <w:rPr>
                <w:b/>
                <w:i/>
                <w:color w:val="auto"/>
              </w:rPr>
              <w:t>το πρόσωπο προέρχεται από συγκεκριμένη χώρα καταγωγής και είναι πιθανό να έχει ανάγκη διεθνούς προστασίας λόγω μιας γνωστής κατάστασης στην εν λόγω τρίτη χώρα.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1007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30 – </w:t>
      </w:r>
      <w:r w:rsidRPr="009230FA">
        <w:rPr>
          <w:color w:val="auto"/>
        </w:rPr>
        <w:t>παράγραφος</w:t>
      </w:r>
      <w:r w:rsidRPr="009230FA">
        <w:rPr>
          <w:color w:val="auto"/>
          <w:lang w:val="en-US"/>
        </w:rPr>
        <w:t xml:space="preserve"> 1 – </w:t>
      </w:r>
      <w:r w:rsidRPr="009230FA">
        <w:rPr>
          <w:color w:val="auto"/>
        </w:rPr>
        <w:t>στοιχείο</w:t>
      </w:r>
      <w:r w:rsidRPr="009230FA">
        <w:rPr>
          <w:color w:val="auto"/>
          <w:lang w:val="en-US"/>
        </w:rPr>
        <w:t xml:space="preserve"> </w:t>
      </w:r>
      <w:r w:rsidRPr="009230FA">
        <w:rPr>
          <w:color w:val="auto"/>
        </w:rPr>
        <w:t>γ</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γ)</w:t>
            </w:r>
            <w:r w:rsidRPr="009230FA">
              <w:rPr>
                <w:color w:val="auto"/>
              </w:rPr>
              <w:tab/>
            </w:r>
            <w:r w:rsidRPr="009230FA">
              <w:rPr>
                <w:b/>
                <w:i/>
                <w:color w:val="auto"/>
              </w:rPr>
              <w:t>το πρόσωπο προέρχεται από συγκεκριμένη χώρα καταγωγής και είναι πιθανό να έχει ανάγκη διεθνούς προστασίας λόγω μιας γνωστής κατάστασης στην εν λόγω τρίτη χώρα.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1008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30 – παράγραφος 1 – στοιχείο γ</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γ)</w:t>
            </w:r>
            <w:r w:rsidRPr="009230FA">
              <w:rPr>
                <w:color w:val="auto"/>
              </w:rPr>
              <w:tab/>
            </w:r>
            <w:r w:rsidRPr="009230FA">
              <w:rPr>
                <w:b/>
                <w:i/>
                <w:color w:val="auto"/>
              </w:rPr>
              <w:t>το πρόσωπο προέρχεται από συγκεκριμένη χώρα καταγωγής και είναι πιθανό να έχει ανάγκη διεθνούς προστασίας λόγω μιας γνωστής κατάστασης στην εν λόγω τρίτη χώρα.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Συνδέεται με την τροπολογία στο άρθρο 30 παράγραφος 1</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1009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Ελισσάβετ</w:t>
      </w:r>
      <w:r w:rsidRPr="009230FA">
        <w:rPr>
          <w:color w:val="auto"/>
          <w:lang w:val="en-US"/>
        </w:rPr>
        <w:t xml:space="preserve"> </w:t>
      </w:r>
      <w:r w:rsidRPr="009230FA">
        <w:rPr>
          <w:color w:val="auto"/>
        </w:rPr>
        <w:t>Βόζεμπεργκ</w:t>
      </w:r>
      <w:r w:rsidRPr="009230FA">
        <w:rPr>
          <w:color w:val="auto"/>
          <w:lang w:val="en-US"/>
        </w:rPr>
        <w:t>-</w:t>
      </w:r>
      <w:r w:rsidRPr="009230FA">
        <w:rPr>
          <w:color w:val="auto"/>
        </w:rPr>
        <w:t>Βρυωνίδη</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30 – </w:t>
      </w:r>
      <w:r w:rsidRPr="009230FA">
        <w:rPr>
          <w:color w:val="auto"/>
        </w:rPr>
        <w:t>παράγραφος</w:t>
      </w:r>
      <w:r w:rsidRPr="009230FA">
        <w:rPr>
          <w:color w:val="auto"/>
          <w:lang w:val="en-US"/>
        </w:rPr>
        <w:t xml:space="preserve"> 3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Οργανώσεις και πρόσωπα </w:t>
            </w:r>
            <w:r w:rsidRPr="009230FA">
              <w:rPr>
                <w:b/>
                <w:i/>
                <w:color w:val="auto"/>
              </w:rPr>
              <w:t>που</w:t>
            </w:r>
            <w:r w:rsidRPr="009230FA">
              <w:rPr>
                <w:color w:val="auto"/>
              </w:rPr>
              <w:t xml:space="preserve"> ενημερώνουν και συμβουλεύουν τους αιτούντες έχουν πραγματική πρόσβαση στους υπηκόους τρίτων χωρών που βρίσκονται σε κέντρα κράτησης ή σημεία διέλευσης των συνόρων, περιλαμβανομένων των ζωνών διέλευσης, στα εξωτερικά σύνορα.</w:t>
            </w:r>
          </w:p>
        </w:tc>
        <w:tc>
          <w:tcPr>
            <w:tcW w:w="4876" w:type="dxa"/>
          </w:tcPr>
          <w:p w:rsidR="00073307" w:rsidRPr="009230FA" w:rsidRDefault="00073307" w:rsidP="00A67EB3">
            <w:pPr>
              <w:pStyle w:val="Normal6"/>
              <w:rPr>
                <w:color w:val="auto"/>
              </w:rPr>
            </w:pPr>
            <w:r w:rsidRPr="009230FA">
              <w:rPr>
                <w:color w:val="auto"/>
              </w:rPr>
              <w:t xml:space="preserve">Οργανώσεις και πρόσωπα </w:t>
            </w:r>
            <w:r w:rsidRPr="009230FA">
              <w:rPr>
                <w:b/>
                <w:i/>
                <w:color w:val="auto"/>
              </w:rPr>
              <w:t>διαπιστευμένα σύμφωνα με την εθνική νομοθεσία να</w:t>
            </w:r>
            <w:r w:rsidRPr="009230FA">
              <w:rPr>
                <w:color w:val="auto"/>
              </w:rPr>
              <w:t xml:space="preserve"> ενημερώνουν και </w:t>
            </w:r>
            <w:r w:rsidRPr="009230FA">
              <w:rPr>
                <w:b/>
                <w:i/>
                <w:color w:val="auto"/>
              </w:rPr>
              <w:t>να</w:t>
            </w:r>
            <w:r w:rsidRPr="009230FA">
              <w:rPr>
                <w:color w:val="auto"/>
              </w:rPr>
              <w:t xml:space="preserve"> συμβουλεύουν τους αιτούντες έχουν πραγματική πρόσβαση στους υπηκόους τρίτων χωρών που βρίσκονται σε κέντρα κράτησης ή σημεία διέλευσης των συνόρων, περιλαμβανομένων των ζωνών διέλευσης, στα εξωτερικά σύνορα.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Ανάγκη να διασαφηνιστούν οι οργανισμοί και τα πρόσωπα που έχουν τέτοια πρόσβαση σύμφωνα με το εθνικό δίκαιο.</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1010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rPr>
        <w:t>Μιλτιάδης</w:t>
      </w:r>
      <w:r w:rsidRPr="009230FA">
        <w:rPr>
          <w:color w:val="auto"/>
          <w:lang w:val="en-US"/>
        </w:rPr>
        <w:t xml:space="preserve"> </w:t>
      </w:r>
      <w:r w:rsidRPr="009230FA">
        <w:rPr>
          <w:color w:val="auto"/>
        </w:rPr>
        <w:t>Κύρκος</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30 – </w:t>
      </w:r>
      <w:r w:rsidRPr="009230FA">
        <w:rPr>
          <w:color w:val="auto"/>
        </w:rPr>
        <w:t>παράγραφος</w:t>
      </w:r>
      <w:r w:rsidRPr="009230FA">
        <w:rPr>
          <w:color w:val="auto"/>
          <w:lang w:val="en-US"/>
        </w:rPr>
        <w:t xml:space="preserve"> 3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Οργανώσεις και πρόσωπα </w:t>
            </w:r>
            <w:r w:rsidRPr="009230FA">
              <w:rPr>
                <w:b/>
                <w:i/>
                <w:color w:val="auto"/>
              </w:rPr>
              <w:t>που</w:t>
            </w:r>
            <w:r w:rsidRPr="009230FA">
              <w:rPr>
                <w:color w:val="auto"/>
              </w:rPr>
              <w:t xml:space="preserve"> ενημερώνουν και συμβουλεύουν τους αιτούντες έχουν πραγματική πρόσβαση στους υπηκόους τρίτων χωρών που βρίσκονται σε κέντρα κράτησης ή σημεία διέλευσης των συνόρων, περιλαμβανομένων των ζωνών διέλευσης, στα εξωτερικά σύνορα.</w:t>
            </w:r>
          </w:p>
        </w:tc>
        <w:tc>
          <w:tcPr>
            <w:tcW w:w="4876" w:type="dxa"/>
          </w:tcPr>
          <w:p w:rsidR="00073307" w:rsidRPr="009230FA" w:rsidRDefault="00073307" w:rsidP="00A67EB3">
            <w:pPr>
              <w:pStyle w:val="Normal6"/>
              <w:rPr>
                <w:color w:val="auto"/>
              </w:rPr>
            </w:pPr>
            <w:r w:rsidRPr="009230FA">
              <w:rPr>
                <w:color w:val="auto"/>
              </w:rPr>
              <w:t xml:space="preserve">Οργανώσεις και πρόσωπα </w:t>
            </w:r>
            <w:r w:rsidRPr="009230FA">
              <w:rPr>
                <w:b/>
                <w:i/>
                <w:color w:val="auto"/>
              </w:rPr>
              <w:t>διαπιστευμένα σύμφωνα με την εθνική νομοθεσία να</w:t>
            </w:r>
            <w:r w:rsidRPr="009230FA">
              <w:rPr>
                <w:color w:val="auto"/>
              </w:rPr>
              <w:t xml:space="preserve"> ενημερώνουν και </w:t>
            </w:r>
            <w:r w:rsidRPr="009230FA">
              <w:rPr>
                <w:b/>
                <w:i/>
                <w:color w:val="auto"/>
              </w:rPr>
              <w:t>να</w:t>
            </w:r>
            <w:r w:rsidRPr="009230FA">
              <w:rPr>
                <w:color w:val="auto"/>
              </w:rPr>
              <w:t xml:space="preserve"> συμβουλεύουν τους αιτούντες έχουν πραγματική πρόσβαση στους υπηκόους τρίτων χωρών που βρίσκονται σε κέντρα κράτησης ή σημεία διέλευσης των συνόρων, περιλαμβανομένων των ζωνών διέλευσης, στα εξωτερικά σύνορα.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1011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30 – </w:t>
      </w:r>
      <w:r w:rsidRPr="009230FA">
        <w:rPr>
          <w:color w:val="auto"/>
        </w:rPr>
        <w:t>παράγραφος</w:t>
      </w:r>
      <w:r w:rsidRPr="009230FA">
        <w:rPr>
          <w:color w:val="auto"/>
          <w:lang w:val="en-US"/>
        </w:rPr>
        <w:t xml:space="preserve"> 3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Οργανώσεις και πρόσωπα που ενημερώνουν </w:t>
            </w:r>
            <w:r w:rsidRPr="009230FA">
              <w:rPr>
                <w:b/>
                <w:i/>
                <w:color w:val="auto"/>
              </w:rPr>
              <w:t>και συμβουλεύουν</w:t>
            </w:r>
            <w:r w:rsidRPr="009230FA">
              <w:rPr>
                <w:color w:val="auto"/>
              </w:rPr>
              <w:t xml:space="preserve"> τους αιτούντες έχουν </w:t>
            </w:r>
            <w:r w:rsidRPr="009230FA">
              <w:rPr>
                <w:b/>
                <w:i/>
                <w:color w:val="auto"/>
              </w:rPr>
              <w:t>πραγματική</w:t>
            </w:r>
            <w:r w:rsidRPr="009230FA">
              <w:rPr>
                <w:color w:val="auto"/>
              </w:rPr>
              <w:t xml:space="preserve"> πρόσβαση στους υπηκόους τρίτων χωρών που βρίσκονται σε κέντρα κράτησης ή σημεία διέλευσης των συνόρων, περιλαμβανομένων των ζωνών διέλευσης, στα εξωτερικά σύνορα.</w:t>
            </w:r>
          </w:p>
        </w:tc>
        <w:tc>
          <w:tcPr>
            <w:tcW w:w="4876" w:type="dxa"/>
          </w:tcPr>
          <w:p w:rsidR="00073307" w:rsidRPr="009230FA" w:rsidRDefault="00073307" w:rsidP="00A67EB3">
            <w:pPr>
              <w:pStyle w:val="Normal6"/>
              <w:rPr>
                <w:color w:val="auto"/>
              </w:rPr>
            </w:pPr>
            <w:r w:rsidRPr="009230FA">
              <w:rPr>
                <w:color w:val="auto"/>
              </w:rPr>
              <w:t xml:space="preserve">Πρόσωπα που ενημερώνουν τους αιτούντες </w:t>
            </w:r>
            <w:r w:rsidRPr="009230FA">
              <w:rPr>
                <w:b/>
                <w:i/>
                <w:color w:val="auto"/>
              </w:rPr>
              <w:t>δύναται να</w:t>
            </w:r>
            <w:r w:rsidRPr="009230FA">
              <w:rPr>
                <w:color w:val="auto"/>
              </w:rPr>
              <w:t xml:space="preserve"> έχουν πρόσβαση στους υπηκόους τρίτων χωρών που βρίσκονται σε κέντρα κράτησης ή σημεία διέλευσης των συνόρων, περιλαμβανομένων των ζωνών διέλευσης, στα εξωτερικά σύνορα.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1012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30 – </w:t>
      </w:r>
      <w:r w:rsidRPr="009230FA">
        <w:rPr>
          <w:color w:val="auto"/>
        </w:rPr>
        <w:t>παράγραφος</w:t>
      </w:r>
      <w:r w:rsidRPr="009230FA">
        <w:rPr>
          <w:color w:val="auto"/>
          <w:lang w:val="en-US"/>
        </w:rPr>
        <w:t xml:space="preserve"> 3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Τα κράτη μέλη δύνανται να επιβάλλουν περιορισμούς στην εν λόγω πρόσβαση όταν, δυνάμει του εθνικού δικαίου, αυτοί είναι αντικειμενικά απαραίτητοι για την ασφάλεια, τη δημόσια τάξη ή τη διοικητική διαχείριση της εγκαταστάσεως κράτησης, υπό τον όρο ότι η εν λόγω πρόσβαση δεν περιορίζεται υπερβολικά ούτε καθίσταται αδύνατη.</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1013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30 – </w:t>
      </w:r>
      <w:r w:rsidRPr="009230FA">
        <w:rPr>
          <w:color w:val="auto"/>
        </w:rPr>
        <w:t>παράγραφος</w:t>
      </w:r>
      <w:r w:rsidRPr="009230FA">
        <w:rPr>
          <w:color w:val="auto"/>
          <w:lang w:val="en-US"/>
        </w:rPr>
        <w:t xml:space="preserve"> 3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Τα κράτη μέλη δύνανται να επιβάλλουν περιορισμούς στην εν λόγω πρόσβαση όταν, δυνάμει του εθνικού δικαίου, αυτοί είναι αντικειμενικά απαραίτητοι για την ασφάλεια</w:t>
            </w:r>
            <w:r w:rsidRPr="009230FA">
              <w:rPr>
                <w:b/>
                <w:i/>
                <w:color w:val="auto"/>
              </w:rPr>
              <w:t>,</w:t>
            </w:r>
            <w:r w:rsidRPr="009230FA">
              <w:rPr>
                <w:color w:val="auto"/>
              </w:rPr>
              <w:t xml:space="preserve"> τη δημόσια τάξη </w:t>
            </w:r>
            <w:r w:rsidRPr="009230FA">
              <w:rPr>
                <w:b/>
                <w:i/>
                <w:color w:val="auto"/>
              </w:rPr>
              <w:t>ή τη διοικητική διαχείριση</w:t>
            </w:r>
            <w:r w:rsidRPr="009230FA">
              <w:rPr>
                <w:color w:val="auto"/>
              </w:rPr>
              <w:t xml:space="preserve"> της εγκαταστάσεως κράτησης, υπό τον όρο ότι η εν λόγω πρόσβαση δεν περιορίζεται υπερβολικά ούτε καθίσταται αδύνατη.</w:t>
            </w:r>
          </w:p>
        </w:tc>
        <w:tc>
          <w:tcPr>
            <w:tcW w:w="4876" w:type="dxa"/>
          </w:tcPr>
          <w:p w:rsidR="00073307" w:rsidRPr="009230FA" w:rsidRDefault="00073307" w:rsidP="00A67EB3">
            <w:pPr>
              <w:pStyle w:val="Normal6"/>
              <w:rPr>
                <w:color w:val="auto"/>
              </w:rPr>
            </w:pPr>
            <w:r w:rsidRPr="009230FA">
              <w:rPr>
                <w:color w:val="auto"/>
              </w:rPr>
              <w:t xml:space="preserve">Τα κράτη μέλη δύνανται να επιβάλλουν περιορισμούς στην εν λόγω πρόσβαση όταν, δυνάμει του εθνικού δικαίου, αυτοί είναι αντικειμενικά απαραίτητοι για την ασφάλεια </w:t>
            </w:r>
            <w:r w:rsidRPr="009230FA">
              <w:rPr>
                <w:b/>
                <w:i/>
                <w:color w:val="auto"/>
              </w:rPr>
              <w:t>ή</w:t>
            </w:r>
            <w:r w:rsidRPr="009230FA">
              <w:rPr>
                <w:color w:val="auto"/>
              </w:rPr>
              <w:t xml:space="preserve"> τη δημόσια τάξη της εγκαταστάσεως κράτησης, υπό τον όρο ότι η εν λόγω πρόσβαση δεν περιορίζεται υπερβολικά ούτε καθίσταται αδύνατη. </w:t>
            </w:r>
            <w:r w:rsidRPr="009230FA">
              <w:rPr>
                <w:b/>
                <w:i/>
                <w:color w:val="auto"/>
              </w:rPr>
              <w:t>Η πρόσβαση σε νομικούς εκπροσώπους εξασφαλίζεται σε κάθε περίπτωση.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1014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30 – </w:t>
      </w:r>
      <w:r w:rsidRPr="009230FA">
        <w:rPr>
          <w:color w:val="auto"/>
        </w:rPr>
        <w:t>παράγραφος</w:t>
      </w:r>
      <w:r w:rsidRPr="009230FA">
        <w:rPr>
          <w:color w:val="auto"/>
          <w:lang w:val="en-US"/>
        </w:rPr>
        <w:t xml:space="preserve"> 3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Τα κράτη μέλη δύνανται να επιβάλλουν περιορισμούς στην εν λόγω πρόσβαση όταν, δυνάμει του εθνικού δικαίου, αυτοί είναι αντικειμενικά απαραίτητοι για την ασφάλεια</w:t>
            </w:r>
            <w:r w:rsidRPr="009230FA">
              <w:rPr>
                <w:b/>
                <w:i/>
                <w:color w:val="auto"/>
              </w:rPr>
              <w:t>,</w:t>
            </w:r>
            <w:r w:rsidRPr="009230FA">
              <w:rPr>
                <w:color w:val="auto"/>
              </w:rPr>
              <w:t xml:space="preserve"> τη δημόσια τάξη </w:t>
            </w:r>
            <w:r w:rsidRPr="009230FA">
              <w:rPr>
                <w:b/>
                <w:i/>
                <w:color w:val="auto"/>
              </w:rPr>
              <w:t>ή τη διοικητική διαχείριση</w:t>
            </w:r>
            <w:r w:rsidRPr="009230FA">
              <w:rPr>
                <w:color w:val="auto"/>
              </w:rPr>
              <w:t xml:space="preserve"> της εγκαταστάσεως κράτησης, υπό τον όρο ότι η εν λόγω πρόσβαση δεν περιορίζεται υπερβολικά ούτε καθίσταται αδύνατη.</w:t>
            </w:r>
          </w:p>
        </w:tc>
        <w:tc>
          <w:tcPr>
            <w:tcW w:w="4876" w:type="dxa"/>
          </w:tcPr>
          <w:p w:rsidR="00073307" w:rsidRPr="009230FA" w:rsidRDefault="00073307" w:rsidP="00A67EB3">
            <w:pPr>
              <w:pStyle w:val="Normal6"/>
              <w:rPr>
                <w:color w:val="auto"/>
              </w:rPr>
            </w:pPr>
            <w:r w:rsidRPr="009230FA">
              <w:rPr>
                <w:color w:val="auto"/>
              </w:rPr>
              <w:t xml:space="preserve">Τα κράτη μέλη δύνανται να επιβάλλουν περιορισμούς στην εν λόγω πρόσβαση όταν, δυνάμει του εθνικού δικαίου, αυτοί είναι αντικειμενικά απαραίτητοι για την ασφάλεια </w:t>
            </w:r>
            <w:r w:rsidRPr="009230FA">
              <w:rPr>
                <w:b/>
                <w:i/>
                <w:color w:val="auto"/>
              </w:rPr>
              <w:t>ή</w:t>
            </w:r>
            <w:r w:rsidRPr="009230FA">
              <w:rPr>
                <w:color w:val="auto"/>
              </w:rPr>
              <w:t xml:space="preserve"> τη δημόσια τάξη της εγκαταστάσεως κράτησης, υπό τον όρο ότι η εν λόγω πρόσβαση δεν περιορίζεται υπερβολικά ούτε καθίσταται αδύνατη.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Η πρόσβαση σε εγκαταστάσεις κράτησης ή σημεία διέλευσης των συνόρων δεν θα πρέπει να περιορίζεται για λόγους «διοικητικής διαχείρισης».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1015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Αιτήσεις για λογαριασμό συζύγου, συντρόφου, ανηλίκου ή εξαρτώμενου ενηλίκου</w:t>
            </w:r>
          </w:p>
        </w:tc>
        <w:tc>
          <w:tcPr>
            <w:tcW w:w="4876" w:type="dxa"/>
          </w:tcPr>
          <w:p w:rsidR="00073307" w:rsidRPr="009230FA" w:rsidRDefault="00073307" w:rsidP="00A67EB3">
            <w:pPr>
              <w:pStyle w:val="Normal6"/>
              <w:rPr>
                <w:color w:val="auto"/>
              </w:rPr>
            </w:pPr>
            <w:r w:rsidRPr="009230FA">
              <w:rPr>
                <w:b/>
                <w:i/>
                <w:color w:val="auto"/>
              </w:rPr>
              <w:t>Από κοινού εξέταση των αιτήσεων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Σύμφωνα με προηγούμενες τροπολογίες που παρέχουν τη δυνατότητα στα κράτη μέλη να εξετάζουν από κοινού τις αιτήσεις.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1016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Kinga Gál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Αιτήσεις για λογαριασμό συζύγου, </w:t>
            </w:r>
            <w:r w:rsidRPr="009230FA">
              <w:rPr>
                <w:b/>
                <w:i/>
                <w:color w:val="auto"/>
              </w:rPr>
              <w:t>συντρόφου,</w:t>
            </w:r>
            <w:r w:rsidRPr="009230FA">
              <w:rPr>
                <w:color w:val="auto"/>
              </w:rPr>
              <w:t xml:space="preserve"> ανηλίκου ή εξαρτώμενου ενηλίκου</w:t>
            </w:r>
          </w:p>
        </w:tc>
        <w:tc>
          <w:tcPr>
            <w:tcW w:w="4876" w:type="dxa"/>
          </w:tcPr>
          <w:p w:rsidR="00073307" w:rsidRPr="009230FA" w:rsidRDefault="00073307" w:rsidP="00A67EB3">
            <w:pPr>
              <w:pStyle w:val="Normal6"/>
              <w:rPr>
                <w:color w:val="auto"/>
              </w:rPr>
            </w:pPr>
            <w:r w:rsidRPr="009230FA">
              <w:rPr>
                <w:color w:val="auto"/>
              </w:rPr>
              <w:t>Αιτήσεις για λογαριασμό συζύγου, ανηλίκου ή εξαρτώμενου ενηλίκου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{HU}</w:t>
      </w:r>
      <w:r w:rsidRPr="009230FA">
        <w:rPr>
          <w:color w:val="auto"/>
        </w:rPr>
        <w:t>hu</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1017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Αιτήσεις για λογαριασμό </w:t>
            </w:r>
            <w:r w:rsidRPr="009230FA">
              <w:rPr>
                <w:b/>
                <w:i/>
                <w:color w:val="auto"/>
              </w:rPr>
              <w:t>συζύγου, συντρόφου,</w:t>
            </w:r>
            <w:r w:rsidRPr="009230FA">
              <w:rPr>
                <w:color w:val="auto"/>
              </w:rPr>
              <w:t xml:space="preserve"> ανηλίκου ή εξαρτώμενου ενηλίκου</w:t>
            </w:r>
          </w:p>
        </w:tc>
        <w:tc>
          <w:tcPr>
            <w:tcW w:w="4876" w:type="dxa"/>
          </w:tcPr>
          <w:p w:rsidR="00073307" w:rsidRPr="009230FA" w:rsidRDefault="00073307" w:rsidP="00A67EB3">
            <w:pPr>
              <w:pStyle w:val="Normal6"/>
              <w:rPr>
                <w:color w:val="auto"/>
              </w:rPr>
            </w:pPr>
            <w:r w:rsidRPr="009230FA">
              <w:rPr>
                <w:color w:val="auto"/>
              </w:rPr>
              <w:t>Αιτήσεις για λογαριασμό ανηλίκου ή εξαρτώμενου ενηλίκου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1018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Αιτήσεις για λογαριασμό </w:t>
            </w:r>
            <w:r w:rsidRPr="009230FA">
              <w:rPr>
                <w:b/>
                <w:i/>
                <w:color w:val="auto"/>
              </w:rPr>
              <w:t>συζύγου, συντρόφου,</w:t>
            </w:r>
            <w:r w:rsidRPr="009230FA">
              <w:rPr>
                <w:color w:val="auto"/>
              </w:rPr>
              <w:t xml:space="preserve"> ανηλίκου ή εξαρτώμενου ενηλίκου</w:t>
            </w:r>
          </w:p>
        </w:tc>
        <w:tc>
          <w:tcPr>
            <w:tcW w:w="4876" w:type="dxa"/>
          </w:tcPr>
          <w:p w:rsidR="00073307" w:rsidRPr="009230FA" w:rsidRDefault="00073307" w:rsidP="00A67EB3">
            <w:pPr>
              <w:pStyle w:val="Normal6"/>
              <w:rPr>
                <w:color w:val="auto"/>
              </w:rPr>
            </w:pPr>
            <w:r w:rsidRPr="009230FA">
              <w:rPr>
                <w:color w:val="auto"/>
              </w:rPr>
              <w:t>Αιτήσεις για λογαριασμό ανηλίκου ή εξαρτώμενου ενηλίκου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Αίτηση διεθνούς προστασίας θα πρέπει να πραγματοποιείται αυτοπροσώπως από τους αιτούντες που έχουν τη νομική ικανότητα να το πράξουν. Όσον αφορά τα μέλη της οικογένειας του αιτούντος, θα πρέπει να εφαρμόζονται οι κανόνες σχετικά με την οικογενειακή επανένωση.</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1019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τίτλος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Αιτήσεις για λογαριασμό </w:t>
            </w:r>
            <w:r w:rsidRPr="009230FA">
              <w:rPr>
                <w:b/>
                <w:i/>
                <w:color w:val="auto"/>
              </w:rPr>
              <w:t>συζύγου, συντρόφου,</w:t>
            </w:r>
            <w:r w:rsidRPr="009230FA">
              <w:rPr>
                <w:color w:val="auto"/>
              </w:rPr>
              <w:t xml:space="preserve"> ανηλίκου ή εξαρτώμενου ενηλίκου</w:t>
            </w:r>
          </w:p>
        </w:tc>
        <w:tc>
          <w:tcPr>
            <w:tcW w:w="4876" w:type="dxa"/>
          </w:tcPr>
          <w:p w:rsidR="00073307" w:rsidRPr="009230FA" w:rsidRDefault="00073307" w:rsidP="00A67EB3">
            <w:pPr>
              <w:pStyle w:val="Normal6"/>
              <w:rPr>
                <w:color w:val="auto"/>
              </w:rPr>
            </w:pPr>
            <w:r w:rsidRPr="009230FA">
              <w:rPr>
                <w:color w:val="auto"/>
              </w:rPr>
              <w:t>Αιτήσεις για λογαριασμό ανηλίκου ή εξαρτώμενου ενηλίκου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1020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 xml:space="preserve">Ο αιτών δύναται να υποβάλλει </w:t>
            </w:r>
            <w:r w:rsidRPr="009230FA">
              <w:rPr>
                <w:color w:val="auto"/>
              </w:rPr>
              <w:t xml:space="preserve">αίτηση </w:t>
            </w:r>
            <w:r w:rsidRPr="009230FA">
              <w:rPr>
                <w:b/>
                <w:i/>
                <w:color w:val="auto"/>
              </w:rPr>
              <w:t>για λογαριασμό συζύγου, συντρόφου σε σταθερή και διαρκή σχέση, ανηλίκων και εξαρτώμενων ενηλίκων χωρίς νομική ικανότητα</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r>
            <w:r w:rsidRPr="009230FA">
              <w:rPr>
                <w:b/>
                <w:i/>
                <w:color w:val="auto"/>
              </w:rPr>
              <w:t>Τα κράτη μέλη δύνανται να αποφασίσουν να εξετάσουν την</w:t>
            </w:r>
            <w:r w:rsidRPr="009230FA">
              <w:rPr>
                <w:color w:val="auto"/>
              </w:rPr>
              <w:t xml:space="preserve"> αίτηση </w:t>
            </w:r>
            <w:r w:rsidRPr="009230FA">
              <w:rPr>
                <w:b/>
                <w:i/>
                <w:color w:val="auto"/>
              </w:rPr>
              <w:t>χορήγησης καθεστώτος διεθνούς προστασίας ενός αιτούντος από κοινού με τις αιτήσεις των μελών της οικογένειάς του, εφόσον βρίσκονται στο έδαφος του ίδιου κράτους μέλους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Το δικαίωμα ασύλου είναι προσωπικό και η προσωπική δήλωση πρόθεσης δεν θα πρέπει να αντικατασταθεί. Οι διατάξεις για υποβολή αιτήσεων για λογαριασμό άλλων ατόμων μπορεί να οδηγήσουν σε κατάχρηση από δίκτυα εμπορίας ανθρώπων. Ο κανονισμός θα πρέπει να προβλέπει τη δυνατότητα των κρατών μελών να εξετάζουν από κοινού αιτήσεις των μελών μιας οικογένειας και αυτό αποτελεί τη βασική πρόθεση του κειμένου που προτείνει η Επιτροπή.</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1021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δύναται να υποβάλλει αίτηση για λογαριασμό </w:t>
            </w:r>
            <w:r w:rsidRPr="009230FA">
              <w:rPr>
                <w:b/>
                <w:i/>
                <w:color w:val="auto"/>
              </w:rPr>
              <w:t>συζύγου, συντρόφου σε σταθερή και διαρκή σχέση,</w:t>
            </w:r>
            <w:r w:rsidRPr="009230FA">
              <w:rPr>
                <w:color w:val="auto"/>
              </w:rPr>
              <w:t xml:space="preserve"> ανηλίκων και εξαρτώμενων ενηλίκων χωρίς νομική ικανότητα.</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Ο αιτών δύναται να υποβάλλει αίτηση για λογαριασμό ανηλίκων και εξαρτώμενων ενηλίκων χωρίς νομική ικανότητα.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1022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δύναται να υποβάλλει αίτηση για λογαριασμό </w:t>
            </w:r>
            <w:r w:rsidRPr="009230FA">
              <w:rPr>
                <w:b/>
                <w:i/>
                <w:color w:val="auto"/>
              </w:rPr>
              <w:t>συζύγου, συντρόφου σε σταθερή και διαρκή σχέση,</w:t>
            </w:r>
            <w:r w:rsidRPr="009230FA">
              <w:rPr>
                <w:color w:val="auto"/>
              </w:rPr>
              <w:t xml:space="preserve"> ανηλίκων και εξαρτώμενων ενηλίκων χωρίς νομική ικανότητα.</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Ο αιτών δύναται να υποβάλλει αίτηση για λογαριασμό ανηλίκων και εξαρτώμενων ενηλίκων χωρίς νομική ικανότητα.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Συνδέεται με την τροποποίηση του άρθρου 31 - τίτλος.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1023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δύναται να υποβάλλει αίτηση για λογαριασμό </w:t>
            </w:r>
            <w:r w:rsidRPr="009230FA">
              <w:rPr>
                <w:b/>
                <w:i/>
                <w:color w:val="auto"/>
              </w:rPr>
              <w:t>συζύγου, συντρόφου σε σταθερή και διαρκή σχέση,</w:t>
            </w:r>
            <w:r w:rsidRPr="009230FA">
              <w:rPr>
                <w:color w:val="auto"/>
              </w:rPr>
              <w:t xml:space="preserve"> ανηλίκων και εξαρτώμενων ενηλίκων χωρίς νομική ικανότητα.</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Ο αιτών δύναται να υποβάλλει αίτηση για λογαριασμό ανηλίκων και εξαρτώμενων ενηλίκων χωρίς νομική ικανότητα.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1024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Kinga Gál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δύναται να υποβάλλει αίτηση για λογαριασμό συζύγου, </w:t>
            </w:r>
            <w:r w:rsidRPr="009230FA">
              <w:rPr>
                <w:b/>
                <w:i/>
                <w:color w:val="auto"/>
              </w:rPr>
              <w:t>συντρόφου σε σταθερή και διαρκή σχέση,</w:t>
            </w:r>
            <w:r w:rsidRPr="009230FA">
              <w:rPr>
                <w:color w:val="auto"/>
              </w:rPr>
              <w:t xml:space="preserve"> ανηλίκων και εξαρτώμενων ενηλίκων χωρίς νομική ικανότητα.</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Ο αιτών δύναται να υποβάλλει αίτηση για λογαριασμό συζύγου, ανηλίκων και εξαρτώμενων ενηλίκων χωρίς νομική ικανότητα.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{HU}</w:t>
      </w:r>
      <w:r w:rsidRPr="009230FA">
        <w:rPr>
          <w:color w:val="auto"/>
        </w:rPr>
        <w:t>hu</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1025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Monika Hohlmeier, Heinz K. Becker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δύναται να υποβάλλει αίτηση για λογαριασμό συζύγου, συντρόφου σε σταθερή και διαρκή σχέση, </w:t>
            </w:r>
            <w:r w:rsidRPr="009230FA">
              <w:rPr>
                <w:b/>
                <w:i/>
                <w:color w:val="auto"/>
              </w:rPr>
              <w:t>ανηλίκων</w:t>
            </w:r>
            <w:r w:rsidRPr="009230FA">
              <w:rPr>
                <w:color w:val="auto"/>
              </w:rPr>
              <w:t xml:space="preserve"> και εξαρτώμενων ενηλίκων χωρίς νομική ικανότητα.</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Ο αιτών δύναται να υποβάλλει αίτηση για λογαριασμό συζύγου, συντρόφου σε σταθερή και διαρκή σχέση, </w:t>
            </w:r>
            <w:r w:rsidRPr="009230FA">
              <w:rPr>
                <w:b/>
                <w:i/>
                <w:color w:val="auto"/>
              </w:rPr>
              <w:t>ανήλικων τέκνων</w:t>
            </w:r>
            <w:r w:rsidRPr="009230FA">
              <w:rPr>
                <w:color w:val="auto"/>
              </w:rPr>
              <w:t xml:space="preserve"> και εξαρτώμενων ενηλίκων χωρίς νομική ικανότητα.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1026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2.</w:t>
            </w:r>
            <w:r w:rsidRPr="009230FA">
              <w:rPr>
                <w:color w:val="auto"/>
              </w:rPr>
              <w:tab/>
            </w:r>
            <w:r w:rsidRPr="009230FA">
              <w:rPr>
                <w:b/>
                <w:i/>
                <w:color w:val="auto"/>
              </w:rPr>
              <w:t>Ο/η σύζυγος ή σύντροφος που αναφέρεται στην παράγραφο 1 ενημερώνεται κατ’ ιδίαν σχετικά με τις συναφείς διαδικαστικές συνέπειες της κατάθεσης αίτησης για λογαριασμό του/της και σχετικά με το δικαίωμά του/της να υποβάλει αυτοτελή αίτηση διεθνούς προστασίας. Εάν ο/η σύζυγος ή σύντροφος δεν συναινεί στην κατάθεση αίτησης για λογαριασμό του, του/της δίδεται η ευκαιρία να υποβάλει αίτηση στο δικό του/της όνομα.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1027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2.</w:t>
            </w:r>
            <w:r w:rsidRPr="009230FA">
              <w:rPr>
                <w:color w:val="auto"/>
              </w:rPr>
              <w:tab/>
            </w:r>
            <w:r w:rsidRPr="009230FA">
              <w:rPr>
                <w:b/>
                <w:i/>
                <w:color w:val="auto"/>
              </w:rPr>
              <w:t>Ο/η σύζυγος ή σύντροφος που αναφέρεται στην παράγραφο 1 ενημερώνεται κατ’ ιδίαν σχετικά με τις συναφείς διαδικαστικές συνέπειες της κατάθεσης αίτησης για λογαριασμό του/της και σχετικά με το δικαίωμά του/της να υποβάλει αυτοτελή αίτηση διεθνούς προστασίας. Εάν ο/η σύζυγος ή σύντροφος δεν συναινεί στην κατάθεση αίτησης για λογαριασμό του, του/της δίδεται η ευκαιρία να υποβάλει αίτηση στο δικό του/της όνομα.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Συνδέεται με την τροποποίηση του άρθρου 31 - τίτλος.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1028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2.</w:t>
            </w:r>
            <w:r w:rsidRPr="009230FA">
              <w:rPr>
                <w:color w:val="auto"/>
              </w:rPr>
              <w:tab/>
            </w:r>
            <w:r w:rsidRPr="009230FA">
              <w:rPr>
                <w:b/>
                <w:i/>
                <w:color w:val="auto"/>
              </w:rPr>
              <w:t>Ο/η σύζυγος ή σύντροφος που αναφέρεται στην παράγραφο 1 ενημερώνεται κατ’ ιδίαν σχετικά με τις συναφείς διαδικαστικές συνέπειες της κατάθεσης αίτησης για λογαριασμό του/της και σχετικά με το δικαίωμά του/της να υποβάλει αυτοτελή αίτηση διεθνούς προστασίας. Εάν ο/η σύζυγος ή σύντροφος δεν συναινεί στην κατάθεση αίτησης για λογαριασμό του, του/της δίδεται η ευκαιρία να υποβάλει αίτηση στο δικό του/της όνομα.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1029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2.</w:t>
            </w:r>
            <w:r w:rsidRPr="009230FA">
              <w:rPr>
                <w:color w:val="auto"/>
              </w:rPr>
              <w:tab/>
            </w:r>
            <w:r w:rsidRPr="009230FA">
              <w:rPr>
                <w:b/>
                <w:i/>
                <w:color w:val="auto"/>
              </w:rPr>
              <w:t>Ο/η σύζυγος ή σύντροφος που αναφέρεται στην παράγραφο 1 ενημερώνεται κατ’ ιδίαν σχετικά με τις συναφείς διαδικαστικές συνέπειες της κατάθεσης αίτησης για λογαριασμό του/της και σχετικά με το δικαίωμά του/της να υποβάλει αυτοτελή αίτηση διεθνούς προστασίας. Εάν ο/η σύζυγος ή σύντροφος δεν συναινεί στην κατάθεση αίτησης για λογαριασμό του, του/της δίδεται η ευκαιρία να υποβάλει αίτηση στο δικό του/της όνομα.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1030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Ο/η σύζυγος ή σύντροφος που αναφέρεται στην παράγραφο 1 ενημερώνεται κατ’ ιδίαν σχετικά με τις συναφείς διαδικαστικές συνέπειες της κατάθεσης αίτησης για λογαριασμό του/της και σχετικά με το δικαίωμά του/της να υποβάλει αυτοτελή αίτηση διεθνούς προστασίας. Εάν ο/η σύζυγος ή σύντροφος δεν συναινεί στην κατάθεση αίτησης για λογαριασμό του, </w:t>
            </w:r>
            <w:r w:rsidRPr="009230FA">
              <w:rPr>
                <w:b/>
                <w:i/>
                <w:color w:val="auto"/>
              </w:rPr>
              <w:t>του/της δίδεται η ευκαιρία</w:t>
            </w:r>
            <w:r w:rsidRPr="009230FA">
              <w:rPr>
                <w:color w:val="auto"/>
              </w:rPr>
              <w:t xml:space="preserve"> να υποβάλει αίτηση στο δικό του/της όνομα.</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Ο/η σύζυγος ή σύντροφος που αναφέρεται στην παράγραφο 1 ενημερώνεται κατ’ ιδίαν </w:t>
            </w:r>
            <w:r w:rsidRPr="009230FA">
              <w:rPr>
                <w:b/>
                <w:i/>
                <w:color w:val="auto"/>
              </w:rPr>
              <w:t>από την αποφαινόμενη αρχή</w:t>
            </w:r>
            <w:r w:rsidRPr="009230FA">
              <w:rPr>
                <w:color w:val="auto"/>
              </w:rPr>
              <w:t xml:space="preserve"> σχετικά με τις συναφείς διαδικαστικές συνέπειες της κατάθεσης αίτησης για λογαριασμό του/της και σχετικά με το δικαίωμά του/της να υποβάλει αυτοτελή αίτηση διεθνούς προστασίας. Εάν ο/η σύζυγος ή σύντροφος δεν συναινεί στην κατάθεση αίτησης για λογαριασμό του, </w:t>
            </w:r>
            <w:r w:rsidRPr="009230FA">
              <w:rPr>
                <w:b/>
                <w:i/>
                <w:color w:val="auto"/>
              </w:rPr>
              <w:t>δικαιούται</w:t>
            </w:r>
            <w:r w:rsidRPr="009230FA">
              <w:rPr>
                <w:color w:val="auto"/>
              </w:rPr>
              <w:t xml:space="preserve"> να υποβάλει αίτηση στο δικό του/της όνομα.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Το κείμενο της Επιτροπής δεν εξηγεί ποιος έχει την υποχρέωση να ενημερώσει τον/την σύζυγο ή σύντροφο σχετικά με τις διαδικαστικές συνέπειες της κατάθεσης αίτησης για λογαριασμό του/της. Θεωρούμε ότι την εν λόγω υποχρέωση πρέπει να έχει η αποφαινόμενη αρχή.</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1031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Kinga Gál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Ο/η σύζυγος</w:t>
            </w:r>
            <w:r w:rsidRPr="009230FA">
              <w:rPr>
                <w:b/>
                <w:i/>
                <w:color w:val="auto"/>
              </w:rPr>
              <w:t xml:space="preserve"> ή σύντροφος</w:t>
            </w:r>
            <w:r w:rsidRPr="009230FA">
              <w:rPr>
                <w:color w:val="auto"/>
              </w:rPr>
              <w:t xml:space="preserve"> που αναφέρεται στην παράγραφο 1 ενημερώνεται κατ’ ιδίαν σχετικά με τις συναφείς διαδικαστικές συνέπειες της κατάθεσης αίτησης για λογαριασμό του/της και σχετικά με το δικαίωμά του/της να υποβάλει αυτοτελή αίτηση διεθνούς προστασίας. Εάν ο/η σύζυγος</w:t>
            </w:r>
            <w:r w:rsidRPr="009230FA">
              <w:rPr>
                <w:b/>
                <w:i/>
                <w:color w:val="auto"/>
              </w:rPr>
              <w:t xml:space="preserve"> ή σύντροφος</w:t>
            </w:r>
            <w:r w:rsidRPr="009230FA">
              <w:rPr>
                <w:color w:val="auto"/>
              </w:rPr>
              <w:t xml:space="preserve"> δεν συναινεί στην κατάθεση αίτησης για λογαριασμό του, του/της δίδεται η ευκαιρία να υποβάλει αίτηση στο δικό του/της όνομα.</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Ο/η σύζυγος που αναφέρεται στην παράγραφο 1 ενημερώνεται κατ’ ιδίαν σχετικά με τις συναφείς διαδικαστικές συνέπειες της κατάθεσης αίτησης για λογαριασμό του/της και σχετικά με το δικαίωμά του/της να υποβάλει αυτοτελή αίτηση διεθνούς προστασίας. Εάν ο/η σύζυγος δεν συναινεί στην κατάθεση αίτησης για λογαριασμό του, του/της δίδεται η ευκαιρία να υποβάλει αίτηση στο δικό του/της όνομα.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{HU}</w:t>
      </w:r>
      <w:r w:rsidRPr="009230FA">
        <w:rPr>
          <w:color w:val="auto"/>
        </w:rPr>
        <w:t>hu</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1032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3.</w:t>
            </w:r>
            <w:r w:rsidRPr="009230FA">
              <w:rPr>
                <w:color w:val="auto"/>
              </w:rPr>
              <w:tab/>
            </w:r>
            <w:r w:rsidRPr="009230FA">
              <w:rPr>
                <w:b/>
                <w:i/>
                <w:color w:val="auto"/>
              </w:rPr>
              <w:t>Εάν ο αιτών δεν υποβάλει αίτηση για λογαριασμό του/της συζύγου ή συντρόφου, όπως αναφέρεται στην παράγραφο 1, εντός της περιόδου δέκα εργάσιμων ημερών που αναφέρεται στο άρθρο 28 παράγραφος 1, δίδεται στον/στη σύζυγο ή σύντροφο η δυνατότητα να υποβάλει αίτηση στο δικό του/της όνομα εντός δέκα εργάσιμων ημερών από τη λήξη της πρώτης περιόδου δέκα εργάσιμων ημερών. Εάν ο/η σύζυγος ή σύντροφος εξακολουθεί να μην υποβάλλει την αίτησή του/της εντός αυτής της περαιτέρω περιόδου δέκα εργάσιμων ημερών, η αίτηση απορρίπτεται λόγω υπαναχώρησης σύμφωνα με τη διαδικασία που προβλέπεται στο άρθρο 39.</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Συνδέεται με την τροποποίηση του άρθρου 31 - τίτλος.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1033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3.</w:t>
            </w:r>
            <w:r w:rsidRPr="009230FA">
              <w:rPr>
                <w:color w:val="auto"/>
              </w:rPr>
              <w:tab/>
            </w:r>
            <w:r w:rsidRPr="009230FA">
              <w:rPr>
                <w:b/>
                <w:i/>
                <w:color w:val="auto"/>
              </w:rPr>
              <w:t>Εάν ο αιτών δεν υποβάλει αίτηση για λογαριασμό του/της συζύγου ή συντρόφου, όπως αναφέρεται στην παράγραφο 1, εντός της περιόδου δέκα εργάσιμων ημερών που αναφέρεται στο άρθρο 28 παράγραφος 1, δίδεται στον/στη σύζυγο ή σύντροφο η δυνατότητα να υποβάλει αίτηση στο δικό του/της όνομα εντός δέκα εργάσιμων ημερών από τη λήξη της πρώτης περιόδου δέκα εργάσιμων ημερών. Εάν ο/η σύζυγος ή σύντροφος εξακολουθεί να μην υποβάλλει την αίτησή του/της εντός αυτής της περαιτέρω περιόδου δέκα εργάσιμων ημερών, η αίτηση απορρίπτεται λόγω υπαναχώρησης σύμφωνα με τη διαδικασία που προβλέπεται στο άρθρο 39.</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1034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3.</w:t>
            </w:r>
            <w:r w:rsidRPr="009230FA">
              <w:rPr>
                <w:color w:val="auto"/>
              </w:rPr>
              <w:tab/>
            </w:r>
            <w:r w:rsidRPr="009230FA">
              <w:rPr>
                <w:b/>
                <w:i/>
                <w:color w:val="auto"/>
              </w:rPr>
              <w:t>Εάν ο αιτών δεν υποβάλει αίτηση για λογαριασμό του/της συζύγου ή συντρόφου, όπως αναφέρεται στην παράγραφο 1, εντός της περιόδου δέκα εργάσιμων ημερών που αναφέρεται στο άρθρο 28 παράγραφος 1, δίδεται στον/στη σύζυγο ή σύντροφο η δυνατότητα να υποβάλει αίτηση στο δικό του/της όνομα εντός δέκα εργάσιμων ημερών από τη λήξη της πρώτης περιόδου δέκα εργάσιμων ημερών. Εάν ο/η σύζυγος ή σύντροφος εξακολουθεί να μην υποβάλλει την αίτησή του/της εντός αυτής της περαιτέρω περιόδου δέκα εργάσιμων ημερών, η αίτηση απορρίπτεται λόγω υπαναχώρησης σύμφωνα με τη διαδικασία που προβλέπεται στο άρθρο 39.</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1035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3.</w:t>
            </w:r>
            <w:r w:rsidRPr="009230FA">
              <w:rPr>
                <w:color w:val="auto"/>
              </w:rPr>
              <w:tab/>
            </w:r>
            <w:r w:rsidRPr="009230FA">
              <w:rPr>
                <w:b/>
                <w:i/>
                <w:color w:val="auto"/>
              </w:rPr>
              <w:t>Εάν ο αιτών δεν υποβάλει αίτηση για λογαριασμό του/της συζύγου ή συντρόφου, όπως αναφέρεται στην παράγραφο 1, εντός της περιόδου δέκα εργάσιμων ημερών που αναφέρεται στο άρθρο 28 παράγραφος 1, δίδεται στον/στη σύζυγο ή σύντροφο η δυνατότητα να υποβάλει αίτηση στο δικό του/της όνομα εντός δέκα εργάσιμων ημερών από τη λήξη της πρώτης περιόδου δέκα εργάσιμων ημερών. Εάν ο/η σύζυγος ή σύντροφος εξακολουθεί να μην υποβάλλει την αίτησή του/της εντός αυτής της περαιτέρω περιόδου δέκα εργάσιμων ημερών, η αίτηση απορρίπτεται λόγω υπαναχώρησης σύμφωνα με τη διαδικασία που προβλέπεται στο άρθρο 39.</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1036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Εάν ο αιτών δεν υποβάλει αίτηση για λογαριασμό του/της συζύγου ή συντρόφου, όπως αναφέρεται στην παράγραφο 1, εντός της περιόδου </w:t>
            </w:r>
            <w:r w:rsidRPr="009230FA">
              <w:rPr>
                <w:b/>
                <w:i/>
                <w:color w:val="auto"/>
              </w:rPr>
              <w:t>δέκα</w:t>
            </w:r>
            <w:r w:rsidRPr="009230FA">
              <w:rPr>
                <w:color w:val="auto"/>
              </w:rPr>
              <w:t xml:space="preserve"> εργάσιμων ημερών που αναφέρεται στο άρθρο 28 παράγραφος 1, δίδεται στον/στη σύζυγο ή σύντροφο η δυνατότητα να υποβάλει αίτηση στο δικό του/της όνομα εντός </w:t>
            </w:r>
            <w:r w:rsidRPr="009230FA">
              <w:rPr>
                <w:b/>
                <w:i/>
                <w:color w:val="auto"/>
              </w:rPr>
              <w:t>δέκα</w:t>
            </w:r>
            <w:r w:rsidRPr="009230FA">
              <w:rPr>
                <w:color w:val="auto"/>
              </w:rPr>
              <w:t xml:space="preserve"> εργάσιμων ημερών από τη λήξη της πρώτης περιόδου </w:t>
            </w:r>
            <w:r w:rsidRPr="009230FA">
              <w:rPr>
                <w:b/>
                <w:i/>
                <w:color w:val="auto"/>
              </w:rPr>
              <w:t>δέκα</w:t>
            </w:r>
            <w:r w:rsidRPr="009230FA">
              <w:rPr>
                <w:color w:val="auto"/>
              </w:rPr>
              <w:t xml:space="preserve"> εργάσιμων ημερών. </w:t>
            </w:r>
            <w:r w:rsidRPr="009230FA">
              <w:rPr>
                <w:b/>
                <w:i/>
                <w:color w:val="auto"/>
              </w:rPr>
              <w:t>Εάν ο/η σύζυγος ή σύντροφος εξακολουθεί να μην υποβάλλει την αίτησή του/της εντός αυτής της περαιτέρω περιόδου δέκα εργάσιμων ημερών, η αίτηση απορρίπτεται λόγω υπαναχώρησης σύμφωνα με τη διαδικασία που προβλέπεται στο άρθρο 39.</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Εάν ο αιτών δεν υποβάλει αίτηση για λογαριασμό του/της συζύγου ή συντρόφου, όπως αναφέρεται στην παράγραφο 1, εντός της περιόδου </w:t>
            </w:r>
            <w:r w:rsidRPr="009230FA">
              <w:rPr>
                <w:b/>
                <w:i/>
                <w:color w:val="auto"/>
              </w:rPr>
              <w:t>15</w:t>
            </w:r>
            <w:r w:rsidRPr="009230FA">
              <w:rPr>
                <w:color w:val="auto"/>
              </w:rPr>
              <w:t xml:space="preserve"> εργάσιμων ημερών που αναφέρεται στο άρθρο 28 παράγραφος 1, δίδεται στον/στη σύζυγο ή σύντροφο η δυνατότητα να υποβάλει αίτηση στο δικό του/της όνομα εντός </w:t>
            </w:r>
            <w:r w:rsidRPr="009230FA">
              <w:rPr>
                <w:b/>
                <w:i/>
                <w:color w:val="auto"/>
              </w:rPr>
              <w:t>15</w:t>
            </w:r>
            <w:r w:rsidRPr="009230FA">
              <w:rPr>
                <w:color w:val="auto"/>
              </w:rPr>
              <w:t xml:space="preserve"> εργάσιμων ημερών από τη λήξη της πρώτης περιόδου </w:t>
            </w:r>
            <w:r w:rsidRPr="009230FA">
              <w:rPr>
                <w:b/>
                <w:i/>
                <w:color w:val="auto"/>
              </w:rPr>
              <w:t>15</w:t>
            </w:r>
            <w:r w:rsidRPr="009230FA">
              <w:rPr>
                <w:color w:val="auto"/>
              </w:rPr>
              <w:t xml:space="preserve"> εργάσιμων ημερών.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Οι κανόνες απόρριψης αιτήσεων λόγω υπαναχώρησης ορίζονται στο άρθρο 39 και δεν χρειάζεται να επαναλαμβάνονται σε αυτό το σημείο.</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1037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Εάν ο αιτών δεν υποβάλει αίτηση για λογαριασμό του/της συζύγου ή συντρόφου, όπως αναφέρεται στην παράγραφο 1, εντός της περιόδου </w:t>
            </w:r>
            <w:r w:rsidRPr="009230FA">
              <w:rPr>
                <w:b/>
                <w:i/>
                <w:color w:val="auto"/>
              </w:rPr>
              <w:t>δέκα</w:t>
            </w:r>
            <w:r w:rsidRPr="009230FA">
              <w:rPr>
                <w:color w:val="auto"/>
              </w:rPr>
              <w:t xml:space="preserve"> εργάσιμων ημερών που αναφέρεται στο άρθρο 28 παράγραφος 1, δίδεται στον/στη σύζυγο ή σύντροφο η δυνατότητα να υποβάλει αίτηση στο δικό του/της όνομα εντός </w:t>
            </w:r>
            <w:r w:rsidRPr="009230FA">
              <w:rPr>
                <w:b/>
                <w:i/>
                <w:color w:val="auto"/>
              </w:rPr>
              <w:t>δέκα</w:t>
            </w:r>
            <w:r w:rsidRPr="009230FA">
              <w:rPr>
                <w:color w:val="auto"/>
              </w:rPr>
              <w:t xml:space="preserve"> εργάσιμων ημερών από τη λήξη της πρώτης περιόδου </w:t>
            </w:r>
            <w:r w:rsidRPr="009230FA">
              <w:rPr>
                <w:b/>
                <w:i/>
                <w:color w:val="auto"/>
              </w:rPr>
              <w:t>δέκα</w:t>
            </w:r>
            <w:r w:rsidRPr="009230FA">
              <w:rPr>
                <w:color w:val="auto"/>
              </w:rPr>
              <w:t xml:space="preserve"> εργάσιμων ημερών. </w:t>
            </w:r>
            <w:r w:rsidRPr="009230FA">
              <w:rPr>
                <w:b/>
                <w:i/>
                <w:color w:val="auto"/>
              </w:rPr>
              <w:t>Εάν ο/η σύζυγος ή σύντροφος εξακολουθεί να μην υποβάλλει την αίτησή του/της εντός αυτής της περαιτέρω περιόδου δέκα εργάσιμων ημερών, η αίτηση απορρίπτεται λόγω υπαναχώρησης σύμφωνα με τη διαδικασία που προβλέπεται στο άρθρο 39.</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Εάν ο αιτών δεν υποβάλει αίτηση για λογαριασμό του/της συζύγου ή συντρόφου, όπως αναφέρεται στην παράγραφο 1, εντός της περιόδου </w:t>
            </w:r>
            <w:r w:rsidRPr="009230FA">
              <w:rPr>
                <w:b/>
                <w:i/>
                <w:color w:val="auto"/>
              </w:rPr>
              <w:t>είκοσι</w:t>
            </w:r>
            <w:r w:rsidRPr="009230FA">
              <w:rPr>
                <w:color w:val="auto"/>
              </w:rPr>
              <w:t xml:space="preserve"> εργάσιμων ημερών που αναφέρεται στο άρθρο 28 παράγραφος 1, δίδεται στον/στη σύζυγο ή σύντροφο η δυνατότητα να υποβάλει αίτηση στο δικό του/της όνομα εντός </w:t>
            </w:r>
            <w:r w:rsidRPr="009230FA">
              <w:rPr>
                <w:b/>
                <w:i/>
                <w:color w:val="auto"/>
              </w:rPr>
              <w:t>είκοσι</w:t>
            </w:r>
            <w:r w:rsidRPr="009230FA">
              <w:rPr>
                <w:color w:val="auto"/>
              </w:rPr>
              <w:t xml:space="preserve"> εργάσιμων ημερών από τη λήξη της πρώτης περιόδου </w:t>
            </w:r>
            <w:r w:rsidRPr="009230FA">
              <w:rPr>
                <w:b/>
                <w:i/>
                <w:color w:val="auto"/>
              </w:rPr>
              <w:t>είκοσι</w:t>
            </w:r>
            <w:r w:rsidRPr="009230FA">
              <w:rPr>
                <w:color w:val="auto"/>
              </w:rPr>
              <w:t xml:space="preserve"> εργάσιμων ημερών.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1038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3</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Εάν ο αιτών δεν υποβάλει αίτηση για λογαριασμό του/της συζύγου ή συντρόφου, όπως αναφέρεται στην παράγραφο 1, εντός της περιόδου </w:t>
            </w:r>
            <w:r w:rsidRPr="009230FA">
              <w:rPr>
                <w:b/>
                <w:i/>
                <w:color w:val="auto"/>
              </w:rPr>
              <w:t>δέκα</w:t>
            </w:r>
            <w:r w:rsidRPr="009230FA">
              <w:rPr>
                <w:color w:val="auto"/>
              </w:rPr>
              <w:t xml:space="preserve"> εργάσιμων ημερών που αναφέρεται στο άρθρο 28 παράγραφος 1, δίδεται στον/στη σύζυγο ή σύντροφο η δυνατότητα να υποβάλει αίτηση στο δικό του/της όνομα εντός </w:t>
            </w:r>
            <w:r w:rsidRPr="009230FA">
              <w:rPr>
                <w:b/>
                <w:i/>
                <w:color w:val="auto"/>
              </w:rPr>
              <w:t>δέκα</w:t>
            </w:r>
            <w:r w:rsidRPr="009230FA">
              <w:rPr>
                <w:color w:val="auto"/>
              </w:rPr>
              <w:t xml:space="preserve"> εργάσιμων ημερών από τη λήξη της πρώτης περιόδου δέκα εργάσιμων ημερών. Εάν ο/η σύζυγος ή σύντροφος εξακολουθεί να μην υποβάλλει την αίτησή του/της εντός αυτής της περαιτέρω περιόδου </w:t>
            </w:r>
            <w:r w:rsidRPr="009230FA">
              <w:rPr>
                <w:b/>
                <w:i/>
                <w:color w:val="auto"/>
              </w:rPr>
              <w:t>δέκα</w:t>
            </w:r>
            <w:r w:rsidRPr="009230FA">
              <w:rPr>
                <w:color w:val="auto"/>
              </w:rPr>
              <w:t xml:space="preserve"> εργάσιμων ημερών, η </w:t>
            </w:r>
            <w:r w:rsidRPr="009230FA">
              <w:rPr>
                <w:b/>
                <w:i/>
                <w:color w:val="auto"/>
              </w:rPr>
              <w:t>αίτηση απορρίπτεται λόγω υπαναχώρησης σύμφωνα με τη διαδικασία που προβλέπεται στο άρθρο 39</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Εάν ο αιτών δεν υποβάλει αίτηση για λογαριασμό του/της συζύγου ή συντρόφου, όπως αναφέρεται στην παράγραφο 1, εντός της περιόδου </w:t>
            </w:r>
            <w:r w:rsidRPr="009230FA">
              <w:rPr>
                <w:b/>
                <w:i/>
                <w:color w:val="auto"/>
              </w:rPr>
              <w:t>20</w:t>
            </w:r>
            <w:r w:rsidRPr="009230FA">
              <w:rPr>
                <w:color w:val="auto"/>
              </w:rPr>
              <w:t xml:space="preserve"> εργάσιμων ημερών που αναφέρεται στο άρθρο 28 παράγραφος 1, δίδεται στον/στη σύζυγο ή σύντροφο η δυνατότητα να υποβάλει αίτηση στο δικό του/της όνομα εντός </w:t>
            </w:r>
            <w:r w:rsidRPr="009230FA">
              <w:rPr>
                <w:b/>
                <w:i/>
                <w:color w:val="auto"/>
              </w:rPr>
              <w:t>20</w:t>
            </w:r>
            <w:r w:rsidRPr="009230FA">
              <w:rPr>
                <w:color w:val="auto"/>
              </w:rPr>
              <w:t xml:space="preserve"> εργάσιμων ημερών από τη λήξη της πρώτης περιόδου δέκα εργάσιμων ημερών. Εάν ο/η σύζυγος ή σύντροφος εξακολουθεί να μην υποβάλλει την αίτησή του/της εντός αυτής της περαιτέρω περιόδου </w:t>
            </w:r>
            <w:r w:rsidRPr="009230FA">
              <w:rPr>
                <w:b/>
                <w:i/>
                <w:color w:val="auto"/>
              </w:rPr>
              <w:t>είκοσι</w:t>
            </w:r>
            <w:r w:rsidRPr="009230FA">
              <w:rPr>
                <w:color w:val="auto"/>
              </w:rPr>
              <w:t xml:space="preserve"> εργάσιμων ημερών, η </w:t>
            </w:r>
            <w:r w:rsidRPr="009230FA">
              <w:rPr>
                <w:b/>
                <w:i/>
                <w:color w:val="auto"/>
              </w:rPr>
              <w:t>εξέταση της αίτησης διακόπτεται</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1039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Kinga Gál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Εάν ο αιτών δεν υποβάλει αίτηση για λογαριασμό του/της συζύγου</w:t>
            </w:r>
            <w:r w:rsidRPr="009230FA">
              <w:rPr>
                <w:b/>
                <w:i/>
                <w:color w:val="auto"/>
              </w:rPr>
              <w:t xml:space="preserve"> ή συντρόφου</w:t>
            </w:r>
            <w:r w:rsidRPr="009230FA">
              <w:rPr>
                <w:color w:val="auto"/>
              </w:rPr>
              <w:t xml:space="preserve">, όπως αναφέρεται στην παράγραφο 1, εντός της περιόδου δέκα εργάσιμων ημερών που αναφέρεται στο άρθρο 28 παράγραφος 1, δίδεται στον/στη σύζυγο </w:t>
            </w:r>
            <w:r w:rsidRPr="009230FA">
              <w:rPr>
                <w:b/>
                <w:i/>
                <w:color w:val="auto"/>
              </w:rPr>
              <w:t>ή σύντροφο</w:t>
            </w:r>
            <w:r w:rsidRPr="009230FA">
              <w:rPr>
                <w:color w:val="auto"/>
              </w:rPr>
              <w:t xml:space="preserve"> η δυνατότητα να υποβάλει αίτηση στο δικό του/της όνομα εντός δέκα εργάσιμων ημερών από τη λήξη της πρώτης περιόδου δέκα εργάσιμων ημερών. Εάν ο/η σύζυγος</w:t>
            </w:r>
            <w:r w:rsidRPr="009230FA">
              <w:rPr>
                <w:b/>
                <w:i/>
                <w:color w:val="auto"/>
              </w:rPr>
              <w:t xml:space="preserve"> ή σύντροφος</w:t>
            </w:r>
            <w:r w:rsidRPr="009230FA">
              <w:rPr>
                <w:color w:val="auto"/>
              </w:rPr>
              <w:t xml:space="preserve"> εξακολουθεί να μην υποβάλλει την αίτησή του/της εντός αυτής της περαιτέρω περιόδου δέκα εργάσιμων ημερών, η αίτηση απορρίπτεται λόγω υπαναχώρησης σύμφωνα με τη διαδικασία που προβλέπεται στο άρθρο 39.</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Εάν ο αιτών δεν υποβάλει αίτηση για λογαριασμό του/της συζύγου, όπως αναφέρεται στην παράγραφο 1, εντός της περιόδου δέκα εργάσιμων ημερών που αναφέρεται στο άρθρο 28 παράγραφος 1, δίδεται στον/στη σύζυγο η δυνατότητα να υποβάλει αίτηση στο δικό του/της όνομα εντός δέκα εργάσιμων ημερών από τη λήξη της πρώτης περιόδου δέκα εργάσιμων ημερών. Εάν ο/η σύζυγος εξακολουθεί να μην υποβάλλει την αίτησή του/της εντός αυτής της περαιτέρω περιόδου δέκα εργάσιμων ημερών, η αίτηση απορρίπτεται λόγω υπαναχώρησης σύμφωνα με τη διαδικασία που προβλέπεται στο άρθρο 39.</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{HU}</w:t>
      </w:r>
      <w:r w:rsidRPr="009230FA">
        <w:rPr>
          <w:color w:val="auto"/>
        </w:rPr>
        <w:t>hu</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1040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4.</w:t>
            </w:r>
            <w:r w:rsidRPr="009230FA">
              <w:rPr>
                <w:color w:val="auto"/>
              </w:rPr>
              <w:tab/>
            </w:r>
            <w:r w:rsidRPr="009230FA">
              <w:rPr>
                <w:b/>
                <w:i/>
                <w:color w:val="auto"/>
              </w:rPr>
              <w:t>Εάν ο αιτών δεν υποβάλει αίτηση για λογαριασμό του εξαρτώμενου από αυτόν ενηλίκου, όπως αναφέρεται στην παράγραφο 1, εντός της περιόδου δέκα εργάσιμων ημερών που αναφέρεται στο άρθρο 28 παράγραφος 1, η αποφαινόμενη αρχή υποβάλλει αίτηση για λογαριασμό του εν λόγω εξαρτώμενου ενηλίκου εάν, βάσει μεμονωμένης εκτίμησης της προσωπικής του κατάστασης, είναι της γνώμης ότι ο εξαρτώμενος ενήλικος ενδεχομένως χρειάζεται διεθνή προστασία.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1041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4.</w:t>
            </w:r>
            <w:r w:rsidRPr="009230FA">
              <w:rPr>
                <w:color w:val="auto"/>
              </w:rPr>
              <w:tab/>
            </w:r>
            <w:r w:rsidRPr="009230FA">
              <w:rPr>
                <w:b/>
                <w:i/>
                <w:color w:val="auto"/>
              </w:rPr>
              <w:t>Εάν ο αιτών δεν υποβάλει αίτηση για λογαριασμό του εξαρτώμενου από αυτόν ενηλίκου, όπως αναφέρεται στην παράγραφο 1, εντός της περιόδου δέκα εργάσιμων ημερών που αναφέρεται στο άρθρο 28 παράγραφος 1, η αποφαινόμενη αρχή υποβάλλει αίτηση για λογαριασμό του εν λόγω εξαρτώμενου ενηλίκου εάν, βάσει μεμονωμένης εκτίμησης της προσωπικής του κατάστασης, είναι της γνώμης ότι ο εξαρτώμενος ενήλικος ενδεχομένως χρειάζεται διεθνή προστασία.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1042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Εάν ο αιτών δεν υποβάλει αίτηση για λογαριασμό του εξαρτώμενου από αυτόν ενηλίκου, όπως αναφέρεται στην παράγραφο 1, εντός της περιόδου δέκα εργάσιμων ημερών που αναφέρεται στο άρθρο 28 παράγραφος 1, η αποφαινόμενη αρχή υποβάλλει αίτηση για λογαριασμό του εν λόγω εξαρτώμενου ενηλίκου εάν, βάσει μεμονωμένης εκτίμησης της προσωπικής του κατάστασης, είναι της γνώμης ότι ο εξαρτώμενος ενήλικος ενδεχομένως χρειάζεται διεθνή προστασία.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Εάν ο αιτών δεν υποβάλει αίτηση για λογαριασμό του εξαρτώμενου από αυτόν ενηλίκου, όπως αναφέρεται στην παράγραφο 1, εντός της περιόδου δέκα εργάσιμων ημερών που αναφέρεται στο άρθρο 28 παράγραφος 1, η αποφαινόμενη αρχή υποβάλλει αίτηση για λογαριασμό </w:t>
            </w:r>
            <w:r w:rsidRPr="009230FA">
              <w:rPr>
                <w:b/>
                <w:i/>
                <w:color w:val="auto"/>
              </w:rPr>
              <w:t>και με τη συγκατάθεση</w:t>
            </w:r>
            <w:r w:rsidRPr="009230FA">
              <w:rPr>
                <w:color w:val="auto"/>
              </w:rPr>
              <w:t xml:space="preserve"> του εν λόγω εξαρτώμενου ενηλίκου εάν, βάσει μεμονωμένης εκτίμησης της προσωπικής του κατάστασης, είναι της γνώμης ότι ο εξαρτώμενος ενήλικος ενδεχομένως χρειάζεται διεθνή προστασία.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1043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4</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Εάν ο αιτών δεν υποβάλει αίτηση για λογαριασμό του εξαρτώμενου από αυτόν ενηλίκου, όπως αναφέρεται στην παράγραφο 1, εντός της περιόδου </w:t>
            </w:r>
            <w:r w:rsidRPr="009230FA">
              <w:rPr>
                <w:b/>
                <w:i/>
                <w:color w:val="auto"/>
              </w:rPr>
              <w:t>δέκα</w:t>
            </w:r>
            <w:r w:rsidRPr="009230FA">
              <w:rPr>
                <w:color w:val="auto"/>
              </w:rPr>
              <w:t xml:space="preserve"> εργάσιμων ημερών που αναφέρεται στο άρθρο 28 παράγραφος 1, η αποφαινόμενη αρχή υποβάλλει αίτηση για λογαριασμό του εν λόγω εξαρτώμενου ενηλίκου εάν, βάσει μεμονωμένης εκτίμησης της προσωπικής του κατάστασης, είναι της γνώμης ότι ο εξαρτώμενος ενήλικος ενδεχομένως χρειάζεται διεθνή προστασία.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Εάν ο αιτών δεν υποβάλει αίτηση για λογαριασμό του εξαρτώμενου από αυτόν ενηλίκου, όπως αναφέρεται στην παράγραφο 1, εντός της περιόδου </w:t>
            </w:r>
            <w:r w:rsidRPr="009230FA">
              <w:rPr>
                <w:b/>
                <w:i/>
                <w:color w:val="auto"/>
              </w:rPr>
              <w:t>20</w:t>
            </w:r>
            <w:r w:rsidRPr="009230FA">
              <w:rPr>
                <w:color w:val="auto"/>
              </w:rPr>
              <w:t xml:space="preserve"> εργάσιμων ημερών που αναφέρεται στο άρθρο 28 παράγραφος 1, η αποφαινόμενη αρχή υποβάλλει αίτηση για λογαριασμό του εν λόγω εξαρτώμενου ενηλίκου εάν, βάσει μεμονωμένης εκτίμησης της προσωπικής του κατάστασης, είναι της γνώμης ότι ο εξαρτώμενος ενήλικος ενδεχομένως χρειάζεται διεθνή προστασία.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1044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Εάν ο αιτών δεν υποβάλει αίτηση για λογαριασμό του εξαρτώμενου από αυτόν ενηλίκου, όπως αναφέρεται στην παράγραφο 1, εντός της περιόδου </w:t>
            </w:r>
            <w:r w:rsidRPr="009230FA">
              <w:rPr>
                <w:b/>
                <w:i/>
                <w:color w:val="auto"/>
              </w:rPr>
              <w:t>δέκα</w:t>
            </w:r>
            <w:r w:rsidRPr="009230FA">
              <w:rPr>
                <w:color w:val="auto"/>
              </w:rPr>
              <w:t xml:space="preserve"> εργάσιμων ημερών που αναφέρεται στο άρθρο 28 παράγραφος 1, η αποφαινόμενη αρχή υποβάλλει αίτηση για λογαριασμό του εν λόγω εξαρτώμενου ενηλίκου εάν, βάσει μεμονωμένης εκτίμησης της προσωπικής του κατάστασης, είναι της γνώμης ότι ο εξαρτώμενος ενήλικος ενδεχομένως χρειάζεται διεθνή προστασία.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Εάν ο αιτών δεν υποβάλει αίτηση για λογαριασμό του εξαρτώμενου από αυτόν ενηλίκου, όπως αναφέρεται στην παράγραφο 1, εντός της περιόδου </w:t>
            </w:r>
            <w:r w:rsidRPr="009230FA">
              <w:rPr>
                <w:b/>
                <w:i/>
                <w:color w:val="auto"/>
              </w:rPr>
              <w:t>15</w:t>
            </w:r>
            <w:r w:rsidRPr="009230FA">
              <w:rPr>
                <w:color w:val="auto"/>
              </w:rPr>
              <w:t xml:space="preserve"> εργάσιμων ημερών που αναφέρεται στο άρθρο 28 παράγραφος 1, η αποφαινόμενη αρχή υποβάλλει αίτηση για λογαριασμό του εν λόγω εξαρτώμενου ενηλίκου εάν, βάσει μεμονωμένης εκτίμησης της προσωπικής του κατάστασης, είναι της γνώμης ότι ο εξαρτώμενος ενήλικος ενδεχομένως χρειάζεται διεθνή προστασία.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Για λόγους συνέπειας με προηγούμενες τροπολογίες.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1045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4</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Εάν ο αιτών δεν υποβάλει αίτηση για λογαριασμό του εξαρτώμενου από αυτόν ενηλίκου, όπως αναφέρεται στην παράγραφο 1, εντός της περιόδου </w:t>
            </w:r>
            <w:r w:rsidRPr="009230FA">
              <w:rPr>
                <w:b/>
                <w:i/>
                <w:color w:val="auto"/>
              </w:rPr>
              <w:t>δέκα</w:t>
            </w:r>
            <w:r w:rsidRPr="009230FA">
              <w:rPr>
                <w:color w:val="auto"/>
              </w:rPr>
              <w:t xml:space="preserve"> εργάσιμων ημερών που αναφέρεται στο άρθρο 28 παράγραφος 1, η αποφαινόμενη αρχή υποβάλλει αίτηση για λογαριασμό του εν λόγω εξαρτώμενου ενηλίκου εάν, βάσει μεμονωμένης εκτίμησης της προσωπικής του κατάστασης, </w:t>
            </w:r>
            <w:r w:rsidRPr="009230FA">
              <w:rPr>
                <w:b/>
                <w:i/>
                <w:color w:val="auto"/>
              </w:rPr>
              <w:t>είναι της γνώμης</w:t>
            </w:r>
            <w:r w:rsidRPr="009230FA">
              <w:rPr>
                <w:color w:val="auto"/>
              </w:rPr>
              <w:t xml:space="preserve"> ότι ο εξαρτώμενος ενήλικος ενδεχομένως χρειάζεται διεθνή προστασία.</w:t>
            </w:r>
          </w:p>
        </w:tc>
        <w:tc>
          <w:tcPr>
            <w:tcW w:w="4876" w:type="dxa"/>
          </w:tcPr>
          <w:p w:rsidR="00073307" w:rsidRPr="009230FA" w:rsidRDefault="00073307" w:rsidP="00A67EB3">
            <w:pPr>
              <w:pStyle w:val="Normal6"/>
              <w:rPr>
                <w:color w:val="auto"/>
              </w:rPr>
            </w:pPr>
            <w:r w:rsidRPr="009230FA">
              <w:rPr>
                <w:color w:val="auto"/>
              </w:rPr>
              <w:t>4.</w:t>
            </w:r>
            <w:r w:rsidRPr="009230FA">
              <w:rPr>
                <w:color w:val="auto"/>
              </w:rPr>
              <w:tab/>
              <w:t xml:space="preserve">Εάν ο αιτών δεν υποβάλει αίτηση για λογαριασμό του εξαρτώμενου από αυτόν ενηλίκου, όπως αναφέρεται στην παράγραφο 1, εντός της περιόδου </w:t>
            </w:r>
            <w:r w:rsidRPr="009230FA">
              <w:rPr>
                <w:b/>
                <w:i/>
                <w:color w:val="auto"/>
              </w:rPr>
              <w:t>είκοσι</w:t>
            </w:r>
            <w:r w:rsidRPr="009230FA">
              <w:rPr>
                <w:color w:val="auto"/>
              </w:rPr>
              <w:t xml:space="preserve"> εργάσιμων ημερών που αναφέρεται στο άρθρο 28 παράγραφος 1, η αποφαινόμενη αρχή υποβάλλει αίτηση για λογαριασμό του εν λόγω εξαρτώμενου ενηλίκου εάν, βάσει μεμονωμένης εκτίμησης της προσωπικής του κατάστασης, </w:t>
            </w:r>
            <w:r w:rsidRPr="009230FA">
              <w:rPr>
                <w:b/>
                <w:i/>
                <w:color w:val="auto"/>
              </w:rPr>
              <w:t>τα γεγονότα δείχνουν</w:t>
            </w:r>
            <w:r w:rsidRPr="009230FA">
              <w:rPr>
                <w:color w:val="auto"/>
              </w:rPr>
              <w:t xml:space="preserve"> ότι ο εξαρτώμενος ενήλικος ενδεχομένως χρειάζεται διεθνή προστασία.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1046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5.</w:t>
            </w:r>
            <w:r w:rsidRPr="009230FA">
              <w:rPr>
                <w:color w:val="auto"/>
              </w:rPr>
              <w:tab/>
            </w:r>
            <w:r w:rsidRPr="009230FA">
              <w:rPr>
                <w:b/>
                <w:i/>
                <w:color w:val="auto"/>
              </w:rPr>
              <w:t>Όταν ένα πρόσωπο έχει υποβάλει αίτηση για λογαριασμό του/της συζύγου ή συντρόφου του σε σταθερή και διαρκή σχέση ή εξαρτώμενων ενηλίκων χωρίς νομική ικανότητα, παρέχεται σε καθένα από τα πρόσωπα αυτά η δυνατότητα προσωπικής συνέντευξης.</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1047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5.</w:t>
            </w:r>
            <w:r w:rsidRPr="009230FA">
              <w:rPr>
                <w:color w:val="auto"/>
              </w:rPr>
              <w:tab/>
            </w:r>
            <w:r w:rsidRPr="009230FA">
              <w:rPr>
                <w:b/>
                <w:i/>
                <w:color w:val="auto"/>
              </w:rPr>
              <w:t>Όταν ένα πρόσωπο έχει υποβάλει αίτηση για λογαριασμό του/της συζύγου ή συντρόφου του σε σταθερή και διαρκή σχέση ή εξαρτώμενων ενηλίκων χωρίς νομική ικανότητα, παρέχεται σε καθένα από τα πρόσωπα αυτά η δυνατότητα προσωπικής συνέντευξης.</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1048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Όταν ένα πρόσωπο έχει υποβάλει αίτηση για λογαριασμό </w:t>
            </w:r>
            <w:r w:rsidRPr="009230FA">
              <w:rPr>
                <w:b/>
                <w:i/>
                <w:color w:val="auto"/>
              </w:rPr>
              <w:t>του/της συζύγου ή συντρόφου του σε σταθερή και διαρκή σχέση ή</w:t>
            </w:r>
            <w:r w:rsidRPr="009230FA">
              <w:rPr>
                <w:color w:val="auto"/>
              </w:rPr>
              <w:t xml:space="preserve"> εξαρτώμενων ενηλίκων χωρίς νομική ικανότητα, παρέχεται </w:t>
            </w:r>
            <w:r w:rsidRPr="009230FA">
              <w:rPr>
                <w:b/>
                <w:i/>
                <w:color w:val="auto"/>
              </w:rPr>
              <w:t>σε καθένα από τα πρόσωπα αυτά</w:t>
            </w:r>
            <w:r w:rsidRPr="009230FA">
              <w:rPr>
                <w:color w:val="auto"/>
              </w:rPr>
              <w:t xml:space="preserve"> η δυνατότητα προσωπικής συνέντευξης.</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Όταν ένα πρόσωπο έχει υποβάλει αίτηση για λογαριασμό εξαρτώμενων ενηλίκων χωρίς νομική ικανότητα, παρέχεται η δυνατότητα προσωπικής συνέντευξης.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Συνδέεται με την τροποποίηση του άρθρου 31 - τίτλος.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1049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Όταν ένα πρόσωπο έχει υποβάλει αίτηση για λογαριασμό</w:t>
            </w:r>
            <w:r w:rsidRPr="009230FA">
              <w:rPr>
                <w:b/>
                <w:i/>
                <w:color w:val="auto"/>
              </w:rPr>
              <w:t xml:space="preserve"> του/της συζύγου ή συντρόφου του σε σταθερή και διαρκή σχέση ή</w:t>
            </w:r>
            <w:r w:rsidRPr="009230FA">
              <w:rPr>
                <w:color w:val="auto"/>
              </w:rPr>
              <w:t xml:space="preserve"> εξαρτώμενων</w:t>
            </w:r>
            <w:r w:rsidRPr="009230FA">
              <w:rPr>
                <w:b/>
                <w:i/>
                <w:color w:val="auto"/>
              </w:rPr>
              <w:t xml:space="preserve"> ενηλίκων</w:t>
            </w:r>
            <w:r w:rsidRPr="009230FA">
              <w:rPr>
                <w:color w:val="auto"/>
              </w:rPr>
              <w:t xml:space="preserve"> χωρίς νομική ικανότητα, παρέχεται σε καθένα από τα πρόσωπα αυτά η δυνατότητα προσωπικής συνέντευξης.</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Όταν ένα πρόσωπο έχει υποβάλει αίτηση για λογαριασμό εξαρτώμενων </w:t>
            </w:r>
            <w:r w:rsidRPr="009230FA">
              <w:rPr>
                <w:b/>
                <w:i/>
                <w:color w:val="auto"/>
              </w:rPr>
              <w:t>ενήλικων παιδιών</w:t>
            </w:r>
            <w:r w:rsidRPr="009230FA">
              <w:rPr>
                <w:color w:val="auto"/>
              </w:rPr>
              <w:t xml:space="preserve"> χωρίς νομική ικανότητα, παρέχεται σε καθένα από τα πρόσωπα αυτά η δυνατότητα προσωπικής συνέντευξης.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1050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Kinga Gál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5</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Όταν ένα πρόσωπο έχει υποβάλει αίτηση για λογαριασμό του/της συζύγου</w:t>
            </w:r>
            <w:r w:rsidRPr="009230FA">
              <w:rPr>
                <w:b/>
                <w:i/>
                <w:color w:val="auto"/>
              </w:rPr>
              <w:t xml:space="preserve"> ή συντρόφου του σε σταθερή και διαρκή σχέση</w:t>
            </w:r>
            <w:r w:rsidRPr="009230FA">
              <w:rPr>
                <w:color w:val="auto"/>
              </w:rPr>
              <w:t xml:space="preserve"> ή εξαρτώμενων ενηλίκων χωρίς νομική ικανότητα, παρέχεται σε καθένα από τα πρόσωπα αυτά η δυνατότητα προσωπικής συνέντευξης.</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Όταν ένα πρόσωπο έχει υποβάλει αίτηση για λογαριασμό του/της συζύγου ή εξαρτώμενων ενηλίκων χωρίς νομική ικανότητα, παρέχεται σε καθένα από τα πρόσωπα αυτά η δυνατότητα προσωπικής συνέντευξης.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{HU}</w:t>
      </w:r>
      <w:r w:rsidRPr="009230FA">
        <w:rPr>
          <w:color w:val="auto"/>
        </w:rPr>
        <w:t>hu</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1051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7</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7.</w:t>
            </w:r>
            <w:r w:rsidRPr="009230FA">
              <w:rPr>
                <w:color w:val="auto"/>
              </w:rPr>
              <w:tab/>
            </w:r>
            <w:r w:rsidRPr="009230FA">
              <w:rPr>
                <w:b/>
                <w:i/>
                <w:color w:val="auto"/>
              </w:rPr>
              <w:t>Στην περίπτωση συνοδευόμενου ανηλίκου, η υποβολή της αίτησης από ενήλικα υπεύθυνο για αυτόν, όπως αναφέρεται στην παράγραφο 6, επίσης θεωρείται υποβολή αίτησης διεθνούς προστασίας για λογαριασμό του ανηλίκου.</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1052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8</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8.</w:t>
            </w:r>
            <w:r w:rsidRPr="009230FA">
              <w:rPr>
                <w:color w:val="auto"/>
              </w:rPr>
              <w:tab/>
            </w:r>
            <w:r w:rsidRPr="009230FA">
              <w:rPr>
                <w:b/>
                <w:i/>
                <w:color w:val="auto"/>
              </w:rPr>
              <w:t>Όταν ο ενήλικος υπεύθυνος για τον συνοδευόμενο ανήλικο δεν υποβάλει αίτηση για λογαριασμό του, ο συνοδευόμενος ανήλικος ενημερώνεται σαφώς σχετικά με τη δυνατότητα και τη διαδικασία υποβολής αίτησης στο όνομά του κατά τη στιγμή της πραγματοποίησης της αίτησής του.</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1053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8</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8.</w:t>
            </w:r>
            <w:r w:rsidRPr="009230FA">
              <w:rPr>
                <w:color w:val="auto"/>
              </w:rPr>
              <w:tab/>
            </w:r>
            <w:r w:rsidRPr="009230FA">
              <w:rPr>
                <w:b/>
                <w:i/>
                <w:color w:val="auto"/>
              </w:rPr>
              <w:t>Όταν ο ενήλικος υπεύθυνος για τον συνοδευόμενο ανήλικο δεν υποβάλει αίτηση για λογαριασμό του, ο συνοδευόμενος ανήλικος ενημερώνεται σαφώς σχετικά με τη δυνατότητα και τη διαδικασία υποβολής αίτησης στο όνομά του κατά τη στιγμή της πραγματοποίησης της αίτησής του.</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1054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 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8</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8.</w:t>
            </w:r>
            <w:r w:rsidRPr="009230FA">
              <w:rPr>
                <w:color w:val="auto"/>
              </w:rPr>
              <w:tab/>
              <w:t>Όταν ο ενήλικος υπεύθυνος για τον συνοδευόμενο ανήλικο δεν υποβάλει αίτηση για λογαριασμό του, ο συνοδευόμενος ανήλικος ενημερώνεται σαφώς σχετικά με τη δυνατότητα και τη διαδικασία υποβολής αίτησης στο όνομά του κατά τη στιγμή της πραγματοποίησης της αίτησής του.</w:t>
            </w:r>
          </w:p>
        </w:tc>
        <w:tc>
          <w:tcPr>
            <w:tcW w:w="4876" w:type="dxa"/>
          </w:tcPr>
          <w:p w:rsidR="00073307" w:rsidRPr="009230FA" w:rsidRDefault="00073307" w:rsidP="00A67EB3">
            <w:pPr>
              <w:pStyle w:val="Normal6"/>
              <w:rPr>
                <w:color w:val="auto"/>
              </w:rPr>
            </w:pPr>
            <w:r w:rsidRPr="009230FA">
              <w:rPr>
                <w:color w:val="auto"/>
              </w:rPr>
              <w:t>8.</w:t>
            </w:r>
            <w:r w:rsidRPr="009230FA">
              <w:rPr>
                <w:color w:val="auto"/>
              </w:rPr>
              <w:tab/>
              <w:t xml:space="preserve">Όταν ο ενήλικος υπεύθυνος για τον συνοδευόμενο ανήλικο δεν υποβάλει αίτηση για λογαριασμό του, ο συνοδευόμενος ανήλικος ενημερώνεται σαφώς σχετικά με τη δυνατότητα και τη διαδικασία υποβολής αίτησης στο όνομά του κατά τη στιγμή της πραγματοποίησης της αίτησής του </w:t>
            </w:r>
            <w:r w:rsidRPr="009230FA">
              <w:rPr>
                <w:b/>
                <w:i/>
                <w:color w:val="auto"/>
              </w:rPr>
              <w:t>και του παρέχεται πραγματική ευκαιρία να το πράξει εντός της προθεσμίας των δέκα εργάσιμων ημερών που ορίζεται στο άρθρο 28 παράγραφος 1, εφόσον έχει τη νομική ικανότητα να ενεργεί στο πλαίσιο των διαδικασιών σύμφωνα με το εθνικό δίκαιο του οικείου κράτους μέλους</w:t>
            </w:r>
            <w:r w:rsidRPr="009230FA">
              <w:rPr>
                <w:color w:val="auto"/>
              </w:rPr>
              <w:t xml:space="preserve">. </w:t>
            </w:r>
            <w:r w:rsidRPr="009230FA">
              <w:rPr>
                <w:b/>
                <w:i/>
                <w:color w:val="auto"/>
              </w:rPr>
              <w:t>Στην περίπτωση που ο ανήλικος δεν έχει τη νομική ικανότητα να ενεργεί στο πλαίσιο των διαδικασιών σύμφωνα με το εθνικό δίκαιο του οικείου κράτους μέλους, η αποφαινόμενη αρχή ενεργεί για λογαριασμό του ανηλίκου, λαμβάνοντας δεόντως υπόψη τις απόψεις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1055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8</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8.</w:t>
            </w:r>
            <w:r w:rsidRPr="009230FA">
              <w:rPr>
                <w:color w:val="auto"/>
              </w:rPr>
              <w:tab/>
              <w:t xml:space="preserve">Όταν ο ενήλικος υπεύθυνος για τον συνοδευόμενο ανήλικο δεν υποβάλει αίτηση για λογαριασμό του, </w:t>
            </w:r>
            <w:r w:rsidRPr="009230FA">
              <w:rPr>
                <w:b/>
                <w:i/>
                <w:color w:val="auto"/>
              </w:rPr>
              <w:t>ο συνοδευόμενος ανήλικος ενημερώνεται</w:t>
            </w:r>
            <w:r w:rsidRPr="009230FA">
              <w:rPr>
                <w:color w:val="auto"/>
              </w:rPr>
              <w:t xml:space="preserve"> σαφώς σχετικά με τη </w:t>
            </w:r>
            <w:r w:rsidRPr="009230FA">
              <w:rPr>
                <w:b/>
                <w:i/>
                <w:color w:val="auto"/>
              </w:rPr>
              <w:t>δυνατότητα και τη</w:t>
            </w:r>
            <w:r w:rsidRPr="009230FA">
              <w:rPr>
                <w:color w:val="auto"/>
              </w:rPr>
              <w:t xml:space="preserve"> διαδικασία υποβολής αίτησης στο όνομά του κατά τη στιγμή της πραγματοποίησης της αίτησής του.</w:t>
            </w:r>
          </w:p>
        </w:tc>
        <w:tc>
          <w:tcPr>
            <w:tcW w:w="4876" w:type="dxa"/>
          </w:tcPr>
          <w:p w:rsidR="00073307" w:rsidRPr="009230FA" w:rsidRDefault="00073307" w:rsidP="00A67EB3">
            <w:pPr>
              <w:pStyle w:val="Normal6"/>
              <w:rPr>
                <w:color w:val="auto"/>
              </w:rPr>
            </w:pPr>
            <w:r w:rsidRPr="009230FA">
              <w:rPr>
                <w:color w:val="auto"/>
              </w:rPr>
              <w:t>8.</w:t>
            </w:r>
            <w:r w:rsidRPr="009230FA">
              <w:rPr>
                <w:color w:val="auto"/>
              </w:rPr>
              <w:tab/>
              <w:t xml:space="preserve">Όταν ο ενήλικος υπεύθυνος για τον συνοδευόμενο ανήλικο δεν υποβάλει αίτηση για λογαριασμό του, </w:t>
            </w:r>
            <w:r w:rsidRPr="009230FA">
              <w:rPr>
                <w:b/>
                <w:i/>
                <w:color w:val="auto"/>
              </w:rPr>
              <w:t>οι αρμόδιες αρχές ενημερώνουν</w:t>
            </w:r>
            <w:r w:rsidRPr="009230FA">
              <w:rPr>
                <w:color w:val="auto"/>
              </w:rPr>
              <w:t xml:space="preserve"> σαφώς </w:t>
            </w:r>
            <w:r w:rsidRPr="009230FA">
              <w:rPr>
                <w:b/>
                <w:i/>
                <w:color w:val="auto"/>
              </w:rPr>
              <w:t>τον συνοδευόμενο ανήλικο</w:t>
            </w:r>
            <w:r w:rsidRPr="009230FA">
              <w:rPr>
                <w:color w:val="auto"/>
              </w:rPr>
              <w:t xml:space="preserve"> σχετικά με τη διαδικασία υποβολής αίτησης στο όνομά του κατά τη στιγμή της πραγματοποίησης της αίτησής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Το κείμενο της Επιτροπής δεν εξηγεί ποιος έχει την υποχρέωση να ενημερώσει τον συνοδευόμενο ανήλικο. Θεωρούμε ότι την εν λόγω υποχρέωση πρέπει να έχει η αποφαινόμενη αρχή. Επιπροσθέτως, η αναφορά στη δυνατότητα υποβολής αίτησης είναι παραπλανητική, καθώς ο αιτών υποχρεούται να υποβάλει την αίτηση.</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1056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9</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9.</w:t>
            </w:r>
            <w:r w:rsidRPr="009230FA">
              <w:rPr>
                <w:color w:val="auto"/>
              </w:rPr>
              <w:tab/>
            </w:r>
            <w:r w:rsidRPr="009230FA">
              <w:rPr>
                <w:b/>
                <w:i/>
                <w:color w:val="auto"/>
              </w:rPr>
              <w:t>Εάν ο ενήλικος υπεύθυνος για τον συνοδευόμενο ανήλικο δεν υποβάλει αίτηση για λογαριασμό του ανηλίκου εντός της προθεσμίας δέκα εργάσιμων ημερών που προβλέπεται στο άρθρο 28 παράγραφος 1, ο ανήλικος ενημερώνεται σχετικά με τη δυνατότητα να υποβάλει την αίτησή του στο δικό του όνομα, καθώς και για τη δυνατότητα να το πράξει εντός περαιτέρω προθεσμίας δέκα εργάσιμων ημερών, αρχής γενομένης από τη λήξη των πρώτων δέκα εργάσιμων ημερών, εφόσον έχει τη νομική ικανότητα να ενεργεί στο πλαίσιο των διαδικασιών σύμφωνα με το εθνικό δίκαιο του οικείου κράτους μέλους. Εάν ο ανήλικος δεν υποβάλει την αίτησή του στο όνομά του εντός αυτής της περαιτέρω περιόδου δέκα εργάσιμων ημερών, η αίτηση απορρίπτεται λόγω υπαναχώρησης σύμφωνα με τη διαδικασία που αναφέρεται στο άρθρο 39.</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1057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9</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9.</w:t>
            </w:r>
            <w:r w:rsidRPr="009230FA">
              <w:rPr>
                <w:color w:val="auto"/>
              </w:rPr>
              <w:tab/>
            </w:r>
            <w:r w:rsidRPr="009230FA">
              <w:rPr>
                <w:b/>
                <w:i/>
                <w:color w:val="auto"/>
              </w:rPr>
              <w:t>Εάν ο ενήλικος υπεύθυνος για τον συνοδευόμενο ανήλικο δεν υποβάλει αίτηση για λογαριασμό του ανηλίκου εντός της προθεσμίας δέκα εργάσιμων ημερών που προβλέπεται στο άρθρο 28 παράγραφος 1, ο ανήλικος ενημερώνεται σχετικά με τη δυνατότητα να υποβάλει την αίτησή του στο δικό του όνομα, καθώς και για τη δυνατότητα να το πράξει εντός περαιτέρω προθεσμίας δέκα εργάσιμων ημερών, αρχής γενομένης από τη λήξη των πρώτων δέκα εργάσιμων ημερών, εφόσον έχει τη νομική ικανότητα να ενεργεί στο πλαίσιο των διαδικασιών σύμφωνα με το εθνικό δίκαιο του οικείου κράτους μέλους. Εάν ο ανήλικος δεν υποβάλει την αίτησή του στο όνομά του εντός αυτής της περαιτέρω περιόδου δέκα εργάσιμων ημερών, η αίτηση απορρίπτεται λόγω υπαναχώρησης σύμφωνα με τη διαδικασία που αναφέρεται στο άρθρο 39.</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1058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 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9</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9.</w:t>
            </w:r>
            <w:r w:rsidRPr="009230FA">
              <w:rPr>
                <w:color w:val="auto"/>
              </w:rPr>
              <w:tab/>
              <w:t xml:space="preserve">Εάν ο ενήλικος υπεύθυνος για τον συνοδευόμενο ανήλικο δεν υποβάλει αίτηση για λογαριασμό του ανηλίκου εντός της προθεσμίας δέκα εργάσιμων ημερών που προβλέπεται στο άρθρο 28 παράγραφος 1, ο ανήλικος ενημερώνεται σχετικά με τη δυνατότητα να </w:t>
            </w:r>
            <w:r w:rsidRPr="009230FA">
              <w:rPr>
                <w:b/>
                <w:i/>
                <w:color w:val="auto"/>
              </w:rPr>
              <w:t>υποβάλει την αίτησή</w:t>
            </w:r>
            <w:r w:rsidRPr="009230FA">
              <w:rPr>
                <w:color w:val="auto"/>
              </w:rPr>
              <w:t xml:space="preserve"> του στο δικό του όνομα, καθώς και για </w:t>
            </w:r>
            <w:r w:rsidRPr="009230FA">
              <w:rPr>
                <w:b/>
                <w:i/>
                <w:color w:val="auto"/>
              </w:rPr>
              <w:t>τη</w:t>
            </w:r>
            <w:r w:rsidRPr="009230FA">
              <w:rPr>
                <w:color w:val="auto"/>
              </w:rPr>
              <w:t xml:space="preserve"> δυνατότητα να το πράξει εντός περαιτέρω προθεσμίας δέκα εργάσιμων ημερών, αρχής γενομένης από τη </w:t>
            </w:r>
            <w:r w:rsidRPr="009230FA">
              <w:rPr>
                <w:b/>
                <w:i/>
                <w:color w:val="auto"/>
              </w:rPr>
              <w:t>λήξη των πρώτων δέκα εργάσιμων ημερών</w:t>
            </w:r>
            <w:r w:rsidRPr="009230FA">
              <w:rPr>
                <w:color w:val="auto"/>
              </w:rPr>
              <w:t>, εφόσον έχει τη νομική ικανότητα να ενεργεί στο πλαίσιο των διαδικασιών σύμφωνα με το εθνικό δίκαιο του οικείου κράτους μέλους. Εάν ο ανήλικος δεν υποβάλει την αίτησή του στο όνομά του εντός αυτής της περαιτέρω περιόδου δέκα εργάσιμων ημερών, η αίτηση απορρίπτεται λόγω υπαναχώρησης σύμφωνα με τη διαδικασία που αναφέρεται στο άρθρο 39.</w:t>
            </w:r>
          </w:p>
        </w:tc>
        <w:tc>
          <w:tcPr>
            <w:tcW w:w="4876" w:type="dxa"/>
          </w:tcPr>
          <w:p w:rsidR="00073307" w:rsidRPr="009230FA" w:rsidRDefault="00073307" w:rsidP="00A67EB3">
            <w:pPr>
              <w:pStyle w:val="Normal6"/>
              <w:rPr>
                <w:color w:val="auto"/>
              </w:rPr>
            </w:pPr>
            <w:r w:rsidRPr="009230FA">
              <w:rPr>
                <w:color w:val="auto"/>
              </w:rPr>
              <w:t>9.</w:t>
            </w:r>
            <w:r w:rsidRPr="009230FA">
              <w:rPr>
                <w:color w:val="auto"/>
              </w:rPr>
              <w:tab/>
              <w:t xml:space="preserve">Εάν ο ενήλικος υπεύθυνος για τον συνοδευόμενο ανήλικο δεν υποβάλει αίτηση για λογαριασμό του ανηλίκου εντός της προθεσμίας δέκα εργάσιμων ημερών που προβλέπεται στο άρθρο 28 παράγραφος 1, ο ανήλικος ενημερώνεται σχετικά με τη δυνατότητα </w:t>
            </w:r>
            <w:r w:rsidRPr="009230FA">
              <w:rPr>
                <w:b/>
                <w:i/>
                <w:color w:val="auto"/>
              </w:rPr>
              <w:t>και τη διαδικασία υποβολής της αίτησής</w:t>
            </w:r>
            <w:r w:rsidRPr="009230FA">
              <w:rPr>
                <w:color w:val="auto"/>
              </w:rPr>
              <w:t xml:space="preserve"> του στο δικό του όνομα, καθώς και για </w:t>
            </w:r>
            <w:r w:rsidRPr="009230FA">
              <w:rPr>
                <w:b/>
                <w:i/>
                <w:color w:val="auto"/>
              </w:rPr>
              <w:t>την πραγματική</w:t>
            </w:r>
            <w:r w:rsidRPr="009230FA">
              <w:rPr>
                <w:color w:val="auto"/>
              </w:rPr>
              <w:t xml:space="preserve"> δυνατότητα να το πράξει εντός περαιτέρω προθεσμίας δέκα εργάσιμων ημερών, αρχής γενομένης από τη </w:t>
            </w:r>
            <w:r w:rsidRPr="009230FA">
              <w:rPr>
                <w:b/>
                <w:i/>
                <w:color w:val="auto"/>
              </w:rPr>
              <w:t>στιγμή που ενημερώνεται ο ανήλικος</w:t>
            </w:r>
            <w:r w:rsidRPr="009230FA">
              <w:rPr>
                <w:color w:val="auto"/>
              </w:rPr>
              <w:t xml:space="preserve">, εφόσον έχει τη νομική ικανότητα να ενεργεί στο πλαίσιο των διαδικασιών σύμφωνα με το εθνικό δίκαιο του οικείου κράτους μέλους. Εάν ο ανήλικος δεν υποβάλει την αίτησή του στο όνομά του εντός αυτής της περαιτέρω περιόδου δέκα εργάσιμων ημερών, η αίτηση απορρίπτεται λόγω υπαναχώρησης σύμφωνα με τη διαδικασία που αναφέρεται στο άρθρο 39. </w:t>
            </w:r>
            <w:r w:rsidRPr="009230FA">
              <w:rPr>
                <w:b/>
                <w:i/>
                <w:color w:val="auto"/>
              </w:rPr>
              <w:t>Στην περίπτωση που ο ανήλικος δεν έχει τη νομική ικανότητα να ενεργεί στο πλαίσιο των διαδικασιών σύμφωνα με το εθνικό δίκαιο του οικείου κράτους μέλους, η αποφαινόμενη αρχή ενεργεί για λογαριασμό του ανηλίκου, λαμβάνοντας δεόντως υπόψη τις απόψεις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1059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Ana Gomes, Josef Weidenholzer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9</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9.</w:t>
            </w:r>
            <w:r w:rsidRPr="009230FA">
              <w:rPr>
                <w:color w:val="auto"/>
              </w:rPr>
              <w:tab/>
              <w:t xml:space="preserve">Εάν ο ενήλικος υπεύθυνος για τον συνοδευόμενο ανήλικο δεν υποβάλει αίτηση για λογαριασμό του ανηλίκου εντός της προθεσμίας </w:t>
            </w:r>
            <w:r w:rsidRPr="009230FA">
              <w:rPr>
                <w:b/>
                <w:i/>
                <w:color w:val="auto"/>
              </w:rPr>
              <w:t>δέκα</w:t>
            </w:r>
            <w:r w:rsidRPr="009230FA">
              <w:rPr>
                <w:color w:val="auto"/>
              </w:rPr>
              <w:t xml:space="preserve"> εργάσιμων ημερών που προβλέπεται στο άρθρο 28 παράγραφος 1, ο ανήλικος ενημερώνεται σχετικά με τη </w:t>
            </w:r>
            <w:r w:rsidRPr="009230FA">
              <w:rPr>
                <w:b/>
                <w:i/>
                <w:color w:val="auto"/>
              </w:rPr>
              <w:t>δυνατότητα να υποβάλει την αίτησή</w:t>
            </w:r>
            <w:r w:rsidRPr="009230FA">
              <w:rPr>
                <w:color w:val="auto"/>
              </w:rPr>
              <w:t xml:space="preserve"> του στο δικό του όνομα, καθώς και για τη δυνατότητα να το πράξει εντός περαιτέρω προθεσμίας </w:t>
            </w:r>
            <w:r w:rsidRPr="009230FA">
              <w:rPr>
                <w:b/>
                <w:i/>
                <w:color w:val="auto"/>
              </w:rPr>
              <w:t>δέκα</w:t>
            </w:r>
            <w:r w:rsidRPr="009230FA">
              <w:rPr>
                <w:color w:val="auto"/>
              </w:rPr>
              <w:t xml:space="preserve"> εργάσιμων ημερών, αρχής γενομένης από τη λήξη των πρώτων </w:t>
            </w:r>
            <w:r w:rsidRPr="009230FA">
              <w:rPr>
                <w:b/>
                <w:i/>
                <w:color w:val="auto"/>
              </w:rPr>
              <w:t>δέκα</w:t>
            </w:r>
            <w:r w:rsidRPr="009230FA">
              <w:rPr>
                <w:color w:val="auto"/>
              </w:rPr>
              <w:t xml:space="preserve"> εργάσιμων ημερών, εφόσον έχει τη νομική ικανότητα να ενεργεί στο πλαίσιο των διαδικασιών σύμφωνα με το εθνικό δίκαιο του οικείου κράτους μέλους. </w:t>
            </w:r>
            <w:r w:rsidRPr="009230FA">
              <w:rPr>
                <w:b/>
                <w:i/>
                <w:color w:val="auto"/>
              </w:rPr>
              <w:t>Εάν ο ανήλικος δεν υποβάλει την αίτησή του στο όνομά του εντός αυτής της περαιτέρω περιόδου δέκα εργάσιμων ημερών, η αίτηση απορρίπτεται λόγω υπαναχώρησης σύμφωνα με τη διαδικασία που αναφέρεται στο άρθρο 39.</w:t>
            </w:r>
          </w:p>
        </w:tc>
        <w:tc>
          <w:tcPr>
            <w:tcW w:w="4876" w:type="dxa"/>
          </w:tcPr>
          <w:p w:rsidR="00073307" w:rsidRPr="009230FA" w:rsidRDefault="00073307" w:rsidP="00A67EB3">
            <w:pPr>
              <w:pStyle w:val="Normal6"/>
              <w:rPr>
                <w:color w:val="auto"/>
              </w:rPr>
            </w:pPr>
            <w:r w:rsidRPr="009230FA">
              <w:rPr>
                <w:color w:val="auto"/>
              </w:rPr>
              <w:t>9.</w:t>
            </w:r>
            <w:r w:rsidRPr="009230FA">
              <w:rPr>
                <w:color w:val="auto"/>
              </w:rPr>
              <w:tab/>
              <w:t xml:space="preserve">Εάν ο ενήλικος υπεύθυνος για τον συνοδευόμενο ανήλικο δεν υποβάλει αίτηση για λογαριασμό του ανηλίκου εντός της προθεσμίας </w:t>
            </w:r>
            <w:r w:rsidRPr="009230FA">
              <w:rPr>
                <w:b/>
                <w:i/>
                <w:color w:val="auto"/>
              </w:rPr>
              <w:t>15</w:t>
            </w:r>
            <w:r w:rsidRPr="009230FA">
              <w:rPr>
                <w:color w:val="auto"/>
              </w:rPr>
              <w:t xml:space="preserve"> εργάσιμων ημερών που προβλέπεται στο άρθρο 28 παράγραφος 1, ο ανήλικος ενημερώνεται σχετικά με τη </w:t>
            </w:r>
            <w:r w:rsidRPr="009230FA">
              <w:rPr>
                <w:b/>
                <w:i/>
                <w:color w:val="auto"/>
              </w:rPr>
              <w:t>διαδικασία υποβολής της αίτησής</w:t>
            </w:r>
            <w:r w:rsidRPr="009230FA">
              <w:rPr>
                <w:color w:val="auto"/>
              </w:rPr>
              <w:t xml:space="preserve"> του στο δικό του όνομα, καθώς και για τη δυνατότητα να το πράξει εντός περαιτέρω προθεσμίας </w:t>
            </w:r>
            <w:r w:rsidRPr="009230FA">
              <w:rPr>
                <w:b/>
                <w:i/>
                <w:color w:val="auto"/>
              </w:rPr>
              <w:t>15</w:t>
            </w:r>
            <w:r w:rsidRPr="009230FA">
              <w:rPr>
                <w:color w:val="auto"/>
              </w:rPr>
              <w:t xml:space="preserve"> εργάσιμων ημερών, αρχής γενομένης από τη λήξη των πρώτων </w:t>
            </w:r>
            <w:r w:rsidRPr="009230FA">
              <w:rPr>
                <w:b/>
                <w:i/>
                <w:color w:val="auto"/>
              </w:rPr>
              <w:t>15</w:t>
            </w:r>
            <w:r w:rsidRPr="009230FA">
              <w:rPr>
                <w:color w:val="auto"/>
              </w:rPr>
              <w:t xml:space="preserve"> εργάσιμων ημερών, εφόσον έχει τη νομική ικανότητα να ενεργεί στο πλαίσιο των διαδικασιών σύμφωνα με το εθνικό δίκαιο του οικείου κράτους μέλους.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Σύμφωνα με προγενέστερες τροπολογίες στο παρόν άρθρο.</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1060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9</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9.</w:t>
            </w:r>
            <w:r w:rsidRPr="009230FA">
              <w:rPr>
                <w:color w:val="auto"/>
              </w:rPr>
              <w:tab/>
              <w:t xml:space="preserve">Εάν ο ενήλικος υπεύθυνος για τον συνοδευόμενο ανήλικο δεν υποβάλει αίτηση για λογαριασμό του ανηλίκου εντός της προθεσμίας </w:t>
            </w:r>
            <w:r w:rsidRPr="009230FA">
              <w:rPr>
                <w:b/>
                <w:i/>
                <w:color w:val="auto"/>
              </w:rPr>
              <w:t>δέκα</w:t>
            </w:r>
            <w:r w:rsidRPr="009230FA">
              <w:rPr>
                <w:color w:val="auto"/>
              </w:rPr>
              <w:t xml:space="preserve"> εργάσιμων ημερών που προβλέπεται στο άρθρο 28 παράγραφος 1, ο ανήλικος ενημερώνεται σχετικά με τη δυνατότητα να υποβάλει την αίτησή του στο δικό του όνομα, καθώς και για τη δυνατότητα να το πράξει εντός περαιτέρω προθεσμίας </w:t>
            </w:r>
            <w:r w:rsidRPr="009230FA">
              <w:rPr>
                <w:b/>
                <w:i/>
                <w:color w:val="auto"/>
              </w:rPr>
              <w:t>δέκα</w:t>
            </w:r>
            <w:r w:rsidRPr="009230FA">
              <w:rPr>
                <w:color w:val="auto"/>
              </w:rPr>
              <w:t xml:space="preserve"> εργάσιμων ημερών, αρχής γενομένης από τη λήξη των πρώτων </w:t>
            </w:r>
            <w:r w:rsidRPr="009230FA">
              <w:rPr>
                <w:b/>
                <w:i/>
                <w:color w:val="auto"/>
              </w:rPr>
              <w:t>δέκα</w:t>
            </w:r>
            <w:r w:rsidRPr="009230FA">
              <w:rPr>
                <w:color w:val="auto"/>
              </w:rPr>
              <w:t xml:space="preserve"> εργάσιμων ημερών, εφόσον έχει τη νομική ικανότητα να ενεργεί στο πλαίσιο των διαδικασιών σύμφωνα με το εθνικό δίκαιο του οικείου κράτους μέλους. Εάν ο ανήλικος δεν υποβάλει την αίτησή του στο όνομά του εντός αυτής της περαιτέρω περιόδου </w:t>
            </w:r>
            <w:r w:rsidRPr="009230FA">
              <w:rPr>
                <w:b/>
                <w:i/>
                <w:color w:val="auto"/>
              </w:rPr>
              <w:t>δέκα</w:t>
            </w:r>
            <w:r w:rsidRPr="009230FA">
              <w:rPr>
                <w:color w:val="auto"/>
              </w:rPr>
              <w:t xml:space="preserve"> εργάσιμων ημερών, η </w:t>
            </w:r>
            <w:r w:rsidRPr="009230FA">
              <w:rPr>
                <w:b/>
                <w:i/>
                <w:color w:val="auto"/>
              </w:rPr>
              <w:t>αίτηση απορρίπτεται λόγω υπαναχώρησης σύμφωνα με τη διαδικασία που αναφέρεται στο άρθρο 39</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9.</w:t>
            </w:r>
            <w:r w:rsidRPr="009230FA">
              <w:rPr>
                <w:color w:val="auto"/>
              </w:rPr>
              <w:tab/>
              <w:t xml:space="preserve">Εάν ο ενήλικος υπεύθυνος για τον συνοδευόμενο ανήλικο δεν υποβάλει αίτηση για λογαριασμό του ανηλίκου εντός της προθεσμίας </w:t>
            </w:r>
            <w:r w:rsidRPr="009230FA">
              <w:rPr>
                <w:b/>
                <w:i/>
                <w:color w:val="auto"/>
              </w:rPr>
              <w:t>είκοσι</w:t>
            </w:r>
            <w:r w:rsidRPr="009230FA">
              <w:rPr>
                <w:color w:val="auto"/>
              </w:rPr>
              <w:t xml:space="preserve"> εργάσιμων ημερών που προβλέπεται στο άρθρο 28 παράγραφος 1, ο ανήλικος ενημερώνεται σχετικά με τη δυνατότητα να υποβάλει την αίτησή του στο δικό του όνομα, καθώς και για τη δυνατότητα να το πράξει εντός περαιτέρω προθεσμίας </w:t>
            </w:r>
            <w:r w:rsidRPr="009230FA">
              <w:rPr>
                <w:b/>
                <w:i/>
                <w:color w:val="auto"/>
              </w:rPr>
              <w:t>είκοσι</w:t>
            </w:r>
            <w:r w:rsidRPr="009230FA">
              <w:rPr>
                <w:color w:val="auto"/>
              </w:rPr>
              <w:t xml:space="preserve"> εργάσιμων ημερών, αρχής γενομένης από τη λήξη των πρώτων </w:t>
            </w:r>
            <w:r w:rsidRPr="009230FA">
              <w:rPr>
                <w:b/>
                <w:i/>
                <w:color w:val="auto"/>
              </w:rPr>
              <w:t>είκοσι</w:t>
            </w:r>
            <w:r w:rsidRPr="009230FA">
              <w:rPr>
                <w:color w:val="auto"/>
              </w:rPr>
              <w:t xml:space="preserve"> εργάσιμων ημερών, εφόσον έχει τη νομική ικανότητα να ενεργεί στο πλαίσιο των διαδικασιών σύμφωνα με το εθνικό δίκαιο του οικείου κράτους μέλους. Εάν ο ανήλικος δεν υποβάλει την αίτησή του στο όνομά του εντός αυτής της περαιτέρω περιόδου </w:t>
            </w:r>
            <w:r w:rsidRPr="009230FA">
              <w:rPr>
                <w:b/>
                <w:i/>
                <w:color w:val="auto"/>
              </w:rPr>
              <w:t>είκοσι</w:t>
            </w:r>
            <w:r w:rsidRPr="009230FA">
              <w:rPr>
                <w:color w:val="auto"/>
              </w:rPr>
              <w:t xml:space="preserve"> εργάσιμων ημερών, η </w:t>
            </w:r>
            <w:r w:rsidRPr="009230FA">
              <w:rPr>
                <w:b/>
                <w:i/>
                <w:color w:val="auto"/>
              </w:rPr>
              <w:t>αρμόδια αρχή σύμφωνα με το άρθρο 5 υποβάλλει αίτηση για λογαριασμό του ανηλίκου</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1061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9</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9.</w:t>
            </w:r>
            <w:r w:rsidRPr="009230FA">
              <w:rPr>
                <w:color w:val="auto"/>
              </w:rPr>
              <w:tab/>
              <w:t xml:space="preserve">Εάν ο ενήλικος υπεύθυνος για τον συνοδευόμενο ανήλικο δεν υποβάλει αίτηση για λογαριασμό του ανηλίκου εντός της προθεσμίας </w:t>
            </w:r>
            <w:r w:rsidRPr="009230FA">
              <w:rPr>
                <w:b/>
                <w:i/>
                <w:color w:val="auto"/>
              </w:rPr>
              <w:t>δέκα</w:t>
            </w:r>
            <w:r w:rsidRPr="009230FA">
              <w:rPr>
                <w:color w:val="auto"/>
              </w:rPr>
              <w:t xml:space="preserve"> εργάσιμων ημερών που προβλέπεται στο άρθρο 28 παράγραφος 1, ο ανήλικος ενημερώνεται σχετικά με τη δυνατότητα να υποβάλει την αίτησή του στο δικό του όνομα, καθώς και για τη δυνατότητα να το πράξει εντός περαιτέρω προθεσμίας </w:t>
            </w:r>
            <w:r w:rsidRPr="009230FA">
              <w:rPr>
                <w:b/>
                <w:i/>
                <w:color w:val="auto"/>
              </w:rPr>
              <w:t>δέκα</w:t>
            </w:r>
            <w:r w:rsidRPr="009230FA">
              <w:rPr>
                <w:color w:val="auto"/>
              </w:rPr>
              <w:t xml:space="preserve"> εργάσιμων ημερών, αρχής γενομένης από τη λήξη των πρώτων </w:t>
            </w:r>
            <w:r w:rsidRPr="009230FA">
              <w:rPr>
                <w:b/>
                <w:i/>
                <w:color w:val="auto"/>
              </w:rPr>
              <w:t>δέκα</w:t>
            </w:r>
            <w:r w:rsidRPr="009230FA">
              <w:rPr>
                <w:color w:val="auto"/>
              </w:rPr>
              <w:t xml:space="preserve"> εργάσιμων ημερών, εφόσον έχει τη νομική ικανότητα να ενεργεί στο πλαίσιο των διαδικασιών σύμφωνα με το εθνικό δίκαιο του οικείου κράτους μέλους. Εάν ο ανήλικος δεν υποβάλει την αίτησή του στο όνομά του εντός αυτής της περαιτέρω περιόδου </w:t>
            </w:r>
            <w:r w:rsidRPr="009230FA">
              <w:rPr>
                <w:b/>
                <w:i/>
                <w:color w:val="auto"/>
              </w:rPr>
              <w:t>δέκα</w:t>
            </w:r>
            <w:r w:rsidRPr="009230FA">
              <w:rPr>
                <w:color w:val="auto"/>
              </w:rPr>
              <w:t xml:space="preserve"> εργάσιμων ημερών, η αίτηση απορρίπτεται λόγω υπαναχώρησης σύμφωνα με τη διαδικασία που αναφέρεται στο άρθρο 39.</w:t>
            </w:r>
          </w:p>
        </w:tc>
        <w:tc>
          <w:tcPr>
            <w:tcW w:w="4876" w:type="dxa"/>
          </w:tcPr>
          <w:p w:rsidR="00073307" w:rsidRPr="009230FA" w:rsidRDefault="00073307" w:rsidP="00A67EB3">
            <w:pPr>
              <w:pStyle w:val="Normal6"/>
              <w:rPr>
                <w:color w:val="auto"/>
              </w:rPr>
            </w:pPr>
            <w:r w:rsidRPr="009230FA">
              <w:rPr>
                <w:color w:val="auto"/>
              </w:rPr>
              <w:t>9.</w:t>
            </w:r>
            <w:r w:rsidRPr="009230FA">
              <w:rPr>
                <w:color w:val="auto"/>
              </w:rPr>
              <w:tab/>
              <w:t xml:space="preserve">Εάν ο ενήλικος υπεύθυνος για τον συνοδευόμενο ανήλικο δεν υποβάλει αίτηση για λογαριασμό του ανηλίκου εντός της προθεσμίας </w:t>
            </w:r>
            <w:r w:rsidRPr="009230FA">
              <w:rPr>
                <w:b/>
                <w:i/>
                <w:color w:val="auto"/>
              </w:rPr>
              <w:t>20</w:t>
            </w:r>
            <w:r w:rsidRPr="009230FA">
              <w:rPr>
                <w:color w:val="auto"/>
              </w:rPr>
              <w:t xml:space="preserve"> εργάσιμων ημερών που προβλέπεται στο άρθρο 28 παράγραφος 1, ο ανήλικος ενημερώνεται σχετικά με τη δυνατότητα να υποβάλει την αίτησή του στο δικό του όνομα, καθώς και για τη δυνατότητα να το πράξει εντός περαιτέρω προθεσμίας </w:t>
            </w:r>
            <w:r w:rsidRPr="009230FA">
              <w:rPr>
                <w:b/>
                <w:i/>
                <w:color w:val="auto"/>
              </w:rPr>
              <w:t>20</w:t>
            </w:r>
            <w:r w:rsidRPr="009230FA">
              <w:rPr>
                <w:color w:val="auto"/>
              </w:rPr>
              <w:t xml:space="preserve"> εργάσιμων ημερών, αρχής γενομένης από τη λήξη των πρώτων </w:t>
            </w:r>
            <w:r w:rsidRPr="009230FA">
              <w:rPr>
                <w:b/>
                <w:i/>
                <w:color w:val="auto"/>
              </w:rPr>
              <w:t>20</w:t>
            </w:r>
            <w:r w:rsidRPr="009230FA">
              <w:rPr>
                <w:color w:val="auto"/>
              </w:rPr>
              <w:t xml:space="preserve"> εργάσιμων ημερών, εφόσον έχει τη νομική ικανότητα να ενεργεί στο πλαίσιο των διαδικασιών σύμφωνα με το εθνικό δίκαιο του οικείου κράτους μέλους. Εάν ο ανήλικος δεν υποβάλει την αίτησή του στο όνομά του εντός αυτής της περαιτέρω περιόδου </w:t>
            </w:r>
            <w:r w:rsidRPr="009230FA">
              <w:rPr>
                <w:b/>
                <w:i/>
                <w:color w:val="auto"/>
              </w:rPr>
              <w:t>20</w:t>
            </w:r>
            <w:r w:rsidRPr="009230FA">
              <w:rPr>
                <w:color w:val="auto"/>
              </w:rPr>
              <w:t xml:space="preserve"> εργάσιμων ημερών, η αίτηση απορρίπτεται λόγω υπαναχώρησης σύμφωνα με τη διαδικασία που αναφέρεται στο άρθρο 39.</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1062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Caterina Chinnici, Ana Gomes, Josef Weidenholzer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10</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10.</w:t>
            </w:r>
            <w:r w:rsidRPr="009230FA">
              <w:rPr>
                <w:color w:val="auto"/>
              </w:rPr>
              <w:tab/>
            </w:r>
            <w:r w:rsidRPr="009230FA">
              <w:rPr>
                <w:b/>
                <w:i/>
                <w:color w:val="auto"/>
              </w:rPr>
              <w:t>Για τους σκοπούς της λήψης απόφασης σχετικά με το παραδεκτό μιας αίτησης σε περίπτωση χωριστής αίτησης από σύζυγο, σύντροφο ή ανήλικο σύμφωνα με το άρθρο 36 παράγραφος 1 στοιχείο δ), η αίτηση παροχής διεθνούς προστασίας υποβάλλεται σε αρχική εξέταση που κρίνει κατά πόσο υπάρχουν στοιχεία σχετικά με την κατάσταση του/της συζύγου, συντρόφου ή ανηλίκου που δικαιολογούν την υποβολή χωριστής αίτησης.</w:t>
            </w:r>
          </w:p>
        </w:tc>
        <w:tc>
          <w:tcPr>
            <w:tcW w:w="4876" w:type="dxa"/>
          </w:tcPr>
          <w:p w:rsidR="00073307" w:rsidRPr="009230FA" w:rsidRDefault="00073307" w:rsidP="00A67EB3">
            <w:pPr>
              <w:pStyle w:val="Normal6"/>
              <w:rPr>
                <w:color w:val="auto"/>
              </w:rPr>
            </w:pPr>
            <w:r w:rsidRPr="009230FA">
              <w:rPr>
                <w:b/>
                <w:i/>
                <w:color w:val="auto"/>
              </w:rPr>
              <w:t>διαγράφεται</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Σε περίπτωση που υπάρχουν στοιχεία σχετικά με την κατάσταση του/της συζύγου, συντρόφου ή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 Σε αντίθετη περίπτωση, η χωριστή αίτηση απορρίπτεται ως απαράδεκτη, χωρίς να θίγεται η δέουσα εξέταση οποιασδήποτε αίτησης που υποβλήθηκε για λογαριασμό του/της συζύγου, συντρόφου ή ανηλίκου.</w:t>
            </w:r>
          </w:p>
        </w:tc>
        <w:tc>
          <w:tcPr>
            <w:tcW w:w="4876" w:type="dxa"/>
          </w:tcPr>
          <w:p w:rsidR="00073307" w:rsidRPr="009230FA" w:rsidRDefault="00073307" w:rsidP="00A67EB3">
            <w:pPr>
              <w:pStyle w:val="Normal6"/>
              <w:rPr>
                <w:color w:val="auto"/>
              </w:rPr>
            </w:pP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Το κείμενο είναι παραπλανητικό. Κάθε αίτηση πρέπει να εξετάζεται μεμονωμένα. Οι κανόνες που διέπουν τις διαδικασίες παραδεκτού ορίζονται αλλού. Δεν είναι αναγκαία μια τέτοια παράγραφος. Δεν υπάρχει στην ισχύουσα οδηγία για τις διαδικασίες ασύλου.</w:t>
      </w:r>
    </w:p>
    <w:p w:rsidR="00073307" w:rsidRPr="009230FA" w:rsidRDefault="00073307" w:rsidP="00073307">
      <w:pPr>
        <w:rPr>
          <w:color w:val="000080"/>
        </w:rPr>
      </w:pPr>
      <w:r w:rsidRPr="009230FA">
        <w:rPr>
          <w:rStyle w:val="HideTWBExt"/>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1063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31 – παράγραφος 10</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10.</w:t>
            </w:r>
            <w:r w:rsidRPr="009230FA">
              <w:rPr>
                <w:color w:val="auto"/>
              </w:rPr>
              <w:tab/>
            </w:r>
            <w:r w:rsidRPr="009230FA">
              <w:rPr>
                <w:b/>
                <w:i/>
                <w:color w:val="auto"/>
              </w:rPr>
              <w:t>Για τους σκοπούς της λήψης απόφασης σχετικά με το παραδεκτό μιας αίτησης σε περίπτωση χωριστής αίτησης από σύζυγο, σύντροφο ή ανήλικο σύμφωνα με το άρθρο 36 παράγραφος 1 στοιχείο δ), η αίτηση παροχής διεθνούς προστασίας υποβάλλεται σε αρχική εξέταση που κρίνει κατά πόσο υπάρχουν στοιχεία σχετικά με την κατάσταση του/της συζύγου, συντρόφου ή ανηλίκου που δικαιολογούν την υποβολή χωριστής αίτησης.</w:t>
            </w:r>
          </w:p>
        </w:tc>
        <w:tc>
          <w:tcPr>
            <w:tcW w:w="4876" w:type="dxa"/>
          </w:tcPr>
          <w:p w:rsidR="00073307" w:rsidRPr="009230FA" w:rsidRDefault="00073307" w:rsidP="00A67EB3">
            <w:pPr>
              <w:pStyle w:val="Normal6"/>
              <w:rPr>
                <w:color w:val="auto"/>
              </w:rPr>
            </w:pPr>
            <w:r w:rsidRPr="009230FA">
              <w:rPr>
                <w:b/>
                <w:i/>
                <w:color w:val="auto"/>
              </w:rPr>
              <w:t>διαγράφεται</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Σε περίπτωση που υπάρχουν στοιχεία σχετικά με την κατάσταση του/της συζύγου, συντρόφου ή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 Σε αντίθετη περίπτωση, η χωριστή αίτηση απορρίπτεται ως απαράδεκτη, χωρίς να θίγεται η δέουσα εξέταση οποιασδήποτε αίτησης που υποβλήθηκε για λογαριασμό του/της συζύγου, συντρόφου ή ανηλίκου.</w:t>
            </w:r>
          </w:p>
        </w:tc>
        <w:tc>
          <w:tcPr>
            <w:tcW w:w="4876" w:type="dxa"/>
          </w:tcPr>
          <w:p w:rsidR="00073307" w:rsidRPr="009230FA" w:rsidRDefault="00073307" w:rsidP="00A67EB3">
            <w:pPr>
              <w:pStyle w:val="Normal6"/>
              <w:rPr>
                <w:color w:val="auto"/>
              </w:rPr>
            </w:pP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Σε ευθυγράμμιση με προηγούμενες τροπολογίες για την άρση των ελέγχων του παραδεκτού ως προϋπόθεση πριν από την εφαρμογή του κανονισμού του Δουβλίνου.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1064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10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Για τους σκοπούς της λήψης απόφασης σχετικά με το παραδεκτό μιας αίτησης σε περίπτωση χωριστής αίτησης από σύζυγο, σύντροφο ή ανήλικο σύμφωνα με το άρθρο 36 παράγραφος 1 στοιχείο δ), η αίτηση παροχής διεθνούς προστασίας υποβάλλεται σε αρχική εξέταση που κρίνει κατά πόσο υπάρχουν στοιχεία σχετικά με την κατάσταση του/της συζύγου, συντρόφου ή ανηλίκου που δικαιολογούν την υποβολή χωριστής αίτησης.</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1065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10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Για τους σκοπούς της λήψης απόφασης σχετικά με το παραδεκτό μιας αίτησης σε περίπτωση χωριστής αίτησης από </w:t>
            </w:r>
            <w:r w:rsidRPr="009230FA">
              <w:rPr>
                <w:b/>
                <w:i/>
                <w:color w:val="auto"/>
              </w:rPr>
              <w:t>σύζυγο, σύντροφο ή</w:t>
            </w:r>
            <w:r w:rsidRPr="009230FA">
              <w:rPr>
                <w:color w:val="auto"/>
              </w:rPr>
              <w:t xml:space="preserve"> ανήλικο σύμφωνα με το άρθρο 36 παράγραφος 1 στοιχείο δ), η αίτηση παροχής διεθνούς προστασίας υποβάλλεται σε αρχική εξέταση που κρίνει κατά πόσο υπάρχουν στοιχεία σχετικά με την κατάσταση </w:t>
            </w:r>
            <w:r w:rsidRPr="009230FA">
              <w:rPr>
                <w:b/>
                <w:i/>
                <w:color w:val="auto"/>
              </w:rPr>
              <w:t>του/της συζύγου, συντρόφου ή</w:t>
            </w:r>
            <w:r w:rsidRPr="009230FA">
              <w:rPr>
                <w:color w:val="auto"/>
              </w:rPr>
              <w:t xml:space="preserve"> ανηλίκου που δικαιολογούν την υποβολή χωριστής αίτησης.</w:t>
            </w:r>
          </w:p>
        </w:tc>
        <w:tc>
          <w:tcPr>
            <w:tcW w:w="4876" w:type="dxa"/>
          </w:tcPr>
          <w:p w:rsidR="00073307" w:rsidRPr="009230FA" w:rsidRDefault="00073307" w:rsidP="00A67EB3">
            <w:pPr>
              <w:pStyle w:val="Normal6"/>
              <w:rPr>
                <w:color w:val="auto"/>
              </w:rPr>
            </w:pPr>
            <w:r w:rsidRPr="009230FA">
              <w:rPr>
                <w:color w:val="auto"/>
              </w:rPr>
              <w:t xml:space="preserve">Για τους σκοπούς της λήψης απόφασης σχετικά με το παραδεκτό μιας αίτησης σε περίπτωση χωριστής αίτησης από ανήλικο σύμφωνα με το άρθρο 36 παράγραφος 1 στοιχείο δ), η αίτηση παροχής διεθνούς προστασίας υποβάλλεται σε αρχική εξέταση που κρίνει κατά πόσο υπάρχουν στοιχεία σχετικά με την κατάσταση </w:t>
            </w:r>
            <w:r w:rsidRPr="009230FA">
              <w:rPr>
                <w:b/>
                <w:i/>
                <w:color w:val="auto"/>
              </w:rPr>
              <w:t>του</w:t>
            </w:r>
            <w:r w:rsidRPr="009230FA">
              <w:rPr>
                <w:color w:val="auto"/>
              </w:rPr>
              <w:t xml:space="preserve"> ανηλίκου που δικαιολογούν την υποβολή χωριστής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1066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10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Για τους σκοπούς της λήψης απόφασης σχετικά με το παραδεκτό μιας αίτησης σε περίπτωση χωριστής αίτησης από </w:t>
            </w:r>
            <w:r w:rsidRPr="009230FA">
              <w:rPr>
                <w:b/>
                <w:i/>
                <w:color w:val="auto"/>
              </w:rPr>
              <w:t>σύζυγο, σύντροφο ή</w:t>
            </w:r>
            <w:r w:rsidRPr="009230FA">
              <w:rPr>
                <w:color w:val="auto"/>
              </w:rPr>
              <w:t xml:space="preserve"> ανήλικο σύμφωνα με το άρθρο 36 παράγραφος 1 στοιχείο δ), η αίτηση παροχής διεθνούς προστασίας υποβάλλεται σε αρχική εξέταση που κρίνει κατά πόσο υπάρχουν στοιχεία σχετικά με την κατάσταση </w:t>
            </w:r>
            <w:r w:rsidRPr="009230FA">
              <w:rPr>
                <w:b/>
                <w:i/>
                <w:color w:val="auto"/>
              </w:rPr>
              <w:t>του/της συζύγου, συντρόφου ή</w:t>
            </w:r>
            <w:r w:rsidRPr="009230FA">
              <w:rPr>
                <w:color w:val="auto"/>
              </w:rPr>
              <w:t xml:space="preserve"> ανηλίκου που δικαιολογούν την υποβολή χωριστής αίτησης.</w:t>
            </w:r>
          </w:p>
        </w:tc>
        <w:tc>
          <w:tcPr>
            <w:tcW w:w="4876" w:type="dxa"/>
          </w:tcPr>
          <w:p w:rsidR="00073307" w:rsidRPr="009230FA" w:rsidRDefault="00073307" w:rsidP="00A67EB3">
            <w:pPr>
              <w:pStyle w:val="Normal6"/>
              <w:rPr>
                <w:color w:val="auto"/>
              </w:rPr>
            </w:pPr>
            <w:r w:rsidRPr="009230FA">
              <w:rPr>
                <w:color w:val="auto"/>
              </w:rPr>
              <w:t xml:space="preserve">Για τους σκοπούς της λήψης απόφασης σχετικά με το παραδεκτό μιας αίτησης σε περίπτωση χωριστής αίτησης από ανήλικο σύμφωνα με το άρθρο 36 παράγραφος 1 στοιχείο δ), η αίτηση παροχής διεθνούς προστασίας υποβάλλεται σε αρχική εξέταση που κρίνει κατά πόσο υπάρχουν στοιχεία σχετικά με την κατάσταση </w:t>
            </w:r>
            <w:r w:rsidRPr="009230FA">
              <w:rPr>
                <w:b/>
                <w:i/>
                <w:color w:val="auto"/>
              </w:rPr>
              <w:t>του</w:t>
            </w:r>
            <w:r w:rsidRPr="009230FA">
              <w:rPr>
                <w:color w:val="auto"/>
              </w:rPr>
              <w:t xml:space="preserve"> ανηλίκου που δικαιολογούν την υποβολή χωριστής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Συνδέεται με την τροποποίηση του άρθρου 31 - τίτλος.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1067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Kinga Gál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10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Για τους σκοπούς της λήψης απόφασης σχετικά με το παραδεκτό μιας αίτησης σε περίπτωση χωριστής αίτησης από σύζυγο</w:t>
            </w:r>
            <w:r w:rsidRPr="009230FA">
              <w:rPr>
                <w:b/>
                <w:i/>
                <w:color w:val="auto"/>
              </w:rPr>
              <w:t>, σύντροφο</w:t>
            </w:r>
            <w:r w:rsidRPr="009230FA">
              <w:rPr>
                <w:color w:val="auto"/>
              </w:rPr>
              <w:t xml:space="preserve"> ή ανήλικο σύμφωνα με το άρθρο 36 παράγραφος 1 στοιχείο δ), η αίτηση παροχής διεθνούς προστασίας υποβάλλεται σε αρχική εξέταση που κρίνει κατά πόσο υπάρχουν στοιχεία σχετικά με την κατάσταση του/της συζύγου</w:t>
            </w:r>
            <w:r w:rsidRPr="009230FA">
              <w:rPr>
                <w:b/>
                <w:i/>
                <w:color w:val="auto"/>
              </w:rPr>
              <w:t>, συντρόφου</w:t>
            </w:r>
            <w:r w:rsidRPr="009230FA">
              <w:rPr>
                <w:color w:val="auto"/>
              </w:rPr>
              <w:t xml:space="preserve"> ή ανηλίκου που δικαιολογούν την υποβολή χωριστής αίτησης.</w:t>
            </w:r>
          </w:p>
        </w:tc>
        <w:tc>
          <w:tcPr>
            <w:tcW w:w="4876" w:type="dxa"/>
          </w:tcPr>
          <w:p w:rsidR="00073307" w:rsidRPr="009230FA" w:rsidRDefault="00073307" w:rsidP="00A67EB3">
            <w:pPr>
              <w:pStyle w:val="Normal6"/>
              <w:rPr>
                <w:color w:val="auto"/>
              </w:rPr>
            </w:pPr>
            <w:r w:rsidRPr="009230FA">
              <w:rPr>
                <w:color w:val="auto"/>
              </w:rPr>
              <w:t>Για τους σκοπούς της λήψης απόφασης σχετικά με το παραδεκτό μιας αίτησης σε περίπτωση χωριστής αίτησης από σύζυγο ή ανήλικο σύμφωνα με το άρθρο 36 παράγραφος 1 στοιχείο δ), η αίτηση παροχής διεθνούς προστασίας υποβάλλεται σε αρχική εξέταση που κρίνει κατά πόσο υπάρχουν στοιχεία σχετικά με την κατάσταση του/της συζύγου ή ανηλίκου που δικαιολογούν την υποβολή χωριστής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{HU}</w:t>
      </w:r>
      <w:r w:rsidRPr="009230FA">
        <w:rPr>
          <w:color w:val="auto"/>
        </w:rPr>
        <w:t>hu</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1068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10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Σε περίπτωση που υπάρχουν στοιχεία σχετικά με την κατάσταση του/της συζύγου, συντρόφου ή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 </w:t>
            </w:r>
            <w:r w:rsidRPr="009230FA">
              <w:rPr>
                <w:b/>
                <w:i/>
                <w:color w:val="auto"/>
              </w:rPr>
              <w:t>Σε αντίθετη περίπτωση, η χωριστή αίτηση απορρίπτεται ως απαράδεκτη, χωρίς να θίγεται η δέουσα εξέταση οποιασδήποτε αίτησης που υποβλήθηκε για λογαριασμό του/της συζύγου, συντρόφου ή ανηλίκου.</w:t>
            </w:r>
          </w:p>
        </w:tc>
        <w:tc>
          <w:tcPr>
            <w:tcW w:w="4876" w:type="dxa"/>
          </w:tcPr>
          <w:p w:rsidR="00073307" w:rsidRPr="009230FA" w:rsidRDefault="00073307" w:rsidP="00A67EB3">
            <w:pPr>
              <w:pStyle w:val="Normal6"/>
              <w:rPr>
                <w:color w:val="auto"/>
              </w:rPr>
            </w:pPr>
            <w:r w:rsidRPr="009230FA">
              <w:rPr>
                <w:color w:val="auto"/>
              </w:rPr>
              <w:t>Σε περίπτωση που υπάρχουν στοιχεία σχετικά με την κατάσταση του/της συζύγου, συντρόφου ή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1069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10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Σε περίπτωση που υπάρχουν στοιχεία σχετικά με την κατάσταση </w:t>
            </w:r>
            <w:r w:rsidRPr="009230FA">
              <w:rPr>
                <w:b/>
                <w:i/>
                <w:color w:val="auto"/>
              </w:rPr>
              <w:t>του/της συζύγου, συντρόφου ή</w:t>
            </w:r>
            <w:r w:rsidRPr="009230FA">
              <w:rPr>
                <w:color w:val="auto"/>
              </w:rPr>
              <w:t xml:space="preserve">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 Σε αντίθετη περίπτωση, η χωριστή αίτηση απορρίπτεται ως απαράδεκτη, χωρίς να θίγεται η δέουσα εξέταση οποιασδήποτε αίτησης που υποβλήθηκε για λογαριασμό </w:t>
            </w:r>
            <w:r w:rsidRPr="009230FA">
              <w:rPr>
                <w:b/>
                <w:i/>
                <w:color w:val="auto"/>
              </w:rPr>
              <w:t>του/της συζύγου, συντρόφου ή</w:t>
            </w:r>
            <w:r w:rsidRPr="009230FA">
              <w:rPr>
                <w:color w:val="auto"/>
              </w:rPr>
              <w:t xml:space="preserve"> ανηλίκου.</w:t>
            </w:r>
          </w:p>
        </w:tc>
        <w:tc>
          <w:tcPr>
            <w:tcW w:w="4876" w:type="dxa"/>
          </w:tcPr>
          <w:p w:rsidR="00073307" w:rsidRPr="009230FA" w:rsidRDefault="00073307" w:rsidP="00A67EB3">
            <w:pPr>
              <w:pStyle w:val="Normal6"/>
              <w:rPr>
                <w:color w:val="auto"/>
              </w:rPr>
            </w:pPr>
            <w:r w:rsidRPr="009230FA">
              <w:rPr>
                <w:color w:val="auto"/>
              </w:rPr>
              <w:t xml:space="preserve">Σε περίπτωση που υπάρχουν στοιχεία σχετικά με την κατάσταση </w:t>
            </w:r>
            <w:r w:rsidRPr="009230FA">
              <w:rPr>
                <w:b/>
                <w:i/>
                <w:color w:val="auto"/>
              </w:rPr>
              <w:t>του</w:t>
            </w:r>
            <w:r w:rsidRPr="009230FA">
              <w:rPr>
                <w:color w:val="auto"/>
              </w:rPr>
              <w:t xml:space="preserve">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 Σε αντίθετη περίπτωση, η χωριστή αίτηση απορρίπτεται ως απαράδεκτη, χωρίς να θίγεται η δέουσα εξέταση οποιασδήποτε αίτησης που υποβλήθηκε για λογαριασμό </w:t>
            </w:r>
            <w:r w:rsidRPr="009230FA">
              <w:rPr>
                <w:b/>
                <w:i/>
                <w:color w:val="auto"/>
              </w:rPr>
              <w:t>του</w:t>
            </w:r>
            <w:r w:rsidRPr="009230FA">
              <w:rPr>
                <w:color w:val="auto"/>
              </w:rPr>
              <w:t xml:space="preserve">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1070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10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Σε περίπτωση που υπάρχουν στοιχεία σχετικά με την κατάσταση </w:t>
            </w:r>
            <w:r w:rsidRPr="009230FA">
              <w:rPr>
                <w:b/>
                <w:i/>
                <w:color w:val="auto"/>
              </w:rPr>
              <w:t>του/της συζύγου, συντρόφου ή</w:t>
            </w:r>
            <w:r w:rsidRPr="009230FA">
              <w:rPr>
                <w:color w:val="auto"/>
              </w:rPr>
              <w:t xml:space="preserve">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 Σε αντίθετη περίπτωση, η χωριστή αίτηση απορρίπτεται ως απαράδεκτη, χωρίς να θίγεται η δέουσα εξέταση οποιασδήποτε αίτησης που υποβλήθηκε για λογαριασμό </w:t>
            </w:r>
            <w:r w:rsidRPr="009230FA">
              <w:rPr>
                <w:b/>
                <w:i/>
                <w:color w:val="auto"/>
              </w:rPr>
              <w:t>του/της συζύγου, συντρόφου ή</w:t>
            </w:r>
            <w:r w:rsidRPr="009230FA">
              <w:rPr>
                <w:color w:val="auto"/>
              </w:rPr>
              <w:t xml:space="preserve"> ανηλίκου.</w:t>
            </w:r>
          </w:p>
        </w:tc>
        <w:tc>
          <w:tcPr>
            <w:tcW w:w="4876" w:type="dxa"/>
          </w:tcPr>
          <w:p w:rsidR="00073307" w:rsidRPr="009230FA" w:rsidRDefault="00073307" w:rsidP="00A67EB3">
            <w:pPr>
              <w:pStyle w:val="Normal6"/>
              <w:rPr>
                <w:color w:val="auto"/>
              </w:rPr>
            </w:pPr>
            <w:r w:rsidRPr="009230FA">
              <w:rPr>
                <w:color w:val="auto"/>
              </w:rPr>
              <w:t xml:space="preserve">Σε περίπτωση που υπάρχουν στοιχεία σχετικά με την κατάσταση </w:t>
            </w:r>
            <w:r w:rsidRPr="009230FA">
              <w:rPr>
                <w:b/>
                <w:i/>
                <w:color w:val="auto"/>
              </w:rPr>
              <w:t>του</w:t>
            </w:r>
            <w:r w:rsidRPr="009230FA">
              <w:rPr>
                <w:color w:val="auto"/>
              </w:rPr>
              <w:t xml:space="preserve">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 Σε αντίθετη περίπτωση, η χωριστή αίτηση απορρίπτεται ως απαράδεκτη, χωρίς να θίγεται η δέουσα εξέταση οποιασδήποτε αίτησης που υποβλήθηκε για λογαριασμό </w:t>
            </w:r>
            <w:r w:rsidRPr="009230FA">
              <w:rPr>
                <w:b/>
                <w:i/>
                <w:color w:val="auto"/>
              </w:rPr>
              <w:t>του</w:t>
            </w:r>
            <w:r w:rsidRPr="009230FA">
              <w:rPr>
                <w:color w:val="auto"/>
              </w:rPr>
              <w:t xml:space="preserve">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Συνδέεται με την τροποποίηση του άρθρου 31 - τίτλος.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1071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Kinga Gál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10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Σε περίπτωση που υπάρχουν στοιχεία σχετικά με την κατάσταση του/της συζύγου</w:t>
            </w:r>
            <w:r w:rsidRPr="009230FA">
              <w:rPr>
                <w:b/>
                <w:i/>
                <w:color w:val="auto"/>
              </w:rPr>
              <w:t>, συντρόφου</w:t>
            </w:r>
            <w:r w:rsidRPr="009230FA">
              <w:rPr>
                <w:color w:val="auto"/>
              </w:rPr>
              <w:t xml:space="preserve"> ή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 Σε αντίθετη περίπτωση, η χωριστή αίτηση απορρίπτεται ως απαράδεκτη, χωρίς να θίγεται η δέουσα εξέταση οποιασδήποτε αίτησης που υποβλήθηκε για λογαριασμό του/της συζύγου, συντρόφου ή ανηλίκου.</w:t>
            </w:r>
          </w:p>
        </w:tc>
        <w:tc>
          <w:tcPr>
            <w:tcW w:w="4876" w:type="dxa"/>
          </w:tcPr>
          <w:p w:rsidR="00073307" w:rsidRPr="009230FA" w:rsidRDefault="00073307" w:rsidP="00A67EB3">
            <w:pPr>
              <w:pStyle w:val="Normal6"/>
              <w:rPr>
                <w:color w:val="auto"/>
              </w:rPr>
            </w:pPr>
            <w:r w:rsidRPr="009230FA">
              <w:rPr>
                <w:color w:val="auto"/>
              </w:rPr>
              <w:t>Σε περίπτωση που υπάρχουν στοιχεία σχετικά με την κατάσταση του/της συζύγου ή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 Σε αντίθετη περίπτωση, η χωριστή αίτηση απορρίπτεται ως απαράδεκτη, χωρίς να θίγεται η δέουσα εξέταση οποιασδήποτε αίτησης που υποβλήθηκε για λογαριασμό του/της συζύγου, συντρόφου ή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{HU}</w:t>
      </w:r>
      <w:r w:rsidRPr="009230FA">
        <w:rPr>
          <w:color w:val="auto"/>
        </w:rPr>
        <w:t>hu</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1072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31 – </w:t>
      </w:r>
      <w:r w:rsidRPr="009230FA">
        <w:rPr>
          <w:color w:val="auto"/>
        </w:rPr>
        <w:t>παράγραφος</w:t>
      </w:r>
      <w:r w:rsidRPr="009230FA">
        <w:rPr>
          <w:color w:val="auto"/>
          <w:lang w:val="en-US"/>
        </w:rPr>
        <w:t xml:space="preserve"> 10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Σε περίπτωση που υπάρχουν στοιχεία σχετικά με την κατάσταση </w:t>
            </w:r>
            <w:r w:rsidRPr="009230FA">
              <w:rPr>
                <w:b/>
                <w:i/>
                <w:color w:val="auto"/>
              </w:rPr>
              <w:t>του/της συζύγου, συντρόφου ή</w:t>
            </w:r>
            <w:r w:rsidRPr="009230FA">
              <w:rPr>
                <w:color w:val="auto"/>
              </w:rPr>
              <w:t xml:space="preserve">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 Σε αντίθετη περίπτωση, η χωριστή αίτηση απορρίπτεται ως απαράδεκτη, χωρίς να θίγεται η δέουσα εξέταση οποιασδήποτε αίτησης που υποβλήθηκε για λογαριασμό του/της συζύγου, συντρόφου ή ανηλίκου.</w:t>
            </w:r>
          </w:p>
        </w:tc>
        <w:tc>
          <w:tcPr>
            <w:tcW w:w="4876" w:type="dxa"/>
          </w:tcPr>
          <w:p w:rsidR="00073307" w:rsidRPr="009230FA" w:rsidRDefault="00073307" w:rsidP="00A67EB3">
            <w:pPr>
              <w:pStyle w:val="Normal6"/>
              <w:rPr>
                <w:color w:val="auto"/>
              </w:rPr>
            </w:pPr>
            <w:r w:rsidRPr="009230FA">
              <w:rPr>
                <w:color w:val="auto"/>
              </w:rPr>
              <w:t xml:space="preserve">Σε περίπτωση που υπάρχουν στοιχεία σχετικά με την κατάσταση </w:t>
            </w:r>
            <w:r w:rsidRPr="009230FA">
              <w:rPr>
                <w:b/>
                <w:i/>
                <w:color w:val="auto"/>
              </w:rPr>
              <w:t>του</w:t>
            </w:r>
            <w:r w:rsidRPr="009230FA">
              <w:rPr>
                <w:color w:val="auto"/>
              </w:rPr>
              <w:t xml:space="preserve"> ανηλίκου που δικαιολογούν την υποβολή χωριστής αίτησης, η εν λόγω χωριστή αίτηση εξετάζεται περαιτέρω, προκειμένου να εκδοθεί απόφαση επί της ουσίας της. Σε αντίθετη περίπτωση, η χωριστή αίτηση απορρίπτεται ως απαράδεκτη, χωρίς να θίγεται η δέουσα εξέταση οποιασδήποτε αίτησης που υποβλήθηκε για λογαριασμό του/της συζύγου, συντρόφου ή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1073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Birgit Sippel, Ana Gomes, Josef Weidenholzer, Caterina Chinnici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32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1.</w:t>
            </w:r>
            <w:r w:rsidRPr="009230FA">
              <w:rPr>
                <w:color w:val="auto"/>
              </w:rPr>
              <w:tab/>
              <w:t>Ένας ασυνόδευτος ανήλικος υποβάλλει αίτηση στο δικό του όνομα, εφόσον έχει τη νομική ικανότητα να ενεργεί στο πλαίσιο των διαδικασιών σύμφωνα με το εθνικό δίκαιο του οικείου κράτους μέλους, διαφορετικά η αίτηση υποβάλλεται για λογαριασμό του από τον επίτροπό του. Ο επίτροπος επικουρεί και ενημερώνει καταλλήλως τον ασυνόδευτο ανήλικο για τον τρόπο και τον τόπο υποβολής της αίτησης.</w:t>
            </w:r>
          </w:p>
        </w:tc>
        <w:tc>
          <w:tcPr>
            <w:tcW w:w="4876" w:type="dxa"/>
          </w:tcPr>
          <w:p w:rsidR="00073307" w:rsidRPr="009230FA" w:rsidRDefault="00073307" w:rsidP="00A67EB3">
            <w:pPr>
              <w:pStyle w:val="Normal6"/>
              <w:rPr>
                <w:color w:val="auto"/>
              </w:rPr>
            </w:pPr>
            <w:r w:rsidRPr="009230FA">
              <w:rPr>
                <w:color w:val="auto"/>
              </w:rPr>
              <w:t>1.</w:t>
            </w:r>
            <w:r w:rsidRPr="009230FA">
              <w:rPr>
                <w:color w:val="auto"/>
              </w:rPr>
              <w:tab/>
              <w:t xml:space="preserve">Ένας ασυνόδευτος ανήλικος υποβάλλει αίτηση στο δικό του όνομα, εφόσον έχει τη νομική ικανότητα να ενεργεί στο πλαίσιο των διαδικασιών σύμφωνα με το εθνικό δίκαιο του οικείου κράτους μέλους, διαφορετικά η αίτηση υποβάλλεται για λογαριασμό του από τον επίτροπό του. </w:t>
            </w:r>
            <w:r w:rsidRPr="009230FA">
              <w:rPr>
                <w:b/>
                <w:i/>
                <w:color w:val="auto"/>
              </w:rPr>
              <w:t>Με την επιφύλαξη του δικαιώματος νομικής συνδρομής και εκπροσώπησης των ασυνόδευτων ανηλίκων σύμφωνα με τα άρθρα 14 και 15,</w:t>
            </w:r>
            <w:r w:rsidRPr="009230FA">
              <w:rPr>
                <w:color w:val="auto"/>
              </w:rPr>
              <w:t xml:space="preserve"> ο επίτροπος επικουρεί και ενημερώνει καταλλήλως τον ασυνόδευτο ανήλικο για τον τρόπο και τον τόπο υποβολής της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Όλοι οι ασυνόδευτοι ανήλικοι απολαμβάνουν το ίδιο δικαίωμα νομικής συνδρομής και εκπροσώπησης με οποιονδήποτε άλλο αιτούντα, συμπεριλαμβανομένου του δικαιώματος δωρεάν νομικής συνδρομής και εκπροσώπησης. Αυτή θα πρέπει να είναι διαθέσιμη πριν από την υποβολή της αίτησης.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1074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32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r>
            <w:r w:rsidRPr="009230FA">
              <w:rPr>
                <w:b/>
                <w:i/>
                <w:color w:val="auto"/>
              </w:rPr>
              <w:t>Στην περίπτωση του ασυνόδευτου ανηλίκου, η προθεσμία των δέκα εργάσιμων ημερών για την υποβολή της αίτησης, που προβλέπεται στο άρθρο 28 παράγραφος 1, αρχίζει μόνο από τη στιγμή διορισμού και συνάντησης με τον επίτροπό του.</w:t>
            </w:r>
            <w:r w:rsidRPr="009230FA">
              <w:rPr>
                <w:color w:val="auto"/>
              </w:rPr>
              <w:t xml:space="preserve"> Εάν ο επίτροπος δεν υποβάλει αίτηση για λογαριασμό του ασυνόδευτου ανηλίκου</w:t>
            </w:r>
            <w:r w:rsidRPr="009230FA">
              <w:rPr>
                <w:b/>
                <w:i/>
                <w:color w:val="auto"/>
              </w:rPr>
              <w:t xml:space="preserve"> εντός της εν λόγω προθεσμίας δέκα εργάσιμων ημερών</w:t>
            </w:r>
            <w:r w:rsidRPr="009230FA">
              <w:rPr>
                <w:color w:val="auto"/>
              </w:rPr>
              <w:t>, η αποφαινόμενη αρχή υποβάλλει αίτηση για λογαριασμό του εν λόγω ασυνόδευτου ανηλίκου εάν, βάσει μεμονωμένης εκτίμησης της προσωπικής του κατάστασης, είναι της γνώμης ότι ο ασυνόδευτος ανήλικος ενδεχομένως χρειάζεται διεθνή προστασία.</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Εάν ο επίτροπος δεν υποβάλει αίτηση για λογαριασμό του ασυνόδευτου ανηλίκου, η αποφαινόμενη αρχή υποβάλλει αίτηση για λογαριασμό του εν λόγω ασυνόδευτου ανηλίκου εάν, βάσει μεμονωμένης εκτίμησης της προσωπικής του κατάστασης, είναι της γνώμης ότι ο ασυνόδευτος ανήλικος ενδεχομένως χρειάζεται διεθνή προστασία.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1075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32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Στην περίπτωση του ασυνόδευτου ανηλίκου, η προθεσμία των </w:t>
            </w:r>
            <w:r w:rsidRPr="009230FA">
              <w:rPr>
                <w:b/>
                <w:i/>
                <w:color w:val="auto"/>
              </w:rPr>
              <w:t>δέκα</w:t>
            </w:r>
            <w:r w:rsidRPr="009230FA">
              <w:rPr>
                <w:color w:val="auto"/>
              </w:rPr>
              <w:t xml:space="preserve"> εργάσιμων ημερών για την υποβολή της αίτησης, που προβλέπεται στο άρθρο 28 παράγραφος 1, αρχίζει μόνο από τη στιγμή διορισμού και συνάντησης με τον επίτροπό του. Εάν ο επίτροπος δεν υποβάλει αίτηση για λογαριασμό του ασυνόδευτου ανηλίκου εντός της εν λόγω προθεσμίας </w:t>
            </w:r>
            <w:r w:rsidRPr="009230FA">
              <w:rPr>
                <w:b/>
                <w:i/>
                <w:color w:val="auto"/>
              </w:rPr>
              <w:t>δέκα</w:t>
            </w:r>
            <w:r w:rsidRPr="009230FA">
              <w:rPr>
                <w:color w:val="auto"/>
              </w:rPr>
              <w:t xml:space="preserve"> εργάσιμων ημερών, η αποφαινόμενη αρχή υποβάλλει αίτηση για λογαριασμό του εν λόγω ασυνόδευτου ανηλίκου </w:t>
            </w:r>
            <w:r w:rsidRPr="009230FA">
              <w:rPr>
                <w:b/>
                <w:i/>
                <w:color w:val="auto"/>
              </w:rPr>
              <w:t>εάν, βάσει μεμονωμένης εκτίμησης της προσωπικής του κατάστασης, είναι της γνώμης ότι ο ασυνόδευτος ανήλικος ενδεχομένως χρειάζεται διεθνή προστασία</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Στην περίπτωση του ασυνόδευτου ανηλίκου, η προθεσμία των </w:t>
            </w:r>
            <w:r w:rsidRPr="009230FA">
              <w:rPr>
                <w:b/>
                <w:i/>
                <w:color w:val="auto"/>
              </w:rPr>
              <w:t>15</w:t>
            </w:r>
            <w:r w:rsidRPr="009230FA">
              <w:rPr>
                <w:color w:val="auto"/>
              </w:rPr>
              <w:t xml:space="preserve"> εργάσιμων ημερών για την υποβολή της αίτησης, που προβλέπεται στο άρθρο 28 παράγραφος 1, αρχίζει μόνο από τη στιγμή διορισμού και συνάντησης με τον επίτροπό του. Εάν ο επίτροπος δεν υποβάλει αίτηση για λογαριασμό του ασυνόδευτου ανηλίκου εντός της εν λόγω προθεσμίας </w:t>
            </w:r>
            <w:r w:rsidRPr="009230FA">
              <w:rPr>
                <w:b/>
                <w:i/>
                <w:color w:val="auto"/>
              </w:rPr>
              <w:t>15</w:t>
            </w:r>
            <w:r w:rsidRPr="009230FA">
              <w:rPr>
                <w:color w:val="auto"/>
              </w:rPr>
              <w:t xml:space="preserve"> εργάσιμων ημερών, η αποφαινόμενη αρχή υποβάλλει αίτηση για λογαριασμό του εν λόγω ασυνόδευτου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Για λόγους συνέπειας με προηγούμενες τροπολογίες. Δεδομένου ότι η παρούσα παράγραφος αφορά την υποβολή αίτησης που έχει ήδη πραγματοποιηθεί, η αποφαινόμενη αρχή δεν μπορεί να αποφασίσει, σε αυτό το στάδιο, εάν ο ανήλικος χρήζει διεθνούς προστασίας πριν από την ουσιαστική εξέταση της αίτησης. Εφόσον ο ασυνόδευτος ανήλικος έχει ήδη πραγματοποιήσει την αίτηση, η αίτηση θα πρέπει να υποβληθεί για λογαριασμό του.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1076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32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Στην περίπτωση του ασυνόδευτου ανηλίκου, η προθεσμία των δέκα εργάσιμων ημερών για την υποβολή της αίτησης, που προβλέπεται στο άρθρο 28 παράγραφος 1, αρχίζει μόνο από τη στιγμή διορισμού και συνάντησης με τον επίτροπό του. Εάν ο επίτροπος δεν υποβάλει αίτηση για λογαριασμό του ασυνόδευτου ανηλίκου εντός της εν λόγω προθεσμίας δέκα εργάσιμων ημερών, η αποφαινόμενη αρχή υποβάλλει αίτηση για λογαριασμό του εν λόγω ασυνόδευτου ανηλίκου</w:t>
            </w:r>
            <w:r w:rsidRPr="009230FA">
              <w:rPr>
                <w:b/>
                <w:i/>
                <w:color w:val="auto"/>
              </w:rPr>
              <w:t xml:space="preserve"> εάν, βάσει μεμονωμένης εκτίμησης της προσωπικής του κατάστασης, είναι της γνώμης ότι ο ασυνόδευτος ανήλικος ενδεχομένως χρειάζεται διεθνή προστασία</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Στην περίπτωση του ασυνόδευτου ανηλίκου, η προθεσμία των δέκα εργάσιμων ημερών για την υποβολή της αίτησης, που προβλέπεται στο άρθρο 28 παράγραφος 1, αρχίζει μόνο από τη στιγμή διορισμού και συνάντησης με τον επίτροπό του. Εάν ο επίτροπος δεν υποβάλει αίτηση για λογαριασμό του ασυνόδευτου ανηλίκου εντός της εν λόγω προθεσμίας δέκα εργάσιμων ημερών, η αποφαινόμενη αρχή υποβάλλει αίτηση για λογαριασμό του εν λόγω ασυνόδευτου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1077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32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Στην περίπτωση του ασυνόδευτου ανηλίκου, η προθεσμία των </w:t>
            </w:r>
            <w:r w:rsidRPr="009230FA">
              <w:rPr>
                <w:b/>
                <w:i/>
                <w:color w:val="auto"/>
              </w:rPr>
              <w:t>δέκα</w:t>
            </w:r>
            <w:r w:rsidRPr="009230FA">
              <w:rPr>
                <w:color w:val="auto"/>
              </w:rPr>
              <w:t xml:space="preserve"> εργάσιμων ημερών για την υποβολή της αίτησης, που προβλέπεται στο άρθρο 28 παράγραφος 1, αρχίζει μόνο από τη στιγμή διορισμού και συνάντησης με τον επίτροπό του. Εάν ο επίτροπος δεν υποβάλει αίτηση για λογαριασμό του ασυνόδευτου ανηλίκου εντός της εν λόγω προθεσμίας </w:t>
            </w:r>
            <w:r w:rsidRPr="009230FA">
              <w:rPr>
                <w:b/>
                <w:i/>
                <w:color w:val="auto"/>
              </w:rPr>
              <w:t>δέκα</w:t>
            </w:r>
            <w:r w:rsidRPr="009230FA">
              <w:rPr>
                <w:color w:val="auto"/>
              </w:rPr>
              <w:t xml:space="preserve"> εργάσιμων ημερών, η αποφαινόμενη αρχή υποβάλλει αίτηση για λογαριασμό του εν λόγω ασυνόδευτου ανηλίκου </w:t>
            </w:r>
            <w:r w:rsidRPr="009230FA">
              <w:rPr>
                <w:b/>
                <w:i/>
                <w:color w:val="auto"/>
              </w:rPr>
              <w:t>εάν, βάσει μεμονωμένης εκτίμησης της προσωπικής του κατάστασης, είναι της γνώμης ότι ο ασυνόδευτος ανήλικος ενδεχομένως χρειάζεται διεθνή προστασία</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Στην περίπτωση του ασυνόδευτου ανηλίκου, η προθεσμία των </w:t>
            </w:r>
            <w:r w:rsidRPr="009230FA">
              <w:rPr>
                <w:b/>
                <w:i/>
                <w:color w:val="auto"/>
              </w:rPr>
              <w:t>είκοσι</w:t>
            </w:r>
            <w:r w:rsidRPr="009230FA">
              <w:rPr>
                <w:color w:val="auto"/>
              </w:rPr>
              <w:t xml:space="preserve"> εργάσιμων ημερών για την υποβολή της αίτησης, που προβλέπεται στο άρθρο 28 παράγραφος 1, αρχίζει μόνο από τη στιγμή διορισμού και συνάντησης με τον επίτροπό του. Εάν ο επίτροπος δεν υποβάλει αίτηση για λογαριασμό του ασυνόδευτου ανηλίκου εντός της εν λόγω προθεσμίας </w:t>
            </w:r>
            <w:r w:rsidRPr="009230FA">
              <w:rPr>
                <w:b/>
                <w:i/>
                <w:color w:val="auto"/>
              </w:rPr>
              <w:t>είκοσι</w:t>
            </w:r>
            <w:r w:rsidRPr="009230FA">
              <w:rPr>
                <w:color w:val="auto"/>
              </w:rPr>
              <w:t xml:space="preserve"> εργάσιμων ημερών, η αποφαινόμενη αρχή υποβάλλει αίτηση για λογαριασμό του εν λόγω ασυνόδευτου ανηλίκου.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1078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32 – </w:t>
      </w:r>
      <w:r w:rsidRPr="009230FA">
        <w:rPr>
          <w:color w:val="auto"/>
        </w:rPr>
        <w:t>παράγραφος</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Στην περίπτωση του ασυνόδευτου ανηλίκου, η προθεσμία των </w:t>
            </w:r>
            <w:r w:rsidRPr="009230FA">
              <w:rPr>
                <w:b/>
                <w:i/>
                <w:color w:val="auto"/>
              </w:rPr>
              <w:t>δέκα</w:t>
            </w:r>
            <w:r w:rsidRPr="009230FA">
              <w:rPr>
                <w:color w:val="auto"/>
              </w:rPr>
              <w:t xml:space="preserve"> εργάσιμων ημερών για την υποβολή της αίτησης, που προβλέπεται στο άρθρο 28 παράγραφος 1, αρχίζει μόνο από τη στιγμή διορισμού και συνάντησης με τον επίτροπό του. Εάν ο επίτροπος δεν υποβάλει αίτηση για λογαριασμό του ασυνόδευτου ανηλίκου εντός της εν λόγω προθεσμίας </w:t>
            </w:r>
            <w:r w:rsidRPr="009230FA">
              <w:rPr>
                <w:b/>
                <w:i/>
                <w:color w:val="auto"/>
              </w:rPr>
              <w:t>δέκα</w:t>
            </w:r>
            <w:r w:rsidRPr="009230FA">
              <w:rPr>
                <w:color w:val="auto"/>
              </w:rPr>
              <w:t xml:space="preserve"> εργάσιμων ημερών, η αποφαινόμενη αρχή υποβάλλει αίτηση για λογαριασμό του εν λόγω ασυνόδευτου ανηλίκου εάν, βάσει μεμονωμένης εκτίμησης της προσωπικής του κατάστασης, είναι της γνώμης ότι ο ασυνόδευτος ανήλικος ενδεχομένως χρειάζεται διεθνή προστασία.</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Στην περίπτωση του ασυνόδευτου ανηλίκου, η προθεσμία των </w:t>
            </w:r>
            <w:r w:rsidRPr="009230FA">
              <w:rPr>
                <w:b/>
                <w:i/>
                <w:color w:val="auto"/>
              </w:rPr>
              <w:t>20</w:t>
            </w:r>
            <w:r w:rsidRPr="009230FA">
              <w:rPr>
                <w:color w:val="auto"/>
              </w:rPr>
              <w:t xml:space="preserve"> εργάσιμων ημερών για την υποβολή της αίτησης, που προβλέπεται στο άρθρο 28 παράγραφος 1, αρχίζει μόνο από τη στιγμή διορισμού και συνάντησης με τον επίτροπό του. Εάν ο επίτροπος δεν υποβάλει αίτηση για λογαριασμό του ασυνόδευτου ανηλίκου εντός της εν λόγω προθεσμίας </w:t>
            </w:r>
            <w:r w:rsidRPr="009230FA">
              <w:rPr>
                <w:b/>
                <w:i/>
                <w:color w:val="auto"/>
              </w:rPr>
              <w:t>20</w:t>
            </w:r>
            <w:r w:rsidRPr="009230FA">
              <w:rPr>
                <w:color w:val="auto"/>
              </w:rPr>
              <w:t xml:space="preserve"> εργάσιμων ημερών, η αποφαινόμενη αρχή υποβάλλει αίτηση για λογαριασμό του εν λόγω ασυνόδευτου ανηλίκου εάν, βάσει μεμονωμένης εκτίμησης της προσωπικής του κατάστασης, είναι της γνώμης ότι ο ασυνόδευτος ανήλικος ενδεχομένως χρειάζεται διεθνή προστασία.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1079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32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3.</w:t>
            </w:r>
            <w:r w:rsidRPr="009230FA">
              <w:rPr>
                <w:color w:val="auto"/>
              </w:rPr>
              <w:tab/>
            </w:r>
            <w:r w:rsidRPr="009230FA">
              <w:rPr>
                <w:b/>
                <w:i/>
                <w:color w:val="auto"/>
              </w:rPr>
              <w:t>Οι φορείς που αναφέρονται στο άρθρο 10 της οδηγίας 2008/115/ΕΚ της Επιτροπής έχουν το δικαίωμα να υποβάλλουν αίτηση διεθνούς προστασίας εξ ονόματος ασυνόδευτου ανηλίκου, εφόσον, βάσει μεμονωμένης εκτίμησης της προσωπικής του κατάστασης, οι εν λόγω φορείς είναι της γνώμης ότι ο ασυνόδευτος ανήλικος ενδεχομένως χρειάζεται διεθνή προστασία.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1080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2.</w:t>
            </w:r>
            <w:r w:rsidRPr="009230FA">
              <w:rPr>
                <w:color w:val="auto"/>
              </w:rPr>
              <w:tab/>
            </w:r>
            <w:r w:rsidRPr="009230FA">
              <w:rPr>
                <w:b/>
                <w:i/>
                <w:color w:val="auto"/>
              </w:rPr>
              <w:t>Η αποφαινόμενη αρχή λαμβάνει αποφάσεις για τις αιτήσεις διεθνούς προστασίας, μετά τη δέουσα εξέταση του παραδεκτού και της ουσίας της αίτησης. Η αποφαινόμενη αρχή εξετάζει τις αιτήσεις κατά τρόπο αντικειμενικό και αμερόληπτο, σε ατομική βάση. Για τους σκοπούς της εξέτασης της αίτησης, λαμβάνει υπόψη τα ακόλουθα:</w:t>
            </w:r>
          </w:p>
        </w:tc>
        <w:tc>
          <w:tcPr>
            <w:tcW w:w="4876" w:type="dxa"/>
          </w:tcPr>
          <w:p w:rsidR="00073307" w:rsidRPr="009230FA" w:rsidRDefault="00073307" w:rsidP="00A67EB3">
            <w:pPr>
              <w:pStyle w:val="Normal6"/>
              <w:rPr>
                <w:color w:val="auto"/>
              </w:rPr>
            </w:pPr>
            <w:r w:rsidRPr="009230FA">
              <w:rPr>
                <w:b/>
                <w:i/>
                <w:color w:val="auto"/>
              </w:rPr>
              <w:t>διαγράφεται</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 τις συναφείς δηλώσεις και τα συναφή έγγραφα που υπέβαλε ο αιτών, συμπεριλαμβανομένων στοιχείων σχετικά με το αν ο αιτών έχει ήδη ή ενδέχεται να υποστεί δίωξη ή σοβαρή βλάβη·</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 όλες τις συναφείς, ακριβείς και επικαιροποιημένες πληροφορίες σχετικά με την κατάσταση στη χώρα καταγωγής του αιτούντος κατά τον χρόνο λήψης απόφασης επί της αιτήσεως, συμπεριλαμβανομένων των νόμων και κανονισμών της χώρας καταγωγής, καθώς και του τρόπου με τον οποίο αυτοί επιβάλλονται, όπως επίσης και οποιεσδήποτε άλλες σχετικές πληροφορίες που παρέχονται από τον Οργανισμό της Ευρωπαϊκής Ένωσης για το Άσυλο την Ύπατη Αρμοστεία των Ηνωμένων Εθνών για τους πρόσφυγες και άλλες πηγές·</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γ) την κοινή ανάλυση των πληροφοριών για τη χώρα καταγωγής που αναφέρονται στο άρθρο 10 του κανονισμού (ΕΕ) αριθ. XXX/XXX (κανονισμός για Οργανισμό της Ευρωπαϊκής Ένωσης για το Άσυλο)·</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δ) την ατομική κατάσταση και τις προσωπικές περιστάσεις του αιτούντος, συμπεριλαμβανομένων παραγόντων όπως το προσωπικό ιστορικό, το φύλο, η ηλικία, ο γενετήσιος προσανατολισμός και η ταυτότητα του φύλου, ούτως ώστε να εκτιμηθεί αν, βάσει των προσωπικών περιστάσεων του αιτούντος, οι πράξεις στις οποίες έχει ήδη ή θα μπορούσε να εκτεθεί ισοδυναμούν με δίωξη ή σοβαρή βλάβη·</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ε) αν οι δραστηριότητες που άσκησε ο αιτών από τότε που εγκατέλειψε τη χώρα καταγωγής του τελέστηκαν με αποκλειστικό ή κύριο σκοπό τη δημιουργία των απαραίτητων συνθηκών για την υποβολή αίτησης διεθνούς προστασίας, ούτως ώστε να εκτιμηθεί αν ο ενδιαφερόμενος θα εκτεθεί, συνεπεία των εν λόγω δραστηριοτήτων, σε δίωξη ή σοβαρή βλάβη σε περίπτωση επιστροφής του στην εν λόγω χώρα</w:t>
            </w:r>
            <w:r w:rsidR="003555EB" w:rsidRPr="009230FA">
              <w:rPr>
                <w:b/>
                <w:i/>
                <w:color w:val="auto"/>
              </w:rPr>
              <w:t>·</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στ) αν θα ήταν εύλογο να αναμένεται ότι ο αιτών θα θέσει εαυτόν υπό την προστασία άλλης χώρας της οποίας θα μπορούσε να διεκδικήσει την ιθαγένεια.</w:t>
            </w:r>
          </w:p>
        </w:tc>
        <w:tc>
          <w:tcPr>
            <w:tcW w:w="4876" w:type="dxa"/>
          </w:tcPr>
          <w:p w:rsidR="00073307" w:rsidRPr="009230FA" w:rsidRDefault="00073307" w:rsidP="00A67EB3">
            <w:pPr>
              <w:pStyle w:val="Normal6"/>
              <w:rPr>
                <w:color w:val="auto"/>
              </w:rPr>
            </w:pP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1081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r>
            <w:r w:rsidRPr="009230FA">
              <w:rPr>
                <w:b/>
                <w:i/>
                <w:color w:val="auto"/>
              </w:rPr>
              <w:t>Η αποφαινόμενη αρχή λαμβάνει αποφάσεις για τις αιτήσεις διεθνούς προστασίας, μετά τη δέουσα εξέταση του παραδεκτού και της ουσίας της αίτησης.</w:t>
            </w:r>
            <w:r w:rsidRPr="009230FA">
              <w:rPr>
                <w:color w:val="auto"/>
              </w:rPr>
              <w:t xml:space="preserve"> Η αποφαινόμενη αρχή εξετάζει τις αιτήσεις κατά τρόπο αντικειμενικό και αμερόληπτο, σε ατομική βάση. Για τους σκοπούς της εξέτασης της αίτησης, λαμβάνει υπόψη τα ακόλουθα:</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Η αποφαινόμενη αρχή εξετάζει τις αιτήσεις κατά τρόπο αντικειμενικό και αμερόληπτο, σε ατομική βάση. Για τους σκοπούς της εξέτασης της αίτησης, λαμβάνει υπόψη τα ακόλουθα: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Σύμφωνα με προηγούμενες τροπολογίες για την άρση των ελέγχων του παραδεκτού ως προϋπόθεση πριν από την εφαρμογή του κανονισμού του Δουβλίνου.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1082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Ana Gomes, Josef Weidenholzer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αποφαινόμενη αρχή λαμβάνει αποφάσεις για τις αιτήσεις διεθνούς προστασίας, μετά τη δέουσα εξέταση </w:t>
            </w:r>
            <w:r w:rsidRPr="009230FA">
              <w:rPr>
                <w:b/>
                <w:i/>
                <w:color w:val="auto"/>
              </w:rPr>
              <w:t>του παραδεκτού και της ουσίας</w:t>
            </w:r>
            <w:r w:rsidRPr="009230FA">
              <w:rPr>
                <w:color w:val="auto"/>
              </w:rPr>
              <w:t xml:space="preserve"> της αίτησης. Η αποφαινόμενη αρχή εξετάζει τις αιτήσεις κατά τρόπο αντικειμενικό και αμερόληπτο, σε ατομική βάση. Για τους σκοπούς της εξέτασης της αίτησης, λαμβάνει υπόψη τα ακόλουθα:</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Η αποφαινόμενη αρχή λαμβάνει αποφάσεις για τις αιτήσεις διεθνούς προστασίας, μετά τη δέουσα εξέταση της αίτησης. Η αποφαινόμενη αρχή εξετάζει τις αιτήσεις κατά τρόπο αντικειμενικό και αμερόληπτο, σε ατομική βάση. Για τους σκοπούς της εξέτασης της αίτησης, λαμβάνει υπόψη τα ακόλουθα: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Σύμφωνα με τις τροποποιήσεις μας ώστε να καταστεί ο έλεγχος του παραδεκτού αμιγώς προαιρετικός, η αποφαινόμενη αρχή δεν υποχρεούται να εξετάζει το παραδεκτό κάθε αίτησης.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1083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β)</w:t>
            </w:r>
            <w:r w:rsidRPr="009230FA">
              <w:rPr>
                <w:color w:val="auto"/>
              </w:rPr>
              <w:tab/>
              <w:t>όλες τις συναφείς, ακριβείς και επικαιροποιημένες πληροφορίες σχετικά με την κατάσταση στη χώρα καταγωγής του αιτούντος κατά τον χρόνο λήψης απόφασης επί της αιτήσεως, συμπεριλαμβανομένων των νόμων και κανονισμών της χώρας καταγωγής, καθώς και του τρόπου με τον οποίο αυτοί επιβάλλονται, όπως επίσης και οποιεσδήποτε άλλες σχετικές πληροφορίες που παρέχονται από τον Οργανισμό της Ευρωπαϊκής Ένωσης για το Άσυλο</w:t>
            </w:r>
            <w:r w:rsidRPr="009230FA">
              <w:rPr>
                <w:b/>
                <w:i/>
                <w:color w:val="auto"/>
              </w:rPr>
              <w:t xml:space="preserve"> την Ύπατη Αρμοστεία των Ηνωμένων Εθνών για τους πρόσφυγες και άλλες πηγές·</w:t>
            </w:r>
          </w:p>
        </w:tc>
        <w:tc>
          <w:tcPr>
            <w:tcW w:w="4876" w:type="dxa"/>
          </w:tcPr>
          <w:p w:rsidR="00073307" w:rsidRPr="009230FA" w:rsidRDefault="00073307" w:rsidP="00A67EB3">
            <w:pPr>
              <w:pStyle w:val="Normal6"/>
              <w:rPr>
                <w:color w:val="auto"/>
              </w:rPr>
            </w:pPr>
            <w:r w:rsidRPr="009230FA">
              <w:rPr>
                <w:color w:val="auto"/>
              </w:rPr>
              <w:t>β)</w:t>
            </w:r>
            <w:r w:rsidRPr="009230FA">
              <w:rPr>
                <w:color w:val="auto"/>
              </w:rPr>
              <w:tab/>
              <w:t>όλες τις συναφείς, ακριβείς και επικαιροποιημένες πληροφορίες σχετικά με την κατάσταση στη χώρα καταγωγής του αιτούντος κατά τον χρόνο λήψης απόφασης επί της αιτήσεως, συμπεριλαμβανομένων των νόμων και κανονισμών της χώρας καταγωγής, καθώς και του τρόπου με τον οποίο αυτοί επιβάλλονται, όπως επίσης και οποιεσδήποτε άλλες σχετικές πληροφορίες που παρέχονται από τον Οργανισμό της Ευρωπαϊκής Ένωσης για το Άσυλο.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1084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Anna Maria Corazza Bildt, Caterina Chinnici, Hilde Vautmans, Barbara Matera, Damiano Zoffoli, Michaela Šojdrová, Brando Benifei, Lara Comi, Barbara Kudrycka, 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β)</w:t>
            </w:r>
            <w:r w:rsidRPr="009230FA">
              <w:rPr>
                <w:color w:val="auto"/>
              </w:rPr>
              <w:tab/>
              <w:t>όλες τις συναφείς, ακριβείς και επικαιροποιημένες πληροφορίες σχετικά με την κατάσταση στη χώρα καταγωγής του αιτούντος κατά τον χρόνο λήψης απόφασης επί της αιτήσεως, συμπεριλαμβανομένων των νόμων και κανονισμών της χώρας καταγωγής, καθώς και του τρόπου με τον οποίο αυτοί επιβάλλονται, όπως επίσης και οποιεσδήποτε άλλες σχετικές πληροφορίες που παρέχονται από τον Οργανισμό της Ευρωπαϊκής Ένωσης για το Άσυλο την Ύπατη Αρμοστεία των Ηνωμένων Εθνών για τους πρόσφυγες και άλλες πηγές·</w:t>
            </w:r>
          </w:p>
        </w:tc>
        <w:tc>
          <w:tcPr>
            <w:tcW w:w="4876" w:type="dxa"/>
          </w:tcPr>
          <w:p w:rsidR="00073307" w:rsidRPr="009230FA" w:rsidRDefault="00073307" w:rsidP="00A67EB3">
            <w:pPr>
              <w:pStyle w:val="Normal6"/>
              <w:rPr>
                <w:color w:val="auto"/>
              </w:rPr>
            </w:pPr>
            <w:r w:rsidRPr="009230FA">
              <w:rPr>
                <w:color w:val="auto"/>
              </w:rPr>
              <w:t>β)</w:t>
            </w:r>
            <w:r w:rsidRPr="009230FA">
              <w:rPr>
                <w:color w:val="auto"/>
              </w:rPr>
              <w:tab/>
              <w:t xml:space="preserve">όλες τις συναφείς, ακριβείς και επικαιροποιημένες πληροφορίες σχετικά με την κατάσταση στη χώρα καταγωγής του αιτούντος κατά τον χρόνο λήψης απόφασης επί της αιτήσεως, συμπεριλαμβανομένων των νόμων και κανονισμών της χώρας καταγωγής, καθώς και του τρόπου με τον οποίο αυτοί επιβάλλονται, όπως επίσης και οποιεσδήποτε άλλες σχετικές πληροφορίες που παρέχονται από τον Οργανισμό της Ευρωπαϊκής Ένωσης για το Άσυλο, την Ύπατη Αρμοστεία των Ηνωμένων Εθνών για τους πρόσφυγες και </w:t>
            </w:r>
            <w:r w:rsidRPr="009230FA">
              <w:rPr>
                <w:b/>
                <w:i/>
                <w:color w:val="auto"/>
              </w:rPr>
              <w:t>σχετικούς διεθνείς οργανισμούς για τα ανθρώπινα δικαιώματα και τα παιδιά ή από</w:t>
            </w:r>
            <w:r w:rsidRPr="009230FA">
              <w:rPr>
                <w:color w:val="auto"/>
              </w:rPr>
              <w:t xml:space="preserve"> άλλες πηγές·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1085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δ</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δ)</w:t>
            </w:r>
            <w:r w:rsidRPr="009230FA">
              <w:rPr>
                <w:color w:val="auto"/>
              </w:rPr>
              <w:tab/>
              <w:t>την ατομική κατάσταση και τις προσωπικές περιστάσεις του αιτούντος</w:t>
            </w:r>
            <w:r w:rsidRPr="009230FA">
              <w:rPr>
                <w:b/>
                <w:i/>
                <w:color w:val="auto"/>
              </w:rPr>
              <w:t>, συμπεριλαμβανομένων παραγόντων όπως το προσωπικό ιστορικό, το φύλο, η ηλικία, ο γενετήσιος προσανατολισμός και η ταυτότητα του φύλου</w:t>
            </w:r>
            <w:r w:rsidRPr="009230FA">
              <w:rPr>
                <w:color w:val="auto"/>
              </w:rPr>
              <w:t>, ούτως ώστε να εκτιμηθεί αν, βάσει των προσωπικών περιστάσεων του αιτούντος, οι πράξεις στις οποίες έχει ήδη ή θα μπορούσε να εκτεθεί ισοδυναμούν με δίωξη ή σοβαρή βλάβη·</w:t>
            </w:r>
          </w:p>
        </w:tc>
        <w:tc>
          <w:tcPr>
            <w:tcW w:w="4876" w:type="dxa"/>
          </w:tcPr>
          <w:p w:rsidR="00073307" w:rsidRPr="009230FA" w:rsidRDefault="00073307" w:rsidP="00A67EB3">
            <w:pPr>
              <w:pStyle w:val="Normal6"/>
              <w:rPr>
                <w:color w:val="auto"/>
              </w:rPr>
            </w:pPr>
            <w:r w:rsidRPr="009230FA">
              <w:rPr>
                <w:color w:val="auto"/>
              </w:rPr>
              <w:t>δ)</w:t>
            </w:r>
            <w:r w:rsidRPr="009230FA">
              <w:rPr>
                <w:color w:val="auto"/>
              </w:rPr>
              <w:tab/>
              <w:t>την ατομική κατάσταση και τις προσωπικές περιστάσεις του αιτούντος, ούτως ώστε να εκτιμηθεί αν, βάσει των προσωπικών περιστάσεων του αιτούντος, οι πράξεις στις οποίες έχει ήδη ή θα μπορούσε να εκτεθεί ισοδυναμούν με δίωξη ή σοβαρή βλάβη·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1086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Emil Radev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δ</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δ)</w:t>
            </w:r>
            <w:r w:rsidRPr="009230FA">
              <w:rPr>
                <w:color w:val="auto"/>
              </w:rPr>
              <w:tab/>
              <w:t xml:space="preserve">την ατομική κατάσταση και τις προσωπικές περιστάσεις του αιτούντος, συμπεριλαμβανομένων παραγόντων όπως το προσωπικό ιστορικό, το φύλο, η ηλικία, </w:t>
            </w:r>
            <w:r w:rsidRPr="009230FA">
              <w:rPr>
                <w:b/>
                <w:i/>
                <w:color w:val="auto"/>
              </w:rPr>
              <w:t>ο γενετήσιος προσανατολισμός και η ταυτότητα του φύλου,</w:t>
            </w:r>
            <w:r w:rsidRPr="009230FA">
              <w:rPr>
                <w:color w:val="auto"/>
              </w:rPr>
              <w:t xml:space="preserve"> ούτως ώστε να εκτιμηθεί αν, βάσει των προσωπικών περιστάσεων του αιτούντος, οι πράξεις στις οποίες έχει ήδη ή θα μπορούσε να εκτεθεί ισοδυναμούν με δίωξη ή σοβαρή βλάβη·</w:t>
            </w:r>
          </w:p>
        </w:tc>
        <w:tc>
          <w:tcPr>
            <w:tcW w:w="4876" w:type="dxa"/>
          </w:tcPr>
          <w:p w:rsidR="00073307" w:rsidRPr="009230FA" w:rsidRDefault="00073307" w:rsidP="00A67EB3">
            <w:pPr>
              <w:pStyle w:val="Normal6"/>
              <w:rPr>
                <w:color w:val="auto"/>
              </w:rPr>
            </w:pPr>
            <w:r w:rsidRPr="009230FA">
              <w:rPr>
                <w:color w:val="auto"/>
              </w:rPr>
              <w:t>δ)</w:t>
            </w:r>
            <w:r w:rsidRPr="009230FA">
              <w:rPr>
                <w:color w:val="auto"/>
              </w:rPr>
              <w:tab/>
              <w:t>την ατομική κατάσταση και τις προσωπικές περιστάσεις του αιτούντος, συμπεριλαμβανομένων παραγόντων όπως το προσωπικό ιστορικό, το φύλο, η ηλικία, ούτως ώστε να εκτιμηθεί αν, βάσει των προσωπικών περιστάσεων του αιτούντος, οι πράξεις στις οποίες έχει ήδη ή θα μπορούσε να εκτεθεί ισοδυναμούν με δίωξη ή σοβαρή βλάβη·</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{BG}</w:t>
      </w:r>
      <w:r w:rsidRPr="009230FA">
        <w:rPr>
          <w:color w:val="auto"/>
        </w:rPr>
        <w:t>bg</w:t>
      </w:r>
      <w:r w:rsidRPr="009230FA">
        <w:rPr>
          <w:rStyle w:val="HideTWBExt"/>
        </w:rPr>
        <w:t>&lt;/Original&gt;</w:t>
      </w:r>
    </w:p>
    <w:p w:rsidR="00073307" w:rsidRPr="009230FA" w:rsidRDefault="00073307" w:rsidP="00073307">
      <w:pPr>
        <w:pStyle w:val="AMNumberTabs"/>
        <w:rPr>
          <w:color w:val="auto"/>
          <w:lang w:val="en-US"/>
        </w:rPr>
      </w:pPr>
      <w:r w:rsidRPr="009230FA">
        <w:rPr>
          <w:rStyle w:val="HideTWBExt"/>
          <w:lang w:val="en-US"/>
        </w:rPr>
        <w:t>&lt;/Amend&gt;&lt;Amend&gt;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1087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ε</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ε)</w:t>
            </w:r>
            <w:r w:rsidRPr="009230FA">
              <w:rPr>
                <w:color w:val="auto"/>
              </w:rPr>
              <w:tab/>
            </w:r>
            <w:r w:rsidRPr="009230FA">
              <w:rPr>
                <w:b/>
                <w:i/>
                <w:color w:val="auto"/>
              </w:rPr>
              <w:t>αν οι δραστηριότητες που άσκησε ο αιτών από τότε που εγκατέλειψε τη χώρα καταγωγής του τελέστηκαν με αποκλειστικό ή κύριο σκοπό τη δημιουργία των απαραίτητων συνθηκών για την υποβολή αίτησης διεθνούς προστασίας, ούτως ώστε να εκτιμηθεί αν ο ενδιαφερόμενος θα εκτεθεί, συνεπεία των εν λόγω δραστηριοτήτων, σε δίωξη ή σοβαρή βλάβη σε περίπτωση επιστροφής του στην εν λόγω χώρα</w:t>
            </w:r>
            <w:r w:rsidR="003555EB" w:rsidRPr="009230FA">
              <w:rPr>
                <w:b/>
                <w:i/>
                <w:color w:val="auto"/>
              </w:rPr>
              <w:t>·</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Στην παρούσα διάταξη θεωρείται ότι οι αιτούντες διεθνούς προστασίας θα πρέπει να αντιμετωπίζονται με υποψία διότι ασκούν θεμελιώδεις ελευθερίες που έχουν κάθε δικαίωμα να απολαμβάνουν, ακόμα και εάν αυτές τους θέτουν σε κίνδυνο. Ως εκ τούτου, η εν λόγω διάταξη πρέπει να διαγραφεί.</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1088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ε</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ε)</w:t>
            </w:r>
            <w:r w:rsidRPr="009230FA">
              <w:rPr>
                <w:color w:val="auto"/>
              </w:rPr>
              <w:tab/>
            </w:r>
            <w:r w:rsidRPr="009230FA">
              <w:rPr>
                <w:b/>
                <w:i/>
                <w:color w:val="auto"/>
              </w:rPr>
              <w:t>αν οι δραστηριότητες που άσκησε ο αιτών από τότε που εγκατέλειψε τη χώρα καταγωγής του τελέστηκαν με αποκλειστικό ή κύριο σκοπό τη δημιουργία των απαραίτητων συνθηκών για την υποβολή αίτησης διεθνούς προστασίας, ούτως ώστε να εκτιμηθεί αν ο ενδιαφερόμενος θα εκτεθεί, συνεπεία των εν λόγω δραστηριοτήτων, σε δίωξη ή σοβαρή βλάβη σε περίπτωση επιστροφής του στην εν λόγω χώρα</w:t>
            </w:r>
            <w:r w:rsidR="003555EB" w:rsidRPr="009230FA">
              <w:rPr>
                <w:b/>
                <w:i/>
                <w:color w:val="auto"/>
              </w:rPr>
              <w:t>·</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1089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ε</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ε)</w:t>
            </w:r>
            <w:r w:rsidRPr="009230FA">
              <w:rPr>
                <w:color w:val="auto"/>
              </w:rPr>
              <w:tab/>
              <w:t xml:space="preserve">αν </w:t>
            </w:r>
            <w:r w:rsidRPr="009230FA">
              <w:rPr>
                <w:b/>
                <w:i/>
                <w:color w:val="auto"/>
              </w:rPr>
              <w:t>οι δραστηριότητες που άσκησε ο αιτών</w:t>
            </w:r>
            <w:r w:rsidRPr="009230FA">
              <w:rPr>
                <w:color w:val="auto"/>
              </w:rPr>
              <w:t xml:space="preserve"> από τότε που εγκατέλειψε τη χώρα καταγωγής του</w:t>
            </w:r>
            <w:r w:rsidRPr="009230FA">
              <w:rPr>
                <w:b/>
                <w:i/>
                <w:color w:val="auto"/>
              </w:rPr>
              <w:t xml:space="preserve"> τελέστηκαν</w:t>
            </w:r>
            <w:r w:rsidRPr="009230FA">
              <w:rPr>
                <w:color w:val="auto"/>
              </w:rPr>
              <w:t xml:space="preserve"> με αποκλειστικό ή κύριο σκοπό τη δημιουργία των απαραίτητων συνθηκών για την υποβολή αίτησης διεθνούς προστασίας</w:t>
            </w:r>
            <w:r w:rsidRPr="009230FA">
              <w:rPr>
                <w:b/>
                <w:i/>
                <w:color w:val="auto"/>
              </w:rPr>
              <w:t>, ούτως ώστε να εκτιμηθεί αν ο ενδιαφερόμενος θα εκτεθεί, συνεπεία των εν λόγω δραστηριοτήτων, σε δίωξη ή σοβαρή βλάβη σε περίπτωση επιστροφής του στην εν λόγω χώρα</w:t>
            </w:r>
            <w:r w:rsidR="003555EB" w:rsidRPr="009230FA">
              <w:rPr>
                <w:b/>
                <w:i/>
                <w:color w:val="auto"/>
              </w:rPr>
              <w:t>·</w:t>
            </w:r>
          </w:p>
        </w:tc>
        <w:tc>
          <w:tcPr>
            <w:tcW w:w="4876" w:type="dxa"/>
          </w:tcPr>
          <w:p w:rsidR="00073307" w:rsidRPr="009230FA" w:rsidRDefault="00073307" w:rsidP="00A67EB3">
            <w:pPr>
              <w:pStyle w:val="Normal6"/>
              <w:rPr>
                <w:color w:val="auto"/>
              </w:rPr>
            </w:pPr>
            <w:r w:rsidRPr="009230FA">
              <w:rPr>
                <w:color w:val="auto"/>
              </w:rPr>
              <w:t>ε)</w:t>
            </w:r>
            <w:r w:rsidRPr="009230FA">
              <w:rPr>
                <w:color w:val="auto"/>
              </w:rPr>
              <w:tab/>
              <w:t>αν</w:t>
            </w:r>
            <w:r w:rsidRPr="009230FA">
              <w:rPr>
                <w:b/>
                <w:i/>
                <w:color w:val="auto"/>
              </w:rPr>
              <w:t>,</w:t>
            </w:r>
            <w:r w:rsidRPr="009230FA">
              <w:rPr>
                <w:color w:val="auto"/>
              </w:rPr>
              <w:t xml:space="preserve"> από τότε που εγκατέλειψε τη χώρα καταγωγής του</w:t>
            </w:r>
            <w:r w:rsidRPr="009230FA">
              <w:rPr>
                <w:b/>
                <w:i/>
                <w:color w:val="auto"/>
              </w:rPr>
              <w:t>, ο αιτών άσκησε δραστηριότητες</w:t>
            </w:r>
            <w:r w:rsidRPr="009230FA">
              <w:rPr>
                <w:color w:val="auto"/>
              </w:rPr>
              <w:t xml:space="preserve"> με αποκλειστικό ή κύριο σκοπό τη δημιουργία των απαραίτητων συνθηκών για την υποβολή αίτησης διεθνούς προστασίας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1090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Ana Gomes, Josef Weidenholzer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ε</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ε)</w:t>
            </w:r>
            <w:r w:rsidRPr="009230FA">
              <w:rPr>
                <w:color w:val="auto"/>
              </w:rPr>
              <w:tab/>
              <w:t xml:space="preserve">αν οι δραστηριότητες που άσκησε ο αιτών από τότε που εγκατέλειψε τη χώρα καταγωγής του τελέστηκαν με αποκλειστικό </w:t>
            </w:r>
            <w:r w:rsidRPr="009230FA">
              <w:rPr>
                <w:b/>
                <w:i/>
                <w:color w:val="auto"/>
              </w:rPr>
              <w:t>ή κύριο</w:t>
            </w:r>
            <w:r w:rsidRPr="009230FA">
              <w:rPr>
                <w:color w:val="auto"/>
              </w:rPr>
              <w:t xml:space="preserve"> σκοπό τη </w:t>
            </w:r>
            <w:r w:rsidRPr="009230FA">
              <w:rPr>
                <w:b/>
                <w:i/>
                <w:color w:val="auto"/>
              </w:rPr>
              <w:t>δημιουργία των απαραίτητων συνθηκών για την υποβολή αίτησης διεθνούς προστασίας, ούτως ώστε να εκτιμηθεί αν ο ενδιαφερόμενος θα εκτεθεί, συνεπεία των εν λόγω δραστηριοτήτων, σε δίωξη ή σοβαρή βλάβη σε περίπτωση επιστροφής του στην εν λόγω</w:t>
            </w:r>
            <w:r w:rsidRPr="009230FA">
              <w:rPr>
                <w:color w:val="auto"/>
              </w:rPr>
              <w:t xml:space="preserve"> χώρα</w:t>
            </w:r>
            <w:r w:rsidR="003555EB" w:rsidRPr="009230FA">
              <w:rPr>
                <w:b/>
                <w:i/>
                <w:color w:val="auto"/>
              </w:rPr>
              <w:t>·</w:t>
            </w:r>
          </w:p>
        </w:tc>
        <w:tc>
          <w:tcPr>
            <w:tcW w:w="4876" w:type="dxa"/>
          </w:tcPr>
          <w:p w:rsidR="00073307" w:rsidRPr="009230FA" w:rsidRDefault="00073307" w:rsidP="00A67EB3">
            <w:pPr>
              <w:pStyle w:val="Normal6"/>
              <w:rPr>
                <w:color w:val="auto"/>
              </w:rPr>
            </w:pPr>
            <w:r w:rsidRPr="009230FA">
              <w:rPr>
                <w:color w:val="auto"/>
              </w:rPr>
              <w:t>ε)</w:t>
            </w:r>
            <w:r w:rsidRPr="009230FA">
              <w:rPr>
                <w:color w:val="auto"/>
              </w:rPr>
              <w:tab/>
              <w:t xml:space="preserve">αν οι δραστηριότητες που άσκησε ο αιτών από τότε που εγκατέλειψε τη χώρα καταγωγής του τελέστηκαν με αποκλειστικό σκοπό τη </w:t>
            </w:r>
            <w:r w:rsidRPr="009230FA">
              <w:rPr>
                <w:b/>
                <w:i/>
                <w:color w:val="auto"/>
              </w:rPr>
              <w:t>χορήγηση καθεστώτος διεθνούς προστασίας. Εξαιρούνται οποιεσδήποτε περιστάσεις ανεξάρτητες από τη θέληση του αιτούντος, μεταξύ άλλων, ο γενετήσιος προσανατολισμός του και οι θρησκευτικές πεποιθήσεις του, τις οποίες ο αιτών ενδέχεται να είχε αποκρύψει σε διάφορους βαθμούς στη</w:t>
            </w:r>
            <w:r w:rsidRPr="009230FA">
              <w:rPr>
                <w:color w:val="auto"/>
              </w:rPr>
              <w:t xml:space="preserve"> χώρα </w:t>
            </w:r>
            <w:r w:rsidRPr="009230FA">
              <w:rPr>
                <w:b/>
                <w:i/>
                <w:color w:val="auto"/>
              </w:rPr>
              <w:t>καταγωγής του.</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Εναρμόνιση με τη διατύπωση που εγκρίθηκε τον κανονισμό για τις ελάχιστες απαιτήσεις ασύλου.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1091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Ana Gomes, Josef Weidenholzer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στ</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στ)</w:t>
            </w:r>
            <w:r w:rsidRPr="009230FA">
              <w:rPr>
                <w:color w:val="auto"/>
              </w:rPr>
              <w:tab/>
            </w:r>
            <w:r w:rsidRPr="009230FA">
              <w:rPr>
                <w:b/>
                <w:i/>
                <w:color w:val="auto"/>
              </w:rPr>
              <w:t>αν θα ήταν εύλογο να αναμένεται ότι ο αιτών θα θέσει εαυτόν υπό την προστασία άλλης χώρας της οποίας θα μπορούσε να διεκδικήσει την ιθαγένεια.</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Το δίκαιο της Ένωσης δεν θα πρέπει να ενθαρρύνει τα κράτη μέλη να αποποιούνται της ευθύνης τους να παρέχουν διεθνή προστασία σε όσους τη χρειάζονται.</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1092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στ</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στ)</w:t>
            </w:r>
            <w:r w:rsidRPr="009230FA">
              <w:rPr>
                <w:color w:val="auto"/>
              </w:rPr>
              <w:tab/>
              <w:t xml:space="preserve">αν θα ήταν εύλογο να αναμένεται ότι ο αιτών </w:t>
            </w:r>
            <w:r w:rsidRPr="009230FA">
              <w:rPr>
                <w:b/>
                <w:i/>
                <w:color w:val="auto"/>
              </w:rPr>
              <w:t>θα</w:t>
            </w:r>
            <w:r w:rsidRPr="009230FA">
              <w:rPr>
                <w:color w:val="auto"/>
              </w:rPr>
              <w:t xml:space="preserve"> θέσει εαυτόν υπό την προστασία άλλης χώρας της οποίας θα μπορούσε να διεκδικήσει την ιθαγένεια.</w:t>
            </w:r>
          </w:p>
        </w:tc>
        <w:tc>
          <w:tcPr>
            <w:tcW w:w="4876" w:type="dxa"/>
          </w:tcPr>
          <w:p w:rsidR="00073307" w:rsidRPr="009230FA" w:rsidRDefault="00073307" w:rsidP="00A67EB3">
            <w:pPr>
              <w:pStyle w:val="Normal6"/>
              <w:rPr>
                <w:color w:val="auto"/>
              </w:rPr>
            </w:pPr>
            <w:r w:rsidRPr="009230FA">
              <w:rPr>
                <w:color w:val="auto"/>
              </w:rPr>
              <w:t>στ)</w:t>
            </w:r>
            <w:r w:rsidRPr="009230FA">
              <w:rPr>
                <w:color w:val="auto"/>
              </w:rPr>
              <w:tab/>
              <w:t xml:space="preserve">αν θα ήταν εύλογο να αναμένεται ότι ο αιτών </w:t>
            </w:r>
            <w:r w:rsidRPr="009230FA">
              <w:rPr>
                <w:b/>
                <w:i/>
                <w:color w:val="auto"/>
              </w:rPr>
              <w:t>μπορεί να</w:t>
            </w:r>
            <w:r w:rsidRPr="009230FA">
              <w:rPr>
                <w:color w:val="auto"/>
              </w:rPr>
              <w:t xml:space="preserve"> θέσει εαυτόν υπό την προστασία άλλης χώρας της οποίας θα μπορούσε να διεκδικήσει την ιθαγένεια.</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1093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στ</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στ)</w:t>
            </w:r>
            <w:r w:rsidRPr="009230FA">
              <w:rPr>
                <w:color w:val="auto"/>
              </w:rPr>
              <w:tab/>
              <w:t>αν θα ήταν εύλογο να αναμένεται ότι ο αιτών θα θέσει εαυτόν υπό την προστασία άλλης χώρας της οποίας θα μπορούσε να διεκδικήσει την ιθαγένεια.</w:t>
            </w:r>
          </w:p>
        </w:tc>
        <w:tc>
          <w:tcPr>
            <w:tcW w:w="4876" w:type="dxa"/>
          </w:tcPr>
          <w:p w:rsidR="00073307" w:rsidRPr="009230FA" w:rsidRDefault="00073307" w:rsidP="00A67EB3">
            <w:pPr>
              <w:pStyle w:val="Normal6"/>
              <w:rPr>
                <w:color w:val="auto"/>
              </w:rPr>
            </w:pPr>
            <w:r w:rsidRPr="009230FA">
              <w:rPr>
                <w:color w:val="auto"/>
              </w:rPr>
              <w:t>στ)</w:t>
            </w:r>
            <w:r w:rsidRPr="009230FA">
              <w:rPr>
                <w:color w:val="auto"/>
              </w:rPr>
              <w:tab/>
              <w:t xml:space="preserve">αν θα ήταν εύλογο να αναμένεται ότι ο αιτών θα θέσει εαυτόν υπό την προστασία άλλης χώρας της οποίας θα μπορούσε να διεκδικήσει την ιθαγένεια </w:t>
            </w:r>
            <w:r w:rsidRPr="009230FA">
              <w:rPr>
                <w:b/>
                <w:i/>
                <w:color w:val="auto"/>
              </w:rPr>
              <w:t>ή στην οποία θα μπορούσε να διεκδικήσει καθεστώς διαμονής</w:t>
            </w:r>
            <w:r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1094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Kinga Gál</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 στοιχείο στ</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στ)</w:t>
            </w:r>
            <w:r w:rsidRPr="009230FA">
              <w:rPr>
                <w:color w:val="auto"/>
              </w:rPr>
              <w:tab/>
              <w:t>αν θα ήταν εύλογο να αναμένεται ότι ο αιτών θα θέσει εαυτόν υπό την προστασία άλλης χώρας</w:t>
            </w:r>
            <w:r w:rsidRPr="009230FA">
              <w:rPr>
                <w:b/>
                <w:i/>
                <w:color w:val="auto"/>
              </w:rPr>
              <w:t xml:space="preserve"> της οποίας θα μπορούσε να διεκδικήσει την ιθαγένεια</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στ)</w:t>
            </w:r>
            <w:r w:rsidRPr="009230FA">
              <w:rPr>
                <w:color w:val="auto"/>
              </w:rPr>
              <w:tab/>
              <w:t>αν θα ήταν εύλογο να αναμένεται ότι ο αιτών θα θέσει εαυτόν υπό την προστασία άλλης χώρας.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{HU}</w:t>
      </w:r>
      <w:r w:rsidRPr="009230FA">
        <w:rPr>
          <w:color w:val="auto"/>
        </w:rPr>
        <w:t>hu</w:t>
      </w:r>
      <w:r w:rsidRPr="009230FA">
        <w:rPr>
          <w:rStyle w:val="HideTWBExt"/>
        </w:rPr>
        <w:t>&lt;/Original&gt;</w:t>
      </w:r>
    </w:p>
    <w:p w:rsidR="00073307" w:rsidRPr="009230FA" w:rsidRDefault="00073307" w:rsidP="00073307">
      <w:pPr>
        <w:pStyle w:val="AMNumberTabs"/>
        <w:rPr>
          <w:color w:val="auto"/>
          <w:lang w:val="en-US"/>
        </w:rPr>
      </w:pPr>
      <w:r w:rsidRPr="009230FA">
        <w:rPr>
          <w:rStyle w:val="HideTWBExt"/>
          <w:lang w:val="en-US"/>
        </w:rPr>
        <w:t>&lt;/Amend&gt;&lt;Amend&gt;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1095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Caterina Chinnici, Ana Gomes, Josef Weidenholzer, Claude Moraes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2 α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2α.</w:t>
            </w:r>
            <w:r w:rsidRPr="009230FA">
              <w:rPr>
                <w:color w:val="auto"/>
              </w:rPr>
              <w:tab/>
            </w:r>
            <w:r w:rsidRPr="009230FA">
              <w:rPr>
                <w:b/>
                <w:i/>
                <w:color w:val="auto"/>
              </w:rPr>
              <w:t>Στην περίπτωση που, οποιαδήποτε στιγμή πριν από την έκδοση τελεσίδικης απόφασης επί αίτησης χορήγησης καθεστώτος διεθνούς προστασίας, ο αιτών λαμβάνει μπλε κάρτα της ΕΕ σύμφωνα με την οδηγία xxx/xxx (σχετικά με τις προϋποθέσεις εισόδου και διαμονής υπηκόων τρίτων χωρών με σκοπό την απασχόληση υψηλών δεξιοτήτων), η εν λόγω αίτηση αναβάλλεται. Η εν λόγω αναβολή διαρκεί έως τη λήξη ισχύος της μπλε κάρτας της ΕΕ -και οποιασδήποτε ανανέωσης της μπλε κάρτας της ΕΕ- και την επιστροφή του αιτούντος στο κράτος μέλος που είναι αρμόδιο για την αίτηση χορήγησης καθεστώτος διεθνούς προστασίας.</w:t>
            </w:r>
            <w:r w:rsidRPr="009230FA">
              <w:rPr>
                <w:color w:val="auto"/>
              </w:rPr>
              <w:br/>
            </w:r>
            <w:r w:rsidRPr="009230FA">
              <w:rPr>
                <w:b/>
                <w:i/>
                <w:color w:val="auto"/>
              </w:rPr>
              <w:t>Όλες οι σχετικές προθεσμίες αναφορικά με την εν λόγω αίτηση χορήγησης καθεστώτος διεθνούς προστασίας οι οποίες ορίζονται στον παρόντα κανονισμό μετατίθενται χρονικά αναλόγως. Οι εν λόγω προθεσμίες ξεκινούν ξανά μόλις ο αιτών επιστρέψει στο κράτος μέλος που είναι αρμόδιο για την αίτηση χορήγησης καθεστώτος διεθνούς προστασίας.</w:t>
            </w:r>
            <w:r w:rsidRPr="009230FA">
              <w:rPr>
                <w:color w:val="auto"/>
              </w:rPr>
              <w:br/>
            </w:r>
            <w:r w:rsidRPr="009230FA">
              <w:rPr>
                <w:b/>
                <w:i/>
                <w:color w:val="auto"/>
              </w:rPr>
              <w:t>Οι αιτούντες διεθνούς προστασίας που λαμβάνουν μπλε κάρτα της ΕΕ δύναται να αποσύρουν ρητώς την αίτηση διεθνούς προστασίας που έχουν υποβάλει οποιαδήποτε στιγμή κατά τη διάρκεια ισχύος της μπλε κάρτας της ΕΕ σύμφωνα με το άρθρο 38. Η αποφαινόμενη αρχή δεν θεωρεί ότι μια αίτηση διεθνούς προστασίας έχει αποσυρθεί σιωπηρά σύμφωνα με το άρθρο 39 για τον λόγο ότι ο αιτών έχει καταστεί κάτοχος μπλε κάρτας της ΕΕ.</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rPr>
      </w:pPr>
      <w:r w:rsidRPr="009230FA">
        <w:rPr>
          <w:rStyle w:val="HideTWBExt"/>
        </w:rPr>
        <w:t>&lt;TitreJust&gt;</w:t>
      </w:r>
      <w:r w:rsidRPr="009230FA">
        <w:rPr>
          <w:color w:val="auto"/>
        </w:rPr>
        <w:t>Αιτιολόγηση</w:t>
      </w:r>
      <w:r w:rsidRPr="009230FA">
        <w:rPr>
          <w:rStyle w:val="HideTWBExt"/>
        </w:rPr>
        <w:t>&lt;/TitreJust&gt;</w:t>
      </w:r>
    </w:p>
    <w:p w:rsidR="00073307" w:rsidRPr="009230FA" w:rsidRDefault="00073307" w:rsidP="00073307">
      <w:pPr>
        <w:pStyle w:val="Normal12Italic"/>
        <w:rPr>
          <w:color w:val="auto"/>
        </w:rPr>
      </w:pPr>
      <w:r w:rsidRPr="009230FA">
        <w:rPr>
          <w:color w:val="auto"/>
        </w:rPr>
        <w:t>This amendment is designed to reflect the position adopted by the Parliament on the EU Blue Card Directive, opening up the possibility for those applicants for international protection who already have access to the labour market under the EU Asylum rules to apply for an EU Blue Card, and to be granted such a Blue Card if they fulfil all the conditions laid down in that Directive. For that purpose, it is necessary to establish that the application for international protection will not cease upon the granting of an EU Blue Card but shall not be further processed until such time as the EU Blue Card has expired.</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1096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 Caterina Chinnici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3</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Το προσωπικό που εξετάζει αιτήσεις και λαμβάνει αποφάσεις οφείλει να έχει επαρκή γνώση των συναφών απαιτήσεων που ισχύουν στον τομέα της νομοθεσίας περί ασύλου και προσφύγων</w:t>
            </w:r>
            <w:r w:rsidRPr="009230FA">
              <w:rPr>
                <w:b/>
                <w:i/>
                <w:color w:val="auto"/>
              </w:rPr>
              <w:t>.</w:t>
            </w:r>
            <w:r w:rsidRPr="009230FA">
              <w:rPr>
                <w:color w:val="auto"/>
              </w:rPr>
              <w:t xml:space="preserve"> Έχει τη δυνατότητα να ζητά συμβουλές, εφόσον είναι αναγκαίο, από εμπειρογνώμονες επί ειδικών ζητημάτων, π.χ. επί ιατρικών, πολιτιστικών ή θρησκευτικών ζητημάτων ή ζητημάτων που άπτονται των παιδιών ή του φύλου. Εφόσον είναι αναγκαίο, μπορεί να υποβάλλει ερωτήσεις στον Οργανισμό της Ευρωπαϊκής Ένωσης για το Άσυλο, σύμφωνα με το άρθρο 9 παράγραφος 2 στοιχείο β) του κανονισμού (ΕΕ) αριθ. XXX/XXX (κανονισμός για τον Οργανισμό της ΕΕ για το Άσυλο).</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Το προσωπικό που εξετάζει αιτήσεις και λαμβάνει αποφάσεις οφείλει να έχει επαρκή γνώση των συναφών απαιτήσεων που ισχύουν στον τομέα της νομοθεσίας περί ασύλου και προσφύγων </w:t>
            </w:r>
            <w:r w:rsidRPr="009230FA">
              <w:rPr>
                <w:b/>
                <w:i/>
                <w:color w:val="auto"/>
              </w:rPr>
              <w:t>και να έχει ολοκληρώσει την απαραίτητη κατάρτιση σύμφωνα με το άρθρο 7 παράγραφος 3 του κανονισμού (ΕΕ) αριθ. ΧΧΧ/ΧΧΧ (κανονισμός για τον Οργανισμό της ΕΕ για το Άσυλο).</w:t>
            </w:r>
            <w:r w:rsidRPr="009230FA">
              <w:rPr>
                <w:color w:val="auto"/>
              </w:rPr>
              <w:t xml:space="preserve"> Έχει τη δυνατότητα να ζητά συμβουλές, εφόσον είναι αναγκαίο, από εμπειρογνώμονες επί ειδικών ζητημάτων, π.χ. επί ιατρικών, πολιτιστικών ή θρησκευτικών ζητημάτων ή ζητημάτων που άπτονται </w:t>
            </w:r>
            <w:r w:rsidRPr="009230FA">
              <w:rPr>
                <w:b/>
                <w:i/>
                <w:color w:val="auto"/>
              </w:rPr>
              <w:t>της ψυχικής υγείας,</w:t>
            </w:r>
            <w:r w:rsidRPr="009230FA">
              <w:rPr>
                <w:color w:val="auto"/>
              </w:rPr>
              <w:t xml:space="preserve"> των παιδιών ή του φύλου. Εφόσον είναι αναγκαίο, μπορεί να υποβάλλει ερωτήσεις στον Οργανισμό της Ευρωπαϊκής Ένωσης για το Άσυλο, σύμφωνα με το άρθρο 9 παράγραφος 2 στοιχείο β) του κανονισμού (ΕΕ) αριθ. XXX/XXX (κανονισμός για τον Οργανισμό της ΕΕ για το Άσυλο).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Είναι εξαιρετικά σημαντικό να εξασφαλιστεί επαρκής κατάρτιση, καθώς η κατάρτιση διαδραματίζει βασικό ρόλο στην κατάλληλη εκτέλεση των διαδικασιών.</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1097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33 – </w:t>
      </w:r>
      <w:r w:rsidRPr="009230FA">
        <w:rPr>
          <w:color w:val="auto"/>
        </w:rPr>
        <w:t>παράγραφος</w:t>
      </w:r>
      <w:r w:rsidRPr="009230FA">
        <w:rPr>
          <w:color w:val="auto"/>
          <w:lang w:val="en-US"/>
        </w:rPr>
        <w:t xml:space="preserve"> 3</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3.</w:t>
            </w:r>
            <w:r w:rsidRPr="009230FA">
              <w:rPr>
                <w:color w:val="auto"/>
              </w:rPr>
              <w:tab/>
              <w:t>Το προσωπικό που εξετάζει αιτήσεις και λαμβάνει αποφάσεις οφείλει να έχει επαρκή γνώση των συναφών απαιτήσεων που ισχύουν στον τομέα της νομοθεσίας περί ασύλου και προσφύγων. Έχει τη δυνατότητα να ζητά συμβουλές, εφόσον είναι αναγκαίο, από εμπειρογνώμονες επί ειδικών ζητημάτων, π.χ. επί ιατρικών, πολιτιστικών ή θρησκευτικών ζητημάτων ή ζητημάτων που άπτονται των παιδιών ή του φύλου. Εφόσον είναι αναγκαίο, μπορεί να υποβάλλει ερωτήσεις στον Οργανισμό της Ευρωπαϊκής Ένωσης για το Άσυλο, σύμφωνα με το άρθρο 9 παράγραφος 2 στοιχείο β) του κανονισμού (ΕΕ) αριθ. XXX/XXX (κανονισμός για τον Οργανισμό της ΕΕ για το Άσυλο).</w:t>
            </w:r>
          </w:p>
        </w:tc>
        <w:tc>
          <w:tcPr>
            <w:tcW w:w="4876" w:type="dxa"/>
          </w:tcPr>
          <w:p w:rsidR="00073307" w:rsidRPr="009230FA" w:rsidRDefault="00073307" w:rsidP="00A67EB3">
            <w:pPr>
              <w:pStyle w:val="Normal6"/>
              <w:rPr>
                <w:color w:val="auto"/>
              </w:rPr>
            </w:pPr>
            <w:r w:rsidRPr="009230FA">
              <w:rPr>
                <w:color w:val="auto"/>
              </w:rPr>
              <w:t>3.</w:t>
            </w:r>
            <w:r w:rsidRPr="009230FA">
              <w:rPr>
                <w:color w:val="auto"/>
              </w:rPr>
              <w:tab/>
              <w:t xml:space="preserve">Το προσωπικό που εξετάζει αιτήσεις και λαμβάνει αποφάσεις οφείλει να έχει επαρκή γνώση των συναφών απαιτήσεων που ισχύουν στον τομέα της νομοθεσίας περί ασύλου και προσφύγων </w:t>
            </w:r>
            <w:r w:rsidRPr="009230FA">
              <w:rPr>
                <w:b/>
                <w:i/>
                <w:color w:val="auto"/>
              </w:rPr>
              <w:t>και να έχει ολοκληρώσει την απαραίτητη κατάρτιση σύμφωνα με τον κανονισμό (ΕΕ) αριθ. XXX/XXX (κανονισμός για τον Οργανισμό της ΕΕ για το Άσυλο).</w:t>
            </w:r>
            <w:r w:rsidRPr="009230FA">
              <w:rPr>
                <w:color w:val="auto"/>
              </w:rPr>
              <w:t xml:space="preserve"> Έχει τη δυνατότητα να ζητά συμβουλές, εφόσον είναι αναγκαίο, από εμπειρογνώμονες επί ειδικών ζητημάτων, π.χ. επί ιατρικών, πολιτιστικών ή θρησκευτικών ζητημάτων ή ζητημάτων που άπτονται των παιδιών ή του φύλου. Εφόσον είναι αναγκαίο, μπορεί να υποβάλλει ερωτήσεις στον Οργανισμό της Ευρωπαϊκής Ένωσης για το Άσυλο, σύμφωνα με το άρθρο 9 παράγραφος 2 στοιχείο β) του κανονισμού (ΕΕ) αριθ. XXX/XXX (κανονισμός για τον Οργανισμό της ΕΕ για το Άσυλο).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1098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Bodil Valero, 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5 – εισαγωγικό μέρος</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5.</w:t>
            </w:r>
            <w:r w:rsidRPr="009230FA">
              <w:rPr>
                <w:color w:val="auto"/>
              </w:rPr>
              <w:tab/>
              <w:t>Δύναται να δίδεται προτεραιότητα στην εξέταση μιας αίτησης διεθνούς προστασίας σύμφωνα με τις βασικές αρχές και εγγυήσεις του κεφαλαίου ΙΙ, ιδίως όταν</w:t>
            </w:r>
            <w:r w:rsidRPr="009230FA">
              <w:rPr>
                <w:b/>
                <w:i/>
                <w:color w:val="auto"/>
              </w:rPr>
              <w:t>:</w:t>
            </w:r>
          </w:p>
        </w:tc>
        <w:tc>
          <w:tcPr>
            <w:tcW w:w="4876" w:type="dxa"/>
          </w:tcPr>
          <w:p w:rsidR="00073307" w:rsidRPr="009230FA" w:rsidRDefault="00073307" w:rsidP="00A67EB3">
            <w:pPr>
              <w:pStyle w:val="Normal6"/>
              <w:rPr>
                <w:color w:val="auto"/>
              </w:rPr>
            </w:pPr>
            <w:r w:rsidRPr="009230FA">
              <w:rPr>
                <w:color w:val="auto"/>
              </w:rPr>
              <w:t>5.</w:t>
            </w:r>
            <w:r w:rsidRPr="009230FA">
              <w:rPr>
                <w:color w:val="auto"/>
              </w:rPr>
              <w:tab/>
              <w:t xml:space="preserve">Δύναται να δίδεται προτεραιότητα στην εξέταση μιας αίτησης διεθνούς προστασίας σύμφωνα με τις βασικές αρχές και εγγυήσεις του κεφαλαίου ΙΙ, ιδίως όταν </w:t>
            </w:r>
            <w:r w:rsidRPr="009230FA">
              <w:rPr>
                <w:b/>
                <w:i/>
                <w:color w:val="auto"/>
              </w:rPr>
              <w:t>ο αιτών έχει ειδικές ανάγκες υποδοχής κατά την έννοια του άρθρου 20 της οδηγίας XXX/XXX/ΕΕ (οδηγία για τις συνθήκες υποδοχής), ή χρήζει ειδικών διαδικαστικών εγγυήσεων σύμφωνα με τα άρθρα 19 έως 22 του παρόντος κανονισμού.</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1099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5 – στοιχείο 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w:t>
            </w:r>
            <w:r w:rsidRPr="009230FA">
              <w:rPr>
                <w:color w:val="auto"/>
              </w:rPr>
              <w:tab/>
            </w:r>
            <w:r w:rsidRPr="009230FA">
              <w:rPr>
                <w:b/>
                <w:i/>
                <w:color w:val="auto"/>
              </w:rPr>
              <w:t>η αίτηση είναι πιθανόν να κριθεί βάσιμη</w:t>
            </w:r>
            <w:r w:rsidR="003555EB" w:rsidRPr="009230FA">
              <w:rPr>
                <w:b/>
                <w:i/>
                <w:color w:val="auto"/>
              </w:rPr>
              <w:t>·</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1100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Marina Albiol Guzmán</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5 – στοιχείο 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w:t>
            </w:r>
            <w:r w:rsidRPr="009230FA">
              <w:rPr>
                <w:color w:val="auto"/>
              </w:rPr>
              <w:tab/>
            </w:r>
            <w:r w:rsidRPr="009230FA">
              <w:rPr>
                <w:b/>
                <w:i/>
                <w:color w:val="auto"/>
              </w:rPr>
              <w:t>η αίτηση είναι πιθανόν να κριθεί βάσιμη</w:t>
            </w:r>
            <w:r w:rsidR="003555EB" w:rsidRPr="009230FA">
              <w:rPr>
                <w:b/>
                <w:i/>
                <w:color w:val="auto"/>
              </w:rPr>
              <w:t>·</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1101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5 – στοιχείο 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α)</w:t>
            </w:r>
            <w:r w:rsidRPr="009230FA">
              <w:rPr>
                <w:color w:val="auto"/>
              </w:rPr>
              <w:tab/>
              <w:t>η αίτηση είναι πιθανόν να κριθεί βάσιμη</w:t>
            </w:r>
            <w:r w:rsidR="003555EB" w:rsidRPr="009230FA">
              <w:rPr>
                <w:color w:val="auto"/>
              </w:rPr>
              <w:t>·</w:t>
            </w:r>
          </w:p>
        </w:tc>
        <w:tc>
          <w:tcPr>
            <w:tcW w:w="4876" w:type="dxa"/>
          </w:tcPr>
          <w:p w:rsidR="00073307" w:rsidRPr="009230FA" w:rsidRDefault="00073307" w:rsidP="00A67EB3">
            <w:pPr>
              <w:pStyle w:val="Normal6"/>
              <w:rPr>
                <w:color w:val="auto"/>
              </w:rPr>
            </w:pPr>
            <w:r w:rsidRPr="009230FA">
              <w:rPr>
                <w:color w:val="auto"/>
              </w:rPr>
              <w:t>α)</w:t>
            </w:r>
            <w:r w:rsidRPr="009230FA">
              <w:rPr>
                <w:color w:val="auto"/>
              </w:rPr>
              <w:tab/>
              <w:t xml:space="preserve">η αίτηση </w:t>
            </w:r>
            <w:r w:rsidRPr="009230FA">
              <w:rPr>
                <w:b/>
                <w:i/>
                <w:color w:val="auto"/>
              </w:rPr>
              <w:t>θεωρείται εκ πρώτης όψεως ότι</w:t>
            </w:r>
            <w:r w:rsidRPr="009230FA">
              <w:rPr>
                <w:color w:val="auto"/>
              </w:rPr>
              <w:t xml:space="preserve"> είναι πιθανόν να κριθεί βάσιμη</w:t>
            </w:r>
            <w:r w:rsidR="003555EB" w:rsidRPr="009230FA">
              <w:rPr>
                <w:color w:val="auto"/>
              </w:rPr>
              <w:t>·</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1102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rPr>
      </w:pPr>
      <w:r w:rsidRPr="009230FA">
        <w:rPr>
          <w:rStyle w:val="HideTWBExt"/>
        </w:rPr>
        <w:t>&lt;DocAmend&gt;</w:t>
      </w:r>
      <w:r w:rsidRPr="009230FA">
        <w:rPr>
          <w:color w:val="auto"/>
        </w:rPr>
        <w:t>Πρόταση κανονισμού</w:t>
      </w:r>
      <w:r w:rsidRPr="009230FA">
        <w:rPr>
          <w:rStyle w:val="HideTWBExt"/>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5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w:t>
            </w:r>
            <w:r w:rsidRPr="009230FA">
              <w:rPr>
                <w:color w:val="auto"/>
              </w:rPr>
              <w:tab/>
            </w:r>
            <w:r w:rsidRPr="009230FA">
              <w:rPr>
                <w:b/>
                <w:i/>
                <w:color w:val="auto"/>
              </w:rPr>
              <w:t>ο αιτών έχει ειδικές ανάγκες υποδοχής κατά την έννοια του άρθρου 20 της οδηγίας XXX/XXX/ΕΕ (οδηγία για τις υλικές συνθήκες υποδοχής), ή χρήζει ειδικών διαδικαστικών εγγυήσεων, ιδίως σε περίπτωση που πρόκειται για ασυνόδευτο ανήλικο.</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1103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Kati Piri, Caterina Chinnici, Ana Gomes, Josef Weidenholzer</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5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β)</w:t>
            </w:r>
            <w:r w:rsidRPr="009230FA">
              <w:rPr>
                <w:color w:val="auto"/>
              </w:rPr>
              <w:tab/>
              <w:t>ο αιτών έχει ειδικές ανάγκες υποδοχής κατά την έννοια του άρθρου 20 της οδηγίας XXX/XXX/ΕΕ (οδηγία για τις υλικές συνθήκες υποδοχής), ή χρήζει ειδικών διαδικαστικών εγγυήσεων, ιδίως σε περίπτωση που πρόκειται για ασυνόδευτο ανήλικο.</w:t>
            </w:r>
          </w:p>
        </w:tc>
        <w:tc>
          <w:tcPr>
            <w:tcW w:w="4876" w:type="dxa"/>
          </w:tcPr>
          <w:p w:rsidR="00073307" w:rsidRPr="009230FA" w:rsidRDefault="00073307" w:rsidP="00A67EB3">
            <w:pPr>
              <w:pStyle w:val="Normal6"/>
              <w:rPr>
                <w:color w:val="auto"/>
              </w:rPr>
            </w:pPr>
            <w:r w:rsidRPr="009230FA">
              <w:rPr>
                <w:color w:val="auto"/>
              </w:rPr>
              <w:t>β)</w:t>
            </w:r>
            <w:r w:rsidRPr="009230FA">
              <w:rPr>
                <w:color w:val="auto"/>
              </w:rPr>
              <w:tab/>
              <w:t>ο αιτών έχει ειδικές ανάγκες υποδοχής κατά την έννοια του άρθρου 20 της οδηγίας XXX/XXX/ΕΕ (οδηγία για τις υλικές συνθήκες υποδοχής), ή χρήζει ειδικών διαδικαστικών εγγυήσεων</w:t>
            </w:r>
            <w:r w:rsidRPr="009230FA">
              <w:rPr>
                <w:b/>
                <w:i/>
                <w:color w:val="auto"/>
              </w:rPr>
              <w:t>, σύμφωνα με τα άρθρα 19 έως 22 του παρόντος κανονισμού</w:t>
            </w:r>
            <w:r w:rsidRPr="009230FA">
              <w:rPr>
                <w:color w:val="auto"/>
              </w:rPr>
              <w:t>, ιδίως σε περίπτωση που πρόκειται για ασυνόδευτο ανήλικο.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Για λόγους συνέπειας με προηγούμενες τροπολογίες.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1104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Jeroen Lenaers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5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β)</w:t>
            </w:r>
            <w:r w:rsidRPr="009230FA">
              <w:rPr>
                <w:color w:val="auto"/>
              </w:rPr>
              <w:tab/>
              <w:t>ο αιτών έχει ειδικές ανάγκες υποδοχής κατά την έννοια του άρθρου 20 της οδηγίας XXX/XXX/ΕΕ (οδηγία για τις υλικές συνθήκες υποδοχής), ή χρήζει ειδικών διαδικαστικών εγγυήσεων, ιδίως σε περίπτωση που πρόκειται για ασυνόδευτο ανήλικο.</w:t>
            </w:r>
          </w:p>
        </w:tc>
        <w:tc>
          <w:tcPr>
            <w:tcW w:w="4876" w:type="dxa"/>
          </w:tcPr>
          <w:p w:rsidR="00073307" w:rsidRPr="009230FA" w:rsidRDefault="00073307" w:rsidP="00A67EB3">
            <w:pPr>
              <w:pStyle w:val="Normal6"/>
              <w:rPr>
                <w:color w:val="auto"/>
              </w:rPr>
            </w:pPr>
            <w:r w:rsidRPr="009230FA">
              <w:rPr>
                <w:color w:val="auto"/>
              </w:rPr>
              <w:t>β)</w:t>
            </w:r>
            <w:r w:rsidRPr="009230FA">
              <w:rPr>
                <w:color w:val="auto"/>
              </w:rPr>
              <w:tab/>
              <w:t>ο αιτών έχει ειδικές ανάγκες υποδοχής κατά την έννοια του άρθρου 20 της οδηγίας XXX/XXX/ΕΕ (οδηγία για τις υλικές συνθήκες υποδοχής), ή χρήζει ειδικών διαδικαστικών εγγυήσεων</w:t>
            </w:r>
            <w:r w:rsidRPr="009230FA">
              <w:rPr>
                <w:b/>
                <w:i/>
                <w:color w:val="auto"/>
              </w:rPr>
              <w:t>, όπως αναφέρεται στα άρθρα 19 έως 22 του παρόντος κανονισμού</w:t>
            </w:r>
            <w:r w:rsidRPr="009230FA">
              <w:rPr>
                <w:color w:val="auto"/>
              </w:rPr>
              <w:t>, ιδίως σε περίπτωση που πρόκειται για ασυνόδευτο ανήλικο.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1105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5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β)</w:t>
            </w:r>
            <w:r w:rsidRPr="009230FA">
              <w:rPr>
                <w:color w:val="auto"/>
              </w:rPr>
              <w:tab/>
              <w:t>ο αιτών έχει ειδικές ανάγκες υποδοχής κατά την έννοια του άρθρου 20 της οδηγίας XXX/XXX/ΕΕ (οδηγία για τις υλικές συνθήκες υποδοχής), ή χρήζει ειδικών διαδικαστικών εγγυήσεων</w:t>
            </w:r>
            <w:r w:rsidRPr="009230FA">
              <w:rPr>
                <w:b/>
                <w:i/>
                <w:color w:val="auto"/>
              </w:rPr>
              <w:t>, ιδίως σε περίπτωση που πρόκειται για ασυνόδευτο ανήλικο</w:t>
            </w:r>
            <w:r w:rsidRPr="009230FA">
              <w:rPr>
                <w:color w:val="auto"/>
              </w:rPr>
              <w:t>.</w:t>
            </w:r>
          </w:p>
        </w:tc>
        <w:tc>
          <w:tcPr>
            <w:tcW w:w="4876" w:type="dxa"/>
          </w:tcPr>
          <w:p w:rsidR="00073307" w:rsidRPr="009230FA" w:rsidRDefault="00073307" w:rsidP="00A67EB3">
            <w:pPr>
              <w:pStyle w:val="Normal6"/>
              <w:rPr>
                <w:color w:val="auto"/>
              </w:rPr>
            </w:pPr>
            <w:r w:rsidRPr="009230FA">
              <w:rPr>
                <w:color w:val="auto"/>
              </w:rPr>
              <w:t>β)</w:t>
            </w:r>
            <w:r w:rsidRPr="009230FA">
              <w:rPr>
                <w:color w:val="auto"/>
              </w:rPr>
              <w:tab/>
              <w:t>ο αιτών έχει ειδικές ανάγκες υποδοχής κατά την έννοια του άρθρου 20 της οδηγίας XXX/XXX/ΕΕ (οδηγία για τις υλικές συνθήκες υποδοχής), ή χρήζει ειδικών διαδικαστικών εγγυήσεων.</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1106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Cecilia Wikström, Sophia in 't Veld, Angelika Mlinar, Filiz Hyusmenova</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5 – στοιχείο β</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β)</w:t>
            </w:r>
            <w:r w:rsidRPr="009230FA">
              <w:rPr>
                <w:color w:val="auto"/>
              </w:rPr>
              <w:tab/>
              <w:t xml:space="preserve">ο αιτών έχει </w:t>
            </w:r>
            <w:r w:rsidRPr="009230FA">
              <w:rPr>
                <w:b/>
                <w:i/>
                <w:color w:val="auto"/>
              </w:rPr>
              <w:t>ειδικές</w:t>
            </w:r>
            <w:r w:rsidRPr="009230FA">
              <w:rPr>
                <w:color w:val="auto"/>
              </w:rPr>
              <w:t xml:space="preserve"> ανάγκες υποδοχής κατά την έννοια του άρθρου 20 της οδηγίας XXX/XXX/ΕΕ (οδηγία για τις υλικές συνθήκες υποδοχής), ή χρήζει </w:t>
            </w:r>
            <w:r w:rsidRPr="009230FA">
              <w:rPr>
                <w:b/>
                <w:i/>
                <w:color w:val="auto"/>
              </w:rPr>
              <w:t>ειδικών</w:t>
            </w:r>
            <w:r w:rsidRPr="009230FA">
              <w:rPr>
                <w:color w:val="auto"/>
              </w:rPr>
              <w:t xml:space="preserve"> διαδικαστικών εγγυήσεων, ιδίως σε περίπτωση που πρόκειται για ασυνόδευτο ανήλικο.</w:t>
            </w:r>
          </w:p>
        </w:tc>
        <w:tc>
          <w:tcPr>
            <w:tcW w:w="4876" w:type="dxa"/>
          </w:tcPr>
          <w:p w:rsidR="00073307" w:rsidRPr="009230FA" w:rsidRDefault="00073307" w:rsidP="00A67EB3">
            <w:pPr>
              <w:pStyle w:val="Normal6"/>
              <w:rPr>
                <w:color w:val="auto"/>
              </w:rPr>
            </w:pPr>
            <w:r w:rsidRPr="009230FA">
              <w:rPr>
                <w:color w:val="auto"/>
              </w:rPr>
              <w:t>β)</w:t>
            </w:r>
            <w:r w:rsidRPr="009230FA">
              <w:rPr>
                <w:color w:val="auto"/>
              </w:rPr>
              <w:tab/>
              <w:t xml:space="preserve">ο αιτών έχει </w:t>
            </w:r>
            <w:r w:rsidRPr="009230FA">
              <w:rPr>
                <w:b/>
                <w:i/>
                <w:color w:val="auto"/>
              </w:rPr>
              <w:t>συγκεκριμένες</w:t>
            </w:r>
            <w:r w:rsidRPr="009230FA">
              <w:rPr>
                <w:color w:val="auto"/>
              </w:rPr>
              <w:t xml:space="preserve"> ανάγκες υποδοχής κατά την έννοια του άρθρου 20 της οδηγίας XXX/XXX/ΕΕ (οδηγία για τις υλικές συνθήκες υποδοχής), ή χρήζει </w:t>
            </w:r>
            <w:r w:rsidRPr="009230FA">
              <w:rPr>
                <w:b/>
                <w:i/>
                <w:color w:val="auto"/>
              </w:rPr>
              <w:t>συγκεκριμένων</w:t>
            </w:r>
            <w:r w:rsidRPr="009230FA">
              <w:rPr>
                <w:color w:val="auto"/>
              </w:rPr>
              <w:t xml:space="preserve"> διαδικαστικών εγγυήσεων, ιδίως σε περίπτωση που πρόκειται για ασυνόδευτο ανήλικο.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Ευθυγραμμίζει την ορολογία με τη θέση του ΕΚ σχετικά με άλλα μέσα του ΚΕΣΑ, ιδίως την οδηγία για τις συνθήκες υποδοχής.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1107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5 α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5α.</w:t>
            </w:r>
            <w:r w:rsidRPr="009230FA">
              <w:rPr>
                <w:color w:val="auto"/>
              </w:rPr>
              <w:tab/>
            </w:r>
            <w:r w:rsidRPr="009230FA">
              <w:rPr>
                <w:b/>
                <w:i/>
                <w:color w:val="auto"/>
              </w:rPr>
              <w:t>Ο Οργανισμός της Ευρωπαϊκής Ένωσης για το Άσυλο αποτελεί κέντρο συλλογής συναφών, αξιόπιστων, αντικειμενικών, ορθών και επικαιροποιημένων πληροφοριών σχετικά με οικείες τρίτες χώρες με τρόπο διαφανή και αμερόληπτο, το οποίο χρησιμοποιεί τις σχετικές πληροφορίες, συμπεριλαμβανομένων πληροφοριών που αφορούν ειδικά τα παιδιά ή το φύλο, καθώς και στοχοθετημένων πληροφοριών σχετικά με άτομα που ανήκουν σε ευάλωτες ομάδες, όπως ορίζεται στα άρθρα 8 και 9 του κανονισμού (ΕΕ) ΧΧΧ/ΧΧΧ (για τον Οργανισμό της Ευρωπαϊκής Ένωσης για το Άσυλο).</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1108</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Carlos Coelho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33 – παράγραφος 5 β (νέα)</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p>
        </w:tc>
        <w:tc>
          <w:tcPr>
            <w:tcW w:w="4876" w:type="dxa"/>
          </w:tcPr>
          <w:p w:rsidR="00073307" w:rsidRPr="009230FA" w:rsidRDefault="00073307" w:rsidP="00A67EB3">
            <w:pPr>
              <w:pStyle w:val="Normal6"/>
              <w:rPr>
                <w:color w:val="auto"/>
              </w:rPr>
            </w:pPr>
            <w:r w:rsidRPr="009230FA">
              <w:rPr>
                <w:b/>
                <w:i/>
                <w:color w:val="auto"/>
              </w:rPr>
              <w:t>5β.</w:t>
            </w:r>
            <w:r w:rsidRPr="009230FA">
              <w:rPr>
                <w:color w:val="auto"/>
              </w:rPr>
              <w:tab/>
            </w:r>
            <w:r w:rsidRPr="009230FA">
              <w:rPr>
                <w:b/>
                <w:i/>
                <w:color w:val="auto"/>
              </w:rPr>
              <w:t>Ο Οργανισμός της Ευρωπαϊκής Ένωσης για το Άσυλο επανεξετάζει τακτικά την κατάσταση που επικρατεί σε τρίτες χώρες οι οποίες περιλαμβάνονται στον ενωσιακό κοινό κατάλογο ασφαλών χωρών καταγωγής που έχει θεσπιστεί με τον κανονισμό (ΕΕ) αριθ. XXX/XXX [ΑΧΚ/κανονισμός για τις διαδικασίες ασύλου] ή οι οποίες χαρακτηρίζονται ως ασφαλείς τρίτες χώρες σε επίπεδο Ένωσης σύμφωνα με τον κανονισμό (ΕΕ) αριθ. ΧΧΧ/ΧΧΧ [κανονισμός για τις διαδικασίες ασύλου], συμπεριλαμβανομένων των χωρών που έχουν υπαχθεί σε καθεστώς αναστολής από την Επιτροπή και των χωρών που έχουν διαγραφεί από τον κατάλογο αυτό.</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1109</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Sergei Stanishev</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34 – παράγραφος 1</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1.</w:t>
            </w:r>
            <w:r w:rsidRPr="009230FA">
              <w:rPr>
                <w:color w:val="auto"/>
              </w:rPr>
              <w:tab/>
            </w:r>
            <w:r w:rsidRPr="009230FA">
              <w:rPr>
                <w:b/>
                <w:i/>
                <w:color w:val="auto"/>
              </w:rPr>
              <w:t>Η εξέταση για την κρίση του παραδεκτού μιας αίτησης, σύμφωνα με το άρθρο 36 παράγραφος 1, δεν δύναται να διαρκεί περισσότερο από έναν μήνα από την υποβολή της αίτησης.</w:t>
            </w:r>
          </w:p>
        </w:tc>
        <w:tc>
          <w:tcPr>
            <w:tcW w:w="4876" w:type="dxa"/>
          </w:tcPr>
          <w:p w:rsidR="00073307" w:rsidRPr="009230FA" w:rsidRDefault="00073307" w:rsidP="00A67EB3">
            <w:pPr>
              <w:pStyle w:val="Normal6"/>
              <w:rPr>
                <w:color w:val="auto"/>
              </w:rPr>
            </w:pPr>
            <w:r w:rsidRPr="009230FA">
              <w:rPr>
                <w:b/>
                <w:i/>
                <w:color w:val="auto"/>
              </w:rPr>
              <w:t>διαγράφεται</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Η προθεσμία για την εξέταση αυτή ανέρχεται σε δέκα εργάσιμες ημέρες, στις περιπτώσεις που, σύμφωνα με το άρθρο 3 παράγραφος 3 στοιχείο α) του κανονισμού (ΕΕ) αριθ. XXX/XXX (κανονισμός του Δουβλίνου), το κράτος μέλος της πρώτης αίτησης εφαρμόζει την έννοια της πρώτης χώρας ασύλου ή της ασφαλούς τρίτης χώρας που αναφέρεται στο άρθρο 36 παράγραφος 1 στοιχεία α) και β).</w:t>
            </w:r>
          </w:p>
        </w:tc>
        <w:tc>
          <w:tcPr>
            <w:tcW w:w="4876" w:type="dxa"/>
          </w:tcPr>
          <w:p w:rsidR="00073307" w:rsidRPr="009230FA" w:rsidRDefault="00073307" w:rsidP="00A67EB3">
            <w:pPr>
              <w:pStyle w:val="Normal6"/>
              <w:rPr>
                <w:color w:val="auto"/>
              </w:rPr>
            </w:pP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Σύμφωνα με προηγούμενες τροπολογίες για την άρση των ελέγχων του παραδεκτού ως προϋπόθεση πριν από την εφαρμογή του κανονισμού του Δουβλίνου.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1110</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34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Η εξέταση για την κρίση του παραδεκτού μιας αίτησης, σύμφωνα με το άρθρο 36 παράγραφος 1, δεν δύναται να διαρκεί περισσότερο από έναν μήνα από την υποβολή της αίτησης.</w:t>
            </w:r>
          </w:p>
        </w:tc>
        <w:tc>
          <w:tcPr>
            <w:tcW w:w="4876" w:type="dxa"/>
          </w:tcPr>
          <w:p w:rsidR="00073307" w:rsidRPr="009230FA" w:rsidRDefault="00073307" w:rsidP="00A67EB3">
            <w:pPr>
              <w:pStyle w:val="Normal6"/>
              <w:rPr>
                <w:color w:val="auto"/>
              </w:rPr>
            </w:pPr>
            <w:r w:rsidRPr="009230FA">
              <w:rPr>
                <w:color w:val="auto"/>
              </w:rPr>
              <w:t xml:space="preserve">Η εξέταση για την κρίση του παραδεκτού μιας αίτησης, σύμφωνα με το άρθρο 36 παράγραφος 1, δεν δύναται να διαρκεί περισσότερο από έναν μήνα από την υποβολή της αίτησης. </w:t>
            </w:r>
            <w:r w:rsidRPr="009230FA">
              <w:rPr>
                <w:b/>
                <w:i/>
                <w:color w:val="auto"/>
              </w:rPr>
              <w:t>Όταν η αποφαινόμενη αρχή δεν κρίνει το παραδεκτό μιας αίτησης εντός ενός μήνα, συνεχίζει την εξέταση της αίτησης σύμφωνα με τις παραγράφους 2 και 3 του άρθρου 37 και ενημερώνει τον αιτούντα σχετικά.</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1111</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Caterina Chinnici,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34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1</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Η</w:t>
            </w:r>
            <w:r w:rsidRPr="009230FA">
              <w:rPr>
                <w:color w:val="auto"/>
              </w:rPr>
              <w:t xml:space="preserve"> εξέταση για την κρίση του παραδεκτού μιας αίτησης, σύμφωνα με το άρθρο 36 παράγραφος 1, δεν δύναται να διαρκεί περισσότερο από έναν μήνα από την υποβολή της αίτησης.</w:t>
            </w:r>
          </w:p>
        </w:tc>
        <w:tc>
          <w:tcPr>
            <w:tcW w:w="4876" w:type="dxa"/>
          </w:tcPr>
          <w:p w:rsidR="00073307" w:rsidRPr="009230FA" w:rsidRDefault="00073307" w:rsidP="00A67EB3">
            <w:pPr>
              <w:pStyle w:val="Normal6"/>
              <w:rPr>
                <w:color w:val="auto"/>
              </w:rPr>
            </w:pPr>
            <w:r w:rsidRPr="009230FA">
              <w:rPr>
                <w:b/>
                <w:i/>
                <w:color w:val="auto"/>
              </w:rPr>
              <w:t>Κατά περίπτωση,</w:t>
            </w:r>
            <w:r w:rsidRPr="009230FA">
              <w:rPr>
                <w:color w:val="auto"/>
              </w:rPr>
              <w:t xml:space="preserve"> </w:t>
            </w:r>
            <w:r w:rsidRPr="009230FA">
              <w:rPr>
                <w:b/>
                <w:i/>
                <w:color w:val="auto"/>
              </w:rPr>
              <w:t>η</w:t>
            </w:r>
            <w:r w:rsidRPr="009230FA">
              <w:rPr>
                <w:color w:val="auto"/>
              </w:rPr>
              <w:t xml:space="preserve"> εξέταση για την κρίση του παραδεκτού μιας αίτησης, σύμφωνα με το άρθρο 36 παράγραφος 1, δεν δύναται να διαρκεί περισσότερο από έναν μήνα από την υποβολή της αίτησης.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Σύμφωνα με άλλες τροπολογίες προκειμένου να καταστεί προαιρετικός ο έλεγχος του παραδεκτού. Προθεσμία σχετικά με τον έλεγχο του παραδεκτού μπορεί να ισχύει μόνο στην περίπτωση που πραγματοποιείται όντως τέτοιος έλεγχος.</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1112</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34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Η προθεσμία για την εξέταση αυτή ανέρχεται σε δέκα εργάσιμες ημέρες, στις περιπτώσεις που, σύμφωνα με το άρθρο 3 παράγραφος 3 στοιχείο α) του κανονισμού (ΕΕ) αριθ. XXX/XXX (κανονισμός του Δουβλίνου), το κράτος μέλος της πρώτης αίτησης εφαρμόζει την έννοια της πρώτης χώρας ασύλου ή της ασφαλούς τρίτης χώρας που αναφέρεται στο άρθρο 36 παράγραφος 1 στοιχεία α) και β).</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pStyle w:val="JustificationTitle"/>
        <w:rPr>
          <w:color w:val="auto"/>
          <w:lang w:val="el-GR"/>
        </w:rPr>
      </w:pPr>
      <w:r w:rsidRPr="009230FA">
        <w:rPr>
          <w:rStyle w:val="HideTWBExt"/>
          <w:lang w:val="el-GR"/>
        </w:rPr>
        <w:t>&lt;</w:t>
      </w:r>
      <w:r w:rsidRPr="009230FA">
        <w:rPr>
          <w:rStyle w:val="HideTWBExt"/>
        </w:rPr>
        <w:t>TitreJust</w:t>
      </w:r>
      <w:r w:rsidRPr="009230FA">
        <w:rPr>
          <w:rStyle w:val="HideTWBExt"/>
          <w:lang w:val="el-GR"/>
        </w:rPr>
        <w:t>&gt;</w:t>
      </w:r>
      <w:r w:rsidRPr="009230FA">
        <w:rPr>
          <w:color w:val="auto"/>
          <w:lang w:val="el-GR"/>
        </w:rPr>
        <w:t>Αιτιολόγηση</w:t>
      </w:r>
      <w:r w:rsidRPr="009230FA">
        <w:rPr>
          <w:rStyle w:val="HideTWBExt"/>
          <w:lang w:val="el-GR"/>
        </w:rPr>
        <w:t>&lt;/</w:t>
      </w:r>
      <w:r w:rsidRPr="009230FA">
        <w:rPr>
          <w:rStyle w:val="HideTWBExt"/>
        </w:rPr>
        <w:t>TitreJust</w:t>
      </w:r>
      <w:r w:rsidRPr="009230FA">
        <w:rPr>
          <w:rStyle w:val="HideTWBExt"/>
          <w:lang w:val="el-GR"/>
        </w:rPr>
        <w:t>&gt;</w:t>
      </w:r>
    </w:p>
    <w:p w:rsidR="00073307" w:rsidRPr="009230FA" w:rsidRDefault="00073307" w:rsidP="00073307">
      <w:pPr>
        <w:pStyle w:val="Normal12Italic"/>
        <w:rPr>
          <w:color w:val="auto"/>
          <w:lang w:val="el-GR"/>
        </w:rPr>
      </w:pPr>
      <w:r w:rsidRPr="009230FA">
        <w:rPr>
          <w:color w:val="auto"/>
          <w:lang w:val="el-GR"/>
        </w:rPr>
        <w:t>Ανεξαρτήτως των λόγων διενέργειας ελέγχου παραδεκτού, ο έλεγχος θα πρέπει να περιλαμβάνει επιμέρους αξιολόγηση της αίτησης. Στην περίπτωση διενέργειας ελέγχου παραδεκτού, θα πρέπει να εφαρμόζεται ενιαία προθεσμία για την ολοκλήρωση του εν λόγω ελέγχου.</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1113</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34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Η προθεσμία για την εξέταση αυτή ανέρχεται σε δέκα εργάσιμες ημέρες, στις περιπτώσεις που, σύμφωνα με το άρθρο 3 παράγραφος 3 στοιχείο α) του κανονισμού (ΕΕ) αριθ. XXX/XXX (κανονισμός του Δουβλίνου), το κράτος μέλος της πρώτης αίτησης εφαρμόζει την έννοια της πρώτης χώρας ασύλου ή της ασφαλούς τρίτης χώρας που αναφέρεται στο άρθρο 36 παράγραφος 1 στοιχεία α) και β).</w:t>
            </w:r>
          </w:p>
        </w:tc>
        <w:tc>
          <w:tcPr>
            <w:tcW w:w="4876" w:type="dxa"/>
          </w:tcPr>
          <w:p w:rsidR="00073307" w:rsidRPr="009230FA" w:rsidRDefault="00073307" w:rsidP="00A67EB3">
            <w:pPr>
              <w:pStyle w:val="Normal6"/>
              <w:rPr>
                <w:color w:val="auto"/>
              </w:rPr>
            </w:pPr>
            <w:r w:rsidRPr="009230FA">
              <w:rPr>
                <w:b/>
                <w:i/>
                <w:color w:val="auto"/>
              </w:rPr>
              <w:t>διαγράφεται</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1114</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34 – </w:t>
      </w:r>
      <w:r w:rsidRPr="009230FA">
        <w:rPr>
          <w:color w:val="auto"/>
        </w:rPr>
        <w:t>παράγραφος</w:t>
      </w:r>
      <w:r w:rsidRPr="009230FA">
        <w:rPr>
          <w:color w:val="auto"/>
          <w:lang w:val="en-US"/>
        </w:rPr>
        <w:t xml:space="preserve"> 1 – </w:t>
      </w:r>
      <w:r w:rsidRPr="009230FA">
        <w:rPr>
          <w:color w:val="auto"/>
        </w:rPr>
        <w:t>εδάφιο</w:t>
      </w:r>
      <w:r w:rsidRPr="009230FA">
        <w:rPr>
          <w:color w:val="auto"/>
          <w:lang w:val="en-US"/>
        </w:rPr>
        <w:t xml:space="preserve"> 2</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 xml:space="preserve">Η προθεσμία για την εξέταση αυτή ανέρχεται σε δέκα </w:t>
            </w:r>
            <w:r w:rsidRPr="009230FA">
              <w:rPr>
                <w:b/>
                <w:i/>
                <w:color w:val="auto"/>
              </w:rPr>
              <w:t>εργάσιμες</w:t>
            </w:r>
            <w:r w:rsidRPr="009230FA">
              <w:rPr>
                <w:color w:val="auto"/>
              </w:rPr>
              <w:t xml:space="preserve"> ημέρες, στις περιπτώσεις που, σύμφωνα με το άρθρο 3 παράγραφος 3 στοιχείο α) του κανονισμού (ΕΕ) αριθ. XXX/XXX (κανονισμός του Δουβλίνου), το κράτος μέλος της πρώτης αίτησης εφαρμόζει την έννοια της πρώτης χώρας ασύλου ή της ασφαλούς τρίτης χώρας που αναφέρεται στο άρθρο 36 παράγραφος 1 στοιχεία α) και β).</w:t>
            </w:r>
          </w:p>
        </w:tc>
        <w:tc>
          <w:tcPr>
            <w:tcW w:w="4876" w:type="dxa"/>
          </w:tcPr>
          <w:p w:rsidR="00073307" w:rsidRPr="009230FA" w:rsidRDefault="00073307" w:rsidP="00A67EB3">
            <w:pPr>
              <w:pStyle w:val="Normal6"/>
              <w:rPr>
                <w:color w:val="auto"/>
              </w:rPr>
            </w:pPr>
            <w:r w:rsidRPr="009230FA">
              <w:rPr>
                <w:color w:val="auto"/>
              </w:rPr>
              <w:t xml:space="preserve">Η προθεσμία για την εξέταση αυτή ανέρχεται σε δέκα </w:t>
            </w:r>
            <w:r w:rsidRPr="009230FA">
              <w:rPr>
                <w:b/>
                <w:i/>
                <w:color w:val="auto"/>
              </w:rPr>
              <w:t>ημερολογιακές</w:t>
            </w:r>
            <w:r w:rsidRPr="009230FA">
              <w:rPr>
                <w:color w:val="auto"/>
              </w:rPr>
              <w:t xml:space="preserve"> ημέρες, στις περιπτώσεις που, σύμφωνα με το άρθρο 3 παράγραφος 3 στοιχείο α) του κανονισμού (ΕΕ) αριθ. XXX/XXX (κανονισμός του Δουβλίνου), το κράτος μέλος της πρώτης αίτησης εφαρμόζει την έννοια της πρώτης χώρας ασύλου ή της ασφαλούς τρίτης χώρας που αναφέρεται στο άρθρο 36 παράγραφος 1 στοιχεία α) και β).</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1115</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Jussi Halla-aho</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34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αποφαινόμενη αρχή μεριμνά ώστε η διαδικασία εξέτασης επί της ουσίας να πραγματοποιείται το συντομότερο δυνατόν και το αργότερο εντός </w:t>
            </w:r>
            <w:r w:rsidRPr="009230FA">
              <w:rPr>
                <w:b/>
                <w:i/>
                <w:color w:val="auto"/>
              </w:rPr>
              <w:t>έξι</w:t>
            </w:r>
            <w:r w:rsidRPr="009230FA">
              <w:rPr>
                <w:color w:val="auto"/>
              </w:rPr>
              <w:t xml:space="preserve"> μηνών από την υποβολή της αίτησης, με την επιφύλαξη κατάλληλης και πλήρους εξέτασης.</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αποφαινόμενη αρχή μεριμνά ώστε η διαδικασία εξέτασης επί της ουσίας να πραγματοποιείται το συντομότερο δυνατόν και το αργότερο εντός </w:t>
            </w:r>
            <w:r w:rsidRPr="009230FA">
              <w:rPr>
                <w:b/>
                <w:i/>
                <w:color w:val="auto"/>
              </w:rPr>
              <w:t>πέντε</w:t>
            </w:r>
            <w:r w:rsidRPr="009230FA">
              <w:rPr>
                <w:color w:val="auto"/>
              </w:rPr>
              <w:t xml:space="preserve"> μηνών από την υποβολή της αίτησης, με την επιφύλαξη κατάλληλης και πλήρους εξέτασης.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1116</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Péter Niedermüller, Josef Weidenholzer, Ana Gomes</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rPr>
      </w:pPr>
      <w:r w:rsidRPr="009230FA">
        <w:rPr>
          <w:rStyle w:val="HideTWBExt"/>
        </w:rPr>
        <w:t>&lt;Article&gt;</w:t>
      </w:r>
      <w:r w:rsidRPr="009230FA">
        <w:rPr>
          <w:color w:val="auto"/>
        </w:rPr>
        <w:t>Άρθρο 34 – παράγραφος 2</w:t>
      </w:r>
      <w:r w:rsidRPr="009230F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9230FA" w:rsidTr="00A67EB3">
        <w:trPr>
          <w:trHeight w:hRule="exact" w:val="240"/>
          <w:jc w:val="center"/>
        </w:trPr>
        <w:tc>
          <w:tcPr>
            <w:tcW w:w="9752" w:type="dxa"/>
            <w:gridSpan w:val="2"/>
          </w:tcPr>
          <w:p w:rsidR="00073307" w:rsidRPr="009230FA" w:rsidRDefault="00073307" w:rsidP="00A67EB3"/>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color w:val="auto"/>
              </w:rPr>
              <w:t>2.</w:t>
            </w:r>
            <w:r w:rsidRPr="009230FA">
              <w:rPr>
                <w:color w:val="auto"/>
              </w:rPr>
              <w:tab/>
              <w:t xml:space="preserve">Η αποφαινόμενη αρχή μεριμνά ώστε η διαδικασία εξέτασης </w:t>
            </w:r>
            <w:r w:rsidRPr="009230FA">
              <w:rPr>
                <w:b/>
                <w:i/>
                <w:color w:val="auto"/>
              </w:rPr>
              <w:t>επί της ουσίας</w:t>
            </w:r>
            <w:r w:rsidRPr="009230FA">
              <w:rPr>
                <w:color w:val="auto"/>
              </w:rPr>
              <w:t xml:space="preserve"> να πραγματοποιείται το συντομότερο δυνατόν και το αργότερο εντός έξι μηνών από την υποβολή της αίτησης, με την επιφύλαξη κατάλληλης και πλήρους εξέτασης.</w:t>
            </w:r>
          </w:p>
        </w:tc>
        <w:tc>
          <w:tcPr>
            <w:tcW w:w="4876" w:type="dxa"/>
          </w:tcPr>
          <w:p w:rsidR="00073307" w:rsidRPr="009230FA" w:rsidRDefault="00073307" w:rsidP="00A67EB3">
            <w:pPr>
              <w:pStyle w:val="Normal6"/>
              <w:rPr>
                <w:color w:val="auto"/>
              </w:rPr>
            </w:pPr>
            <w:r w:rsidRPr="009230FA">
              <w:rPr>
                <w:color w:val="auto"/>
              </w:rPr>
              <w:t>2.</w:t>
            </w:r>
            <w:r w:rsidRPr="009230FA">
              <w:rPr>
                <w:color w:val="auto"/>
              </w:rPr>
              <w:tab/>
              <w:t>Η αποφαινόμενη αρχή μεριμνά ώστε η διαδικασία εξέτασης να πραγματοποιείται το συντομότερο δυνατόν και το αργότερο εντός έξι μηνών από την υποβολή της αίτησης, με την επιφύλαξη κατάλληλης και πλήρους εξέτασης.</w:t>
            </w: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073307" w:rsidRPr="009230FA" w:rsidRDefault="00073307" w:rsidP="00073307">
      <w:pPr>
        <w:rPr>
          <w:color w:val="000080"/>
          <w:lang w:val="en-US"/>
        </w:rPr>
      </w:pPr>
      <w:r w:rsidRPr="009230FA">
        <w:rPr>
          <w:rStyle w:val="HideTWBExt"/>
          <w:lang w:val="en-US"/>
        </w:rPr>
        <w:t>&lt;/Amend&gt;</w:t>
      </w:r>
    </w:p>
    <w:p w:rsidR="00073307" w:rsidRPr="009230FA" w:rsidRDefault="00073307" w:rsidP="00073307">
      <w:pPr>
        <w:pStyle w:val="AMNumberTabs"/>
        <w:rPr>
          <w:color w:val="auto"/>
          <w:lang w:val="en-US"/>
        </w:rPr>
      </w:pPr>
      <w:r w:rsidRPr="009230FA">
        <w:rPr>
          <w:rStyle w:val="HideTWBExt"/>
          <w:lang w:val="en-US"/>
        </w:rPr>
        <w:t>&lt;Amend&gt;</w:t>
      </w:r>
      <w:r w:rsidRPr="009230FA">
        <w:rPr>
          <w:color w:val="auto"/>
        </w:rPr>
        <w:t>Τροπολογία</w:t>
      </w:r>
      <w:r w:rsidRPr="009230FA">
        <w:rPr>
          <w:color w:val="auto"/>
          <w:lang w:val="en-US"/>
        </w:rPr>
        <w:tab/>
      </w:r>
      <w:r w:rsidRPr="009230FA">
        <w:rPr>
          <w:color w:val="auto"/>
          <w:lang w:val="en-US"/>
        </w:rPr>
        <w:tab/>
      </w:r>
      <w:r w:rsidRPr="009230FA">
        <w:rPr>
          <w:rStyle w:val="HideTWBExt"/>
          <w:lang w:val="en-US"/>
        </w:rPr>
        <w:t>&lt;NumAm&gt;</w:t>
      </w:r>
      <w:r w:rsidRPr="009230FA">
        <w:rPr>
          <w:color w:val="auto"/>
          <w:lang w:val="en-US"/>
        </w:rPr>
        <w:t>1117</w:t>
      </w:r>
      <w:r w:rsidRPr="009230FA">
        <w:rPr>
          <w:rStyle w:val="HideTWBExt"/>
          <w:lang w:val="en-US"/>
        </w:rPr>
        <w:t>&lt;/NumAm&gt;</w:t>
      </w:r>
    </w:p>
    <w:p w:rsidR="00073307" w:rsidRPr="009230FA" w:rsidRDefault="00073307" w:rsidP="00073307">
      <w:pPr>
        <w:pStyle w:val="NormalBold"/>
        <w:rPr>
          <w:color w:val="auto"/>
          <w:lang w:val="en-US"/>
        </w:rPr>
      </w:pPr>
      <w:r w:rsidRPr="009230FA">
        <w:rPr>
          <w:rStyle w:val="HideTWBExt"/>
          <w:lang w:val="en-US"/>
        </w:rPr>
        <w:t>&lt;RepeatBlock-By&gt;&lt;Members&gt;</w:t>
      </w:r>
      <w:r w:rsidRPr="009230FA">
        <w:rPr>
          <w:color w:val="auto"/>
          <w:lang w:val="en-US"/>
        </w:rPr>
        <w:t>Ska Keller</w:t>
      </w:r>
      <w:r w:rsidRPr="009230FA">
        <w:rPr>
          <w:rStyle w:val="HideTWBExt"/>
          <w:lang w:val="en-US"/>
        </w:rPr>
        <w:t>&lt;/Members&gt;</w:t>
      </w:r>
    </w:p>
    <w:p w:rsidR="00073307" w:rsidRPr="009230FA" w:rsidRDefault="00073307" w:rsidP="00073307">
      <w:pPr>
        <w:rPr>
          <w:lang w:val="en-US"/>
        </w:rPr>
      </w:pPr>
      <w:r w:rsidRPr="009230FA">
        <w:rPr>
          <w:rStyle w:val="HideTWBExt"/>
          <w:lang w:val="en-US"/>
        </w:rPr>
        <w:t>&lt;AuNomDe&gt;</w:t>
      </w:r>
      <w:r w:rsidRPr="009230FA">
        <w:rPr>
          <w:rStyle w:val="HideTWBInt"/>
          <w:color w:val="auto"/>
          <w:lang w:val="en-US"/>
        </w:rPr>
        <w:t>{Verts/ALE}</w:t>
      </w:r>
      <w:r w:rsidRPr="009230FA">
        <w:t>εξ</w:t>
      </w:r>
      <w:r w:rsidRPr="009230FA">
        <w:rPr>
          <w:lang w:val="en-US"/>
        </w:rPr>
        <w:t xml:space="preserve"> </w:t>
      </w:r>
      <w:r w:rsidRPr="009230FA">
        <w:t>ονόματος</w:t>
      </w:r>
      <w:r w:rsidRPr="009230FA">
        <w:rPr>
          <w:lang w:val="en-US"/>
        </w:rPr>
        <w:t xml:space="preserve"> </w:t>
      </w:r>
      <w:r w:rsidRPr="009230FA">
        <w:t>της</w:t>
      </w:r>
      <w:r w:rsidRPr="009230FA">
        <w:rPr>
          <w:lang w:val="en-US"/>
        </w:rPr>
        <w:t xml:space="preserve"> </w:t>
      </w:r>
      <w:r w:rsidRPr="009230FA">
        <w:t>Ομάδας</w:t>
      </w:r>
      <w:r w:rsidRPr="009230FA">
        <w:rPr>
          <w:lang w:val="en-US"/>
        </w:rPr>
        <w:t xml:space="preserve"> Verts/ALE</w:t>
      </w:r>
      <w:r w:rsidRPr="009230FA">
        <w:rPr>
          <w:rStyle w:val="HideTWBExt"/>
          <w:lang w:val="en-US"/>
        </w:rPr>
        <w:t>&lt;/AuNomDe&gt;</w:t>
      </w:r>
    </w:p>
    <w:p w:rsidR="00073307" w:rsidRPr="009230FA" w:rsidRDefault="00073307" w:rsidP="00073307">
      <w:pPr>
        <w:pStyle w:val="NormalBold"/>
        <w:rPr>
          <w:color w:val="auto"/>
          <w:lang w:val="en-US"/>
        </w:rPr>
      </w:pPr>
      <w:r w:rsidRPr="009230FA">
        <w:rPr>
          <w:rStyle w:val="HideTWBExt"/>
          <w:lang w:val="en-US"/>
        </w:rPr>
        <w:t>&lt;Members&gt;</w:t>
      </w:r>
      <w:r w:rsidRPr="009230FA">
        <w:rPr>
          <w:color w:val="auto"/>
          <w:lang w:val="en-US"/>
        </w:rPr>
        <w:t>Judith Sargentini</w:t>
      </w:r>
      <w:r w:rsidRPr="009230FA">
        <w:rPr>
          <w:rStyle w:val="HideTWBExt"/>
          <w:lang w:val="en-US"/>
        </w:rPr>
        <w:t>&lt;/Members&gt;</w:t>
      </w:r>
    </w:p>
    <w:p w:rsidR="00073307" w:rsidRPr="009230FA" w:rsidRDefault="00073307" w:rsidP="00073307">
      <w:pPr>
        <w:pStyle w:val="NormalBold"/>
        <w:rPr>
          <w:color w:val="000080"/>
          <w:lang w:val="en-US"/>
        </w:rPr>
      </w:pPr>
      <w:r w:rsidRPr="009230FA">
        <w:rPr>
          <w:rStyle w:val="HideTWBExt"/>
          <w:lang w:val="en-US"/>
        </w:rPr>
        <w:t>&lt;/RepeatBlock-By&gt;</w:t>
      </w:r>
    </w:p>
    <w:p w:rsidR="00073307" w:rsidRPr="009230FA" w:rsidRDefault="00073307" w:rsidP="00073307">
      <w:pPr>
        <w:pStyle w:val="NormalBold"/>
        <w:rPr>
          <w:color w:val="auto"/>
          <w:lang w:val="en-US"/>
        </w:rPr>
      </w:pPr>
      <w:r w:rsidRPr="009230FA">
        <w:rPr>
          <w:rStyle w:val="HideTWBExt"/>
          <w:lang w:val="en-US"/>
        </w:rPr>
        <w:t>&lt;DocAmend&gt;</w:t>
      </w:r>
      <w:r w:rsidRPr="009230FA">
        <w:rPr>
          <w:color w:val="auto"/>
        </w:rPr>
        <w:t>Πρόταση</w:t>
      </w:r>
      <w:r w:rsidRPr="009230FA">
        <w:rPr>
          <w:color w:val="auto"/>
          <w:lang w:val="en-US"/>
        </w:rPr>
        <w:t xml:space="preserve"> </w:t>
      </w:r>
      <w:r w:rsidRPr="009230FA">
        <w:rPr>
          <w:color w:val="auto"/>
        </w:rPr>
        <w:t>κανονισμού</w:t>
      </w:r>
      <w:r w:rsidRPr="009230FA">
        <w:rPr>
          <w:rStyle w:val="HideTWBExt"/>
          <w:lang w:val="en-US"/>
        </w:rPr>
        <w:t>&lt;/DocAmend&gt;</w:t>
      </w:r>
    </w:p>
    <w:p w:rsidR="00073307" w:rsidRPr="009230FA" w:rsidRDefault="00073307" w:rsidP="00073307">
      <w:pPr>
        <w:pStyle w:val="NormalBold"/>
        <w:rPr>
          <w:color w:val="auto"/>
          <w:lang w:val="en-US"/>
        </w:rPr>
      </w:pPr>
      <w:r w:rsidRPr="009230FA">
        <w:rPr>
          <w:rStyle w:val="HideTWBExt"/>
          <w:lang w:val="en-US"/>
        </w:rPr>
        <w:t>&lt;Article&gt;</w:t>
      </w:r>
      <w:r w:rsidRPr="009230FA">
        <w:rPr>
          <w:color w:val="auto"/>
        </w:rPr>
        <w:t>Άρθρο</w:t>
      </w:r>
      <w:r w:rsidRPr="009230FA">
        <w:rPr>
          <w:color w:val="auto"/>
          <w:lang w:val="en-US"/>
        </w:rPr>
        <w:t xml:space="preserve"> 34 – </w:t>
      </w:r>
      <w:r w:rsidRPr="009230FA">
        <w:rPr>
          <w:color w:val="auto"/>
        </w:rPr>
        <w:t>παράγραφος</w:t>
      </w:r>
      <w:r w:rsidRPr="009230FA">
        <w:rPr>
          <w:color w:val="auto"/>
          <w:lang w:val="en-US"/>
        </w:rPr>
        <w:t xml:space="preserve"> 3</w:t>
      </w:r>
      <w:r w:rsidRPr="009230FA">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3307" w:rsidRPr="006C0853" w:rsidTr="00A67EB3">
        <w:trPr>
          <w:trHeight w:hRule="exact" w:val="240"/>
          <w:jc w:val="center"/>
        </w:trPr>
        <w:tc>
          <w:tcPr>
            <w:tcW w:w="9752" w:type="dxa"/>
            <w:gridSpan w:val="2"/>
          </w:tcPr>
          <w:p w:rsidR="00073307" w:rsidRPr="009230FA" w:rsidRDefault="00073307" w:rsidP="00A67EB3">
            <w:pPr>
              <w:rPr>
                <w:lang w:val="en-US"/>
              </w:rPr>
            </w:pPr>
          </w:p>
        </w:tc>
      </w:tr>
      <w:tr w:rsidR="00073307" w:rsidRPr="009230FA" w:rsidTr="00A67EB3">
        <w:trPr>
          <w:trHeight w:val="240"/>
          <w:jc w:val="center"/>
        </w:trPr>
        <w:tc>
          <w:tcPr>
            <w:tcW w:w="4876" w:type="dxa"/>
          </w:tcPr>
          <w:p w:rsidR="00073307" w:rsidRPr="009230FA" w:rsidRDefault="00073307" w:rsidP="00A67EB3">
            <w:pPr>
              <w:pStyle w:val="ColumnHeading"/>
              <w:rPr>
                <w:color w:val="auto"/>
              </w:rPr>
            </w:pPr>
            <w:r w:rsidRPr="009230FA">
              <w:rPr>
                <w:color w:val="auto"/>
              </w:rPr>
              <w:t>Κείμενο που προτείνει η Επιτροπή</w:t>
            </w:r>
          </w:p>
        </w:tc>
        <w:tc>
          <w:tcPr>
            <w:tcW w:w="4876" w:type="dxa"/>
          </w:tcPr>
          <w:p w:rsidR="00073307" w:rsidRPr="009230FA" w:rsidRDefault="00073307" w:rsidP="00A67EB3">
            <w:pPr>
              <w:pStyle w:val="ColumnHeading"/>
              <w:rPr>
                <w:color w:val="auto"/>
              </w:rPr>
            </w:pPr>
            <w:r w:rsidRPr="009230FA">
              <w:rPr>
                <w:color w:val="auto"/>
              </w:rPr>
              <w:t>Τροπολογία</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3.</w:t>
            </w:r>
            <w:r w:rsidRPr="009230FA">
              <w:rPr>
                <w:color w:val="auto"/>
              </w:rPr>
              <w:tab/>
            </w:r>
            <w:r w:rsidRPr="009230FA">
              <w:rPr>
                <w:b/>
                <w:i/>
                <w:color w:val="auto"/>
              </w:rPr>
              <w:t>Η αποφαινόμενη αρχή δύναται να παρατείνει την εν λόγω προθεσμία έξι μηνών κατά το μέγιστο τρεις μήνες, σε περίπτωση που:</w:t>
            </w:r>
          </w:p>
        </w:tc>
        <w:tc>
          <w:tcPr>
            <w:tcW w:w="4876" w:type="dxa"/>
          </w:tcPr>
          <w:p w:rsidR="00073307" w:rsidRPr="009230FA" w:rsidRDefault="00073307" w:rsidP="00A67EB3">
            <w:pPr>
              <w:pStyle w:val="Normal6"/>
              <w:rPr>
                <w:color w:val="auto"/>
              </w:rPr>
            </w:pPr>
            <w:r w:rsidRPr="009230FA">
              <w:rPr>
                <w:b/>
                <w:i/>
                <w:color w:val="auto"/>
              </w:rPr>
              <w:t>διαγράφεται</w:t>
            </w: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α) μεγάλος αριθμός υπηκόων τρίτων χωρών ή ανιθαγενών αιτούνται ταυτόχρονα διεθνή προστασία, γεγονός που καθιστά στην πράξη πολύ δύσκολη την ολοκλήρωση της διαδικασίας εντός της προθεσμίας των έξι μηνών</w:t>
            </w:r>
            <w:r w:rsidR="003555EB" w:rsidRPr="009230FA">
              <w:rPr>
                <w:b/>
                <w:i/>
                <w:color w:val="auto"/>
              </w:rPr>
              <w:t>·</w:t>
            </w:r>
          </w:p>
        </w:tc>
        <w:tc>
          <w:tcPr>
            <w:tcW w:w="4876" w:type="dxa"/>
          </w:tcPr>
          <w:p w:rsidR="00073307" w:rsidRPr="009230FA" w:rsidRDefault="00073307" w:rsidP="00A67EB3">
            <w:pPr>
              <w:pStyle w:val="Normal6"/>
              <w:rPr>
                <w:color w:val="auto"/>
              </w:rPr>
            </w:pPr>
          </w:p>
        </w:tc>
      </w:tr>
      <w:tr w:rsidR="00073307" w:rsidRPr="009230FA" w:rsidTr="00A67EB3">
        <w:trPr>
          <w:jc w:val="center"/>
        </w:trPr>
        <w:tc>
          <w:tcPr>
            <w:tcW w:w="4876" w:type="dxa"/>
          </w:tcPr>
          <w:p w:rsidR="00073307" w:rsidRPr="009230FA" w:rsidRDefault="00073307" w:rsidP="00A67EB3">
            <w:pPr>
              <w:pStyle w:val="Normal6"/>
              <w:rPr>
                <w:color w:val="auto"/>
              </w:rPr>
            </w:pPr>
            <w:r w:rsidRPr="009230FA">
              <w:rPr>
                <w:b/>
                <w:i/>
                <w:color w:val="auto"/>
              </w:rPr>
              <w:t>β) ανακύπτουν περίπλοκα πραγματικά ή νομικά ζητήματα</w:t>
            </w:r>
            <w:r w:rsidR="003555EB" w:rsidRPr="009230FA">
              <w:rPr>
                <w:b/>
                <w:i/>
                <w:color w:val="auto"/>
              </w:rPr>
              <w:t>·</w:t>
            </w:r>
          </w:p>
        </w:tc>
        <w:tc>
          <w:tcPr>
            <w:tcW w:w="4876" w:type="dxa"/>
          </w:tcPr>
          <w:p w:rsidR="00073307" w:rsidRPr="009230FA" w:rsidRDefault="00073307" w:rsidP="00A67EB3">
            <w:pPr>
              <w:pStyle w:val="Normal6"/>
              <w:rPr>
                <w:color w:val="auto"/>
              </w:rPr>
            </w:pPr>
          </w:p>
        </w:tc>
      </w:tr>
    </w:tbl>
    <w:p w:rsidR="00073307" w:rsidRPr="009230FA" w:rsidRDefault="00073307" w:rsidP="00073307">
      <w:pPr>
        <w:pStyle w:val="Olang"/>
        <w:rPr>
          <w:color w:val="auto"/>
        </w:rPr>
      </w:pPr>
      <w:r w:rsidRPr="009230FA">
        <w:rPr>
          <w:color w:val="auto"/>
        </w:rPr>
        <w:t xml:space="preserve">Or. </w:t>
      </w:r>
      <w:r w:rsidRPr="009230FA">
        <w:rPr>
          <w:rStyle w:val="HideTWBExt"/>
        </w:rPr>
        <w:t>&lt;Original&gt;</w:t>
      </w:r>
      <w:r w:rsidRPr="009230FA">
        <w:rPr>
          <w:rStyle w:val="HideTWBInt"/>
          <w:color w:val="auto"/>
        </w:rPr>
        <w:t>{EN}</w:t>
      </w:r>
      <w:r w:rsidRPr="009230FA">
        <w:rPr>
          <w:color w:val="auto"/>
        </w:rPr>
        <w:t>en</w:t>
      </w:r>
      <w:r w:rsidRPr="009230FA">
        <w:rPr>
          <w:rStyle w:val="HideTWBExt"/>
        </w:rPr>
        <w:t>&lt;/Original&gt;</w:t>
      </w:r>
    </w:p>
    <w:p w:rsidR="00C90CFB" w:rsidRPr="009230FA" w:rsidRDefault="00073307" w:rsidP="00073307">
      <w:pPr>
        <w:rPr>
          <w:color w:val="000080"/>
        </w:rPr>
      </w:pPr>
      <w:r w:rsidRPr="009230FA">
        <w:rPr>
          <w:rStyle w:val="HideTWBExt"/>
        </w:rPr>
        <w:t>&lt;/Amend&gt;&lt;/RepeatBlock-Amend&gt;</w:t>
      </w:r>
    </w:p>
    <w:sectPr w:rsidR="00C90CFB" w:rsidRPr="009230FA" w:rsidSect="009762E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CEA" w:rsidRPr="000E1386" w:rsidRDefault="007D2CEA">
      <w:r w:rsidRPr="000E1386">
        <w:separator/>
      </w:r>
    </w:p>
  </w:endnote>
  <w:endnote w:type="continuationSeparator" w:id="0">
    <w:p w:rsidR="007D2CEA" w:rsidRPr="000E1386" w:rsidRDefault="007D2CEA">
      <w:r w:rsidRPr="000E13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CEA" w:rsidRPr="00671051" w:rsidRDefault="007D2CEA" w:rsidP="009762E3">
    <w:pPr>
      <w:pStyle w:val="Footer"/>
      <w:rPr>
        <w:lang w:val="en-US"/>
      </w:rPr>
    </w:pPr>
    <w:r w:rsidRPr="00671051">
      <w:rPr>
        <w:lang w:val="en-US"/>
      </w:rPr>
      <w:t>PE</w:t>
    </w:r>
    <w:r w:rsidRPr="00671051">
      <w:rPr>
        <w:rStyle w:val="HideTWBExt"/>
        <w:lang w:val="en-US"/>
      </w:rPr>
      <w:t>&lt;NoPE&gt;</w:t>
    </w:r>
    <w:r w:rsidRPr="00671051">
      <w:rPr>
        <w:lang w:val="en-US"/>
      </w:rPr>
      <w:t>607.802</w:t>
    </w:r>
    <w:r w:rsidRPr="00671051">
      <w:rPr>
        <w:rStyle w:val="HideTWBExt"/>
        <w:lang w:val="en-US"/>
      </w:rPr>
      <w:t>&lt;/NoPE&gt;&lt;Version&gt;</w:t>
    </w:r>
    <w:r w:rsidRPr="00671051">
      <w:rPr>
        <w:lang w:val="en-US"/>
      </w:rPr>
      <w:t>v01-00</w:t>
    </w:r>
    <w:r w:rsidRPr="00671051">
      <w:rPr>
        <w:rStyle w:val="HideTWBExt"/>
        <w:lang w:val="en-US"/>
      </w:rPr>
      <w:t>&lt;/Version&gt;</w:t>
    </w:r>
    <w:r w:rsidRPr="00671051">
      <w:rPr>
        <w:lang w:val="en-US"/>
      </w:rPr>
      <w:tab/>
    </w:r>
    <w:r w:rsidRPr="000E1386">
      <w:rPr>
        <w:lang w:val="el-GR"/>
      </w:rPr>
      <w:fldChar w:fldCharType="begin"/>
    </w:r>
    <w:r w:rsidRPr="00671051">
      <w:rPr>
        <w:lang w:val="en-US"/>
      </w:rPr>
      <w:instrText xml:space="preserve"> PAGE  \* MERGEFORMAT </w:instrText>
    </w:r>
    <w:r w:rsidRPr="000E1386">
      <w:rPr>
        <w:lang w:val="el-GR"/>
      </w:rPr>
      <w:fldChar w:fldCharType="separate"/>
    </w:r>
    <w:r w:rsidR="008531C7">
      <w:rPr>
        <w:noProof/>
        <w:lang w:val="en-US"/>
      </w:rPr>
      <w:t>2</w:t>
    </w:r>
    <w:r w:rsidRPr="000E1386">
      <w:rPr>
        <w:lang w:val="el-GR"/>
      </w:rPr>
      <w:fldChar w:fldCharType="end"/>
    </w:r>
    <w:r w:rsidRPr="00671051">
      <w:rPr>
        <w:lang w:val="en-US"/>
      </w:rPr>
      <w:t>/</w:t>
    </w:r>
    <w:fldSimple w:instr=" NUMPAGES  \* MERGEFORMAT ">
      <w:r w:rsidR="008531C7" w:rsidRPr="008531C7">
        <w:rPr>
          <w:noProof/>
          <w:lang w:val="en-US"/>
        </w:rPr>
        <w:t>198</w:t>
      </w:r>
    </w:fldSimple>
    <w:r w:rsidRPr="00671051">
      <w:rPr>
        <w:lang w:val="en-US"/>
      </w:rPr>
      <w:tab/>
    </w:r>
    <w:r w:rsidRPr="00671051">
      <w:rPr>
        <w:rStyle w:val="HideTWBExt"/>
        <w:lang w:val="en-US"/>
      </w:rPr>
      <w:t>&lt;PathFdR&gt;</w:t>
    </w:r>
    <w:r w:rsidRPr="00671051">
      <w:rPr>
        <w:lang w:val="en-US"/>
      </w:rPr>
      <w:t>AM\1129315EL.docx</w:t>
    </w:r>
    <w:r w:rsidRPr="00671051">
      <w:rPr>
        <w:rStyle w:val="HideTWBExt"/>
        <w:lang w:val="en-US"/>
      </w:rPr>
      <w:t>&lt;/PathFdR&gt;</w:t>
    </w:r>
  </w:p>
  <w:p w:rsidR="007D2CEA" w:rsidRPr="000E1386" w:rsidRDefault="007D2CEA" w:rsidP="009762E3">
    <w:pPr>
      <w:pStyle w:val="Footer2"/>
    </w:pPr>
    <w:r w:rsidRPr="000E1386">
      <w:t>EL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CEA" w:rsidRPr="00671051" w:rsidRDefault="007D2CEA" w:rsidP="009762E3">
    <w:pPr>
      <w:pStyle w:val="Footer"/>
      <w:rPr>
        <w:lang w:val="en-US"/>
      </w:rPr>
    </w:pPr>
    <w:r w:rsidRPr="00671051">
      <w:rPr>
        <w:rStyle w:val="HideTWBExt"/>
        <w:lang w:val="en-US"/>
      </w:rPr>
      <w:t>&lt;PathFdR&gt;</w:t>
    </w:r>
    <w:r w:rsidRPr="00671051">
      <w:rPr>
        <w:lang w:val="en-US"/>
      </w:rPr>
      <w:t>AM\1129315EL.docx</w:t>
    </w:r>
    <w:r w:rsidRPr="00671051">
      <w:rPr>
        <w:rStyle w:val="HideTWBExt"/>
        <w:lang w:val="en-US"/>
      </w:rPr>
      <w:t>&lt;/PathFdR&gt;</w:t>
    </w:r>
    <w:r w:rsidRPr="00671051">
      <w:rPr>
        <w:lang w:val="en-US"/>
      </w:rPr>
      <w:tab/>
    </w:r>
    <w:r w:rsidRPr="000E1386">
      <w:rPr>
        <w:lang w:val="el-GR"/>
      </w:rPr>
      <w:fldChar w:fldCharType="begin"/>
    </w:r>
    <w:r w:rsidRPr="00671051">
      <w:rPr>
        <w:lang w:val="en-US"/>
      </w:rPr>
      <w:instrText xml:space="preserve"> PAGE  \* MERGEFORMAT </w:instrText>
    </w:r>
    <w:r w:rsidRPr="000E1386">
      <w:rPr>
        <w:lang w:val="el-GR"/>
      </w:rPr>
      <w:fldChar w:fldCharType="separate"/>
    </w:r>
    <w:r w:rsidR="008531C7">
      <w:rPr>
        <w:noProof/>
        <w:lang w:val="en-US"/>
      </w:rPr>
      <w:t>194</w:t>
    </w:r>
    <w:r w:rsidRPr="000E1386">
      <w:rPr>
        <w:lang w:val="el-GR"/>
      </w:rPr>
      <w:fldChar w:fldCharType="end"/>
    </w:r>
    <w:r w:rsidRPr="00671051">
      <w:rPr>
        <w:lang w:val="en-US"/>
      </w:rPr>
      <w:t>/</w:t>
    </w:r>
    <w:fldSimple w:instr=" NUMPAGES  \* MERGEFORMAT ">
      <w:r w:rsidR="008531C7" w:rsidRPr="008531C7">
        <w:rPr>
          <w:noProof/>
          <w:lang w:val="en-US"/>
        </w:rPr>
        <w:t>194</w:t>
      </w:r>
    </w:fldSimple>
    <w:r w:rsidRPr="00671051">
      <w:rPr>
        <w:lang w:val="en-US"/>
      </w:rPr>
      <w:tab/>
      <w:t>PE</w:t>
    </w:r>
    <w:r w:rsidRPr="00671051">
      <w:rPr>
        <w:rStyle w:val="HideTWBExt"/>
        <w:lang w:val="en-US"/>
      </w:rPr>
      <w:t>&lt;NoPE&gt;</w:t>
    </w:r>
    <w:r w:rsidRPr="00671051">
      <w:rPr>
        <w:lang w:val="en-US"/>
      </w:rPr>
      <w:t>607.802</w:t>
    </w:r>
    <w:r w:rsidRPr="00671051">
      <w:rPr>
        <w:rStyle w:val="HideTWBExt"/>
        <w:lang w:val="en-US"/>
      </w:rPr>
      <w:t>&lt;/NoPE&gt;&lt;Version&gt;</w:t>
    </w:r>
    <w:r w:rsidRPr="00671051">
      <w:rPr>
        <w:lang w:val="en-US"/>
      </w:rPr>
      <w:t>v01-00</w:t>
    </w:r>
    <w:r w:rsidRPr="00671051">
      <w:rPr>
        <w:rStyle w:val="HideTWBExt"/>
        <w:lang w:val="en-US"/>
      </w:rPr>
      <w:t>&lt;/Version&gt;</w:t>
    </w:r>
  </w:p>
  <w:p w:rsidR="007D2CEA" w:rsidRPr="000E1386" w:rsidRDefault="007D2CEA" w:rsidP="009762E3">
    <w:pPr>
      <w:pStyle w:val="Footer2"/>
    </w:pPr>
    <w:r w:rsidRPr="00671051">
      <w:rPr>
        <w:lang w:val="en-US"/>
      </w:rPr>
      <w:tab/>
    </w:r>
    <w:r w:rsidRPr="000E1386">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CEA" w:rsidRPr="00671051" w:rsidRDefault="007D2CEA" w:rsidP="009762E3">
    <w:pPr>
      <w:pStyle w:val="Footer"/>
      <w:rPr>
        <w:lang w:val="en-US"/>
      </w:rPr>
    </w:pPr>
    <w:r w:rsidRPr="00671051">
      <w:rPr>
        <w:rStyle w:val="HideTWBExt"/>
        <w:lang w:val="en-US"/>
      </w:rPr>
      <w:t>&lt;PathFdR&gt;</w:t>
    </w:r>
    <w:r w:rsidRPr="00671051">
      <w:rPr>
        <w:lang w:val="en-US"/>
      </w:rPr>
      <w:t>AM\1129315EL.docx</w:t>
    </w:r>
    <w:r w:rsidRPr="00671051">
      <w:rPr>
        <w:rStyle w:val="HideTWBExt"/>
        <w:lang w:val="en-US"/>
      </w:rPr>
      <w:t>&lt;/PathFdR&gt;</w:t>
    </w:r>
    <w:r w:rsidRPr="00671051">
      <w:rPr>
        <w:lang w:val="en-US"/>
      </w:rPr>
      <w:tab/>
    </w:r>
    <w:r w:rsidRPr="00671051">
      <w:rPr>
        <w:lang w:val="en-US"/>
      </w:rPr>
      <w:tab/>
      <w:t>PE</w:t>
    </w:r>
    <w:r w:rsidRPr="00671051">
      <w:rPr>
        <w:rStyle w:val="HideTWBExt"/>
        <w:lang w:val="en-US"/>
      </w:rPr>
      <w:t>&lt;NoPE&gt;</w:t>
    </w:r>
    <w:r w:rsidRPr="00671051">
      <w:rPr>
        <w:lang w:val="en-US"/>
      </w:rPr>
      <w:t>607.802</w:t>
    </w:r>
    <w:r w:rsidRPr="00671051">
      <w:rPr>
        <w:rStyle w:val="HideTWBExt"/>
        <w:lang w:val="en-US"/>
      </w:rPr>
      <w:t>&lt;/NoPE&gt;&lt;Version&gt;</w:t>
    </w:r>
    <w:r w:rsidRPr="00671051">
      <w:rPr>
        <w:lang w:val="en-US"/>
      </w:rPr>
      <w:t>v01-00</w:t>
    </w:r>
    <w:r w:rsidRPr="00671051">
      <w:rPr>
        <w:rStyle w:val="HideTWBExt"/>
        <w:lang w:val="en-US"/>
      </w:rPr>
      <w:t>&lt;/Version&gt;</w:t>
    </w:r>
  </w:p>
  <w:p w:rsidR="007D2CEA" w:rsidRPr="000E1386" w:rsidRDefault="007D2CEA" w:rsidP="009762E3">
    <w:pPr>
      <w:pStyle w:val="Footer2"/>
      <w:tabs>
        <w:tab w:val="center" w:pos="4535"/>
      </w:tabs>
    </w:pPr>
    <w:r w:rsidRPr="000E1386">
      <w:t>EL</w:t>
    </w:r>
    <w:r w:rsidRPr="000E1386">
      <w:tab/>
    </w:r>
    <w:r w:rsidRPr="000E1386">
      <w:rPr>
        <w:b w:val="0"/>
        <w:i/>
        <w:color w:val="C0C0C0"/>
        <w:sz w:val="22"/>
      </w:rPr>
      <w:t>Eνωμένη στην πολυμορφία</w:t>
    </w:r>
    <w:r w:rsidRPr="000E1386">
      <w:tab/>
      <w:t>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CEA" w:rsidRPr="000E1386" w:rsidRDefault="007D2CEA">
      <w:r w:rsidRPr="000E1386">
        <w:separator/>
      </w:r>
    </w:p>
  </w:footnote>
  <w:footnote w:type="continuationSeparator" w:id="0">
    <w:p w:rsidR="007D2CEA" w:rsidRPr="000E1386" w:rsidRDefault="007D2CEA">
      <w:r w:rsidRPr="000E138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1C7" w:rsidRDefault="008531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1C7" w:rsidRDefault="008531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1C7" w:rsidRDefault="008531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EL"/>
    <w:docVar w:name="TXTLANGUEMIN" w:val="el"/>
    <w:docVar w:name="TXTNRPE" w:val="607.802"/>
    <w:docVar w:name="TXTPEorAP" w:val="PE"/>
    <w:docVar w:name="TXTROUTE" w:val="AM\1129315EL.docx"/>
    <w:docVar w:name="TXTVERSION" w:val="01-00"/>
  </w:docVars>
  <w:rsids>
    <w:rsidRoot w:val="00C90CFB"/>
    <w:rsid w:val="00052EF0"/>
    <w:rsid w:val="00073307"/>
    <w:rsid w:val="000A2363"/>
    <w:rsid w:val="000E1386"/>
    <w:rsid w:val="00190A9B"/>
    <w:rsid w:val="00191D2E"/>
    <w:rsid w:val="001949AF"/>
    <w:rsid w:val="001B7BC3"/>
    <w:rsid w:val="002E7C08"/>
    <w:rsid w:val="003555EB"/>
    <w:rsid w:val="00395F98"/>
    <w:rsid w:val="004A02C5"/>
    <w:rsid w:val="004E5CFD"/>
    <w:rsid w:val="005601C4"/>
    <w:rsid w:val="005673E3"/>
    <w:rsid w:val="005C148F"/>
    <w:rsid w:val="005F0342"/>
    <w:rsid w:val="00671051"/>
    <w:rsid w:val="006C0853"/>
    <w:rsid w:val="00725789"/>
    <w:rsid w:val="007755F1"/>
    <w:rsid w:val="00790E22"/>
    <w:rsid w:val="007D2CEA"/>
    <w:rsid w:val="007E3A9B"/>
    <w:rsid w:val="008531C7"/>
    <w:rsid w:val="0087786E"/>
    <w:rsid w:val="00904C37"/>
    <w:rsid w:val="009230FA"/>
    <w:rsid w:val="00972409"/>
    <w:rsid w:val="009762E3"/>
    <w:rsid w:val="009E5780"/>
    <w:rsid w:val="00A32C6D"/>
    <w:rsid w:val="00A67EB3"/>
    <w:rsid w:val="00B56FEB"/>
    <w:rsid w:val="00B63F52"/>
    <w:rsid w:val="00B655E4"/>
    <w:rsid w:val="00C045A9"/>
    <w:rsid w:val="00C1056A"/>
    <w:rsid w:val="00C90CFB"/>
    <w:rsid w:val="00CB545B"/>
    <w:rsid w:val="00CC4F5C"/>
    <w:rsid w:val="00CF57B3"/>
    <w:rsid w:val="00D00494"/>
    <w:rsid w:val="00D2095D"/>
    <w:rsid w:val="00D477A5"/>
    <w:rsid w:val="00D70122"/>
    <w:rsid w:val="00D90CCD"/>
    <w:rsid w:val="00DB4AA1"/>
    <w:rsid w:val="00E337C9"/>
    <w:rsid w:val="00E611E5"/>
    <w:rsid w:val="00ED198D"/>
    <w:rsid w:val="00F10D1B"/>
    <w:rsid w:val="00F14B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36FCF989-0D21-4FAC-97FC-F6DEAE5A2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CFD"/>
    <w:rPr>
      <w:sz w:val="24"/>
      <w:szCs w:val="24"/>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4E5C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4E5CFD"/>
    <w:pPr>
      <w:spacing w:after="120"/>
      <w:jc w:val="center"/>
    </w:pPr>
    <w:rPr>
      <w:color w:val="000000"/>
    </w:rPr>
  </w:style>
  <w:style w:type="paragraph" w:customStyle="1" w:styleId="ColumnHeading">
    <w:name w:val="ColumnHeading"/>
    <w:basedOn w:val="Normal"/>
    <w:rsid w:val="004E5CFD"/>
    <w:pPr>
      <w:spacing w:after="240"/>
      <w:jc w:val="center"/>
    </w:pPr>
    <w:rPr>
      <w:i/>
      <w:color w:val="000000"/>
    </w:rPr>
  </w:style>
  <w:style w:type="paragraph" w:customStyle="1" w:styleId="Cover24">
    <w:name w:val="Cover24"/>
    <w:rsid w:val="004E5CFD"/>
    <w:pPr>
      <w:spacing w:after="480"/>
      <w:ind w:left="1418"/>
    </w:pPr>
    <w:rPr>
      <w:color w:val="000000"/>
      <w:sz w:val="24"/>
      <w:szCs w:val="24"/>
    </w:rPr>
  </w:style>
  <w:style w:type="paragraph" w:customStyle="1" w:styleId="CoverBold">
    <w:name w:val="CoverBold"/>
    <w:rsid w:val="004E5CFD"/>
    <w:pPr>
      <w:ind w:left="1418"/>
    </w:pPr>
    <w:rPr>
      <w:b/>
      <w:color w:val="000000"/>
      <w:sz w:val="24"/>
      <w:szCs w:val="24"/>
    </w:rPr>
  </w:style>
  <w:style w:type="paragraph" w:customStyle="1" w:styleId="CoverNormal">
    <w:name w:val="CoverNormal"/>
    <w:basedOn w:val="Normal"/>
    <w:rsid w:val="004E5CFD"/>
    <w:pPr>
      <w:ind w:left="1418"/>
    </w:pPr>
    <w:rPr>
      <w:color w:val="000000"/>
    </w:rPr>
  </w:style>
  <w:style w:type="paragraph" w:customStyle="1" w:styleId="CrossRef">
    <w:name w:val="CrossRef"/>
    <w:rsid w:val="004E5CFD"/>
    <w:pPr>
      <w:spacing w:before="240"/>
      <w:jc w:val="center"/>
    </w:pPr>
    <w:rPr>
      <w:i/>
      <w:color w:val="000000"/>
      <w:sz w:val="24"/>
    </w:rPr>
  </w:style>
  <w:style w:type="character" w:customStyle="1" w:styleId="DefaultParagraphFont0">
    <w:name w:val="Default Paragraph Font_0"/>
    <w:uiPriority w:val="1"/>
    <w:semiHidden/>
    <w:unhideWhenUsed/>
    <w:rsid w:val="004E5CF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sid w:val="004E5CFD"/>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4E5CFD"/>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4E5CFD"/>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4E5CFD"/>
    <w:rPr>
      <w:rFonts w:ascii="Arial" w:eastAsia="Arial" w:hAnsi="Arial" w:cs="Arial"/>
      <w:b w:val="0"/>
      <w:i w:val="0"/>
      <w:caps w:val="0"/>
      <w:vanish/>
      <w:color w:val="000080"/>
      <w:sz w:val="20"/>
    </w:rPr>
  </w:style>
  <w:style w:type="character" w:customStyle="1" w:styleId="HideTWBInt">
    <w:name w:val="HideTWBInt"/>
    <w:basedOn w:val="DefaultParagraphFont"/>
    <w:rsid w:val="004E5CFD"/>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4E5CFD"/>
    <w:pPr>
      <w:keepNext/>
      <w:spacing w:before="240" w:after="240"/>
      <w:jc w:val="center"/>
    </w:pPr>
    <w:rPr>
      <w:i/>
      <w:color w:val="000000"/>
      <w:sz w:val="24"/>
      <w:szCs w:val="24"/>
    </w:rPr>
  </w:style>
  <w:style w:type="paragraph" w:customStyle="1" w:styleId="LineBottom">
    <w:name w:val="LineBottom"/>
    <w:basedOn w:val="Normal"/>
    <w:next w:val="Normal"/>
    <w:rsid w:val="004E5CFD"/>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4E5CFD"/>
    <w:pPr>
      <w:pBdr>
        <w:top w:val="single" w:sz="4" w:space="0" w:color="auto"/>
      </w:pBdr>
      <w:jc w:val="center"/>
    </w:pPr>
    <w:rPr>
      <w:rFonts w:ascii="Arial" w:eastAsia="Arial" w:hAnsi="Arial" w:cs="Arial"/>
      <w:color w:val="000000"/>
      <w:sz w:val="16"/>
    </w:rPr>
  </w:style>
  <w:style w:type="paragraph" w:customStyle="1" w:styleId="NRAMS">
    <w:name w:val="NRAMS"/>
    <w:rsid w:val="004E5CFD"/>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4E5CFD"/>
  </w:style>
  <w:style w:type="paragraph" w:customStyle="1" w:styleId="Normal0">
    <w:name w:val="Normal_0"/>
    <w:next w:val="Normal"/>
    <w:qFormat/>
    <w:rsid w:val="00EC60CE"/>
    <w:rPr>
      <w:sz w:val="24"/>
      <w:szCs w:val="24"/>
    </w:rPr>
  </w:style>
  <w:style w:type="paragraph" w:customStyle="1" w:styleId="Normal12">
    <w:name w:val="Normal12"/>
    <w:basedOn w:val="Normal"/>
    <w:rsid w:val="004E5CFD"/>
    <w:pPr>
      <w:spacing w:after="240"/>
    </w:pPr>
    <w:rPr>
      <w:color w:val="000000"/>
    </w:rPr>
  </w:style>
  <w:style w:type="paragraph" w:customStyle="1" w:styleId="Normal12Italic">
    <w:name w:val="Normal12Italic"/>
    <w:rsid w:val="004E5CFD"/>
    <w:pPr>
      <w:spacing w:after="240"/>
    </w:pPr>
    <w:rPr>
      <w:i/>
      <w:color w:val="000000"/>
      <w:sz w:val="24"/>
      <w:szCs w:val="24"/>
    </w:rPr>
  </w:style>
  <w:style w:type="paragraph" w:customStyle="1" w:styleId="Normal12a12b">
    <w:name w:val="Normal12a12b"/>
    <w:basedOn w:val="Normal"/>
    <w:rsid w:val="004E5CFD"/>
    <w:pPr>
      <w:spacing w:before="240" w:after="240"/>
    </w:pPr>
    <w:rPr>
      <w:color w:val="000000"/>
    </w:rPr>
  </w:style>
  <w:style w:type="paragraph" w:customStyle="1" w:styleId="Normal24">
    <w:name w:val="Normal24"/>
    <w:basedOn w:val="Normal"/>
    <w:rsid w:val="004E5CFD"/>
    <w:pPr>
      <w:spacing w:after="480"/>
    </w:pPr>
    <w:rPr>
      <w:color w:val="000000"/>
    </w:rPr>
  </w:style>
  <w:style w:type="paragraph" w:customStyle="1" w:styleId="Normal6">
    <w:name w:val="Normal6"/>
    <w:basedOn w:val="Normal"/>
    <w:rsid w:val="004E5CFD"/>
    <w:pPr>
      <w:spacing w:after="120"/>
    </w:pPr>
    <w:rPr>
      <w:color w:val="000000"/>
    </w:rPr>
  </w:style>
  <w:style w:type="paragraph" w:customStyle="1" w:styleId="Normal6Italic">
    <w:name w:val="Normal6Italic"/>
    <w:basedOn w:val="Normal"/>
    <w:rsid w:val="004E5CFD"/>
    <w:pPr>
      <w:spacing w:after="120"/>
    </w:pPr>
    <w:rPr>
      <w:i/>
      <w:color w:val="000000"/>
    </w:rPr>
  </w:style>
  <w:style w:type="character" w:customStyle="1" w:styleId="Normal6RomanBI">
    <w:name w:val="Normal6RomanBI"/>
    <w:rsid w:val="004E5CFD"/>
    <w:rPr>
      <w:rFonts w:ascii="Times New Roman" w:eastAsia="Times New Roman" w:hAnsi="Times New Roman" w:cs="Times New Roman"/>
      <w:b/>
      <w:i/>
      <w:color w:val="000000"/>
      <w:sz w:val="24"/>
    </w:rPr>
  </w:style>
  <w:style w:type="paragraph" w:customStyle="1" w:styleId="NormalBold">
    <w:name w:val="NormalBold"/>
    <w:basedOn w:val="Normal"/>
    <w:rsid w:val="004E5CFD"/>
    <w:rPr>
      <w:b/>
      <w:color w:val="000000"/>
    </w:rPr>
  </w:style>
  <w:style w:type="paragraph" w:customStyle="1" w:styleId="NormalBold12b">
    <w:name w:val="NormalBold12b"/>
    <w:basedOn w:val="Normal"/>
    <w:rsid w:val="004E5CFD"/>
    <w:pPr>
      <w:spacing w:before="240"/>
    </w:pPr>
    <w:rPr>
      <w:b/>
      <w:color w:val="000000"/>
    </w:rPr>
  </w:style>
  <w:style w:type="paragraph" w:customStyle="1" w:styleId="Olang">
    <w:name w:val="Olang"/>
    <w:rsid w:val="004E5CFD"/>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4E5CFD"/>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4E5CFD"/>
    <w:pPr>
      <w:spacing w:after="120"/>
    </w:pPr>
    <w:rPr>
      <w:b/>
      <w:i/>
      <w:color w:val="000000"/>
      <w:sz w:val="24"/>
      <w:szCs w:val="24"/>
    </w:rPr>
  </w:style>
  <w:style w:type="paragraph" w:customStyle="1" w:styleId="StyleNormalBoldNotBold">
    <w:name w:val="Style NormalBold + Not Bold"/>
    <w:rsid w:val="004E5CFD"/>
    <w:rPr>
      <w:color w:val="000000"/>
      <w:sz w:val="24"/>
      <w:szCs w:val="24"/>
    </w:rPr>
  </w:style>
  <w:style w:type="character" w:customStyle="1" w:styleId="Sub">
    <w:name w:val="Sub"/>
    <w:rsid w:val="004E5CFD"/>
    <w:rPr>
      <w:color w:val="000000"/>
      <w:vertAlign w:val="subscript"/>
    </w:rPr>
  </w:style>
  <w:style w:type="character" w:customStyle="1" w:styleId="SubBold">
    <w:name w:val="SubBold"/>
    <w:rsid w:val="004E5CFD"/>
    <w:rPr>
      <w:b/>
      <w:color w:val="000000"/>
      <w:vertAlign w:val="subscript"/>
    </w:rPr>
  </w:style>
  <w:style w:type="character" w:customStyle="1" w:styleId="SubBoldItalic">
    <w:name w:val="SubBoldItalic"/>
    <w:rsid w:val="004E5CFD"/>
    <w:rPr>
      <w:b/>
      <w:i/>
      <w:color w:val="000000"/>
      <w:vertAlign w:val="subscript"/>
    </w:rPr>
  </w:style>
  <w:style w:type="character" w:customStyle="1" w:styleId="SubItalic">
    <w:name w:val="SubItalic"/>
    <w:rsid w:val="004E5CFD"/>
    <w:rPr>
      <w:i/>
      <w:color w:val="000000"/>
      <w:vertAlign w:val="subscript"/>
    </w:rPr>
  </w:style>
  <w:style w:type="character" w:customStyle="1" w:styleId="Sup">
    <w:name w:val="Sup"/>
    <w:rsid w:val="004E5CFD"/>
    <w:rPr>
      <w:color w:val="000000"/>
      <w:vertAlign w:val="superscript"/>
    </w:rPr>
  </w:style>
  <w:style w:type="character" w:customStyle="1" w:styleId="SupBold">
    <w:name w:val="SupBold"/>
    <w:rsid w:val="004E5CFD"/>
    <w:rPr>
      <w:b/>
      <w:color w:val="000000"/>
      <w:vertAlign w:val="superscript"/>
    </w:rPr>
  </w:style>
  <w:style w:type="character" w:customStyle="1" w:styleId="SupBoldItalic">
    <w:name w:val="SupBoldItalic"/>
    <w:rsid w:val="004E5CFD"/>
    <w:rPr>
      <w:b/>
      <w:i/>
      <w:color w:val="000000"/>
      <w:vertAlign w:val="superscript"/>
    </w:rPr>
  </w:style>
  <w:style w:type="character" w:customStyle="1" w:styleId="SupItalic">
    <w:name w:val="SupItalic"/>
    <w:rsid w:val="004E5CFD"/>
    <w:rPr>
      <w:i/>
      <w:color w:val="000000"/>
      <w:vertAlign w:val="superscript"/>
    </w:rPr>
  </w:style>
  <w:style w:type="table" w:customStyle="1" w:styleId="TableNormal0">
    <w:name w:val="Table Normal_0"/>
    <w:next w:val="TableNormal"/>
    <w:uiPriority w:val="99"/>
    <w:semiHidden/>
    <w:unhideWhenUsed/>
    <w:rsid w:val="004E5CFD"/>
    <w:tblPr>
      <w:tblInd w:w="0" w:type="dxa"/>
      <w:tblCellMar>
        <w:top w:w="0" w:type="dxa"/>
        <w:left w:w="108" w:type="dxa"/>
        <w:bottom w:w="0" w:type="dxa"/>
        <w:right w:w="108" w:type="dxa"/>
      </w:tblCellMar>
    </w:tblPr>
  </w:style>
  <w:style w:type="paragraph" w:customStyle="1" w:styleId="TypeDocAM">
    <w:name w:val="TypeDocAM"/>
    <w:basedOn w:val="Normal"/>
    <w:rsid w:val="004E5CFD"/>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4E5CFD"/>
    <w:pPr>
      <w:spacing w:line="220" w:lineRule="auto"/>
      <w:jc w:val="center"/>
    </w:pPr>
    <w:rPr>
      <w:rFonts w:ascii="Arial" w:eastAsia="Arial" w:hAnsi="Arial" w:cs="Arial"/>
      <w:i/>
      <w:color w:val="000000"/>
      <w:sz w:val="22"/>
    </w:rPr>
  </w:style>
  <w:style w:type="paragraph" w:customStyle="1" w:styleId="ZDate">
    <w:name w:val="ZDate"/>
    <w:basedOn w:val="Normal"/>
    <w:rsid w:val="004E5CFD"/>
    <w:pPr>
      <w:spacing w:after="1680"/>
    </w:pPr>
    <w:rPr>
      <w:color w:val="000000"/>
    </w:rPr>
  </w:style>
  <w:style w:type="paragraph" w:styleId="Header">
    <w:name w:val="header"/>
    <w:basedOn w:val="Normal"/>
    <w:link w:val="HeaderChar"/>
    <w:unhideWhenUsed/>
    <w:rsid w:val="009762E3"/>
    <w:pPr>
      <w:tabs>
        <w:tab w:val="center" w:pos="4153"/>
        <w:tab w:val="right" w:pos="8306"/>
      </w:tabs>
    </w:pPr>
  </w:style>
  <w:style w:type="character" w:customStyle="1" w:styleId="HeaderChar">
    <w:name w:val="Header Char"/>
    <w:basedOn w:val="DefaultParagraphFont"/>
    <w:link w:val="Header"/>
    <w:rsid w:val="009762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64658D86.dotm</Template>
  <TotalTime>0</TotalTime>
  <Pages>198</Pages>
  <Words>43173</Words>
  <Characters>309334</Characters>
  <Application>Microsoft Office Word</Application>
  <DocSecurity>0</DocSecurity>
  <Lines>14730</Lines>
  <Paragraphs>5183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347324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DIMAKOPOULOU Maria</cp:lastModifiedBy>
  <cp:revision>2</cp:revision>
  <dcterms:created xsi:type="dcterms:W3CDTF">2017-07-10T09:19:00Z</dcterms:created>
  <dcterms:modified xsi:type="dcterms:W3CDTF">2017-07-10T09:19:00Z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9.0.0 Build [20170325]</vt:lpwstr>
  </property>
  <property fmtid="{D5CDD505-2E9C-101B-9397-08002B2CF9AE}" pid="11" name="FooterPath">
    <vt:lpwstr>AM\1129315EL.docx</vt:lpwstr>
  </property>
  <property fmtid="{D5CDD505-2E9C-101B-9397-08002B2CF9AE}" pid="12" name="Bookout">
    <vt:lpwstr>OK - 2017/07/10 11:19</vt:lpwstr>
  </property>
  <property fmtid="{D5CDD505-2E9C-101B-9397-08002B2CF9AE}" pid="13" name="SubscribeElise">
    <vt:lpwstr/>
  </property>
</Properties>
</file>