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0D4A33" w:rsidRPr="00922FB8">
        <w:trPr>
          <w:trHeight w:hRule="exact" w:val="1417"/>
          <w:jc w:val="center"/>
        </w:trPr>
        <w:tc>
          <w:tcPr>
            <w:tcW w:w="6804" w:type="dxa"/>
            <w:vAlign w:val="center"/>
          </w:tcPr>
          <w:p w:rsidR="005308AE" w:rsidRPr="00922FB8" w:rsidRDefault="00C453D9">
            <w:pPr>
              <w:pStyle w:val="EPName"/>
              <w:rPr>
                <w:color w:val="auto"/>
              </w:rPr>
            </w:pPr>
            <w:bookmarkStart w:id="0" w:name="_GoBack"/>
            <w:bookmarkEnd w:id="0"/>
            <w:r w:rsidRPr="00922FB8">
              <w:rPr>
                <w:color w:val="auto"/>
              </w:rPr>
              <w:t>Parlamento europeo</w:t>
            </w:r>
          </w:p>
          <w:p w:rsidR="000D4A33" w:rsidRPr="00922FB8" w:rsidRDefault="00C453D9">
            <w:pPr>
              <w:pStyle w:val="EPTerm"/>
            </w:pPr>
            <w:r w:rsidRPr="00922FB8">
              <w:t>2014-2019</w:t>
            </w:r>
          </w:p>
        </w:tc>
        <w:tc>
          <w:tcPr>
            <w:tcW w:w="2268" w:type="dxa"/>
          </w:tcPr>
          <w:p w:rsidR="000D4A33" w:rsidRPr="00922FB8" w:rsidRDefault="00B93550">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6" o:title=""/>
                </v:shape>
              </w:pict>
            </w:r>
          </w:p>
        </w:tc>
      </w:tr>
    </w:tbl>
    <w:p w:rsidR="005308AE" w:rsidRPr="00922FB8" w:rsidRDefault="005308AE">
      <w:pPr>
        <w:pStyle w:val="LineTop"/>
        <w:rPr>
          <w:color w:val="auto"/>
        </w:rPr>
      </w:pPr>
    </w:p>
    <w:p w:rsidR="000D4A33" w:rsidRPr="00922FB8" w:rsidRDefault="00C453D9">
      <w:pPr>
        <w:pStyle w:val="ZCommittee"/>
        <w:rPr>
          <w:color w:val="auto"/>
        </w:rPr>
      </w:pPr>
      <w:r w:rsidRPr="00922FB8">
        <w:rPr>
          <w:rStyle w:val="HideTWBExt"/>
          <w:color w:val="auto"/>
        </w:rPr>
        <w:t>&lt;Commission&gt;</w:t>
      </w:r>
      <w:r w:rsidRPr="00922FB8">
        <w:rPr>
          <w:rStyle w:val="HideTWBInt"/>
          <w:rFonts w:eastAsia="Times New Roman"/>
          <w:color w:val="auto"/>
        </w:rPr>
        <w:t>{LIBE}</w:t>
      </w:r>
      <w:r w:rsidRPr="00922FB8">
        <w:rPr>
          <w:color w:val="auto"/>
        </w:rPr>
        <w:t>Commissione per le libertà civili, la giustizia e gli affari interni</w:t>
      </w:r>
      <w:r w:rsidRPr="00922FB8">
        <w:rPr>
          <w:rStyle w:val="HideTWBExt"/>
          <w:color w:val="auto"/>
        </w:rPr>
        <w:t>&lt;/Commission&gt;</w:t>
      </w:r>
    </w:p>
    <w:p w:rsidR="000D4A33" w:rsidRPr="00922FB8" w:rsidRDefault="000D4A33">
      <w:pPr>
        <w:pStyle w:val="LineBottom"/>
        <w:rPr>
          <w:color w:val="auto"/>
        </w:rPr>
      </w:pPr>
    </w:p>
    <w:p w:rsidR="000D4A33" w:rsidRPr="00922FB8" w:rsidRDefault="00C453D9">
      <w:pPr>
        <w:pStyle w:val="RefProc"/>
        <w:rPr>
          <w:color w:val="auto"/>
        </w:rPr>
      </w:pPr>
      <w:r w:rsidRPr="00922FB8">
        <w:rPr>
          <w:rStyle w:val="HideTWBExt"/>
          <w:b w:val="0"/>
          <w:caps w:val="0"/>
          <w:color w:val="auto"/>
        </w:rPr>
        <w:t>&lt;RefProc&gt;</w:t>
      </w:r>
      <w:r w:rsidRPr="00922FB8">
        <w:rPr>
          <w:color w:val="auto"/>
        </w:rPr>
        <w:t>2016/0224</w:t>
      </w:r>
      <w:r w:rsidRPr="00922FB8">
        <w:rPr>
          <w:rStyle w:val="HideTWBExt"/>
          <w:b w:val="0"/>
          <w:caps w:val="0"/>
          <w:color w:val="auto"/>
        </w:rPr>
        <w:t>&lt;/RefProc&gt;&lt;RefTypeProc&gt;</w:t>
      </w:r>
      <w:r w:rsidRPr="00922FB8">
        <w:rPr>
          <w:color w:val="auto"/>
        </w:rPr>
        <w:t>(COD)</w:t>
      </w:r>
      <w:r w:rsidRPr="00922FB8">
        <w:rPr>
          <w:rStyle w:val="HideTWBExt"/>
          <w:b w:val="0"/>
          <w:caps w:val="0"/>
          <w:color w:val="auto"/>
        </w:rPr>
        <w:t>&lt;/RefTypeProc&gt;</w:t>
      </w:r>
    </w:p>
    <w:p w:rsidR="000D4A33" w:rsidRPr="00922FB8" w:rsidRDefault="00C453D9">
      <w:pPr>
        <w:pStyle w:val="ZDate"/>
        <w:rPr>
          <w:color w:val="auto"/>
        </w:rPr>
      </w:pPr>
      <w:r w:rsidRPr="00922FB8">
        <w:rPr>
          <w:rStyle w:val="HideTWBExt"/>
          <w:color w:val="auto"/>
        </w:rPr>
        <w:t>&lt;Date&gt;</w:t>
      </w:r>
      <w:r w:rsidRPr="00922FB8">
        <w:rPr>
          <w:rStyle w:val="HideTWBInt"/>
          <w:color w:val="auto"/>
        </w:rPr>
        <w:t>{26/06/2017}</w:t>
      </w:r>
      <w:r w:rsidRPr="00922FB8">
        <w:rPr>
          <w:color w:val="auto"/>
        </w:rPr>
        <w:t>26.6.2017</w:t>
      </w:r>
      <w:r w:rsidRPr="00922FB8">
        <w:rPr>
          <w:rStyle w:val="HideTWBExt"/>
          <w:color w:val="auto"/>
        </w:rPr>
        <w:t>&lt;/Date&gt;</w:t>
      </w:r>
    </w:p>
    <w:p w:rsidR="000D4A33" w:rsidRPr="00922FB8" w:rsidRDefault="00C453D9">
      <w:pPr>
        <w:pStyle w:val="TypeDocAM"/>
        <w:rPr>
          <w:color w:val="auto"/>
        </w:rPr>
      </w:pPr>
      <w:r w:rsidRPr="00922FB8">
        <w:rPr>
          <w:rStyle w:val="HideTWBExt"/>
          <w:b w:val="0"/>
          <w:color w:val="auto"/>
        </w:rPr>
        <w:t>&lt;TypeAM&gt;</w:t>
      </w:r>
      <w:r w:rsidRPr="00922FB8">
        <w:rPr>
          <w:color w:val="auto"/>
        </w:rPr>
        <w:t>EMENDAMENTI</w:t>
      </w:r>
      <w:r w:rsidRPr="00922FB8">
        <w:rPr>
          <w:rStyle w:val="HideTWBExt"/>
          <w:b w:val="0"/>
          <w:color w:val="auto"/>
        </w:rPr>
        <w:t>&lt;/TypeAM&gt;</w:t>
      </w:r>
    </w:p>
    <w:p w:rsidR="000D4A33" w:rsidRPr="00922FB8" w:rsidRDefault="00C453D9">
      <w:pPr>
        <w:pStyle w:val="NRAMS"/>
        <w:rPr>
          <w:color w:val="auto"/>
        </w:rPr>
      </w:pPr>
      <w:r w:rsidRPr="00922FB8">
        <w:rPr>
          <w:rStyle w:val="HideTWBExt"/>
          <w:b w:val="0"/>
          <w:color w:val="auto"/>
        </w:rPr>
        <w:t>&lt;RangeAM&gt;</w:t>
      </w:r>
      <w:r w:rsidRPr="00922FB8">
        <w:rPr>
          <w:color w:val="auto"/>
        </w:rPr>
        <w:t>761 - 1117</w:t>
      </w:r>
      <w:r w:rsidRPr="00922FB8">
        <w:rPr>
          <w:rStyle w:val="HideTWBExt"/>
          <w:b w:val="0"/>
          <w:color w:val="auto"/>
        </w:rPr>
        <w:t>&lt;/RangeAM&gt;</w:t>
      </w:r>
    </w:p>
    <w:p w:rsidR="000D4A33" w:rsidRPr="00922FB8" w:rsidRDefault="00C453D9">
      <w:pPr>
        <w:pStyle w:val="CoverBold"/>
        <w:rPr>
          <w:color w:val="auto"/>
        </w:rPr>
      </w:pPr>
      <w:r w:rsidRPr="00922FB8">
        <w:rPr>
          <w:rStyle w:val="HideTWBExt"/>
          <w:b w:val="0"/>
          <w:color w:val="auto"/>
        </w:rPr>
        <w:t>&lt;TitreType&gt;</w:t>
      </w:r>
      <w:r w:rsidRPr="00922FB8">
        <w:rPr>
          <w:color w:val="auto"/>
        </w:rPr>
        <w:t>Progetto di relazione</w:t>
      </w:r>
      <w:r w:rsidRPr="00922FB8">
        <w:rPr>
          <w:rStyle w:val="HideTWBExt"/>
          <w:b w:val="0"/>
          <w:color w:val="auto"/>
        </w:rPr>
        <w:t>&lt;/TitreType&gt;</w:t>
      </w:r>
    </w:p>
    <w:p w:rsidR="000D4A33" w:rsidRPr="00922FB8" w:rsidRDefault="00C453D9">
      <w:pPr>
        <w:pStyle w:val="CoverBold"/>
        <w:rPr>
          <w:color w:val="auto"/>
        </w:rPr>
      </w:pPr>
      <w:r w:rsidRPr="00922FB8">
        <w:rPr>
          <w:rStyle w:val="HideTWBExt"/>
          <w:b w:val="0"/>
          <w:color w:val="auto"/>
        </w:rPr>
        <w:t>&lt;Rapporteur&gt;</w:t>
      </w:r>
      <w:r w:rsidRPr="00922FB8">
        <w:rPr>
          <w:color w:val="auto"/>
        </w:rPr>
        <w:t>Laura Ferrara</w:t>
      </w:r>
      <w:r w:rsidRPr="00922FB8">
        <w:rPr>
          <w:rStyle w:val="HideTWBExt"/>
          <w:b w:val="0"/>
          <w:color w:val="auto"/>
        </w:rPr>
        <w:t>&lt;/Rapporteur&gt;</w:t>
      </w:r>
    </w:p>
    <w:p w:rsidR="000D4A33" w:rsidRPr="00922FB8" w:rsidRDefault="00C453D9">
      <w:pPr>
        <w:pStyle w:val="Cover24"/>
        <w:rPr>
          <w:color w:val="auto"/>
        </w:rPr>
      </w:pPr>
      <w:r w:rsidRPr="00922FB8">
        <w:rPr>
          <w:color w:val="auto"/>
        </w:rPr>
        <w:t>(PE597.506v01-00)</w:t>
      </w:r>
    </w:p>
    <w:p w:rsidR="000D4A33" w:rsidRPr="00922FB8" w:rsidRDefault="00C453D9">
      <w:pPr>
        <w:pStyle w:val="Cover24"/>
        <w:rPr>
          <w:color w:val="auto"/>
        </w:rPr>
      </w:pPr>
      <w:r w:rsidRPr="00922FB8">
        <w:rPr>
          <w:rStyle w:val="HideTWBExt"/>
          <w:color w:val="auto"/>
        </w:rPr>
        <w:t>&lt;Titre&gt;</w:t>
      </w:r>
      <w:r w:rsidR="005308AE" w:rsidRPr="00922FB8">
        <w:rPr>
          <w:color w:val="auto"/>
        </w:rPr>
        <w:t>Procedura comune di protezione internazionale nell'Unione</w:t>
      </w:r>
      <w:r w:rsidRPr="00922FB8">
        <w:rPr>
          <w:rStyle w:val="HideTWBExt"/>
          <w:color w:val="auto"/>
        </w:rPr>
        <w:t>&lt;/Titre&gt;</w:t>
      </w:r>
    </w:p>
    <w:p w:rsidR="000D4A33" w:rsidRPr="00922FB8" w:rsidRDefault="00C453D9">
      <w:pPr>
        <w:pStyle w:val="CoverNormal"/>
        <w:rPr>
          <w:color w:val="auto"/>
        </w:rPr>
      </w:pPr>
      <w:r w:rsidRPr="00922FB8">
        <w:rPr>
          <w:rStyle w:val="HideTWBExt"/>
          <w:color w:val="auto"/>
        </w:rPr>
        <w:t>&lt;DocAmend&gt;</w:t>
      </w:r>
      <w:r w:rsidRPr="00922FB8">
        <w:rPr>
          <w:color w:val="auto"/>
        </w:rPr>
        <w:t>Proposta di regolamento</w:t>
      </w:r>
      <w:r w:rsidRPr="00922FB8">
        <w:rPr>
          <w:rStyle w:val="HideTWBExt"/>
          <w:color w:val="auto"/>
        </w:rPr>
        <w:t>&lt;/DocAmend&gt;</w:t>
      </w:r>
    </w:p>
    <w:p w:rsidR="000D4A33" w:rsidRPr="00922FB8" w:rsidRDefault="00C453D9">
      <w:pPr>
        <w:pStyle w:val="Cover24"/>
        <w:rPr>
          <w:color w:val="auto"/>
        </w:rPr>
      </w:pPr>
      <w:r w:rsidRPr="00922FB8">
        <w:rPr>
          <w:rStyle w:val="HideTWBExt"/>
          <w:color w:val="auto"/>
        </w:rPr>
        <w:t>&lt;DocRef&gt;</w:t>
      </w:r>
      <w:r w:rsidRPr="00922FB8">
        <w:rPr>
          <w:color w:val="auto"/>
        </w:rPr>
        <w:t>(COM(2016)0467 – C8-0321/2016 – 2016/0224(COD))</w:t>
      </w:r>
      <w:r w:rsidRPr="00922FB8">
        <w:rPr>
          <w:rStyle w:val="HideTWBExt"/>
          <w:color w:val="auto"/>
        </w:rPr>
        <w:t>&lt;/DocRef&gt;</w:t>
      </w:r>
    </w:p>
    <w:p w:rsidR="000D4A33" w:rsidRPr="00922FB8" w:rsidRDefault="00C453D9">
      <w:r w:rsidRPr="00922FB8">
        <w:br w:type="page"/>
      </w:r>
      <w:r w:rsidR="005308AE" w:rsidRPr="00922FB8">
        <w:lastRenderedPageBreak/>
        <w:t>AM_Com_LegReport</w:t>
      </w:r>
    </w:p>
    <w:p w:rsidR="0018669F" w:rsidRPr="00922FB8" w:rsidRDefault="00C453D9" w:rsidP="0018669F">
      <w:pPr>
        <w:pStyle w:val="AMNumberTabs"/>
        <w:rPr>
          <w:color w:val="auto"/>
        </w:rPr>
      </w:pPr>
      <w:r w:rsidRPr="00922FB8">
        <w:rPr>
          <w:color w:val="auto"/>
        </w:rPr>
        <w:br w:type="page"/>
      </w:r>
    </w:p>
    <w:p w:rsidR="0018669F" w:rsidRPr="00922FB8" w:rsidRDefault="0018669F" w:rsidP="0018669F">
      <w:pPr>
        <w:pStyle w:val="AMNumberTabs"/>
        <w:rPr>
          <w:color w:val="auto"/>
        </w:rPr>
      </w:pPr>
      <w:r w:rsidRPr="00922FB8">
        <w:rPr>
          <w:rStyle w:val="HideTWBExt"/>
          <w:b w:val="0"/>
          <w:color w:val="auto"/>
        </w:rPr>
        <w:t>&lt;RepeatBlock-Amend&gt;&lt;Amend&gt;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761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15 – paragrafo 5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La prestazione di assistenza e rappresentanza legali gratuite nella procedura d'impugnazione può essere esclusa se:</w:t>
            </w:r>
          </w:p>
        </w:tc>
        <w:tc>
          <w:tcPr>
            <w:tcW w:w="4876" w:type="dxa"/>
          </w:tcPr>
          <w:p w:rsidR="0018669F" w:rsidRPr="00922FB8" w:rsidRDefault="0018669F" w:rsidP="005308AE">
            <w:pPr>
              <w:pStyle w:val="Normal6"/>
              <w:rPr>
                <w:color w:val="auto"/>
              </w:rPr>
            </w:pPr>
            <w:r w:rsidRPr="00922FB8">
              <w:rPr>
                <w:b/>
                <w:i/>
                <w:color w:val="auto"/>
              </w:rPr>
              <w:t>soppresso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(a) il richiedente dispone di risorse sufficienti;</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(b) il ricorso non è considerato avere prospettive concrete di successo;</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(c) il ricorso o il riesame sono inquadrati dal diritto nazionale nel secondo grado d'impugnazione o in grado più elevato, compresi i riesami ulteriori delle cause o i giudizi d'appello.</w:t>
            </w:r>
          </w:p>
        </w:tc>
        <w:tc>
          <w:tcPr>
            <w:tcW w:w="4876" w:type="dxa"/>
          </w:tcPr>
          <w:p w:rsidR="0018669F" w:rsidRPr="00922FB8" w:rsidRDefault="0018669F" w:rsidP="005308AE">
            <w:pPr>
              <w:pStyle w:val="Normal6"/>
              <w:rPr>
                <w:color w:val="auto"/>
              </w:rPr>
            </w:pP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762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15 – paragrafo 5 – comma 1 – parte introduttiva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La prestazione di assistenza e rappresentanza legali gratuite nella procedura d'impugnazione </w:t>
            </w:r>
            <w:r w:rsidRPr="00922FB8">
              <w:rPr>
                <w:b/>
                <w:i/>
                <w:color w:val="auto"/>
              </w:rPr>
              <w:t>può</w:t>
            </w:r>
            <w:r w:rsidRPr="00922FB8">
              <w:rPr>
                <w:color w:val="auto"/>
              </w:rPr>
              <w:t xml:space="preserve"> </w:t>
            </w:r>
            <w:r w:rsidRPr="00922FB8">
              <w:rPr>
                <w:b/>
                <w:i/>
                <w:color w:val="auto"/>
              </w:rPr>
              <w:t>essere</w:t>
            </w:r>
            <w:r w:rsidRPr="00922FB8">
              <w:rPr>
                <w:color w:val="auto"/>
              </w:rPr>
              <w:t xml:space="preserve"> esclusa se:</w:t>
            </w:r>
          </w:p>
        </w:tc>
        <w:tc>
          <w:tcPr>
            <w:tcW w:w="4876" w:type="dxa"/>
          </w:tcPr>
          <w:p w:rsidR="0018669F" w:rsidRPr="00922FB8" w:rsidRDefault="0018669F" w:rsidP="005308AE">
            <w:pPr>
              <w:pStyle w:val="Normal6"/>
              <w:rPr>
                <w:color w:val="auto"/>
              </w:rPr>
            </w:pPr>
            <w:r w:rsidRPr="00922FB8">
              <w:rPr>
                <w:color w:val="auto"/>
              </w:rPr>
              <w:t xml:space="preserve">La prestazione di assistenza e rappresentanza legali gratuite nella procedura d'impugnazione </w:t>
            </w:r>
            <w:r w:rsidRPr="00922FB8">
              <w:rPr>
                <w:b/>
                <w:i/>
                <w:color w:val="auto"/>
              </w:rPr>
              <w:t>è</w:t>
            </w:r>
            <w:r w:rsidRPr="00922FB8">
              <w:rPr>
                <w:color w:val="auto"/>
              </w:rPr>
              <w:t xml:space="preserve"> esclusa se: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lastRenderedPageBreak/>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763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15 – paragrafo 5 – comma 1 – lettera b</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(b)</w:t>
            </w:r>
            <w:r w:rsidRPr="00922FB8">
              <w:rPr>
                <w:color w:val="auto"/>
              </w:rPr>
              <w:tab/>
            </w:r>
            <w:r w:rsidRPr="00922FB8">
              <w:rPr>
                <w:b/>
                <w:i/>
                <w:color w:val="auto"/>
              </w:rPr>
              <w:t>il ricorso non è considerato avere prospettive concrete di successo;</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764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Kati Piri,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15 – paragrafo 5 – comma 1 – lettera b</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(b)</w:t>
            </w:r>
            <w:r w:rsidRPr="00922FB8">
              <w:rPr>
                <w:color w:val="auto"/>
              </w:rPr>
              <w:tab/>
            </w:r>
            <w:r w:rsidRPr="00922FB8">
              <w:rPr>
                <w:b/>
                <w:i/>
                <w:color w:val="auto"/>
              </w:rPr>
              <w:t>il ricorso non è considerato avere prospettive concrete di successo;</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è in linea con la posizione assunta dal Parlamento nella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765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15 – paragrafo 5 – comma 1 – lettera b</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(b)</w:t>
            </w:r>
            <w:r w:rsidRPr="00922FB8">
              <w:rPr>
                <w:color w:val="auto"/>
              </w:rPr>
              <w:tab/>
            </w:r>
            <w:r w:rsidRPr="00922FB8">
              <w:rPr>
                <w:b/>
                <w:i/>
                <w:color w:val="auto"/>
              </w:rPr>
              <w:t>il ricorso non è considerato avere prospettive concrete di successo;</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5308AE" w:rsidP="0018669F">
      <w:pPr>
        <w:pStyle w:val="Normal12Italic"/>
        <w:rPr>
          <w:color w:val="auto"/>
        </w:rPr>
      </w:pPr>
      <w:r w:rsidRPr="00922FB8">
        <w:rPr>
          <w:color w:val="auto"/>
        </w:rPr>
        <w:t>La presente</w:t>
      </w:r>
      <w:r w:rsidR="0018669F" w:rsidRPr="00922FB8">
        <w:rPr>
          <w:color w:val="auto"/>
        </w:rPr>
        <w:t xml:space="preserve"> disposizione rischierebbe di essere interpretata in modo troppo ampio dalle autorità e dovrebbe essere soppressa.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766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15 – paragrafo 5 – comma 1 – lettera b</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(b)</w:t>
            </w:r>
            <w:r w:rsidRPr="00922FB8">
              <w:rPr>
                <w:color w:val="auto"/>
              </w:rPr>
              <w:tab/>
              <w:t xml:space="preserve">il ricorso </w:t>
            </w:r>
            <w:r w:rsidRPr="00922FB8">
              <w:rPr>
                <w:b/>
                <w:i/>
                <w:color w:val="auto"/>
              </w:rPr>
              <w:t>non è considerato</w:t>
            </w:r>
            <w:r w:rsidRPr="00922FB8">
              <w:rPr>
                <w:color w:val="auto"/>
              </w:rPr>
              <w:t xml:space="preserve"> avere prospettive concrete di successo;</w:t>
            </w:r>
          </w:p>
        </w:tc>
        <w:tc>
          <w:tcPr>
            <w:tcW w:w="4876" w:type="dxa"/>
          </w:tcPr>
          <w:p w:rsidR="0018669F" w:rsidRPr="00922FB8" w:rsidRDefault="0018669F" w:rsidP="003A4ECC">
            <w:pPr>
              <w:pStyle w:val="Normal6"/>
              <w:rPr>
                <w:color w:val="auto"/>
              </w:rPr>
            </w:pPr>
            <w:r w:rsidRPr="00922FB8">
              <w:rPr>
                <w:color w:val="auto"/>
              </w:rPr>
              <w:t>(b)</w:t>
            </w:r>
            <w:r w:rsidRPr="00922FB8">
              <w:rPr>
                <w:color w:val="auto"/>
              </w:rPr>
              <w:tab/>
              <w:t xml:space="preserve">il ricorso </w:t>
            </w:r>
            <w:r w:rsidRPr="00922FB8">
              <w:rPr>
                <w:b/>
                <w:i/>
                <w:color w:val="auto"/>
              </w:rPr>
              <w:t xml:space="preserve">è </w:t>
            </w:r>
            <w:r w:rsidR="005308AE" w:rsidRPr="00922FB8">
              <w:rPr>
                <w:b/>
                <w:i/>
                <w:color w:val="auto"/>
              </w:rPr>
              <w:t>così manifest</w:t>
            </w:r>
            <w:r w:rsidR="003A4ECC" w:rsidRPr="00922FB8">
              <w:rPr>
                <w:b/>
                <w:i/>
                <w:color w:val="auto"/>
              </w:rPr>
              <w:t>amente insussistente o improprio</w:t>
            </w:r>
            <w:r w:rsidRPr="00922FB8">
              <w:rPr>
                <w:b/>
                <w:i/>
                <w:color w:val="auto"/>
              </w:rPr>
              <w:t xml:space="preserve"> da non</w:t>
            </w:r>
            <w:r w:rsidRPr="00922FB8">
              <w:rPr>
                <w:color w:val="auto"/>
              </w:rPr>
              <w:t xml:space="preserve"> avere prospettive concrete di successo </w:t>
            </w:r>
            <w:r w:rsidRPr="00922FB8">
              <w:rPr>
                <w:b/>
                <w:i/>
                <w:color w:val="auto"/>
              </w:rPr>
              <w:t xml:space="preserve">ed è presentato al solo scopo di ritardare l'esecuzione di una decisione che </w:t>
            </w:r>
            <w:r w:rsidR="003A4ECC" w:rsidRPr="00922FB8">
              <w:rPr>
                <w:b/>
                <w:i/>
                <w:color w:val="auto"/>
              </w:rPr>
              <w:t>comporterebbe</w:t>
            </w:r>
            <w:r w:rsidRPr="00922FB8">
              <w:rPr>
                <w:b/>
                <w:i/>
                <w:color w:val="auto"/>
              </w:rPr>
              <w:t xml:space="preserve"> l'allontanamento del richiedente dal territorio di uno Stato membro</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767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Kati Piri, Caterina Chinnici,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15 – paragrafo 5 – comma 1 – lettera c</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(c)</w:t>
            </w:r>
            <w:r w:rsidRPr="00922FB8">
              <w:rPr>
                <w:color w:val="auto"/>
              </w:rPr>
              <w:tab/>
              <w:t>il ricorso o il riesame sono inquadrati dal diritto nazionale nel secondo grado d'impugnazione o in grado più elevato, compresi i riesami ulteriori delle cause o i giudizi d'appello.</w:t>
            </w:r>
          </w:p>
        </w:tc>
        <w:tc>
          <w:tcPr>
            <w:tcW w:w="4876" w:type="dxa"/>
          </w:tcPr>
          <w:p w:rsidR="0018669F" w:rsidRPr="00922FB8" w:rsidRDefault="0018669F" w:rsidP="003A4ECC">
            <w:pPr>
              <w:pStyle w:val="Normal6"/>
              <w:rPr>
                <w:color w:val="auto"/>
              </w:rPr>
            </w:pPr>
            <w:r w:rsidRPr="00922FB8">
              <w:rPr>
                <w:color w:val="auto"/>
              </w:rPr>
              <w:t>(c)</w:t>
            </w:r>
            <w:r w:rsidRPr="00922FB8">
              <w:rPr>
                <w:color w:val="auto"/>
              </w:rPr>
              <w:tab/>
              <w:t>il ricors</w:t>
            </w:r>
            <w:r w:rsidR="003A4ECC" w:rsidRPr="00922FB8">
              <w:rPr>
                <w:color w:val="auto"/>
              </w:rPr>
              <w:t xml:space="preserve">o o il riesame sono inquadrati </w:t>
            </w:r>
            <w:r w:rsidRPr="00922FB8">
              <w:rPr>
                <w:color w:val="auto"/>
              </w:rPr>
              <w:t>dal diritto nazionale nel secondo grado d'impugnazione o in grado più elevato, compresi i riesami ulteriori delle cause o i giudizi d'appello</w:t>
            </w:r>
            <w:r w:rsidRPr="00922FB8">
              <w:rPr>
                <w:b/>
                <w:color w:val="auto"/>
              </w:rPr>
              <w:t>,</w:t>
            </w:r>
            <w:r w:rsidRPr="00922FB8">
              <w:rPr>
                <w:color w:val="auto"/>
              </w:rPr>
              <w:t xml:space="preserve"> </w:t>
            </w:r>
            <w:r w:rsidRPr="00922FB8">
              <w:rPr>
                <w:b/>
                <w:i/>
                <w:color w:val="auto"/>
              </w:rPr>
              <w:t xml:space="preserve">e </w:t>
            </w:r>
            <w:r w:rsidR="003A4ECC" w:rsidRPr="00922FB8">
              <w:rPr>
                <w:b/>
                <w:i/>
                <w:color w:val="auto"/>
              </w:rPr>
              <w:t>il</w:t>
            </w:r>
            <w:r w:rsidRPr="00922FB8">
              <w:rPr>
                <w:b/>
                <w:i/>
                <w:color w:val="auto"/>
              </w:rPr>
              <w:t xml:space="preserve"> secondo grado </w:t>
            </w:r>
            <w:r w:rsidR="003A4ECC" w:rsidRPr="00922FB8">
              <w:rPr>
                <w:b/>
                <w:i/>
                <w:color w:val="auto"/>
              </w:rPr>
              <w:t>d'impugnazione non è considerato avere</w:t>
            </w:r>
            <w:r w:rsidRPr="00922FB8">
              <w:rPr>
                <w:b/>
                <w:i/>
                <w:color w:val="auto"/>
              </w:rPr>
              <w:t xml:space="preserve"> prospettive concrete di successo</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è in linea con la posizione assunta dal Parlamento nella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768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15 – paragrafo 5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Se un'autorità diversa da un giudice decide di non concedere l'assistenza e la rappresentanza legali gratuite perché il ricorso non è considerato avere prospettive concrete di successo, il richiedente ha diritto a un ricorso effettivo avverso la decisione dinanzi a un giudice e a tal fine ha diritto di chiedere l'assistenza e la rappresentanza legali gratuite.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769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Kati Piri, Marju Lauristin, Caterina Chinnici,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15 – paragrafo 5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Se un'autorità diversa da un giudice decide di non concedere l'assistenza e la rappresentanza legali gratuite perché il ricorso non è considerato avere prospettive concrete di successo, il richiedente ha diritto a un ricorso effettivo avverso la decisione dinanzi a un giudice e a tal fine ha diritto di chiedere l'assistenza e la rappresentanza legali gratuite.</w:t>
            </w:r>
          </w:p>
        </w:tc>
        <w:tc>
          <w:tcPr>
            <w:tcW w:w="4876" w:type="dxa"/>
          </w:tcPr>
          <w:p w:rsidR="0018669F" w:rsidRPr="00922FB8" w:rsidRDefault="0018669F" w:rsidP="005308AE">
            <w:pPr>
              <w:pStyle w:val="Normal6"/>
              <w:rPr>
                <w:color w:val="auto"/>
              </w:rPr>
            </w:pPr>
            <w:r w:rsidRPr="00922FB8">
              <w:rPr>
                <w:color w:val="auto"/>
              </w:rPr>
              <w:t>Se un'autorità diversa da un giudice decide di non concedere l'assistenza e la rappresentanza legali gratuite perché il ricorso non è considerato avere prospettive concrete di successo, il richiedente ha diritto a un ricorso effettivo avverso la decisione dinanzi a un giudice e a tal fine ha diritto di chiedere l'assistenza e la rappresentanza legali gratuite.</w:t>
            </w:r>
            <w:r w:rsidRPr="00922FB8">
              <w:rPr>
                <w:color w:val="auto"/>
              </w:rPr>
              <w:br/>
            </w:r>
            <w:r w:rsidRPr="00922FB8">
              <w:rPr>
                <w:b/>
                <w:i/>
                <w:color w:val="auto"/>
              </w:rPr>
              <w:t>In applicazione di tale paragrafo, gli Stati membri garantiscono che l</w:t>
            </w:r>
            <w:r w:rsidR="003A4ECC" w:rsidRPr="00922FB8">
              <w:rPr>
                <w:b/>
                <w:i/>
                <w:color w:val="auto"/>
              </w:rPr>
              <w:t>'</w:t>
            </w:r>
            <w:r w:rsidRPr="00922FB8">
              <w:rPr>
                <w:b/>
                <w:i/>
                <w:color w:val="auto"/>
              </w:rPr>
              <w:t>assistenza e la rappresentanza legali non siano oggetto di restrizioni arbitrarie e che non sia ostacolato l</w:t>
            </w:r>
            <w:r w:rsidR="003A4ECC" w:rsidRPr="00922FB8">
              <w:rPr>
                <w:b/>
                <w:i/>
                <w:color w:val="auto"/>
              </w:rPr>
              <w:t>'</w:t>
            </w:r>
            <w:r w:rsidRPr="00922FB8">
              <w:rPr>
                <w:b/>
                <w:i/>
                <w:color w:val="auto"/>
              </w:rPr>
              <w:t>accesso effettivo del richiedente alla giustizia.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770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15 – paragrafo 5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Se un'autorità diversa da un giudice decide di non concedere l'assistenza e la rappresentanza legali gratuite perché il ricorso non è considerato avere prospettive concrete di successo, il richiedente ha diritto a un ricorso effettivo avverso la decisione dinanzi a un giudice </w:t>
            </w:r>
            <w:r w:rsidRPr="00922FB8">
              <w:rPr>
                <w:b/>
                <w:i/>
                <w:color w:val="auto"/>
              </w:rPr>
              <w:t>e a tal fine ha diritto di chiedere l'assistenza e la rappresentanza legali gratuite</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Se un'autorità diversa da un giudice decide di non concedere l'assistenza e la rappresentanza legali gratuite perché il ricorso non è considerato avere prospettive concrete di successo, il richiedente ha diritto a un ricorso effettivo avverso la decisione dinanzi a un giudice.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771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15 – paragrafo 5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Se un'autorità diversa da un giudice decide di non concedere l'assistenza e la rappresentanza legali gratuite </w:t>
            </w:r>
            <w:r w:rsidRPr="00922FB8">
              <w:rPr>
                <w:b/>
                <w:i/>
                <w:color w:val="auto"/>
              </w:rPr>
              <w:t>perché il ricorso non è considerato avere prospettive concrete di successo</w:t>
            </w:r>
            <w:r w:rsidRPr="00922FB8">
              <w:rPr>
                <w:color w:val="auto"/>
              </w:rPr>
              <w:t>, il richiedente ha diritto a un ricorso effettivo avverso la decisione dinanzi a un giudice e a tal fine ha diritto di chiedere l'assistenza e la rappresentanza legali gratuite.</w:t>
            </w:r>
          </w:p>
        </w:tc>
        <w:tc>
          <w:tcPr>
            <w:tcW w:w="4876" w:type="dxa"/>
          </w:tcPr>
          <w:p w:rsidR="0018669F" w:rsidRPr="00922FB8" w:rsidRDefault="0018669F" w:rsidP="005308AE">
            <w:pPr>
              <w:pStyle w:val="Normal6"/>
              <w:rPr>
                <w:color w:val="auto"/>
              </w:rPr>
            </w:pPr>
            <w:r w:rsidRPr="00922FB8">
              <w:rPr>
                <w:color w:val="auto"/>
              </w:rPr>
              <w:t>Se un'autorità diversa da un giudice decide di non concedere l'assistenza e la rappresentanza legali gratuite, il richiedente ha diritto a un ricorso effettivo avverso la decisione dinanzi a un giudice e a tal fine ha diritto di chiedere l'assistenza e la rappresentanza legali gratuite.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772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16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All'avvocato </w:t>
            </w:r>
            <w:r w:rsidRPr="00922FB8">
              <w:rPr>
                <w:b/>
                <w:i/>
                <w:color w:val="auto"/>
              </w:rPr>
              <w:t>o altro consulente legale</w:t>
            </w:r>
            <w:r w:rsidRPr="00922FB8">
              <w:rPr>
                <w:color w:val="auto"/>
              </w:rPr>
              <w:t>, ammesso o autorizzato a norma del diritto nazionale, che assiste o rappresenta un richiedente a norma del diritto nazionale è dato accesso alle informazioni contenute nella pratica del richiedente sulla cui base è o sarà presa una decisione.</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All'avvocato, ammesso o autorizzato a norma del diritto nazionale, che assiste o rappresenta un richiedente a norma del diritto nazionale è dato accesso alle informazioni contenute nella pratica del richiedente sulla cui base è o sarà presa una decisione.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773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16 – paragrafo 2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L'autorità accertante può negare l'accesso alle informazioni contenute nella pratica del richiedente qualora la divulgazione delle informazioni o fonti comprometta la sicurezza nazionale, la sicurezza delle organizzazioni o delle persone che forniscono dette informazioni o la sicurezza delle persone cui le informazioni si riferiscono, o qualora ne risultino compromessi gli interessi investigativi relativi all'esame delle domande di protezione internazionale da parte delle autorità competenti degli Stati membri o le relazioni internazionali degli Stati membri. In detti casi l'autorità accertante:</w:t>
            </w:r>
          </w:p>
        </w:tc>
        <w:tc>
          <w:tcPr>
            <w:tcW w:w="4876" w:type="dxa"/>
          </w:tcPr>
          <w:p w:rsidR="0018669F" w:rsidRPr="00922FB8" w:rsidRDefault="0018669F" w:rsidP="005308AE">
            <w:pPr>
              <w:pStyle w:val="Normal6"/>
              <w:rPr>
                <w:color w:val="auto"/>
              </w:rPr>
            </w:pPr>
            <w:r w:rsidRPr="00922FB8">
              <w:rPr>
                <w:b/>
                <w:i/>
                <w:color w:val="auto"/>
              </w:rPr>
              <w:t>soppresso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(a) apre l'accesso a tali informazioni o fonti al giudice nella procedura d'impugnazione;</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(b) provvede a che sia rispettato il diritto del richiedente alla difesa.</w:t>
            </w:r>
          </w:p>
        </w:tc>
        <w:tc>
          <w:tcPr>
            <w:tcW w:w="4876" w:type="dxa"/>
          </w:tcPr>
          <w:p w:rsidR="0018669F" w:rsidRPr="00922FB8" w:rsidRDefault="0018669F" w:rsidP="005308AE">
            <w:pPr>
              <w:pStyle w:val="Normal6"/>
              <w:rPr>
                <w:color w:val="auto"/>
              </w:rPr>
            </w:pP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774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Kati Piri, Josef Weidenholzer, Ana Gomes, Caterina Chinnici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16 – paragrafo 2 – comma 1 – parte introduttiva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L'autorità accertante può negare l'accesso alle informazioni contenute nella pratica del richiedente qualora la divulgazione delle informazioni o fonti comprometta la sicurezza nazionale, la sicurezza delle organizzazioni o delle persone che forniscono dette informazioni o la sicurezza delle persone cui le informazioni si riferiscono</w:t>
            </w:r>
            <w:r w:rsidRPr="00922FB8">
              <w:rPr>
                <w:b/>
                <w:i/>
                <w:color w:val="auto"/>
              </w:rPr>
              <w:t>, o qualora ne risultino compromessi gli interessi investigativi relativi all'esame delle domande di protezione internazionale da parte delle autorità competenti degli Stati membri o le relazioni internazionali degli Stati membri</w:t>
            </w:r>
            <w:r w:rsidRPr="00922FB8">
              <w:rPr>
                <w:color w:val="auto"/>
              </w:rPr>
              <w:t>. In detti casi l'autorità accertante:</w:t>
            </w:r>
          </w:p>
        </w:tc>
        <w:tc>
          <w:tcPr>
            <w:tcW w:w="4876" w:type="dxa"/>
          </w:tcPr>
          <w:p w:rsidR="0018669F" w:rsidRPr="00922FB8" w:rsidRDefault="0018669F" w:rsidP="005308AE">
            <w:pPr>
              <w:pStyle w:val="Normal6"/>
              <w:rPr>
                <w:color w:val="auto"/>
              </w:rPr>
            </w:pPr>
            <w:r w:rsidRPr="00922FB8">
              <w:rPr>
                <w:color w:val="auto"/>
              </w:rPr>
              <w:t>L'autorità accertante può negare l'accesso alle informazioni contenute nella pratica del richiedente qualora la divulgazione delle informazioni o fonti comprometta la sicurezza nazionale, la sicurezza delle organizzazioni o delle persone che forniscono dette informazioni o la sicurezza delle persone cui le informazioni si riferiscono. In detti casi l'autorità accertante: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Poiché è necessario che l'avvocato d</w:t>
      </w:r>
      <w:r w:rsidR="003A4ECC" w:rsidRPr="00922FB8">
        <w:rPr>
          <w:color w:val="auto"/>
        </w:rPr>
        <w:t xml:space="preserve">el richiedente abbia accesso alla pratica </w:t>
      </w:r>
      <w:r w:rsidRPr="00922FB8">
        <w:rPr>
          <w:color w:val="auto"/>
        </w:rPr>
        <w:t>di quest'ultimo al fine di fornirgli adeguata consulenza sulla domanda, la deroga a tale access</w:t>
      </w:r>
      <w:r w:rsidR="003A4ECC" w:rsidRPr="00922FB8">
        <w:rPr>
          <w:color w:val="auto"/>
        </w:rPr>
        <w:t xml:space="preserve">o deve essere molto limitata. </w:t>
      </w:r>
      <w:r w:rsidRPr="00922FB8">
        <w:rPr>
          <w:color w:val="auto"/>
        </w:rPr>
        <w:t>Il testo soppresso è troppo ampio e vago</w:t>
      </w:r>
      <w:r w:rsidR="003A4ECC" w:rsidRPr="00922FB8">
        <w:rPr>
          <w:color w:val="auto"/>
        </w:rPr>
        <w:t xml:space="preserve"> e</w:t>
      </w:r>
      <w:r w:rsidRPr="00922FB8">
        <w:rPr>
          <w:color w:val="auto"/>
        </w:rPr>
        <w:t xml:space="preserve"> consente</w:t>
      </w:r>
      <w:r w:rsidR="003A4ECC" w:rsidRPr="00922FB8">
        <w:rPr>
          <w:color w:val="auto"/>
        </w:rPr>
        <w:t>, pertanto,</w:t>
      </w:r>
      <w:r w:rsidRPr="00922FB8">
        <w:rPr>
          <w:color w:val="auto"/>
        </w:rPr>
        <w:t xml:space="preserve"> un'esclusione generale d</w:t>
      </w:r>
      <w:r w:rsidR="003A4ECC" w:rsidRPr="00922FB8">
        <w:rPr>
          <w:color w:val="auto"/>
        </w:rPr>
        <w:t>e</w:t>
      </w:r>
      <w:r w:rsidRPr="00922FB8">
        <w:rPr>
          <w:color w:val="auto"/>
        </w:rPr>
        <w:t xml:space="preserve">ll'accesso </w:t>
      </w:r>
      <w:r w:rsidR="003A4ECC" w:rsidRPr="00922FB8">
        <w:rPr>
          <w:color w:val="auto"/>
        </w:rPr>
        <w:t>alla pratica</w:t>
      </w:r>
      <w:r w:rsidRPr="00922FB8">
        <w:rPr>
          <w:color w:val="auto"/>
        </w:rPr>
        <w: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775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16 – paragrafo 2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Con riguardo alla lettera b) l'autorità accertante </w:t>
            </w:r>
            <w:r w:rsidRPr="00922FB8">
              <w:rPr>
                <w:b/>
                <w:i/>
                <w:color w:val="auto"/>
              </w:rPr>
              <w:t>dà</w:t>
            </w:r>
            <w:r w:rsidRPr="00922FB8">
              <w:rPr>
                <w:color w:val="auto"/>
              </w:rPr>
              <w:t xml:space="preserve"> accesso a dette informazioni o fonti in particolare all'avvocato o altro consulente legale che abbia subito un controllo di sicurezza, nella misura in cui le informazioni sono pertinenti per l'esame della domanda o per decidere della revoca della protezione internazionale.</w:t>
            </w:r>
          </w:p>
        </w:tc>
        <w:tc>
          <w:tcPr>
            <w:tcW w:w="4876" w:type="dxa"/>
          </w:tcPr>
          <w:p w:rsidR="0018669F" w:rsidRPr="00922FB8" w:rsidRDefault="0018669F" w:rsidP="005308AE">
            <w:pPr>
              <w:pStyle w:val="Normal6"/>
              <w:rPr>
                <w:color w:val="auto"/>
              </w:rPr>
            </w:pPr>
            <w:r w:rsidRPr="00922FB8">
              <w:rPr>
                <w:color w:val="auto"/>
              </w:rPr>
              <w:t xml:space="preserve">Con riguardo alla lettera b) l'autorità accertante </w:t>
            </w:r>
            <w:r w:rsidRPr="00922FB8">
              <w:rPr>
                <w:b/>
                <w:i/>
                <w:color w:val="auto"/>
              </w:rPr>
              <w:t>può dare</w:t>
            </w:r>
            <w:r w:rsidRPr="00922FB8">
              <w:rPr>
                <w:color w:val="auto"/>
              </w:rPr>
              <w:t xml:space="preserve"> accesso a dette informazioni o fonti in particolare all'avvocato o altro consulente legale che abbia subito un controllo di sicurezza, nella misura in cui le informazioni sono pertinenti per l'esame della domanda o per decidere della revoca della protezione internazionale.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776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16 – paragrafo 2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Con riguardo alla lettera b) l'autorità accertante dà accesso a dette informazioni o fonti in particolare all'avvocato </w:t>
            </w:r>
            <w:r w:rsidRPr="00922FB8">
              <w:rPr>
                <w:b/>
                <w:i/>
                <w:color w:val="auto"/>
              </w:rPr>
              <w:t>o altro consulente legale</w:t>
            </w:r>
            <w:r w:rsidRPr="00922FB8">
              <w:rPr>
                <w:color w:val="auto"/>
              </w:rPr>
              <w:t xml:space="preserve"> che abbia subito un controllo di sicurezza, nella misura in cui le informazioni sono pertinenti per l'esame della domanda o per decidere della revoca della protezione internazionale.</w:t>
            </w:r>
          </w:p>
        </w:tc>
        <w:tc>
          <w:tcPr>
            <w:tcW w:w="4876" w:type="dxa"/>
          </w:tcPr>
          <w:p w:rsidR="0018669F" w:rsidRPr="00922FB8" w:rsidRDefault="0018669F" w:rsidP="005308AE">
            <w:pPr>
              <w:pStyle w:val="Normal6"/>
              <w:rPr>
                <w:color w:val="auto"/>
              </w:rPr>
            </w:pPr>
            <w:r w:rsidRPr="00922FB8">
              <w:rPr>
                <w:color w:val="auto"/>
              </w:rPr>
              <w:t>Con riguardo alla lettera b) l'autorità accertante dà accesso a dette informazioni o fonti in particolare all'avvocato che abbia subito un controllo di sicurezza, nella misura in cui le informazioni sono pertinenti per l'esame della domanda o per decidere della revoca della protezione internazionale.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777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Kinga Gál</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16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r>
            <w:r w:rsidRPr="00922FB8">
              <w:rPr>
                <w:b/>
                <w:i/>
                <w:color w:val="auto"/>
              </w:rPr>
              <w:t>L'avvocato o altro consulente</w:t>
            </w:r>
            <w:r w:rsidRPr="00922FB8">
              <w:rPr>
                <w:color w:val="auto"/>
              </w:rPr>
              <w:t xml:space="preserve"> legale che assiste o rappresenta un richiedente ha accesso alle aree chiuse, quali i centri di trattenimento e le zone di transito, per conferire con il richiedente a norma della direttiva (UE) XXX/XXX (direttiva accoglienza).</w:t>
            </w:r>
          </w:p>
        </w:tc>
        <w:tc>
          <w:tcPr>
            <w:tcW w:w="4876" w:type="dxa"/>
          </w:tcPr>
          <w:p w:rsidR="0018669F" w:rsidRPr="00922FB8" w:rsidRDefault="0018669F" w:rsidP="005308AE">
            <w:pPr>
              <w:pStyle w:val="Normal6"/>
              <w:rPr>
                <w:color w:val="auto"/>
              </w:rPr>
            </w:pPr>
            <w:r w:rsidRPr="00922FB8">
              <w:rPr>
                <w:color w:val="auto"/>
              </w:rPr>
              <w:t>3.</w:t>
            </w:r>
            <w:r w:rsidRPr="00922FB8">
              <w:rPr>
                <w:color w:val="auto"/>
              </w:rPr>
              <w:tab/>
            </w:r>
            <w:r w:rsidRPr="00922FB8">
              <w:rPr>
                <w:b/>
                <w:i/>
                <w:color w:val="auto"/>
              </w:rPr>
              <w:t>Il rappresentante</w:t>
            </w:r>
            <w:r w:rsidRPr="00922FB8">
              <w:rPr>
                <w:color w:val="auto"/>
              </w:rPr>
              <w:t xml:space="preserve"> legale che assiste o rappresenta un richiedente ha accesso alle aree chiuse, quali i centri di trattenimento e le zone di transito, per conferire con il richiedente a norma della direttiva (UE) XXX/XXX (direttiva accoglienza).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{HU}</w:t>
      </w:r>
      <w:r w:rsidRPr="00922FB8">
        <w:rPr>
          <w:color w:val="auto"/>
        </w:rPr>
        <w:t>hu</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778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16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L'avvocato </w:t>
            </w:r>
            <w:r w:rsidRPr="00922FB8">
              <w:rPr>
                <w:b/>
                <w:i/>
                <w:color w:val="auto"/>
              </w:rPr>
              <w:t>o altro consulente legale</w:t>
            </w:r>
            <w:r w:rsidRPr="00922FB8">
              <w:rPr>
                <w:color w:val="auto"/>
              </w:rPr>
              <w:t xml:space="preserve"> che assiste o rappresenta un richiedente </w:t>
            </w:r>
            <w:r w:rsidRPr="00922FB8">
              <w:rPr>
                <w:b/>
                <w:i/>
                <w:color w:val="auto"/>
              </w:rPr>
              <w:t>ha</w:t>
            </w:r>
            <w:r w:rsidRPr="00922FB8">
              <w:rPr>
                <w:color w:val="auto"/>
              </w:rPr>
              <w:t xml:space="preserve"> accesso alle aree chiuse, quali i centri di trattenimento e le zone di transito, per conferire con il richiedente a norma della direttiva (UE) XXX/XXX (direttiva accoglienza).</w:t>
            </w:r>
          </w:p>
        </w:tc>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L'avvocato che assiste o rappresenta un richiedente </w:t>
            </w:r>
            <w:r w:rsidRPr="00922FB8">
              <w:rPr>
                <w:b/>
                <w:i/>
                <w:color w:val="auto"/>
              </w:rPr>
              <w:t>può avere</w:t>
            </w:r>
            <w:r w:rsidRPr="00922FB8">
              <w:rPr>
                <w:color w:val="auto"/>
              </w:rPr>
              <w:t xml:space="preserve"> accesso alle aree chiuse, quali i centri di trattenimento e le zone di transito, per conferire con il richiedente a norma della direttiva (UE) XXX/XXX (direttiva accoglienza).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779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16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Il richiedente ha facoltà di farsi accompagnare al colloquio personale da un avvocato </w:t>
            </w:r>
            <w:r w:rsidRPr="00922FB8">
              <w:rPr>
                <w:b/>
                <w:i/>
                <w:color w:val="auto"/>
              </w:rPr>
              <w:t>o altro consulente legale</w:t>
            </w:r>
            <w:r w:rsidRPr="00922FB8">
              <w:rPr>
                <w:color w:val="auto"/>
              </w:rPr>
              <w:t xml:space="preserve"> ammesso o autorizzato a norma del diritto nazionale. </w:t>
            </w:r>
            <w:r w:rsidRPr="00922FB8">
              <w:rPr>
                <w:b/>
                <w:i/>
                <w:color w:val="auto"/>
              </w:rPr>
              <w:t>L'avvocato o altro consulente legale ha facoltà d'intervenire durante il colloquio personale.</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Il richiedente ha facoltà di farsi accompagnare al colloquio personale da un avvocato ammesso o autorizzato a norma del diritto nazionale.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780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16 – paragrafo 5</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5.</w:t>
            </w:r>
            <w:r w:rsidRPr="00922FB8">
              <w:rPr>
                <w:color w:val="auto"/>
              </w:rPr>
              <w:tab/>
              <w:t xml:space="preserve">L'autorità accertante può richiedere la presenza del richiedente al colloquio personale, anche se questi è rappresentato a norma del diritto nazionale da un avvocato </w:t>
            </w:r>
            <w:r w:rsidRPr="00922FB8">
              <w:rPr>
                <w:b/>
                <w:i/>
                <w:color w:val="auto"/>
              </w:rPr>
              <w:t>o altro consulente legale</w:t>
            </w:r>
            <w:r w:rsidRPr="00922FB8">
              <w:rPr>
                <w:color w:val="auto"/>
              </w:rPr>
              <w:t>, e può chiedere al richiedente di rispondere personalmente alle domande poste.</w:t>
            </w:r>
          </w:p>
        </w:tc>
        <w:tc>
          <w:tcPr>
            <w:tcW w:w="4876" w:type="dxa"/>
          </w:tcPr>
          <w:p w:rsidR="0018669F" w:rsidRPr="00922FB8" w:rsidRDefault="0018669F" w:rsidP="005308AE">
            <w:pPr>
              <w:pStyle w:val="Normal6"/>
              <w:rPr>
                <w:color w:val="auto"/>
              </w:rPr>
            </w:pPr>
            <w:r w:rsidRPr="00922FB8">
              <w:rPr>
                <w:color w:val="auto"/>
              </w:rPr>
              <w:t>5.</w:t>
            </w:r>
            <w:r w:rsidRPr="00922FB8">
              <w:rPr>
                <w:color w:val="auto"/>
              </w:rPr>
              <w:tab/>
              <w:t>L'autorità accertante può richiedere la presenza del richiedente al colloquio personale, anche se questi è rappresentato a norma del diritto nazionale da un avvocato, e può chiedere al richiedente di rispondere personalmente alle domande poste.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781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Birgit Sippel, Marju Lauristin, Caterina Chinnici,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16 – paragrafo 6</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6.</w:t>
            </w:r>
            <w:r w:rsidRPr="00922FB8">
              <w:rPr>
                <w:color w:val="auto"/>
              </w:rPr>
              <w:tab/>
              <w:t>Fatto salvo l'articolo 22, paragrafo 5, l'assenza di un avvocato o altro consulente legale non osta a che l'autorità accertante svolga un colloquio personale con il richiedente.</w:t>
            </w:r>
          </w:p>
        </w:tc>
        <w:tc>
          <w:tcPr>
            <w:tcW w:w="4876" w:type="dxa"/>
          </w:tcPr>
          <w:p w:rsidR="0018669F" w:rsidRPr="00922FB8" w:rsidRDefault="0018669F" w:rsidP="00441E46">
            <w:pPr>
              <w:pStyle w:val="Normal6"/>
              <w:rPr>
                <w:color w:val="auto"/>
              </w:rPr>
            </w:pPr>
            <w:r w:rsidRPr="00922FB8">
              <w:rPr>
                <w:color w:val="auto"/>
              </w:rPr>
              <w:t>6.</w:t>
            </w:r>
            <w:r w:rsidRPr="00922FB8">
              <w:rPr>
                <w:color w:val="auto"/>
              </w:rPr>
              <w:tab/>
              <w:t>Fatto salvo l'articolo 22, paragrafo 5, l'assenza di un avvocato o altro consulente legale non osta a che l'autorità accertante svolga un colloquio personale con il richiedente</w:t>
            </w:r>
            <w:r w:rsidRPr="00922FB8">
              <w:rPr>
                <w:b/>
                <w:i/>
                <w:color w:val="auto"/>
              </w:rPr>
              <w:t>, purché quest</w:t>
            </w:r>
            <w:r w:rsidR="00441E46" w:rsidRPr="00922FB8">
              <w:rPr>
                <w:b/>
                <w:i/>
                <w:color w:val="auto"/>
              </w:rPr>
              <w:t>'ultimo</w:t>
            </w:r>
            <w:r w:rsidRPr="00922FB8">
              <w:rPr>
                <w:b/>
                <w:i/>
                <w:color w:val="auto"/>
              </w:rPr>
              <w:t xml:space="preserve"> sia stato informato del suo diritto all'assistenza e </w:t>
            </w:r>
            <w:r w:rsidR="00441E46" w:rsidRPr="00922FB8">
              <w:rPr>
                <w:b/>
                <w:i/>
                <w:color w:val="auto"/>
              </w:rPr>
              <w:t xml:space="preserve">alla </w:t>
            </w:r>
            <w:r w:rsidRPr="00922FB8">
              <w:rPr>
                <w:b/>
                <w:i/>
                <w:color w:val="auto"/>
              </w:rPr>
              <w:t>rappresentanza legali – compresa quella gratuita, se del caso – e abbia scelto di non esercitarlo</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Il colloquio personale dovrebbe essere di norma effettua</w:t>
      </w:r>
      <w:r w:rsidR="00D416CE" w:rsidRPr="00922FB8">
        <w:rPr>
          <w:color w:val="auto"/>
        </w:rPr>
        <w:t xml:space="preserve">to in presenza di un avvocato. </w:t>
      </w:r>
      <w:r w:rsidRPr="00922FB8">
        <w:rPr>
          <w:color w:val="auto"/>
        </w:rPr>
        <w:t xml:space="preserve">Se si prevede di svolgerlo in assenza di un avvocato, il richiedente deve essere informato in modo chiaro e per tempo del suo diritto all'assistenza e </w:t>
      </w:r>
      <w:r w:rsidR="00D416CE" w:rsidRPr="00922FB8">
        <w:rPr>
          <w:color w:val="auto"/>
        </w:rPr>
        <w:t>alla rappresentanza legali.</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782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16 – paragrafo 6</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6.</w:t>
            </w:r>
            <w:r w:rsidRPr="00922FB8">
              <w:rPr>
                <w:color w:val="auto"/>
              </w:rPr>
              <w:tab/>
            </w:r>
            <w:r w:rsidRPr="00922FB8">
              <w:rPr>
                <w:b/>
                <w:i/>
                <w:color w:val="auto"/>
              </w:rPr>
              <w:t>Fatto salvo l'articolo 22, paragrafo 5,</w:t>
            </w:r>
            <w:r w:rsidRPr="00922FB8">
              <w:rPr>
                <w:color w:val="auto"/>
              </w:rPr>
              <w:t xml:space="preserve"> l'assenza di un avvocato o altro consulente legale </w:t>
            </w:r>
            <w:r w:rsidRPr="00922FB8">
              <w:rPr>
                <w:b/>
                <w:i/>
                <w:color w:val="auto"/>
              </w:rPr>
              <w:t>non</w:t>
            </w:r>
            <w:r w:rsidRPr="00922FB8">
              <w:rPr>
                <w:color w:val="auto"/>
              </w:rPr>
              <w:t xml:space="preserve"> osta a che l'autorità accertante svolga un colloquio personale con il richiedente.</w:t>
            </w:r>
          </w:p>
        </w:tc>
        <w:tc>
          <w:tcPr>
            <w:tcW w:w="4876" w:type="dxa"/>
          </w:tcPr>
          <w:p w:rsidR="0018669F" w:rsidRPr="00922FB8" w:rsidRDefault="0018669F" w:rsidP="00D416CE">
            <w:pPr>
              <w:pStyle w:val="Normal6"/>
              <w:rPr>
                <w:color w:val="auto"/>
              </w:rPr>
            </w:pPr>
            <w:r w:rsidRPr="00922FB8">
              <w:rPr>
                <w:color w:val="auto"/>
              </w:rPr>
              <w:t>6.</w:t>
            </w:r>
            <w:r w:rsidRPr="00922FB8">
              <w:rPr>
                <w:color w:val="auto"/>
              </w:rPr>
              <w:tab/>
              <w:t>L'assenza di un avvocato o altro consulente legale osta a che l'autorità accertante svolga un colloquio personale con il richiedente</w:t>
            </w:r>
            <w:r w:rsidRPr="00922FB8">
              <w:rPr>
                <w:b/>
                <w:i/>
                <w:color w:val="auto"/>
              </w:rPr>
              <w:t xml:space="preserve">, a meno che </w:t>
            </w:r>
            <w:r w:rsidR="00D416CE" w:rsidRPr="00922FB8">
              <w:rPr>
                <w:b/>
                <w:i/>
                <w:color w:val="auto"/>
              </w:rPr>
              <w:t>quest'ultimo</w:t>
            </w:r>
            <w:r w:rsidRPr="00922FB8">
              <w:rPr>
                <w:b/>
                <w:i/>
                <w:color w:val="auto"/>
              </w:rPr>
              <w:t xml:space="preserve"> non sia informato del proprio diritto a ricevere consulenza legale e si rifiuti di esercitarlo</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783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16 – paragrafo 6</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6.</w:t>
            </w:r>
            <w:r w:rsidRPr="00922FB8">
              <w:rPr>
                <w:color w:val="auto"/>
              </w:rPr>
              <w:tab/>
              <w:t xml:space="preserve">Fatto salvo l'articolo 22, paragrafo 5, l'assenza di un avvocato </w:t>
            </w:r>
            <w:r w:rsidRPr="00922FB8">
              <w:rPr>
                <w:b/>
                <w:i/>
                <w:color w:val="auto"/>
              </w:rPr>
              <w:t>o altro consulente legale</w:t>
            </w:r>
            <w:r w:rsidRPr="00922FB8">
              <w:rPr>
                <w:color w:val="auto"/>
              </w:rPr>
              <w:t xml:space="preserve"> non osta a che l'autorità accertante svolga un colloquio personale con il richiedente.</w:t>
            </w:r>
          </w:p>
        </w:tc>
        <w:tc>
          <w:tcPr>
            <w:tcW w:w="4876" w:type="dxa"/>
          </w:tcPr>
          <w:p w:rsidR="0018669F" w:rsidRPr="00922FB8" w:rsidRDefault="0018669F" w:rsidP="005308AE">
            <w:pPr>
              <w:pStyle w:val="Normal6"/>
              <w:rPr>
                <w:color w:val="auto"/>
              </w:rPr>
            </w:pPr>
            <w:r w:rsidRPr="00922FB8">
              <w:rPr>
                <w:color w:val="auto"/>
              </w:rPr>
              <w:t>6.</w:t>
            </w:r>
            <w:r w:rsidRPr="00922FB8">
              <w:rPr>
                <w:color w:val="auto"/>
              </w:rPr>
              <w:tab/>
              <w:t>Fatto salvo l'articolo 22, paragrafo 5, l'assenza di un avvocato non osta a che l'autorità accertante svolga un colloquio personale con il richiedente.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784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17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L'assistenza e la rappresentanza legali gratuite sono prestate da avvocati </w:t>
            </w:r>
            <w:r w:rsidRPr="00922FB8">
              <w:rPr>
                <w:b/>
                <w:i/>
                <w:color w:val="auto"/>
              </w:rPr>
              <w:t>o altri consulenti legali</w:t>
            </w:r>
            <w:r w:rsidRPr="00922FB8">
              <w:rPr>
                <w:color w:val="auto"/>
              </w:rPr>
              <w:t xml:space="preserve"> autorizzati a norma del diritto nazionale ad assistere o rappresentare i richiedenti </w:t>
            </w:r>
            <w:r w:rsidRPr="00922FB8">
              <w:rPr>
                <w:b/>
                <w:i/>
                <w:color w:val="auto"/>
              </w:rPr>
              <w:t>o da organizzazioni non governative abilitate a norma del diritto nazionale a prestare servizi di consulenza o rappresentanza</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L'assistenza e la rappresentanza legali gratuite sono prestate da avvocati autorizzati a norma del diritto nazionale ad assistere o rappresentare i richiedenti.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785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17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Gli Stati membri possono prevedere norme procedurali specifiche a disciplina delle modalità di presentazione e di trattamento delle richieste di assistenza e rappresentanza legali gratuite collegate alle domande di protezione internazionale oppure applicano le norme vigenti per le richieste nazionali di analoga natura, a condizione che non rendano impossibile o eccessivamente difficoltoso l'accesso all'assistenza e alla rappresentanza legali gratuite.</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Gli Stati membri possono prevedere norme procedurali specifiche a disciplina delle modalità di presentazione e di trattamento delle richieste di assistenza e rappresentanza legali gratuite collegate alle domande di protezione internazionale oppure applicano le norme vigenti per le richieste nazionali di analoga natura, a condizione che non rendano impossibile o eccessivamente difficoltoso l'accesso all'assistenza e alla rappresentanza legali gratuite. </w:t>
            </w:r>
            <w:r w:rsidRPr="00922FB8">
              <w:rPr>
                <w:b/>
                <w:i/>
                <w:color w:val="auto"/>
              </w:rPr>
              <w:t>Il richiedente è sempre informato di tali norme.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786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17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Gli Stati membri possono prevedere norme procedurali specifiche a disciplina delle modalità di presentazione e di trattamento delle richieste di assistenza e rappresentanza legali gratuite collegate alle domande di protezione internazionale </w:t>
            </w:r>
            <w:r w:rsidRPr="00922FB8">
              <w:rPr>
                <w:b/>
                <w:i/>
                <w:color w:val="auto"/>
              </w:rPr>
              <w:t>oppure applicano le</w:t>
            </w:r>
            <w:r w:rsidRPr="00922FB8">
              <w:rPr>
                <w:color w:val="auto"/>
              </w:rPr>
              <w:t xml:space="preserve"> norme vigenti per le richieste nazionali di analoga natura, a condizione che non rendano impossibile o eccessivamente difficoltoso l'accesso all'assistenza e alla rappresentanza legali gratuite.</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Gli Stati membri possono prevedere norme procedurali specifiche a disciplina delle modalità di presentazione e di trattamento delle richieste di assistenza e rappresentanza legali gratuite collegate alle domande di protezione internazionale </w:t>
            </w:r>
            <w:r w:rsidRPr="00922FB8">
              <w:rPr>
                <w:b/>
                <w:i/>
                <w:color w:val="auto"/>
              </w:rPr>
              <w:t>che non devono essere più restrittive delle</w:t>
            </w:r>
            <w:r w:rsidRPr="00922FB8">
              <w:rPr>
                <w:color w:val="auto"/>
              </w:rPr>
              <w:t xml:space="preserve"> norme vigenti per le richieste nazionali di analoga natura, a condizione che non rendano impossibile o eccessivamente difficoltoso l'accesso all'assistenza e alla rappresentanza legali gratuite.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787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17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3.</w:t>
            </w:r>
            <w:r w:rsidRPr="00922FB8">
              <w:rPr>
                <w:color w:val="auto"/>
              </w:rPr>
              <w:tab/>
            </w:r>
            <w:r w:rsidRPr="00922FB8">
              <w:rPr>
                <w:b/>
                <w:i/>
                <w:color w:val="auto"/>
              </w:rPr>
              <w:t>Gli Stati membri possono imporre limiti monetari o temporali alla prestazione di assistenza e rappresentanza legali gratuite, purché non costituiscano restrizioni arbitrarie all'assistenza e alla rappresentanza legali gratuite. Per quanto riguarda gli onorari e le altre spese, il trattamento concesso ai richiedenti non è meno favorevole di quello di norma riservato ai cittadini in materia di assistenza legale.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788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17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Gli Stati membri </w:t>
            </w:r>
            <w:r w:rsidRPr="00922FB8">
              <w:rPr>
                <w:b/>
                <w:i/>
                <w:color w:val="auto"/>
              </w:rPr>
              <w:t>possono</w:t>
            </w:r>
            <w:r w:rsidRPr="00922FB8">
              <w:rPr>
                <w:color w:val="auto"/>
              </w:rPr>
              <w:t xml:space="preserve"> </w:t>
            </w:r>
            <w:r w:rsidRPr="00922FB8">
              <w:rPr>
                <w:b/>
                <w:i/>
                <w:color w:val="auto"/>
              </w:rPr>
              <w:t>imporre</w:t>
            </w:r>
            <w:r w:rsidRPr="00922FB8">
              <w:rPr>
                <w:color w:val="auto"/>
              </w:rPr>
              <w:t xml:space="preserve"> limiti monetari </w:t>
            </w:r>
            <w:r w:rsidRPr="00922FB8">
              <w:rPr>
                <w:b/>
                <w:i/>
                <w:color w:val="auto"/>
              </w:rPr>
              <w:t>o</w:t>
            </w:r>
            <w:r w:rsidRPr="00922FB8">
              <w:rPr>
                <w:color w:val="auto"/>
              </w:rPr>
              <w:t xml:space="preserve"> temporali alla prestazione di assistenza e rappresentanza legali gratuite</w:t>
            </w:r>
            <w:r w:rsidRPr="00922FB8">
              <w:rPr>
                <w:b/>
                <w:i/>
                <w:color w:val="auto"/>
              </w:rPr>
              <w:t>, purché non costituiscano restrizioni arbitrarie all'assistenza e alla rappresentanza legali gratuite</w:t>
            </w:r>
            <w:r w:rsidRPr="00922FB8">
              <w:rPr>
                <w:color w:val="auto"/>
              </w:rPr>
              <w:t xml:space="preserve">. Per quanto riguarda gli onorari e le altre spese, il trattamento concesso ai richiedenti non è </w:t>
            </w:r>
            <w:r w:rsidRPr="00922FB8">
              <w:rPr>
                <w:b/>
                <w:i/>
                <w:color w:val="auto"/>
              </w:rPr>
              <w:t>meno</w:t>
            </w:r>
            <w:r w:rsidRPr="00922FB8">
              <w:rPr>
                <w:color w:val="auto"/>
              </w:rPr>
              <w:t xml:space="preserve"> favorevole di quello di norma riservato ai cittadini in materia di assistenza legale.</w:t>
            </w:r>
          </w:p>
        </w:tc>
        <w:tc>
          <w:tcPr>
            <w:tcW w:w="4876" w:type="dxa"/>
          </w:tcPr>
          <w:p w:rsidR="0018669F" w:rsidRPr="00922FB8" w:rsidRDefault="0018669F" w:rsidP="00D416CE">
            <w:pPr>
              <w:pStyle w:val="Normal6"/>
              <w:rPr>
                <w:color w:val="auto"/>
              </w:rPr>
            </w:pPr>
            <w:r w:rsidRPr="00922FB8">
              <w:rPr>
                <w:color w:val="auto"/>
              </w:rPr>
              <w:t>3.</w:t>
            </w:r>
            <w:r w:rsidRPr="00922FB8">
              <w:rPr>
                <w:color w:val="auto"/>
              </w:rPr>
              <w:tab/>
              <w:t xml:space="preserve">Gli Stati membri </w:t>
            </w:r>
            <w:r w:rsidRPr="00922FB8">
              <w:rPr>
                <w:b/>
                <w:i/>
                <w:color w:val="auto"/>
              </w:rPr>
              <w:t>impongono</w:t>
            </w:r>
            <w:r w:rsidRPr="00922FB8">
              <w:rPr>
                <w:color w:val="auto"/>
              </w:rPr>
              <w:t xml:space="preserve"> limiti monetari </w:t>
            </w:r>
            <w:r w:rsidR="00D416CE" w:rsidRPr="00922FB8">
              <w:rPr>
                <w:b/>
                <w:i/>
                <w:color w:val="auto"/>
              </w:rPr>
              <w:t>e</w:t>
            </w:r>
            <w:r w:rsidRPr="00922FB8">
              <w:rPr>
                <w:color w:val="auto"/>
              </w:rPr>
              <w:t xml:space="preserve"> temporali alla prestazione di assistenza e rappresentanza legali gratuite. Per quanto riguarda gli onorari e le altre spese, il trattamento concesso ai richiedenti non è </w:t>
            </w:r>
            <w:r w:rsidRPr="00922FB8">
              <w:rPr>
                <w:b/>
                <w:i/>
                <w:color w:val="auto"/>
              </w:rPr>
              <w:t>più</w:t>
            </w:r>
            <w:r w:rsidRPr="00922FB8">
              <w:rPr>
                <w:color w:val="auto"/>
              </w:rPr>
              <w:t xml:space="preserve"> favorevole di quello di norma riservato ai cittadini in materia di assistenza legale.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789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 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17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Gli Stati membri possono imporre limiti monetari o temporali alla prestazione di assistenza e rappresentanza legali gratuite, purché non costituiscano restrizioni </w:t>
            </w:r>
            <w:r w:rsidRPr="00922FB8">
              <w:rPr>
                <w:b/>
                <w:i/>
                <w:color w:val="auto"/>
              </w:rPr>
              <w:t>arbitrarie</w:t>
            </w:r>
            <w:r w:rsidRPr="00922FB8">
              <w:rPr>
                <w:color w:val="auto"/>
              </w:rPr>
              <w:t xml:space="preserve"> all'assistenza e alla rappresentanza legali gratuite. Per quanto riguarda gli onorari e le altre spese, il trattamento concesso ai richiedenti non è meno favorevole di quello di norma riservato ai cittadini in materia di assistenza legale.</w:t>
            </w:r>
          </w:p>
        </w:tc>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Gli Stati membri possono imporre limiti monetari o temporali alla prestazione di assistenza e rappresentanza legali gratuite, purché </w:t>
            </w:r>
            <w:r w:rsidRPr="00922FB8">
              <w:rPr>
                <w:b/>
                <w:i/>
                <w:color w:val="auto"/>
              </w:rPr>
              <w:t>non siano arbitrari e</w:t>
            </w:r>
            <w:r w:rsidRPr="00922FB8">
              <w:rPr>
                <w:color w:val="auto"/>
              </w:rPr>
              <w:t xml:space="preserve"> non costituiscano restrizioni </w:t>
            </w:r>
            <w:r w:rsidRPr="00922FB8">
              <w:rPr>
                <w:b/>
                <w:i/>
                <w:color w:val="auto"/>
              </w:rPr>
              <w:t>indebite</w:t>
            </w:r>
            <w:r w:rsidRPr="00922FB8">
              <w:rPr>
                <w:color w:val="auto"/>
              </w:rPr>
              <w:t xml:space="preserve"> all'assistenza e alla rappresentanza legali gratuite. Per quanto riguarda gli onorari e le altre spese, il trattamento concesso ai richiedenti non è meno favorevole di quello di norma riservato ai cittadini in materia di assistenza legale.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La disposizione proposta dalla Commissione avrebbe consentito agli Stati membri di applicare qualsiasi limite alla prestazione di assistenza legale gratuita purché non </w:t>
      </w:r>
      <w:r w:rsidR="00D416CE" w:rsidRPr="00922FB8">
        <w:rPr>
          <w:color w:val="auto"/>
        </w:rPr>
        <w:t>fosse arbitrario;</w:t>
      </w:r>
      <w:r w:rsidRPr="00922FB8">
        <w:rPr>
          <w:color w:val="auto"/>
        </w:rPr>
        <w:t xml:space="preserve"> tuttavia occorre chiarire che tali </w:t>
      </w:r>
      <w:r w:rsidR="00441E46" w:rsidRPr="00922FB8">
        <w:rPr>
          <w:color w:val="auto"/>
        </w:rPr>
        <w:t>restrizioni</w:t>
      </w:r>
      <w:r w:rsidRPr="00922FB8">
        <w:rPr>
          <w:color w:val="auto"/>
        </w:rPr>
        <w:t xml:space="preserve"> non dovrebbero restringere indebitamente l'accesso all'assistenza e</w:t>
      </w:r>
      <w:r w:rsidR="00441E46" w:rsidRPr="00922FB8">
        <w:rPr>
          <w:color w:val="auto"/>
        </w:rPr>
        <w:t xml:space="preserve"> alla</w:t>
      </w:r>
      <w:r w:rsidRPr="00922FB8">
        <w:rPr>
          <w:color w:val="auto"/>
        </w:rPr>
        <w:t xml:space="preserve"> rappresentanza legali gratuite.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790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17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4.</w:t>
            </w:r>
            <w:r w:rsidRPr="00922FB8">
              <w:rPr>
                <w:color w:val="auto"/>
              </w:rPr>
              <w:tab/>
            </w:r>
            <w:r w:rsidRPr="00922FB8">
              <w:rPr>
                <w:b/>
                <w:i/>
                <w:color w:val="auto"/>
              </w:rPr>
              <w:t>Gli Stati membri possono chiedere un rimborso integrale o parziale delle spese sostenute allorché vi sia un considerevole miglioramento delle condizioni finanziarie del richiedente o laddove la decisione di coprire tali prestazioni sia stata adottata in base a informazioni false fornite dal richiedente.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791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17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Gli Stati membri possono </w:t>
            </w:r>
            <w:r w:rsidRPr="00922FB8">
              <w:rPr>
                <w:b/>
                <w:i/>
                <w:color w:val="auto"/>
              </w:rPr>
              <w:t>chiedere un rimborso integrale o parziale delle spese sostenute</w:t>
            </w:r>
            <w:r w:rsidRPr="00922FB8">
              <w:rPr>
                <w:color w:val="auto"/>
              </w:rPr>
              <w:t xml:space="preserve"> allorché vi sia un considerevole miglioramento delle condizioni finanziarie del richiedente </w:t>
            </w:r>
            <w:r w:rsidRPr="00922FB8">
              <w:rPr>
                <w:b/>
                <w:i/>
                <w:color w:val="auto"/>
              </w:rPr>
              <w:t>o</w:t>
            </w:r>
            <w:r w:rsidRPr="00922FB8">
              <w:rPr>
                <w:color w:val="auto"/>
              </w:rPr>
              <w:t xml:space="preserve"> laddove la decisione di coprire tali prestazioni sia stata adottata in base a informazioni false fornite dal richiedente.</w:t>
            </w:r>
          </w:p>
        </w:tc>
        <w:tc>
          <w:tcPr>
            <w:tcW w:w="4876" w:type="dxa"/>
          </w:tcPr>
          <w:p w:rsidR="0018669F" w:rsidRPr="00922FB8" w:rsidRDefault="0018669F" w:rsidP="00441E46">
            <w:pPr>
              <w:pStyle w:val="Normal6"/>
              <w:rPr>
                <w:color w:val="auto"/>
              </w:rPr>
            </w:pPr>
            <w:r w:rsidRPr="00922FB8">
              <w:rPr>
                <w:color w:val="auto"/>
              </w:rPr>
              <w:t>4.</w:t>
            </w:r>
            <w:r w:rsidRPr="00922FB8">
              <w:rPr>
                <w:color w:val="auto"/>
              </w:rPr>
              <w:tab/>
            </w:r>
            <w:r w:rsidR="00441E46" w:rsidRPr="00922FB8">
              <w:rPr>
                <w:b/>
                <w:i/>
                <w:color w:val="auto"/>
              </w:rPr>
              <w:t>Nel debito</w:t>
            </w:r>
            <w:r w:rsidRPr="00922FB8">
              <w:rPr>
                <w:b/>
                <w:i/>
                <w:color w:val="auto"/>
              </w:rPr>
              <w:t xml:space="preserve"> rispetto delle disposizioni d</w:t>
            </w:r>
            <w:r w:rsidR="00441E46" w:rsidRPr="00922FB8">
              <w:rPr>
                <w:b/>
                <w:i/>
                <w:color w:val="auto"/>
              </w:rPr>
              <w:t>i cui a</w:t>
            </w:r>
            <w:r w:rsidRPr="00922FB8">
              <w:rPr>
                <w:b/>
                <w:i/>
                <w:color w:val="auto"/>
              </w:rPr>
              <w:t>ll'articolo 14,</w:t>
            </w:r>
            <w:r w:rsidRPr="00922FB8">
              <w:rPr>
                <w:color w:val="auto"/>
              </w:rPr>
              <w:t xml:space="preserve"> gli Stati membri possono </w:t>
            </w:r>
            <w:r w:rsidR="00441E46" w:rsidRPr="00922FB8">
              <w:rPr>
                <w:b/>
                <w:i/>
                <w:color w:val="auto"/>
              </w:rPr>
              <w:t>terminare</w:t>
            </w:r>
            <w:r w:rsidRPr="00922FB8">
              <w:rPr>
                <w:b/>
                <w:i/>
                <w:color w:val="auto"/>
              </w:rPr>
              <w:t xml:space="preserve"> la prestazione di assistenza legale gratuita in conformità dell'articolo 15, paragrafo </w:t>
            </w:r>
            <w:r w:rsidR="00441E46" w:rsidRPr="00922FB8">
              <w:rPr>
                <w:b/>
                <w:i/>
                <w:color w:val="auto"/>
              </w:rPr>
              <w:t xml:space="preserve">3, lettera b), e dell'articolo 15, paragrafo </w:t>
            </w:r>
            <w:r w:rsidRPr="00922FB8">
              <w:rPr>
                <w:b/>
                <w:i/>
                <w:color w:val="auto"/>
              </w:rPr>
              <w:t>5, lettera b)</w:t>
            </w:r>
            <w:r w:rsidR="00441E46" w:rsidRPr="00922FB8">
              <w:rPr>
                <w:b/>
                <w:i/>
                <w:color w:val="auto"/>
              </w:rPr>
              <w:t>,</w:t>
            </w:r>
            <w:r w:rsidRPr="00922FB8">
              <w:rPr>
                <w:color w:val="auto"/>
              </w:rPr>
              <w:t xml:space="preserve"> allorché vi sia un considerevole miglioramento delle condizioni finanziarie del richiedente</w:t>
            </w:r>
            <w:r w:rsidRPr="00922FB8">
              <w:rPr>
                <w:b/>
                <w:i/>
                <w:color w:val="auto"/>
              </w:rPr>
              <w:t>.</w:t>
            </w:r>
            <w:r w:rsidR="002174FC" w:rsidRPr="00922FB8">
              <w:rPr>
                <w:color w:val="auto"/>
              </w:rPr>
              <w:t xml:space="preserve"> </w:t>
            </w:r>
            <w:r w:rsidRPr="00922FB8">
              <w:rPr>
                <w:b/>
                <w:i/>
                <w:color w:val="auto"/>
              </w:rPr>
              <w:t>Gli Stati membri possono chiedere un rimborso integrale o parziale delle spese sostenute</w:t>
            </w:r>
            <w:r w:rsidRPr="00922FB8">
              <w:rPr>
                <w:color w:val="auto"/>
              </w:rPr>
              <w:t xml:space="preserve"> laddove la decisione di coprire tali prestazioni sia stata adottata in base a informazioni false fornite dal richiedente</w:t>
            </w:r>
            <w:r w:rsidRPr="00922FB8">
              <w:rPr>
                <w:b/>
                <w:i/>
                <w:color w:val="auto"/>
              </w:rPr>
              <w:t xml:space="preserve"> qualora venga accertato che quest'ultimo dispone di risorse sufficienti</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Non sembrerebbe appropriato chiedere in modo retroattivo il rimborso delle spese sostenute per l'assistenza legale che gli Stati membri hanno acconsentito a coprire</w:t>
      </w:r>
      <w:r w:rsidR="00441E46" w:rsidRPr="00922FB8">
        <w:rPr>
          <w:color w:val="auto"/>
        </w:rPr>
        <w:t>;</w:t>
      </w:r>
      <w:r w:rsidRPr="00922FB8">
        <w:rPr>
          <w:color w:val="auto"/>
        </w:rPr>
        <w:t xml:space="preserve"> tuttavia deve prevedersi la possibilità di sospendere la prestazione di assistenza legale gratuita allorché vi sia un considerevole miglioramento delle condizioni finanziarie del richiedente. Laddove un richiedente che dispone di risorse sufficienti abbia ricevuto assistenza legale gratuita sulla base di dichiarazioni false, gli Stati membri devono essere in grado di richiedere un rimbo</w:t>
      </w:r>
      <w:r w:rsidR="00441E46" w:rsidRPr="00922FB8">
        <w:rPr>
          <w:color w:val="auto"/>
        </w:rPr>
        <w:t>rso delle spese al richiedente.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792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17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Gli Stati membri possono chiedere un rimborso integrale o parziale delle spese sostenute allorché vi sia un </w:t>
            </w:r>
            <w:r w:rsidRPr="00922FB8">
              <w:rPr>
                <w:b/>
                <w:i/>
                <w:color w:val="auto"/>
              </w:rPr>
              <w:t>considerevole</w:t>
            </w:r>
            <w:r w:rsidRPr="00922FB8">
              <w:rPr>
                <w:color w:val="auto"/>
              </w:rPr>
              <w:t xml:space="preserve"> miglioramento delle condizioni finanziarie del richiedente o laddove la decisione di coprire tali prestazioni sia stata adottata in base a informazioni false fornite dal richiedente.</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Gli Stati membri possono chiedere un rimborso integrale o parziale delle spese sostenute allorché vi sia un miglioramento delle condizioni finanziarie del richiedente </w:t>
            </w:r>
            <w:r w:rsidRPr="00922FB8">
              <w:rPr>
                <w:b/>
                <w:i/>
                <w:color w:val="auto"/>
              </w:rPr>
              <w:t>tale da consentirgli ora di disporre di risorse finanziarie sufficienti</w:t>
            </w:r>
            <w:r w:rsidRPr="00922FB8">
              <w:rPr>
                <w:color w:val="auto"/>
              </w:rPr>
              <w:t xml:space="preserve"> o laddove la decisione di coprire tali prestazioni sia stata adottata in base a informazioni false fornite dal richiedente.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793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17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Gli Stati membri possono chiedere un rimborso integrale o parziale delle spese sostenute </w:t>
            </w:r>
            <w:r w:rsidRPr="00922FB8">
              <w:rPr>
                <w:b/>
                <w:i/>
                <w:color w:val="auto"/>
              </w:rPr>
              <w:t>allorché vi sia un considerevole miglioramento delle condizioni finanziarie del richiedente o</w:t>
            </w:r>
            <w:r w:rsidRPr="00922FB8">
              <w:rPr>
                <w:color w:val="auto"/>
              </w:rPr>
              <w:t xml:space="preserve"> laddove la decisione di coprire tali prestazioni sia stata adottata in base a informazioni false fornite dal richiedente.</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Gli Stati membri possono chiedere un rimborso integrale o parziale delle spese sostenute laddove la decisione di coprire tali prestazioni sia stata adottata in base a informazioni false fornite dal richiedente.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794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Kati Piri, Caterina Chinnici,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17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Gli Stati membri possono chiedere un rimborso integrale o parziale delle spese sostenute </w:t>
            </w:r>
            <w:r w:rsidRPr="00922FB8">
              <w:rPr>
                <w:b/>
                <w:i/>
                <w:color w:val="auto"/>
              </w:rPr>
              <w:t>allorché vi sia un considerevole miglioramento delle condizioni finanziarie del richiedente o</w:t>
            </w:r>
            <w:r w:rsidRPr="00922FB8">
              <w:rPr>
                <w:color w:val="auto"/>
              </w:rPr>
              <w:t xml:space="preserve"> laddove la decisione di </w:t>
            </w:r>
            <w:r w:rsidRPr="00922FB8">
              <w:rPr>
                <w:b/>
                <w:i/>
                <w:color w:val="auto"/>
              </w:rPr>
              <w:t>coprire tali prestazioni</w:t>
            </w:r>
            <w:r w:rsidRPr="00922FB8">
              <w:rPr>
                <w:color w:val="auto"/>
              </w:rPr>
              <w:t xml:space="preserve"> sia stata adottata in base a informazioni false fornite dal richiedente.</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Gli Stati membri possono richiedere un rimborso integrale o parziale delle spese sostenute laddove la decisione di </w:t>
            </w:r>
            <w:r w:rsidRPr="00922FB8">
              <w:rPr>
                <w:b/>
                <w:i/>
                <w:color w:val="auto"/>
              </w:rPr>
              <w:t>accordare assistenza e rappresentanza legali gratuite</w:t>
            </w:r>
            <w:r w:rsidRPr="00922FB8">
              <w:rPr>
                <w:color w:val="auto"/>
              </w:rPr>
              <w:t xml:space="preserve"> sia stata adottata in base a informazioni false fornite dal richiedente.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441E46" w:rsidP="0018669F">
      <w:pPr>
        <w:pStyle w:val="Normal12Italic"/>
        <w:rPr>
          <w:color w:val="auto"/>
        </w:rPr>
      </w:pPr>
      <w:r w:rsidRPr="00922FB8">
        <w:rPr>
          <w:color w:val="auto"/>
        </w:rPr>
        <w:t>Il presente</w:t>
      </w:r>
      <w:r w:rsidR="0018669F" w:rsidRPr="00922FB8">
        <w:rPr>
          <w:color w:val="auto"/>
        </w:rPr>
        <w:t xml:space="preserve"> emendamento è in linea con il testo adottato dal Parlamento nella direttiva accoglienza. Il richiedente dovrebbe essere tenuto a rimborsare le spese sostenute per l'assistenza legale gratuita solo se successivamente risulta chiaro che tale prestazione è stata </w:t>
      </w:r>
      <w:r w:rsidRPr="00922FB8">
        <w:rPr>
          <w:color w:val="auto"/>
        </w:rPr>
        <w:t>concessa</w:t>
      </w:r>
      <w:r w:rsidR="0018669F" w:rsidRPr="00922FB8">
        <w:rPr>
          <w:color w:val="auto"/>
        </w:rPr>
        <w:t xml:space="preserve"> in base a informazioni false fornite dal richiedente.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795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17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Gli Stati membri </w:t>
            </w:r>
            <w:r w:rsidRPr="00922FB8">
              <w:rPr>
                <w:b/>
                <w:i/>
                <w:color w:val="auto"/>
              </w:rPr>
              <w:t>possono chiedere</w:t>
            </w:r>
            <w:r w:rsidRPr="00922FB8">
              <w:rPr>
                <w:color w:val="auto"/>
              </w:rPr>
              <w:t xml:space="preserve"> un rimborso integrale o parziale delle spese sostenute allorché vi sia un considerevole miglioramento delle condizioni finanziarie del richiedente o laddove la decisione di coprire tali prestazioni sia stata adottata in base a informazioni false fornite dal richiedente.</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Gli Stati membri </w:t>
            </w:r>
            <w:r w:rsidRPr="00922FB8">
              <w:rPr>
                <w:b/>
                <w:i/>
                <w:color w:val="auto"/>
              </w:rPr>
              <w:t>chiedono</w:t>
            </w:r>
            <w:r w:rsidRPr="00922FB8">
              <w:rPr>
                <w:color w:val="auto"/>
              </w:rPr>
              <w:t xml:space="preserve"> un rimborso integrale o parziale delle spese sostenute allorché vi sia un considerevole miglioramento delle condizioni finanziarie del richiedente o laddove la decisione di coprire tali prestazioni sia stata adottata in base a informazioni false fornite dal richiedente.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796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18</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Center"/>
              <w:rPr>
                <w:color w:val="auto"/>
              </w:rPr>
            </w:pPr>
            <w:r w:rsidRPr="00922FB8">
              <w:rPr>
                <w:b/>
                <w:i/>
                <w:color w:val="auto"/>
                <w:sz w:val="24"/>
              </w:rPr>
              <w:t>Articolo 18</w:t>
            </w:r>
            <w:r w:rsidRPr="00922FB8">
              <w:rPr>
                <w:color w:val="auto"/>
              </w:rPr>
              <w:tab/>
            </w:r>
          </w:p>
        </w:tc>
        <w:tc>
          <w:tcPr>
            <w:tcW w:w="4876" w:type="dxa"/>
          </w:tcPr>
          <w:p w:rsidR="0018669F" w:rsidRPr="00922FB8" w:rsidRDefault="0018669F" w:rsidP="005308AE">
            <w:pPr>
              <w:pStyle w:val="Normal6"/>
              <w:rPr>
                <w:color w:val="auto"/>
              </w:rPr>
            </w:pPr>
            <w:r w:rsidRPr="00922FB8">
              <w:rPr>
                <w:b/>
                <w:i/>
                <w:color w:val="auto"/>
              </w:rPr>
              <w:t>soppresso</w:t>
            </w:r>
          </w:p>
        </w:tc>
      </w:tr>
      <w:tr w:rsidR="009A7FE1" w:rsidRPr="00922FB8" w:rsidTr="005308AE">
        <w:trPr>
          <w:jc w:val="center"/>
        </w:trPr>
        <w:tc>
          <w:tcPr>
            <w:tcW w:w="4876" w:type="dxa"/>
          </w:tcPr>
          <w:p w:rsidR="0018669F" w:rsidRPr="00922FB8" w:rsidRDefault="0018669F" w:rsidP="005308AE">
            <w:pPr>
              <w:pStyle w:val="Center"/>
              <w:rPr>
                <w:color w:val="auto"/>
              </w:rPr>
            </w:pPr>
            <w:r w:rsidRPr="00922FB8">
              <w:rPr>
                <w:b/>
                <w:i/>
                <w:color w:val="auto"/>
                <w:sz w:val="24"/>
              </w:rPr>
              <w:t>Ruolo dell'Alto Commissariato delle Nazioni Unite per i rifugiati</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1. Gli Stati membri consentono che l'Alto Commissariato delle Nazioni Unite per i rifugiati:</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(a) abbia accesso ai richiedenti, compresi quelli presenti nei centri di accoglienza, quelli trattenuti e quelli che si trovano alla frontiera e nelle zone di transito;</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(b) abbia accesso, previo consenso del richiedente, alle informazioni sulle singole domande di protezione internazionale, sullo svolgimento della procedura e sulle decisioni prese;</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(c) nell'esercizio della funzione di controllo conferitagli a norma dell'articolo 35 della convenzione di Ginevra, presenti pareri a qualsiasi autorità competente e in qualsiasi fase della procedura sulle singole domande di protezione internazionale.</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2. Il paragrafo 1 si applica anche a un'organizzazione che opera per conto dell'Alto Commissariato delle Nazioni Unite per i rifugiati nel territorio dello Stato membro interessato, conformemente a un accordo con lo Stato membro stesso.</w:t>
            </w:r>
          </w:p>
        </w:tc>
        <w:tc>
          <w:tcPr>
            <w:tcW w:w="4876" w:type="dxa"/>
          </w:tcPr>
          <w:p w:rsidR="0018669F" w:rsidRPr="00922FB8" w:rsidRDefault="0018669F" w:rsidP="005308AE">
            <w:pPr>
              <w:pStyle w:val="Normal6"/>
              <w:rPr>
                <w:color w:val="auto"/>
              </w:rPr>
            </w:pP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797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18 – titolo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Ruolo dell'Alto Commissariato delle Nazioni Unite per i rifugiati</w:t>
            </w:r>
          </w:p>
        </w:tc>
        <w:tc>
          <w:tcPr>
            <w:tcW w:w="4876" w:type="dxa"/>
          </w:tcPr>
          <w:p w:rsidR="0018669F" w:rsidRPr="00922FB8" w:rsidRDefault="0018669F" w:rsidP="005308AE">
            <w:pPr>
              <w:pStyle w:val="Normal6"/>
              <w:rPr>
                <w:color w:val="auto"/>
              </w:rPr>
            </w:pPr>
            <w:r w:rsidRPr="00922FB8">
              <w:rPr>
                <w:color w:val="auto"/>
              </w:rPr>
              <w:t xml:space="preserve">Ruolo dell'Alto Commissariato delle Nazioni Unite per i rifugiati </w:t>
            </w:r>
            <w:r w:rsidRPr="00922FB8">
              <w:rPr>
                <w:b/>
                <w:i/>
                <w:color w:val="auto"/>
              </w:rPr>
              <w:t>e delle ONG interessate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798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18 – paragrafo 1 – parte introduttiva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Gli Stati membri consentono che l'Alto Commissariato delle Nazioni Unite per i rifugiati:</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Gli Stati membri consentono che l'Alto Commissariato delle Nazioni Unite per i rifugiati </w:t>
            </w:r>
            <w:r w:rsidRPr="00922FB8">
              <w:rPr>
                <w:b/>
                <w:i/>
                <w:color w:val="auto"/>
              </w:rPr>
              <w:t>e le ONG interessate</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799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Beatrix von Storch</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18 – paragrafo 1 – parte introduttiva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Gli Stati membri </w:t>
            </w:r>
            <w:r w:rsidRPr="00922FB8">
              <w:rPr>
                <w:b/>
                <w:i/>
                <w:color w:val="auto"/>
              </w:rPr>
              <w:t>consentono</w:t>
            </w:r>
            <w:r w:rsidRPr="00922FB8">
              <w:rPr>
                <w:color w:val="auto"/>
              </w:rPr>
              <w:t xml:space="preserve"> che l'Alto Commissariato delle Nazioni Unite per i rifugiati:</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Gli Stati membri </w:t>
            </w:r>
            <w:r w:rsidRPr="00922FB8">
              <w:rPr>
                <w:b/>
                <w:i/>
                <w:color w:val="auto"/>
              </w:rPr>
              <w:t>possono consentire</w:t>
            </w:r>
            <w:r w:rsidRPr="00922FB8">
              <w:rPr>
                <w:color w:val="auto"/>
              </w:rPr>
              <w:t xml:space="preserve"> che l'Alto Commissariato delle Nazioni Unite per i rifugiati: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800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18 – paragrafo 1 – lettera b</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(b)</w:t>
            </w:r>
            <w:r w:rsidRPr="00922FB8">
              <w:rPr>
                <w:color w:val="auto"/>
              </w:rPr>
              <w:tab/>
              <w:t xml:space="preserve">abbia accesso, previo consenso del richiedente, alle informazioni sulle singole domande di protezione internazionale, sullo svolgimento </w:t>
            </w:r>
            <w:r w:rsidRPr="00922FB8">
              <w:rPr>
                <w:b/>
                <w:i/>
                <w:color w:val="auto"/>
              </w:rPr>
              <w:t>della</w:t>
            </w:r>
            <w:r w:rsidRPr="00922FB8">
              <w:rPr>
                <w:color w:val="auto"/>
              </w:rPr>
              <w:t xml:space="preserve"> procedura e sulle decisioni prese;</w:t>
            </w:r>
          </w:p>
        </w:tc>
        <w:tc>
          <w:tcPr>
            <w:tcW w:w="4876" w:type="dxa"/>
          </w:tcPr>
          <w:p w:rsidR="0018669F" w:rsidRPr="00922FB8" w:rsidRDefault="0018669F" w:rsidP="005308AE">
            <w:pPr>
              <w:pStyle w:val="Normal6"/>
              <w:rPr>
                <w:color w:val="auto"/>
              </w:rPr>
            </w:pPr>
            <w:r w:rsidRPr="00922FB8">
              <w:rPr>
                <w:color w:val="auto"/>
              </w:rPr>
              <w:t>(b)</w:t>
            </w:r>
            <w:r w:rsidRPr="00922FB8">
              <w:rPr>
                <w:color w:val="auto"/>
              </w:rPr>
              <w:tab/>
              <w:t xml:space="preserve">abbia accesso, previo consenso del richiedente, alle informazioni sulle singole domande di protezione internazionale, sullo svolgimento </w:t>
            </w:r>
            <w:r w:rsidRPr="00922FB8">
              <w:rPr>
                <w:b/>
                <w:i/>
                <w:color w:val="auto"/>
              </w:rPr>
              <w:t>dell'intera</w:t>
            </w:r>
            <w:r w:rsidRPr="00922FB8">
              <w:rPr>
                <w:color w:val="auto"/>
              </w:rPr>
              <w:t xml:space="preserve"> procedura e sulle decisioni prese;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801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Beatrix von Storch</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18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2.</w:t>
            </w:r>
            <w:r w:rsidRPr="00922FB8">
              <w:rPr>
                <w:color w:val="auto"/>
              </w:rPr>
              <w:tab/>
            </w:r>
            <w:r w:rsidRPr="00922FB8">
              <w:rPr>
                <w:b/>
                <w:i/>
                <w:color w:val="auto"/>
              </w:rPr>
              <w:t>Il paragrafo 1 si applica anche a un'organizzazione che opera per conto dell'Alto Commissariato delle Nazioni Unite per i rifugiati nel territorio dello Stato membro interessato, conformemente a un accordo con lo Stato membro stesso.</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802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 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Capo II – sezione IV – titolo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Garanzie </w:t>
            </w:r>
            <w:r w:rsidRPr="00922FB8">
              <w:rPr>
                <w:b/>
                <w:i/>
                <w:color w:val="auto"/>
              </w:rPr>
              <w:t>particolari</w:t>
            </w:r>
          </w:p>
        </w:tc>
        <w:tc>
          <w:tcPr>
            <w:tcW w:w="4876" w:type="dxa"/>
          </w:tcPr>
          <w:p w:rsidR="0018669F" w:rsidRPr="00922FB8" w:rsidRDefault="0018669F" w:rsidP="005308AE">
            <w:pPr>
              <w:pStyle w:val="Normal6"/>
              <w:rPr>
                <w:color w:val="auto"/>
              </w:rPr>
            </w:pPr>
            <w:r w:rsidRPr="00922FB8">
              <w:rPr>
                <w:color w:val="auto"/>
              </w:rPr>
              <w:t xml:space="preserve">Garanzie </w:t>
            </w:r>
            <w:r w:rsidRPr="00922FB8">
              <w:rPr>
                <w:b/>
                <w:i/>
                <w:color w:val="auto"/>
              </w:rPr>
              <w:t>specifiche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allinea la terminologia alla posizione del Parlamento europeo sugli altri strumenti CEAS, in particolare alla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803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 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19 – titolo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Richiedenti che necessitano di garanzie procedurali </w:t>
            </w:r>
            <w:r w:rsidRPr="00922FB8">
              <w:rPr>
                <w:b/>
                <w:i/>
                <w:color w:val="auto"/>
              </w:rPr>
              <w:t>particolari</w:t>
            </w:r>
          </w:p>
        </w:tc>
        <w:tc>
          <w:tcPr>
            <w:tcW w:w="4876" w:type="dxa"/>
          </w:tcPr>
          <w:p w:rsidR="0018669F" w:rsidRPr="00922FB8" w:rsidRDefault="0018669F" w:rsidP="005308AE">
            <w:pPr>
              <w:pStyle w:val="Normal6"/>
              <w:rPr>
                <w:color w:val="auto"/>
              </w:rPr>
            </w:pPr>
            <w:r w:rsidRPr="00922FB8">
              <w:rPr>
                <w:color w:val="auto"/>
              </w:rPr>
              <w:t xml:space="preserve">Richiedenti che necessitano di garanzie procedurali </w:t>
            </w:r>
            <w:r w:rsidRPr="00922FB8">
              <w:rPr>
                <w:b/>
                <w:i/>
                <w:color w:val="auto"/>
              </w:rPr>
              <w:t>specifiche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allinea la terminologia alla posizione del Parlamento europeo sugli altri strumenti CEAS, in particolare alla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804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19 – paragrafo 1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L'autorità accertante valuta sistematicamente se il richiedente necessiti di garanzie procedurali particolari. La valutazione può essere integrata nelle procedure nazionali esistenti o nella valutazione di cui all'articolo 21 della direttiva (UE) XXX/XXX (direttiva accoglienza) e non deve necessariamente assumere la forma di una procedura amministrativa.</w:t>
            </w:r>
          </w:p>
        </w:tc>
        <w:tc>
          <w:tcPr>
            <w:tcW w:w="4876" w:type="dxa"/>
          </w:tcPr>
          <w:p w:rsidR="0018669F" w:rsidRPr="00922FB8" w:rsidRDefault="0018669F" w:rsidP="005308AE">
            <w:pPr>
              <w:pStyle w:val="Normal6"/>
              <w:rPr>
                <w:color w:val="auto"/>
              </w:rPr>
            </w:pPr>
            <w:r w:rsidRPr="00922FB8">
              <w:rPr>
                <w:color w:val="auto"/>
              </w:rPr>
              <w:t xml:space="preserve">L'autorità accertante valuta sistematicamente </w:t>
            </w:r>
            <w:r w:rsidRPr="00922FB8">
              <w:rPr>
                <w:b/>
                <w:i/>
                <w:color w:val="auto"/>
              </w:rPr>
              <w:t>e il prima possibile dopo la presentazione della domanda</w:t>
            </w:r>
            <w:r w:rsidRPr="00922FB8">
              <w:rPr>
                <w:color w:val="auto"/>
              </w:rPr>
              <w:t xml:space="preserve"> se il richiedente necessiti di garanzie procedurali particolari. La valutazione può essere integrata nelle procedure nazionali esistenti o nella valutazione di cui all'articolo 21 della direttiva (UE) XXX/XXX (direttiva accoglienza) e non deve necessariamente assumere la forma di una procedura amministrativa.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805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Marju Lauristin, Kati Piri, Caterina Chinnici,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19 – paragrafo 1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L'autorità accertante valuta sistematicamente se il richiedente necessiti di garanzie procedurali particolari. La valutazione </w:t>
            </w:r>
            <w:r w:rsidRPr="00922FB8">
              <w:rPr>
                <w:b/>
                <w:i/>
                <w:color w:val="auto"/>
              </w:rPr>
              <w:t>può essere</w:t>
            </w:r>
            <w:r w:rsidRPr="00922FB8">
              <w:rPr>
                <w:color w:val="auto"/>
              </w:rPr>
              <w:t xml:space="preserve"> integrata nelle procedure nazionali esistenti o nella valutazione di cui all'articolo 21 della direttiva (UE) XXX/XXX (direttiva accoglienza) </w:t>
            </w:r>
            <w:r w:rsidRPr="00922FB8">
              <w:rPr>
                <w:b/>
                <w:i/>
                <w:color w:val="auto"/>
              </w:rPr>
              <w:t>e non deve necessariamente assumere la forma di una procedura amministrativa</w:t>
            </w:r>
            <w:r w:rsidRPr="00922FB8">
              <w:rPr>
                <w:color w:val="auto"/>
              </w:rPr>
              <w:t>.</w:t>
            </w:r>
          </w:p>
        </w:tc>
        <w:tc>
          <w:tcPr>
            <w:tcW w:w="4876" w:type="dxa"/>
          </w:tcPr>
          <w:p w:rsidR="0018669F" w:rsidRPr="00922FB8" w:rsidRDefault="0018669F" w:rsidP="009D71BA">
            <w:pPr>
              <w:pStyle w:val="Normal6"/>
              <w:rPr>
                <w:color w:val="auto"/>
              </w:rPr>
            </w:pPr>
            <w:r w:rsidRPr="00922FB8">
              <w:rPr>
                <w:color w:val="auto"/>
              </w:rPr>
              <w:t xml:space="preserve">L'autorità accertante valuta sistematicamente </w:t>
            </w:r>
            <w:r w:rsidRPr="00922FB8">
              <w:rPr>
                <w:b/>
                <w:i/>
                <w:color w:val="auto"/>
              </w:rPr>
              <w:t>e individualmente</w:t>
            </w:r>
            <w:r w:rsidRPr="00922FB8">
              <w:rPr>
                <w:color w:val="auto"/>
              </w:rPr>
              <w:t xml:space="preserve"> se il richiedente necessiti di garanzie procedurali particolari</w:t>
            </w:r>
            <w:r w:rsidRPr="00922FB8">
              <w:rPr>
                <w:b/>
                <w:i/>
                <w:color w:val="auto"/>
              </w:rPr>
              <w:t xml:space="preserve"> </w:t>
            </w:r>
            <w:r w:rsidR="009D71BA" w:rsidRPr="00922FB8">
              <w:rPr>
                <w:b/>
                <w:i/>
                <w:color w:val="auto"/>
              </w:rPr>
              <w:t xml:space="preserve">con </w:t>
            </w:r>
            <w:r w:rsidRPr="00922FB8">
              <w:rPr>
                <w:b/>
                <w:i/>
                <w:color w:val="auto"/>
              </w:rPr>
              <w:t>l'assistenza di un interprete qualificato</w:t>
            </w:r>
            <w:r w:rsidR="009D71BA" w:rsidRPr="00922FB8">
              <w:rPr>
                <w:b/>
                <w:i/>
                <w:color w:val="auto"/>
              </w:rPr>
              <w:t>, se necessario</w:t>
            </w:r>
            <w:r w:rsidRPr="00922FB8">
              <w:rPr>
                <w:color w:val="auto"/>
              </w:rPr>
              <w:t xml:space="preserve">. La valutazione </w:t>
            </w:r>
            <w:r w:rsidRPr="00922FB8">
              <w:rPr>
                <w:b/>
                <w:i/>
                <w:color w:val="auto"/>
              </w:rPr>
              <w:t>è</w:t>
            </w:r>
            <w:r w:rsidRPr="00922FB8">
              <w:rPr>
                <w:color w:val="auto"/>
              </w:rPr>
              <w:t xml:space="preserve"> integrata nelle procedure nazionali esistenti o nella valutazione di cui all'articolo 21 della direttiva (UE) XXX/XXX (direttiva accoglienza).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La formulazione dell'emendamento è in linea con il testo adottato nella direttiva accoglienza in merito alle esigenze di accoglienza specifiche, poiché tale testo prevede l'integrazione di entrambe le valutazioni.</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806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 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19 – paragrafo 1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L'autorità accertante valuta sistematicamente se il richiedente necessiti di garanzie procedurali </w:t>
            </w:r>
            <w:r w:rsidRPr="00922FB8">
              <w:rPr>
                <w:b/>
                <w:i/>
                <w:color w:val="auto"/>
              </w:rPr>
              <w:t>particolari</w:t>
            </w:r>
            <w:r w:rsidRPr="00922FB8">
              <w:rPr>
                <w:color w:val="auto"/>
              </w:rPr>
              <w:t>. La valutazione può essere integrata nelle procedure nazionali esistenti o nella valutazione di cui all'articolo 21 della direttiva (UE) XXX/XXX (direttiva accoglienza) e non deve necessariamente assumere la forma di una procedura amministrativa.</w:t>
            </w:r>
          </w:p>
        </w:tc>
        <w:tc>
          <w:tcPr>
            <w:tcW w:w="4876" w:type="dxa"/>
          </w:tcPr>
          <w:p w:rsidR="0018669F" w:rsidRPr="00922FB8" w:rsidRDefault="0018669F" w:rsidP="005308AE">
            <w:pPr>
              <w:pStyle w:val="Normal6"/>
              <w:rPr>
                <w:color w:val="auto"/>
              </w:rPr>
            </w:pPr>
            <w:r w:rsidRPr="00922FB8">
              <w:rPr>
                <w:color w:val="auto"/>
              </w:rPr>
              <w:t xml:space="preserve">L'autorità accertante valuta sistematicamente se il richiedente necessiti di garanzie procedurali </w:t>
            </w:r>
            <w:r w:rsidRPr="00922FB8">
              <w:rPr>
                <w:b/>
                <w:i/>
                <w:color w:val="auto"/>
              </w:rPr>
              <w:t>specifiche</w:t>
            </w:r>
            <w:r w:rsidRPr="00922FB8">
              <w:rPr>
                <w:color w:val="auto"/>
              </w:rPr>
              <w:t>. La valutazione può essere integrata nelle procedure nazionali esistenti o nella valutazione di cui all'articolo 21 della direttiva (UE) XXX/XXX (direttiva accoglienza) e non deve necessariamente assumere la forma di una procedura amministrativa.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allinea la terminologia alla posizione del Parlamento europeo sugli altri strumenti CEAS, in particolare alla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807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 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19 – paragrafo 1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L'autorità accertante esegue la valutazione nel rispetto dei principi generali di valutazione delle esigenze procedurali </w:t>
            </w:r>
            <w:r w:rsidRPr="00922FB8">
              <w:rPr>
                <w:b/>
                <w:i/>
                <w:color w:val="auto"/>
              </w:rPr>
              <w:t xml:space="preserve">particolari </w:t>
            </w:r>
            <w:r w:rsidRPr="00922FB8">
              <w:rPr>
                <w:color w:val="auto"/>
              </w:rPr>
              <w:t>previsti all'articolo 20.</w:t>
            </w:r>
          </w:p>
        </w:tc>
        <w:tc>
          <w:tcPr>
            <w:tcW w:w="4876" w:type="dxa"/>
          </w:tcPr>
          <w:p w:rsidR="0018669F" w:rsidRPr="00922FB8" w:rsidRDefault="0018669F" w:rsidP="005308AE">
            <w:pPr>
              <w:pStyle w:val="Normal6"/>
              <w:rPr>
                <w:color w:val="auto"/>
              </w:rPr>
            </w:pPr>
            <w:r w:rsidRPr="00922FB8">
              <w:rPr>
                <w:color w:val="auto"/>
              </w:rPr>
              <w:t xml:space="preserve">L'autorità accertante esegue la valutazione nel rispetto dei principi generali di valutazione delle esigenze procedurali </w:t>
            </w:r>
            <w:r w:rsidRPr="00922FB8">
              <w:rPr>
                <w:b/>
                <w:i/>
                <w:color w:val="auto"/>
              </w:rPr>
              <w:t>specifiche</w:t>
            </w:r>
            <w:r w:rsidRPr="00922FB8">
              <w:rPr>
                <w:color w:val="auto"/>
              </w:rPr>
              <w:t xml:space="preserve"> previsti all'articolo 20.</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allinea la terminologia alla posizione del Parlamento europeo sugli altri strumenti CEAS, in particolare alla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808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19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Al richiedente individuato come persona che necessita di garanzie procedurali particolari è fornito un sostegno adeguato, atto a consentirgli di godere dei diritti e di assolvere gli obblighi </w:t>
            </w:r>
            <w:r w:rsidRPr="00922FB8">
              <w:rPr>
                <w:b/>
                <w:i/>
                <w:color w:val="auto"/>
              </w:rPr>
              <w:t>del</w:t>
            </w:r>
            <w:r w:rsidRPr="00922FB8">
              <w:rPr>
                <w:color w:val="auto"/>
              </w:rPr>
              <w:t xml:space="preserve"> presente </w:t>
            </w:r>
            <w:r w:rsidRPr="00922FB8">
              <w:rPr>
                <w:b/>
                <w:i/>
                <w:color w:val="auto"/>
              </w:rPr>
              <w:t>regolamento</w:t>
            </w:r>
            <w:r w:rsidRPr="00922FB8">
              <w:rPr>
                <w:color w:val="auto"/>
              </w:rPr>
              <w:t xml:space="preserve"> per tutta la durata della procedura di protezione internazionale.</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Al richiedente individuato come persona che necessita di garanzie procedurali particolari è fornito un sostegno adeguato, atto a consentirgli di godere dei diritti e di assolvere gli obblighi </w:t>
            </w:r>
            <w:r w:rsidRPr="00922FB8">
              <w:rPr>
                <w:b/>
                <w:i/>
                <w:color w:val="auto"/>
              </w:rPr>
              <w:t>della</w:t>
            </w:r>
            <w:r w:rsidRPr="00922FB8">
              <w:rPr>
                <w:color w:val="auto"/>
              </w:rPr>
              <w:t xml:space="preserve"> presente </w:t>
            </w:r>
            <w:r w:rsidRPr="00922FB8">
              <w:rPr>
                <w:b/>
                <w:i/>
                <w:color w:val="auto"/>
              </w:rPr>
              <w:t>direttiva</w:t>
            </w:r>
            <w:r w:rsidRPr="00922FB8">
              <w:rPr>
                <w:color w:val="auto"/>
              </w:rPr>
              <w:t xml:space="preserve"> per tutta la durata della procedura di protezione internazionale</w:t>
            </w:r>
            <w:r w:rsidRPr="00922FB8">
              <w:rPr>
                <w:b/>
                <w:i/>
                <w:color w:val="auto"/>
              </w:rPr>
              <w:t>, anche mettendo a sua disposizione un interprete, un mediatore culturale e un avvocato</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809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 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19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Al richiedente individuato come persona che necessita di garanzie procedurali </w:t>
            </w:r>
            <w:r w:rsidRPr="00922FB8">
              <w:rPr>
                <w:b/>
                <w:i/>
                <w:color w:val="auto"/>
              </w:rPr>
              <w:t>particolari</w:t>
            </w:r>
            <w:r w:rsidRPr="00922FB8">
              <w:rPr>
                <w:color w:val="auto"/>
              </w:rPr>
              <w:t xml:space="preserve"> è fornito un sostegno adeguato, atto a consentirgli di godere dei diritti e di assolvere gli obblighi del presente regolamento per tutta la durata della procedura di protezione internazionale.</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Al richiedente individuato come persona che necessita di garanzie procedurali </w:t>
            </w:r>
            <w:r w:rsidRPr="00922FB8">
              <w:rPr>
                <w:b/>
                <w:i/>
                <w:color w:val="auto"/>
              </w:rPr>
              <w:t>specifiche</w:t>
            </w:r>
            <w:r w:rsidRPr="00922FB8">
              <w:rPr>
                <w:color w:val="auto"/>
              </w:rPr>
              <w:t xml:space="preserve"> è fornito un sostegno adeguato, atto a consentirgli di godere dei diritti e di assolvere gli obblighi del presente regolamento per tutta la durata della procedura di protezione internazionale.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allinea la terminologia alla posizione del Parlamento europeo sugli altri strumenti CEAS, in particolare alla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810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19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r>
            <w:r w:rsidRPr="00922FB8">
              <w:rPr>
                <w:b/>
                <w:i/>
                <w:color w:val="auto"/>
              </w:rPr>
              <w:t>Qualora non possa essere</w:t>
            </w:r>
            <w:r w:rsidRPr="00922FB8">
              <w:rPr>
                <w:color w:val="auto"/>
              </w:rPr>
              <w:t xml:space="preserve"> fornito un sostegno adeguato nell'ambito della procedura d'esame accelerata di cui all'articolo 40 o della procedura di frontiera di cui all'articolo 41</w:t>
            </w:r>
            <w:r w:rsidRPr="00922FB8">
              <w:rPr>
                <w:b/>
                <w:i/>
                <w:color w:val="auto"/>
              </w:rPr>
              <w:t>, in particolare qualora l'autorità accertante ritenga che il richiedente necessiti di garanzie procedurali particolari perché ha subito torture, stupri o altre forme gravi di violenza psicologica, fisica, sessuale o a sfondo di genere, l'autorità accertante non applica o cessa di applicare dette procedure al richiedente</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3.</w:t>
            </w:r>
            <w:r w:rsidRPr="00922FB8">
              <w:rPr>
                <w:color w:val="auto"/>
              </w:rPr>
              <w:tab/>
            </w:r>
            <w:r w:rsidRPr="00922FB8">
              <w:rPr>
                <w:b/>
                <w:i/>
                <w:color w:val="auto"/>
              </w:rPr>
              <w:t>È</w:t>
            </w:r>
            <w:r w:rsidRPr="00922FB8">
              <w:rPr>
                <w:color w:val="auto"/>
              </w:rPr>
              <w:t xml:space="preserve"> fornito un sostegno </w:t>
            </w:r>
            <w:r w:rsidRPr="00922FB8">
              <w:rPr>
                <w:b/>
                <w:i/>
                <w:color w:val="auto"/>
              </w:rPr>
              <w:t>ragionevole e</w:t>
            </w:r>
            <w:r w:rsidRPr="00922FB8">
              <w:rPr>
                <w:color w:val="auto"/>
              </w:rPr>
              <w:t xml:space="preserve"> adeguato nell'ambito della procedura d'esame accelerata di cui all'articolo 40 o della procedura di frontiera di cui all'articolo 41.</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811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19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Qualora </w:t>
            </w:r>
            <w:r w:rsidRPr="00922FB8">
              <w:rPr>
                <w:b/>
                <w:i/>
                <w:color w:val="auto"/>
              </w:rPr>
              <w:t>non possa essere fornito un sostegno adeguato nell'ambito della procedura d'esame accelerata di cui all'articolo 40 o della procedura di frontiera di cui all'articolo 41, in particolare qualora l'autorità accertante ritenga che</w:t>
            </w:r>
            <w:r w:rsidRPr="00922FB8">
              <w:rPr>
                <w:color w:val="auto"/>
              </w:rPr>
              <w:t xml:space="preserve"> il richiedente </w:t>
            </w:r>
            <w:r w:rsidRPr="00922FB8">
              <w:rPr>
                <w:b/>
                <w:i/>
                <w:color w:val="auto"/>
              </w:rPr>
              <w:t>necessiti</w:t>
            </w:r>
            <w:r w:rsidRPr="00922FB8">
              <w:rPr>
                <w:color w:val="auto"/>
              </w:rPr>
              <w:t xml:space="preserve"> di garanzie procedurali particolari perché ha subito torture, stupri o altre forme gravi di violenza psicologica, fisica, sessuale o a sfondo di genere, l'autorità accertante non applica o cessa di applicare </w:t>
            </w:r>
            <w:r w:rsidRPr="00922FB8">
              <w:rPr>
                <w:b/>
                <w:i/>
                <w:color w:val="auto"/>
              </w:rPr>
              <w:t>dette procedure</w:t>
            </w:r>
            <w:r w:rsidRPr="00922FB8">
              <w:rPr>
                <w:color w:val="auto"/>
              </w:rPr>
              <w:t xml:space="preserve"> al richiedente.</w:t>
            </w:r>
          </w:p>
        </w:tc>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Qualora il richiedente </w:t>
            </w:r>
            <w:r w:rsidRPr="00922FB8">
              <w:rPr>
                <w:b/>
                <w:i/>
                <w:color w:val="auto"/>
              </w:rPr>
              <w:t>sia stato identificato come</w:t>
            </w:r>
            <w:r w:rsidR="009D71BA" w:rsidRPr="00922FB8">
              <w:rPr>
                <w:b/>
                <w:i/>
                <w:color w:val="auto"/>
              </w:rPr>
              <w:t xml:space="preserve"> </w:t>
            </w:r>
            <w:r w:rsidRPr="00922FB8">
              <w:rPr>
                <w:b/>
                <w:i/>
                <w:color w:val="auto"/>
              </w:rPr>
              <w:t>richiedente</w:t>
            </w:r>
            <w:r w:rsidRPr="00922FB8">
              <w:rPr>
                <w:color w:val="auto"/>
              </w:rPr>
              <w:t xml:space="preserve"> </w:t>
            </w:r>
            <w:r w:rsidRPr="00922FB8">
              <w:rPr>
                <w:b/>
                <w:i/>
                <w:color w:val="auto"/>
              </w:rPr>
              <w:t>che</w:t>
            </w:r>
            <w:r w:rsidRPr="00922FB8">
              <w:rPr>
                <w:color w:val="auto"/>
              </w:rPr>
              <w:t xml:space="preserve"> </w:t>
            </w:r>
            <w:r w:rsidRPr="00922FB8">
              <w:rPr>
                <w:b/>
                <w:i/>
                <w:color w:val="auto"/>
              </w:rPr>
              <w:t>necessita</w:t>
            </w:r>
            <w:r w:rsidRPr="00922FB8">
              <w:rPr>
                <w:color w:val="auto"/>
              </w:rPr>
              <w:t xml:space="preserve"> di garanzie procedurali particolari perché ha subito torture, stupri o altre forme gravi di violenza psicologica, fisica, sessuale o a sfondo di genere, l'autorità accertante non applica o cessa di applicare </w:t>
            </w:r>
            <w:r w:rsidRPr="00922FB8">
              <w:rPr>
                <w:b/>
                <w:i/>
                <w:color w:val="auto"/>
              </w:rPr>
              <w:t>la procedura d'esame accelerata di cui all'articolo 40 o la procedura di frontiera di cui all'articolo 41</w:t>
            </w:r>
            <w:r w:rsidRPr="00922FB8">
              <w:rPr>
                <w:color w:val="auto"/>
              </w:rPr>
              <w:t xml:space="preserve"> al richiedente.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812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Caterina Chinnici,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19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Qualora non possa essere fornito un sostegno adeguato nell'ambito della procedura d'esame accelerata di cui all'articolo 40 o della procedura di frontiera di cui all'articolo 41, </w:t>
            </w:r>
            <w:r w:rsidRPr="00922FB8">
              <w:rPr>
                <w:b/>
                <w:i/>
                <w:color w:val="auto"/>
              </w:rPr>
              <w:t>in particolare</w:t>
            </w:r>
            <w:r w:rsidRPr="00922FB8">
              <w:rPr>
                <w:color w:val="auto"/>
              </w:rPr>
              <w:t xml:space="preserve"> qualora l'autorità accertante ritenga che il richiedente necessiti di garanzie procedurali particolari </w:t>
            </w:r>
            <w:r w:rsidRPr="00922FB8">
              <w:rPr>
                <w:b/>
                <w:i/>
                <w:color w:val="auto"/>
              </w:rPr>
              <w:t>perché ha subito</w:t>
            </w:r>
            <w:r w:rsidRPr="00922FB8">
              <w:rPr>
                <w:color w:val="auto"/>
              </w:rPr>
              <w:t xml:space="preserve"> torture, stupri o altre forme gravi di violenza psicologica, fisica, sessuale o a sfondo di genere, l'autorità accertante non applica o cessa di applicare dette procedure al richiedente.</w:t>
            </w:r>
          </w:p>
        </w:tc>
        <w:tc>
          <w:tcPr>
            <w:tcW w:w="4876" w:type="dxa"/>
          </w:tcPr>
          <w:p w:rsidR="0018669F" w:rsidRPr="00922FB8" w:rsidRDefault="0018669F" w:rsidP="009D71BA">
            <w:pPr>
              <w:pStyle w:val="Normal6"/>
              <w:rPr>
                <w:color w:val="auto"/>
              </w:rPr>
            </w:pPr>
            <w:r w:rsidRPr="00922FB8">
              <w:rPr>
                <w:color w:val="auto"/>
              </w:rPr>
              <w:t>3.</w:t>
            </w:r>
            <w:r w:rsidRPr="00922FB8">
              <w:rPr>
                <w:color w:val="auto"/>
              </w:rPr>
              <w:tab/>
              <w:t xml:space="preserve">Qualora non possa essere fornito un sostegno adeguato nell'ambito della procedura d'esame accelerata di cui all'articolo 40 o della procedura di frontiera di cui all'articolo 41, </w:t>
            </w:r>
            <w:r w:rsidRPr="00922FB8">
              <w:rPr>
                <w:b/>
                <w:i/>
                <w:color w:val="auto"/>
              </w:rPr>
              <w:t>o</w:t>
            </w:r>
            <w:r w:rsidRPr="00922FB8">
              <w:rPr>
                <w:color w:val="auto"/>
              </w:rPr>
              <w:t xml:space="preserve"> qualora l'autorità accertante ritenga che il richiedente necessiti di garanzie procedurali particolari</w:t>
            </w:r>
            <w:r w:rsidRPr="00922FB8">
              <w:rPr>
                <w:b/>
                <w:i/>
                <w:color w:val="auto"/>
              </w:rPr>
              <w:t xml:space="preserve">, con </w:t>
            </w:r>
            <w:r w:rsidR="009D71BA" w:rsidRPr="00922FB8">
              <w:rPr>
                <w:b/>
                <w:i/>
                <w:color w:val="auto"/>
              </w:rPr>
              <w:t>particolare</w:t>
            </w:r>
            <w:r w:rsidRPr="00922FB8">
              <w:rPr>
                <w:b/>
                <w:i/>
                <w:color w:val="auto"/>
              </w:rPr>
              <w:t xml:space="preserve"> attenzione </w:t>
            </w:r>
            <w:r w:rsidR="009D71BA" w:rsidRPr="00922FB8">
              <w:rPr>
                <w:b/>
                <w:i/>
                <w:color w:val="auto"/>
              </w:rPr>
              <w:t>alle</w:t>
            </w:r>
            <w:r w:rsidRPr="00922FB8">
              <w:rPr>
                <w:b/>
                <w:i/>
                <w:color w:val="auto"/>
              </w:rPr>
              <w:t xml:space="preserve"> vittime di</w:t>
            </w:r>
            <w:r w:rsidRPr="00922FB8">
              <w:rPr>
                <w:color w:val="auto"/>
              </w:rPr>
              <w:t xml:space="preserve"> torture, stupri o altre forme gravi di violenza psicologica, fisica, sessuale o a sfondo di genere, l'autorità accertante non applica o cessa di applicare dette procedure al richiedente.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è in linea co</w:t>
      </w:r>
      <w:r w:rsidR="009D71BA" w:rsidRPr="00922FB8">
        <w:rPr>
          <w:color w:val="auto"/>
        </w:rPr>
        <w:t>n i</w:t>
      </w:r>
      <w:r w:rsidRPr="00922FB8">
        <w:rPr>
          <w:color w:val="auto"/>
        </w:rPr>
        <w:t>l testo relativo ai gruppi vulnerabili adottato dal Parlamento europeo nel regolamento relativo all'Agenzia dell'Unione europea per l'asilo.</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813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 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19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Qualora non possa essere fornito un sostegno adeguato nell'ambito della procedura d'esame accelerata di cui all'articolo 40 o della procedura di frontiera di cui all'articolo 41, in particolare qualora l'autorità accertante ritenga che il richiedente necessiti di garanzie procedurali </w:t>
            </w:r>
            <w:r w:rsidRPr="00922FB8">
              <w:rPr>
                <w:b/>
                <w:i/>
                <w:color w:val="auto"/>
              </w:rPr>
              <w:t>particolari</w:t>
            </w:r>
            <w:r w:rsidRPr="00922FB8">
              <w:rPr>
                <w:color w:val="auto"/>
              </w:rPr>
              <w:t xml:space="preserve"> perché ha subito torture, stupri o altre forme gravi di violenza psicologica, fisica, sessuale o a sfondo di genere, l'autorità accertante non applica o cessa di applicare dette procedure al richiedente.</w:t>
            </w:r>
          </w:p>
        </w:tc>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Qualora non possa essere fornito un sostegno adeguato nell'ambito della procedura d'esame accelerata di cui all'articolo 40 o della procedura di frontiera di cui all'articolo 41, in particolare qualora l'autorità accertante ritenga che il richiedente necessiti di garanzie procedurali </w:t>
            </w:r>
            <w:r w:rsidRPr="00922FB8">
              <w:rPr>
                <w:b/>
                <w:i/>
                <w:color w:val="auto"/>
              </w:rPr>
              <w:t>specifiche</w:t>
            </w:r>
            <w:r w:rsidRPr="00922FB8">
              <w:rPr>
                <w:color w:val="auto"/>
              </w:rPr>
              <w:t xml:space="preserve"> perché ha subito torture, stupri o altre forme gravi di violenza psicologica, fisica, sessuale o a sfondo di genere, l'autorità accertante non applica o cessa di applicare dette procedure al richiedente.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allinea la terminologia alla posizione del Parlamento europeo sugli altri strumenti CEAS, in particolare alla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814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19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4.</w:t>
            </w:r>
            <w:r w:rsidRPr="00922FB8">
              <w:rPr>
                <w:color w:val="auto"/>
              </w:rPr>
              <w:tab/>
            </w:r>
            <w:r w:rsidRPr="00922FB8">
              <w:rPr>
                <w:b/>
                <w:i/>
                <w:color w:val="auto"/>
              </w:rPr>
              <w:t>La Commissione può disciplinare con atti di esecuzione le modalità e le misure specifiche applicabili alla valutazione e al soddisfacimento delle esigenze procedurali particolari dei richiedenti, compresi i minori non accompagnati. Tali atti di esecuzione sono adottati secondo la procedura d'esame di cui all'articolo 58.</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815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 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19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La Commissione può disciplinare con atti di esecuzione le modalità e le misure specifiche applicabili alla valutazione e al soddisfacimento delle esigenze procedurali </w:t>
            </w:r>
            <w:r w:rsidRPr="00922FB8">
              <w:rPr>
                <w:b/>
                <w:i/>
                <w:color w:val="auto"/>
              </w:rPr>
              <w:t>particolari</w:t>
            </w:r>
            <w:r w:rsidRPr="00922FB8">
              <w:rPr>
                <w:color w:val="auto"/>
              </w:rPr>
              <w:t xml:space="preserve"> dei richiedenti, compresi i minori non accompagnati. Tali atti di esecuzione sono adottati secondo la procedura d'esame di cui all'articolo 58.</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La Commissione può disciplinare con atti di esecuzione le modalità e le misure specifiche applicabili alla valutazione e al soddisfacimento delle esigenze procedurali </w:t>
            </w:r>
            <w:r w:rsidRPr="00922FB8">
              <w:rPr>
                <w:b/>
                <w:i/>
                <w:color w:val="auto"/>
              </w:rPr>
              <w:t>specifiche</w:t>
            </w:r>
            <w:r w:rsidRPr="00922FB8">
              <w:rPr>
                <w:color w:val="auto"/>
              </w:rPr>
              <w:t xml:space="preserve"> dei richiedenti, compresi i minori non accompagnati. Tali atti di esecuzione sono adottati secondo la procedura d'esame di cui all'articolo 58.</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allinea la terminologia alla posizione del Parlamento europeo sugli altri strumenti CEAS, in particolare alla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816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19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r>
            <w:r w:rsidRPr="00922FB8">
              <w:rPr>
                <w:b/>
                <w:i/>
                <w:color w:val="auto"/>
              </w:rPr>
              <w:t>La</w:t>
            </w:r>
            <w:r w:rsidRPr="00922FB8">
              <w:rPr>
                <w:color w:val="auto"/>
              </w:rPr>
              <w:t xml:space="preserve"> Commissione </w:t>
            </w:r>
            <w:r w:rsidRPr="00922FB8">
              <w:rPr>
                <w:b/>
                <w:i/>
                <w:color w:val="auto"/>
              </w:rPr>
              <w:t>può disciplinare con atti di esecuzione</w:t>
            </w:r>
            <w:r w:rsidRPr="00922FB8">
              <w:rPr>
                <w:color w:val="auto"/>
              </w:rPr>
              <w:t xml:space="preserve"> le modalità e le misure specifiche applicabili alla valutazione e al soddisfacimento delle esigenze procedurali particolari dei richiedenti, compresi i minori non accompagnati</w:t>
            </w:r>
            <w:r w:rsidRPr="00922FB8">
              <w:rPr>
                <w:b/>
                <w:i/>
                <w:color w:val="auto"/>
              </w:rPr>
              <w:t>. Tali atti di esecuzione sono adottati secondo la procedura d'esame di cui all'articolo 58</w:t>
            </w:r>
            <w:r w:rsidRPr="00922FB8">
              <w:rPr>
                <w:color w:val="auto"/>
              </w:rPr>
              <w:t>.</w:t>
            </w:r>
          </w:p>
        </w:tc>
        <w:tc>
          <w:tcPr>
            <w:tcW w:w="4876" w:type="dxa"/>
          </w:tcPr>
          <w:p w:rsidR="0018669F" w:rsidRPr="00922FB8" w:rsidRDefault="0018669F" w:rsidP="001C5A0C">
            <w:pPr>
              <w:pStyle w:val="Normal6"/>
              <w:rPr>
                <w:color w:val="auto"/>
              </w:rPr>
            </w:pPr>
            <w:r w:rsidRPr="00922FB8">
              <w:rPr>
                <w:color w:val="auto"/>
              </w:rPr>
              <w:t>4.</w:t>
            </w:r>
            <w:r w:rsidRPr="00922FB8">
              <w:rPr>
                <w:color w:val="auto"/>
              </w:rPr>
              <w:tab/>
            </w:r>
            <w:r w:rsidR="001C5A0C" w:rsidRPr="00922FB8">
              <w:rPr>
                <w:b/>
                <w:i/>
                <w:color w:val="auto"/>
              </w:rPr>
              <w:t>All</w:t>
            </w:r>
            <w:r w:rsidRPr="00922FB8">
              <w:rPr>
                <w:b/>
                <w:i/>
                <w:color w:val="auto"/>
              </w:rPr>
              <w:t>a</w:t>
            </w:r>
            <w:r w:rsidRPr="00922FB8">
              <w:rPr>
                <w:color w:val="auto"/>
              </w:rPr>
              <w:t xml:space="preserve"> Commissione </w:t>
            </w:r>
            <w:r w:rsidRPr="00922FB8">
              <w:rPr>
                <w:b/>
                <w:i/>
                <w:color w:val="auto"/>
              </w:rPr>
              <w:t xml:space="preserve">è </w:t>
            </w:r>
            <w:r w:rsidR="001C5A0C" w:rsidRPr="00922FB8">
              <w:rPr>
                <w:b/>
                <w:i/>
                <w:color w:val="auto"/>
              </w:rPr>
              <w:t>conferito il potere di</w:t>
            </w:r>
            <w:r w:rsidRPr="00922FB8">
              <w:rPr>
                <w:b/>
                <w:i/>
                <w:color w:val="auto"/>
              </w:rPr>
              <w:t xml:space="preserve"> adottare atti delegati in conformità dell'articolo 59, specificando</w:t>
            </w:r>
            <w:r w:rsidRPr="00922FB8">
              <w:rPr>
                <w:color w:val="auto"/>
              </w:rPr>
              <w:t xml:space="preserve"> le modalità e le misure specifiche applicabili alla valutazione e al soddisfacimento delle esigenze procedurali particolari dei richiedenti, compresi i minori non accompagnati.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817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19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r>
            <w:r w:rsidRPr="00922FB8">
              <w:rPr>
                <w:b/>
                <w:i/>
                <w:color w:val="auto"/>
              </w:rPr>
              <w:t>La</w:t>
            </w:r>
            <w:r w:rsidRPr="00922FB8">
              <w:rPr>
                <w:color w:val="auto"/>
              </w:rPr>
              <w:t xml:space="preserve"> Commissione </w:t>
            </w:r>
            <w:r w:rsidRPr="00922FB8">
              <w:rPr>
                <w:b/>
                <w:i/>
                <w:color w:val="auto"/>
              </w:rPr>
              <w:t>può disciplinare con atti di esecuzione</w:t>
            </w:r>
            <w:r w:rsidRPr="00922FB8">
              <w:rPr>
                <w:color w:val="auto"/>
              </w:rPr>
              <w:t xml:space="preserve"> le modalità e le misure specifiche applicabili alla valutazione e al soddisfacimento delle esigenze procedurali particolari dei richiedenti, compresi i minori non accompagnati</w:t>
            </w:r>
            <w:r w:rsidRPr="00922FB8">
              <w:rPr>
                <w:b/>
                <w:i/>
                <w:color w:val="auto"/>
              </w:rPr>
              <w:t>. Tali atti di esecuzione sono adottati secondo la procedura d'esame di cui all'articolo 58</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r>
            <w:r w:rsidR="001C5A0C" w:rsidRPr="00922FB8">
              <w:rPr>
                <w:b/>
                <w:i/>
                <w:color w:val="auto"/>
              </w:rPr>
              <w:t>Alla</w:t>
            </w:r>
            <w:r w:rsidR="001C5A0C" w:rsidRPr="00922FB8">
              <w:rPr>
                <w:color w:val="auto"/>
              </w:rPr>
              <w:t xml:space="preserve"> Commissione </w:t>
            </w:r>
            <w:r w:rsidR="001C5A0C" w:rsidRPr="00922FB8">
              <w:rPr>
                <w:b/>
                <w:i/>
                <w:color w:val="auto"/>
              </w:rPr>
              <w:t>è conferito il potere di</w:t>
            </w:r>
            <w:r w:rsidRPr="00922FB8">
              <w:rPr>
                <w:b/>
                <w:i/>
                <w:color w:val="auto"/>
              </w:rPr>
              <w:t xml:space="preserve"> adottare atti delegati in conformità dell'articolo 59, specificando</w:t>
            </w:r>
            <w:r w:rsidRPr="00922FB8">
              <w:rPr>
                <w:color w:val="auto"/>
              </w:rPr>
              <w:t xml:space="preserve"> le modalità e le misure specifiche applicabili alla valutazione e al soddisfacimento delle esigenze procedurali particolari dei richiedenti, compresi i minori non accompagnati.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Le modalità con cui le autorità accertanti </w:t>
      </w:r>
      <w:r w:rsidR="001C5A0C" w:rsidRPr="00922FB8">
        <w:rPr>
          <w:color w:val="auto"/>
        </w:rPr>
        <w:t>rispondono al</w:t>
      </w:r>
      <w:r w:rsidRPr="00922FB8">
        <w:rPr>
          <w:color w:val="auto"/>
        </w:rPr>
        <w:t xml:space="preserve">le esigenze procedurali particolari costituiscono un diritto </w:t>
      </w:r>
      <w:r w:rsidR="001C5A0C" w:rsidRPr="00922FB8">
        <w:rPr>
          <w:color w:val="auto"/>
        </w:rPr>
        <w:t xml:space="preserve">procedurale </w:t>
      </w:r>
      <w:r w:rsidRPr="00922FB8">
        <w:rPr>
          <w:color w:val="auto"/>
        </w:rPr>
        <w:t>fondamentale per i richiedenti. Data la lo</w:t>
      </w:r>
      <w:r w:rsidR="001C5A0C" w:rsidRPr="00922FB8">
        <w:rPr>
          <w:color w:val="auto"/>
        </w:rPr>
        <w:t>ro importanza, occorre che i co</w:t>
      </w:r>
      <w:r w:rsidRPr="00922FB8">
        <w:rPr>
          <w:color w:val="auto"/>
        </w:rPr>
        <w:t>legislatori concordino sugli atti che disciplinano in ulteriore dettaglio e stabiliscono le misure particolari a disposizione dei richiedenti. Tenuto conto di ciò, in tali circostanze possono essere utilizzati soltanto atti delegati.</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818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 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20 – titolo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Principi generali di valutazione delle esigenze procedurali </w:t>
            </w:r>
            <w:r w:rsidRPr="00922FB8">
              <w:rPr>
                <w:b/>
                <w:i/>
                <w:color w:val="auto"/>
              </w:rPr>
              <w:t>particolari</w:t>
            </w:r>
          </w:p>
        </w:tc>
        <w:tc>
          <w:tcPr>
            <w:tcW w:w="4876" w:type="dxa"/>
          </w:tcPr>
          <w:p w:rsidR="0018669F" w:rsidRPr="00922FB8" w:rsidRDefault="0018669F" w:rsidP="005308AE">
            <w:pPr>
              <w:pStyle w:val="Normal6"/>
              <w:rPr>
                <w:color w:val="auto"/>
              </w:rPr>
            </w:pPr>
            <w:r w:rsidRPr="00922FB8">
              <w:rPr>
                <w:color w:val="auto"/>
              </w:rPr>
              <w:t xml:space="preserve">Principi generali di valutazione delle esigenze procedurali </w:t>
            </w:r>
            <w:r w:rsidRPr="00922FB8">
              <w:rPr>
                <w:b/>
                <w:i/>
                <w:color w:val="auto"/>
              </w:rPr>
              <w:t>specifiche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allinea la terminologia alla posizione del Parlamento europeo sugli altri strumenti CEAS, in particolare alla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819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Birgit Sippel, Kati Piri, Caterina Chinnici, Elly Schlein, Cécile Kashetu Kyenge, Ana Gomes, Josef Weidenholzer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20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Il processo di individuazione dei richiedenti con esigenze procedurali particolari è avviato, non appena è fatta domanda di protezione, dalle autorità competenti a riceverla e registrarla e, a domanda presentata, è portato avanti dall'autorità accertante.</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processo di individuazione dei richiedenti con esigenze procedurali particolari è avviato, non appena è fatta domanda di protezione, dalle autorità competenti a riceverla e registrarla e, a domanda presentata, è portato avanti dall'autorità accertante. </w:t>
            </w:r>
            <w:r w:rsidRPr="00922FB8">
              <w:rPr>
                <w:b/>
                <w:i/>
                <w:color w:val="auto"/>
              </w:rPr>
              <w:t xml:space="preserve">La valutazione è avviata, in ogni caso, entro 15 giorni dalla presentazione di una domanda ed è completata entro 30 giorni. </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è in linea co</w:t>
      </w:r>
      <w:r w:rsidR="002F0F05" w:rsidRPr="00922FB8">
        <w:rPr>
          <w:color w:val="auto"/>
        </w:rPr>
        <w:t>n i</w:t>
      </w:r>
      <w:r w:rsidRPr="00922FB8">
        <w:rPr>
          <w:color w:val="auto"/>
        </w:rPr>
        <w:t>l testo relativo alle esigenze di accoglienza specifiche adottato dal Parlamento europeo nella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820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 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20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processo di individuazione dei richiedenti con esigenze procedurali </w:t>
            </w:r>
            <w:r w:rsidRPr="00922FB8">
              <w:rPr>
                <w:b/>
                <w:i/>
                <w:color w:val="auto"/>
              </w:rPr>
              <w:t>particolari</w:t>
            </w:r>
            <w:r w:rsidRPr="00922FB8">
              <w:rPr>
                <w:color w:val="auto"/>
              </w:rPr>
              <w:t xml:space="preserve"> è avviato, non appena è fatta domanda di protezione, dalle autorità competenti a riceverla e registrarla e, a domanda presentata, è portato avanti dall'autorità accertante.</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processo di individuazione dei richiedenti con esigenze procedurali </w:t>
            </w:r>
            <w:r w:rsidRPr="00922FB8">
              <w:rPr>
                <w:b/>
                <w:i/>
                <w:color w:val="auto"/>
              </w:rPr>
              <w:t>specifiche</w:t>
            </w:r>
            <w:r w:rsidRPr="00922FB8">
              <w:rPr>
                <w:color w:val="auto"/>
              </w:rPr>
              <w:t xml:space="preserve"> è avviato, non appena è fatta domanda di protezione, dalle autorità competenti a riceverla e registrarla e, a domanda presentata, è portato avanti dall'autorità accertante.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allinea la terminologia alla posizione del Parlamento europeo sugli altri strumenti CEAS, in particolare alla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821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Emil Radev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20 – paragrafo 2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Alla registrazione della domanda il personale dell'autorità competente a riceverla e registrarla segnala se</w:t>
            </w:r>
            <w:r w:rsidRPr="00922FB8">
              <w:rPr>
                <w:b/>
                <w:i/>
                <w:color w:val="auto"/>
              </w:rPr>
              <w:t>, a prima vista,</w:t>
            </w:r>
            <w:r w:rsidRPr="00922FB8">
              <w:rPr>
                <w:color w:val="auto"/>
              </w:rPr>
              <w:t xml:space="preserve"> il richiedente manifesta vulnerabilità deducibili da segni fisici o dalle dichiarazioni rese o dal comportamento tenuto, tali da giustificare garanzie procedurali particolari.</w:t>
            </w:r>
          </w:p>
        </w:tc>
        <w:tc>
          <w:tcPr>
            <w:tcW w:w="4876" w:type="dxa"/>
          </w:tcPr>
          <w:p w:rsidR="0018669F" w:rsidRPr="00922FB8" w:rsidRDefault="0018669F" w:rsidP="005308AE">
            <w:pPr>
              <w:pStyle w:val="Normal6"/>
              <w:rPr>
                <w:color w:val="auto"/>
              </w:rPr>
            </w:pPr>
            <w:r w:rsidRPr="00922FB8">
              <w:rPr>
                <w:color w:val="auto"/>
              </w:rPr>
              <w:t xml:space="preserve">Alla registrazione della domanda il personale dell'autorità competente a riceverla e registrarla segnala se il richiedente manifesta vulnerabilità </w:t>
            </w:r>
            <w:r w:rsidRPr="00922FB8">
              <w:rPr>
                <w:b/>
                <w:i/>
                <w:color w:val="auto"/>
              </w:rPr>
              <w:t xml:space="preserve">evidenti </w:t>
            </w:r>
            <w:r w:rsidRPr="00922FB8">
              <w:rPr>
                <w:color w:val="auto"/>
              </w:rPr>
              <w:t>deducibili da segni fisici o dalle dichiarazioni rese o dal comportamento tenuto, tali da giustificare garanzie procedurali particolari.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{BG}</w:t>
      </w:r>
      <w:r w:rsidRPr="00922FB8">
        <w:rPr>
          <w:color w:val="auto"/>
        </w:rPr>
        <w:t>bg</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822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 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20 – paragrafo 2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Alla registrazione della domanda il personale dell'autorità competente a riceverla e registrarla segnala se, a prima vista, il richiedente manifesta vulnerabilità deducibili da segni fisici o dalle dichiarazioni rese o dal comportamento tenuto, tali da giustificare garanzie procedurali </w:t>
            </w:r>
            <w:r w:rsidRPr="00922FB8">
              <w:rPr>
                <w:b/>
                <w:i/>
                <w:color w:val="auto"/>
              </w:rPr>
              <w:t>particolari</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 xml:space="preserve">Alla registrazione della domanda il personale dell'autorità competente a riceverla e registrarla segnala se, a prima vista, il richiedente manifesta vulnerabilità deducibili da segni fisici o dalle dichiarazioni rese o dal comportamento tenuto, tali da giustificare garanzie procedurali </w:t>
            </w:r>
            <w:r w:rsidRPr="00922FB8">
              <w:rPr>
                <w:b/>
                <w:i/>
                <w:color w:val="auto"/>
              </w:rPr>
              <w:t>specifiche</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allinea la terminologia alla posizione del Parlamento europeo sugli altri strumenti CEAS, in particolare alla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823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Josef Weidenholzer, Ana Gomes, Caterina Chinnici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20 – paragrafo 2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Il fatto che il richiedente presenti, a prima vista, segni di vulnerabilità è indicato nella pratica che lo riguarda, assieme alla descrizione delle manifestazioni di vulnerabilità che potrebbero comportare la necessità di garanzie procedurali particolari.</w:t>
            </w:r>
          </w:p>
        </w:tc>
        <w:tc>
          <w:tcPr>
            <w:tcW w:w="4876" w:type="dxa"/>
          </w:tcPr>
          <w:p w:rsidR="0018669F" w:rsidRPr="00922FB8" w:rsidRDefault="0018669F" w:rsidP="005308AE">
            <w:pPr>
              <w:pStyle w:val="Normal6"/>
              <w:rPr>
                <w:color w:val="auto"/>
              </w:rPr>
            </w:pPr>
            <w:r w:rsidRPr="00922FB8">
              <w:rPr>
                <w:color w:val="auto"/>
              </w:rPr>
              <w:t xml:space="preserve">Il fatto che il richiedente presenti, a prima vista, segni di vulnerabilità è indicato nella pratica che lo riguarda, assieme alla descrizione delle manifestazioni di vulnerabilità che potrebbero comportare la necessità di garanzie procedurali particolari </w:t>
            </w:r>
            <w:r w:rsidRPr="00922FB8">
              <w:rPr>
                <w:b/>
                <w:i/>
                <w:color w:val="auto"/>
              </w:rPr>
              <w:t>e alle osservazioni del richiedente in merito all'esigenza di beneficiare di un sostegno procedurale particolare</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La formulazione dell'emendamento è in linea con quella adottata nella direttiva accoglienza in merito alle esigenze di accoglienza particolari.</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rStyle w:val="HideTWBExt"/>
          <w:b w:val="0"/>
          <w:color w:val="auto"/>
        </w:rPr>
        <w:t>&lt;NumAm&gt;</w:t>
      </w:r>
      <w:r w:rsidRPr="00922FB8">
        <w:rPr>
          <w:color w:val="auto"/>
        </w:rPr>
        <w:t>824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Emil Radev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20 – paragrafo 2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Il fatto che il richiedente presenti</w:t>
            </w:r>
            <w:r w:rsidRPr="00922FB8">
              <w:rPr>
                <w:b/>
                <w:i/>
                <w:color w:val="auto"/>
              </w:rPr>
              <w:t xml:space="preserve">, a prima vista, </w:t>
            </w:r>
            <w:r w:rsidRPr="00922FB8">
              <w:rPr>
                <w:color w:val="auto"/>
              </w:rPr>
              <w:t>segni di vulnerabilità è indicato nella pratica che lo riguarda, assieme alla descrizione delle manifestazioni di vulnerabilità che potrebbero comportare la necessità di garanzie procedurali particolari.</w:t>
            </w:r>
          </w:p>
        </w:tc>
        <w:tc>
          <w:tcPr>
            <w:tcW w:w="4876" w:type="dxa"/>
          </w:tcPr>
          <w:p w:rsidR="0018669F" w:rsidRPr="00922FB8" w:rsidRDefault="0018669F" w:rsidP="005308AE">
            <w:pPr>
              <w:pStyle w:val="Normal6"/>
              <w:rPr>
                <w:color w:val="auto"/>
              </w:rPr>
            </w:pPr>
            <w:r w:rsidRPr="00922FB8">
              <w:rPr>
                <w:color w:val="auto"/>
              </w:rPr>
              <w:t xml:space="preserve">Il fatto che il richiedente presenti segni </w:t>
            </w:r>
            <w:r w:rsidRPr="00922FB8">
              <w:rPr>
                <w:b/>
                <w:i/>
                <w:color w:val="auto"/>
              </w:rPr>
              <w:t xml:space="preserve">evidenti </w:t>
            </w:r>
            <w:r w:rsidRPr="00922FB8">
              <w:rPr>
                <w:color w:val="auto"/>
              </w:rPr>
              <w:t>di vulnerabilità è indicato nella pratica che lo riguarda, assieme alla descrizione delle manifestazioni di vulnerabilità che potrebbero comportare la necessità di garanzie procedurali particolari.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{BG}</w:t>
      </w:r>
      <w:r w:rsidRPr="00922FB8">
        <w:rPr>
          <w:color w:val="auto"/>
        </w:rPr>
        <w:t>bg</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825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 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20 – paragrafo 2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Il fatto che il richiedente presenti, a prima vista, segni di vulnerabilità è indicato nella pratica che lo riguarda, assieme alla descrizione delle manifestazioni di vulnerabilità che potrebbero comportare la necessità di garanzie procedurali </w:t>
            </w:r>
            <w:r w:rsidRPr="00922FB8">
              <w:rPr>
                <w:b/>
                <w:i/>
                <w:color w:val="auto"/>
              </w:rPr>
              <w:t>particolari</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 xml:space="preserve">Il fatto che il richiedente presenti, a prima vista, segni di vulnerabilità è indicato nella pratica che lo riguarda, assieme alla descrizione delle manifestazioni di vulnerabilità che potrebbero comportare la necessità di garanzie procedurali </w:t>
            </w:r>
            <w:r w:rsidRPr="00922FB8">
              <w:rPr>
                <w:b/>
                <w:i/>
                <w:color w:val="auto"/>
              </w:rPr>
              <w:t>specifiche</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allinea la terminologia alla posizione del Parlamento europeo sugli altri strumenti CEAS, in particolare alla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826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 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20 – paragrafo 2 – comma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Gli Stati membri provvedono a che il personale delle autorità di cui all'articolo 5 sia formato per individuare a prima vista nel richiedente le manifestazioni di vulnerabilità che potrebbero comportare la necessità di garanzie procedurali </w:t>
            </w:r>
            <w:r w:rsidRPr="00922FB8">
              <w:rPr>
                <w:b/>
                <w:i/>
                <w:color w:val="auto"/>
              </w:rPr>
              <w:t>particolari</w:t>
            </w:r>
            <w:r w:rsidRPr="00922FB8">
              <w:rPr>
                <w:color w:val="auto"/>
              </w:rPr>
              <w:t xml:space="preserve"> e che riceva istruzioni a tal fine.</w:t>
            </w:r>
          </w:p>
        </w:tc>
        <w:tc>
          <w:tcPr>
            <w:tcW w:w="4876" w:type="dxa"/>
          </w:tcPr>
          <w:p w:rsidR="0018669F" w:rsidRPr="00922FB8" w:rsidRDefault="0018669F" w:rsidP="005308AE">
            <w:pPr>
              <w:pStyle w:val="Normal6"/>
              <w:rPr>
                <w:color w:val="auto"/>
              </w:rPr>
            </w:pPr>
            <w:r w:rsidRPr="00922FB8">
              <w:rPr>
                <w:color w:val="auto"/>
              </w:rPr>
              <w:t xml:space="preserve">Gli Stati membri provvedono a che il personale delle autorità di cui all'articolo 5 sia formato per individuare a prima vista nel richiedente le manifestazioni di vulnerabilità che potrebbero comportare la necessità di garanzie procedurali </w:t>
            </w:r>
            <w:r w:rsidRPr="00922FB8">
              <w:rPr>
                <w:b/>
                <w:i/>
                <w:color w:val="auto"/>
              </w:rPr>
              <w:t>specifiche</w:t>
            </w:r>
            <w:r w:rsidRPr="00922FB8">
              <w:rPr>
                <w:color w:val="auto"/>
              </w:rPr>
              <w:t xml:space="preserve"> e che riceva istruzioni a tal fine.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allinea la terminologia alla posizione del Parlamento europeo sugli altri strumenti CEAS, in particolare alla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rStyle w:val="HideTWBExt"/>
          <w:b w:val="0"/>
          <w:color w:val="auto"/>
        </w:rPr>
        <w:t>&lt;NumAm&gt;</w:t>
      </w:r>
      <w:r w:rsidRPr="00922FB8">
        <w:rPr>
          <w:color w:val="auto"/>
        </w:rPr>
        <w:t>827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Emil Radev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20 – paragrafo 2 – comma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Gli Stati membri provvedono a che il personale delle autorità di cui all'articolo 5 sia formato per individuare </w:t>
            </w:r>
            <w:r w:rsidRPr="00922FB8">
              <w:rPr>
                <w:b/>
                <w:i/>
                <w:color w:val="auto"/>
              </w:rPr>
              <w:t xml:space="preserve">a prima vista </w:t>
            </w:r>
            <w:r w:rsidRPr="00922FB8">
              <w:rPr>
                <w:color w:val="auto"/>
              </w:rPr>
              <w:t>nel richiedente le manifestazioni di vulnerabilità che potrebbero comportare la necessità di garanzie procedurali particolari e che riceva istruzioni a tal fine.</w:t>
            </w:r>
          </w:p>
        </w:tc>
        <w:tc>
          <w:tcPr>
            <w:tcW w:w="4876" w:type="dxa"/>
          </w:tcPr>
          <w:p w:rsidR="0018669F" w:rsidRPr="00922FB8" w:rsidRDefault="0018669F" w:rsidP="005308AE">
            <w:pPr>
              <w:pStyle w:val="Normal6"/>
              <w:rPr>
                <w:color w:val="auto"/>
              </w:rPr>
            </w:pPr>
            <w:r w:rsidRPr="00922FB8">
              <w:rPr>
                <w:color w:val="auto"/>
              </w:rPr>
              <w:t xml:space="preserve">Gli Stati membri provvedono a che il personale delle autorità di cui all'articolo 5 sia formato per individuare nel richiedente le manifestazioni </w:t>
            </w:r>
            <w:r w:rsidRPr="00922FB8">
              <w:rPr>
                <w:b/>
                <w:i/>
                <w:color w:val="auto"/>
              </w:rPr>
              <w:t xml:space="preserve">evidenti </w:t>
            </w:r>
            <w:r w:rsidRPr="00922FB8">
              <w:rPr>
                <w:color w:val="auto"/>
              </w:rPr>
              <w:t>di vulnerabilità che potrebbero comportare la necessità di garanzie procedurali particolari e che riceva istruzioni a tal fine.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{BG}</w:t>
      </w:r>
      <w:r w:rsidRPr="00922FB8">
        <w:rPr>
          <w:color w:val="auto"/>
        </w:rPr>
        <w:t>bg</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828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20 – paragrafo 3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Se vi è motivo di ritenere che il richiedente possa essere stato vittima di tortura, stupro o altra forma grave di violenza psicologica, fisica, sessuale o a sfondo di genere e che questo possa comprometterne la capacità di partecipare efficacemente alla procedura,</w:t>
            </w:r>
            <w:r w:rsidRPr="00922FB8">
              <w:rPr>
                <w:color w:val="auto"/>
              </w:rPr>
              <w:t xml:space="preserve"> l'autorità accertante </w:t>
            </w:r>
            <w:r w:rsidRPr="00922FB8">
              <w:rPr>
                <w:b/>
                <w:i/>
                <w:color w:val="auto"/>
              </w:rPr>
              <w:t>indirizza</w:t>
            </w:r>
            <w:r w:rsidRPr="00922FB8">
              <w:rPr>
                <w:color w:val="auto"/>
              </w:rPr>
              <w:t xml:space="preserve"> il richiedente verso un medico o uno psicologo perché ne esamini più approfonditamente lo stato fisico e psicologico.</w:t>
            </w:r>
          </w:p>
        </w:tc>
        <w:tc>
          <w:tcPr>
            <w:tcW w:w="4876" w:type="dxa"/>
          </w:tcPr>
          <w:p w:rsidR="0018669F" w:rsidRPr="00922FB8" w:rsidRDefault="0018669F" w:rsidP="005308AE">
            <w:pPr>
              <w:pStyle w:val="Normal6"/>
              <w:rPr>
                <w:color w:val="auto"/>
              </w:rPr>
            </w:pPr>
            <w:r w:rsidRPr="00922FB8">
              <w:rPr>
                <w:b/>
                <w:i/>
                <w:color w:val="auto"/>
              </w:rPr>
              <w:t>Se necessario,</w:t>
            </w:r>
            <w:r w:rsidRPr="00922FB8">
              <w:rPr>
                <w:color w:val="auto"/>
              </w:rPr>
              <w:t xml:space="preserve"> l'autorità accertante </w:t>
            </w:r>
            <w:r w:rsidRPr="00922FB8">
              <w:rPr>
                <w:b/>
                <w:i/>
                <w:color w:val="auto"/>
              </w:rPr>
              <w:t>può indirizzare</w:t>
            </w:r>
            <w:r w:rsidRPr="00922FB8">
              <w:rPr>
                <w:color w:val="auto"/>
              </w:rPr>
              <w:t xml:space="preserve"> il richiedente verso un medico o uno psicologo perché ne esamini più approfonditamente lo stato fisico e psicologico.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829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Birgit Sippel, Kati Piri, Caterina Chinnici, Marju Lauristin, Josef Weidenholzer, Ana Gomes, Cécile Kashetu Kyenge, Elly Schlein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20 – paragrafo 3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Se vi è motivo di ritenere che il richiedente possa essere stato vittima di tortura, stupro o altra forma grave di violenza psicologica, fisica, sessuale o a sfondo di genere e che questo possa comprometterne la capacità di partecipare efficacemente alla procedura, l'autorità accertante indirizza il richiedente verso un medico o uno psicologo perché ne esamini più approfonditamente lo stato fisico e psicologico.</w:t>
            </w:r>
          </w:p>
        </w:tc>
        <w:tc>
          <w:tcPr>
            <w:tcW w:w="4876" w:type="dxa"/>
          </w:tcPr>
          <w:p w:rsidR="0018669F" w:rsidRPr="00922FB8" w:rsidRDefault="0018669F" w:rsidP="005308AE">
            <w:pPr>
              <w:pStyle w:val="Normal6"/>
              <w:rPr>
                <w:color w:val="auto"/>
              </w:rPr>
            </w:pPr>
            <w:r w:rsidRPr="00922FB8">
              <w:rPr>
                <w:color w:val="auto"/>
              </w:rPr>
              <w:t xml:space="preserve">Se vi è motivo di ritenere che il richiedente possa essere stato vittima di tortura, stupro o altra forma grave di violenza psicologica, fisica, sessuale o a sfondo di genere e che questo possa comprometterne la capacità di partecipare efficacemente alla procedura, l'autorità accertante indirizza il richiedente verso un medico o uno psicologo perché ne esamini più approfonditamente lo stato fisico e psicologico. </w:t>
            </w:r>
            <w:r w:rsidRPr="00922FB8">
              <w:rPr>
                <w:b/>
                <w:i/>
                <w:color w:val="auto"/>
              </w:rPr>
              <w:t>In tali casi il medico o lo psicologo hanno la formazione necessaria per eseguire tali valutazioni e sono supportati da un interprete qualificato.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La formulazione dell'emendamento è in linea con quella adottata nella direttiva accoglienza in merito alle esigenze di accoglienza particolari.</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830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20 – paragrafo 3 – comma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Detto esame lascia impregiudicata la visita medica prevista agli articoli 23 e 24.</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831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Kati Piri, Caterina Chinnici,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20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Le autorità competenti vagliano la necessità di garanzie procedurali particolari di cui al presente articolo anche qualora emerga in una fase successiva della procedura, senza per questo dover riavviare la procedura di protezione internazionale.</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Le autorità competenti vagliano la necessità di garanzie procedurali particolari di cui al presente articolo anche qualora emerga in una fase successiva della procedura, </w:t>
            </w:r>
            <w:r w:rsidRPr="00922FB8">
              <w:rPr>
                <w:b/>
                <w:i/>
                <w:color w:val="auto"/>
              </w:rPr>
              <w:t>o se il richiedente avanza una richiesta motivata di rivalutazione delle sue esigenze procedurali particolari,</w:t>
            </w:r>
            <w:r w:rsidRPr="00922FB8">
              <w:rPr>
                <w:color w:val="auto"/>
              </w:rPr>
              <w:t xml:space="preserve"> senza per questo dover riavviare la procedura di protezione internazionale.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La formulazione dell'emendamento è in linea con quella adottata nella direttiva accoglienza in merito alle esigenze di accoglienza specifiche.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832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20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Le autorità competenti vagliano la necessità di garanzie procedurali particolari di cui al presente articolo anche qualora emerga in una fase successiva della procedura, senza per questo dover riavviare la procedura di protezione internazionale.</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Le autorità competenti vagliano la necessità di garanzie procedurali particolari di cui al presente articolo anche qualora emerga </w:t>
            </w:r>
            <w:r w:rsidRPr="00922FB8">
              <w:rPr>
                <w:b/>
                <w:i/>
                <w:color w:val="auto"/>
              </w:rPr>
              <w:t>o sia sollevata</w:t>
            </w:r>
            <w:r w:rsidRPr="00922FB8">
              <w:rPr>
                <w:color w:val="auto"/>
              </w:rPr>
              <w:t xml:space="preserve"> in una fase successiva della procedura, senza per questo dover riavviare la procedura di protezione internazionale.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833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 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20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Le autorità competenti vagliano la necessità di garanzie procedurali </w:t>
            </w:r>
            <w:r w:rsidRPr="00922FB8">
              <w:rPr>
                <w:b/>
                <w:i/>
                <w:color w:val="auto"/>
              </w:rPr>
              <w:t>particolari</w:t>
            </w:r>
            <w:r w:rsidRPr="00922FB8">
              <w:rPr>
                <w:color w:val="auto"/>
              </w:rPr>
              <w:t xml:space="preserve"> di cui al presente articolo anche qualora emerga in una fase successiva della procedura, senza per questo dover riavviare la procedura di protezione internazionale.</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Le autorità competenti vagliano la necessità di garanzie procedurali </w:t>
            </w:r>
            <w:r w:rsidRPr="00922FB8">
              <w:rPr>
                <w:b/>
                <w:i/>
                <w:color w:val="auto"/>
              </w:rPr>
              <w:t>specifiche</w:t>
            </w:r>
            <w:r w:rsidRPr="00922FB8">
              <w:rPr>
                <w:color w:val="auto"/>
              </w:rPr>
              <w:t xml:space="preserve"> di cui al presente articolo anche qualora emerga in una fase successiva della procedura, senza per questo dover riavviare la procedura di protezione internazionale.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allinea la terminologia alla posizione del Parlamento europeo sugli altri strumenti CEAS, in particolare alla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834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21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L'interesse superiore del minore costituisce per gli Stati membri una considerazione preminente nell'applicazione </w:t>
            </w:r>
            <w:r w:rsidRPr="00922FB8">
              <w:rPr>
                <w:b/>
                <w:i/>
                <w:color w:val="auto"/>
              </w:rPr>
              <w:t>del</w:t>
            </w:r>
            <w:r w:rsidRPr="00922FB8">
              <w:rPr>
                <w:color w:val="auto"/>
              </w:rPr>
              <w:t xml:space="preserve"> presente </w:t>
            </w:r>
            <w:r w:rsidRPr="00922FB8">
              <w:rPr>
                <w:b/>
                <w:i/>
                <w:color w:val="auto"/>
              </w:rPr>
              <w:t>regolamento</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L'interesse superiore del minore costituisce per gli Stati membri una considerazione preminente nell'applicazione </w:t>
            </w:r>
            <w:r w:rsidRPr="00922FB8">
              <w:rPr>
                <w:b/>
                <w:i/>
                <w:color w:val="auto"/>
              </w:rPr>
              <w:t>della</w:t>
            </w:r>
            <w:r w:rsidRPr="00922FB8">
              <w:rPr>
                <w:color w:val="auto"/>
              </w:rPr>
              <w:t xml:space="preserve"> presente </w:t>
            </w:r>
            <w:r w:rsidRPr="00922FB8">
              <w:rPr>
                <w:b/>
                <w:i/>
                <w:color w:val="auto"/>
              </w:rPr>
              <w:t>direttiva</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835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21 – paragrafo 2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L'autorità accertante dà al minore la possibilità di sostenere un colloquio personale, anche quando la domanda è fatta per suo conto a norma dell'articolo 31, paragrafo 6, e dell'articolo 32, paragrafo 1, a meno che il colloquio non sia manifestamente contrario all'interesse superiore del minore. </w:t>
            </w:r>
            <w:r w:rsidRPr="00922FB8">
              <w:rPr>
                <w:b/>
                <w:i/>
                <w:color w:val="auto"/>
              </w:rPr>
              <w:t>In tal caso l'autorità accertante motiva la decisione di non dare al minore la possibilità di sostenere un colloquio personale.</w:t>
            </w:r>
          </w:p>
        </w:tc>
        <w:tc>
          <w:tcPr>
            <w:tcW w:w="4876" w:type="dxa"/>
          </w:tcPr>
          <w:p w:rsidR="0018669F" w:rsidRPr="00922FB8" w:rsidRDefault="0018669F" w:rsidP="005308AE">
            <w:pPr>
              <w:pStyle w:val="Normal6"/>
              <w:rPr>
                <w:color w:val="auto"/>
              </w:rPr>
            </w:pPr>
            <w:r w:rsidRPr="00922FB8">
              <w:rPr>
                <w:color w:val="auto"/>
              </w:rPr>
              <w:t>L'autorità accertante dà al minore la possibilità di sostenere un colloquio personale, anche quando la domanda è fatta per suo conto a norma dell'articolo 31, paragrafo 6, e dell'articolo 32, paragrafo 1, a meno che il colloquio non sia manifestamente contrario all'interesse superiore del minore.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836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Miltiadis Kyrkos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21 – paragrafo 2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L'autorità accertante dà al minore la possibilità di sostenere un colloquio personale, anche quando la domanda è fatta per suo conto a norma dell'articolo 31, paragrafo 6, e dell'articolo 32, paragrafo 1, a meno che il colloquio non sia manifestamente contrario all'interesse superiore del minore. In tal caso l'autorità accertante motiva la decisione di non dare al minore la possibilità di sostenere un colloquio personale.</w:t>
            </w:r>
          </w:p>
        </w:tc>
        <w:tc>
          <w:tcPr>
            <w:tcW w:w="4876" w:type="dxa"/>
          </w:tcPr>
          <w:p w:rsidR="0018669F" w:rsidRPr="00922FB8" w:rsidRDefault="0018669F" w:rsidP="005308AE">
            <w:pPr>
              <w:pStyle w:val="Normal6"/>
              <w:rPr>
                <w:color w:val="auto"/>
              </w:rPr>
            </w:pPr>
            <w:r w:rsidRPr="00922FB8">
              <w:rPr>
                <w:color w:val="auto"/>
              </w:rPr>
              <w:t xml:space="preserve">L'autorità accertante dà al minore la possibilità di sostenere un colloquio personale, anche quando la domanda è fatta per suo conto a norma dell'articolo 31, paragrafo 6, e dell'articolo 32, paragrafo 1, a meno che il colloquio non sia manifestamente contrario all'interesse superiore del minore </w:t>
            </w:r>
            <w:r w:rsidRPr="00922FB8">
              <w:rPr>
                <w:b/>
                <w:i/>
                <w:color w:val="auto"/>
              </w:rPr>
              <w:t>o quando un colloquio personale non sarebbe significativo a causa della sua tenera età</w:t>
            </w:r>
            <w:r w:rsidRPr="00922FB8">
              <w:rPr>
                <w:color w:val="auto"/>
              </w:rPr>
              <w:t>. In tal caso l'autorità accertante motiva la decisione di non dare al minore la possibilità di sostenere un colloquio personale.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837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Jean Lambert, Judith Sargentini, Bodil Valero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21 – paragrafo 2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L'autorità accertante dà al minore la possibilità di sostenere un colloquio personale, anche quando la domanda è fatta per suo conto a norma dell'articolo 31, paragrafo 6, e dell'articolo 32, paragrafo 1, a meno che il colloquio non sia </w:t>
            </w:r>
            <w:r w:rsidRPr="00922FB8">
              <w:rPr>
                <w:b/>
                <w:i/>
                <w:color w:val="auto"/>
              </w:rPr>
              <w:t>manifestamente</w:t>
            </w:r>
            <w:r w:rsidRPr="00922FB8">
              <w:rPr>
                <w:color w:val="auto"/>
              </w:rPr>
              <w:t xml:space="preserve"> contrario all'interesse superiore del minore. In tal caso l'autorità accertante motiva la decisione di non dare al minore la possibilità di sostenere un colloquio personale.</w:t>
            </w:r>
          </w:p>
        </w:tc>
        <w:tc>
          <w:tcPr>
            <w:tcW w:w="4876" w:type="dxa"/>
          </w:tcPr>
          <w:p w:rsidR="0018669F" w:rsidRPr="00922FB8" w:rsidRDefault="0018669F" w:rsidP="005308AE">
            <w:pPr>
              <w:pStyle w:val="Normal6"/>
              <w:rPr>
                <w:color w:val="auto"/>
              </w:rPr>
            </w:pPr>
            <w:r w:rsidRPr="00922FB8">
              <w:rPr>
                <w:color w:val="auto"/>
              </w:rPr>
              <w:t xml:space="preserve">L'autorità accertante </w:t>
            </w:r>
            <w:r w:rsidRPr="00922FB8">
              <w:rPr>
                <w:b/>
                <w:i/>
                <w:color w:val="auto"/>
              </w:rPr>
              <w:t xml:space="preserve">garantisce </w:t>
            </w:r>
            <w:r w:rsidRPr="00922FB8">
              <w:rPr>
                <w:color w:val="auto"/>
              </w:rPr>
              <w:t>al minore</w:t>
            </w:r>
            <w:r w:rsidRPr="00922FB8">
              <w:rPr>
                <w:b/>
                <w:i/>
                <w:color w:val="auto"/>
              </w:rPr>
              <w:t xml:space="preserve"> il diritto di essere ascoltato e gli</w:t>
            </w:r>
            <w:r w:rsidRPr="00922FB8">
              <w:rPr>
                <w:color w:val="auto"/>
              </w:rPr>
              <w:t xml:space="preserve"> dà la possibilità di sostenere un colloquio personale, anche quando la domanda è fatta per suo conto a norma dell'articolo 31, paragrafo 6, e dell'articolo 32, paragrafo 1, a meno che il colloquio non sia contrario all'interesse superiore del minore. In tal caso l'autorità accertante motiva la decisione di non dare al minore la possibilità di sostenere un colloquio personale.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838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Maria Grapini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21 – paragrafo 2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L'autorità accertante dà al minore la possibilità di sostenere un colloquio personale, anche quando la domanda è fatta per suo conto a norma dell'articolo 31, paragrafo 6, e dell'articolo 32, paragrafo 1, a meno che il colloquio non sia manifestamente contrario all'interesse superiore del minore. In tal caso l'autorità accertante motiva la decisione di non dare al minore la possibilità di sostenere un colloquio personale.</w:t>
            </w:r>
          </w:p>
        </w:tc>
        <w:tc>
          <w:tcPr>
            <w:tcW w:w="4876" w:type="dxa"/>
          </w:tcPr>
          <w:p w:rsidR="0018669F" w:rsidRPr="00922FB8" w:rsidRDefault="0018669F" w:rsidP="005308AE">
            <w:pPr>
              <w:pStyle w:val="Normal6"/>
              <w:rPr>
                <w:color w:val="auto"/>
              </w:rPr>
            </w:pPr>
            <w:r w:rsidRPr="00922FB8">
              <w:rPr>
                <w:color w:val="auto"/>
              </w:rPr>
              <w:t xml:space="preserve">L'autorità accertante dà al minore la possibilità di sostenere un colloquio personale </w:t>
            </w:r>
            <w:r w:rsidRPr="00922FB8">
              <w:rPr>
                <w:b/>
                <w:i/>
                <w:color w:val="auto"/>
              </w:rPr>
              <w:t>in condizioni adeguate ai minori</w:t>
            </w:r>
            <w:r w:rsidRPr="00922FB8">
              <w:rPr>
                <w:color w:val="auto"/>
              </w:rPr>
              <w:t>, anche quando la domanda è fatta per suo conto a norma dell'articolo 31, paragrafo 6, e dell'articolo 32, paragrafo 1, a meno che il colloquio non sia manifestamente contrario all'interesse superiore del minore. In tal caso l'autorità accertante motiva la decisione di non dare al minore la possibilità di sostenere un colloquio personale.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{RO}</w:t>
      </w:r>
      <w:r w:rsidRPr="00922FB8">
        <w:rPr>
          <w:color w:val="auto"/>
        </w:rPr>
        <w:t>ro</w:t>
      </w:r>
      <w:r w:rsidRPr="00922FB8">
        <w:rPr>
          <w:rStyle w:val="HideTWBExt"/>
          <w:color w:val="auto"/>
        </w:rPr>
        <w:t>&lt;/Original&gt;</w:t>
      </w:r>
    </w:p>
    <w:p w:rsidR="0018669F" w:rsidRPr="00922FB8" w:rsidRDefault="0018669F" w:rsidP="0018669F">
      <w:pPr>
        <w:pStyle w:val="AMNumberTabs"/>
        <w:rPr>
          <w:color w:val="auto"/>
        </w:rPr>
      </w:pPr>
      <w:r w:rsidRPr="00922FB8">
        <w:rPr>
          <w:rStyle w:val="HideTWBExt"/>
          <w:color w:val="auto"/>
        </w:rPr>
        <w:t>&lt;/Amend&gt;</w:t>
      </w: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839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Anna Maria Corazza Bildt, Caterina Chinnici, Hilde Vautmans, Barbara Matera, Damiano Zoffoli, Michaela Šojdrová, Brando Benifei, Lara Comi, Carlos Coelho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21 – paragrafo 2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L'autorità accertante </w:t>
            </w:r>
            <w:r w:rsidRPr="00922FB8">
              <w:rPr>
                <w:b/>
                <w:i/>
                <w:color w:val="auto"/>
              </w:rPr>
              <w:t>dà al</w:t>
            </w:r>
            <w:r w:rsidRPr="00922FB8">
              <w:rPr>
                <w:color w:val="auto"/>
              </w:rPr>
              <w:t xml:space="preserve"> minore </w:t>
            </w:r>
            <w:r w:rsidRPr="00922FB8">
              <w:rPr>
                <w:b/>
                <w:i/>
                <w:color w:val="auto"/>
              </w:rPr>
              <w:t>la possibilità di sostenere</w:t>
            </w:r>
            <w:r w:rsidRPr="00922FB8">
              <w:rPr>
                <w:color w:val="auto"/>
              </w:rPr>
              <w:t xml:space="preserve"> un colloquio personale, anche quando la domanda è fatta per suo conto a norma dell'articolo 31, paragrafo 6, e dell'articolo 32, paragrafo 1, a meno che il colloquio non sia manifestamente contrario all'interesse superiore del minore. In tal caso l'autorità accertante motiva la decisione di non </w:t>
            </w:r>
            <w:r w:rsidRPr="00922FB8">
              <w:rPr>
                <w:b/>
                <w:i/>
                <w:color w:val="auto"/>
              </w:rPr>
              <w:t>dare al</w:t>
            </w:r>
            <w:r w:rsidRPr="00922FB8">
              <w:rPr>
                <w:color w:val="auto"/>
              </w:rPr>
              <w:t xml:space="preserve"> minore </w:t>
            </w:r>
            <w:r w:rsidRPr="00922FB8">
              <w:rPr>
                <w:b/>
                <w:i/>
                <w:color w:val="auto"/>
              </w:rPr>
              <w:t>la possibilità di sostenere</w:t>
            </w:r>
            <w:r w:rsidRPr="00922FB8">
              <w:rPr>
                <w:color w:val="auto"/>
              </w:rPr>
              <w:t xml:space="preserve"> un colloquio personale.</w:t>
            </w:r>
          </w:p>
        </w:tc>
        <w:tc>
          <w:tcPr>
            <w:tcW w:w="4876" w:type="dxa"/>
          </w:tcPr>
          <w:p w:rsidR="0018669F" w:rsidRPr="00922FB8" w:rsidRDefault="0018669F" w:rsidP="005308AE">
            <w:pPr>
              <w:pStyle w:val="Normal6"/>
              <w:rPr>
                <w:color w:val="auto"/>
              </w:rPr>
            </w:pPr>
            <w:r w:rsidRPr="00922FB8">
              <w:rPr>
                <w:color w:val="auto"/>
              </w:rPr>
              <w:t xml:space="preserve">L'autorità accertante </w:t>
            </w:r>
            <w:r w:rsidRPr="00922FB8">
              <w:rPr>
                <w:b/>
                <w:i/>
                <w:color w:val="auto"/>
              </w:rPr>
              <w:t>sottopone il</w:t>
            </w:r>
            <w:r w:rsidRPr="00922FB8">
              <w:rPr>
                <w:color w:val="auto"/>
              </w:rPr>
              <w:t xml:space="preserve"> minore </w:t>
            </w:r>
            <w:r w:rsidRPr="00922FB8">
              <w:rPr>
                <w:b/>
                <w:i/>
                <w:color w:val="auto"/>
              </w:rPr>
              <w:t>a</w:t>
            </w:r>
            <w:r w:rsidRPr="00922FB8">
              <w:rPr>
                <w:color w:val="auto"/>
              </w:rPr>
              <w:t xml:space="preserve"> un colloquio personale, anche quando la domanda è fatta per suo conto a norma dell'articolo 31, paragrafo 6, e dell'articolo 32, paragrafo 1, a meno che il colloquio non sia manifestamente contrario all'interesse superiore del minore. In tal caso l'autorità accertante motiva la decisione di non </w:t>
            </w:r>
            <w:r w:rsidRPr="00922FB8">
              <w:rPr>
                <w:b/>
                <w:i/>
                <w:color w:val="auto"/>
              </w:rPr>
              <w:t>sottoporre il</w:t>
            </w:r>
            <w:r w:rsidRPr="00922FB8">
              <w:rPr>
                <w:color w:val="auto"/>
              </w:rPr>
              <w:t xml:space="preserve"> minore </w:t>
            </w:r>
            <w:r w:rsidRPr="00922FB8">
              <w:rPr>
                <w:b/>
                <w:i/>
                <w:color w:val="auto"/>
              </w:rPr>
              <w:t>a</w:t>
            </w:r>
            <w:r w:rsidRPr="00922FB8">
              <w:rPr>
                <w:color w:val="auto"/>
              </w:rPr>
              <w:t xml:space="preserve"> un colloquio personale.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840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Caterina Chinnici,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21 – paragrafo 2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L'autorità accertante dà </w:t>
            </w:r>
            <w:r w:rsidRPr="00922FB8">
              <w:rPr>
                <w:b/>
                <w:i/>
                <w:color w:val="auto"/>
              </w:rPr>
              <w:t>al minore</w:t>
            </w:r>
            <w:r w:rsidRPr="00922FB8">
              <w:rPr>
                <w:color w:val="auto"/>
              </w:rPr>
              <w:t xml:space="preserve"> la possibilità di sostenere un colloquio personale, anche quando la domanda è fatta per suo conto a norma dell'articolo 31, paragrafo 6, e dell'articolo 32, paragrafo 1, a meno che il colloquio non sia </w:t>
            </w:r>
            <w:r w:rsidRPr="00922FB8">
              <w:rPr>
                <w:b/>
                <w:i/>
                <w:color w:val="auto"/>
              </w:rPr>
              <w:t>manifestamente</w:t>
            </w:r>
            <w:r w:rsidRPr="00922FB8">
              <w:rPr>
                <w:color w:val="auto"/>
              </w:rPr>
              <w:t xml:space="preserve"> contrario all'interesse superiore del minore. In tal caso l'autorità accertante motiva la decisione di non dare al minore la possibilità di sostenere un colloquio personale.</w:t>
            </w:r>
          </w:p>
        </w:tc>
        <w:tc>
          <w:tcPr>
            <w:tcW w:w="4876" w:type="dxa"/>
          </w:tcPr>
          <w:p w:rsidR="0018669F" w:rsidRPr="00922FB8" w:rsidRDefault="0018669F" w:rsidP="005308AE">
            <w:pPr>
              <w:pStyle w:val="Normal6"/>
              <w:rPr>
                <w:color w:val="auto"/>
              </w:rPr>
            </w:pPr>
            <w:r w:rsidRPr="00922FB8">
              <w:rPr>
                <w:color w:val="auto"/>
              </w:rPr>
              <w:t>L'autorità accertante dà al minore la possibilità di sostenere un colloquio personale, anche quando la domanda è fatta per suo conto a norma dell'articolo 31, paragrafo 6, e dell'articolo 32, paragrafo 1, a meno che il colloquio non sia contrario all'interesse superiore del minore. In tal caso l'autorità accertante motiva la decisione di non dare al minore la possibilità di sostenere un colloquio personale.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L'interesse superiore del minore d</w:t>
      </w:r>
      <w:r w:rsidR="00640D7C" w:rsidRPr="00922FB8">
        <w:rPr>
          <w:color w:val="auto"/>
        </w:rPr>
        <w:t>ovrebbe</w:t>
      </w:r>
      <w:r w:rsidRPr="00922FB8">
        <w:rPr>
          <w:color w:val="auto"/>
        </w:rPr>
        <w:t xml:space="preserve"> essere preminente. Se un colloquio personale non è nell'interesse superiore del minore, esso non dovrebbe avere luogo.</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841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Anna Maria Corazza Bildt, Caterina Chinnici, Hilde Vautmans, Barbara Matera, Damiano Zoffoli, Michaela Šojdrová, Brando Benifei, Lara Comi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21 – paragrafo 2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Il colloquio personale con il minore è condotto </w:t>
            </w:r>
            <w:r w:rsidRPr="00922FB8">
              <w:rPr>
                <w:b/>
                <w:i/>
                <w:color w:val="auto"/>
              </w:rPr>
              <w:t>da</w:t>
            </w:r>
            <w:r w:rsidRPr="00922FB8">
              <w:rPr>
                <w:color w:val="auto"/>
              </w:rPr>
              <w:t xml:space="preserve"> </w:t>
            </w:r>
            <w:r w:rsidRPr="00922FB8">
              <w:rPr>
                <w:b/>
                <w:i/>
                <w:color w:val="auto"/>
              </w:rPr>
              <w:t>una</w:t>
            </w:r>
            <w:r w:rsidRPr="00922FB8">
              <w:rPr>
                <w:color w:val="auto"/>
              </w:rPr>
              <w:t xml:space="preserve"> persona dotata delle necessarie conoscenze dei diritti e dei bisogni specifici dei minori</w:t>
            </w:r>
            <w:r w:rsidRPr="00922FB8">
              <w:rPr>
                <w:b/>
                <w:i/>
                <w:color w:val="auto"/>
              </w:rPr>
              <w:t>, con modalità che rispettino la sensibilità del minore e siano adeguate al contesto</w:t>
            </w:r>
            <w:r w:rsidRPr="00922FB8">
              <w:rPr>
                <w:color w:val="auto"/>
              </w:rPr>
              <w:t>.</w:t>
            </w:r>
          </w:p>
        </w:tc>
        <w:tc>
          <w:tcPr>
            <w:tcW w:w="4876" w:type="dxa"/>
          </w:tcPr>
          <w:p w:rsidR="0018669F" w:rsidRPr="00922FB8" w:rsidRDefault="0018669F" w:rsidP="00640D7C">
            <w:pPr>
              <w:pStyle w:val="Normal6"/>
              <w:rPr>
                <w:color w:val="auto"/>
              </w:rPr>
            </w:pPr>
            <w:r w:rsidRPr="00922FB8">
              <w:rPr>
                <w:color w:val="auto"/>
              </w:rPr>
              <w:t xml:space="preserve">Il colloquio personale con il minore è condotto </w:t>
            </w:r>
            <w:r w:rsidRPr="00922FB8">
              <w:rPr>
                <w:b/>
                <w:i/>
                <w:color w:val="auto"/>
              </w:rPr>
              <w:t xml:space="preserve">in una lingua </w:t>
            </w:r>
            <w:r w:rsidR="00640D7C" w:rsidRPr="00922FB8">
              <w:rPr>
                <w:b/>
                <w:i/>
                <w:color w:val="auto"/>
              </w:rPr>
              <w:t>che comprende</w:t>
            </w:r>
            <w:r w:rsidRPr="00922FB8">
              <w:rPr>
                <w:b/>
                <w:i/>
                <w:color w:val="auto"/>
              </w:rPr>
              <w:t xml:space="preserve"> e con modalità che rispettino la sensibilità del minore e siano adeguate al contesto. La</w:t>
            </w:r>
            <w:r w:rsidRPr="00922FB8">
              <w:rPr>
                <w:color w:val="auto"/>
              </w:rPr>
              <w:t xml:space="preserve"> persona </w:t>
            </w:r>
            <w:r w:rsidRPr="00922FB8">
              <w:rPr>
                <w:b/>
                <w:i/>
                <w:color w:val="auto"/>
              </w:rPr>
              <w:t>che svolge il colloquio personale è</w:t>
            </w:r>
            <w:r w:rsidRPr="00922FB8">
              <w:rPr>
                <w:color w:val="auto"/>
              </w:rPr>
              <w:t xml:space="preserve"> dotata delle necessarie conoscenze dei diritti e dei bisogni specifici dei minori </w:t>
            </w:r>
            <w:r w:rsidRPr="00922FB8">
              <w:rPr>
                <w:b/>
                <w:i/>
                <w:color w:val="auto"/>
              </w:rPr>
              <w:t>e non indossa un'uniforme militare o delle forze dell'ordine</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842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 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21 – paragrafo 2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Il colloquio personale con il minore è condotto da una persona dotata delle necessarie conoscenze dei diritti e dei bisogni specifici dei minori, con modalità che rispettino la sensibilità del minore e siano adeguate al contesto.</w:t>
            </w:r>
          </w:p>
        </w:tc>
        <w:tc>
          <w:tcPr>
            <w:tcW w:w="4876" w:type="dxa"/>
          </w:tcPr>
          <w:p w:rsidR="0018669F" w:rsidRPr="00922FB8" w:rsidRDefault="00640D7C" w:rsidP="005308AE">
            <w:pPr>
              <w:pStyle w:val="Normal6"/>
              <w:rPr>
                <w:i/>
                <w:color w:val="auto"/>
              </w:rPr>
            </w:pPr>
            <w:r w:rsidRPr="00922FB8">
              <w:rPr>
                <w:i/>
                <w:color w:val="auto"/>
              </w:rPr>
              <w:t>(Non concerne la versione italiana)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4D3BE3" w:rsidP="0018669F">
      <w:pPr>
        <w:pStyle w:val="Normal12Italic"/>
        <w:rPr>
          <w:color w:val="auto"/>
        </w:rPr>
      </w:pPr>
      <w:r w:rsidRPr="00922FB8">
        <w:rPr>
          <w:color w:val="auto"/>
        </w:rPr>
        <w:t>(Non concerne la versione italiana)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843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 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21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La decisione sulla domanda del minore è preparata da personale dell'autorità accertante dotato delle necessarie conoscenze dei diritti e dei bisogni specifici dei minori.</w:t>
            </w:r>
          </w:p>
        </w:tc>
        <w:tc>
          <w:tcPr>
            <w:tcW w:w="4876" w:type="dxa"/>
          </w:tcPr>
          <w:p w:rsidR="0018669F" w:rsidRPr="00922FB8" w:rsidRDefault="004D3BE3" w:rsidP="005308AE">
            <w:pPr>
              <w:pStyle w:val="Normal6"/>
              <w:rPr>
                <w:i/>
                <w:color w:val="auto"/>
              </w:rPr>
            </w:pPr>
            <w:r w:rsidRPr="00922FB8">
              <w:rPr>
                <w:i/>
                <w:color w:val="auto"/>
              </w:rPr>
              <w:t>(Non concerne la versione italiana)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4D3BE3" w:rsidP="0018669F">
      <w:pPr>
        <w:pStyle w:val="Normal12Italic"/>
        <w:rPr>
          <w:color w:val="auto"/>
        </w:rPr>
      </w:pPr>
      <w:r w:rsidRPr="00922FB8">
        <w:rPr>
          <w:color w:val="auto"/>
        </w:rPr>
        <w:t>(Non concerne la versione italiana)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844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Kinga Gál</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21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La decisione sulla domanda del minore </w:t>
            </w:r>
            <w:r w:rsidRPr="00922FB8">
              <w:rPr>
                <w:b/>
                <w:i/>
                <w:color w:val="auto"/>
              </w:rPr>
              <w:t>è preparata</w:t>
            </w:r>
            <w:r w:rsidRPr="00922FB8">
              <w:rPr>
                <w:color w:val="auto"/>
              </w:rPr>
              <w:t xml:space="preserve"> da personale dell'autorità accertante dotato delle necessarie conoscenze dei diritti e dei bisogni specifici dei minori.</w:t>
            </w:r>
          </w:p>
        </w:tc>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La decisione sulla domanda del minore </w:t>
            </w:r>
            <w:r w:rsidRPr="00922FB8">
              <w:rPr>
                <w:b/>
                <w:i/>
                <w:color w:val="auto"/>
              </w:rPr>
              <w:t>è presa</w:t>
            </w:r>
            <w:r w:rsidRPr="00922FB8">
              <w:rPr>
                <w:color w:val="auto"/>
              </w:rPr>
              <w:t xml:space="preserve"> </w:t>
            </w:r>
            <w:r w:rsidRPr="00922FB8">
              <w:rPr>
                <w:b/>
                <w:i/>
                <w:color w:val="auto"/>
              </w:rPr>
              <w:t>dal</w:t>
            </w:r>
            <w:r w:rsidRPr="00922FB8">
              <w:rPr>
                <w:color w:val="auto"/>
              </w:rPr>
              <w:t xml:space="preserve"> personale dell'autorità accertante dotato delle necessarie conoscenze dei diritti e dei bisogni specifici dei minori.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{HU}</w:t>
      </w:r>
      <w:r w:rsidRPr="00922FB8">
        <w:rPr>
          <w:color w:val="auto"/>
        </w:rPr>
        <w:t>hu</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845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21 – paragrafo 3 bis (nuovo)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3 bis.</w:t>
            </w:r>
            <w:r w:rsidRPr="00922FB8">
              <w:rPr>
                <w:color w:val="auto"/>
              </w:rPr>
              <w:tab/>
            </w:r>
            <w:r w:rsidRPr="00922FB8">
              <w:rPr>
                <w:b/>
                <w:i/>
                <w:color w:val="auto"/>
              </w:rPr>
              <w:t>Nel valutare l</w:t>
            </w:r>
            <w:r w:rsidR="003A4ECC" w:rsidRPr="00922FB8">
              <w:rPr>
                <w:b/>
                <w:i/>
                <w:color w:val="auto"/>
              </w:rPr>
              <w:t>'</w:t>
            </w:r>
            <w:r w:rsidRPr="00922FB8">
              <w:rPr>
                <w:b/>
                <w:i/>
                <w:color w:val="auto"/>
              </w:rPr>
              <w:t>interesse superiore del minore, l'autorità accertante tiene debito conto, in particolare, dei seguenti fattori:</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372BD5" w:rsidP="005308AE">
            <w:pPr>
              <w:pStyle w:val="Normal6"/>
              <w:rPr>
                <w:color w:val="auto"/>
              </w:rPr>
            </w:pPr>
            <w:r w:rsidRPr="00922FB8">
              <w:rPr>
                <w:b/>
                <w:i/>
                <w:color w:val="auto"/>
              </w:rPr>
              <w:t>(</w:t>
            </w:r>
            <w:r w:rsidR="0018669F" w:rsidRPr="00922FB8">
              <w:rPr>
                <w:b/>
                <w:i/>
                <w:color w:val="auto"/>
              </w:rPr>
              <w:t>a) il benessere e lo sviluppo sociale del minore, tenendo presenti, in particolare, il suo contesto etnico, religioso, culturale e linguistico così come l'esigenza di stabilità e continuità nell'assistenza e nelle modalità di affidamento e l'accesso alla sanità e all'istruzione del minore;</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372BD5" w:rsidP="005308AE">
            <w:pPr>
              <w:pStyle w:val="Normal6"/>
              <w:rPr>
                <w:color w:val="auto"/>
              </w:rPr>
            </w:pPr>
            <w:r w:rsidRPr="00922FB8">
              <w:rPr>
                <w:b/>
                <w:i/>
                <w:color w:val="auto"/>
              </w:rPr>
              <w:t>(</w:t>
            </w:r>
            <w:r w:rsidR="0018669F" w:rsidRPr="00922FB8">
              <w:rPr>
                <w:b/>
                <w:i/>
                <w:color w:val="auto"/>
              </w:rPr>
              <w:t>b) le considerazioni di sicurezza, in particolare se sussiste un rischio che il minore sia vittima di qualsiasi forma di violenza e sfruttamento, compresa la tratta di esseri umani;</w:t>
            </w:r>
            <w:r w:rsidR="0018669F" w:rsidRPr="00922FB8">
              <w:rPr>
                <w:color w:val="auto"/>
              </w:rPr>
              <w:br/>
            </w:r>
            <w:r w:rsidRPr="00922FB8">
              <w:rPr>
                <w:b/>
                <w:i/>
                <w:color w:val="auto"/>
              </w:rPr>
              <w:t>(</w:t>
            </w:r>
            <w:r w:rsidR="0018669F" w:rsidRPr="00922FB8">
              <w:rPr>
                <w:b/>
                <w:i/>
                <w:color w:val="auto"/>
              </w:rPr>
              <w:t>c) l</w:t>
            </w:r>
            <w:r w:rsidR="003A4ECC" w:rsidRPr="00922FB8">
              <w:rPr>
                <w:b/>
                <w:i/>
                <w:color w:val="auto"/>
              </w:rPr>
              <w:t>'</w:t>
            </w:r>
            <w:r w:rsidR="0018669F" w:rsidRPr="00922FB8">
              <w:rPr>
                <w:b/>
                <w:i/>
                <w:color w:val="auto"/>
              </w:rPr>
              <w:t>opinione del minore, secondo la sua età e maturità;</w:t>
            </w:r>
            <w:r w:rsidR="0018669F" w:rsidRPr="00922FB8">
              <w:rPr>
                <w:color w:val="auto"/>
              </w:rPr>
              <w:br/>
            </w:r>
            <w:r w:rsidRPr="00922FB8">
              <w:rPr>
                <w:b/>
                <w:i/>
                <w:color w:val="auto"/>
              </w:rPr>
              <w:t>(</w:t>
            </w:r>
            <w:r w:rsidR="0018669F" w:rsidRPr="00922FB8">
              <w:rPr>
                <w:b/>
                <w:i/>
                <w:color w:val="auto"/>
              </w:rPr>
              <w:t>d) le informazioni fornite dal tutore nello Stato membro in cui il minore è presente.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Il regolamento Dublino comprende disposizioni volte a precisare la valutazione dell'interesse superiore</w:t>
      </w:r>
      <w:r w:rsidR="00372BD5" w:rsidRPr="00922FB8">
        <w:rPr>
          <w:color w:val="auto"/>
        </w:rPr>
        <w:t>;</w:t>
      </w:r>
      <w:r w:rsidRPr="00922FB8">
        <w:rPr>
          <w:color w:val="auto"/>
        </w:rPr>
        <w:t xml:space="preserve"> pertanto sarebbe logico rispecchiarle </w:t>
      </w:r>
      <w:r w:rsidR="00372BD5" w:rsidRPr="00922FB8">
        <w:rPr>
          <w:color w:val="auto"/>
        </w:rPr>
        <w:t>nel regolamento procedure</w:t>
      </w:r>
      <w:r w:rsidRPr="00922FB8">
        <w:rPr>
          <w:color w:val="auto"/>
        </w:rPr>
        <w: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846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 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titolo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Garanzie </w:t>
            </w:r>
            <w:r w:rsidRPr="00922FB8">
              <w:rPr>
                <w:b/>
                <w:i/>
                <w:color w:val="auto"/>
              </w:rPr>
              <w:t>particolari</w:t>
            </w:r>
            <w:r w:rsidRPr="00922FB8">
              <w:rPr>
                <w:color w:val="auto"/>
              </w:rPr>
              <w:t xml:space="preserve"> per i minori non accompagnati</w:t>
            </w:r>
          </w:p>
        </w:tc>
        <w:tc>
          <w:tcPr>
            <w:tcW w:w="4876" w:type="dxa"/>
          </w:tcPr>
          <w:p w:rsidR="0018669F" w:rsidRPr="00922FB8" w:rsidRDefault="0018669F" w:rsidP="005308AE">
            <w:pPr>
              <w:pStyle w:val="Normal6"/>
              <w:rPr>
                <w:color w:val="auto"/>
              </w:rPr>
            </w:pPr>
            <w:r w:rsidRPr="00922FB8">
              <w:rPr>
                <w:color w:val="auto"/>
              </w:rPr>
              <w:t xml:space="preserve">Garanzie </w:t>
            </w:r>
            <w:r w:rsidRPr="00922FB8">
              <w:rPr>
                <w:b/>
                <w:i/>
                <w:color w:val="auto"/>
              </w:rPr>
              <w:t>specifiche</w:t>
            </w:r>
            <w:r w:rsidRPr="00922FB8">
              <w:rPr>
                <w:color w:val="auto"/>
              </w:rPr>
              <w:t xml:space="preserve"> per i minori non accompagnati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allinea la terminologia alla posizione del Parlamento europeo sugli altri strumenti CEAS, in particolare alla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847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1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Non appena possibile, e comunque non oltre cinque giorni lavorativi dalla data in cui il minore non accompagnato fa domanda, l'autorità competente nomina suo tutore una persona o un'organizzazione.</w:t>
            </w:r>
          </w:p>
        </w:tc>
        <w:tc>
          <w:tcPr>
            <w:tcW w:w="4876" w:type="dxa"/>
          </w:tcPr>
          <w:p w:rsidR="0018669F" w:rsidRPr="00922FB8" w:rsidRDefault="0018669F" w:rsidP="005308AE">
            <w:pPr>
              <w:pStyle w:val="Normal6"/>
              <w:rPr>
                <w:color w:val="auto"/>
              </w:rPr>
            </w:pPr>
            <w:r w:rsidRPr="00922FB8">
              <w:rPr>
                <w:color w:val="auto"/>
              </w:rPr>
              <w:t xml:space="preserve">Non appena possibile </w:t>
            </w:r>
            <w:r w:rsidRPr="00922FB8">
              <w:rPr>
                <w:b/>
                <w:i/>
                <w:color w:val="auto"/>
              </w:rPr>
              <w:t>dopo l'arrivo sul territorio dell'Unione europea</w:t>
            </w:r>
            <w:r w:rsidRPr="00922FB8">
              <w:rPr>
                <w:color w:val="auto"/>
              </w:rPr>
              <w:t>, e comunque non oltre cinque giorni lavorativi dalla data in cui il minore non accompagnato fa domanda, l'autorità competente nomina suo tutore una persona o un'organizzazione.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848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1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Non appena possibile</w:t>
            </w:r>
            <w:r w:rsidRPr="00922FB8">
              <w:rPr>
                <w:b/>
                <w:i/>
                <w:color w:val="auto"/>
              </w:rPr>
              <w:t>, e comunque non oltre cinque giorni lavorativi dalla data in cui</w:t>
            </w:r>
            <w:r w:rsidRPr="00922FB8">
              <w:rPr>
                <w:color w:val="auto"/>
              </w:rPr>
              <w:t xml:space="preserve"> il minore non accompagnato </w:t>
            </w:r>
            <w:r w:rsidRPr="00922FB8">
              <w:rPr>
                <w:b/>
                <w:i/>
                <w:color w:val="auto"/>
              </w:rPr>
              <w:t>fa</w:t>
            </w:r>
            <w:r w:rsidRPr="00922FB8">
              <w:rPr>
                <w:color w:val="auto"/>
              </w:rPr>
              <w:t xml:space="preserve"> domanda, l'autorità competente nomina suo tutore una persona</w:t>
            </w:r>
            <w:r w:rsidRPr="00922FB8">
              <w:rPr>
                <w:b/>
                <w:i/>
                <w:color w:val="auto"/>
              </w:rPr>
              <w:t xml:space="preserve"> o un'organizzazione</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Non appena possibile</w:t>
            </w:r>
            <w:r w:rsidRPr="00922FB8">
              <w:rPr>
                <w:b/>
                <w:i/>
                <w:color w:val="auto"/>
              </w:rPr>
              <w:t>, dopo che</w:t>
            </w:r>
            <w:r w:rsidRPr="00922FB8">
              <w:rPr>
                <w:color w:val="auto"/>
              </w:rPr>
              <w:t xml:space="preserve"> il minore non accompagnato </w:t>
            </w:r>
            <w:r w:rsidRPr="00922FB8">
              <w:rPr>
                <w:b/>
                <w:i/>
                <w:color w:val="auto"/>
              </w:rPr>
              <w:t>ha fatto</w:t>
            </w:r>
            <w:r w:rsidRPr="00922FB8">
              <w:rPr>
                <w:color w:val="auto"/>
              </w:rPr>
              <w:t xml:space="preserve"> domanda, l'autorità competente nomina suo tutore una persona.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849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Alessandra Mussolini, Salvatore Domenico Pogliese</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1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Non appena possibile, e comunque non oltre cinque giorni </w:t>
            </w:r>
            <w:r w:rsidRPr="00922FB8">
              <w:rPr>
                <w:b/>
                <w:i/>
                <w:color w:val="auto"/>
              </w:rPr>
              <w:t>lavorativi</w:t>
            </w:r>
            <w:r w:rsidRPr="00922FB8">
              <w:rPr>
                <w:color w:val="auto"/>
              </w:rPr>
              <w:t xml:space="preserve"> dalla data in cui il minore non accompagnato </w:t>
            </w:r>
            <w:r w:rsidRPr="00922FB8">
              <w:rPr>
                <w:b/>
                <w:i/>
                <w:color w:val="auto"/>
              </w:rPr>
              <w:t>fa domanda</w:t>
            </w:r>
            <w:r w:rsidRPr="00922FB8">
              <w:rPr>
                <w:color w:val="auto"/>
              </w:rPr>
              <w:t>, l'autorità competente nomina suo tutore una persona o un'organizzazione.</w:t>
            </w:r>
          </w:p>
        </w:tc>
        <w:tc>
          <w:tcPr>
            <w:tcW w:w="4876" w:type="dxa"/>
          </w:tcPr>
          <w:p w:rsidR="0018669F" w:rsidRPr="00922FB8" w:rsidRDefault="0018669F" w:rsidP="005308AE">
            <w:pPr>
              <w:pStyle w:val="Normal6"/>
              <w:rPr>
                <w:color w:val="auto"/>
              </w:rPr>
            </w:pPr>
            <w:r w:rsidRPr="00922FB8">
              <w:rPr>
                <w:color w:val="auto"/>
              </w:rPr>
              <w:t xml:space="preserve">Non appena possibile, e comunque non oltre cinque giorni dalla data in cui il minore non accompagnato </w:t>
            </w:r>
            <w:r w:rsidRPr="00922FB8">
              <w:rPr>
                <w:b/>
                <w:i/>
                <w:color w:val="auto"/>
              </w:rPr>
              <w:t>sbarca sul territorio dell'Unione europea</w:t>
            </w:r>
            <w:r w:rsidRPr="00922FB8">
              <w:rPr>
                <w:color w:val="auto"/>
              </w:rPr>
              <w:t>, l'autorità competente nomina suo tutore una persona o un'organizzazione.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850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Birgit Sippel,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1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Non appena possibile,</w:t>
            </w:r>
            <w:r w:rsidRPr="00922FB8">
              <w:rPr>
                <w:b/>
                <w:i/>
                <w:color w:val="auto"/>
              </w:rPr>
              <w:t xml:space="preserve"> e comunque non oltre cinque giorni lavorativi</w:t>
            </w:r>
            <w:r w:rsidRPr="00922FB8">
              <w:rPr>
                <w:color w:val="auto"/>
              </w:rPr>
              <w:t xml:space="preserve"> dalla data in cui il minore non accompagnato fa domanda, l'autorità competente </w:t>
            </w:r>
            <w:r w:rsidRPr="00922FB8">
              <w:rPr>
                <w:b/>
                <w:i/>
                <w:color w:val="auto"/>
              </w:rPr>
              <w:t>nomina</w:t>
            </w:r>
            <w:r w:rsidRPr="00922FB8">
              <w:rPr>
                <w:color w:val="auto"/>
              </w:rPr>
              <w:t xml:space="preserve"> suo tutore una persona o un'organizzazione.</w:t>
            </w:r>
          </w:p>
        </w:tc>
        <w:tc>
          <w:tcPr>
            <w:tcW w:w="4876" w:type="dxa"/>
          </w:tcPr>
          <w:p w:rsidR="0018669F" w:rsidRPr="00922FB8" w:rsidRDefault="0018669F" w:rsidP="002C2B30">
            <w:pPr>
              <w:pStyle w:val="Normal6"/>
              <w:rPr>
                <w:color w:val="auto"/>
              </w:rPr>
            </w:pPr>
            <w:r w:rsidRPr="00922FB8">
              <w:rPr>
                <w:color w:val="auto"/>
              </w:rPr>
              <w:t xml:space="preserve">Non appena possibile, </w:t>
            </w:r>
            <w:r w:rsidRPr="00922FB8">
              <w:rPr>
                <w:b/>
                <w:i/>
                <w:color w:val="auto"/>
              </w:rPr>
              <w:t>a partire</w:t>
            </w:r>
            <w:r w:rsidRPr="00922FB8">
              <w:rPr>
                <w:color w:val="auto"/>
              </w:rPr>
              <w:t xml:space="preserve"> dalla data in cui il minore non accompagnato fa domanda, l'autorità competente </w:t>
            </w:r>
            <w:r w:rsidRPr="00922FB8">
              <w:rPr>
                <w:b/>
                <w:i/>
                <w:color w:val="auto"/>
              </w:rPr>
              <w:t xml:space="preserve">adotta misure </w:t>
            </w:r>
            <w:r w:rsidR="002C2B30" w:rsidRPr="00922FB8">
              <w:rPr>
                <w:b/>
                <w:i/>
                <w:color w:val="auto"/>
              </w:rPr>
              <w:t>volte a</w:t>
            </w:r>
            <w:r w:rsidRPr="00922FB8">
              <w:rPr>
                <w:b/>
                <w:i/>
                <w:color w:val="auto"/>
              </w:rPr>
              <w:t xml:space="preserve"> nominare</w:t>
            </w:r>
            <w:r w:rsidRPr="00922FB8">
              <w:rPr>
                <w:color w:val="auto"/>
              </w:rPr>
              <w:t xml:space="preserve"> suo tutore una persona o un'organizzazione.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è in linea co</w:t>
      </w:r>
      <w:r w:rsidR="002F0F05" w:rsidRPr="00922FB8">
        <w:rPr>
          <w:color w:val="auto"/>
        </w:rPr>
        <w:t>n i</w:t>
      </w:r>
      <w:r w:rsidRPr="00922FB8">
        <w:rPr>
          <w:color w:val="auto"/>
        </w:rPr>
        <w:t>l testo adottato dal Parlamento nella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851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1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Non appena possibile, e comunque non oltre </w:t>
            </w:r>
            <w:r w:rsidRPr="00922FB8">
              <w:rPr>
                <w:b/>
                <w:i/>
                <w:color w:val="auto"/>
              </w:rPr>
              <w:t>cinque</w:t>
            </w:r>
            <w:r w:rsidRPr="00922FB8">
              <w:rPr>
                <w:color w:val="auto"/>
              </w:rPr>
              <w:t xml:space="preserve"> giorni lavorativi dalla data in cui il minore non accompagnato fa domanda, l'autorità competente nomina suo tutore una persona o un'organizzazione.</w:t>
            </w:r>
          </w:p>
        </w:tc>
        <w:tc>
          <w:tcPr>
            <w:tcW w:w="4876" w:type="dxa"/>
          </w:tcPr>
          <w:p w:rsidR="0018669F" w:rsidRPr="00922FB8" w:rsidRDefault="0018669F" w:rsidP="005308AE">
            <w:pPr>
              <w:pStyle w:val="Normal6"/>
              <w:rPr>
                <w:color w:val="auto"/>
              </w:rPr>
            </w:pPr>
            <w:r w:rsidRPr="00922FB8">
              <w:rPr>
                <w:color w:val="auto"/>
              </w:rPr>
              <w:t xml:space="preserve">Non appena possibile, e comunque non oltre </w:t>
            </w:r>
            <w:r w:rsidRPr="00922FB8">
              <w:rPr>
                <w:b/>
                <w:i/>
                <w:color w:val="auto"/>
              </w:rPr>
              <w:t>due</w:t>
            </w:r>
            <w:r w:rsidRPr="00922FB8">
              <w:rPr>
                <w:color w:val="auto"/>
              </w:rPr>
              <w:t xml:space="preserve"> giorni lavorativi dalla data in cui il minore non accompagnato fa domanda, l'autorità competente nomina suo tutore una persona o un'organizzazione.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852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Anna Maria Corazza Bildt, Caterina Chinnici, Hilde Vautmans, Barbara Matera, Damiano Zoffoli, Michaela Šojdrová, Brando Benifei, Lara Comi, Carlos Coelho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1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Non appena possibile, e comunque non oltre cinque giorni </w:t>
            </w:r>
            <w:r w:rsidRPr="00922FB8">
              <w:rPr>
                <w:b/>
                <w:i/>
                <w:color w:val="auto"/>
              </w:rPr>
              <w:t>lavorativi</w:t>
            </w:r>
            <w:r w:rsidRPr="00922FB8">
              <w:rPr>
                <w:color w:val="auto"/>
              </w:rPr>
              <w:t xml:space="preserve"> dalla data in cui il minore non accompagnato </w:t>
            </w:r>
            <w:r w:rsidRPr="00922FB8">
              <w:rPr>
                <w:b/>
                <w:i/>
                <w:color w:val="auto"/>
              </w:rPr>
              <w:t>fa domanda</w:t>
            </w:r>
            <w:r w:rsidRPr="00922FB8">
              <w:rPr>
                <w:color w:val="auto"/>
              </w:rPr>
              <w:t>, l'autorità competente nomina suo tutore una persona o un'organizzazione.</w:t>
            </w:r>
          </w:p>
        </w:tc>
        <w:tc>
          <w:tcPr>
            <w:tcW w:w="4876" w:type="dxa"/>
          </w:tcPr>
          <w:p w:rsidR="0018669F" w:rsidRPr="00922FB8" w:rsidRDefault="0018669F" w:rsidP="005308AE">
            <w:pPr>
              <w:pStyle w:val="Normal6"/>
              <w:rPr>
                <w:color w:val="auto"/>
              </w:rPr>
            </w:pPr>
            <w:r w:rsidRPr="00922FB8">
              <w:rPr>
                <w:color w:val="auto"/>
              </w:rPr>
              <w:t xml:space="preserve">Non appena possibile, e comunque non oltre cinque giorni dalla data in cui il minore non accompagnato </w:t>
            </w:r>
            <w:r w:rsidRPr="00922FB8">
              <w:rPr>
                <w:b/>
                <w:i/>
                <w:color w:val="auto"/>
              </w:rPr>
              <w:t>arriva nello Stato membro</w:t>
            </w:r>
            <w:r w:rsidRPr="00922FB8">
              <w:rPr>
                <w:color w:val="auto"/>
              </w:rPr>
              <w:t>, l'autorità competente nomina suo tutore una persona o un'organizzazione.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853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1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L'organizzazione designata come rappresentante nomina una persona responsabile di assolvere le funzioni di tutore.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854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Alessandra Mussolini, Salvatore Domenico Pogliese</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1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L'organizzazione designata come rappresentante nomina una persona responsabile di assolvere le funzioni di tutore.</w:t>
            </w:r>
          </w:p>
        </w:tc>
        <w:tc>
          <w:tcPr>
            <w:tcW w:w="4876" w:type="dxa"/>
          </w:tcPr>
          <w:p w:rsidR="0018669F" w:rsidRPr="00922FB8" w:rsidRDefault="0018669F" w:rsidP="002C2B30">
            <w:pPr>
              <w:pStyle w:val="Normal6"/>
              <w:rPr>
                <w:color w:val="auto"/>
              </w:rPr>
            </w:pPr>
            <w:r w:rsidRPr="00922FB8">
              <w:rPr>
                <w:color w:val="auto"/>
              </w:rPr>
              <w:t xml:space="preserve">L'organizzazione designata come rappresentante nomina una persona responsabile di assolvere le funzioni di tutore </w:t>
            </w:r>
            <w:r w:rsidRPr="00922FB8">
              <w:rPr>
                <w:b/>
                <w:i/>
                <w:color w:val="auto"/>
              </w:rPr>
              <w:t xml:space="preserve">nei confronti del minore non accompagnato, conformemente al presente </w:t>
            </w:r>
            <w:r w:rsidR="002C2B30" w:rsidRPr="00922FB8">
              <w:rPr>
                <w:b/>
                <w:i/>
                <w:color w:val="auto"/>
              </w:rPr>
              <w:t>regolamento</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855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1 – comma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L'autorità accertante informa </w:t>
            </w:r>
            <w:r w:rsidRPr="00922FB8">
              <w:rPr>
                <w:b/>
                <w:i/>
                <w:color w:val="auto"/>
              </w:rPr>
              <w:t>immediatamente</w:t>
            </w:r>
            <w:r w:rsidRPr="00922FB8">
              <w:rPr>
                <w:color w:val="auto"/>
              </w:rPr>
              <w:t xml:space="preserve"> il minore non accompagnato della nomina del tutore.</w:t>
            </w:r>
          </w:p>
        </w:tc>
        <w:tc>
          <w:tcPr>
            <w:tcW w:w="4876" w:type="dxa"/>
          </w:tcPr>
          <w:p w:rsidR="0018669F" w:rsidRPr="00922FB8" w:rsidRDefault="0018669F" w:rsidP="005308AE">
            <w:pPr>
              <w:pStyle w:val="Normal6"/>
              <w:rPr>
                <w:color w:val="auto"/>
              </w:rPr>
            </w:pPr>
            <w:r w:rsidRPr="00922FB8">
              <w:rPr>
                <w:color w:val="auto"/>
              </w:rPr>
              <w:t xml:space="preserve">L'autorità accertante informa </w:t>
            </w:r>
            <w:r w:rsidRPr="00922FB8">
              <w:rPr>
                <w:b/>
                <w:i/>
                <w:color w:val="auto"/>
              </w:rPr>
              <w:t>senza indebito ritardo</w:t>
            </w:r>
            <w:r w:rsidRPr="00922FB8">
              <w:rPr>
                <w:color w:val="auto"/>
              </w:rPr>
              <w:t xml:space="preserve"> il minore non accompagnato della nomina del tutore.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856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1 – comma 3 bis (nuovo)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I termini procedurali non cominciano a decorrere prima della nomina del tutore.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È fondamentale che il minore riceva l'assistenza del suo tutore e pertanto i termini non dovrebbero cominciare a decorrere fino a quando il tutore non inizia ad assistere il minore.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857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L'autorità accertante informa il tutore di tutti i fatti d'interesse, l'iter procedurale e i termini relativi al minore non accompagnato.</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L'autorità accertante informa il tutore di tutti i fatti d'interesse, l'iter procedurale e i termini relativi al minore non accompagnato. </w:t>
            </w:r>
            <w:r w:rsidRPr="00922FB8">
              <w:rPr>
                <w:b/>
                <w:i/>
                <w:color w:val="auto"/>
              </w:rPr>
              <w:t>Il tutore ha accesso al contenuto dei documenti pertinenti della pratica del richiedente, compreso l'apposito materiale informativo per i minori non accompagnati.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Tale chiarimento, che mira a garantire che il tutore abbia accesso a tutte le informazioni pertinenti per poter assistere il minore, rispecchia quanto previsto dal regolamento Dublino.</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858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L'autorità accertante informa il tutore di tutti i fatti d'interesse, l'iter procedurale e i termini relativi al minore non accompagnato.</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L'autorità accertante informa il tutore </w:t>
            </w:r>
            <w:r w:rsidRPr="00922FB8">
              <w:rPr>
                <w:b/>
                <w:i/>
                <w:color w:val="auto"/>
              </w:rPr>
              <w:t>e il minore</w:t>
            </w:r>
            <w:r w:rsidRPr="00922FB8">
              <w:rPr>
                <w:color w:val="auto"/>
              </w:rPr>
              <w:t xml:space="preserve"> di tutti i fatti d'interesse, l'iter procedurale e i termini relativi al minore non accompagnato.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859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3 – lettera 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(a)</w:t>
            </w:r>
            <w:r w:rsidRPr="00922FB8">
              <w:rPr>
                <w:color w:val="auto"/>
              </w:rPr>
              <w:tab/>
              <w:t xml:space="preserve">rappresenta e assiste il minore non accompagnato nelle procedure previste </w:t>
            </w:r>
            <w:r w:rsidRPr="00922FB8">
              <w:rPr>
                <w:b/>
                <w:i/>
                <w:color w:val="auto"/>
              </w:rPr>
              <w:t>dal</w:t>
            </w:r>
            <w:r w:rsidRPr="00922FB8">
              <w:rPr>
                <w:color w:val="auto"/>
              </w:rPr>
              <w:t xml:space="preserve"> presente </w:t>
            </w:r>
            <w:r w:rsidRPr="00922FB8">
              <w:rPr>
                <w:b/>
                <w:i/>
                <w:color w:val="auto"/>
              </w:rPr>
              <w:t>regolamento</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(a)</w:t>
            </w:r>
            <w:r w:rsidRPr="00922FB8">
              <w:rPr>
                <w:color w:val="auto"/>
              </w:rPr>
              <w:tab/>
              <w:t xml:space="preserve">rappresenta e assiste il minore non accompagnato nelle procedure previste </w:t>
            </w:r>
            <w:r w:rsidRPr="00922FB8">
              <w:rPr>
                <w:b/>
                <w:i/>
                <w:color w:val="auto"/>
              </w:rPr>
              <w:t>dalla</w:t>
            </w:r>
            <w:r w:rsidRPr="00922FB8">
              <w:rPr>
                <w:color w:val="auto"/>
              </w:rPr>
              <w:t xml:space="preserve"> presente </w:t>
            </w:r>
            <w:r w:rsidRPr="00922FB8">
              <w:rPr>
                <w:b/>
                <w:i/>
                <w:color w:val="auto"/>
              </w:rPr>
              <w:t>direttiva</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860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3 – lettera b</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(b)</w:t>
            </w:r>
            <w:r w:rsidRPr="00922FB8">
              <w:rPr>
                <w:color w:val="auto"/>
              </w:rPr>
              <w:tab/>
              <w:t xml:space="preserve">mette il minore non accompagnato in condizione di godere dei diritti e adempiere gli obblighi previsti </w:t>
            </w:r>
            <w:r w:rsidRPr="00922FB8">
              <w:rPr>
                <w:b/>
                <w:i/>
                <w:color w:val="auto"/>
              </w:rPr>
              <w:t>dal</w:t>
            </w:r>
            <w:r w:rsidRPr="00922FB8">
              <w:rPr>
                <w:color w:val="auto"/>
              </w:rPr>
              <w:t xml:space="preserve"> presente </w:t>
            </w:r>
            <w:r w:rsidRPr="00922FB8">
              <w:rPr>
                <w:b/>
                <w:i/>
                <w:color w:val="auto"/>
              </w:rPr>
              <w:t>regolamento</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(b)</w:t>
            </w:r>
            <w:r w:rsidRPr="00922FB8">
              <w:rPr>
                <w:color w:val="auto"/>
              </w:rPr>
              <w:tab/>
              <w:t xml:space="preserve">mette il minore non accompagnato in condizione di godere dei diritti e adempiere gli obblighi previsti </w:t>
            </w:r>
            <w:r w:rsidRPr="00922FB8">
              <w:rPr>
                <w:b/>
                <w:i/>
                <w:color w:val="auto"/>
              </w:rPr>
              <w:t>dalla</w:t>
            </w:r>
            <w:r w:rsidRPr="00922FB8">
              <w:rPr>
                <w:color w:val="auto"/>
              </w:rPr>
              <w:t xml:space="preserve"> presente </w:t>
            </w:r>
            <w:r w:rsidRPr="00922FB8">
              <w:rPr>
                <w:b/>
                <w:i/>
                <w:color w:val="auto"/>
              </w:rPr>
              <w:t>direttiva</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861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Anna Maria Corazza Bildt, Caterina Chinnici, Hilde Vautmans, Barbara Matera, Damiano Zoffoli, Michaela Šojdrová, Brando Benifei, Lara Comi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4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Il tutore svolge i suoi compiti in conformità del principio dell'interesse superiore del minore, è dotato della competenza </w:t>
            </w:r>
            <w:r w:rsidRPr="00922FB8">
              <w:rPr>
                <w:b/>
                <w:i/>
                <w:color w:val="auto"/>
              </w:rPr>
              <w:t>necessaria</w:t>
            </w:r>
            <w:r w:rsidRPr="00922FB8">
              <w:rPr>
                <w:color w:val="auto"/>
              </w:rPr>
              <w:t xml:space="preserve"> e non ha precedenti accertati di reati che coinvolgono minori.</w:t>
            </w:r>
          </w:p>
        </w:tc>
        <w:tc>
          <w:tcPr>
            <w:tcW w:w="4876" w:type="dxa"/>
          </w:tcPr>
          <w:p w:rsidR="0018669F" w:rsidRPr="00922FB8" w:rsidRDefault="0018669F" w:rsidP="00AE3D9A">
            <w:pPr>
              <w:pStyle w:val="Normal6"/>
              <w:rPr>
                <w:color w:val="auto"/>
              </w:rPr>
            </w:pPr>
            <w:r w:rsidRPr="00922FB8">
              <w:rPr>
                <w:color w:val="auto"/>
              </w:rPr>
              <w:t xml:space="preserve">Il tutore svolge i suoi compiti in conformità del principio dell'interesse superiore del minore, è dotato </w:t>
            </w:r>
            <w:r w:rsidRPr="00922FB8">
              <w:rPr>
                <w:b/>
                <w:i/>
                <w:color w:val="auto"/>
              </w:rPr>
              <w:t>delle qualifiche e</w:t>
            </w:r>
            <w:r w:rsidRPr="00922FB8">
              <w:rPr>
                <w:color w:val="auto"/>
              </w:rPr>
              <w:t xml:space="preserve"> della competenza </w:t>
            </w:r>
            <w:r w:rsidRPr="00922FB8">
              <w:rPr>
                <w:b/>
                <w:i/>
                <w:color w:val="auto"/>
              </w:rPr>
              <w:t>necessari</w:t>
            </w:r>
            <w:r w:rsidR="002C2B30" w:rsidRPr="00922FB8">
              <w:rPr>
                <w:b/>
                <w:i/>
                <w:color w:val="auto"/>
              </w:rPr>
              <w:t>e,</w:t>
            </w:r>
            <w:r w:rsidRPr="00922FB8">
              <w:rPr>
                <w:b/>
                <w:i/>
                <w:color w:val="auto"/>
              </w:rPr>
              <w:t xml:space="preserve"> riceve una formazione regolare e adeguata</w:t>
            </w:r>
            <w:r w:rsidRPr="00922FB8">
              <w:rPr>
                <w:color w:val="auto"/>
              </w:rPr>
              <w:t xml:space="preserve"> e non ha precedenti </w:t>
            </w:r>
            <w:r w:rsidRPr="00922FB8">
              <w:rPr>
                <w:b/>
                <w:i/>
                <w:color w:val="auto"/>
              </w:rPr>
              <w:t>penali</w:t>
            </w:r>
            <w:r w:rsidRPr="00922FB8">
              <w:rPr>
                <w:color w:val="auto"/>
              </w:rPr>
              <w:t xml:space="preserve"> accertati</w:t>
            </w:r>
            <w:r w:rsidRPr="00922FB8">
              <w:rPr>
                <w:b/>
                <w:i/>
                <w:color w:val="auto"/>
              </w:rPr>
              <w:t xml:space="preserve">, in particolare </w:t>
            </w:r>
            <w:r w:rsidR="002C2B30" w:rsidRPr="00922FB8">
              <w:rPr>
                <w:color w:val="auto"/>
              </w:rPr>
              <w:t xml:space="preserve">di </w:t>
            </w:r>
            <w:r w:rsidRPr="00922FB8">
              <w:rPr>
                <w:color w:val="auto"/>
              </w:rPr>
              <w:t xml:space="preserve">reati che coinvolgono minori. </w:t>
            </w:r>
            <w:r w:rsidRPr="00922FB8">
              <w:rPr>
                <w:b/>
                <w:i/>
                <w:color w:val="auto"/>
              </w:rPr>
              <w:t xml:space="preserve">Dopo </w:t>
            </w:r>
            <w:r w:rsidR="002C2B30" w:rsidRPr="00922FB8">
              <w:rPr>
                <w:b/>
                <w:i/>
                <w:color w:val="auto"/>
              </w:rPr>
              <w:t>la nomina</w:t>
            </w:r>
            <w:r w:rsidRPr="00922FB8">
              <w:rPr>
                <w:b/>
                <w:i/>
                <w:color w:val="auto"/>
              </w:rPr>
              <w:t xml:space="preserve">, </w:t>
            </w:r>
            <w:r w:rsidR="00AE3D9A" w:rsidRPr="00922FB8">
              <w:rPr>
                <w:b/>
                <w:i/>
                <w:color w:val="auto"/>
              </w:rPr>
              <w:t>i precedenti penali</w:t>
            </w:r>
            <w:r w:rsidRPr="00922FB8">
              <w:rPr>
                <w:b/>
                <w:i/>
                <w:color w:val="auto"/>
              </w:rPr>
              <w:t xml:space="preserve"> del tutore </w:t>
            </w:r>
            <w:r w:rsidR="00AE3D9A" w:rsidRPr="00922FB8">
              <w:rPr>
                <w:b/>
                <w:i/>
                <w:color w:val="auto"/>
              </w:rPr>
              <w:t>sono</w:t>
            </w:r>
            <w:r w:rsidRPr="00922FB8">
              <w:rPr>
                <w:b/>
                <w:i/>
                <w:color w:val="auto"/>
              </w:rPr>
              <w:t xml:space="preserve"> regolarmente verificat</w:t>
            </w:r>
            <w:r w:rsidR="00AE3D9A" w:rsidRPr="00922FB8">
              <w:rPr>
                <w:b/>
                <w:i/>
                <w:color w:val="auto"/>
              </w:rPr>
              <w:t>i</w:t>
            </w:r>
            <w:r w:rsidRPr="00922FB8">
              <w:rPr>
                <w:b/>
                <w:i/>
                <w:color w:val="auto"/>
              </w:rPr>
              <w:t xml:space="preserve"> dalle autorità competenti per identificare potenziali incompatibilità con il suo ruolo.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862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Birgit Sippel, Josef Weidenholzer, Ana Gomes, Kati Piri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4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Il tutore svolge i suoi compiti in conformità del principio dell'interesse superiore del minore, è dotato della competenza </w:t>
            </w:r>
            <w:r w:rsidRPr="00922FB8">
              <w:rPr>
                <w:b/>
                <w:i/>
                <w:color w:val="auto"/>
              </w:rPr>
              <w:t>necessaria</w:t>
            </w:r>
            <w:r w:rsidRPr="00922FB8">
              <w:rPr>
                <w:color w:val="auto"/>
              </w:rPr>
              <w:t xml:space="preserve"> e non ha precedenti accertati di reati che coinvolgono minori.</w:t>
            </w:r>
          </w:p>
        </w:tc>
        <w:tc>
          <w:tcPr>
            <w:tcW w:w="4876" w:type="dxa"/>
          </w:tcPr>
          <w:p w:rsidR="0018669F" w:rsidRPr="00922FB8" w:rsidRDefault="0018669F" w:rsidP="002F0F05">
            <w:pPr>
              <w:pStyle w:val="Normal6"/>
              <w:rPr>
                <w:color w:val="auto"/>
              </w:rPr>
            </w:pPr>
            <w:r w:rsidRPr="00922FB8">
              <w:rPr>
                <w:color w:val="auto"/>
              </w:rPr>
              <w:t xml:space="preserve">Il tutore svolge i suoi compiti in conformità del principio dell'interesse superiore del minore, è dotato </w:t>
            </w:r>
            <w:r w:rsidRPr="00922FB8">
              <w:rPr>
                <w:b/>
                <w:i/>
                <w:color w:val="auto"/>
              </w:rPr>
              <w:t>delle qualifiche e</w:t>
            </w:r>
            <w:r w:rsidRPr="00922FB8">
              <w:rPr>
                <w:color w:val="auto"/>
              </w:rPr>
              <w:t xml:space="preserve"> della competenza </w:t>
            </w:r>
            <w:r w:rsidRPr="00922FB8">
              <w:rPr>
                <w:b/>
                <w:i/>
                <w:color w:val="auto"/>
              </w:rPr>
              <w:t>necessarie</w:t>
            </w:r>
            <w:r w:rsidRPr="00922FB8">
              <w:rPr>
                <w:color w:val="auto"/>
              </w:rPr>
              <w:t xml:space="preserve"> e non ha precedenti </w:t>
            </w:r>
            <w:r w:rsidR="002C2B30" w:rsidRPr="00922FB8">
              <w:rPr>
                <w:b/>
                <w:i/>
                <w:color w:val="auto"/>
              </w:rPr>
              <w:t>penali, in particolare</w:t>
            </w:r>
            <w:r w:rsidRPr="00922FB8">
              <w:rPr>
                <w:color w:val="auto"/>
              </w:rPr>
              <w:t xml:space="preserve"> </w:t>
            </w:r>
            <w:r w:rsidR="002C2B30" w:rsidRPr="00922FB8">
              <w:rPr>
                <w:color w:val="auto"/>
              </w:rPr>
              <w:t xml:space="preserve">di reati </w:t>
            </w:r>
            <w:r w:rsidRPr="00922FB8">
              <w:rPr>
                <w:color w:val="auto"/>
              </w:rPr>
              <w:t xml:space="preserve">che coinvolgono minori. </w:t>
            </w:r>
            <w:r w:rsidRPr="00922FB8">
              <w:rPr>
                <w:b/>
                <w:i/>
                <w:color w:val="auto"/>
              </w:rPr>
              <w:t xml:space="preserve">Le autorità </w:t>
            </w:r>
            <w:r w:rsidR="002F0F05" w:rsidRPr="00922FB8">
              <w:rPr>
                <w:b/>
                <w:i/>
                <w:color w:val="auto"/>
              </w:rPr>
              <w:t>competenti</w:t>
            </w:r>
            <w:r w:rsidRPr="00922FB8">
              <w:rPr>
                <w:b/>
                <w:i/>
                <w:color w:val="auto"/>
              </w:rPr>
              <w:t xml:space="preserve"> </w:t>
            </w:r>
            <w:r w:rsidR="002C2B30" w:rsidRPr="00922FB8">
              <w:rPr>
                <w:b/>
                <w:i/>
                <w:color w:val="auto"/>
              </w:rPr>
              <w:t>verificano</w:t>
            </w:r>
            <w:r w:rsidRPr="00922FB8">
              <w:rPr>
                <w:b/>
                <w:i/>
                <w:color w:val="auto"/>
              </w:rPr>
              <w:t xml:space="preserve"> </w:t>
            </w:r>
            <w:r w:rsidR="002C2B30" w:rsidRPr="00922FB8">
              <w:rPr>
                <w:b/>
                <w:i/>
                <w:color w:val="auto"/>
              </w:rPr>
              <w:t>regolarmente</w:t>
            </w:r>
            <w:r w:rsidRPr="00922FB8">
              <w:rPr>
                <w:b/>
                <w:i/>
                <w:color w:val="auto"/>
              </w:rPr>
              <w:t xml:space="preserve"> i precedenti penali dei tutori nominati al fine di </w:t>
            </w:r>
            <w:r w:rsidR="00AE3D9A" w:rsidRPr="00922FB8">
              <w:rPr>
                <w:b/>
                <w:i/>
                <w:color w:val="auto"/>
              </w:rPr>
              <w:t>identificare potenziali incompatibilità con il suo ruolo</w:t>
            </w:r>
            <w:r w:rsidRPr="00922FB8">
              <w:rPr>
                <w:b/>
                <w:i/>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è in linea co</w:t>
      </w:r>
      <w:r w:rsidR="00AE3D9A" w:rsidRPr="00922FB8">
        <w:rPr>
          <w:color w:val="auto"/>
        </w:rPr>
        <w:t>n i</w:t>
      </w:r>
      <w:r w:rsidRPr="00922FB8">
        <w:rPr>
          <w:color w:val="auto"/>
        </w:rPr>
        <w:t>l testo adottato dal Parlamento nella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863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Jean Lambert, Judith Sargentini, Bodil Valero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4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Il tutore svolge i suoi compiti in conformità del principio dell'interesse superiore del minore, è dotato della competenza </w:t>
            </w:r>
            <w:r w:rsidRPr="00922FB8">
              <w:rPr>
                <w:b/>
                <w:i/>
                <w:color w:val="auto"/>
              </w:rPr>
              <w:t>necessaria</w:t>
            </w:r>
            <w:r w:rsidRPr="00922FB8">
              <w:rPr>
                <w:color w:val="auto"/>
              </w:rPr>
              <w:t xml:space="preserve"> e non ha precedenti accertati di reati </w:t>
            </w:r>
            <w:r w:rsidRPr="00922FB8">
              <w:rPr>
                <w:b/>
                <w:i/>
                <w:color w:val="auto"/>
              </w:rPr>
              <w:t>che coinvolgono minori</w:t>
            </w:r>
            <w:r w:rsidRPr="00922FB8">
              <w:rPr>
                <w:color w:val="auto"/>
              </w:rPr>
              <w:t>.</w:t>
            </w:r>
          </w:p>
        </w:tc>
        <w:tc>
          <w:tcPr>
            <w:tcW w:w="4876" w:type="dxa"/>
          </w:tcPr>
          <w:p w:rsidR="0018669F" w:rsidRPr="00922FB8" w:rsidRDefault="0018669F" w:rsidP="00AE3D9A">
            <w:pPr>
              <w:pStyle w:val="Normal6"/>
              <w:rPr>
                <w:color w:val="auto"/>
              </w:rPr>
            </w:pPr>
            <w:r w:rsidRPr="00922FB8">
              <w:rPr>
                <w:color w:val="auto"/>
              </w:rPr>
              <w:t xml:space="preserve">Il tutore svolge i suoi compiti in conformità del principio dell'interesse superiore del minore, è dotato </w:t>
            </w:r>
            <w:r w:rsidRPr="00922FB8">
              <w:rPr>
                <w:b/>
                <w:i/>
                <w:color w:val="auto"/>
              </w:rPr>
              <w:t>dell'indipendenza</w:t>
            </w:r>
            <w:r w:rsidR="00AE3D9A" w:rsidRPr="00922FB8">
              <w:rPr>
                <w:b/>
                <w:i/>
                <w:color w:val="auto"/>
              </w:rPr>
              <w:t xml:space="preserve"> e</w:t>
            </w:r>
            <w:r w:rsidRPr="00922FB8">
              <w:rPr>
                <w:color w:val="auto"/>
              </w:rPr>
              <w:t xml:space="preserve"> della competenza </w:t>
            </w:r>
            <w:r w:rsidRPr="00922FB8">
              <w:rPr>
                <w:b/>
                <w:i/>
                <w:color w:val="auto"/>
              </w:rPr>
              <w:t>e delle qualifiche necessarie</w:t>
            </w:r>
            <w:r w:rsidRPr="00922FB8">
              <w:rPr>
                <w:color w:val="auto"/>
              </w:rPr>
              <w:t xml:space="preserve"> e non ha precedenti accertati di reati. </w:t>
            </w:r>
            <w:r w:rsidRPr="00922FB8">
              <w:rPr>
                <w:b/>
                <w:i/>
                <w:color w:val="auto"/>
              </w:rPr>
              <w:t>I tutori ricevono una formazione regolare per lo svolgimento dei loro compiti.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864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4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La persona che funge da tutore è sostituita soltanto se le autorità competenti ritengono che non abbia esercitato correttamente la sua funzione. Non sono nominate tutori </w:t>
            </w:r>
            <w:r w:rsidRPr="00922FB8">
              <w:rPr>
                <w:b/>
                <w:i/>
                <w:color w:val="auto"/>
              </w:rPr>
              <w:t>le organizzazioni o</w:t>
            </w:r>
            <w:r w:rsidRPr="00922FB8">
              <w:rPr>
                <w:color w:val="auto"/>
              </w:rPr>
              <w:t xml:space="preserve"> le persone i cui interessi contrastano o possono potenzialmente contrastare con quelli del minore non accompagnato.</w:t>
            </w:r>
          </w:p>
        </w:tc>
        <w:tc>
          <w:tcPr>
            <w:tcW w:w="4876" w:type="dxa"/>
          </w:tcPr>
          <w:p w:rsidR="0018669F" w:rsidRPr="00922FB8" w:rsidRDefault="0018669F" w:rsidP="005308AE">
            <w:pPr>
              <w:pStyle w:val="Normal6"/>
              <w:rPr>
                <w:color w:val="auto"/>
              </w:rPr>
            </w:pPr>
            <w:r w:rsidRPr="00922FB8">
              <w:rPr>
                <w:color w:val="auto"/>
              </w:rPr>
              <w:t>La persona che funge da tutore è sostituita soltanto se le autorità competenti ritengono che non abbia esercitato correttamente la sua funzione. Non sono nominate tutori le persone i cui interessi contrastano o possono potenzialmente contrastare con quelli del minore non accompagnato.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865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5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Le autorità competenti </w:t>
            </w:r>
            <w:r w:rsidRPr="00922FB8">
              <w:rPr>
                <w:b/>
                <w:i/>
                <w:color w:val="auto"/>
              </w:rPr>
              <w:t>non affidano</w:t>
            </w:r>
            <w:r w:rsidRPr="00922FB8">
              <w:rPr>
                <w:color w:val="auto"/>
              </w:rPr>
              <w:t xml:space="preserve"> a uno stesso tutore un numero sproporzionato di minori non accompagnati simultaneamente, per non impedirgli di esercitare la propria funzione in modo efficace.</w:t>
            </w:r>
          </w:p>
        </w:tc>
        <w:tc>
          <w:tcPr>
            <w:tcW w:w="4876" w:type="dxa"/>
          </w:tcPr>
          <w:p w:rsidR="0018669F" w:rsidRPr="00922FB8" w:rsidRDefault="0018669F" w:rsidP="005308AE">
            <w:pPr>
              <w:pStyle w:val="Normal6"/>
              <w:rPr>
                <w:color w:val="auto"/>
              </w:rPr>
            </w:pPr>
            <w:r w:rsidRPr="00922FB8">
              <w:rPr>
                <w:color w:val="auto"/>
              </w:rPr>
              <w:t xml:space="preserve">Le autorità competenti </w:t>
            </w:r>
            <w:r w:rsidRPr="00922FB8">
              <w:rPr>
                <w:b/>
                <w:i/>
                <w:color w:val="auto"/>
              </w:rPr>
              <w:t>provvedono affinché</w:t>
            </w:r>
            <w:r w:rsidRPr="00922FB8">
              <w:rPr>
                <w:color w:val="auto"/>
              </w:rPr>
              <w:t xml:space="preserve"> a uno stesso tutore </w:t>
            </w:r>
            <w:r w:rsidRPr="00922FB8">
              <w:rPr>
                <w:b/>
                <w:i/>
                <w:color w:val="auto"/>
              </w:rPr>
              <w:t>non sia affidato</w:t>
            </w:r>
            <w:r w:rsidRPr="00922FB8">
              <w:rPr>
                <w:color w:val="auto"/>
              </w:rPr>
              <w:t xml:space="preserve"> un numero sproporzionato di minori non accompagnati simultaneamente, </w:t>
            </w:r>
            <w:r w:rsidRPr="00922FB8">
              <w:rPr>
                <w:b/>
                <w:i/>
                <w:color w:val="auto"/>
              </w:rPr>
              <w:t>e in ogni caso non superiore a venti,</w:t>
            </w:r>
            <w:r w:rsidRPr="00922FB8">
              <w:rPr>
                <w:color w:val="auto"/>
              </w:rPr>
              <w:t xml:space="preserve"> per non impedirgli di esercitare la sua funzione in modo efficace.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866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Alessandra Mussolini, Salvatore Domenico Pogliese</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5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Le autorità competenti non affidano a uno stesso tutore un numero sproporzionato di minori non accompagnati simultaneamente, per non impedirgli di esercitare la propria funzione in modo efficace.</w:t>
            </w:r>
          </w:p>
        </w:tc>
        <w:tc>
          <w:tcPr>
            <w:tcW w:w="4876" w:type="dxa"/>
          </w:tcPr>
          <w:p w:rsidR="0018669F" w:rsidRPr="00922FB8" w:rsidRDefault="0018669F" w:rsidP="005308AE">
            <w:pPr>
              <w:pStyle w:val="Normal6"/>
              <w:rPr>
                <w:color w:val="auto"/>
              </w:rPr>
            </w:pPr>
            <w:r w:rsidRPr="00922FB8">
              <w:rPr>
                <w:color w:val="auto"/>
              </w:rPr>
              <w:t xml:space="preserve">Le autorità competenti non affidano a uno stesso tutore un numero sproporzionato di minori non accompagnati simultaneamente, </w:t>
            </w:r>
            <w:r w:rsidRPr="00922FB8">
              <w:rPr>
                <w:b/>
                <w:i/>
                <w:color w:val="auto"/>
              </w:rPr>
              <w:t>e in ogni caso non superiore a venti,</w:t>
            </w:r>
            <w:r w:rsidRPr="00922FB8">
              <w:rPr>
                <w:color w:val="auto"/>
              </w:rPr>
              <w:t xml:space="preserve"> per non impedirgli di esercitare la sua funzione in modo efficace.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867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Marju Lauristin, Birgit Sippel, Caterina Chinnici, Kati Piri,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5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Le autorità competenti non affidano a uno stesso tutore un numero sproporzionato di minori non accompagnati simultaneamente, per non impedirgli di esercitare la propria funzione in modo efficace.</w:t>
            </w:r>
          </w:p>
        </w:tc>
        <w:tc>
          <w:tcPr>
            <w:tcW w:w="4876" w:type="dxa"/>
          </w:tcPr>
          <w:p w:rsidR="0018669F" w:rsidRPr="00922FB8" w:rsidRDefault="0018669F" w:rsidP="005308AE">
            <w:pPr>
              <w:pStyle w:val="Normal6"/>
              <w:rPr>
                <w:color w:val="auto"/>
              </w:rPr>
            </w:pPr>
            <w:r w:rsidRPr="00922FB8">
              <w:rPr>
                <w:color w:val="auto"/>
              </w:rPr>
              <w:t xml:space="preserve">Le autorità competenti non affidano a uno stesso tutore un numero sproporzionato di minori non accompagnati simultaneamente, </w:t>
            </w:r>
            <w:r w:rsidRPr="00922FB8">
              <w:rPr>
                <w:b/>
                <w:i/>
                <w:color w:val="auto"/>
              </w:rPr>
              <w:t>e in ogni caso non superiore a venti,</w:t>
            </w:r>
            <w:r w:rsidRPr="00922FB8">
              <w:rPr>
                <w:color w:val="auto"/>
              </w:rPr>
              <w:t xml:space="preserve"> per non impedirgli di esercitare la propria funzione in modo efficace.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è in linea co</w:t>
      </w:r>
      <w:r w:rsidR="00AE3D9A" w:rsidRPr="00922FB8">
        <w:rPr>
          <w:color w:val="auto"/>
        </w:rPr>
        <w:t>n i</w:t>
      </w:r>
      <w:r w:rsidRPr="00922FB8">
        <w:rPr>
          <w:color w:val="auto"/>
        </w:rPr>
        <w:t>l testo adottato dal Parlamento nella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868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5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Le autorità competenti non affidano a uno stesso tutore un numero sproporzionato di minori non accompagnati simultaneamente, per non impedirgli di esercitare la propria funzione in modo efficace.</w:t>
            </w:r>
          </w:p>
        </w:tc>
        <w:tc>
          <w:tcPr>
            <w:tcW w:w="4876" w:type="dxa"/>
          </w:tcPr>
          <w:p w:rsidR="0018669F" w:rsidRPr="00922FB8" w:rsidRDefault="0018669F" w:rsidP="005308AE">
            <w:pPr>
              <w:pStyle w:val="Normal6"/>
              <w:rPr>
                <w:color w:val="auto"/>
              </w:rPr>
            </w:pPr>
            <w:r w:rsidRPr="00922FB8">
              <w:rPr>
                <w:color w:val="auto"/>
              </w:rPr>
              <w:t xml:space="preserve">Le autorità competenti non affidano a uno stesso tutore un numero sproporzionato di minori non accompagnati simultaneamente, </w:t>
            </w:r>
            <w:r w:rsidRPr="00922FB8">
              <w:rPr>
                <w:b/>
                <w:i/>
                <w:color w:val="auto"/>
              </w:rPr>
              <w:t>e in ogni caso non superiore a dieci,</w:t>
            </w:r>
            <w:r w:rsidRPr="00922FB8">
              <w:rPr>
                <w:color w:val="auto"/>
              </w:rPr>
              <w:t xml:space="preserve"> per non impedirgli di esercitare la propria funzione in modo efficace.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869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Anna Maria Corazza Bildt, Caterina Chinnici, Hilde Vautmans, Barbara Matera, Damiano Zoffoli, Michaela Šojdrová, Brando Benifei, Lara Comi, Carlos Coelho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5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Le autorità competenti </w:t>
            </w:r>
            <w:r w:rsidRPr="00922FB8">
              <w:rPr>
                <w:b/>
                <w:i/>
                <w:color w:val="auto"/>
              </w:rPr>
              <w:t>non</w:t>
            </w:r>
            <w:r w:rsidRPr="00922FB8">
              <w:rPr>
                <w:color w:val="auto"/>
              </w:rPr>
              <w:t xml:space="preserve"> affidano a uno stesso tutore un numero </w:t>
            </w:r>
            <w:r w:rsidRPr="00922FB8">
              <w:rPr>
                <w:b/>
                <w:i/>
                <w:color w:val="auto"/>
              </w:rPr>
              <w:t>sproporzionato</w:t>
            </w:r>
            <w:r w:rsidRPr="00922FB8">
              <w:rPr>
                <w:color w:val="auto"/>
              </w:rPr>
              <w:t xml:space="preserve"> di minori non accompagnati simultaneamente, per non impedirgli di esercitare la propria funzione in modo efficace.</w:t>
            </w:r>
          </w:p>
        </w:tc>
        <w:tc>
          <w:tcPr>
            <w:tcW w:w="4876" w:type="dxa"/>
          </w:tcPr>
          <w:p w:rsidR="0018669F" w:rsidRPr="00922FB8" w:rsidRDefault="0018669F" w:rsidP="005308AE">
            <w:pPr>
              <w:pStyle w:val="Normal6"/>
              <w:rPr>
                <w:color w:val="auto"/>
              </w:rPr>
            </w:pPr>
            <w:r w:rsidRPr="00922FB8">
              <w:rPr>
                <w:color w:val="auto"/>
              </w:rPr>
              <w:t xml:space="preserve">Le autorità competenti affidano a uno stesso tutore un numero </w:t>
            </w:r>
            <w:r w:rsidRPr="00922FB8">
              <w:rPr>
                <w:b/>
                <w:i/>
                <w:color w:val="auto"/>
              </w:rPr>
              <w:t>adeguato e limitato</w:t>
            </w:r>
            <w:r w:rsidRPr="00922FB8">
              <w:rPr>
                <w:color w:val="auto"/>
              </w:rPr>
              <w:t xml:space="preserve"> di minori non accompagnati simultaneamente, per non impedirgli di esercitare la propria funzione in modo efficace.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870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5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Gli Stati membri nominano soggetti o persone incaricati di </w:t>
            </w:r>
            <w:r w:rsidRPr="00922FB8">
              <w:rPr>
                <w:b/>
                <w:i/>
                <w:color w:val="auto"/>
              </w:rPr>
              <w:t>supervisionare le prestazioni dei tutori e di</w:t>
            </w:r>
            <w:r w:rsidRPr="00922FB8">
              <w:rPr>
                <w:color w:val="auto"/>
              </w:rPr>
              <w:t xml:space="preserve"> controllare, a cadenza regolare, che questi svolgano i loro compiti in modo soddisfacente. Detti soggetti o persone </w:t>
            </w:r>
            <w:r w:rsidRPr="00922FB8">
              <w:rPr>
                <w:b/>
                <w:i/>
                <w:color w:val="auto"/>
              </w:rPr>
              <w:t>esaminano</w:t>
            </w:r>
            <w:r w:rsidRPr="00922FB8">
              <w:rPr>
                <w:color w:val="auto"/>
              </w:rPr>
              <w:t xml:space="preserve"> le denunce presentate da minori non accompagnati nei confronti del loro tutore.</w:t>
            </w:r>
          </w:p>
        </w:tc>
        <w:tc>
          <w:tcPr>
            <w:tcW w:w="4876" w:type="dxa"/>
          </w:tcPr>
          <w:p w:rsidR="0018669F" w:rsidRPr="00922FB8" w:rsidRDefault="0018669F" w:rsidP="005308AE">
            <w:pPr>
              <w:pStyle w:val="Normal6"/>
              <w:rPr>
                <w:color w:val="auto"/>
              </w:rPr>
            </w:pPr>
            <w:r w:rsidRPr="00922FB8">
              <w:rPr>
                <w:color w:val="auto"/>
              </w:rPr>
              <w:t xml:space="preserve">Gli Stati membri nominano soggetti o persone incaricati di controllare, a cadenza regolare, che i tutori svolgano i loro compiti in modo soddisfacente. Detti soggetti o persone </w:t>
            </w:r>
            <w:r w:rsidRPr="00922FB8">
              <w:rPr>
                <w:b/>
                <w:i/>
                <w:color w:val="auto"/>
              </w:rPr>
              <w:t>sono competenti anche per esaminare</w:t>
            </w:r>
            <w:r w:rsidRPr="00922FB8">
              <w:rPr>
                <w:color w:val="auto"/>
              </w:rPr>
              <w:t xml:space="preserve"> le denunce presentate da minori non accompagnati nei confronti del loro tutore. </w:t>
            </w:r>
            <w:r w:rsidRPr="00922FB8">
              <w:rPr>
                <w:b/>
                <w:i/>
                <w:color w:val="auto"/>
              </w:rPr>
              <w:t>A tal scopo, i minori non accompagnati ricevono informazioni in forma concisa, trasparente, comprensibile e facilmente accessibile, in un linguaggio chiaro e semplice sia oralmente sia in forma visiva, con modalità a misura di minore e in una lingua che comprendono, circa l'identità di detti soggetti o persone e sulle modalità di presentazione delle denunce, in condizioni di fiducia e sicurezza, nei confronti dei loro tutori.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871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Anna Maria Corazza Bildt, Caterina Chinnici, Hilde Vautmans, Barbara Matera, Damiano Zoffoli, Michaela Šojdrová, Brando Benifei, Lara Comi, Barbara Kudrycka, Carlos Coelho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5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Gli Stati membri nominano soggetti o persone incaricati di supervisionare le prestazioni dei tutori e di controllare, a cadenza regolare, che questi svolgano i loro compiti in modo soddisfacente. Detti soggetti o persone esaminano le denunce presentate da minori non accompagnati nei confronti del loro tutore.</w:t>
            </w:r>
          </w:p>
        </w:tc>
        <w:tc>
          <w:tcPr>
            <w:tcW w:w="4876" w:type="dxa"/>
          </w:tcPr>
          <w:p w:rsidR="0018669F" w:rsidRPr="00922FB8" w:rsidRDefault="0018669F" w:rsidP="006E5E80">
            <w:pPr>
              <w:pStyle w:val="Normal6"/>
              <w:rPr>
                <w:color w:val="auto"/>
              </w:rPr>
            </w:pPr>
            <w:r w:rsidRPr="00922FB8">
              <w:rPr>
                <w:color w:val="auto"/>
              </w:rPr>
              <w:t>Gli Stati membri nominano soggetti o persone incaricati di supervisionare le prestazioni dei tutori e di controllare, a cadenza regolare, che questi svolgano i loro compiti in modo soddisfacente. Detti soggetti o persone esaminano le denunce presentate da minori non accompagnati nei confronti del loro tutore.</w:t>
            </w:r>
            <w:r w:rsidRPr="00922FB8">
              <w:rPr>
                <w:color w:val="auto"/>
              </w:rPr>
              <w:br/>
            </w:r>
            <w:r w:rsidRPr="00922FB8">
              <w:rPr>
                <w:b/>
                <w:i/>
                <w:color w:val="auto"/>
              </w:rPr>
              <w:t xml:space="preserve">I minori non accompagnati ricevono informazioni con modalità a misura di minore e in una lingua che comprendono, circa l'identità di detti soggetti o persone e </w:t>
            </w:r>
            <w:r w:rsidR="006E5E80" w:rsidRPr="00922FB8">
              <w:rPr>
                <w:b/>
                <w:i/>
                <w:color w:val="auto"/>
              </w:rPr>
              <w:t>i meccanismi per il trattamento dei reclami posti in essere per la</w:t>
            </w:r>
            <w:r w:rsidRPr="00922FB8">
              <w:rPr>
                <w:b/>
                <w:i/>
                <w:color w:val="auto"/>
              </w:rPr>
              <w:t xml:space="preserve"> presentazione delle denunce, in condizioni di fiducia e sicurezza, nei confronti dei loro tutori.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872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Alessandra Mussolini, Salvatore Domenico Pogliese</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5 – comma 2 bis (nuovo)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6E5E80" w:rsidP="006E5E80">
            <w:pPr>
              <w:pStyle w:val="Normal6"/>
              <w:rPr>
                <w:color w:val="auto"/>
              </w:rPr>
            </w:pPr>
            <w:r w:rsidRPr="00922FB8">
              <w:rPr>
                <w:b/>
                <w:i/>
                <w:color w:val="auto"/>
              </w:rPr>
              <w:t>I soggetti</w:t>
            </w:r>
            <w:r w:rsidR="0018669F" w:rsidRPr="00922FB8">
              <w:rPr>
                <w:b/>
                <w:i/>
                <w:color w:val="auto"/>
              </w:rPr>
              <w:t xml:space="preserve"> o </w:t>
            </w:r>
            <w:r w:rsidRPr="00922FB8">
              <w:rPr>
                <w:b/>
                <w:i/>
                <w:color w:val="auto"/>
              </w:rPr>
              <w:t xml:space="preserve">le </w:t>
            </w:r>
            <w:r w:rsidR="0018669F" w:rsidRPr="00922FB8">
              <w:rPr>
                <w:b/>
                <w:i/>
                <w:color w:val="auto"/>
              </w:rPr>
              <w:t xml:space="preserve">persone responsabili valutano le prestazioni del tutore entro il primo mese dalla sua </w:t>
            </w:r>
            <w:r w:rsidRPr="00922FB8">
              <w:rPr>
                <w:b/>
                <w:i/>
                <w:color w:val="auto"/>
              </w:rPr>
              <w:t>nomina</w:t>
            </w:r>
            <w:r w:rsidR="0018669F" w:rsidRPr="00922FB8">
              <w:rPr>
                <w:b/>
                <w:i/>
                <w:color w:val="auto"/>
              </w:rPr>
              <w:t xml:space="preserve"> e in seguito periodicamente.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873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Caterina Chinnici,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22 – paragrafo 6</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6.</w:t>
            </w:r>
            <w:r w:rsidRPr="00922FB8">
              <w:rPr>
                <w:color w:val="auto"/>
              </w:rPr>
              <w:tab/>
              <w:t>Il tutore informa il minore non accompagnato del significato e delle possibili conseguenze del colloquio personale e, laddove opportuno, di come prepararsi ad esso. Il tutore e</w:t>
            </w:r>
            <w:r w:rsidRPr="00922FB8">
              <w:rPr>
                <w:b/>
                <w:i/>
                <w:color w:val="auto"/>
              </w:rPr>
              <w:t>, se del caso,</w:t>
            </w:r>
            <w:r w:rsidRPr="00922FB8">
              <w:rPr>
                <w:color w:val="auto"/>
              </w:rPr>
              <w:t xml:space="preserve"> l'avvocato o altro consulente legale ammesso o autorizzato a norma del diritto nazionale partecipano al colloquio e hanno la possibilità di porre domande o formulare osservazioni, nel quadro stabilito dalla persona che conduce il colloquio. L'autorità accertante può esigere la presenza del minore non accompagnato al colloquio personale, anche se è presente il tutore.</w:t>
            </w:r>
          </w:p>
        </w:tc>
        <w:tc>
          <w:tcPr>
            <w:tcW w:w="4876" w:type="dxa"/>
          </w:tcPr>
          <w:p w:rsidR="0018669F" w:rsidRPr="00922FB8" w:rsidRDefault="0018669F" w:rsidP="005308AE">
            <w:pPr>
              <w:pStyle w:val="Normal6"/>
              <w:rPr>
                <w:color w:val="auto"/>
              </w:rPr>
            </w:pPr>
            <w:r w:rsidRPr="00922FB8">
              <w:rPr>
                <w:color w:val="auto"/>
              </w:rPr>
              <w:t>6.</w:t>
            </w:r>
            <w:r w:rsidRPr="00922FB8">
              <w:rPr>
                <w:color w:val="auto"/>
              </w:rPr>
              <w:tab/>
              <w:t>Il tutore informa il minore non accompagnato del significato e delle possibili conseguenze del colloquio personale e, laddove opportuno, di come prepararsi ad esso. Il tutore e l'avvocato o altro consulente legale ammesso o autorizzato a norma del diritto nazionale partecipano al colloquio e hanno la possibilità di porre domande o formulare osservazioni, nel quadro stabilito dalla persona che conduce il colloquio. L'autorità accertante può esigere la presenza del minore non accompagnato al colloquio personale, anche se è presente il tutore.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Il diritto dell'avvocato a essere presente è stabilito dall'articolo 16, paragrafo 4. Tale diritto non dovrebbe essere ridotto a causa della nomina del tutore.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874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23 – titolo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Visita medica</w:t>
            </w:r>
          </w:p>
        </w:tc>
        <w:tc>
          <w:tcPr>
            <w:tcW w:w="4876" w:type="dxa"/>
          </w:tcPr>
          <w:p w:rsidR="0018669F" w:rsidRPr="00922FB8" w:rsidRDefault="0018669F" w:rsidP="005308AE">
            <w:pPr>
              <w:pStyle w:val="Normal6"/>
              <w:rPr>
                <w:color w:val="auto"/>
              </w:rPr>
            </w:pPr>
            <w:r w:rsidRPr="00922FB8">
              <w:rPr>
                <w:color w:val="auto"/>
              </w:rPr>
              <w:t xml:space="preserve">Visita medica </w:t>
            </w:r>
            <w:r w:rsidRPr="00922FB8">
              <w:rPr>
                <w:b/>
                <w:i/>
                <w:color w:val="auto"/>
              </w:rPr>
              <w:t>e psicologica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875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23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r>
            <w:r w:rsidRPr="00922FB8">
              <w:rPr>
                <w:b/>
                <w:i/>
                <w:color w:val="auto"/>
              </w:rPr>
              <w:t>Qualora lo ritenga pertinente per la valutazione di una domanda di protezione internazionale ai sensi del regolamento (UE) XXX/XXX (regolamento qualifiche), l'autorità accertante dispone per il richiedente, previo</w:t>
            </w:r>
            <w:r w:rsidRPr="00922FB8">
              <w:rPr>
                <w:color w:val="auto"/>
              </w:rPr>
              <w:t xml:space="preserve"> suo consenso</w:t>
            </w:r>
            <w:r w:rsidRPr="00922FB8">
              <w:rPr>
                <w:b/>
                <w:i/>
                <w:color w:val="auto"/>
              </w:rPr>
              <w:t>,</w:t>
            </w:r>
            <w:r w:rsidRPr="00922FB8">
              <w:rPr>
                <w:color w:val="auto"/>
              </w:rPr>
              <w:t xml:space="preserve"> una visita medica </w:t>
            </w:r>
            <w:r w:rsidRPr="00922FB8">
              <w:rPr>
                <w:b/>
                <w:i/>
                <w:color w:val="auto"/>
              </w:rPr>
              <w:t>concernente i</w:t>
            </w:r>
            <w:r w:rsidRPr="00922FB8">
              <w:rPr>
                <w:color w:val="auto"/>
              </w:rPr>
              <w:t xml:space="preserve"> segni e i sintomi che potrebbero indicare persecuzioni </w:t>
            </w:r>
            <w:r w:rsidRPr="00922FB8">
              <w:rPr>
                <w:b/>
                <w:i/>
                <w:color w:val="auto"/>
              </w:rPr>
              <w:t>o danni gravi subiti</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r>
            <w:r w:rsidRPr="00922FB8">
              <w:rPr>
                <w:b/>
                <w:i/>
                <w:color w:val="auto"/>
              </w:rPr>
              <w:t>Il richiedente può dare il</w:t>
            </w:r>
            <w:r w:rsidRPr="00922FB8">
              <w:rPr>
                <w:i/>
                <w:color w:val="auto"/>
              </w:rPr>
              <w:t xml:space="preserve"> </w:t>
            </w:r>
            <w:r w:rsidRPr="00922FB8">
              <w:rPr>
                <w:color w:val="auto"/>
              </w:rPr>
              <w:t xml:space="preserve">suo consenso </w:t>
            </w:r>
            <w:r w:rsidRPr="00922FB8">
              <w:rPr>
                <w:b/>
                <w:i/>
                <w:color w:val="auto"/>
              </w:rPr>
              <w:t>a sottoporsi a</w:t>
            </w:r>
            <w:r w:rsidRPr="00922FB8">
              <w:rPr>
                <w:color w:val="auto"/>
              </w:rPr>
              <w:t xml:space="preserve"> una visita medica </w:t>
            </w:r>
            <w:r w:rsidRPr="00922FB8">
              <w:rPr>
                <w:b/>
                <w:i/>
                <w:color w:val="auto"/>
              </w:rPr>
              <w:t>e psicologica per indagare la presenza di</w:t>
            </w:r>
            <w:r w:rsidRPr="00922FB8">
              <w:rPr>
                <w:color w:val="auto"/>
              </w:rPr>
              <w:t xml:space="preserve"> segni e sintomi che potrebbero indicare persecuzioni</w:t>
            </w:r>
            <w:r w:rsidRPr="00922FB8">
              <w:rPr>
                <w:b/>
                <w:i/>
                <w:color w:val="auto"/>
              </w:rPr>
              <w:t>, gravi lesioni subite o un trattamento inumano</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876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Beatrix von Storch</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23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Svolgono la visita medica professionisti qualificati del settore medico. Gli Stati membri possono designare i professionisti del settore medico che possono effettuare tale visita. La visita medica è pagata con fondi pubblici.</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Svolgono la visita medica professionisti qualificati del settore medico. Gli Stati membri possono designare i professionisti del settore medico che possono effettuare tale visita. La visita medica è pagata con fondi pubblici</w:t>
            </w:r>
            <w:r w:rsidRPr="00922FB8">
              <w:rPr>
                <w:b/>
                <w:i/>
                <w:color w:val="auto"/>
              </w:rPr>
              <w:t>, a meno che il richiedente non disponga di risorse sufficienti</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877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Elissavet Vozemberg-Vrionidi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23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Svolgono la visita medica professionisti qualificati del settore medico. Gli Stati membri possono designare i professionisti del settore medico che possono effettuare tale visita. La visita medica è </w:t>
            </w:r>
            <w:r w:rsidRPr="00922FB8">
              <w:rPr>
                <w:b/>
                <w:i/>
                <w:color w:val="auto"/>
              </w:rPr>
              <w:t>pagata con fondi pubblici</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Svolgono la visita medica professionisti qualificati del settore medico. Gli Stati membri possono designare i professionisti del settore medico che possono effettuare tale visita. La visita medica è </w:t>
            </w:r>
            <w:r w:rsidRPr="00922FB8">
              <w:rPr>
                <w:b/>
                <w:i/>
                <w:color w:val="auto"/>
              </w:rPr>
              <w:t>gratuita per i richiedenti</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In alcuni Stati membri ciò non è previsto dal diritto nazionale.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878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23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Svolgono la visita medica professionisti qualificati </w:t>
            </w:r>
            <w:r w:rsidRPr="00922FB8">
              <w:rPr>
                <w:b/>
                <w:i/>
                <w:color w:val="auto"/>
              </w:rPr>
              <w:t>del settore medico</w:t>
            </w:r>
            <w:r w:rsidRPr="00922FB8">
              <w:rPr>
                <w:color w:val="auto"/>
              </w:rPr>
              <w:t xml:space="preserve">. Gli Stati membri possono designare i professionisti </w:t>
            </w:r>
            <w:r w:rsidRPr="00922FB8">
              <w:rPr>
                <w:b/>
                <w:i/>
                <w:color w:val="auto"/>
              </w:rPr>
              <w:t>del settore medico</w:t>
            </w:r>
            <w:r w:rsidRPr="00922FB8">
              <w:rPr>
                <w:color w:val="auto"/>
              </w:rPr>
              <w:t xml:space="preserve"> che possono effettuare tale visita. La visita </w:t>
            </w:r>
            <w:r w:rsidRPr="00922FB8">
              <w:rPr>
                <w:b/>
                <w:i/>
                <w:color w:val="auto"/>
              </w:rPr>
              <w:t>medica</w:t>
            </w:r>
            <w:r w:rsidRPr="00922FB8">
              <w:rPr>
                <w:color w:val="auto"/>
              </w:rPr>
              <w:t xml:space="preserve"> è pagata con fondi pubblici.</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Svolgono la visita medica </w:t>
            </w:r>
            <w:r w:rsidRPr="00922FB8">
              <w:rPr>
                <w:b/>
                <w:i/>
                <w:color w:val="auto"/>
              </w:rPr>
              <w:t>e psicologica</w:t>
            </w:r>
            <w:r w:rsidRPr="00922FB8">
              <w:rPr>
                <w:color w:val="auto"/>
              </w:rPr>
              <w:t xml:space="preserve"> professionisti qualificati. Gli Stati membri possono designare i professionisti che possono effettuare tale visita. La visita è pagata con fondi pubblici.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879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Miltiadis Kyrkos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23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Svolgono la visita medica professionisti qualificati del settore medico. Gli Stati membri possono designare i professionisti del settore medico che possono effettuare tale visita. La visita medica è </w:t>
            </w:r>
            <w:r w:rsidRPr="00922FB8">
              <w:rPr>
                <w:b/>
                <w:i/>
                <w:color w:val="auto"/>
              </w:rPr>
              <w:t>pagata con fondi pubblici</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Svolgono la visita medica professionisti qualificati del settore medico. Gli Stati membri possono designare i professionisti del settore medico che possono effettuare tale visita. La visita medica è </w:t>
            </w:r>
            <w:r w:rsidRPr="00922FB8">
              <w:rPr>
                <w:b/>
                <w:i/>
                <w:color w:val="auto"/>
              </w:rPr>
              <w:t>gratuita</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880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23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3.</w:t>
            </w:r>
            <w:r w:rsidRPr="00922FB8">
              <w:rPr>
                <w:color w:val="auto"/>
              </w:rPr>
              <w:tab/>
            </w:r>
            <w:r w:rsidRPr="00922FB8">
              <w:rPr>
                <w:b/>
                <w:i/>
                <w:color w:val="auto"/>
              </w:rPr>
              <w:t>Quando non è effettuata alcuna visita medica ai sensi del paragrafo 1, l'autorità accertante informa i richiedenti che possono sottoporsi, di propria iniziativa e a loro spese, a una visita medica concernente i segni e sintomi che potrebbero indicare persecuzioni o gravi danni subiti.</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881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23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L'esito della visita medica è comunicato al più presto all'autorità accertante, che lo valuta assieme agli altri elementi della domanda.</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L'esito della visita medica è comunicato al più presto all'autorità accertante </w:t>
            </w:r>
            <w:r w:rsidRPr="00922FB8">
              <w:rPr>
                <w:b/>
                <w:i/>
                <w:color w:val="auto"/>
              </w:rPr>
              <w:t>e al richiedente</w:t>
            </w:r>
            <w:r w:rsidRPr="00922FB8">
              <w:rPr>
                <w:color w:val="auto"/>
              </w:rPr>
              <w:t>, che lo valuta assieme agli altri elementi della domanda.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882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23 – paragrafo 5</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5.</w:t>
            </w:r>
            <w:r w:rsidRPr="00922FB8">
              <w:rPr>
                <w:color w:val="auto"/>
              </w:rPr>
              <w:tab/>
            </w:r>
            <w:r w:rsidRPr="00922FB8">
              <w:rPr>
                <w:b/>
                <w:i/>
                <w:color w:val="auto"/>
              </w:rPr>
              <w:t>Il fatto che il richiedente rifiuti di sottoporsi a visita medica non osta a che</w:t>
            </w:r>
            <w:r w:rsidRPr="00922FB8">
              <w:rPr>
                <w:color w:val="auto"/>
              </w:rPr>
              <w:t xml:space="preserve"> l'autorità accertante </w:t>
            </w:r>
            <w:r w:rsidRPr="00922FB8">
              <w:rPr>
                <w:b/>
                <w:i/>
                <w:color w:val="auto"/>
              </w:rPr>
              <w:t>adotti una</w:t>
            </w:r>
            <w:r w:rsidRPr="00922FB8">
              <w:rPr>
                <w:color w:val="auto"/>
              </w:rPr>
              <w:t xml:space="preserve"> decisione </w:t>
            </w:r>
            <w:r w:rsidRPr="00922FB8">
              <w:rPr>
                <w:b/>
                <w:i/>
                <w:color w:val="auto"/>
              </w:rPr>
              <w:t>sulla domanda di protezione internazionale</w:t>
            </w:r>
            <w:r w:rsidRPr="00922FB8">
              <w:rPr>
                <w:color w:val="auto"/>
              </w:rPr>
              <w:t>.</w:t>
            </w:r>
          </w:p>
        </w:tc>
        <w:tc>
          <w:tcPr>
            <w:tcW w:w="4876" w:type="dxa"/>
          </w:tcPr>
          <w:p w:rsidR="0018669F" w:rsidRPr="00922FB8" w:rsidRDefault="0018669F" w:rsidP="006E5E80">
            <w:pPr>
              <w:pStyle w:val="Normal6"/>
              <w:rPr>
                <w:color w:val="auto"/>
              </w:rPr>
            </w:pPr>
            <w:r w:rsidRPr="00922FB8">
              <w:rPr>
                <w:color w:val="auto"/>
              </w:rPr>
              <w:t>5.</w:t>
            </w:r>
            <w:r w:rsidRPr="00922FB8">
              <w:rPr>
                <w:color w:val="auto"/>
              </w:rPr>
              <w:tab/>
            </w:r>
            <w:r w:rsidRPr="00922FB8">
              <w:rPr>
                <w:b/>
                <w:i/>
                <w:color w:val="auto"/>
              </w:rPr>
              <w:t>Il ricorso alla visita medica rappresenta l'ultima risorsa e</w:t>
            </w:r>
            <w:r w:rsidRPr="00922FB8">
              <w:rPr>
                <w:color w:val="auto"/>
              </w:rPr>
              <w:t xml:space="preserve"> l'autorità accertante </w:t>
            </w:r>
            <w:r w:rsidRPr="00922FB8">
              <w:rPr>
                <w:b/>
                <w:i/>
                <w:color w:val="auto"/>
              </w:rPr>
              <w:t xml:space="preserve">informa </w:t>
            </w:r>
            <w:r w:rsidR="006E5E80" w:rsidRPr="00922FB8">
              <w:rPr>
                <w:b/>
                <w:i/>
                <w:color w:val="auto"/>
              </w:rPr>
              <w:t>per iscritto</w:t>
            </w:r>
            <w:r w:rsidRPr="00922FB8">
              <w:rPr>
                <w:b/>
                <w:i/>
                <w:color w:val="auto"/>
              </w:rPr>
              <w:t xml:space="preserve"> circa le ragioni della sua</w:t>
            </w:r>
            <w:r w:rsidRPr="00922FB8">
              <w:rPr>
                <w:color w:val="auto"/>
              </w:rPr>
              <w:t xml:space="preserve"> decisione.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883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titolo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Visita medica del minore non accompagnato</w:t>
            </w:r>
          </w:p>
        </w:tc>
        <w:tc>
          <w:tcPr>
            <w:tcW w:w="4876" w:type="dxa"/>
          </w:tcPr>
          <w:p w:rsidR="0018669F" w:rsidRPr="00922FB8" w:rsidRDefault="0018669F" w:rsidP="005308AE">
            <w:pPr>
              <w:pStyle w:val="Normal6"/>
              <w:rPr>
                <w:color w:val="auto"/>
              </w:rPr>
            </w:pPr>
            <w:r w:rsidRPr="00922FB8">
              <w:rPr>
                <w:color w:val="auto"/>
              </w:rPr>
              <w:t xml:space="preserve">Visita medica </w:t>
            </w:r>
            <w:r w:rsidRPr="00922FB8">
              <w:rPr>
                <w:b/>
                <w:i/>
                <w:color w:val="auto"/>
              </w:rPr>
              <w:t>e psicologica</w:t>
            </w:r>
            <w:r w:rsidRPr="00922FB8">
              <w:rPr>
                <w:color w:val="auto"/>
              </w:rPr>
              <w:t xml:space="preserve"> del minore non accompagnato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884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titolo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Visita </w:t>
            </w:r>
            <w:r w:rsidRPr="00922FB8">
              <w:rPr>
                <w:b/>
                <w:i/>
                <w:color w:val="auto"/>
              </w:rPr>
              <w:t>medica</w:t>
            </w:r>
            <w:r w:rsidRPr="00922FB8">
              <w:rPr>
                <w:color w:val="auto"/>
              </w:rPr>
              <w:t xml:space="preserve"> del minore non accompagnato</w:t>
            </w:r>
          </w:p>
        </w:tc>
        <w:tc>
          <w:tcPr>
            <w:tcW w:w="4876" w:type="dxa"/>
          </w:tcPr>
          <w:p w:rsidR="0018669F" w:rsidRPr="00922FB8" w:rsidRDefault="0018669F" w:rsidP="005308AE">
            <w:pPr>
              <w:pStyle w:val="Normal6"/>
              <w:rPr>
                <w:color w:val="auto"/>
              </w:rPr>
            </w:pPr>
            <w:r w:rsidRPr="00922FB8">
              <w:rPr>
                <w:color w:val="auto"/>
              </w:rPr>
              <w:t>Visita del minore non accompagnato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885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Monika Hohlmeier, Heinz K. Becker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titolo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Visita medica</w:t>
            </w:r>
            <w:r w:rsidRPr="00922FB8">
              <w:rPr>
                <w:color w:val="auto"/>
              </w:rPr>
              <w:t xml:space="preserve"> del minore </w:t>
            </w:r>
            <w:r w:rsidRPr="00922FB8">
              <w:rPr>
                <w:b/>
                <w:i/>
                <w:color w:val="auto"/>
              </w:rPr>
              <w:t>non accompagnato</w:t>
            </w:r>
          </w:p>
        </w:tc>
        <w:tc>
          <w:tcPr>
            <w:tcW w:w="4876" w:type="dxa"/>
          </w:tcPr>
          <w:p w:rsidR="0018669F" w:rsidRPr="00922FB8" w:rsidRDefault="0018669F" w:rsidP="005308AE">
            <w:pPr>
              <w:pStyle w:val="Normal6"/>
              <w:rPr>
                <w:color w:val="auto"/>
              </w:rPr>
            </w:pPr>
            <w:r w:rsidRPr="00922FB8">
              <w:rPr>
                <w:b/>
                <w:i/>
                <w:color w:val="auto"/>
              </w:rPr>
              <w:t>Accertamento dell'età</w:t>
            </w:r>
            <w:r w:rsidRPr="00922FB8">
              <w:rPr>
                <w:color w:val="auto"/>
              </w:rPr>
              <w:t xml:space="preserve"> del minore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886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Anna Maria Corazza Bildt, Caterina Chinnici, Hilde Vautmans, Barbara Matera, Damiano Zoffoli, Michaela Šojdrová, Brando Benifei, Lara Comi, Carlos Coelho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Possono essere effettuate visite mediche per accertare l'età del minore non accompagnato nel quadro dell'esame di una domanda laddove, in base alle dichiarazioni del richiedente o altre indicazioni pertinenti, tra cui una valutazione psicosociale, emergano </w:t>
            </w:r>
            <w:r w:rsidRPr="00922FB8">
              <w:rPr>
                <w:b/>
                <w:i/>
                <w:color w:val="auto"/>
              </w:rPr>
              <w:t>dubbi</w:t>
            </w:r>
            <w:r w:rsidRPr="00922FB8">
              <w:rPr>
                <w:color w:val="auto"/>
              </w:rPr>
              <w:t xml:space="preserve"> sul fatto che il richiedente sia effettivamente di età inferiore ai 18 anni. Se il risultato della visita medica non è risolutivo oppure se indica una fascia d'età che scende al di sotto dei 18 anni, gli Stati membri considerano il richiedente un minore.</w:t>
            </w:r>
          </w:p>
        </w:tc>
        <w:tc>
          <w:tcPr>
            <w:tcW w:w="4876" w:type="dxa"/>
          </w:tcPr>
          <w:p w:rsidR="0018669F" w:rsidRPr="00922FB8" w:rsidRDefault="0018669F" w:rsidP="004D3BE3">
            <w:pPr>
              <w:pStyle w:val="Normal6"/>
              <w:rPr>
                <w:color w:val="auto"/>
              </w:rPr>
            </w:pPr>
            <w:r w:rsidRPr="00922FB8">
              <w:rPr>
                <w:color w:val="auto"/>
              </w:rPr>
              <w:t>1.</w:t>
            </w:r>
            <w:r w:rsidRPr="00922FB8">
              <w:rPr>
                <w:color w:val="auto"/>
              </w:rPr>
              <w:tab/>
              <w:t>Possono essere effettuate visite mediche</w:t>
            </w:r>
            <w:r w:rsidRPr="00922FB8">
              <w:rPr>
                <w:b/>
                <w:i/>
                <w:color w:val="auto"/>
              </w:rPr>
              <w:t>, quale misura estrema,</w:t>
            </w:r>
            <w:r w:rsidRPr="00922FB8">
              <w:rPr>
                <w:color w:val="auto"/>
              </w:rPr>
              <w:t xml:space="preserve"> per accertare l'età del minore non accompagnato nel quadro dell'esame di una domanda laddove, in base alle dichiarazioni del richiedente o altre indicazioni pertinenti, tra cui una valutazione psicosociale, emergano </w:t>
            </w:r>
            <w:r w:rsidRPr="00922FB8">
              <w:rPr>
                <w:b/>
                <w:i/>
                <w:color w:val="auto"/>
              </w:rPr>
              <w:t>motivi per dubitare seriamente</w:t>
            </w:r>
            <w:r w:rsidRPr="00922FB8">
              <w:rPr>
                <w:color w:val="auto"/>
              </w:rPr>
              <w:t xml:space="preserve"> sul fatto che il richiedente sia effettivamente di età inferiore ai 18 anni </w:t>
            </w:r>
            <w:r w:rsidRPr="00922FB8">
              <w:rPr>
                <w:b/>
                <w:i/>
                <w:color w:val="auto"/>
              </w:rPr>
              <w:t>e altri approcci, quali i tentativi di raccogliere prove documenta</w:t>
            </w:r>
            <w:r w:rsidR="004D3BE3" w:rsidRPr="00922FB8">
              <w:rPr>
                <w:b/>
                <w:i/>
                <w:color w:val="auto"/>
              </w:rPr>
              <w:t>li</w:t>
            </w:r>
            <w:r w:rsidRPr="00922FB8">
              <w:rPr>
                <w:b/>
                <w:i/>
                <w:color w:val="auto"/>
              </w:rPr>
              <w:t xml:space="preserve">, e altre procedure di </w:t>
            </w:r>
            <w:r w:rsidR="004D3BE3" w:rsidRPr="00922FB8">
              <w:rPr>
                <w:b/>
                <w:i/>
                <w:color w:val="auto"/>
              </w:rPr>
              <w:t>accertamento dell'età</w:t>
            </w:r>
            <w:r w:rsidRPr="00922FB8">
              <w:rPr>
                <w:b/>
                <w:i/>
                <w:color w:val="auto"/>
              </w:rPr>
              <w:t xml:space="preserve"> che gli Stati membri possono aver deciso di adottare non siano riusciti a stabilire l'età del richiedente</w:t>
            </w:r>
            <w:r w:rsidRPr="00922FB8">
              <w:rPr>
                <w:color w:val="auto"/>
              </w:rPr>
              <w:t>. Se il risultato della visita medica non è risolutivo oppure se indica una fascia d'età che scende al di sotto dei 18 anni, gli Stati membri considerano il richiedente un minore.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887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r>
            <w:r w:rsidRPr="00922FB8">
              <w:rPr>
                <w:b/>
                <w:i/>
                <w:color w:val="auto"/>
              </w:rPr>
              <w:t>Possono essere effettuate visite mediche per accertare l'età del minore non accompagnato nel quadro dell'esame di una domanda laddove, in base alle dichiarazioni del richiedente o altre indicazioni pertinenti, tra cui</w:t>
            </w:r>
            <w:r w:rsidRPr="00922FB8">
              <w:rPr>
                <w:color w:val="auto"/>
              </w:rPr>
              <w:t xml:space="preserve"> una valutazione psicosociale</w:t>
            </w:r>
            <w:r w:rsidRPr="00922FB8">
              <w:rPr>
                <w:b/>
                <w:i/>
                <w:color w:val="auto"/>
              </w:rPr>
              <w:t>, emergano dubbi sul fatto che il richiedente sia effettivamente di età inferiore ai 18 anni</w:t>
            </w:r>
            <w:r w:rsidRPr="00922FB8">
              <w:rPr>
                <w:color w:val="auto"/>
              </w:rPr>
              <w:t xml:space="preserve">. Se il risultato della </w:t>
            </w:r>
            <w:r w:rsidRPr="00922FB8">
              <w:rPr>
                <w:b/>
                <w:i/>
                <w:color w:val="auto"/>
              </w:rPr>
              <w:t>visita medica</w:t>
            </w:r>
            <w:r w:rsidRPr="00922FB8">
              <w:rPr>
                <w:color w:val="auto"/>
              </w:rPr>
              <w:t xml:space="preserve"> non è risolutivo oppure se indica una fascia d'età che scende al di sotto dei 18 anni, gli Stati membri considerano il richiedente un minore.</w:t>
            </w:r>
          </w:p>
        </w:tc>
        <w:tc>
          <w:tcPr>
            <w:tcW w:w="4876" w:type="dxa"/>
          </w:tcPr>
          <w:p w:rsidR="0018669F" w:rsidRPr="00922FB8" w:rsidRDefault="0018669F" w:rsidP="004D3BE3">
            <w:pPr>
              <w:pStyle w:val="Normal6"/>
              <w:rPr>
                <w:color w:val="auto"/>
              </w:rPr>
            </w:pPr>
            <w:r w:rsidRPr="00922FB8">
              <w:rPr>
                <w:color w:val="auto"/>
              </w:rPr>
              <w:t>1.</w:t>
            </w:r>
            <w:r w:rsidRPr="00922FB8">
              <w:rPr>
                <w:color w:val="auto"/>
              </w:rPr>
              <w:tab/>
            </w:r>
            <w:r w:rsidRPr="00922FB8">
              <w:rPr>
                <w:b/>
                <w:i/>
                <w:color w:val="auto"/>
              </w:rPr>
              <w:t>Laddove, in base alle dichiarazioni del richiedente</w:t>
            </w:r>
            <w:r w:rsidR="004D3BE3" w:rsidRPr="00922FB8">
              <w:rPr>
                <w:b/>
                <w:i/>
                <w:color w:val="auto"/>
              </w:rPr>
              <w:t xml:space="preserve"> o</w:t>
            </w:r>
            <w:r w:rsidRPr="00922FB8">
              <w:rPr>
                <w:b/>
                <w:i/>
                <w:color w:val="auto"/>
              </w:rPr>
              <w:t xml:space="preserve"> a prove documentali disponibili, vi siano dubbi sul fatto che un minore non accompagnato sia effettivamente di età inferiore ai 18 anni, le autorità accertanti possono ordinare</w:t>
            </w:r>
            <w:r w:rsidRPr="00922FB8">
              <w:rPr>
                <w:color w:val="auto"/>
              </w:rPr>
              <w:t xml:space="preserve"> una valutazione psicosociale </w:t>
            </w:r>
            <w:r w:rsidRPr="00922FB8">
              <w:rPr>
                <w:b/>
                <w:i/>
                <w:color w:val="auto"/>
              </w:rPr>
              <w:t>da effettuare da parte di professionisti qualificati per determinare l'età del richiedente nel quadro dell'esame di una domanda</w:t>
            </w:r>
            <w:r w:rsidRPr="00922FB8">
              <w:rPr>
                <w:color w:val="auto"/>
              </w:rPr>
              <w:t>.</w:t>
            </w:r>
            <w:r w:rsidRPr="00922FB8">
              <w:rPr>
                <w:color w:val="auto"/>
              </w:rPr>
              <w:br/>
            </w:r>
            <w:r w:rsidRPr="00922FB8">
              <w:rPr>
                <w:b/>
                <w:i/>
                <w:color w:val="auto"/>
              </w:rPr>
              <w:t>La valutazione dell'età non deve essere basata esclusivamente sull'aspetto fisico o sul comportamento del richiedente.</w:t>
            </w:r>
            <w:r w:rsidRPr="00922FB8">
              <w:rPr>
                <w:color w:val="auto"/>
              </w:rPr>
              <w:br/>
              <w:t xml:space="preserve">Se il risultato della </w:t>
            </w:r>
            <w:r w:rsidRPr="00922FB8">
              <w:rPr>
                <w:b/>
                <w:i/>
                <w:color w:val="auto"/>
              </w:rPr>
              <w:t>valutazione psicosociale</w:t>
            </w:r>
            <w:r w:rsidRPr="00922FB8">
              <w:rPr>
                <w:color w:val="auto"/>
              </w:rPr>
              <w:t xml:space="preserve"> non è risolutivo oppure se indica una fascia d'età che scende al di sotto dei 18 anni, gli Stati membri considerano il richiedente un minore.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888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Beatrix von Storch</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Possono essere effettuate visite mediche per accertare l'età del minore non accompagnato nel quadro dell'esame di una domanda laddove, in base alle dichiarazioni del richiedente o altre indicazioni pertinenti, tra cui una valutazione psicosociale, emergano dubbi sul fatto che il richiedente sia effettivamente di età inferiore ai 18 anni. </w:t>
            </w:r>
            <w:r w:rsidRPr="00922FB8">
              <w:rPr>
                <w:b/>
                <w:i/>
                <w:color w:val="auto"/>
              </w:rPr>
              <w:t>Se il risultato della visita medica non è risolutivo oppure se indica una fascia d'età che scende al di sotto dei 18 anni, gli Stati membri considerano il richiedente un minore.</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Possono essere effettuate visite mediche per accertare l'età del minore non accompagnato nel quadro dell'esame di una domanda laddove, in base alle dichiarazioni del richiedente o altre indicazioni pertinenti, tra cui una valutazione psicosociale, emergano dubbi sul fatto che il richiedente sia effettivamente di età inferiore ai 18 anni.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889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Elly Schlein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Possono essere effettuate visite mediche per accertare l'età del minore non accompagnato nel quadro dell'esame di una domanda laddove, in base alle dichiarazioni del richiedente o altre indicazioni pertinenti, tra cui una valutazione psicosociale, emergano dubbi sul fatto che il richiedente sia effettivamente di età inferiore ai 18 anni. Se il risultato della visita medica non è risolutivo oppure se indica una fascia d'età che scende al di sotto dei 18 anni, gli Stati membri considerano il richiedente un minore.</w:t>
            </w:r>
          </w:p>
        </w:tc>
        <w:tc>
          <w:tcPr>
            <w:tcW w:w="4876" w:type="dxa"/>
          </w:tcPr>
          <w:p w:rsidR="0018669F" w:rsidRPr="00922FB8" w:rsidRDefault="0018669F" w:rsidP="004D3BE3">
            <w:pPr>
              <w:pStyle w:val="Normal6"/>
              <w:rPr>
                <w:color w:val="auto"/>
              </w:rPr>
            </w:pPr>
            <w:r w:rsidRPr="00922FB8">
              <w:rPr>
                <w:color w:val="auto"/>
              </w:rPr>
              <w:t>1.</w:t>
            </w:r>
            <w:r w:rsidRPr="00922FB8">
              <w:rPr>
                <w:color w:val="auto"/>
              </w:rPr>
              <w:tab/>
              <w:t xml:space="preserve">Possono essere effettuate visite mediche per accertare l'età del minore non accompagnato nel quadro dell'esame di una domanda laddove, in base alle dichiarazioni del richiedente o altre indicazioni pertinenti, tra cui una valutazione psicosociale, emergano dubbi sul fatto che il richiedente sia effettivamente di età inferiore ai 18 anni. Se il risultato della visita medica non è risolutivo oppure se indica una fascia d'età che scende al di sotto dei 18 anni, gli Stati membri considerano il richiedente un minore. </w:t>
            </w:r>
            <w:r w:rsidRPr="00922FB8">
              <w:rPr>
                <w:b/>
                <w:i/>
                <w:color w:val="auto"/>
              </w:rPr>
              <w:t>Il richiedente ha diritto a un ricorso</w:t>
            </w:r>
            <w:r w:rsidR="004D3BE3" w:rsidRPr="00922FB8">
              <w:rPr>
                <w:b/>
                <w:i/>
                <w:color w:val="auto"/>
              </w:rPr>
              <w:t xml:space="preserve"> </w:t>
            </w:r>
            <w:r w:rsidRPr="00922FB8">
              <w:rPr>
                <w:b/>
                <w:i/>
                <w:color w:val="auto"/>
              </w:rPr>
              <w:t>effettivo avverso la decisione sull'accertamento dell'età.</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890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r>
            <w:r w:rsidRPr="00922FB8">
              <w:rPr>
                <w:b/>
                <w:i/>
                <w:color w:val="auto"/>
              </w:rPr>
              <w:t>Possono essere</w:t>
            </w:r>
            <w:r w:rsidRPr="00922FB8">
              <w:rPr>
                <w:color w:val="auto"/>
              </w:rPr>
              <w:t xml:space="preserve"> effettuate visite mediche per accertare l'età del minore non accompagnato nel quadro dell'esame di una domanda laddove, in base alle dichiarazioni del richiedente o altre indicazioni pertinenti, tra cui una valutazione psicosociale, emergano dubbi sul fatto che il richiedente sia effettivamente di età inferiore ai 18 anni. Se il risultato della visita medica non è risolutivo oppure se indica una fascia d'età che scende al di sotto dei 18 anni, gli Stati membri considerano il richiedente un minore.</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r>
            <w:r w:rsidRPr="00922FB8">
              <w:rPr>
                <w:b/>
                <w:i/>
                <w:color w:val="auto"/>
              </w:rPr>
              <w:t>Sono</w:t>
            </w:r>
            <w:r w:rsidRPr="00922FB8">
              <w:rPr>
                <w:color w:val="auto"/>
              </w:rPr>
              <w:t xml:space="preserve"> effettuate visite mediche per accertare l'età del minore non accompagnato nel quadro dell'esame di una domanda laddove, in base alle dichiarazioni del richiedente o altre indicazioni pertinenti, tra cui una valutazione </w:t>
            </w:r>
            <w:r w:rsidRPr="00922FB8">
              <w:rPr>
                <w:b/>
                <w:i/>
                <w:color w:val="auto"/>
              </w:rPr>
              <w:t>fisica e</w:t>
            </w:r>
            <w:r w:rsidRPr="00922FB8">
              <w:rPr>
                <w:color w:val="auto"/>
              </w:rPr>
              <w:t xml:space="preserve"> psicosociale, emergano dubbi sul fatto che il richiedente sia effettivamente di età inferiore ai 18 anni. Se il risultato della visita medica non è risolutivo oppure se indica una fascia d'età che scende al di sotto dei 18 anni, gli Stati membri considerano il richiedente un minore.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891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Monika Hohlmeier, Heinz K. Becker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Possono essere effettuate visite mediche per accertare l'età del minore </w:t>
            </w:r>
            <w:r w:rsidRPr="00922FB8">
              <w:rPr>
                <w:b/>
                <w:i/>
                <w:color w:val="auto"/>
              </w:rPr>
              <w:t>non accompagnato</w:t>
            </w:r>
            <w:r w:rsidRPr="00922FB8">
              <w:rPr>
                <w:color w:val="auto"/>
              </w:rPr>
              <w:t xml:space="preserve"> nel quadro dell'esame di una domanda laddove, in base alle dichiarazioni del richiedente o altre indicazioni pertinenti, tra cui una valutazione psicosociale, emergano dubbi sul fatto che il richiedente sia effettivamente di età inferiore ai 18 anni. Se il risultato della visita medica non è risolutivo oppure se indica una fascia d'età che scende al di sotto dei 18 anni, gli Stati membri considerano il richiedente un minore.</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Possono essere effettuate visite mediche per accertare l'età del minore</w:t>
            </w:r>
            <w:r w:rsidRPr="00922FB8">
              <w:rPr>
                <w:b/>
                <w:i/>
                <w:color w:val="auto"/>
              </w:rPr>
              <w:t>, come procedura standard,</w:t>
            </w:r>
            <w:r w:rsidRPr="00922FB8">
              <w:rPr>
                <w:color w:val="auto"/>
              </w:rPr>
              <w:t xml:space="preserve"> nel quadro dell'esame di una domanda laddove, in base alle dichiarazioni del richiedente o altre indicazioni pertinenti, tra cui una valutazione psicosociale, emergano dubbi sul fatto che il richiedente sia effettivamente di età inferiore ai 18 anni. Se il risultato della visita medica non è risolutivo oppure se indica una fascia d'età che scende al di sotto dei 18 anni, gli Stati membri considerano il richiedente un minore.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892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Jean Lambert, 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r>
            <w:r w:rsidRPr="00922FB8">
              <w:rPr>
                <w:b/>
                <w:i/>
                <w:color w:val="auto"/>
              </w:rPr>
              <w:t>Possono essere effettuate visite mediche per accertare l'età del</w:t>
            </w:r>
            <w:r w:rsidRPr="00922FB8">
              <w:rPr>
                <w:color w:val="auto"/>
              </w:rPr>
              <w:t xml:space="preserve"> minore non accompagnato </w:t>
            </w:r>
            <w:r w:rsidRPr="00922FB8">
              <w:rPr>
                <w:b/>
                <w:i/>
                <w:color w:val="auto"/>
              </w:rPr>
              <w:t>nel quadro dell'esame di una domanda laddove</w:t>
            </w:r>
            <w:r w:rsidRPr="00922FB8">
              <w:rPr>
                <w:color w:val="auto"/>
              </w:rPr>
              <w:t xml:space="preserve">, in base alle dichiarazioni del richiedente o altre indicazioni pertinenti, </w:t>
            </w:r>
            <w:r w:rsidRPr="00922FB8">
              <w:rPr>
                <w:b/>
                <w:i/>
                <w:color w:val="auto"/>
              </w:rPr>
              <w:t>tra cui</w:t>
            </w:r>
            <w:r w:rsidRPr="00922FB8">
              <w:rPr>
                <w:color w:val="auto"/>
              </w:rPr>
              <w:t xml:space="preserve"> una valutazione psicosociale</w:t>
            </w:r>
            <w:r w:rsidRPr="00922FB8">
              <w:rPr>
                <w:b/>
                <w:i/>
                <w:color w:val="auto"/>
              </w:rPr>
              <w:t>, emergano dubbi sul fatto che il richiedente sia effettivamente</w:t>
            </w:r>
            <w:r w:rsidRPr="00922FB8">
              <w:rPr>
                <w:color w:val="auto"/>
              </w:rPr>
              <w:t xml:space="preserve"> </w:t>
            </w:r>
            <w:r w:rsidRPr="00922FB8">
              <w:rPr>
                <w:b/>
                <w:i/>
                <w:color w:val="auto"/>
              </w:rPr>
              <w:t>di età inferiore ai 18 anni</w:t>
            </w:r>
            <w:r w:rsidRPr="00922FB8">
              <w:rPr>
                <w:color w:val="auto"/>
              </w:rPr>
              <w:t xml:space="preserve">. </w:t>
            </w:r>
            <w:r w:rsidRPr="00922FB8">
              <w:rPr>
                <w:b/>
                <w:i/>
                <w:color w:val="auto"/>
              </w:rPr>
              <w:t>Se il risultato della visita medica non è risolutivo oppure se indica una fascia d'età che scende al di sotto dei 18 anni, gli Stati membri considerano il richiedente un minore</w:t>
            </w:r>
            <w:r w:rsidRPr="00922FB8">
              <w:rPr>
                <w:color w:val="auto"/>
              </w:rPr>
              <w:t>.</w:t>
            </w:r>
          </w:p>
        </w:tc>
        <w:tc>
          <w:tcPr>
            <w:tcW w:w="4876" w:type="dxa"/>
          </w:tcPr>
          <w:p w:rsidR="0018669F" w:rsidRPr="00922FB8" w:rsidRDefault="0018669F" w:rsidP="00815C66">
            <w:pPr>
              <w:pStyle w:val="Normal6"/>
              <w:rPr>
                <w:color w:val="auto"/>
              </w:rPr>
            </w:pPr>
            <w:r w:rsidRPr="00922FB8">
              <w:rPr>
                <w:color w:val="auto"/>
              </w:rPr>
              <w:t>1.</w:t>
            </w:r>
            <w:r w:rsidRPr="00922FB8">
              <w:rPr>
                <w:color w:val="auto"/>
              </w:rPr>
              <w:tab/>
            </w:r>
            <w:r w:rsidRPr="00922FB8">
              <w:rPr>
                <w:b/>
                <w:i/>
                <w:color w:val="auto"/>
              </w:rPr>
              <w:t>Laddove emergano dubbi sul fatto che</w:t>
            </w:r>
            <w:r w:rsidRPr="00922FB8">
              <w:rPr>
                <w:color w:val="auto"/>
              </w:rPr>
              <w:t xml:space="preserve"> </w:t>
            </w:r>
            <w:r w:rsidRPr="00922FB8">
              <w:rPr>
                <w:b/>
                <w:i/>
                <w:color w:val="auto"/>
              </w:rPr>
              <w:t>un</w:t>
            </w:r>
            <w:r w:rsidRPr="00922FB8">
              <w:rPr>
                <w:color w:val="auto"/>
              </w:rPr>
              <w:t xml:space="preserve"> minore non accompagnato </w:t>
            </w:r>
            <w:r w:rsidRPr="00922FB8">
              <w:rPr>
                <w:b/>
                <w:i/>
                <w:color w:val="auto"/>
              </w:rPr>
              <w:t>sia effettivamente di età inferiore a 18 anni</w:t>
            </w:r>
            <w:r w:rsidRPr="00922FB8">
              <w:rPr>
                <w:color w:val="auto"/>
              </w:rPr>
              <w:t>, in base alle dichiarazioni del richiedente</w:t>
            </w:r>
            <w:r w:rsidRPr="00922FB8">
              <w:rPr>
                <w:b/>
                <w:i/>
                <w:color w:val="auto"/>
              </w:rPr>
              <w:t>, a prove documentali disponibili</w:t>
            </w:r>
            <w:r w:rsidRPr="00922FB8">
              <w:rPr>
                <w:color w:val="auto"/>
              </w:rPr>
              <w:t xml:space="preserve"> o altre indicazioni pertinenti,</w:t>
            </w:r>
            <w:r w:rsidRPr="00922FB8">
              <w:rPr>
                <w:b/>
                <w:i/>
                <w:color w:val="auto"/>
              </w:rPr>
              <w:t xml:space="preserve"> gli Stati membri possono ordinare</w:t>
            </w:r>
            <w:r w:rsidRPr="00922FB8">
              <w:rPr>
                <w:color w:val="auto"/>
              </w:rPr>
              <w:t xml:space="preserve"> una valutazione psicosociale </w:t>
            </w:r>
            <w:r w:rsidRPr="00922FB8">
              <w:rPr>
                <w:b/>
                <w:i/>
                <w:color w:val="auto"/>
              </w:rPr>
              <w:t>da parte di professionisti qualificati</w:t>
            </w:r>
            <w:r w:rsidRPr="00922FB8">
              <w:rPr>
                <w:color w:val="auto"/>
              </w:rPr>
              <w:t xml:space="preserve"> </w:t>
            </w:r>
            <w:r w:rsidRPr="00922FB8">
              <w:rPr>
                <w:b/>
                <w:i/>
                <w:color w:val="auto"/>
              </w:rPr>
              <w:t>per determinare l'età del richiedente nel quadro dell'esame di una domanda</w:t>
            </w:r>
            <w:r w:rsidR="00815C66" w:rsidRPr="00922FB8">
              <w:rPr>
                <w:color w:val="auto"/>
              </w:rPr>
              <w:t xml:space="preserve">. </w:t>
            </w:r>
            <w:r w:rsidRPr="00922FB8">
              <w:rPr>
                <w:b/>
                <w:i/>
                <w:color w:val="auto"/>
              </w:rPr>
              <w:t>L'accertamento dell'età non si basa esclusivamente sull'aspetto fisico o sul comportamento del richiedente</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893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Marju Lauristin, Caterina Chinnici, Ana Gomes, Josef Weidenholzer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r>
            <w:r w:rsidRPr="00922FB8">
              <w:rPr>
                <w:b/>
                <w:i/>
                <w:color w:val="auto"/>
              </w:rPr>
              <w:t>Possono essere effettuate visite mediche per accertare l'età del</w:t>
            </w:r>
            <w:r w:rsidRPr="00922FB8">
              <w:rPr>
                <w:color w:val="auto"/>
              </w:rPr>
              <w:t xml:space="preserve"> minore non accompagnato </w:t>
            </w:r>
            <w:r w:rsidRPr="00922FB8">
              <w:rPr>
                <w:b/>
                <w:i/>
                <w:color w:val="auto"/>
              </w:rPr>
              <w:t>nel quadro dell'esame di una domanda laddove</w:t>
            </w:r>
            <w:r w:rsidRPr="00922FB8">
              <w:rPr>
                <w:color w:val="auto"/>
              </w:rPr>
              <w:t xml:space="preserve">, in base alle dichiarazioni del richiedente o altre indicazioni pertinenti, </w:t>
            </w:r>
            <w:r w:rsidRPr="00922FB8">
              <w:rPr>
                <w:b/>
                <w:i/>
                <w:color w:val="auto"/>
              </w:rPr>
              <w:t>tra cui</w:t>
            </w:r>
            <w:r w:rsidRPr="00922FB8">
              <w:rPr>
                <w:color w:val="auto"/>
              </w:rPr>
              <w:t xml:space="preserve"> una valutazione psicosociale</w:t>
            </w:r>
            <w:r w:rsidRPr="00922FB8">
              <w:rPr>
                <w:b/>
                <w:i/>
                <w:color w:val="auto"/>
              </w:rPr>
              <w:t>, emergano dubbi sul fatto che il richiedente sia effettivamente</w:t>
            </w:r>
            <w:r w:rsidRPr="00922FB8">
              <w:rPr>
                <w:color w:val="auto"/>
              </w:rPr>
              <w:t xml:space="preserve"> </w:t>
            </w:r>
            <w:r w:rsidRPr="00922FB8">
              <w:rPr>
                <w:b/>
                <w:i/>
                <w:color w:val="auto"/>
              </w:rPr>
              <w:t>di età inferiore ai 18 anni</w:t>
            </w:r>
            <w:r w:rsidRPr="00922FB8">
              <w:rPr>
                <w:color w:val="auto"/>
              </w:rPr>
              <w:t xml:space="preserve">. </w:t>
            </w:r>
            <w:r w:rsidRPr="00922FB8">
              <w:rPr>
                <w:b/>
                <w:i/>
                <w:color w:val="auto"/>
              </w:rPr>
              <w:t>Se il risultato della visita medica non è risolutivo oppure se indica una fascia d'età che scende al di sotto dei 18 anni, gli Stati membri considerano il richiedente un minore</w:t>
            </w:r>
            <w:r w:rsidRPr="00922FB8">
              <w:rPr>
                <w:color w:val="auto"/>
              </w:rPr>
              <w:t>.</w:t>
            </w:r>
          </w:p>
        </w:tc>
        <w:tc>
          <w:tcPr>
            <w:tcW w:w="4876" w:type="dxa"/>
          </w:tcPr>
          <w:p w:rsidR="0018669F" w:rsidRPr="00922FB8" w:rsidRDefault="0018669F" w:rsidP="00815C66">
            <w:pPr>
              <w:pStyle w:val="Normal6"/>
              <w:rPr>
                <w:color w:val="auto"/>
              </w:rPr>
            </w:pPr>
            <w:r w:rsidRPr="00922FB8">
              <w:rPr>
                <w:color w:val="auto"/>
              </w:rPr>
              <w:t>1.</w:t>
            </w:r>
            <w:r w:rsidRPr="00922FB8">
              <w:rPr>
                <w:color w:val="auto"/>
              </w:rPr>
              <w:tab/>
            </w:r>
            <w:r w:rsidRPr="00922FB8">
              <w:rPr>
                <w:b/>
                <w:i/>
                <w:color w:val="auto"/>
              </w:rPr>
              <w:t>Laddove emergano dubbi sul fatto che</w:t>
            </w:r>
            <w:r w:rsidRPr="00922FB8">
              <w:rPr>
                <w:color w:val="auto"/>
              </w:rPr>
              <w:t xml:space="preserve"> </w:t>
            </w:r>
            <w:r w:rsidRPr="00922FB8">
              <w:rPr>
                <w:b/>
                <w:i/>
                <w:color w:val="auto"/>
              </w:rPr>
              <w:t>un</w:t>
            </w:r>
            <w:r w:rsidRPr="00922FB8">
              <w:rPr>
                <w:color w:val="auto"/>
              </w:rPr>
              <w:t xml:space="preserve"> minore non accompagnato </w:t>
            </w:r>
            <w:r w:rsidRPr="00922FB8">
              <w:rPr>
                <w:b/>
                <w:i/>
                <w:color w:val="auto"/>
              </w:rPr>
              <w:t>sia effettivamente di età inferiore a 18 anni</w:t>
            </w:r>
            <w:r w:rsidRPr="00922FB8">
              <w:rPr>
                <w:color w:val="auto"/>
              </w:rPr>
              <w:t>, in base alle dichiarazioni del richiedente</w:t>
            </w:r>
            <w:r w:rsidRPr="00922FB8">
              <w:rPr>
                <w:b/>
                <w:i/>
                <w:color w:val="auto"/>
              </w:rPr>
              <w:t>, a prove documentali disponibili</w:t>
            </w:r>
            <w:r w:rsidRPr="00922FB8">
              <w:rPr>
                <w:color w:val="auto"/>
              </w:rPr>
              <w:t xml:space="preserve"> o altre indicazioni pertinenti,</w:t>
            </w:r>
            <w:r w:rsidRPr="00922FB8">
              <w:rPr>
                <w:b/>
                <w:i/>
                <w:color w:val="auto"/>
              </w:rPr>
              <w:t xml:space="preserve"> gli Stati membri possono ordinare</w:t>
            </w:r>
            <w:r w:rsidRPr="00922FB8">
              <w:rPr>
                <w:color w:val="auto"/>
              </w:rPr>
              <w:t xml:space="preserve"> una valutazione psicosociale </w:t>
            </w:r>
            <w:r w:rsidRPr="00922FB8">
              <w:rPr>
                <w:b/>
                <w:i/>
                <w:color w:val="auto"/>
              </w:rPr>
              <w:t>da parte di professionisti qualificati</w:t>
            </w:r>
            <w:r w:rsidRPr="00922FB8">
              <w:rPr>
                <w:color w:val="auto"/>
              </w:rPr>
              <w:t xml:space="preserve"> </w:t>
            </w:r>
            <w:r w:rsidRPr="00922FB8">
              <w:rPr>
                <w:b/>
                <w:i/>
                <w:color w:val="auto"/>
              </w:rPr>
              <w:t>per determinare l'età del richiedente nel quadro dell'esame di una domanda</w:t>
            </w:r>
            <w:r w:rsidRPr="00922FB8">
              <w:rPr>
                <w:color w:val="auto"/>
              </w:rPr>
              <w:t xml:space="preserve">. </w:t>
            </w:r>
            <w:r w:rsidRPr="00922FB8">
              <w:rPr>
                <w:b/>
                <w:i/>
                <w:color w:val="auto"/>
              </w:rPr>
              <w:t>L'accertamento dell'età non si basa esclusivamente sull'aspetto fisico o sul comportamento del richiedente</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La visita medica dovrebbe essere una misura estrema per determinare l'età dei minori non accompagnati.</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894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Birgit Sippel, Marju Lauristin, Caterina Chinnici, Ana Gomes, Josef Weidenholzer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1 bis (nuovo)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1 bis.</w:t>
            </w:r>
            <w:r w:rsidRPr="00922FB8">
              <w:rPr>
                <w:color w:val="auto"/>
              </w:rPr>
              <w:tab/>
            </w:r>
            <w:r w:rsidRPr="00922FB8">
              <w:rPr>
                <w:b/>
                <w:i/>
                <w:color w:val="auto"/>
              </w:rPr>
              <w:t>Qualora persistano dubbi sull'età del minore non accompagnato in seguito alla procedura di cui al paragrafo 1, possono essere effettuate visite mediche come misura estrema per accertare l'età del minore non accompagnato nel quadro dell'esame di una domanda. Se, tenuto conto del margine di errore del metodo utilizzato, il risultato della visita medica non è risolutivo oppure se indica una fascia d'età che scende al di sotto dei 18 anni, gli Stati membri considerano il richiedente un minore.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Il beneficio del </w:t>
      </w:r>
      <w:r w:rsidR="00815C66" w:rsidRPr="00922FB8">
        <w:rPr>
          <w:color w:val="auto"/>
        </w:rPr>
        <w:t>dubbio dovrebbe sempre essere a</w:t>
      </w:r>
      <w:r w:rsidRPr="00922FB8">
        <w:rPr>
          <w:color w:val="auto"/>
        </w:rPr>
        <w:t xml:space="preserve"> favore del minore.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895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Jean Lambert, 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1 bis (nuovo)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1 bis.</w:t>
            </w:r>
            <w:r w:rsidRPr="00922FB8">
              <w:rPr>
                <w:color w:val="auto"/>
              </w:rPr>
              <w:tab/>
            </w:r>
            <w:r w:rsidR="00815C66" w:rsidRPr="00922FB8">
              <w:rPr>
                <w:b/>
                <w:i/>
                <w:color w:val="auto"/>
              </w:rPr>
              <w:t>Qualora persistano dubbi sull'età del minore non accompagnato in seguito alla procedura di cui al paragrafo 1, possono essere effettuate visite mediche come misura estrema per accertare l'età del minore non accompagnato nel quadro dell'esame di una domanda</w:t>
            </w:r>
            <w:r w:rsidRPr="00922FB8">
              <w:rPr>
                <w:b/>
                <w:i/>
                <w:color w:val="auto"/>
              </w:rPr>
              <w:t>. Se il risultato della visita medica non è risolutivo oppure se indica una fascia d'età che scende al di sotto dei 18 anni, gli Stati membri considerano il richiedente un minore.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896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1 bis (nuovo)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1 bis.</w:t>
            </w:r>
            <w:r w:rsidRPr="00922FB8">
              <w:rPr>
                <w:color w:val="auto"/>
              </w:rPr>
              <w:tab/>
            </w:r>
            <w:r w:rsidRPr="00922FB8">
              <w:rPr>
                <w:b/>
                <w:i/>
                <w:color w:val="auto"/>
              </w:rPr>
              <w:t>La visita medica in conformità del paragrafo 1 si basa su metodi scientificamente provati.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È importante assicurare che le visite mediche impiegate per determinare l'età di un minore si basino su metodi scientificamente provati.</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897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 Jean Lambert</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La visita medica atta ad accertare l'età del minore non accompagnato non è effettuata senza che il minore </w:t>
            </w:r>
            <w:r w:rsidRPr="00922FB8">
              <w:rPr>
                <w:b/>
                <w:i/>
                <w:color w:val="auto"/>
              </w:rPr>
              <w:t>o</w:t>
            </w:r>
            <w:r w:rsidRPr="00922FB8">
              <w:rPr>
                <w:color w:val="auto"/>
              </w:rPr>
              <w:t xml:space="preserve"> il suo tutore vi acconsentano.</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La visita medica atta ad accertare l'età del minore non accompagnato non è effettuata senza che il minore </w:t>
            </w:r>
            <w:r w:rsidRPr="00922FB8">
              <w:rPr>
                <w:b/>
                <w:i/>
                <w:color w:val="auto"/>
              </w:rPr>
              <w:t>e</w:t>
            </w:r>
            <w:r w:rsidRPr="00922FB8">
              <w:rPr>
                <w:color w:val="auto"/>
              </w:rPr>
              <w:t xml:space="preserve"> il suo tutore vi acconsentano.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898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Monika Hohlmeier, Heinz K. Becker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La visita medica atta ad accertare l'età del minore </w:t>
            </w:r>
            <w:r w:rsidRPr="00922FB8">
              <w:rPr>
                <w:b/>
                <w:i/>
                <w:color w:val="auto"/>
              </w:rPr>
              <w:t>non accompagnato</w:t>
            </w:r>
            <w:r w:rsidRPr="00922FB8">
              <w:rPr>
                <w:color w:val="auto"/>
              </w:rPr>
              <w:t xml:space="preserve"> non è effettuata senza che il minore o il suo tutore vi acconsentano.</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La visita medica atta ad accertare l'età del minore non è effettuata senza che il minore o il suo tutore vi acconsentano.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899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Monika Hohlmeier, Heinz K. Becker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2 bis (nuovo)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2 bis.</w:t>
            </w:r>
            <w:r w:rsidRPr="00922FB8">
              <w:rPr>
                <w:color w:val="auto"/>
              </w:rPr>
              <w:tab/>
            </w:r>
            <w:r w:rsidRPr="00922FB8">
              <w:rPr>
                <w:b/>
                <w:i/>
                <w:color w:val="auto"/>
              </w:rPr>
              <w:t>In circostanze straordinarie, e come misura estrema, la visita medica può essere imposta.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900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Le visite mediche si svolgono nel pieno rispetto della dignità della persona con l'esame meno invasivo possibile ed effettuato da professionisti qualificati del settore medico, al fine di ottenere un esito il più possibile attendibile.</w:t>
            </w:r>
          </w:p>
        </w:tc>
        <w:tc>
          <w:tcPr>
            <w:tcW w:w="4876" w:type="dxa"/>
          </w:tcPr>
          <w:p w:rsidR="0018669F" w:rsidRPr="00922FB8" w:rsidRDefault="0018669F" w:rsidP="00815C66">
            <w:pPr>
              <w:pStyle w:val="Normal6"/>
              <w:rPr>
                <w:color w:val="auto"/>
              </w:rPr>
            </w:pPr>
            <w:r w:rsidRPr="00922FB8">
              <w:rPr>
                <w:color w:val="auto"/>
              </w:rPr>
              <w:t>3.</w:t>
            </w:r>
            <w:r w:rsidRPr="00922FB8">
              <w:rPr>
                <w:color w:val="auto"/>
              </w:rPr>
              <w:tab/>
              <w:t>Le visite mediche si svolgono nel pieno rispetto della dignità della persona con l'esame meno invasivo possibile ed effettuato da professionisti qualificati del settore medico, al fine di ottenere un esito il più possibile attendibile</w:t>
            </w:r>
            <w:r w:rsidRPr="00922FB8">
              <w:rPr>
                <w:b/>
                <w:i/>
                <w:color w:val="auto"/>
              </w:rPr>
              <w:t>, specificando per iscritto il margine di errore del metodo utilizzato</w:t>
            </w:r>
            <w:r w:rsidRPr="00922FB8">
              <w:rPr>
                <w:color w:val="auto"/>
              </w:rPr>
              <w:t>.</w:t>
            </w:r>
            <w:r w:rsidRPr="00922FB8">
              <w:rPr>
                <w:color w:val="auto"/>
              </w:rPr>
              <w:br/>
            </w:r>
            <w:r w:rsidRPr="00922FB8">
              <w:rPr>
                <w:b/>
                <w:i/>
                <w:color w:val="auto"/>
              </w:rPr>
              <w:t xml:space="preserve">Il ricorso alla visita medica rappresenta </w:t>
            </w:r>
            <w:r w:rsidR="00815C66" w:rsidRPr="00922FB8">
              <w:rPr>
                <w:b/>
                <w:i/>
                <w:color w:val="auto"/>
              </w:rPr>
              <w:t xml:space="preserve">sempre </w:t>
            </w:r>
            <w:r w:rsidRPr="00922FB8">
              <w:rPr>
                <w:b/>
                <w:i/>
                <w:color w:val="auto"/>
              </w:rPr>
              <w:t xml:space="preserve">l'ultima risorsa e l'autorità accertante </w:t>
            </w:r>
            <w:r w:rsidR="00815C66" w:rsidRPr="00922FB8">
              <w:rPr>
                <w:b/>
                <w:i/>
                <w:color w:val="auto"/>
              </w:rPr>
              <w:t>ne illustra per iscritto</w:t>
            </w:r>
            <w:r w:rsidRPr="00922FB8">
              <w:rPr>
                <w:b/>
                <w:i/>
                <w:color w:val="auto"/>
              </w:rPr>
              <w:t xml:space="preserve"> le </w:t>
            </w:r>
            <w:r w:rsidR="00815C66" w:rsidRPr="00922FB8">
              <w:rPr>
                <w:b/>
                <w:i/>
                <w:color w:val="auto"/>
              </w:rPr>
              <w:t>motivazioni</w:t>
            </w:r>
            <w:r w:rsidRPr="00922FB8">
              <w:rPr>
                <w:b/>
                <w:i/>
                <w:color w:val="auto"/>
              </w:rPr>
              <w:t xml:space="preserve">. Quando viene effettuata una visita medica, tutti i documenti relativi </w:t>
            </w:r>
            <w:r w:rsidR="00815C66" w:rsidRPr="00922FB8">
              <w:rPr>
                <w:b/>
                <w:i/>
                <w:color w:val="auto"/>
              </w:rPr>
              <w:t xml:space="preserve">alla stessa </w:t>
            </w:r>
            <w:r w:rsidRPr="00922FB8">
              <w:rPr>
                <w:b/>
                <w:i/>
                <w:color w:val="auto"/>
              </w:rPr>
              <w:t xml:space="preserve">sono inclusi </w:t>
            </w:r>
            <w:r w:rsidR="00815C66" w:rsidRPr="00922FB8">
              <w:rPr>
                <w:b/>
                <w:i/>
                <w:color w:val="auto"/>
              </w:rPr>
              <w:t>nella pratica</w:t>
            </w:r>
            <w:r w:rsidRPr="00922FB8">
              <w:rPr>
                <w:b/>
                <w:i/>
                <w:color w:val="auto"/>
              </w:rPr>
              <w:t xml:space="preserve"> del richiedente</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901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Anna Maria Corazza Bildt, Caterina Chinnici, Hilde Vautmans, Barbara Matera, Damiano Zoffoli, Michaela Šojdrová, Brando Benifei, Lara Comi, Carlos Coelho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Le visite mediche si svolgono nel pieno rispetto della dignità della persona con l'esame meno invasivo possibile ed effettuato da professionisti qualificati del settore medico, al fine di ottenere un esito il più possibile attendibile.</w:t>
            </w:r>
          </w:p>
        </w:tc>
        <w:tc>
          <w:tcPr>
            <w:tcW w:w="4876" w:type="dxa"/>
          </w:tcPr>
          <w:p w:rsidR="0018669F" w:rsidRPr="00922FB8" w:rsidRDefault="0018669F" w:rsidP="00815C66">
            <w:pPr>
              <w:pStyle w:val="Normal6"/>
              <w:rPr>
                <w:color w:val="auto"/>
              </w:rPr>
            </w:pPr>
            <w:r w:rsidRPr="00922FB8">
              <w:rPr>
                <w:color w:val="auto"/>
              </w:rPr>
              <w:t>3.</w:t>
            </w:r>
            <w:r w:rsidRPr="00922FB8">
              <w:rPr>
                <w:color w:val="auto"/>
              </w:rPr>
              <w:tab/>
              <w:t xml:space="preserve">Le visite mediche si svolgono nel pieno rispetto della dignità della persona con l'esame meno invasivo possibile ed effettuato da professionisti </w:t>
            </w:r>
            <w:r w:rsidRPr="00922FB8">
              <w:rPr>
                <w:b/>
                <w:i/>
                <w:color w:val="auto"/>
              </w:rPr>
              <w:t>indipendenti, formati e</w:t>
            </w:r>
            <w:r w:rsidRPr="00922FB8">
              <w:rPr>
                <w:color w:val="auto"/>
              </w:rPr>
              <w:t xml:space="preserve"> qualificati del settore medico </w:t>
            </w:r>
            <w:r w:rsidRPr="00922FB8">
              <w:rPr>
                <w:b/>
                <w:i/>
                <w:color w:val="auto"/>
              </w:rPr>
              <w:t xml:space="preserve">che </w:t>
            </w:r>
            <w:r w:rsidR="00815C66" w:rsidRPr="00922FB8">
              <w:rPr>
                <w:b/>
                <w:i/>
                <w:color w:val="auto"/>
              </w:rPr>
              <w:t>conoscano il contesto etnico</w:t>
            </w:r>
            <w:r w:rsidRPr="00922FB8">
              <w:rPr>
                <w:b/>
                <w:i/>
                <w:color w:val="auto"/>
              </w:rPr>
              <w:t xml:space="preserve"> e culturale del richiedente e in collaborazione con un gruppo pluridisciplinare di esperti in materia di diritti, psicologia e sviluppo dei minori, così da</w:t>
            </w:r>
            <w:r w:rsidRPr="00922FB8">
              <w:rPr>
                <w:color w:val="auto"/>
              </w:rPr>
              <w:t xml:space="preserve"> ottenere un esito il più possibile attendibile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902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Le visite mediche si svolgono nel pieno rispetto della dignità della persona </w:t>
            </w:r>
            <w:r w:rsidRPr="00922FB8">
              <w:rPr>
                <w:b/>
                <w:i/>
                <w:color w:val="auto"/>
              </w:rPr>
              <w:t>con l'esame meno invasivo possibile ed effettuato</w:t>
            </w:r>
            <w:r w:rsidRPr="00922FB8">
              <w:rPr>
                <w:color w:val="auto"/>
              </w:rPr>
              <w:t xml:space="preserve"> da professionisti qualificati del settore medico, al fine di ottenere un esito il più possibile attendibile.</w:t>
            </w:r>
          </w:p>
        </w:tc>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Le visite mediche si svolgono nel pieno rispetto della dignità della persona </w:t>
            </w:r>
            <w:r w:rsidRPr="00922FB8">
              <w:rPr>
                <w:b/>
                <w:i/>
                <w:color w:val="auto"/>
              </w:rPr>
              <w:t>e sono effettuate</w:t>
            </w:r>
            <w:r w:rsidRPr="00922FB8">
              <w:rPr>
                <w:color w:val="auto"/>
              </w:rPr>
              <w:t xml:space="preserve"> da professionisti qualificati del settore medico, al fine di ottenere un esito il più possibile attendibile.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903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r>
            <w:r w:rsidRPr="00922FB8">
              <w:rPr>
                <w:b/>
                <w:i/>
                <w:color w:val="auto"/>
              </w:rPr>
              <w:t>Ove siano previste visite mediche per accertare l'età dei</w:t>
            </w:r>
            <w:r w:rsidRPr="00922FB8">
              <w:rPr>
                <w:color w:val="auto"/>
              </w:rPr>
              <w:t xml:space="preserve"> minori non accompagnati</w:t>
            </w:r>
            <w:r w:rsidRPr="00922FB8">
              <w:rPr>
                <w:b/>
                <w:i/>
                <w:color w:val="auto"/>
              </w:rPr>
              <w:t>, l'autorità accertante provvede a che il minore non accompagnato sia informato, prima dell'esame della domanda di protezione internazionale e in una lingua che comprende o che ragionevolmente si suppone a lui comprensibile, della possibilità che la sua</w:t>
            </w:r>
            <w:r w:rsidRPr="00922FB8">
              <w:rPr>
                <w:color w:val="auto"/>
              </w:rPr>
              <w:t xml:space="preserve"> età </w:t>
            </w:r>
            <w:r w:rsidRPr="00922FB8">
              <w:rPr>
                <w:b/>
                <w:i/>
                <w:color w:val="auto"/>
              </w:rPr>
              <w:t>sia determinata attraverso una visita medica. Le informazioni comprendono il tipo di visita previsto e le possibili conseguenze dei risultati della visita medica ai fini dell'esame della domanda, così come la possibilità per il minore non accompagnato, o per il suo tutore, di rifiutare la visita medica e le conseguenze cui questo rifiuto lo espone</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r>
            <w:r w:rsidRPr="00922FB8">
              <w:rPr>
                <w:b/>
                <w:i/>
                <w:color w:val="auto"/>
              </w:rPr>
              <w:t>I</w:t>
            </w:r>
            <w:r w:rsidRPr="00922FB8">
              <w:rPr>
                <w:color w:val="auto"/>
              </w:rPr>
              <w:t xml:space="preserve"> minori non accompagnati </w:t>
            </w:r>
            <w:r w:rsidRPr="00922FB8">
              <w:rPr>
                <w:b/>
                <w:i/>
                <w:color w:val="auto"/>
              </w:rPr>
              <w:t>hanno diritto a un ricorso effettivo avverso una decisione di accertamento della loro</w:t>
            </w:r>
            <w:r w:rsidRPr="00922FB8">
              <w:rPr>
                <w:color w:val="auto"/>
              </w:rPr>
              <w:t xml:space="preserve"> età. </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904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Jean Lambert, 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Ove siano previste visite mediche per accertare l'età dei minori non accompagnati, l'autorità accertante provvede a che il minore non accompagnato sia informato, prima dell'esame della domanda di protezione internazionale e in una lingua che comprende </w:t>
            </w:r>
            <w:r w:rsidRPr="00922FB8">
              <w:rPr>
                <w:b/>
                <w:i/>
                <w:color w:val="auto"/>
              </w:rPr>
              <w:t>o che ragionevolmente si suppone a lui comprensibile</w:t>
            </w:r>
            <w:r w:rsidRPr="00922FB8">
              <w:rPr>
                <w:color w:val="auto"/>
              </w:rPr>
              <w:t>, della possibilità che la sua età sia determinata attraverso una visita medica. Le informazioni comprendono il tipo di visita previsto e le possibili conseguenze dei risultati della visita medica ai fini dell'esame della domanda, così come la possibilità per il minore non accompagnato, o per il suo tutore, di rifiutare la visita medica e le conseguenze cui questo rifiuto lo espone.</w:t>
            </w:r>
          </w:p>
        </w:tc>
        <w:tc>
          <w:tcPr>
            <w:tcW w:w="4876" w:type="dxa"/>
          </w:tcPr>
          <w:p w:rsidR="0018669F" w:rsidRPr="00922FB8" w:rsidRDefault="0018669F" w:rsidP="00815C66">
            <w:pPr>
              <w:pStyle w:val="Normal6"/>
              <w:rPr>
                <w:color w:val="auto"/>
              </w:rPr>
            </w:pPr>
            <w:r w:rsidRPr="00922FB8">
              <w:rPr>
                <w:color w:val="auto"/>
              </w:rPr>
              <w:t>4.</w:t>
            </w:r>
            <w:r w:rsidRPr="00922FB8">
              <w:rPr>
                <w:color w:val="auto"/>
              </w:rPr>
              <w:tab/>
              <w:t xml:space="preserve">Ove siano previste visite mediche per accertare l'età dei minori non accompagnati, l'autorità accertante provvede a che il minore non accompagnato sia informato, prima dell'esame della domanda di protezione internazionale e in una lingua che comprende, della possibilità che la sua età sia determinata attraverso una visita medica. Le informazioni comprendono il tipo di visita previsto e le possibili conseguenze dei risultati della visita medica ai fini dell'esame della domanda, </w:t>
            </w:r>
            <w:r w:rsidRPr="00922FB8">
              <w:rPr>
                <w:b/>
                <w:i/>
                <w:color w:val="auto"/>
              </w:rPr>
              <w:t xml:space="preserve">ivi compreso il diritto </w:t>
            </w:r>
            <w:r w:rsidR="00815C66" w:rsidRPr="00922FB8">
              <w:rPr>
                <w:b/>
                <w:i/>
                <w:color w:val="auto"/>
              </w:rPr>
              <w:t>di presentare</w:t>
            </w:r>
            <w:r w:rsidRPr="00922FB8">
              <w:rPr>
                <w:b/>
                <w:i/>
                <w:color w:val="auto"/>
              </w:rPr>
              <w:t xml:space="preserve"> ricorso </w:t>
            </w:r>
            <w:r w:rsidR="00815C66" w:rsidRPr="00922FB8">
              <w:rPr>
                <w:b/>
                <w:i/>
                <w:color w:val="auto"/>
              </w:rPr>
              <w:t>avverso</w:t>
            </w:r>
            <w:r w:rsidRPr="00922FB8">
              <w:rPr>
                <w:b/>
                <w:i/>
                <w:color w:val="auto"/>
              </w:rPr>
              <w:t xml:space="preserve"> la decisione relativa alla visita medica,</w:t>
            </w:r>
            <w:r w:rsidRPr="00922FB8">
              <w:rPr>
                <w:color w:val="auto"/>
              </w:rPr>
              <w:t xml:space="preserve"> così come la possibilità per il minore non accompagnato, o per il suo tutore, di rifiutare la visita medica e le conseguenze cui questo rifiuto lo espone. </w:t>
            </w:r>
            <w:r w:rsidRPr="00922FB8">
              <w:rPr>
                <w:b/>
                <w:i/>
                <w:color w:val="auto"/>
              </w:rPr>
              <w:t>Tutti i documenti relativi alla visita medica sono inclusi nel</w:t>
            </w:r>
            <w:r w:rsidR="00815C66" w:rsidRPr="00922FB8">
              <w:rPr>
                <w:b/>
                <w:i/>
                <w:color w:val="auto"/>
              </w:rPr>
              <w:t>la pratica</w:t>
            </w:r>
            <w:r w:rsidRPr="00922FB8">
              <w:rPr>
                <w:b/>
                <w:i/>
                <w:color w:val="auto"/>
              </w:rPr>
              <w:t xml:space="preserve"> del richiedente.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905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Marju Lauristin, Caterina Chinnici,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Ove siano previste visite mediche per accertare l'età dei minori non accompagnati, l'autorità accertante provvede a che il minore non accompagnato sia informato, prima dell'esame della domanda di protezione internazionale e in una lingua che comprende </w:t>
            </w:r>
            <w:r w:rsidRPr="00922FB8">
              <w:rPr>
                <w:b/>
                <w:i/>
                <w:color w:val="auto"/>
              </w:rPr>
              <w:t>o che ragionevolmente si suppone a lui comprensibile</w:t>
            </w:r>
            <w:r w:rsidRPr="00922FB8">
              <w:rPr>
                <w:color w:val="auto"/>
              </w:rPr>
              <w:t>, della possibilità che la sua età sia determinata attraverso una visita medica. Le informazioni comprendono il tipo di visita previsto e le possibili conseguenze dei risultati della visita medica ai fini dell'esame della domanda, così come la possibilità per il minore non accompagnato, o per il suo tutore, di rifiutare la visita medica e le conseguenze cui questo rifiuto lo espone.</w:t>
            </w:r>
          </w:p>
        </w:tc>
        <w:tc>
          <w:tcPr>
            <w:tcW w:w="4876" w:type="dxa"/>
          </w:tcPr>
          <w:p w:rsidR="0018669F" w:rsidRPr="00922FB8" w:rsidRDefault="0018669F" w:rsidP="00CA4068">
            <w:pPr>
              <w:pStyle w:val="Normal6"/>
              <w:rPr>
                <w:color w:val="auto"/>
              </w:rPr>
            </w:pPr>
            <w:r w:rsidRPr="00922FB8">
              <w:rPr>
                <w:color w:val="auto"/>
              </w:rPr>
              <w:t>4.</w:t>
            </w:r>
            <w:r w:rsidRPr="00922FB8">
              <w:rPr>
                <w:color w:val="auto"/>
              </w:rPr>
              <w:tab/>
              <w:t xml:space="preserve">Ove siano previste visite mediche per accertare l'età dei minori non accompagnati, l'autorità accertante provvede a che il minore non accompagnato sia informato, prima dell'esame della domanda di protezione internazionale e in una lingua che comprende, della possibilità che la sua età sia determinata attraverso una visita medica. Le informazioni comprendono il tipo di visita previsto e le possibili conseguenze dei risultati della visita medica ai fini dell'esame della domanda, </w:t>
            </w:r>
            <w:r w:rsidRPr="00922FB8">
              <w:rPr>
                <w:b/>
                <w:i/>
                <w:color w:val="auto"/>
              </w:rPr>
              <w:t xml:space="preserve">ivi compreso il diritto </w:t>
            </w:r>
            <w:r w:rsidR="00815C66" w:rsidRPr="00922FB8">
              <w:rPr>
                <w:b/>
                <w:i/>
                <w:color w:val="auto"/>
              </w:rPr>
              <w:t>di presentare</w:t>
            </w:r>
            <w:r w:rsidRPr="00922FB8">
              <w:rPr>
                <w:b/>
                <w:i/>
                <w:color w:val="auto"/>
              </w:rPr>
              <w:t xml:space="preserve"> ricorso </w:t>
            </w:r>
            <w:r w:rsidR="00815C66" w:rsidRPr="00922FB8">
              <w:rPr>
                <w:b/>
                <w:i/>
                <w:color w:val="auto"/>
              </w:rPr>
              <w:t>avverso</w:t>
            </w:r>
            <w:r w:rsidRPr="00922FB8">
              <w:rPr>
                <w:b/>
                <w:i/>
                <w:color w:val="auto"/>
              </w:rPr>
              <w:t xml:space="preserve"> la decisione relativa alla visita medica,</w:t>
            </w:r>
            <w:r w:rsidRPr="00922FB8">
              <w:rPr>
                <w:color w:val="auto"/>
              </w:rPr>
              <w:t xml:space="preserve"> così come la possibilità per il minore non accompagnato, o per il suo tutore, di rifiutare la visita medica e le conseguenze cui questo rifiuto lo espone. </w:t>
            </w:r>
            <w:r w:rsidRPr="00922FB8">
              <w:rPr>
                <w:b/>
                <w:i/>
                <w:color w:val="auto"/>
              </w:rPr>
              <w:t xml:space="preserve">Tutti i documenti relativi alla visita medica sono aggiunti </w:t>
            </w:r>
            <w:r w:rsidR="00CA4068" w:rsidRPr="00922FB8">
              <w:rPr>
                <w:b/>
                <w:i/>
                <w:color w:val="auto"/>
              </w:rPr>
              <w:t>alla pratica</w:t>
            </w:r>
            <w:r w:rsidRPr="00922FB8">
              <w:rPr>
                <w:b/>
                <w:i/>
                <w:color w:val="auto"/>
              </w:rPr>
              <w:t xml:space="preserve"> del richiedente.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906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r>
            <w:r w:rsidRPr="00922FB8">
              <w:rPr>
                <w:b/>
                <w:i/>
                <w:color w:val="auto"/>
              </w:rPr>
              <w:t>Ove siano previste visite mediche per accertare l'età dei minori non accompagnati,</w:t>
            </w:r>
            <w:r w:rsidRPr="00922FB8">
              <w:rPr>
                <w:color w:val="auto"/>
              </w:rPr>
              <w:t xml:space="preserve"> l'autorità accertante provvede a che il minore non accompagnato sia informato, prima dell'esame della domanda di protezione internazionale e in una lingua che comprende o che ragionevolmente si suppone a lui comprensibile, della possibilità che la sua età sia determinata attraverso una visita medica. Le informazioni comprendono il tipo di visita previsto e le possibili conseguenze dei risultati della visita medica ai fini dell'esame della domanda, così come </w:t>
            </w:r>
            <w:r w:rsidRPr="00922FB8">
              <w:rPr>
                <w:b/>
                <w:i/>
                <w:color w:val="auto"/>
              </w:rPr>
              <w:t>la possibilità</w:t>
            </w:r>
            <w:r w:rsidRPr="00922FB8">
              <w:rPr>
                <w:color w:val="auto"/>
              </w:rPr>
              <w:t xml:space="preserve"> per il minore non accompagnato, o per il suo tutore, </w:t>
            </w:r>
            <w:r w:rsidRPr="00922FB8">
              <w:rPr>
                <w:b/>
                <w:i/>
                <w:color w:val="auto"/>
              </w:rPr>
              <w:t>di rifiutare</w:t>
            </w:r>
            <w:r w:rsidRPr="00922FB8">
              <w:rPr>
                <w:color w:val="auto"/>
              </w:rPr>
              <w:t xml:space="preserve"> </w:t>
            </w:r>
            <w:r w:rsidRPr="00922FB8">
              <w:rPr>
                <w:b/>
                <w:i/>
                <w:color w:val="auto"/>
              </w:rPr>
              <w:t>la</w:t>
            </w:r>
            <w:r w:rsidRPr="00922FB8">
              <w:rPr>
                <w:color w:val="auto"/>
              </w:rPr>
              <w:t xml:space="preserve"> visita medica </w:t>
            </w:r>
            <w:r w:rsidRPr="00922FB8">
              <w:rPr>
                <w:b/>
                <w:i/>
                <w:color w:val="auto"/>
              </w:rPr>
              <w:t>e le conseguenze cui questo rifiuto lo espone</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L'autorità accertante provvede a che il minore non accompagnato sia informato, prima dell'esame della domanda di protezione internazionale e in una lingua che comprende o che ragionevolmente si suppone a lui comprensibile, della possibilità che la sua età sia determinata attraverso una visita medica. Le informazioni comprendono il tipo di visita previsto e le possibili conseguenze dei risultati della visita medica ai fini dell'esame della domanda, così come </w:t>
            </w:r>
            <w:r w:rsidRPr="00922FB8">
              <w:rPr>
                <w:b/>
                <w:i/>
                <w:color w:val="auto"/>
              </w:rPr>
              <w:t>le conseguenze</w:t>
            </w:r>
            <w:r w:rsidRPr="00922FB8">
              <w:rPr>
                <w:color w:val="auto"/>
              </w:rPr>
              <w:t xml:space="preserve"> per il minore non accompagnato, o per il suo tutore, </w:t>
            </w:r>
            <w:r w:rsidRPr="00922FB8">
              <w:rPr>
                <w:b/>
                <w:i/>
                <w:color w:val="auto"/>
              </w:rPr>
              <w:t>del rifiuto di sottoporsi alla</w:t>
            </w:r>
            <w:r w:rsidRPr="00922FB8">
              <w:rPr>
                <w:color w:val="auto"/>
              </w:rPr>
              <w:t xml:space="preserve"> visita medica.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907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Monika Hohlmeier, Heinz K. Becker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Ove siano previste visite mediche per accertare l'età dei minori non accompagnati, l'autorità accertante provvede a che il minore non accompagnato sia informato, prima dell'esame della domanda di protezione internazionale e in una lingua che comprende o che ragionevolmente si suppone a lui comprensibile, della possibilità che la sua età sia determinata attraverso una visita medica. Le informazioni comprendono il tipo di visita previsto e le possibili conseguenze dei risultati della visita medica ai fini dell'esame della domanda, così come la possibilità per il minore non accompagnato, o per il suo tutore, di rifiutare la visita medica e le conseguenze cui questo rifiuto lo espone.</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Ove siano previste visite mediche per accertare l'età dei minori non accompagnati, l'autorità accertante provvede a che il minore non accompagnato sia informato, prima dell'esame della domanda di protezione internazionale e in una lingua che comprende o che ragionevolmente si suppone a lui comprensibile, </w:t>
            </w:r>
            <w:r w:rsidRPr="00922FB8">
              <w:rPr>
                <w:b/>
                <w:i/>
                <w:color w:val="auto"/>
              </w:rPr>
              <w:t>e utilizzando ove possibile un linguaggio semplice,</w:t>
            </w:r>
            <w:r w:rsidRPr="00922FB8">
              <w:rPr>
                <w:color w:val="auto"/>
              </w:rPr>
              <w:t xml:space="preserve"> della possibilità che la sua età sia determinata attraverso una visita medica. Le informazioni comprendono il tipo di visita previsto e le possibili conseguenze dei risultati della visita medica ai fini dell'esame della domanda, così come la possibilità per il minore non accompagnato, o per il suo tutore, di rifiutare la visita medica e le conseguenze cui questo rifiuto lo espone.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908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Anna Maria Corazza Bildt, Caterina Chinnici, Hilde Vautmans, Barbara Matera, Damiano Zoffoli, Michaela Šojdrová, Brando Benifei, Lara Comi, Barbara Kudrycka, Carlos Coelho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Ove siano previste visite mediche per accertare l'età dei minori non accompagnati, l'autorità accertante provvede a che il minore non accompagnato sia informato, prima dell'esame della domanda di protezione internazionale e in una lingua che comprende </w:t>
            </w:r>
            <w:r w:rsidRPr="00922FB8">
              <w:rPr>
                <w:b/>
                <w:i/>
                <w:color w:val="auto"/>
              </w:rPr>
              <w:t>o che ragionevolmente si suppone a lui comprensibile</w:t>
            </w:r>
            <w:r w:rsidRPr="00922FB8">
              <w:rPr>
                <w:color w:val="auto"/>
              </w:rPr>
              <w:t>, della possibilità che la sua età sia determinata attraverso una visita medica. Le informazioni comprendono il tipo di visita previsto e le possibili conseguenze dei risultati della visita medica ai fini dell'esame della domanda, così come la possibilità per il minore non accompagnato, o per il suo tutore, di rifiutare la visita medica e le conseguenze cui questo rifiuto lo espone.</w:t>
            </w:r>
          </w:p>
        </w:tc>
        <w:tc>
          <w:tcPr>
            <w:tcW w:w="4876" w:type="dxa"/>
          </w:tcPr>
          <w:p w:rsidR="0018669F" w:rsidRPr="00922FB8" w:rsidRDefault="0018669F" w:rsidP="00CA4068">
            <w:pPr>
              <w:pStyle w:val="Normal6"/>
              <w:rPr>
                <w:color w:val="auto"/>
              </w:rPr>
            </w:pPr>
            <w:r w:rsidRPr="00922FB8">
              <w:rPr>
                <w:color w:val="auto"/>
              </w:rPr>
              <w:t>4.</w:t>
            </w:r>
            <w:r w:rsidRPr="00922FB8">
              <w:rPr>
                <w:color w:val="auto"/>
              </w:rPr>
              <w:tab/>
              <w:t xml:space="preserve">Ove siano previste visite mediche per accertare l'età dei minori non accompagnati, l'autorità accertante provvede a che il minore non accompagnato sia informato, prima dell'esame della domanda di protezione internazionale e in una lingua che comprende </w:t>
            </w:r>
            <w:r w:rsidRPr="00922FB8">
              <w:rPr>
                <w:b/>
                <w:i/>
                <w:color w:val="auto"/>
              </w:rPr>
              <w:t xml:space="preserve">e </w:t>
            </w:r>
            <w:r w:rsidR="00CA4068" w:rsidRPr="00922FB8">
              <w:rPr>
                <w:b/>
                <w:i/>
                <w:color w:val="auto"/>
              </w:rPr>
              <w:t>con una modalità</w:t>
            </w:r>
            <w:r w:rsidRPr="00922FB8">
              <w:rPr>
                <w:b/>
                <w:i/>
                <w:color w:val="auto"/>
              </w:rPr>
              <w:t xml:space="preserve"> a misura di minore e </w:t>
            </w:r>
            <w:r w:rsidR="00CA4068" w:rsidRPr="00922FB8">
              <w:rPr>
                <w:b/>
                <w:i/>
                <w:color w:val="auto"/>
              </w:rPr>
              <w:t>adatta</w:t>
            </w:r>
            <w:r w:rsidRPr="00922FB8">
              <w:rPr>
                <w:b/>
                <w:i/>
                <w:color w:val="auto"/>
              </w:rPr>
              <w:t xml:space="preserve"> alla sua età</w:t>
            </w:r>
            <w:r w:rsidRPr="00922FB8">
              <w:rPr>
                <w:color w:val="auto"/>
              </w:rPr>
              <w:t>, della possibilità che la sua età sia determinata attraverso una visita medica. Le informazioni comprendono il tipo di visita previsto e le possibili conseguenze dei risultati della visita medica ai fini dell'esame della domanda, così come la possibilità per il minore non accompagnato, o per il suo tutore, di rifiutare la visita medica e le conseguenze cui questo rifiuto lo espone.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909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Ove siano previste visite mediche per accertare l'età dei minori non accompagnati, l'autorità accertante provvede a che il minore non accompagnato sia informato, prima dell'esame della domanda di protezione internazionale e in una lingua che comprende </w:t>
            </w:r>
            <w:r w:rsidRPr="00922FB8">
              <w:rPr>
                <w:b/>
                <w:i/>
                <w:color w:val="auto"/>
              </w:rPr>
              <w:t>o che ragionevolmente si suppone a lui comprensibile</w:t>
            </w:r>
            <w:r w:rsidRPr="00922FB8">
              <w:rPr>
                <w:color w:val="auto"/>
              </w:rPr>
              <w:t>, della possibilità che la sua età sia determinata attraverso una visita medica. Le informazioni comprendono il tipo di visita previsto e le possibili conseguenze dei risultati della visita medica ai fini dell'esame della domanda, così come la possibilità per il minore non accompagnato, o per il suo tutore, di rifiutare la visita medica e le conseguenze cui questo rifiuto lo espone.</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Ove siano previste visite mediche per accertare l'età dei minori non accompagnati, l'autorità accertante provvede a che il minore non accompagnato sia informato, prima dell'esame della domanda di protezione internazionale e in una lingua che comprende, della possibilità che la sua età sia determinata attraverso una visita medica. Le informazioni comprendono il tipo di visita previsto e le possibili conseguenze dei risultati della visita medica ai fini dell'esame della domanda, così come la possibilità per il minore non accompagnato, o per il suo tutore, di rifiutare la visita medica e le conseguenze cui questo rifiuto lo espone.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Tale chiarimento mira a migliorare </w:t>
      </w:r>
      <w:r w:rsidR="00CA4068" w:rsidRPr="00922FB8">
        <w:rPr>
          <w:color w:val="auto"/>
        </w:rPr>
        <w:t>la comunicazione</w:t>
      </w:r>
      <w:r w:rsidRPr="00922FB8">
        <w:rPr>
          <w:color w:val="auto"/>
        </w:rPr>
        <w:t xml:space="preserve"> d</w:t>
      </w:r>
      <w:r w:rsidR="00CA4068" w:rsidRPr="00922FB8">
        <w:rPr>
          <w:color w:val="auto"/>
        </w:rPr>
        <w:t>i</w:t>
      </w:r>
      <w:r w:rsidRPr="00922FB8">
        <w:rPr>
          <w:color w:val="auto"/>
        </w:rPr>
        <w:t xml:space="preserve"> informazioni.</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910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Monika Hohlmeier, Heinz K. Becker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4 bis (nuovo)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CA4068">
            <w:pPr>
              <w:pStyle w:val="Normal6"/>
              <w:rPr>
                <w:color w:val="auto"/>
              </w:rPr>
            </w:pPr>
            <w:r w:rsidRPr="00922FB8">
              <w:rPr>
                <w:b/>
                <w:i/>
                <w:color w:val="auto"/>
              </w:rPr>
              <w:t>4 bis.</w:t>
            </w:r>
            <w:r w:rsidRPr="00922FB8">
              <w:rPr>
                <w:color w:val="auto"/>
              </w:rPr>
              <w:tab/>
            </w:r>
            <w:r w:rsidRPr="00922FB8">
              <w:rPr>
                <w:b/>
                <w:i/>
                <w:color w:val="auto"/>
              </w:rPr>
              <w:t>Ove siano previste visite mediche per accertare l'età dei minori accompagnati, l'autorità accertante provvede a che i familiari adulti che li accompagnano siano informati, prima dell'esame della domanda di protezione internazionale del mino</w:t>
            </w:r>
            <w:r w:rsidR="00CA4068" w:rsidRPr="00922FB8">
              <w:rPr>
                <w:b/>
                <w:i/>
                <w:color w:val="auto"/>
              </w:rPr>
              <w:t>re e in una lingua che comprendono</w:t>
            </w:r>
            <w:r w:rsidRPr="00922FB8">
              <w:rPr>
                <w:b/>
                <w:i/>
                <w:color w:val="auto"/>
              </w:rPr>
              <w:t xml:space="preserve"> o che </w:t>
            </w:r>
            <w:r w:rsidR="00CA4068" w:rsidRPr="00922FB8">
              <w:rPr>
                <w:b/>
                <w:i/>
                <w:color w:val="auto"/>
              </w:rPr>
              <w:t>ragionevolmente si suppone a loro</w:t>
            </w:r>
            <w:r w:rsidRPr="00922FB8">
              <w:rPr>
                <w:b/>
                <w:i/>
                <w:color w:val="auto"/>
              </w:rPr>
              <w:t xml:space="preserve"> comprensibile, e utilizzando ove possibile un linguaggio semplice, della possibilità che l</w:t>
            </w:r>
            <w:r w:rsidR="00CA4068" w:rsidRPr="00922FB8">
              <w:rPr>
                <w:b/>
                <w:i/>
                <w:color w:val="auto"/>
              </w:rPr>
              <w:t>'</w:t>
            </w:r>
            <w:r w:rsidRPr="00922FB8">
              <w:rPr>
                <w:b/>
                <w:i/>
                <w:color w:val="auto"/>
              </w:rPr>
              <w:t xml:space="preserve">età </w:t>
            </w:r>
            <w:r w:rsidR="00CA4068" w:rsidRPr="00922FB8">
              <w:rPr>
                <w:b/>
                <w:i/>
                <w:color w:val="auto"/>
              </w:rPr>
              <w:t xml:space="preserve">del minore accompagnato </w:t>
            </w:r>
            <w:r w:rsidRPr="00922FB8">
              <w:rPr>
                <w:b/>
                <w:i/>
                <w:color w:val="auto"/>
              </w:rPr>
              <w:t>sia determinata attraverso una visita medica. Le informazioni comprendono il tipo di visita previsto e le possibili conseguenze dei risultati della visita medica ai fini dell'esame della domanda, così come la possibilità per i familiari adulti che accompagnano il minore di rifiutare la visita medica e le conseguenze cui questo rifiuto lo espone.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911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5</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5.</w:t>
            </w:r>
            <w:r w:rsidRPr="00922FB8">
              <w:rPr>
                <w:color w:val="auto"/>
              </w:rPr>
              <w:tab/>
            </w:r>
            <w:r w:rsidRPr="00922FB8">
              <w:rPr>
                <w:b/>
                <w:i/>
                <w:color w:val="auto"/>
              </w:rPr>
              <w:t>Il rifiuto della visita medica da parte del minore non accompagnato o del suo tutore può essere considerato una presunzione soltanto relativa del fatto che il richiedente non sia un minore e non osta a che l'autorità accertante decida sulla domanda di protezione internazionale.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912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Monika Hohlmeier, Heinz K. Becker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5</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5.</w:t>
            </w:r>
            <w:r w:rsidRPr="00922FB8">
              <w:rPr>
                <w:color w:val="auto"/>
              </w:rPr>
              <w:tab/>
              <w:t xml:space="preserve">Il rifiuto della visita medica da parte del minore non accompagnato o del suo tutore </w:t>
            </w:r>
            <w:r w:rsidRPr="00922FB8">
              <w:rPr>
                <w:b/>
                <w:i/>
                <w:color w:val="auto"/>
              </w:rPr>
              <w:t>può essere</w:t>
            </w:r>
            <w:r w:rsidRPr="00922FB8">
              <w:rPr>
                <w:color w:val="auto"/>
              </w:rPr>
              <w:t xml:space="preserve"> considerato una presunzione </w:t>
            </w:r>
            <w:r w:rsidRPr="00922FB8">
              <w:rPr>
                <w:b/>
                <w:i/>
                <w:color w:val="auto"/>
              </w:rPr>
              <w:t>soltanto relativa</w:t>
            </w:r>
            <w:r w:rsidRPr="00922FB8">
              <w:rPr>
                <w:color w:val="auto"/>
              </w:rPr>
              <w:t xml:space="preserve"> del fatto che il richiedente non sia un minore e non osta a che l'autorità accertante decida sulla domanda di protezione internazionale.</w:t>
            </w:r>
          </w:p>
        </w:tc>
        <w:tc>
          <w:tcPr>
            <w:tcW w:w="4876" w:type="dxa"/>
          </w:tcPr>
          <w:p w:rsidR="0018669F" w:rsidRPr="00922FB8" w:rsidRDefault="0018669F" w:rsidP="00CA4068">
            <w:pPr>
              <w:pStyle w:val="Normal6"/>
              <w:rPr>
                <w:color w:val="auto"/>
              </w:rPr>
            </w:pPr>
            <w:r w:rsidRPr="00922FB8">
              <w:rPr>
                <w:color w:val="auto"/>
              </w:rPr>
              <w:t>5.</w:t>
            </w:r>
            <w:r w:rsidRPr="00922FB8">
              <w:rPr>
                <w:color w:val="auto"/>
              </w:rPr>
              <w:tab/>
              <w:t>Il rifiuto della visita medica da parte del minore non accompagnato o del suo tutore</w:t>
            </w:r>
            <w:r w:rsidRPr="00922FB8">
              <w:rPr>
                <w:b/>
                <w:i/>
                <w:color w:val="auto"/>
              </w:rPr>
              <w:t>, rispettivamente dei familiari che lo accompagnano</w:t>
            </w:r>
            <w:r w:rsidRPr="00922FB8">
              <w:rPr>
                <w:color w:val="auto"/>
              </w:rPr>
              <w:t xml:space="preserve"> </w:t>
            </w:r>
            <w:r w:rsidRPr="00922FB8">
              <w:rPr>
                <w:b/>
                <w:i/>
                <w:color w:val="auto"/>
              </w:rPr>
              <w:t>è</w:t>
            </w:r>
            <w:r w:rsidRPr="00922FB8">
              <w:rPr>
                <w:color w:val="auto"/>
              </w:rPr>
              <w:t xml:space="preserve"> considerato una presunzione del fatto che il richiedente non sia un minore e non osta a che l'autorità accertante decida sulla domanda di protezione internazionale. </w:t>
            </w:r>
            <w:r w:rsidRPr="00922FB8">
              <w:rPr>
                <w:b/>
                <w:i/>
                <w:color w:val="auto"/>
              </w:rPr>
              <w:t xml:space="preserve">Inoltre, il rifiuto di acconsentire alla visita medica può essere considerato </w:t>
            </w:r>
            <w:r w:rsidR="00CA4068" w:rsidRPr="00922FB8">
              <w:rPr>
                <w:b/>
                <w:i/>
                <w:color w:val="auto"/>
              </w:rPr>
              <w:t xml:space="preserve">anche </w:t>
            </w:r>
            <w:r w:rsidRPr="00922FB8">
              <w:rPr>
                <w:b/>
                <w:i/>
                <w:color w:val="auto"/>
              </w:rPr>
              <w:t xml:space="preserve">come un rifiuto a cooperare sotto forma di mancata </w:t>
            </w:r>
            <w:r w:rsidR="00CA4068" w:rsidRPr="00922FB8">
              <w:rPr>
                <w:b/>
                <w:i/>
                <w:color w:val="auto"/>
              </w:rPr>
              <w:t>comunicazione</w:t>
            </w:r>
            <w:r w:rsidRPr="00922FB8">
              <w:rPr>
                <w:b/>
                <w:i/>
                <w:color w:val="auto"/>
              </w:rPr>
              <w:t xml:space="preserve"> di informazioni necessarie all'esame della domanda. </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913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Birgit Sippel, Marju Lauristin, Josef Weidenholzer, Ana Gomes, Caterina Chinnici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5</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5.</w:t>
            </w:r>
            <w:r w:rsidRPr="00922FB8">
              <w:rPr>
                <w:color w:val="auto"/>
              </w:rPr>
              <w:tab/>
              <w:t xml:space="preserve">Il rifiuto della visita medica da parte del minore non accompagnato o del suo tutore può </w:t>
            </w:r>
            <w:r w:rsidRPr="00922FB8">
              <w:rPr>
                <w:b/>
                <w:i/>
                <w:color w:val="auto"/>
              </w:rPr>
              <w:t>essere considerato una</w:t>
            </w:r>
            <w:r w:rsidRPr="00922FB8">
              <w:rPr>
                <w:color w:val="auto"/>
              </w:rPr>
              <w:t xml:space="preserve"> presunzione </w:t>
            </w:r>
            <w:r w:rsidRPr="00922FB8">
              <w:rPr>
                <w:b/>
                <w:i/>
                <w:color w:val="auto"/>
              </w:rPr>
              <w:t>soltanto relativa</w:t>
            </w:r>
            <w:r w:rsidRPr="00922FB8">
              <w:rPr>
                <w:color w:val="auto"/>
              </w:rPr>
              <w:t xml:space="preserve"> del fatto che il richiedente non sia un minore </w:t>
            </w:r>
            <w:r w:rsidRPr="00922FB8">
              <w:rPr>
                <w:b/>
                <w:i/>
                <w:color w:val="auto"/>
              </w:rPr>
              <w:t>e</w:t>
            </w:r>
            <w:r w:rsidRPr="00922FB8">
              <w:rPr>
                <w:color w:val="auto"/>
              </w:rPr>
              <w:t xml:space="preserve"> non osta a che l'autorità accertante decida sulla domanda di protezione internazionale.</w:t>
            </w:r>
          </w:p>
        </w:tc>
        <w:tc>
          <w:tcPr>
            <w:tcW w:w="4876" w:type="dxa"/>
          </w:tcPr>
          <w:p w:rsidR="0018669F" w:rsidRPr="00922FB8" w:rsidRDefault="0018669F" w:rsidP="00CA4068">
            <w:pPr>
              <w:pStyle w:val="Normal6"/>
              <w:rPr>
                <w:color w:val="auto"/>
              </w:rPr>
            </w:pPr>
            <w:r w:rsidRPr="00922FB8">
              <w:rPr>
                <w:color w:val="auto"/>
              </w:rPr>
              <w:t>5.</w:t>
            </w:r>
            <w:r w:rsidRPr="00922FB8">
              <w:rPr>
                <w:color w:val="auto"/>
              </w:rPr>
              <w:tab/>
              <w:t xml:space="preserve">Il rifiuto della visita medica da parte del minore non accompagnato o del suo tutore </w:t>
            </w:r>
            <w:r w:rsidRPr="00922FB8">
              <w:rPr>
                <w:b/>
                <w:i/>
                <w:color w:val="auto"/>
              </w:rPr>
              <w:t>non</w:t>
            </w:r>
            <w:r w:rsidRPr="00922FB8">
              <w:rPr>
                <w:color w:val="auto"/>
              </w:rPr>
              <w:t xml:space="preserve"> può </w:t>
            </w:r>
            <w:r w:rsidRPr="00922FB8">
              <w:rPr>
                <w:b/>
                <w:i/>
                <w:color w:val="auto"/>
              </w:rPr>
              <w:t>portare alla</w:t>
            </w:r>
            <w:r w:rsidRPr="00922FB8">
              <w:rPr>
                <w:color w:val="auto"/>
              </w:rPr>
              <w:t xml:space="preserve"> presunzione del fatto che il richiedente non sia un minore</w:t>
            </w:r>
            <w:r w:rsidRPr="00922FB8">
              <w:rPr>
                <w:b/>
                <w:i/>
                <w:color w:val="auto"/>
              </w:rPr>
              <w:t>. Il rifiuto della visita medica</w:t>
            </w:r>
            <w:r w:rsidRPr="00922FB8">
              <w:rPr>
                <w:color w:val="auto"/>
              </w:rPr>
              <w:t xml:space="preserve"> non osta a che l'autorità accertante decida sulla domanda di protezione internazionale</w:t>
            </w:r>
            <w:r w:rsidRPr="00922FB8">
              <w:rPr>
                <w:b/>
                <w:i/>
                <w:color w:val="auto"/>
              </w:rPr>
              <w:t xml:space="preserve">, </w:t>
            </w:r>
            <w:r w:rsidR="00CA4068" w:rsidRPr="00922FB8">
              <w:rPr>
                <w:b/>
                <w:i/>
                <w:color w:val="auto"/>
              </w:rPr>
              <w:t>sebbene</w:t>
            </w:r>
            <w:r w:rsidRPr="00922FB8">
              <w:rPr>
                <w:b/>
                <w:i/>
                <w:color w:val="auto"/>
              </w:rPr>
              <w:t xml:space="preserve"> una decisione che respinge la domanda di protezione internazionale da parte di un minore non accompagnato che ha rifiutato di sottoporsi alla visita medica non si bas</w:t>
            </w:r>
            <w:r w:rsidR="00CA4068" w:rsidRPr="00922FB8">
              <w:rPr>
                <w:b/>
                <w:i/>
                <w:color w:val="auto"/>
              </w:rPr>
              <w:t>i</w:t>
            </w:r>
            <w:r w:rsidRPr="00922FB8">
              <w:rPr>
                <w:b/>
                <w:i/>
                <w:color w:val="auto"/>
              </w:rPr>
              <w:t xml:space="preserve"> esclusivamente su tale rifiuto</w:t>
            </w:r>
            <w:r w:rsidRPr="00922FB8">
              <w:rPr>
                <w:color w:val="auto"/>
              </w:rPr>
              <w:t xml:space="preserve">. </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Il testo è stato allineato alla vigente direttiva procedure. In particolare, non si possono fare ipotesi sull'età del richiedente sulla base del suo rifiuto di sottoporsi alla visita medica. Inoltre, la decisione di respingere una domanda di protezione internazionale non dovrebbe mai basarsi su tale rifiuto.</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914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Beatrix von Storch</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5</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5.</w:t>
            </w:r>
            <w:r w:rsidRPr="00922FB8">
              <w:rPr>
                <w:color w:val="auto"/>
              </w:rPr>
              <w:tab/>
              <w:t xml:space="preserve">Il rifiuto della visita medica da parte del minore non accompagnato o del suo tutore può essere considerato una presunzione </w:t>
            </w:r>
            <w:r w:rsidRPr="00922FB8">
              <w:rPr>
                <w:b/>
                <w:i/>
                <w:color w:val="auto"/>
              </w:rPr>
              <w:t>soltanto</w:t>
            </w:r>
            <w:r w:rsidRPr="00922FB8">
              <w:rPr>
                <w:color w:val="auto"/>
              </w:rPr>
              <w:t xml:space="preserve"> relativa del fatto che il richiedente non sia un minore e non osta a che l'autorità accertante decida sulla domanda di protezione internazionale.</w:t>
            </w:r>
          </w:p>
        </w:tc>
        <w:tc>
          <w:tcPr>
            <w:tcW w:w="4876" w:type="dxa"/>
          </w:tcPr>
          <w:p w:rsidR="0018669F" w:rsidRPr="00922FB8" w:rsidRDefault="0018669F" w:rsidP="005308AE">
            <w:pPr>
              <w:pStyle w:val="Normal6"/>
              <w:rPr>
                <w:color w:val="auto"/>
              </w:rPr>
            </w:pPr>
            <w:r w:rsidRPr="00922FB8">
              <w:rPr>
                <w:color w:val="auto"/>
              </w:rPr>
              <w:t>5.</w:t>
            </w:r>
            <w:r w:rsidRPr="00922FB8">
              <w:rPr>
                <w:color w:val="auto"/>
              </w:rPr>
              <w:tab/>
              <w:t>Il rifiuto della visita medica da parte del minore non accompagnato o del suo tutore può essere considerato una presunzione relativa del fatto che il richiedente non sia un minore e non osta a che l'autorità accertante decida sulla domanda di protezione internazionale.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915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 Jean Lambert</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5</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5.</w:t>
            </w:r>
            <w:r w:rsidRPr="00922FB8">
              <w:rPr>
                <w:color w:val="auto"/>
              </w:rPr>
              <w:tab/>
              <w:t xml:space="preserve">Il rifiuto della visita medica da parte del minore non accompagnato o del suo tutore può essere considerato una presunzione soltanto relativa del fatto che il richiedente non sia un minore e non </w:t>
            </w:r>
            <w:r w:rsidRPr="00922FB8">
              <w:rPr>
                <w:b/>
                <w:i/>
                <w:color w:val="auto"/>
              </w:rPr>
              <w:t>osta a che l'autorità accertante decida sulla</w:t>
            </w:r>
            <w:r w:rsidRPr="00922FB8">
              <w:rPr>
                <w:color w:val="auto"/>
              </w:rPr>
              <w:t xml:space="preserve"> domanda di protezione internazionale.</w:t>
            </w:r>
          </w:p>
        </w:tc>
        <w:tc>
          <w:tcPr>
            <w:tcW w:w="4876" w:type="dxa"/>
          </w:tcPr>
          <w:p w:rsidR="0018669F" w:rsidRPr="00922FB8" w:rsidRDefault="0018669F" w:rsidP="00126493">
            <w:pPr>
              <w:pStyle w:val="Normal6"/>
              <w:rPr>
                <w:color w:val="auto"/>
              </w:rPr>
            </w:pPr>
            <w:r w:rsidRPr="00922FB8">
              <w:rPr>
                <w:color w:val="auto"/>
              </w:rPr>
              <w:t>5.</w:t>
            </w:r>
            <w:r w:rsidRPr="00922FB8">
              <w:rPr>
                <w:color w:val="auto"/>
              </w:rPr>
              <w:tab/>
              <w:t xml:space="preserve">Il rifiuto della visita medica da parte del minore non accompagnato o del suo tutore può essere considerato una presunzione soltanto relativa del fatto che il richiedente non sia un minore e non </w:t>
            </w:r>
            <w:r w:rsidR="00126493" w:rsidRPr="00922FB8">
              <w:rPr>
                <w:b/>
                <w:i/>
                <w:color w:val="auto"/>
              </w:rPr>
              <w:t>è</w:t>
            </w:r>
            <w:r w:rsidRPr="00922FB8">
              <w:rPr>
                <w:b/>
                <w:i/>
                <w:color w:val="auto"/>
              </w:rPr>
              <w:t xml:space="preserve"> la sola ragione per respingere una</w:t>
            </w:r>
            <w:r w:rsidRPr="00922FB8">
              <w:rPr>
                <w:color w:val="auto"/>
              </w:rPr>
              <w:t xml:space="preserve"> domanda di protezione internazionale.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916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Jean Lambert, 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5 bis (nuovo)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126493">
            <w:pPr>
              <w:pStyle w:val="Normal6"/>
              <w:rPr>
                <w:color w:val="auto"/>
              </w:rPr>
            </w:pPr>
            <w:r w:rsidRPr="00922FB8">
              <w:rPr>
                <w:b/>
                <w:i/>
                <w:color w:val="auto"/>
              </w:rPr>
              <w:t>5 bis.</w:t>
            </w:r>
            <w:r w:rsidRPr="00922FB8">
              <w:rPr>
                <w:color w:val="auto"/>
              </w:rPr>
              <w:tab/>
            </w:r>
            <w:r w:rsidRPr="00922FB8">
              <w:rPr>
                <w:b/>
                <w:i/>
                <w:color w:val="auto"/>
              </w:rPr>
              <w:t xml:space="preserve">Ai minori non accompagnati </w:t>
            </w:r>
            <w:r w:rsidR="00126493" w:rsidRPr="00922FB8">
              <w:rPr>
                <w:b/>
                <w:i/>
                <w:color w:val="auto"/>
              </w:rPr>
              <w:t>è</w:t>
            </w:r>
            <w:r w:rsidRPr="00922FB8">
              <w:rPr>
                <w:b/>
                <w:i/>
                <w:color w:val="auto"/>
              </w:rPr>
              <w:t xml:space="preserve"> concesso il diritto a un ricorso effettivo avverso una decisione di accertamento della loro età.</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917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6</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6.</w:t>
            </w:r>
            <w:r w:rsidRPr="00922FB8">
              <w:rPr>
                <w:color w:val="auto"/>
              </w:rPr>
              <w:tab/>
            </w:r>
            <w:r w:rsidRPr="00922FB8">
              <w:rPr>
                <w:b/>
                <w:i/>
                <w:color w:val="auto"/>
              </w:rPr>
              <w:t>Ciascuno Stato membro riconosce la decisione sull'accertamento dell'età assunta da un altro Stato membro alla luce di una visita medica effettuata a norma del presente articolo e basata su metodi riconosciuti dal proprio diritto nazionale.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918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Monika Hohlmeier, Heinz K. Becker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24 – paragrafo 6</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6.</w:t>
            </w:r>
            <w:r w:rsidRPr="00922FB8">
              <w:rPr>
                <w:color w:val="auto"/>
              </w:rPr>
              <w:tab/>
              <w:t xml:space="preserve">Ciascuno Stato membro </w:t>
            </w:r>
            <w:r w:rsidRPr="00922FB8">
              <w:rPr>
                <w:b/>
                <w:i/>
                <w:color w:val="auto"/>
              </w:rPr>
              <w:t>riconosce</w:t>
            </w:r>
            <w:r w:rsidRPr="00922FB8">
              <w:rPr>
                <w:color w:val="auto"/>
              </w:rPr>
              <w:t xml:space="preserve"> la decisione sull'accertamento dell'età assunta da un altro Stato membro alla luce di una visita medica effettuata a norma del presente articolo e basata su metodi riconosciuti dal proprio diritto nazionale.</w:t>
            </w:r>
          </w:p>
        </w:tc>
        <w:tc>
          <w:tcPr>
            <w:tcW w:w="4876" w:type="dxa"/>
          </w:tcPr>
          <w:p w:rsidR="0018669F" w:rsidRPr="00922FB8" w:rsidRDefault="0018669F" w:rsidP="005308AE">
            <w:pPr>
              <w:pStyle w:val="Normal6"/>
              <w:rPr>
                <w:color w:val="auto"/>
              </w:rPr>
            </w:pPr>
            <w:r w:rsidRPr="00922FB8">
              <w:rPr>
                <w:color w:val="auto"/>
              </w:rPr>
              <w:t>6.</w:t>
            </w:r>
            <w:r w:rsidRPr="00922FB8">
              <w:rPr>
                <w:color w:val="auto"/>
              </w:rPr>
              <w:tab/>
              <w:t xml:space="preserve">Ciascuno Stato membro </w:t>
            </w:r>
            <w:r w:rsidRPr="00922FB8">
              <w:rPr>
                <w:b/>
                <w:i/>
                <w:color w:val="auto"/>
              </w:rPr>
              <w:t>può riconoscere</w:t>
            </w:r>
            <w:r w:rsidRPr="00922FB8">
              <w:rPr>
                <w:color w:val="auto"/>
              </w:rPr>
              <w:t xml:space="preserve"> la decisione sull'accertamento dell'età assunta da un altro Stato membro alla luce di una visita medica effettuata a norma del presente articolo e basata su metodi riconosciuti dal proprio diritto nazionale.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919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25 – titolo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Domanda di protezione internazionale</w:t>
            </w:r>
          </w:p>
        </w:tc>
        <w:tc>
          <w:tcPr>
            <w:tcW w:w="4876" w:type="dxa"/>
          </w:tcPr>
          <w:p w:rsidR="0018669F" w:rsidRPr="00922FB8" w:rsidRDefault="0018669F" w:rsidP="005308AE">
            <w:pPr>
              <w:pStyle w:val="Normal6"/>
              <w:rPr>
                <w:color w:val="auto"/>
              </w:rPr>
            </w:pPr>
            <w:r w:rsidRPr="00922FB8">
              <w:rPr>
                <w:color w:val="auto"/>
              </w:rPr>
              <w:t xml:space="preserve">Domanda di protezione internazionale </w:t>
            </w:r>
            <w:r w:rsidRPr="00922FB8">
              <w:rPr>
                <w:b/>
                <w:i/>
                <w:color w:val="auto"/>
              </w:rPr>
              <w:t>e registrazione di tale domanda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920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25 – paragrafo 1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Si ha domanda di protezione internazionale quando il cittadino di paese terzo o l'apolide manifesta la volontà di ottenere protezione internazionale </w:t>
            </w:r>
            <w:r w:rsidRPr="00922FB8">
              <w:rPr>
                <w:b/>
                <w:i/>
                <w:color w:val="auto"/>
              </w:rPr>
              <w:t>agli agenti dell'autorità accertante o di</w:t>
            </w:r>
            <w:r w:rsidRPr="00922FB8">
              <w:rPr>
                <w:color w:val="auto"/>
              </w:rPr>
              <w:t xml:space="preserve"> </w:t>
            </w:r>
            <w:r w:rsidRPr="00922FB8">
              <w:rPr>
                <w:b/>
                <w:i/>
                <w:color w:val="auto"/>
              </w:rPr>
              <w:t>altra</w:t>
            </w:r>
            <w:r w:rsidRPr="00922FB8">
              <w:rPr>
                <w:color w:val="auto"/>
              </w:rPr>
              <w:t xml:space="preserve"> autorità </w:t>
            </w:r>
            <w:r w:rsidRPr="00922FB8">
              <w:rPr>
                <w:b/>
                <w:i/>
                <w:color w:val="auto"/>
              </w:rPr>
              <w:t>di cui all'articolo 5, paragrafo 3 o 4</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Si ha domanda di protezione internazionale quando il cittadino di paese terzo o l'apolide manifesta la volontà di ottenere protezione internazionale a:</w:t>
            </w:r>
            <w:r w:rsidRPr="00922FB8">
              <w:rPr>
                <w:color w:val="auto"/>
              </w:rPr>
              <w:br/>
            </w:r>
            <w:r w:rsidRPr="00922FB8">
              <w:rPr>
                <w:b/>
                <w:i/>
                <w:color w:val="auto"/>
              </w:rPr>
              <w:t>(a) guardie di frontiera;</w:t>
            </w:r>
            <w:r w:rsidRPr="00922FB8">
              <w:rPr>
                <w:color w:val="auto"/>
              </w:rPr>
              <w:br/>
            </w:r>
            <w:r w:rsidRPr="00922FB8">
              <w:rPr>
                <w:b/>
                <w:i/>
                <w:color w:val="auto"/>
              </w:rPr>
              <w:t>(b) forze di polizia;</w:t>
            </w:r>
            <w:r w:rsidRPr="00922FB8">
              <w:rPr>
                <w:color w:val="auto"/>
              </w:rPr>
              <w:br/>
            </w:r>
            <w:r w:rsidRPr="00922FB8">
              <w:rPr>
                <w:b/>
                <w:i/>
                <w:color w:val="auto"/>
              </w:rPr>
              <w:t>(c) autorità competenti in materia di immigrazione;</w:t>
            </w:r>
            <w:r w:rsidRPr="00922FB8">
              <w:rPr>
                <w:color w:val="auto"/>
              </w:rPr>
              <w:br/>
            </w:r>
            <w:r w:rsidRPr="00922FB8">
              <w:rPr>
                <w:b/>
                <w:i/>
                <w:color w:val="auto"/>
              </w:rPr>
              <w:t>(d) autorità responsabili dei centri di trattenimento;</w:t>
            </w:r>
            <w:r w:rsidRPr="00922FB8">
              <w:rPr>
                <w:color w:val="auto"/>
              </w:rPr>
              <w:br/>
            </w:r>
            <w:r w:rsidRPr="00922FB8">
              <w:rPr>
                <w:b/>
                <w:i/>
                <w:color w:val="auto"/>
              </w:rPr>
              <w:t>(e)</w:t>
            </w:r>
            <w:r w:rsidRPr="00922FB8">
              <w:rPr>
                <w:color w:val="auto"/>
              </w:rPr>
              <w:t xml:space="preserve"> </w:t>
            </w:r>
            <w:r w:rsidRPr="00922FB8">
              <w:rPr>
                <w:b/>
                <w:i/>
                <w:color w:val="auto"/>
              </w:rPr>
              <w:t>altre</w:t>
            </w:r>
            <w:r w:rsidRPr="00922FB8">
              <w:rPr>
                <w:color w:val="auto"/>
              </w:rPr>
              <w:t xml:space="preserve"> autorità </w:t>
            </w:r>
            <w:r w:rsidRPr="00922FB8">
              <w:rPr>
                <w:b/>
                <w:i/>
                <w:color w:val="auto"/>
              </w:rPr>
              <w:t>incaricate dallo Stato membro di tali compiti</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921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Miltiadis Kyrkos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25 – paragrafo 1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Si ha domanda di protezione internazionale quando il cittadino di paese terzo o l'apolide manifesta la volontà di ottenere protezione internazionale agli agenti dell'autorità accertante o di altra autorità di cui all'articolo 5, paragrafo 3 o 4.</w:t>
            </w:r>
          </w:p>
        </w:tc>
        <w:tc>
          <w:tcPr>
            <w:tcW w:w="4876" w:type="dxa"/>
          </w:tcPr>
          <w:p w:rsidR="0018669F" w:rsidRPr="00922FB8" w:rsidRDefault="0018669F" w:rsidP="005308AE">
            <w:pPr>
              <w:pStyle w:val="Normal6"/>
              <w:rPr>
                <w:color w:val="auto"/>
              </w:rPr>
            </w:pPr>
            <w:r w:rsidRPr="00922FB8">
              <w:rPr>
                <w:color w:val="auto"/>
              </w:rPr>
              <w:t xml:space="preserve">Si ha domanda di protezione internazionale quando il cittadino di paese terzo o l'apolide manifesta la volontà di ottenere protezione internazionale </w:t>
            </w:r>
            <w:r w:rsidRPr="00922FB8">
              <w:rPr>
                <w:b/>
                <w:i/>
                <w:color w:val="auto"/>
              </w:rPr>
              <w:t>sia oralmente sia in forma scritta o chiede di non essere espulso o rinviato in un paese terzo per timore di essere perseguitato o di subire un danno grave</w:t>
            </w:r>
            <w:r w:rsidRPr="00922FB8">
              <w:rPr>
                <w:color w:val="auto"/>
              </w:rPr>
              <w:t xml:space="preserve"> agli agenti dell'autorità accertante o di altra autorità di cui all'articolo 5, paragrafo 3 o 4.</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922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25 – paragrafo 1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Si </w:t>
            </w:r>
            <w:r w:rsidRPr="00922FB8">
              <w:rPr>
                <w:b/>
                <w:i/>
                <w:color w:val="auto"/>
              </w:rPr>
              <w:t>ha</w:t>
            </w:r>
            <w:r w:rsidRPr="00922FB8">
              <w:rPr>
                <w:color w:val="auto"/>
              </w:rPr>
              <w:t xml:space="preserve"> domanda di protezione internazionale quando il cittadino di paese terzo o l'apolide manifesta la volontà di ottenere protezione internazionale agli agenti dell'autorità accertante o di altra autorità di cui all'articolo 5, paragrafo 3 o 4.</w:t>
            </w:r>
          </w:p>
        </w:tc>
        <w:tc>
          <w:tcPr>
            <w:tcW w:w="4876" w:type="dxa"/>
          </w:tcPr>
          <w:p w:rsidR="0018669F" w:rsidRPr="00922FB8" w:rsidRDefault="00126493" w:rsidP="00126493">
            <w:pPr>
              <w:pStyle w:val="Normal6"/>
              <w:rPr>
                <w:color w:val="auto"/>
              </w:rPr>
            </w:pPr>
            <w:r w:rsidRPr="00922FB8">
              <w:rPr>
                <w:b/>
                <w:i/>
                <w:color w:val="auto"/>
              </w:rPr>
              <w:t>U</w:t>
            </w:r>
            <w:r w:rsidR="0018669F" w:rsidRPr="00922FB8">
              <w:rPr>
                <w:b/>
                <w:i/>
                <w:color w:val="auto"/>
              </w:rPr>
              <w:t>na</w:t>
            </w:r>
            <w:r w:rsidR="0018669F" w:rsidRPr="00922FB8">
              <w:rPr>
                <w:color w:val="auto"/>
              </w:rPr>
              <w:t xml:space="preserve"> domanda di protezione internazionale</w:t>
            </w:r>
            <w:r w:rsidRPr="00922FB8">
              <w:rPr>
                <w:color w:val="auto"/>
              </w:rPr>
              <w:t xml:space="preserve"> si</w:t>
            </w:r>
            <w:r w:rsidR="0018669F" w:rsidRPr="00922FB8">
              <w:rPr>
                <w:color w:val="auto"/>
              </w:rPr>
              <w:t xml:space="preserve"> </w:t>
            </w:r>
            <w:r w:rsidR="0018669F" w:rsidRPr="00922FB8">
              <w:rPr>
                <w:b/>
                <w:i/>
                <w:color w:val="auto"/>
              </w:rPr>
              <w:t>c</w:t>
            </w:r>
            <w:r w:rsidRPr="00922FB8">
              <w:rPr>
                <w:b/>
                <w:i/>
                <w:color w:val="auto"/>
              </w:rPr>
              <w:t>onsidera</w:t>
            </w:r>
            <w:r w:rsidR="0018669F" w:rsidRPr="00922FB8">
              <w:rPr>
                <w:b/>
                <w:i/>
                <w:color w:val="auto"/>
              </w:rPr>
              <w:t xml:space="preserve"> presentata</w:t>
            </w:r>
            <w:r w:rsidR="0018669F" w:rsidRPr="00922FB8">
              <w:rPr>
                <w:color w:val="auto"/>
              </w:rPr>
              <w:t xml:space="preserve"> quando il cittadino di paese terzo o l'apolide manifesta la volontà di ottenere protezione internazionale agli agenti dell'autorità accertante o di altra autorità di cui all'articolo 5, paragrafo 3 o 4.</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923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Miltiadis Kyrkos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25 – paragrafo 1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In caso di dubbio sul fatto che una data dichiarazione vada intesa come domanda, detti agenti chiedono espressamente alla persona se desideri ricevere protezione internazionale.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924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25 – paragrafo 2 bis (nuovo)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2 bis.</w:t>
            </w:r>
            <w:r w:rsidRPr="00922FB8">
              <w:rPr>
                <w:color w:val="auto"/>
              </w:rPr>
              <w:tab/>
            </w:r>
            <w:r w:rsidRPr="00922FB8">
              <w:rPr>
                <w:b/>
                <w:i/>
                <w:color w:val="auto"/>
              </w:rPr>
              <w:t>L'autorità competente a ricevere e registrare le domande:</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126493">
            <w:pPr>
              <w:pStyle w:val="Normal6"/>
              <w:rPr>
                <w:color w:val="auto"/>
              </w:rPr>
            </w:pPr>
            <w:r w:rsidRPr="00922FB8">
              <w:rPr>
                <w:b/>
                <w:i/>
                <w:color w:val="auto"/>
              </w:rPr>
              <w:t xml:space="preserve">(a) informa il richiedente dei suoi diritti e obblighi, previsti in particolare agli articoli </w:t>
            </w:r>
            <w:r w:rsidR="00B10D7C" w:rsidRPr="00922FB8">
              <w:rPr>
                <w:b/>
                <w:i/>
                <w:color w:val="auto"/>
              </w:rPr>
              <w:t>28 e 31 per quanto riguarda la</w:t>
            </w:r>
            <w:r w:rsidRPr="00922FB8">
              <w:rPr>
                <w:b/>
                <w:i/>
                <w:color w:val="auto"/>
              </w:rPr>
              <w:t xml:space="preserve"> presentazione della domanda, all'articolo 7 per quanto riguarda gli obblighi che gl'incombono e le conseguenze dell'inosservanza, all'articolo 9 per quanto riguarda il diritto di rimanere nel territorio dello Stato membro competente, all'articolo 8, per quanto riguarda le garanzie generali applicabili;</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(b) registra immediatamente la domanda. Registra altresì le informazioni seguenti:</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(i) nome e cognome, data di nascita, genere, cittadinanza e altri dati personali del richiedente;</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(ii) tipo e numero del documento d'identità o di viaggio del richiedente, se disponibile;</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(iii) data della domanda, luogo in cui è stata fatta e autorità cui è stata rivolta;</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(iv) informa il richiedente delle modalità e della sede in cui può formalizzare la presentazione della domanda di protezione internazionale;</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126493">
            <w:pPr>
              <w:pStyle w:val="Normal6"/>
              <w:rPr>
                <w:color w:val="auto"/>
              </w:rPr>
            </w:pPr>
            <w:r w:rsidRPr="00922FB8">
              <w:rPr>
                <w:b/>
                <w:i/>
                <w:color w:val="auto"/>
              </w:rPr>
              <w:t>(v) informa della domanda le autorità competenti delle condizioni di accoglienza in conformità della direttiva</w:t>
            </w:r>
            <w:r w:rsidR="00126493" w:rsidRPr="00922FB8">
              <w:rPr>
                <w:b/>
                <w:i/>
                <w:color w:val="auto"/>
              </w:rPr>
              <w:t> </w:t>
            </w:r>
            <w:r w:rsidRPr="00922FB8">
              <w:rPr>
                <w:b/>
                <w:i/>
                <w:color w:val="auto"/>
              </w:rPr>
              <w:t>(UE)</w:t>
            </w:r>
            <w:r w:rsidR="00126493" w:rsidRPr="00922FB8">
              <w:rPr>
                <w:b/>
                <w:i/>
                <w:color w:val="auto"/>
              </w:rPr>
              <w:t> </w:t>
            </w:r>
            <w:r w:rsidRPr="00922FB8">
              <w:rPr>
                <w:b/>
                <w:i/>
                <w:color w:val="auto"/>
              </w:rPr>
              <w:t>XXX/XXX (direttiva accoglienza).</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2. La Commissione può precisare con atti di esecuzione il contenuto delle informazioni che devono essere comunicate al richiedente all'atto della domanda. Tali atti di esecuzione sono adottati secondo la procedura d'esame di cui all'articolo 58.</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3. Ove risulti difficile all'atto pratico registrare la domanda immediatamente alla data in cui è stata fatta a causa delle domande di protezione internazionale presentate simultaneamente da un numero sproporzionato di cittadini di paesi terzi o apolidi, l'autorità dello Stato membro può prorogare il termine a dieci giorni lavorativi.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925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26</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Center"/>
              <w:rPr>
                <w:color w:val="auto"/>
              </w:rPr>
            </w:pPr>
            <w:r w:rsidRPr="00922FB8">
              <w:rPr>
                <w:b/>
                <w:i/>
                <w:color w:val="auto"/>
                <w:sz w:val="24"/>
              </w:rPr>
              <w:t>Articolo 26</w:t>
            </w:r>
            <w:r w:rsidRPr="00922FB8">
              <w:rPr>
                <w:color w:val="auto"/>
              </w:rPr>
              <w:tab/>
            </w:r>
          </w:p>
        </w:tc>
        <w:tc>
          <w:tcPr>
            <w:tcW w:w="4876" w:type="dxa"/>
          </w:tcPr>
          <w:p w:rsidR="0018669F" w:rsidRPr="00922FB8" w:rsidRDefault="0018669F" w:rsidP="005308AE">
            <w:pPr>
              <w:pStyle w:val="Normal6"/>
              <w:rPr>
                <w:color w:val="auto"/>
              </w:rPr>
            </w:pPr>
            <w:r w:rsidRPr="00922FB8">
              <w:rPr>
                <w:b/>
                <w:i/>
                <w:color w:val="auto"/>
              </w:rPr>
              <w:t>soppresso</w:t>
            </w:r>
          </w:p>
        </w:tc>
      </w:tr>
      <w:tr w:rsidR="009A7FE1" w:rsidRPr="00922FB8" w:rsidTr="005308AE">
        <w:trPr>
          <w:jc w:val="center"/>
        </w:trPr>
        <w:tc>
          <w:tcPr>
            <w:tcW w:w="4876" w:type="dxa"/>
          </w:tcPr>
          <w:p w:rsidR="0018669F" w:rsidRPr="00922FB8" w:rsidRDefault="0018669F" w:rsidP="005308AE">
            <w:pPr>
              <w:pStyle w:val="Center"/>
              <w:rPr>
                <w:color w:val="auto"/>
              </w:rPr>
            </w:pPr>
            <w:r w:rsidRPr="00922FB8">
              <w:rPr>
                <w:b/>
                <w:i/>
                <w:color w:val="auto"/>
                <w:sz w:val="24"/>
              </w:rPr>
              <w:t>Compiti delle autorità competenti al ricevimento della domanda</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1. L'autorità competente a ricevere e registrare le domande:</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(a) informa il richiedente dei suoi diritti e obblighi, previsti in particolare agli articoli 27, 28 e 31 per quanto riguarda la registrazione e la presentazione della domanda, all'articolo 7 per quanto riguarda gli obblighi che gl'incombono e le conseguenze dell'inosservanza, all'articolo 9 per quanto riguarda il diritto di rimanere nel territorio dello Stato membro competente, all'articolo 8, per quanto riguarda le garanzie generali applicabili;</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(b) registra la domanda a norma dell'articolo 27;</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(c) all'atto della registrazione, informa il richiedente delle modalità e della sede in cui può formalizzare la presentazione della domanda di protezione internazionale;</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(d) informa della domanda le autorità competenti delle condizioni di accoglienza in conformità della direttiva (UE) XXX/XXX (direttiva accoglienza).</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2. La Commissione può precisare con atti di esecuzione il contenuto delle informazioni che devono essere comunicate al richiedente all'atto della domanda. Tali atti di esecuzione sono adottati secondo la procedura d'esame di cui all'articolo 58.</w:t>
            </w:r>
          </w:p>
        </w:tc>
        <w:tc>
          <w:tcPr>
            <w:tcW w:w="4876" w:type="dxa"/>
          </w:tcPr>
          <w:p w:rsidR="0018669F" w:rsidRPr="00922FB8" w:rsidRDefault="0018669F" w:rsidP="005308AE">
            <w:pPr>
              <w:pStyle w:val="Normal6"/>
              <w:rPr>
                <w:color w:val="auto"/>
              </w:rPr>
            </w:pP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926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26 – paragrafo 1 – lettera 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(a)</w:t>
            </w:r>
            <w:r w:rsidRPr="00922FB8">
              <w:rPr>
                <w:color w:val="auto"/>
              </w:rPr>
              <w:tab/>
              <w:t>informa il richiedente dei suoi diritti e obblighi, previsti in particolare agli articoli 27, 28 e 31 per quanto riguarda la registrazione e la presentazione della domanda, all'articolo 7 per quanto riguarda gli obblighi che gl'incombono e le conseguenze dell'inosservanza, all'articolo 9 per quanto riguarda il diritto di rimanere nel territorio dello Stato membro competente, all'articolo 8, per quanto riguarda le garanzie generali applicabili;</w:t>
            </w:r>
          </w:p>
        </w:tc>
        <w:tc>
          <w:tcPr>
            <w:tcW w:w="4876" w:type="dxa"/>
          </w:tcPr>
          <w:p w:rsidR="0018669F" w:rsidRPr="00922FB8" w:rsidRDefault="0018669F" w:rsidP="005308AE">
            <w:pPr>
              <w:pStyle w:val="Normal6"/>
              <w:rPr>
                <w:color w:val="auto"/>
              </w:rPr>
            </w:pPr>
            <w:r w:rsidRPr="00922FB8">
              <w:rPr>
                <w:color w:val="auto"/>
              </w:rPr>
              <w:t>(a)</w:t>
            </w:r>
            <w:r w:rsidRPr="00922FB8">
              <w:rPr>
                <w:color w:val="auto"/>
              </w:rPr>
              <w:tab/>
              <w:t xml:space="preserve">informa il richiedente </w:t>
            </w:r>
            <w:r w:rsidRPr="00922FB8">
              <w:rPr>
                <w:b/>
                <w:i/>
                <w:color w:val="auto"/>
              </w:rPr>
              <w:t>in una lingua che comprende</w:t>
            </w:r>
            <w:r w:rsidRPr="00922FB8">
              <w:rPr>
                <w:color w:val="auto"/>
              </w:rPr>
              <w:t xml:space="preserve"> dei suoi diritti e obblighi, previsti in particolare agli articoli 27, 28 e 31 per quanto riguarda la registrazione e la presentazione della domanda, all'articolo 7 per quanto riguarda gli obblighi che gl'incombono e le conseguenze dell'inosservanza, all'articolo 9 per quanto riguarda il diritto di rimanere nel territorio dello Stato membro competente, all'articolo 8, per quanto riguarda le garanzie generali applicabili;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927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26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r>
            <w:r w:rsidRPr="00922FB8">
              <w:rPr>
                <w:b/>
                <w:i/>
                <w:color w:val="auto"/>
              </w:rPr>
              <w:t>La</w:t>
            </w:r>
            <w:r w:rsidRPr="00922FB8">
              <w:rPr>
                <w:color w:val="auto"/>
              </w:rPr>
              <w:t xml:space="preserve"> Commissione </w:t>
            </w:r>
            <w:r w:rsidRPr="00922FB8">
              <w:rPr>
                <w:b/>
                <w:i/>
                <w:color w:val="auto"/>
              </w:rPr>
              <w:t>può precisare</w:t>
            </w:r>
            <w:r w:rsidRPr="00922FB8">
              <w:rPr>
                <w:color w:val="auto"/>
              </w:rPr>
              <w:t xml:space="preserve"> </w:t>
            </w:r>
            <w:r w:rsidRPr="00922FB8">
              <w:rPr>
                <w:b/>
                <w:i/>
                <w:color w:val="auto"/>
              </w:rPr>
              <w:t>con atti di esecuzione</w:t>
            </w:r>
            <w:r w:rsidRPr="00922FB8">
              <w:rPr>
                <w:color w:val="auto"/>
              </w:rPr>
              <w:t xml:space="preserve"> il contenuto delle informazioni che devono essere comunicate al richiedente all'atto della domanda.</w:t>
            </w:r>
            <w:r w:rsidRPr="00922FB8">
              <w:rPr>
                <w:b/>
                <w:i/>
                <w:color w:val="auto"/>
              </w:rPr>
              <w:t xml:space="preserve"> Tali atti di esecuzione sono adottati secondo la procedura d'esame di cui all'articolo 58</w:t>
            </w:r>
            <w:r w:rsidRPr="00922FB8">
              <w:rPr>
                <w:color w:val="auto"/>
              </w:rPr>
              <w:t>.</w:t>
            </w:r>
          </w:p>
        </w:tc>
        <w:tc>
          <w:tcPr>
            <w:tcW w:w="4876" w:type="dxa"/>
          </w:tcPr>
          <w:p w:rsidR="0018669F" w:rsidRPr="00922FB8" w:rsidRDefault="0018669F" w:rsidP="00126493">
            <w:pPr>
              <w:pStyle w:val="Normal6"/>
              <w:rPr>
                <w:color w:val="auto"/>
              </w:rPr>
            </w:pPr>
            <w:r w:rsidRPr="00922FB8">
              <w:rPr>
                <w:color w:val="auto"/>
              </w:rPr>
              <w:t>2.</w:t>
            </w:r>
            <w:r w:rsidRPr="00922FB8">
              <w:rPr>
                <w:color w:val="auto"/>
              </w:rPr>
              <w:tab/>
            </w:r>
            <w:r w:rsidR="00126493" w:rsidRPr="00922FB8">
              <w:rPr>
                <w:b/>
                <w:i/>
                <w:color w:val="auto"/>
              </w:rPr>
              <w:t>All</w:t>
            </w:r>
            <w:r w:rsidRPr="00922FB8">
              <w:rPr>
                <w:b/>
                <w:i/>
                <w:color w:val="auto"/>
              </w:rPr>
              <w:t>a</w:t>
            </w:r>
            <w:r w:rsidRPr="00922FB8">
              <w:rPr>
                <w:color w:val="auto"/>
              </w:rPr>
              <w:t xml:space="preserve"> Commissione </w:t>
            </w:r>
            <w:r w:rsidRPr="00922FB8">
              <w:rPr>
                <w:b/>
                <w:i/>
                <w:color w:val="auto"/>
              </w:rPr>
              <w:t xml:space="preserve">è </w:t>
            </w:r>
            <w:r w:rsidR="00126493" w:rsidRPr="00922FB8">
              <w:rPr>
                <w:b/>
                <w:i/>
                <w:color w:val="auto"/>
              </w:rPr>
              <w:t>conferito il potere di</w:t>
            </w:r>
            <w:r w:rsidRPr="00922FB8">
              <w:rPr>
                <w:b/>
                <w:i/>
                <w:color w:val="auto"/>
              </w:rPr>
              <w:t xml:space="preserve"> adottare atti delegati in conformità dell'articolo 59 specificando</w:t>
            </w:r>
            <w:r w:rsidRPr="00922FB8">
              <w:rPr>
                <w:color w:val="auto"/>
              </w:rPr>
              <w:t xml:space="preserve"> il contenuto delle informazioni che devono essere comunicate al richiedente all'atto della domanda.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La </w:t>
      </w:r>
      <w:r w:rsidR="00126493" w:rsidRPr="00922FB8">
        <w:rPr>
          <w:color w:val="auto"/>
        </w:rPr>
        <w:t>comunicazione</w:t>
      </w:r>
      <w:r w:rsidRPr="00922FB8">
        <w:rPr>
          <w:color w:val="auto"/>
        </w:rPr>
        <w:t xml:space="preserve"> di informazioni ai richiedenti è un loro diritto </w:t>
      </w:r>
      <w:r w:rsidR="00126493" w:rsidRPr="00922FB8">
        <w:rPr>
          <w:color w:val="auto"/>
        </w:rPr>
        <w:t xml:space="preserve">procedurale </w:t>
      </w:r>
      <w:r w:rsidRPr="00922FB8">
        <w:rPr>
          <w:color w:val="auto"/>
        </w:rPr>
        <w:t>fondamentale. Data la loro importanza, occorre che i colegislatori concordino sugli atti che disciplinano in ulteriore dettaglio le informazioni che devono essere fornite ai richiedenti. Tenuto conto di ciò, in tali circostanze possono essere utilizzati soltanto atti delegati.</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928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27</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Center"/>
              <w:rPr>
                <w:color w:val="auto"/>
              </w:rPr>
            </w:pPr>
            <w:r w:rsidRPr="00922FB8">
              <w:rPr>
                <w:b/>
                <w:i/>
                <w:color w:val="auto"/>
                <w:sz w:val="24"/>
              </w:rPr>
              <w:t>Articolo 27</w:t>
            </w:r>
            <w:r w:rsidRPr="00922FB8">
              <w:rPr>
                <w:color w:val="auto"/>
              </w:rPr>
              <w:tab/>
            </w:r>
          </w:p>
        </w:tc>
        <w:tc>
          <w:tcPr>
            <w:tcW w:w="4876" w:type="dxa"/>
          </w:tcPr>
          <w:p w:rsidR="0018669F" w:rsidRPr="00922FB8" w:rsidRDefault="0018669F" w:rsidP="005308AE">
            <w:pPr>
              <w:pStyle w:val="Normal6"/>
              <w:rPr>
                <w:color w:val="auto"/>
              </w:rPr>
            </w:pPr>
            <w:r w:rsidRPr="00922FB8">
              <w:rPr>
                <w:b/>
                <w:i/>
                <w:color w:val="auto"/>
              </w:rPr>
              <w:t>soppresso</w:t>
            </w:r>
          </w:p>
        </w:tc>
      </w:tr>
      <w:tr w:rsidR="009A7FE1" w:rsidRPr="00922FB8" w:rsidTr="005308AE">
        <w:trPr>
          <w:jc w:val="center"/>
        </w:trPr>
        <w:tc>
          <w:tcPr>
            <w:tcW w:w="4876" w:type="dxa"/>
          </w:tcPr>
          <w:p w:rsidR="0018669F" w:rsidRPr="00922FB8" w:rsidRDefault="0018669F" w:rsidP="005308AE">
            <w:pPr>
              <w:pStyle w:val="Center"/>
              <w:rPr>
                <w:color w:val="auto"/>
              </w:rPr>
            </w:pPr>
            <w:r w:rsidRPr="00922FB8">
              <w:rPr>
                <w:b/>
                <w:i/>
                <w:color w:val="auto"/>
                <w:sz w:val="24"/>
              </w:rPr>
              <w:t>Registrazione della domanda di protezione internazionale</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1.</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L'autorità competente a ricevere e registrare le domande di protezione internazionale registra la domanda prontamente, e comunque entro tre giorni lavorativi dalla data in cui è manifestata la volontà di chiedere protezione internazionale. Registra altresì le informazioni seguenti:</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(a) nome e cognome, data di nascita, genere, cittadinanza e altri dati personali del richiedente;</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(b) tipo e numero del documento d'identità o di viaggio del richiedente, se disponibile;</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(c) data della domanda, luogo in cui è stata fatta e autorità cui è stata rivolta.</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Se già ottenuti dallo Stato membro prima della domanda, i dati previsti alle lettere a) e b) non sono richiesti nuovamente.</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2. Quando le informazioni sono rilevate dall'autorità accertante o da altra autorità che l'assiste ai fini dell'esame della domanda, possono essere raccolti altri dati necessari per l'esame della domanda anche all'atto della registrazione.</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3. Ove risulti difficile all'atto pratico registrare la domanda entro tre giorni lavorativi dalla data in cui è stata fatta a causa delle domande di protezione internazionale presentate simultaneamente da un numero sproporzionato di cittadini di paesi terzi o apolidi, l'autorità dello Stato membro può prorogare il termine a dieci giorni lavorativi.</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4. Le autorità competenti conservano ciascuna serie di dati di cui al paragrafo 1 e gli eventuali altri dati pertinenti rilevati a norma del paragrafo 2 per un periodo di dieci anni a decorrere dalla data della decisione definitiva. I dati sono cancellati allo scadere di detto periodo o, se riguardano una persona che prima di tale scadenza ha acquistato la cittadinanza di uno Stato membro, non appena questo fatto giunge a conoscenza dello Stato membro.</w:t>
            </w:r>
          </w:p>
        </w:tc>
        <w:tc>
          <w:tcPr>
            <w:tcW w:w="4876" w:type="dxa"/>
          </w:tcPr>
          <w:p w:rsidR="0018669F" w:rsidRPr="00922FB8" w:rsidRDefault="0018669F" w:rsidP="005308AE">
            <w:pPr>
              <w:pStyle w:val="Normal6"/>
              <w:rPr>
                <w:color w:val="auto"/>
              </w:rPr>
            </w:pP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929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Elissavet Vozemberg-Vrionidi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27 – paragrafo 1 – comma 1 – parte introduttiva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L'autorità competente a ricevere e registrare le domande di protezione internazionale registra la domanda prontamente, e comunque entro </w:t>
            </w:r>
            <w:r w:rsidRPr="00922FB8">
              <w:rPr>
                <w:b/>
                <w:i/>
                <w:color w:val="auto"/>
              </w:rPr>
              <w:t>tre</w:t>
            </w:r>
            <w:r w:rsidRPr="00922FB8">
              <w:rPr>
                <w:color w:val="auto"/>
              </w:rPr>
              <w:t xml:space="preserve"> giorni lavorativi dalla data in cui è manifestata la volontà di chiedere protezione internazionale. Registra altresì le informazioni seguenti:</w:t>
            </w:r>
          </w:p>
        </w:tc>
        <w:tc>
          <w:tcPr>
            <w:tcW w:w="4876" w:type="dxa"/>
          </w:tcPr>
          <w:p w:rsidR="0018669F" w:rsidRPr="00922FB8" w:rsidRDefault="0018669F" w:rsidP="005308AE">
            <w:pPr>
              <w:pStyle w:val="Normal6"/>
              <w:rPr>
                <w:color w:val="auto"/>
              </w:rPr>
            </w:pPr>
            <w:r w:rsidRPr="00922FB8">
              <w:rPr>
                <w:color w:val="auto"/>
              </w:rPr>
              <w:t xml:space="preserve">L'autorità competente a ricevere e registrare le domande di protezione internazionale registra la domanda prontamente, e comunque entro </w:t>
            </w:r>
            <w:r w:rsidRPr="00922FB8">
              <w:rPr>
                <w:b/>
                <w:i/>
                <w:color w:val="auto"/>
              </w:rPr>
              <w:t>dieci</w:t>
            </w:r>
            <w:r w:rsidRPr="00922FB8">
              <w:rPr>
                <w:color w:val="auto"/>
              </w:rPr>
              <w:t xml:space="preserve"> giorni lavorativi dalla data in cui è manifestata la volontà di chiedere protezione internazionale. Registra altresì le informazioni seguenti: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Tre giorni non sono un termine realistico in una situazione di afflusso massiccio.</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930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Miltiadis Kyrkos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27 – paragrafo 1 – comma 1 – parte introduttiva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L'autorità competente a ricevere e registrare le domande di protezione internazionale registra la domanda prontamente, e comunque entro </w:t>
            </w:r>
            <w:r w:rsidRPr="00922FB8">
              <w:rPr>
                <w:b/>
                <w:i/>
                <w:color w:val="auto"/>
              </w:rPr>
              <w:t>tre</w:t>
            </w:r>
            <w:r w:rsidRPr="00922FB8">
              <w:rPr>
                <w:color w:val="auto"/>
              </w:rPr>
              <w:t xml:space="preserve"> giorni </w:t>
            </w:r>
            <w:r w:rsidRPr="00922FB8">
              <w:rPr>
                <w:b/>
                <w:i/>
                <w:color w:val="auto"/>
              </w:rPr>
              <w:t>lavorativi</w:t>
            </w:r>
            <w:r w:rsidRPr="00922FB8">
              <w:rPr>
                <w:color w:val="auto"/>
              </w:rPr>
              <w:t xml:space="preserve"> dalla data in cui è manifestata la volontà di chiedere protezione internazionale. Registra altresì le informazioni seguenti:</w:t>
            </w:r>
          </w:p>
        </w:tc>
        <w:tc>
          <w:tcPr>
            <w:tcW w:w="4876" w:type="dxa"/>
          </w:tcPr>
          <w:p w:rsidR="0018669F" w:rsidRPr="00922FB8" w:rsidRDefault="0018669F" w:rsidP="005308AE">
            <w:pPr>
              <w:pStyle w:val="Normal6"/>
              <w:rPr>
                <w:color w:val="auto"/>
              </w:rPr>
            </w:pPr>
            <w:r w:rsidRPr="00922FB8">
              <w:rPr>
                <w:color w:val="auto"/>
              </w:rPr>
              <w:t xml:space="preserve">L'autorità competente a ricevere e registrare le domande di protezione internazionale registra la domanda prontamente, e comunque entro </w:t>
            </w:r>
            <w:r w:rsidRPr="00922FB8">
              <w:rPr>
                <w:b/>
                <w:i/>
                <w:color w:val="auto"/>
              </w:rPr>
              <w:t>dieci</w:t>
            </w:r>
            <w:r w:rsidRPr="00922FB8">
              <w:rPr>
                <w:color w:val="auto"/>
              </w:rPr>
              <w:t xml:space="preserve"> giorni dalla data in cui è manifestata la volontà di chiedere protezione internazionale. Registra altresì le informazioni seguenti: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931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27 – paragrafo 1 – comma 1 – lettera 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(a)</w:t>
            </w:r>
            <w:r w:rsidRPr="00922FB8">
              <w:rPr>
                <w:color w:val="auto"/>
              </w:rPr>
              <w:tab/>
              <w:t>nome e cognome, data di nascita, genere, cittadinanza e altri dati personali del richiedente;</w:t>
            </w:r>
          </w:p>
        </w:tc>
        <w:tc>
          <w:tcPr>
            <w:tcW w:w="4876" w:type="dxa"/>
          </w:tcPr>
          <w:p w:rsidR="0018669F" w:rsidRPr="00922FB8" w:rsidRDefault="0018669F" w:rsidP="005308AE">
            <w:pPr>
              <w:pStyle w:val="Normal6"/>
              <w:rPr>
                <w:color w:val="auto"/>
              </w:rPr>
            </w:pPr>
            <w:r w:rsidRPr="00922FB8">
              <w:rPr>
                <w:color w:val="auto"/>
              </w:rPr>
              <w:t>(a)</w:t>
            </w:r>
            <w:r w:rsidRPr="00922FB8">
              <w:rPr>
                <w:color w:val="auto"/>
              </w:rPr>
              <w:tab/>
              <w:t>nome e cognome, data di nascita, genere, cittadinanza e altri dati personali del richiedente</w:t>
            </w:r>
            <w:r w:rsidRPr="00922FB8">
              <w:rPr>
                <w:b/>
                <w:i/>
                <w:color w:val="auto"/>
              </w:rPr>
              <w:t>, compresa, se del caso, l'identità di genere del richiedente</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932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Miltiadis Kyrkos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27 – paragrafo 1 – comma 1 – lettera 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(a)</w:t>
            </w:r>
            <w:r w:rsidRPr="00922FB8">
              <w:rPr>
                <w:color w:val="auto"/>
              </w:rPr>
              <w:tab/>
              <w:t>nome e cognome, data di nascita, genere, cittadinanza e</w:t>
            </w:r>
            <w:r w:rsidRPr="00922FB8">
              <w:rPr>
                <w:b/>
                <w:i/>
                <w:color w:val="auto"/>
              </w:rPr>
              <w:t xml:space="preserve"> altri dati personali del richiedente</w:t>
            </w:r>
            <w:r w:rsidRPr="00922FB8">
              <w:rPr>
                <w:color w:val="auto"/>
              </w:rPr>
              <w:t>;</w:t>
            </w:r>
          </w:p>
        </w:tc>
        <w:tc>
          <w:tcPr>
            <w:tcW w:w="4876" w:type="dxa"/>
          </w:tcPr>
          <w:p w:rsidR="0018669F" w:rsidRPr="00922FB8" w:rsidRDefault="0018669F" w:rsidP="00603921">
            <w:pPr>
              <w:pStyle w:val="Normal6"/>
              <w:rPr>
                <w:color w:val="auto"/>
              </w:rPr>
            </w:pPr>
            <w:r w:rsidRPr="00922FB8">
              <w:rPr>
                <w:color w:val="auto"/>
              </w:rPr>
              <w:t>(a)</w:t>
            </w:r>
            <w:r w:rsidRPr="00922FB8">
              <w:rPr>
                <w:color w:val="auto"/>
              </w:rPr>
              <w:tab/>
              <w:t>nome e cognome, data di nascita, genere, cittadinanza</w:t>
            </w:r>
            <w:r w:rsidR="00603921" w:rsidRPr="00922FB8">
              <w:rPr>
                <w:color w:val="auto"/>
              </w:rPr>
              <w:t xml:space="preserve"> e</w:t>
            </w:r>
            <w:r w:rsidRPr="00922FB8">
              <w:rPr>
                <w:b/>
                <w:i/>
                <w:color w:val="auto"/>
              </w:rPr>
              <w:t xml:space="preserve"> stato di famiglia</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933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 Jean Lambert</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27 – paragrafo 1 – comma 1 – lettera 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(a)</w:t>
            </w:r>
            <w:r w:rsidRPr="00922FB8">
              <w:rPr>
                <w:color w:val="auto"/>
              </w:rPr>
              <w:tab/>
              <w:t xml:space="preserve">nome e cognome, data di nascita, genere, cittadinanza </w:t>
            </w:r>
            <w:r w:rsidRPr="00922FB8">
              <w:rPr>
                <w:b/>
                <w:i/>
                <w:color w:val="auto"/>
              </w:rPr>
              <w:t>e altri dati personali del richiedente</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(a)</w:t>
            </w:r>
            <w:r w:rsidRPr="00922FB8">
              <w:rPr>
                <w:color w:val="auto"/>
              </w:rPr>
              <w:tab/>
              <w:t>nome e cognome, data di nascita, genere, cittadinanza</w:t>
            </w:r>
            <w:r w:rsidRPr="00922FB8">
              <w:rPr>
                <w:b/>
                <w:i/>
                <w:color w:val="auto"/>
              </w:rPr>
              <w:t xml:space="preserve"> o apolidia</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934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27 – paragrafo 1 – comma 1 – lettera a bis (nuova)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(a bis)</w:t>
            </w:r>
            <w:r w:rsidRPr="00922FB8">
              <w:rPr>
                <w:color w:val="auto"/>
              </w:rPr>
              <w:tab/>
            </w:r>
            <w:r w:rsidRPr="00922FB8">
              <w:rPr>
                <w:b/>
                <w:i/>
                <w:color w:val="auto"/>
              </w:rPr>
              <w:t>altri dati personali del richiedente quali lo stato di famiglia e di salute;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935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27 – paragrafo 1 – comma 1 – lettera b</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(b)</w:t>
            </w:r>
            <w:r w:rsidRPr="00922FB8">
              <w:rPr>
                <w:color w:val="auto"/>
              </w:rPr>
              <w:tab/>
              <w:t>tipo e numero del documento d'identità o di viaggio del richiedente, se disponibile;</w:t>
            </w:r>
          </w:p>
        </w:tc>
        <w:tc>
          <w:tcPr>
            <w:tcW w:w="4876" w:type="dxa"/>
          </w:tcPr>
          <w:p w:rsidR="0018669F" w:rsidRPr="00922FB8" w:rsidRDefault="00603921" w:rsidP="005308AE">
            <w:pPr>
              <w:pStyle w:val="Normal6"/>
              <w:rPr>
                <w:i/>
                <w:color w:val="auto"/>
              </w:rPr>
            </w:pPr>
            <w:r w:rsidRPr="00922FB8">
              <w:rPr>
                <w:i/>
                <w:color w:val="auto"/>
              </w:rPr>
              <w:t>(Non concerne la versione italiana)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936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Alessandra Mussolini, Salvatore Domenico Pogliese</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27 – paragrafo 1 – comma 1 bis (nuovo)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Lo Stato membro accertante effettua una verifica di sicurezza rigorosa di ogni richiedente, appena possibile dopo la registrazione della domanda.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937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Jean Lambert, 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27 – paragrafo 1 bis (nuovo)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1 bis.</w:t>
            </w:r>
            <w:r w:rsidRPr="00922FB8">
              <w:rPr>
                <w:color w:val="auto"/>
              </w:rPr>
              <w:tab/>
            </w:r>
            <w:r w:rsidRPr="00922FB8">
              <w:rPr>
                <w:b/>
                <w:i/>
                <w:color w:val="auto"/>
              </w:rPr>
              <w:t>Qualora una persona dichiari di non avere una cittadinanza, ciò deve essere chiaramente registrato e tale persona deve essere indirizzata a un apposito meccanismo per l'individuazione dell'apolidia al fine di confermarne lo status di apolide al momento opportuno.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938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27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Quando le informazioni sono rilevate dall'autorità accertante o da altra autorità che l'assiste ai fini dell'esame della domanda, possono essere raccolti altri dati necessari per l'esame della domanda anche all'atto della registrazione.</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Quando le informazioni sono rilevate dall'autorità accertante o da altra autorità che l'assiste ai fini dell'esame della domanda, possono essere raccolti altri dati necessari per l'esame della domanda anche all'atto della registrazione. </w:t>
            </w:r>
            <w:r w:rsidRPr="00922FB8">
              <w:rPr>
                <w:b/>
                <w:i/>
                <w:color w:val="auto"/>
              </w:rPr>
              <w:t>Le autorità dello Stato membro che esaminano e determinano lo Stato membro competente per l'esame della domanda hanno accesso ai dati relativi agli ingressi e alle uscite del richiedent</w:t>
            </w:r>
            <w:r w:rsidR="00603921" w:rsidRPr="00922FB8">
              <w:rPr>
                <w:b/>
                <w:i/>
                <w:color w:val="auto"/>
              </w:rPr>
              <w:t>e di cui al regolamento (UE) n. </w:t>
            </w:r>
            <w:r w:rsidRPr="00922FB8">
              <w:rPr>
                <w:b/>
                <w:i/>
                <w:color w:val="auto"/>
              </w:rPr>
              <w:t>XXX/XXX (sistema di registrazione ingressi/uscite).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939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27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Ove risulti difficile all'atto pratico registrare la domanda entro tre giorni lavorativi dalla data in cui è stata fatta a causa delle domande di protezione internazionale presentate simultaneamente da un numero sproporzionato di cittadini di paesi terzi o apolidi, l'autorità dello Stato membro può prorogare il termine a </w:t>
            </w:r>
            <w:r w:rsidRPr="00922FB8">
              <w:rPr>
                <w:b/>
                <w:i/>
                <w:color w:val="auto"/>
              </w:rPr>
              <w:t>dieci</w:t>
            </w:r>
            <w:r w:rsidRPr="00922FB8">
              <w:rPr>
                <w:color w:val="auto"/>
              </w:rPr>
              <w:t xml:space="preserve"> giorni lavorativi.</w:t>
            </w:r>
          </w:p>
        </w:tc>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Ove risulti difficile all'atto pratico registrare la domanda entro tre giorni lavorativi dalla data in cui è stata fatta a causa delle domande di protezione internazionale presentate simultaneamente da un numero sproporzionato di cittadini di paesi terzi o apolidi, l'autorità dello Stato membro può prorogare il termine a </w:t>
            </w:r>
            <w:r w:rsidRPr="00922FB8">
              <w:rPr>
                <w:b/>
                <w:i/>
                <w:color w:val="auto"/>
              </w:rPr>
              <w:t>cinque</w:t>
            </w:r>
            <w:r w:rsidRPr="00922FB8">
              <w:rPr>
                <w:color w:val="auto"/>
              </w:rPr>
              <w:t xml:space="preserve"> giorni lavorativi.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940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27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Ove risulti difficile all'atto pratico registrare la domanda entro tre giorni lavorativi dalla data in cui è stata fatta a causa delle domande di protezione internazionale presentate simultaneamente da un numero sproporzionato di cittadini di paesi terzi o apolidi, l'autorità dello Stato membro può prorogare il termine a </w:t>
            </w:r>
            <w:r w:rsidRPr="00922FB8">
              <w:rPr>
                <w:b/>
                <w:i/>
                <w:color w:val="auto"/>
              </w:rPr>
              <w:t>dieci</w:t>
            </w:r>
            <w:r w:rsidRPr="00922FB8">
              <w:rPr>
                <w:color w:val="auto"/>
              </w:rPr>
              <w:t xml:space="preserve"> giorni </w:t>
            </w:r>
            <w:r w:rsidRPr="00922FB8">
              <w:rPr>
                <w:b/>
                <w:i/>
                <w:color w:val="auto"/>
              </w:rPr>
              <w:t>lavorativi</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Ove risulti difficile all'atto pratico registrare la domanda entro tre giorni lavorativi dalla data in cui è stata fatta a causa delle domande di protezione internazionale presentate simultaneamente da un numero sproporzionato di cittadini di paesi terzi o apolidi, l'autorità dello Stato membro può prorogare il termine a </w:t>
            </w:r>
            <w:r w:rsidRPr="00922FB8">
              <w:rPr>
                <w:b/>
                <w:i/>
                <w:color w:val="auto"/>
              </w:rPr>
              <w:t>sette</w:t>
            </w:r>
            <w:r w:rsidRPr="00922FB8">
              <w:rPr>
                <w:color w:val="auto"/>
              </w:rPr>
              <w:t xml:space="preserve"> giorni.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941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27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Le autorità competenti conservano ciascuna serie di dati di cui al paragrafo 1 e gli eventuali altri dati pertinenti rilevati a norma del paragrafo 2 per un periodo di dieci anni a decorrere dalla data della decisione definitiva. I dati sono cancellati allo scadere di detto periodo</w:t>
            </w:r>
            <w:r w:rsidRPr="00922FB8">
              <w:rPr>
                <w:b/>
                <w:i/>
                <w:color w:val="auto"/>
              </w:rPr>
              <w:t xml:space="preserve"> o, se riguardano una persona che prima di tale scadenza ha acquistato la cittadinanza di uno Stato membro, non appena questo fatto giunge a conoscenza dello Stato membro</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Le autorità competenti conservano ciascuna serie di dati di cui al paragrafo 1 e gli eventuali altri dati pertinenti rilevati a norma del paragrafo 2 per un periodo di dieci anni a decorrere dalla data della decisione definitiva. I dati sono cancellati allo scadere di detto periodo.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942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Caterina Chinnici, Josef Weidenholzer, Ana Gomes, Birgit Sippel</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27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Le autorità competenti conservano ciascuna serie di dati di cui al paragrafo 1 e gli eventuali altri dati pertinenti rilevati a norma del paragrafo 2 per un periodo di </w:t>
            </w:r>
            <w:r w:rsidRPr="00922FB8">
              <w:rPr>
                <w:b/>
                <w:i/>
                <w:color w:val="auto"/>
              </w:rPr>
              <w:t>dieci anni</w:t>
            </w:r>
            <w:r w:rsidRPr="00922FB8">
              <w:rPr>
                <w:color w:val="auto"/>
              </w:rPr>
              <w:t xml:space="preserve"> a decorrere dalla data della decisione definitiva. I dati sono cancellati allo scadere di detto periodo o, se riguardano una persona che prima di tale scadenza ha acquistato la cittadinanza di uno Stato membro, non appena questo fatto giunge a conoscenza dello Stato membro.</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Le autorità competenti conservano ciascuna serie di dati di cui al paragrafo 1 e gli eventuali altri dati pertinenti rilevati a norma del paragrafo 2 per un periodo di </w:t>
            </w:r>
            <w:r w:rsidRPr="00922FB8">
              <w:rPr>
                <w:b/>
                <w:i/>
                <w:color w:val="auto"/>
              </w:rPr>
              <w:t>un anno</w:t>
            </w:r>
            <w:r w:rsidRPr="00922FB8">
              <w:rPr>
                <w:color w:val="auto"/>
              </w:rPr>
              <w:t xml:space="preserve"> a decorrere dalla data della decisione definitiva </w:t>
            </w:r>
            <w:r w:rsidRPr="00922FB8">
              <w:rPr>
                <w:b/>
                <w:i/>
                <w:color w:val="auto"/>
              </w:rPr>
              <w:t>sulla domanda di protezione internazionale, inclusi tutti i livelli d'impugnazione</w:t>
            </w:r>
            <w:r w:rsidRPr="00922FB8">
              <w:rPr>
                <w:color w:val="auto"/>
              </w:rPr>
              <w:t>. I dati sono cancellati allo scadere di detto periodo o, se riguardano una persona che prima di tale scadenza ha acquistato la cittadinanza di uno Stato membro, non appena questo fatto giunge a conoscenza dello Stato membro.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È possibile che, nel contesto delle domande successive, la registrazione dei dati personali del richiedente possa essere utile dopo l'adozione di una decisione definitiva in merito a una domanda. Tuttavia, tenuto conto dei limiti temporali della gestione delle domande in generale, e delle domande successive in particolare, risulta impossibile comprendere perché tali informazioni debbano essere conservate per dieci anni.</w:t>
      </w:r>
      <w:r w:rsidR="002174FC" w:rsidRPr="00922FB8">
        <w:rPr>
          <w:color w:val="auto"/>
        </w:rPr>
        <w:t xml:space="preserve"> </w:t>
      </w:r>
      <w:r w:rsidRPr="00922FB8">
        <w:rPr>
          <w:color w:val="auto"/>
        </w:rPr>
        <w:t>Un anno dopo la decisione definitiva dovrebbe essere più che sufficiente.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943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27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Le autorità competenti conservano ciascuna serie di dati di cui al paragrafo 1 e gli eventuali altri dati pertinenti rilevati a norma del paragrafo 2 per un periodo di dieci anni a decorrere dalla data della decisione definitiva. I dati sono cancellati allo scadere di detto periodo o, se riguardano una persona che prima di tale scadenza ha acquistato la cittadinanza di uno Stato membro, non appena</w:t>
            </w:r>
            <w:r w:rsidRPr="00922FB8">
              <w:rPr>
                <w:i/>
                <w:color w:val="auto"/>
              </w:rPr>
              <w:t xml:space="preserve"> </w:t>
            </w:r>
            <w:r w:rsidRPr="00922FB8">
              <w:rPr>
                <w:b/>
                <w:i/>
                <w:color w:val="auto"/>
              </w:rPr>
              <w:t>questo fatto giunge a conoscenza dello Stato membro</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Le autorità competenti conservano ciascuna serie di dati di cui al paragrafo 1 e gli eventuali altri dati pertinenti rilevati a norma del paragrafo 2 per un periodo di dieci anni a decorrere dalla data della decisione definitiva. I dati sono cancellati allo scadere di detto periodo o, se riguardano una persona che prima di tale scadenza ha acquistato la cittadinanza di uno Stato membro, non appena </w:t>
            </w:r>
            <w:r w:rsidRPr="00922FB8">
              <w:rPr>
                <w:b/>
                <w:i/>
                <w:color w:val="auto"/>
              </w:rPr>
              <w:t>ciò si verifica</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944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27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Le autorità competenti conservano ciascuna serie di dati di cui al paragrafo 1 e gli eventuali altri dati pertinenti rilevati a norma del paragrafo 2 per un periodo di </w:t>
            </w:r>
            <w:r w:rsidRPr="00922FB8">
              <w:rPr>
                <w:b/>
                <w:i/>
                <w:color w:val="auto"/>
              </w:rPr>
              <w:t>dieci</w:t>
            </w:r>
            <w:r w:rsidRPr="00922FB8">
              <w:rPr>
                <w:color w:val="auto"/>
              </w:rPr>
              <w:t xml:space="preserve"> anni a decorrere dalla data della decisione definitiva. I dati sono cancellati allo scadere di detto periodo o, se riguardano una persona che prima di tale scadenza ha acquistato la cittadinanza di uno Stato membro, non appena questo fatto giunge a conoscenza dello Stato membro.</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Le autorità competenti conservano ciascuna serie di dati di cui al paragrafo 1 e gli eventuali altri dati pertinenti rilevati a norma del paragrafo 2 per un periodo di </w:t>
            </w:r>
            <w:r w:rsidRPr="00922FB8">
              <w:rPr>
                <w:b/>
                <w:i/>
                <w:color w:val="auto"/>
              </w:rPr>
              <w:t>cinque</w:t>
            </w:r>
            <w:r w:rsidRPr="00922FB8">
              <w:rPr>
                <w:color w:val="auto"/>
              </w:rPr>
              <w:t xml:space="preserve"> anni a decorrere dalla data della decisione definitiva. I dati sono cancellati allo scadere di detto periodo o, se riguardano una persona che prima di tale scadenza ha acquistato la cittadinanza di uno Stato membro, non appena questo fatto giunge a conoscenza dello Stato membro.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L'emendamento mira ad allineare il periodo di conservazione dei dati al periodo di cinque anni stabilito nella posizione del Parlamento europeo sulla proposta Eurodac. </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945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27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Le autorità competenti conservano ciascuna serie di dati di cui al paragrafo 1 e gli eventuali altri dati pertinenti rilevati a norma del paragrafo 2 per un periodo di </w:t>
            </w:r>
            <w:r w:rsidRPr="00922FB8">
              <w:rPr>
                <w:b/>
                <w:i/>
                <w:color w:val="auto"/>
              </w:rPr>
              <w:t>dieci</w:t>
            </w:r>
            <w:r w:rsidRPr="00922FB8">
              <w:rPr>
                <w:color w:val="auto"/>
              </w:rPr>
              <w:t xml:space="preserve"> anni a decorrere dalla data della decisione definitiva. I dati sono cancellati allo scadere di detto periodo o, se riguardano una persona che prima di tale scadenza ha acquistato la cittadinanza di uno Stato membro, non appena questo fatto giunge a conoscenza dello Stato membro.</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Le autorità competenti conservano ciascuna serie di dati di cui al paragrafo 1 e gli eventuali altri dati pertinenti rilevati a norma del paragrafo 2 per un periodo di </w:t>
            </w:r>
            <w:r w:rsidRPr="00922FB8">
              <w:rPr>
                <w:b/>
                <w:i/>
                <w:color w:val="auto"/>
              </w:rPr>
              <w:t>due</w:t>
            </w:r>
            <w:r w:rsidRPr="00922FB8">
              <w:rPr>
                <w:color w:val="auto"/>
              </w:rPr>
              <w:t xml:space="preserve"> anni a decorrere dalla data della decisione definitiva. I dati sono cancellati allo scadere di detto periodo o, se riguardano una persona che prima di tale scadenza ha acquistato la cittadinanza di uno Stato membro, non appena questo fatto giunge a conoscenza dello Stato membro.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946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richiedente formalizza la presentazione della domanda di protezione internazionale entro </w:t>
            </w:r>
            <w:r w:rsidRPr="00922FB8">
              <w:rPr>
                <w:b/>
                <w:i/>
                <w:color w:val="auto"/>
              </w:rPr>
              <w:t>dieci</w:t>
            </w:r>
            <w:r w:rsidRPr="00922FB8">
              <w:rPr>
                <w:color w:val="auto"/>
              </w:rPr>
              <w:t xml:space="preserve"> giorni lavorativi a decorrere dalla data in cui è stata registrata, a condizione che entro tale termine gliene sia data la possibilità effettiva.</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richiedente formalizza la presentazione della domanda di protezione internazionale entro </w:t>
            </w:r>
            <w:r w:rsidRPr="00922FB8">
              <w:rPr>
                <w:b/>
                <w:i/>
                <w:color w:val="auto"/>
              </w:rPr>
              <w:t>venti</w:t>
            </w:r>
            <w:r w:rsidRPr="00922FB8">
              <w:rPr>
                <w:color w:val="auto"/>
              </w:rPr>
              <w:t xml:space="preserve"> giorni lavorativi a decorrere dalla data in cui è stata registrata </w:t>
            </w:r>
            <w:r w:rsidRPr="00922FB8">
              <w:rPr>
                <w:b/>
                <w:i/>
                <w:color w:val="auto"/>
              </w:rPr>
              <w:t>o al più tardi entro la data dell'appuntamento fissato in conformità del paragrafo 5</w:t>
            </w:r>
            <w:r w:rsidRPr="00922FB8">
              <w:rPr>
                <w:color w:val="auto"/>
              </w:rPr>
              <w:t xml:space="preserve">, a condizione che entro tale termine gliene sia data la possibilità effettiva. </w:t>
            </w:r>
            <w:r w:rsidRPr="00922FB8">
              <w:rPr>
                <w:b/>
                <w:i/>
                <w:color w:val="auto"/>
              </w:rPr>
              <w:t>Laddove sia richiesta l'assistenza legale gratuita, il termine entro il quale presentare la domanda comincia a decorrere alla data della nomina di un avvocato o altro consulente legale, oppure laddove la prestazione di assistenza e rappresentanza legali gratuite sia negata in conformità dell'articolo 15, paragrafo 3.</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947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richiedente formalizza la presentazione della domanda di protezione internazionale entro </w:t>
            </w:r>
            <w:r w:rsidRPr="00922FB8">
              <w:rPr>
                <w:b/>
                <w:i/>
                <w:color w:val="auto"/>
              </w:rPr>
              <w:t>dieci</w:t>
            </w:r>
            <w:r w:rsidRPr="00922FB8">
              <w:rPr>
                <w:color w:val="auto"/>
              </w:rPr>
              <w:t xml:space="preserve"> giorni lavorativi a decorrere dalla data in cui è stata registrata, a condizione che entro tale termine gliene sia data la possibilità effettiva.</w:t>
            </w:r>
          </w:p>
        </w:tc>
        <w:tc>
          <w:tcPr>
            <w:tcW w:w="4876" w:type="dxa"/>
          </w:tcPr>
          <w:p w:rsidR="0018669F" w:rsidRPr="00922FB8" w:rsidRDefault="0018669F" w:rsidP="00B10D7C">
            <w:pPr>
              <w:pStyle w:val="Normal6"/>
              <w:rPr>
                <w:color w:val="auto"/>
              </w:rPr>
            </w:pPr>
            <w:r w:rsidRPr="00922FB8">
              <w:rPr>
                <w:color w:val="auto"/>
              </w:rPr>
              <w:t>1.</w:t>
            </w:r>
            <w:r w:rsidRPr="00922FB8">
              <w:rPr>
                <w:color w:val="auto"/>
              </w:rPr>
              <w:tab/>
              <w:t xml:space="preserve">Il richiedente formalizza la presentazione della domanda di protezione internazionale entro </w:t>
            </w:r>
            <w:r w:rsidRPr="00922FB8">
              <w:rPr>
                <w:b/>
                <w:i/>
                <w:color w:val="auto"/>
              </w:rPr>
              <w:t>venti</w:t>
            </w:r>
            <w:r w:rsidRPr="00922FB8">
              <w:rPr>
                <w:color w:val="auto"/>
              </w:rPr>
              <w:t xml:space="preserve"> giorni lavorativi a decorrere dalla data in cui è stata registrata, a condizione che entro tale termine gliene sia data la possibilità effettiva</w:t>
            </w:r>
            <w:r w:rsidR="00B10D7C" w:rsidRPr="00922FB8">
              <w:rPr>
                <w:b/>
                <w:i/>
                <w:color w:val="auto"/>
              </w:rPr>
              <w:t>, ivi compres</w:t>
            </w:r>
            <w:r w:rsidRPr="00922FB8">
              <w:rPr>
                <w:b/>
                <w:i/>
                <w:color w:val="auto"/>
              </w:rPr>
              <w:t>o l'accesso a traduttori e interpreti e a un consulente legale</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948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richiedente formalizza la presentazione della domanda di protezione internazionale entro </w:t>
            </w:r>
            <w:r w:rsidRPr="00922FB8">
              <w:rPr>
                <w:b/>
                <w:i/>
                <w:color w:val="auto"/>
              </w:rPr>
              <w:t>dieci</w:t>
            </w:r>
            <w:r w:rsidRPr="00922FB8">
              <w:rPr>
                <w:color w:val="auto"/>
              </w:rPr>
              <w:t xml:space="preserve"> giorni lavorativi a decorrere dalla data in cui è stata registrata, a condizione che entro tale termine gliene sia data la possibilità effettiva.</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richiedente formalizza la presentazione della domanda di protezione internazionale entro </w:t>
            </w:r>
            <w:r w:rsidRPr="00922FB8">
              <w:rPr>
                <w:b/>
                <w:i/>
                <w:color w:val="auto"/>
              </w:rPr>
              <w:t>venti</w:t>
            </w:r>
            <w:r w:rsidRPr="00922FB8">
              <w:rPr>
                <w:color w:val="auto"/>
              </w:rPr>
              <w:t xml:space="preserve"> giorni lavorativi a decorrere dalla data in cui è stata registrata, a condizione che entro tale termine gliene sia data la possibilità effettiva.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È preferibile preparare una domanda completa, accurata e di alta qualità piuttosto che cercare di </w:t>
      </w:r>
      <w:r w:rsidR="00603921" w:rsidRPr="00922FB8">
        <w:rPr>
          <w:color w:val="auto"/>
        </w:rPr>
        <w:t>affrettare le cose</w:t>
      </w:r>
      <w:r w:rsidRPr="00922FB8">
        <w:rPr>
          <w:color w:val="auto"/>
        </w:rPr>
        <w:t xml:space="preserve"> in questa fase, poiché ciò potrebbe causare ritardi maggiori e ulteriori oneri amministrativi più avanti con domande successive.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949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richiedente formalizza la presentazione della domanda di protezione internazionale entro </w:t>
            </w:r>
            <w:r w:rsidRPr="00922FB8">
              <w:rPr>
                <w:b/>
                <w:i/>
                <w:color w:val="auto"/>
              </w:rPr>
              <w:t>dieci</w:t>
            </w:r>
            <w:r w:rsidRPr="00922FB8">
              <w:rPr>
                <w:color w:val="auto"/>
              </w:rPr>
              <w:t xml:space="preserve"> giorni lavorativi a decorrere dalla data in cui è stata registrata, a condizione che entro tale termine gliene sia data la possibilità effettiva.</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richiedente formalizza la presentazione della domanda di protezione internazionale entro </w:t>
            </w:r>
            <w:r w:rsidRPr="00922FB8">
              <w:rPr>
                <w:b/>
                <w:i/>
                <w:color w:val="auto"/>
              </w:rPr>
              <w:t>quindici</w:t>
            </w:r>
            <w:r w:rsidRPr="00922FB8">
              <w:rPr>
                <w:color w:val="auto"/>
              </w:rPr>
              <w:t xml:space="preserve"> giorni lavorativi a decorrere dalla data in cui è stata registrata, a condizione che entro tale termine gliene sia data la possibilità effettiva.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950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Miltiadis Kyrkos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richiedente formalizza la presentazione della domanda di protezione internazionale entro </w:t>
            </w:r>
            <w:r w:rsidRPr="00922FB8">
              <w:rPr>
                <w:b/>
                <w:i/>
                <w:color w:val="auto"/>
              </w:rPr>
              <w:t>dieci giorni lavorativi</w:t>
            </w:r>
            <w:r w:rsidRPr="00922FB8">
              <w:rPr>
                <w:color w:val="auto"/>
              </w:rPr>
              <w:t xml:space="preserve"> a decorrere dalla data in cui è stata registrata, a condizione che entro tale termine gliene sia data la possibilità effettiva.</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richiedente formalizza la presentazione della domanda di protezione internazionale entro </w:t>
            </w:r>
            <w:r w:rsidRPr="00922FB8">
              <w:rPr>
                <w:b/>
                <w:i/>
                <w:color w:val="auto"/>
              </w:rPr>
              <w:t>un mese</w:t>
            </w:r>
            <w:r w:rsidRPr="00922FB8">
              <w:rPr>
                <w:color w:val="auto"/>
              </w:rPr>
              <w:t xml:space="preserve"> a decorrere dalla data in cui è stata registrata, a condizione che entro tale termine gliene sia data la possibilità effettiva.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951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richiedente formalizza la presentazione della domanda di protezione internazionale entro </w:t>
            </w:r>
            <w:r w:rsidRPr="00922FB8">
              <w:rPr>
                <w:b/>
                <w:i/>
                <w:color w:val="auto"/>
              </w:rPr>
              <w:t>dieci</w:t>
            </w:r>
            <w:r w:rsidRPr="00922FB8">
              <w:rPr>
                <w:color w:val="auto"/>
              </w:rPr>
              <w:t xml:space="preserve"> giorni </w:t>
            </w:r>
            <w:r w:rsidRPr="00922FB8">
              <w:rPr>
                <w:b/>
                <w:i/>
                <w:color w:val="auto"/>
              </w:rPr>
              <w:t>lavorativi</w:t>
            </w:r>
            <w:r w:rsidRPr="00922FB8">
              <w:rPr>
                <w:color w:val="auto"/>
              </w:rPr>
              <w:t xml:space="preserve"> a decorrere dalla data in cui è stata registrata, a condizione che entro tale termine gliene sia data la possibilità effettiva.</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richiedente formalizza la presentazione della domanda di protezione internazionale entro </w:t>
            </w:r>
            <w:r w:rsidRPr="00922FB8">
              <w:rPr>
                <w:b/>
                <w:i/>
                <w:color w:val="auto"/>
              </w:rPr>
              <w:t>sette</w:t>
            </w:r>
            <w:r w:rsidRPr="00922FB8">
              <w:rPr>
                <w:color w:val="auto"/>
              </w:rPr>
              <w:t xml:space="preserve"> giorni a decorrere dalla data in cui è stata registrata, a condizione che entro tale termine gliene sia data la possibilità effettiva.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952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Elissavet Vozemberg-Vrionidi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richiedente formalizza la presentazione della domanda di protezione internazionale entro </w:t>
            </w:r>
            <w:r w:rsidRPr="00922FB8">
              <w:rPr>
                <w:b/>
                <w:i/>
                <w:color w:val="auto"/>
              </w:rPr>
              <w:t>dieci giorni lavorativi</w:t>
            </w:r>
            <w:r w:rsidRPr="00922FB8">
              <w:rPr>
                <w:color w:val="auto"/>
              </w:rPr>
              <w:t xml:space="preserve"> a decorrere dalla data in cui è stata registrata, a condizione che entro tale termine gliene sia data la possibilità effettiva.</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richiedente formalizza la presentazione della domanda di protezione internazionale entro </w:t>
            </w:r>
            <w:r w:rsidRPr="00922FB8">
              <w:rPr>
                <w:b/>
                <w:i/>
                <w:color w:val="auto"/>
              </w:rPr>
              <w:t>un mese</w:t>
            </w:r>
            <w:r w:rsidRPr="00922FB8">
              <w:rPr>
                <w:color w:val="auto"/>
              </w:rPr>
              <w:t xml:space="preserve"> a decorrere dalla data in cui è stata registrata, a condizione che entro tale termine gliene sia data la possibilità effettiva.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Non è praticamente possibile applicare termini così brevi.</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953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Caterina Chinnici, Marju Lauristin,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L'autorità competente a ricevere e registrare le domande di protezione internazionale dà al richiedente la possibilità effettiva di presentare la domanda entro il termine di cui al paragrafo 1.</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L'autorità competente a ricevere e registrare le domande di protezione internazionale dà al richiedente la possibilità effettiva di presentare la domanda entro il termine di cui al paragrafo 1. </w:t>
            </w:r>
            <w:r w:rsidRPr="00922FB8">
              <w:rPr>
                <w:b/>
                <w:i/>
                <w:color w:val="auto"/>
              </w:rPr>
              <w:t xml:space="preserve">In conformità dell'articolo 14, paragrafo 1, il richiedente ha diritto all'assistenza e </w:t>
            </w:r>
            <w:r w:rsidR="004D68A0" w:rsidRPr="00922FB8">
              <w:rPr>
                <w:b/>
                <w:i/>
                <w:color w:val="auto"/>
              </w:rPr>
              <w:t xml:space="preserve">alla </w:t>
            </w:r>
            <w:r w:rsidRPr="00922FB8">
              <w:rPr>
                <w:b/>
                <w:i/>
                <w:color w:val="auto"/>
              </w:rPr>
              <w:t xml:space="preserve">rappresentanza legali per preparare la presentazione della domanda e deve essere informato di tale diritto, compreso quello all'assistenza e </w:t>
            </w:r>
            <w:r w:rsidR="004D68A0" w:rsidRPr="00922FB8">
              <w:rPr>
                <w:b/>
                <w:i/>
                <w:color w:val="auto"/>
              </w:rPr>
              <w:t xml:space="preserve">alla </w:t>
            </w:r>
            <w:r w:rsidRPr="00922FB8">
              <w:rPr>
                <w:b/>
                <w:i/>
                <w:color w:val="auto"/>
              </w:rPr>
              <w:t>rappresentanza legali gratuite, se de</w:t>
            </w:r>
            <w:r w:rsidR="004D68A0" w:rsidRPr="00922FB8">
              <w:rPr>
                <w:b/>
                <w:i/>
                <w:color w:val="auto"/>
              </w:rPr>
              <w:t>l</w:t>
            </w:r>
            <w:r w:rsidRPr="00922FB8">
              <w:rPr>
                <w:b/>
                <w:i/>
                <w:color w:val="auto"/>
              </w:rPr>
              <w:t xml:space="preserve"> caso. Laddove sia richiesta l'assistenza legale gratuita, il termine per la presentazione della domanda comincia a decorrere alla data della nomina di un avvocato o consulente legale.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Il diritto del richiedente all'assistenza e </w:t>
      </w:r>
      <w:r w:rsidR="004D68A0" w:rsidRPr="00922FB8">
        <w:rPr>
          <w:color w:val="auto"/>
        </w:rPr>
        <w:t xml:space="preserve">alla </w:t>
      </w:r>
      <w:r w:rsidRPr="00922FB8">
        <w:rPr>
          <w:color w:val="auto"/>
        </w:rPr>
        <w:t xml:space="preserve">rappresentanza legali prima della presentazione della domanda è molto importante e deve essere dichiarato chiaramente. </w:t>
      </w:r>
      <w:r w:rsidR="004D68A0" w:rsidRPr="00922FB8">
        <w:rPr>
          <w:color w:val="auto"/>
        </w:rPr>
        <w:t>Il presente</w:t>
      </w:r>
      <w:r w:rsidRPr="00922FB8">
        <w:rPr>
          <w:color w:val="auto"/>
        </w:rPr>
        <w:t xml:space="preserve"> emendamento è coerente con quelli proposti per l'articolo 1</w:t>
      </w:r>
      <w:r w:rsidR="004D68A0" w:rsidRPr="00922FB8">
        <w:rPr>
          <w:color w:val="auto"/>
        </w:rPr>
        <w:t>4</w:t>
      </w:r>
      <w:r w:rsidRPr="00922FB8">
        <w:rPr>
          <w:color w:val="auto"/>
        </w:rPr>
        <w:t>, paragrafo 1</w:t>
      </w:r>
      <w:r w:rsidR="004D68A0" w:rsidRPr="00922FB8">
        <w:rPr>
          <w:color w:val="auto"/>
        </w:rPr>
        <w:t>,</w:t>
      </w:r>
      <w:r w:rsidRPr="00922FB8">
        <w:rPr>
          <w:color w:val="auto"/>
        </w:rPr>
        <w:t xml:space="preserve"> e </w:t>
      </w:r>
      <w:r w:rsidR="004D68A0" w:rsidRPr="00922FB8">
        <w:rPr>
          <w:color w:val="auto"/>
        </w:rPr>
        <w:t>all'</w:t>
      </w:r>
      <w:r w:rsidRPr="00922FB8">
        <w:rPr>
          <w:color w:val="auto"/>
        </w:rPr>
        <w:t>articolo 15, paragrafo 1</w:t>
      </w:r>
      <w:r w:rsidR="004D68A0" w:rsidRPr="00922FB8">
        <w:rPr>
          <w:color w:val="auto"/>
        </w:rPr>
        <w:t>,</w:t>
      </w:r>
      <w:r w:rsidRPr="00922FB8">
        <w:rPr>
          <w:color w:val="auto"/>
        </w:rPr>
        <w:t xml:space="preserve"> del testo.</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954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Qualora un numero sproporzionato di cittadini di paesi terzi o di apolidi chiedano protezione internazionale simultaneamente, rendendo difficile all'atto pratico la presentazione della domanda entro il termine stabilito al paragrafo 1, l'autorità competente dà al richiedente la possibilità effettiva di presentarla entro </w:t>
            </w:r>
            <w:r w:rsidRPr="00922FB8">
              <w:rPr>
                <w:b/>
                <w:i/>
                <w:color w:val="auto"/>
              </w:rPr>
              <w:t>un mese</w:t>
            </w:r>
            <w:r w:rsidRPr="00922FB8">
              <w:rPr>
                <w:color w:val="auto"/>
              </w:rPr>
              <w:t xml:space="preserve"> dalla data in cui è stata registrata.</w:t>
            </w:r>
          </w:p>
        </w:tc>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Qualora un numero sproporzionato di cittadini di paesi terzi o di apolidi chiedano protezione internazionale simultaneamente, rendendo difficile all'atto pratico la presentazione della domanda entro il termine stabilito al paragrafo 1, l'autorità competente dà al richiedente la possibilità effettiva di presentarla entro </w:t>
            </w:r>
            <w:r w:rsidRPr="00922FB8">
              <w:rPr>
                <w:b/>
                <w:i/>
                <w:color w:val="auto"/>
              </w:rPr>
              <w:t>tre settimane</w:t>
            </w:r>
            <w:r w:rsidRPr="00922FB8">
              <w:rPr>
                <w:color w:val="auto"/>
              </w:rPr>
              <w:t xml:space="preserve"> dalla data in cui è stata registrata.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955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Alessandra Mussolini, Salvatore Domenico Pogliese</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Qualora un numero sproporzionato di cittadini di paesi terzi o di apolidi chiedano protezione internazionale simultaneamente, rendendo difficile all'atto pratico la presentazione della domanda entro il termine stabilito al paragrafo 1, l'autorità competente dà al richiedente la possibilità effettiva di presentarla entro </w:t>
            </w:r>
            <w:r w:rsidRPr="00922FB8">
              <w:rPr>
                <w:b/>
                <w:i/>
                <w:color w:val="auto"/>
              </w:rPr>
              <w:t>un mese</w:t>
            </w:r>
            <w:r w:rsidRPr="00922FB8">
              <w:rPr>
                <w:color w:val="auto"/>
              </w:rPr>
              <w:t xml:space="preserve"> dalla data in cui è stata registrata.</w:t>
            </w:r>
          </w:p>
        </w:tc>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Qualora un numero sproporzionato di cittadini di paesi terzi o di apolidi chiedano protezione internazionale simultaneamente, rendendo difficile all'atto pratico la presentazione della domanda entro il termine stabilito al paragrafo 1, l'autorità competente dà al richiedente la possibilità effettiva di presentarla entro </w:t>
            </w:r>
            <w:r w:rsidRPr="00922FB8">
              <w:rPr>
                <w:b/>
                <w:i/>
                <w:color w:val="auto"/>
              </w:rPr>
              <w:t>due settimane</w:t>
            </w:r>
            <w:r w:rsidRPr="00922FB8">
              <w:rPr>
                <w:color w:val="auto"/>
              </w:rPr>
              <w:t xml:space="preserve"> dalla data in cui è stata registrata.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956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Miltiadis Kyrkos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Qualora un numero sproporzionato di cittadini di paesi terzi o di apolidi chiedano protezione internazionale simultaneamente, rendendo difficile all'atto pratico la presentazione della domanda entro il termine stabilito al paragrafo 1, l'autorità competente dà al richiedente la possibilità effettiva di presentarla </w:t>
            </w:r>
            <w:r w:rsidRPr="00922FB8">
              <w:rPr>
                <w:b/>
                <w:i/>
                <w:color w:val="auto"/>
              </w:rPr>
              <w:t>entro un mese dalla data in cui è stata registrata</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Qualora un numero sproporzionato di cittadini di paesi terzi o di apolidi chiedano protezione internazionale simultaneamente, rendendo difficile all'atto pratico la presentazione della domanda entro il termine stabilito al paragrafo 1, l'autorità competente dà al richiedente la possibilità effettiva di presentarla </w:t>
            </w:r>
            <w:r w:rsidR="004D68A0" w:rsidRPr="00922FB8">
              <w:rPr>
                <w:b/>
                <w:i/>
                <w:color w:val="auto"/>
              </w:rPr>
              <w:t>ogni qual</w:t>
            </w:r>
            <w:r w:rsidRPr="00922FB8">
              <w:rPr>
                <w:b/>
                <w:i/>
                <w:color w:val="auto"/>
              </w:rPr>
              <w:t>volta ciò sia possibile</w:t>
            </w:r>
            <w:r w:rsidRPr="00922FB8">
              <w:rPr>
                <w:color w:val="auto"/>
              </w:rPr>
              <w:t xml:space="preserve"> </w:t>
            </w:r>
            <w:r w:rsidRPr="00922FB8">
              <w:rPr>
                <w:b/>
                <w:i/>
                <w:color w:val="auto"/>
              </w:rPr>
              <w:t>e in via prioritaria</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957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Alessandra Mussolini, Salvatore Domenico Pogliese</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4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All'atto della presentazione della domanda il richiedente </w:t>
            </w:r>
            <w:r w:rsidRPr="00922FB8">
              <w:rPr>
                <w:b/>
                <w:i/>
                <w:color w:val="auto"/>
              </w:rPr>
              <w:t>è tenuto a addurre</w:t>
            </w:r>
            <w:r w:rsidRPr="00922FB8">
              <w:rPr>
                <w:color w:val="auto"/>
              </w:rPr>
              <w:t xml:space="preserve"> tutti gli elementi di cui all'articolo 4, paragrafo 1, del regolamento (UE) XXX/XXX (regolamento qualifiche) necessari per motivarla. Una volta presentata la domanda, il richiedente è autorizzato a trasmettere ulteriori elementi pertinenti al relativo esame, fino all'adozione di una decisione sulla domanda nel quadro della procedura amministrativa.</w:t>
            </w:r>
          </w:p>
        </w:tc>
        <w:tc>
          <w:tcPr>
            <w:tcW w:w="4876" w:type="dxa"/>
          </w:tcPr>
          <w:p w:rsidR="0018669F" w:rsidRPr="00922FB8" w:rsidRDefault="0018669F" w:rsidP="004D68A0">
            <w:pPr>
              <w:pStyle w:val="Normal6"/>
              <w:rPr>
                <w:color w:val="auto"/>
              </w:rPr>
            </w:pPr>
            <w:r w:rsidRPr="00922FB8">
              <w:rPr>
                <w:color w:val="auto"/>
              </w:rPr>
              <w:t xml:space="preserve">All'atto della presentazione della domanda il richiedente </w:t>
            </w:r>
            <w:r w:rsidRPr="00922FB8">
              <w:rPr>
                <w:b/>
                <w:i/>
                <w:color w:val="auto"/>
              </w:rPr>
              <w:t>adduce</w:t>
            </w:r>
            <w:r w:rsidRPr="00922FB8">
              <w:rPr>
                <w:color w:val="auto"/>
              </w:rPr>
              <w:t xml:space="preserve"> tutti gli elementi di cui all'articolo 4, paragrafo 1, del regolamento (UE) XXX/XXX (regolamento qualifiche) necessari per motivarla</w:t>
            </w:r>
            <w:r w:rsidR="004D68A0" w:rsidRPr="00922FB8">
              <w:rPr>
                <w:b/>
                <w:i/>
                <w:color w:val="auto"/>
              </w:rPr>
              <w:t>, co</w:t>
            </w:r>
            <w:r w:rsidRPr="00922FB8">
              <w:rPr>
                <w:b/>
                <w:i/>
                <w:color w:val="auto"/>
              </w:rPr>
              <w:t>opera con l'autorità accertante</w:t>
            </w:r>
            <w:r w:rsidR="004D68A0" w:rsidRPr="00922FB8">
              <w:rPr>
                <w:b/>
                <w:i/>
                <w:color w:val="auto"/>
              </w:rPr>
              <w:t xml:space="preserve"> e</w:t>
            </w:r>
            <w:r w:rsidRPr="00922FB8">
              <w:rPr>
                <w:b/>
                <w:i/>
                <w:color w:val="auto"/>
              </w:rPr>
              <w:t xml:space="preserve"> rimane presente e disponibile durante l'intera procedura</w:t>
            </w:r>
            <w:r w:rsidR="004D68A0" w:rsidRPr="00922FB8">
              <w:rPr>
                <w:color w:val="auto"/>
              </w:rPr>
              <w:t xml:space="preserve">. </w:t>
            </w:r>
            <w:r w:rsidRPr="00922FB8">
              <w:rPr>
                <w:color w:val="auto"/>
              </w:rPr>
              <w:t>Una volta presentata la domanda, il richiedente è autorizzato a trasmettere ulteriori elementi pertinenti al relativo esame, fino all'adozione di una decisione sulla domanda nel quadro della procedura amministrativa.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958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4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All'atto della presentazione della domanda il richiedente è tenuto a addurre tutti gli elementi di cui all'articolo 4, paragrafo 1, del regolamento (UE) XXX/XXX (regolamento qualifiche) necessari per motivarla. Una volta presentata la domanda, il richiedente è autorizzato a trasmettere ulteriori elementi pertinenti al relativo esame, fino all'adozione di una decisione sulla domanda nel quadro della procedura amministrativa.</w:t>
            </w:r>
          </w:p>
        </w:tc>
        <w:tc>
          <w:tcPr>
            <w:tcW w:w="4876" w:type="dxa"/>
          </w:tcPr>
          <w:p w:rsidR="0018669F" w:rsidRPr="00922FB8" w:rsidRDefault="0018669F" w:rsidP="005308AE">
            <w:pPr>
              <w:pStyle w:val="Normal6"/>
              <w:rPr>
                <w:color w:val="auto"/>
              </w:rPr>
            </w:pPr>
            <w:r w:rsidRPr="00922FB8">
              <w:rPr>
                <w:color w:val="auto"/>
              </w:rPr>
              <w:t xml:space="preserve">All'atto della presentazione della domanda il richiedente è tenuto a addurre tutti gli elementi </w:t>
            </w:r>
            <w:r w:rsidRPr="00922FB8">
              <w:rPr>
                <w:b/>
                <w:i/>
                <w:color w:val="auto"/>
              </w:rPr>
              <w:t>in suo possesso</w:t>
            </w:r>
            <w:r w:rsidRPr="00922FB8">
              <w:rPr>
                <w:color w:val="auto"/>
              </w:rPr>
              <w:t xml:space="preserve"> di cui all'articolo 4, paragrafo 1, del regolamento (UE) XXX/XXX (regolamento qualifiche) necessari per motivarla. Una volta presentata la domanda, il richiedente è autorizzato a trasmettere ulteriori elementi pertinenti al relativo esame, fino all'adozione di una decisione sulla domanda nel quadro della procedura amministrativa.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959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Caterina Chinnici, Josef Weidenholzer, Ana Gomes, Birgit Sippel</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4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All'atto della presentazione della domanda il richiedente è tenuto a addurre tutti gli elementi di cui all'articolo 4, paragrafo </w:t>
            </w:r>
            <w:r w:rsidRPr="00922FB8">
              <w:rPr>
                <w:b/>
                <w:i/>
                <w:color w:val="auto"/>
              </w:rPr>
              <w:t>1</w:t>
            </w:r>
            <w:r w:rsidRPr="00922FB8">
              <w:rPr>
                <w:color w:val="auto"/>
              </w:rPr>
              <w:t>, del regolamento (UE) XXX/XXX (regolamento qualifiche) necessari per motivarla. Una volta presentata la domanda, il richiedente è autorizzato a trasmettere ulteriori elementi pertinenti al relativo esame, fino all'adozione di una decisione sulla domanda nel quadro della procedura amministrativa.</w:t>
            </w:r>
          </w:p>
        </w:tc>
        <w:tc>
          <w:tcPr>
            <w:tcW w:w="4876" w:type="dxa"/>
          </w:tcPr>
          <w:p w:rsidR="0018669F" w:rsidRPr="00922FB8" w:rsidRDefault="0018669F" w:rsidP="005308AE">
            <w:pPr>
              <w:pStyle w:val="Normal6"/>
              <w:rPr>
                <w:color w:val="auto"/>
              </w:rPr>
            </w:pPr>
            <w:r w:rsidRPr="00922FB8">
              <w:rPr>
                <w:color w:val="auto"/>
              </w:rPr>
              <w:t xml:space="preserve">All'atto della presentazione della domanda il richiedente è tenuto a addurre tutti gli elementi di cui all'articolo 4, paragrafo </w:t>
            </w:r>
            <w:r w:rsidRPr="00922FB8">
              <w:rPr>
                <w:b/>
                <w:i/>
                <w:color w:val="auto"/>
              </w:rPr>
              <w:t>2</w:t>
            </w:r>
            <w:r w:rsidRPr="00922FB8">
              <w:rPr>
                <w:color w:val="auto"/>
              </w:rPr>
              <w:t>, del regolamento (UE) XXX/XXX (regolamento qualifiche) necessari per motivarla. Una volta presentata la domanda, il richiedente è autorizzato a trasmettere ulteriori elementi pertinenti al relativo esame, fino all'adozione di una decisione sulla domanda nel quadro della procedura amministrativa.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Gli elementi da presentare sono stabiliti dall'articolo 4, paragrafo 2</w:t>
      </w:r>
      <w:r w:rsidR="004D68A0" w:rsidRPr="00922FB8">
        <w:rPr>
          <w:color w:val="auto"/>
        </w:rPr>
        <w:t>, del regolamento qualifiche.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960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4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L'autorità competente a ricevere e registrare le domande di protezione internazionale informa il richiedente del fatto che, dopo l'adozione della decisione sulla domanda, potrà addurre soltanto elementi nuovi rilevanti ai fini del relativo esame</w:t>
            </w:r>
            <w:r w:rsidRPr="00922FB8">
              <w:rPr>
                <w:b/>
                <w:i/>
                <w:color w:val="auto"/>
              </w:rPr>
              <w:t>,</w:t>
            </w:r>
            <w:r w:rsidRPr="00922FB8">
              <w:rPr>
                <w:color w:val="auto"/>
              </w:rPr>
              <w:t xml:space="preserve"> </w:t>
            </w:r>
            <w:r w:rsidRPr="00922FB8">
              <w:rPr>
                <w:b/>
                <w:i/>
                <w:color w:val="auto"/>
              </w:rPr>
              <w:t>dei quali non poteva essere a conoscenza in una fase precedente</w:t>
            </w:r>
            <w:r w:rsidRPr="00922FB8">
              <w:rPr>
                <w:color w:val="auto"/>
              </w:rPr>
              <w:t xml:space="preserve"> o che attengono a un mutamento della sua situazione.</w:t>
            </w:r>
          </w:p>
        </w:tc>
        <w:tc>
          <w:tcPr>
            <w:tcW w:w="4876" w:type="dxa"/>
          </w:tcPr>
          <w:p w:rsidR="0018669F" w:rsidRPr="00922FB8" w:rsidRDefault="0018669F" w:rsidP="005308AE">
            <w:pPr>
              <w:pStyle w:val="Normal6"/>
              <w:rPr>
                <w:color w:val="auto"/>
              </w:rPr>
            </w:pPr>
            <w:r w:rsidRPr="00922FB8">
              <w:rPr>
                <w:color w:val="auto"/>
              </w:rPr>
              <w:t>L'autorità competente a ricevere e registrare le domande di protezione internazionale informa il richiedente del fatto che, dopo l'adozione della decisione sulla domanda, potrà addurre soltanto elementi nuovi rilevanti ai fini del relativo esame o che attengono a un mutamento della sua situazione.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961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Birgit Sippel, Caterina Chinnici,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4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L'autorità competente a ricevere e registrare le domande di protezione internazionale informa il richiedente del fatto che, dopo l'adozione della decisione sulla domanda, potrà addurre soltanto elementi nuovi rilevanti ai fini del relativo esame</w:t>
            </w:r>
            <w:r w:rsidRPr="00922FB8">
              <w:rPr>
                <w:b/>
                <w:i/>
                <w:color w:val="auto"/>
              </w:rPr>
              <w:t>,</w:t>
            </w:r>
            <w:r w:rsidRPr="00922FB8">
              <w:rPr>
                <w:color w:val="auto"/>
              </w:rPr>
              <w:t xml:space="preserve"> </w:t>
            </w:r>
            <w:r w:rsidRPr="00922FB8">
              <w:rPr>
                <w:b/>
                <w:i/>
                <w:color w:val="auto"/>
              </w:rPr>
              <w:t>dei quali non poteva essere a conoscenza in una fase precedente</w:t>
            </w:r>
            <w:r w:rsidRPr="00922FB8">
              <w:rPr>
                <w:color w:val="auto"/>
              </w:rPr>
              <w:t xml:space="preserve"> o che attengono a un mutamento della sua situazione.</w:t>
            </w:r>
          </w:p>
        </w:tc>
        <w:tc>
          <w:tcPr>
            <w:tcW w:w="4876" w:type="dxa"/>
          </w:tcPr>
          <w:p w:rsidR="0018669F" w:rsidRPr="00922FB8" w:rsidRDefault="0018669F" w:rsidP="005308AE">
            <w:pPr>
              <w:pStyle w:val="Normal6"/>
              <w:rPr>
                <w:color w:val="auto"/>
              </w:rPr>
            </w:pPr>
            <w:r w:rsidRPr="00922FB8">
              <w:rPr>
                <w:color w:val="auto"/>
              </w:rPr>
              <w:t>L'autorità competente a ricevere e registrare le domande di protezione internazionale informa il richiedente del fatto che, dopo l'adozione della decisione sulla domanda, potrà addurre soltanto elementi nuovi rilevanti ai fini del relativo esame o che attengono a un mutamento della sua situazione.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Il richiedente dovrebbe avere il diritto di presentare nuovi elementi pertinenti alla sua domanda in ogni fase prima della decisione.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962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4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L'autorità competente a ricevere e registrare le domande di protezione internazionale informa il richiedente del fatto che, dopo l'adozione della decisione sulla domanda, potrà addurre </w:t>
            </w:r>
            <w:r w:rsidRPr="00922FB8">
              <w:rPr>
                <w:b/>
                <w:i/>
                <w:color w:val="auto"/>
              </w:rPr>
              <w:t>soltanto</w:t>
            </w:r>
            <w:r w:rsidRPr="00922FB8">
              <w:rPr>
                <w:color w:val="auto"/>
              </w:rPr>
              <w:t xml:space="preserve"> elementi nuovi rilevanti ai fini del relativo esame, dei quali non poteva essere a conoscenza in una fase precedente o che attengono a un mutamento della sua situazione.</w:t>
            </w:r>
          </w:p>
        </w:tc>
        <w:tc>
          <w:tcPr>
            <w:tcW w:w="4876" w:type="dxa"/>
          </w:tcPr>
          <w:p w:rsidR="0018669F" w:rsidRPr="00922FB8" w:rsidRDefault="0018669F" w:rsidP="005308AE">
            <w:pPr>
              <w:pStyle w:val="Normal6"/>
              <w:rPr>
                <w:color w:val="auto"/>
              </w:rPr>
            </w:pPr>
            <w:r w:rsidRPr="00922FB8">
              <w:rPr>
                <w:color w:val="auto"/>
              </w:rPr>
              <w:t xml:space="preserve">L'autorità competente a ricevere e registrare le domande di protezione internazionale informa il richiedente del fatto che, dopo l'adozione della decisione sulla domanda, potrà addurre </w:t>
            </w:r>
            <w:r w:rsidRPr="00922FB8">
              <w:rPr>
                <w:b/>
                <w:i/>
                <w:color w:val="auto"/>
              </w:rPr>
              <w:t>eventuali</w:t>
            </w:r>
            <w:r w:rsidRPr="00922FB8">
              <w:rPr>
                <w:color w:val="auto"/>
              </w:rPr>
              <w:t xml:space="preserve"> elementi nuovi rilevanti ai fini del relativo esame, dei quali non poteva essere a conoscenza </w:t>
            </w:r>
            <w:r w:rsidRPr="00922FB8">
              <w:rPr>
                <w:b/>
                <w:i/>
                <w:color w:val="auto"/>
              </w:rPr>
              <w:t>o che non ha potuto fornire</w:t>
            </w:r>
            <w:r w:rsidRPr="00922FB8">
              <w:rPr>
                <w:color w:val="auto"/>
              </w:rPr>
              <w:t xml:space="preserve"> in una fase precedente o che attengono a un mutamento della sua situazione.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963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5</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5.</w:t>
            </w:r>
            <w:r w:rsidRPr="00922FB8">
              <w:rPr>
                <w:color w:val="auto"/>
              </w:rPr>
              <w:tab/>
              <w:t>Le domande di protezione internazionale sono presentate di persona e in un luogo designato. A tal fine, alla registrazione della domanda è fissato al richiedente un appuntamento con l'autorità competente per la presentazione della domanda.</w:t>
            </w:r>
          </w:p>
        </w:tc>
        <w:tc>
          <w:tcPr>
            <w:tcW w:w="4876" w:type="dxa"/>
          </w:tcPr>
          <w:p w:rsidR="0018669F" w:rsidRPr="00922FB8" w:rsidRDefault="0018669F" w:rsidP="005308AE">
            <w:pPr>
              <w:pStyle w:val="Normal6"/>
              <w:rPr>
                <w:color w:val="auto"/>
              </w:rPr>
            </w:pPr>
            <w:r w:rsidRPr="00922FB8">
              <w:rPr>
                <w:color w:val="auto"/>
              </w:rPr>
              <w:t>5.</w:t>
            </w:r>
            <w:r w:rsidRPr="00922FB8">
              <w:rPr>
                <w:color w:val="auto"/>
              </w:rPr>
              <w:tab/>
              <w:t xml:space="preserve">Le domande di protezione internazionale sono presentate di persona e in un luogo designato. A tal fine, alla registrazione della domanda è fissato al richiedente un appuntamento con l'autorità competente per la presentazione della domanda. </w:t>
            </w:r>
            <w:r w:rsidRPr="00922FB8">
              <w:rPr>
                <w:b/>
                <w:i/>
                <w:color w:val="auto"/>
              </w:rPr>
              <w:t xml:space="preserve">La data di tale appuntamento è fissata non prima di dieci giorni lavorativi a decorrere dalla data in cui la domanda è stata registrata, a meno che il richiedente non dia il suo consenso dopo aver ricevuto adeguate informazioni sull'obbligo di presentare la domanda e sul diritto all'assistenza e </w:t>
            </w:r>
            <w:r w:rsidR="004D68A0" w:rsidRPr="00922FB8">
              <w:rPr>
                <w:b/>
                <w:i/>
                <w:color w:val="auto"/>
              </w:rPr>
              <w:t xml:space="preserve">alla </w:t>
            </w:r>
            <w:r w:rsidRPr="00922FB8">
              <w:rPr>
                <w:b/>
                <w:i/>
                <w:color w:val="auto"/>
              </w:rPr>
              <w:t xml:space="preserve">rappresentanza legali. </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Il richiedente deve presentare la domanda entro il termine di quindici giorni lavorativi a decorrere dalla data di registrazione</w:t>
      </w:r>
      <w:r w:rsidR="004D68A0" w:rsidRPr="00922FB8">
        <w:rPr>
          <w:color w:val="auto"/>
        </w:rPr>
        <w:t>;</w:t>
      </w:r>
      <w:r w:rsidRPr="00922FB8">
        <w:rPr>
          <w:color w:val="auto"/>
        </w:rPr>
        <w:t xml:space="preserve"> tuttavia, per poterlo fare, deve prendere un appuntamento. Al fine di garantire che il richiedente abbia il tempo sufficiente per preparare la presentazione della sua domanda, gli deve essere concesso un appuntamento non prima di dieci giorni lavorativi </w:t>
      </w:r>
      <w:r w:rsidR="004D68A0" w:rsidRPr="00922FB8">
        <w:rPr>
          <w:color w:val="auto"/>
        </w:rPr>
        <w:t>dall</w:t>
      </w:r>
      <w:r w:rsidRPr="00922FB8">
        <w:rPr>
          <w:color w:val="auto"/>
        </w:rPr>
        <w:t>a data della registrazione, a meno che il richiedente non accetti di anticipare tale appuntamento.</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964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5</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5.</w:t>
            </w:r>
            <w:r w:rsidRPr="00922FB8">
              <w:rPr>
                <w:color w:val="auto"/>
              </w:rPr>
              <w:tab/>
              <w:t>Le domande di protezione internazionale sono presentate di persona e in un luogo designato. A tal fine, alla registrazione della domanda è fissato al richiedente un appuntamento con l'autorità competente per la presentazione della domanda.</w:t>
            </w:r>
          </w:p>
        </w:tc>
        <w:tc>
          <w:tcPr>
            <w:tcW w:w="4876" w:type="dxa"/>
          </w:tcPr>
          <w:p w:rsidR="0018669F" w:rsidRPr="00922FB8" w:rsidRDefault="0018669F" w:rsidP="005308AE">
            <w:pPr>
              <w:pStyle w:val="Normal6"/>
              <w:rPr>
                <w:color w:val="auto"/>
              </w:rPr>
            </w:pPr>
            <w:r w:rsidRPr="00922FB8">
              <w:rPr>
                <w:color w:val="auto"/>
              </w:rPr>
              <w:t>5.</w:t>
            </w:r>
            <w:r w:rsidRPr="00922FB8">
              <w:rPr>
                <w:color w:val="auto"/>
              </w:rPr>
              <w:tab/>
              <w:t xml:space="preserve">Le domande di protezione internazionale sono presentate di persona e in un luogo designato. </w:t>
            </w:r>
            <w:r w:rsidRPr="00922FB8">
              <w:rPr>
                <w:b/>
                <w:i/>
                <w:color w:val="auto"/>
              </w:rPr>
              <w:t>Il richiedente può presentare la domanda accompagnato da un interprete e/o un avvocato.</w:t>
            </w:r>
            <w:r w:rsidR="002174FC" w:rsidRPr="00922FB8">
              <w:rPr>
                <w:b/>
                <w:i/>
                <w:color w:val="auto"/>
              </w:rPr>
              <w:t xml:space="preserve"> </w:t>
            </w:r>
            <w:r w:rsidRPr="00922FB8">
              <w:rPr>
                <w:color w:val="auto"/>
              </w:rPr>
              <w:t>A tal fine, alla registrazione della domanda è fissato al richiedente un appuntamento con l'autorità competente per la presentazione della domanda.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965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6</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6.</w:t>
            </w:r>
            <w:r w:rsidRPr="00922FB8">
              <w:rPr>
                <w:color w:val="auto"/>
              </w:rPr>
              <w:tab/>
              <w:t>L'autorità competente conserva i dati di cui al paragrafo 4 per dieci anni a decorrere dalla data della decisione definitiva. I dati sono cancellati allo scadere di detto periodo</w:t>
            </w:r>
            <w:r w:rsidRPr="00922FB8">
              <w:rPr>
                <w:b/>
                <w:i/>
                <w:color w:val="auto"/>
              </w:rPr>
              <w:t xml:space="preserve"> o, se riguardano una persona che prima di tale scadenza ha acquistato la cittadinanza di uno Stato membro, non appena questo fatto giunge a conoscenza dello Stato membro</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6.</w:t>
            </w:r>
            <w:r w:rsidRPr="00922FB8">
              <w:rPr>
                <w:color w:val="auto"/>
              </w:rPr>
              <w:tab/>
              <w:t>L'autorità competente conserva i dati di cui al paragrafo 4 per dieci anni a decorrere dalla data della decisione definitiva. I dati sono cancellati allo scadere di detto periodo.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966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Josef Weidenholzer, Caterina Chinnici,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6</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6.</w:t>
            </w:r>
            <w:r w:rsidRPr="00922FB8">
              <w:rPr>
                <w:color w:val="auto"/>
              </w:rPr>
              <w:tab/>
              <w:t xml:space="preserve">L'autorità competente conserva i dati di cui al paragrafo 4 per </w:t>
            </w:r>
            <w:r w:rsidRPr="00922FB8">
              <w:rPr>
                <w:b/>
                <w:i/>
                <w:color w:val="auto"/>
              </w:rPr>
              <w:t>dieci anni</w:t>
            </w:r>
            <w:r w:rsidRPr="00922FB8">
              <w:rPr>
                <w:color w:val="auto"/>
              </w:rPr>
              <w:t xml:space="preserve"> a decorrere dalla data della decisione definitiva. I dati sono cancellati allo scadere di detto periodo o, se riguardano una persona che prima di tale scadenza ha acquistato la cittadinanza di uno Stato membro, non appena questo fatto giunge a conoscenza dello Stato membro.</w:t>
            </w:r>
          </w:p>
        </w:tc>
        <w:tc>
          <w:tcPr>
            <w:tcW w:w="4876" w:type="dxa"/>
          </w:tcPr>
          <w:p w:rsidR="0018669F" w:rsidRPr="00922FB8" w:rsidRDefault="0018669F" w:rsidP="005308AE">
            <w:pPr>
              <w:pStyle w:val="Normal6"/>
              <w:rPr>
                <w:color w:val="auto"/>
              </w:rPr>
            </w:pPr>
            <w:r w:rsidRPr="00922FB8">
              <w:rPr>
                <w:color w:val="auto"/>
              </w:rPr>
              <w:t>6.</w:t>
            </w:r>
            <w:r w:rsidRPr="00922FB8">
              <w:rPr>
                <w:color w:val="auto"/>
              </w:rPr>
              <w:tab/>
              <w:t xml:space="preserve">L'autorità competente conserva i dati di cui al paragrafo 4 per </w:t>
            </w:r>
            <w:r w:rsidRPr="00922FB8">
              <w:rPr>
                <w:b/>
                <w:i/>
                <w:color w:val="auto"/>
              </w:rPr>
              <w:t>un anno</w:t>
            </w:r>
            <w:r w:rsidRPr="00922FB8">
              <w:rPr>
                <w:color w:val="auto"/>
              </w:rPr>
              <w:t xml:space="preserve"> a decorrere dalla data della decisione definitiva </w:t>
            </w:r>
            <w:r w:rsidRPr="00922FB8">
              <w:rPr>
                <w:b/>
                <w:i/>
                <w:color w:val="auto"/>
              </w:rPr>
              <w:t>sulla domanda di protezione internazionale, inclusi tutti i livelli d'impugnazione</w:t>
            </w:r>
            <w:r w:rsidRPr="00922FB8">
              <w:rPr>
                <w:color w:val="auto"/>
              </w:rPr>
              <w:t>. I dati sono cancellati allo scadere di detto periodo o, se riguardano una persona che prima di tale scadenza ha acquistato la cittadinanza di uno Stato membro, non appena questo fatto giunge a conoscenza dello Stato membro.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Coerenza con gli emendamenti presentati per l'articolo 13, paragrafo 7</w:t>
      </w:r>
      <w:r w:rsidR="004D68A0" w:rsidRPr="00922FB8">
        <w:rPr>
          <w:color w:val="auto"/>
        </w:rPr>
        <w:t>,</w:t>
      </w:r>
      <w:r w:rsidRPr="00922FB8">
        <w:rPr>
          <w:color w:val="auto"/>
        </w:rPr>
        <w:t xml:space="preserve"> e l'articolo 27, paragrafo 4.</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967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6</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6.</w:t>
            </w:r>
            <w:r w:rsidRPr="00922FB8">
              <w:rPr>
                <w:color w:val="auto"/>
              </w:rPr>
              <w:tab/>
              <w:t xml:space="preserve">L'autorità competente conserva i dati di cui al paragrafo 4 per dieci anni a decorrere dalla data della decisione definitiva. I dati sono cancellati allo scadere di detto periodo o, se riguardano una persona che prima di tale scadenza ha acquistato la cittadinanza di uno Stato membro, non appena questo fatto </w:t>
            </w:r>
            <w:r w:rsidRPr="00922FB8">
              <w:rPr>
                <w:b/>
                <w:i/>
                <w:color w:val="auto"/>
              </w:rPr>
              <w:t>giunge a conoscenza dello Stato membro</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6.</w:t>
            </w:r>
            <w:r w:rsidRPr="00922FB8">
              <w:rPr>
                <w:color w:val="auto"/>
              </w:rPr>
              <w:tab/>
              <w:t xml:space="preserve">L'autorità competente conserva i dati di cui al paragrafo 4 per dieci anni a decorrere dalla data della decisione definitiva. I dati sono cancellati allo scadere di detto periodo o, se riguardano una persona che prima di tale scadenza ha acquistato la cittadinanza di uno Stato membro, non appena questo fatto </w:t>
            </w:r>
            <w:r w:rsidRPr="00922FB8">
              <w:rPr>
                <w:b/>
                <w:i/>
                <w:color w:val="auto"/>
              </w:rPr>
              <w:t>si realizza</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968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6</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6.</w:t>
            </w:r>
            <w:r w:rsidRPr="00922FB8">
              <w:rPr>
                <w:color w:val="auto"/>
              </w:rPr>
              <w:tab/>
              <w:t xml:space="preserve">L'autorità competente conserva i dati di cui al paragrafo 4 per </w:t>
            </w:r>
            <w:r w:rsidRPr="00922FB8">
              <w:rPr>
                <w:b/>
                <w:i/>
                <w:color w:val="auto"/>
              </w:rPr>
              <w:t>dieci</w:t>
            </w:r>
            <w:r w:rsidRPr="00922FB8">
              <w:rPr>
                <w:color w:val="auto"/>
              </w:rPr>
              <w:t xml:space="preserve"> anni a decorrere dalla data della decisione definitiva. I dati sono cancellati allo scadere di detto periodo o, se riguardano una persona che prima di tale scadenza ha acquistato la cittadinanza di uno Stato membro, non appena questo fatto giunge a conoscenza dello Stato membro.</w:t>
            </w:r>
          </w:p>
        </w:tc>
        <w:tc>
          <w:tcPr>
            <w:tcW w:w="4876" w:type="dxa"/>
          </w:tcPr>
          <w:p w:rsidR="0018669F" w:rsidRPr="00922FB8" w:rsidRDefault="0018669F" w:rsidP="005308AE">
            <w:pPr>
              <w:pStyle w:val="Normal6"/>
              <w:rPr>
                <w:color w:val="auto"/>
              </w:rPr>
            </w:pPr>
            <w:r w:rsidRPr="00922FB8">
              <w:rPr>
                <w:color w:val="auto"/>
              </w:rPr>
              <w:t>6.</w:t>
            </w:r>
            <w:r w:rsidRPr="00922FB8">
              <w:rPr>
                <w:color w:val="auto"/>
              </w:rPr>
              <w:tab/>
              <w:t xml:space="preserve">L'autorità competente conserva i dati di cui al paragrafo 4 per </w:t>
            </w:r>
            <w:r w:rsidRPr="00922FB8">
              <w:rPr>
                <w:b/>
                <w:i/>
                <w:color w:val="auto"/>
              </w:rPr>
              <w:t>cinque</w:t>
            </w:r>
            <w:r w:rsidRPr="00922FB8">
              <w:rPr>
                <w:color w:val="auto"/>
              </w:rPr>
              <w:t xml:space="preserve"> anni a decorrere dalla data della decisione definitiva. I dati sono cancellati allo scadere di detto periodo o, se riguardano una persona che prima di tale scadenza ha acquistato la cittadinanza di uno Stato membro, non appena questo fatto giunge a conoscenza dello Stato membro.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Allineamento alla posizione del Parlamento europeo nell'Eurodac in merito alla conservazione dei dati.</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969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28 – paragrafo 6</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6.</w:t>
            </w:r>
            <w:r w:rsidRPr="00922FB8">
              <w:rPr>
                <w:color w:val="auto"/>
              </w:rPr>
              <w:tab/>
              <w:t xml:space="preserve">L'autorità competente conserva i dati di cui al paragrafo 4 per </w:t>
            </w:r>
            <w:r w:rsidRPr="00922FB8">
              <w:rPr>
                <w:b/>
                <w:i/>
                <w:color w:val="auto"/>
              </w:rPr>
              <w:t>dieci</w:t>
            </w:r>
            <w:r w:rsidRPr="00922FB8">
              <w:rPr>
                <w:color w:val="auto"/>
              </w:rPr>
              <w:t xml:space="preserve"> anni a decorrere dalla data della decisione definitiva. I dati sono cancellati allo scadere di detto periodo o, se riguardano una persona che prima di tale scadenza ha acquistato la cittadinanza di uno Stato membro, non appena questo fatto giunge a conoscenza dello Stato membro.</w:t>
            </w:r>
          </w:p>
        </w:tc>
        <w:tc>
          <w:tcPr>
            <w:tcW w:w="4876" w:type="dxa"/>
          </w:tcPr>
          <w:p w:rsidR="0018669F" w:rsidRPr="00922FB8" w:rsidRDefault="0018669F" w:rsidP="005308AE">
            <w:pPr>
              <w:pStyle w:val="Normal6"/>
              <w:rPr>
                <w:color w:val="auto"/>
              </w:rPr>
            </w:pPr>
            <w:r w:rsidRPr="00922FB8">
              <w:rPr>
                <w:color w:val="auto"/>
              </w:rPr>
              <w:t>6.</w:t>
            </w:r>
            <w:r w:rsidRPr="00922FB8">
              <w:rPr>
                <w:color w:val="auto"/>
              </w:rPr>
              <w:tab/>
              <w:t xml:space="preserve">L'autorità competente conserva i dati di cui al paragrafo 4 per </w:t>
            </w:r>
            <w:r w:rsidRPr="00922FB8">
              <w:rPr>
                <w:b/>
                <w:i/>
                <w:color w:val="auto"/>
              </w:rPr>
              <w:t>due</w:t>
            </w:r>
            <w:r w:rsidRPr="00922FB8">
              <w:rPr>
                <w:color w:val="auto"/>
              </w:rPr>
              <w:t xml:space="preserve"> anni a decorrere dalla data della decisione definitiva. I dati sono cancellati allo scadere di detto periodo o, se riguardano una persona che prima di tale scadenza ha acquistato la cittadinanza di uno Stato membro, non appena questo fatto giunge a conoscenza dello Stato membro.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970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Le autorità dello Stato membro in cui il richiedente chiede protezione internazionale gli rimettono, alla registrazione della domanda, un documento </w:t>
            </w:r>
            <w:r w:rsidRPr="00922FB8">
              <w:rPr>
                <w:b/>
                <w:i/>
                <w:color w:val="auto"/>
              </w:rPr>
              <w:t>attestante in particolare che ha fatto domanda e che può rimanere nel territorio dello Stato membro per formalizzarne la presentazione conformemente al presente regolamento.</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Le autorità dello Stato membro in cui il richiedente chiede protezione internazionale gli rimettono, </w:t>
            </w:r>
            <w:r w:rsidRPr="00922FB8">
              <w:rPr>
                <w:b/>
                <w:i/>
                <w:color w:val="auto"/>
              </w:rPr>
              <w:t>al più tardi</w:t>
            </w:r>
            <w:r w:rsidRPr="00922FB8">
              <w:rPr>
                <w:color w:val="auto"/>
              </w:rPr>
              <w:t xml:space="preserve"> alla registrazione della domanda, un documento </w:t>
            </w:r>
            <w:r w:rsidRPr="00922FB8">
              <w:rPr>
                <w:b/>
                <w:i/>
                <w:color w:val="auto"/>
              </w:rPr>
              <w:t>a suo nome</w:t>
            </w:r>
            <w:r w:rsidR="004D68A0" w:rsidRPr="00922FB8">
              <w:rPr>
                <w:b/>
                <w:i/>
                <w:color w:val="auto"/>
              </w:rPr>
              <w:t xml:space="preserve"> che</w:t>
            </w:r>
            <w:r w:rsidRPr="00922FB8">
              <w:rPr>
                <w:b/>
                <w:i/>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971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Le autorità dello Stato membro in cui il richiedente chiede protezione internazionale gli rimettono, alla registrazione della domanda, un documento attestante in particolare che ha fatto domanda e che può rimanere nel territorio dello Stato membro per formalizzarne la presentazione conformemente </w:t>
            </w:r>
            <w:r w:rsidRPr="00922FB8">
              <w:rPr>
                <w:b/>
                <w:i/>
                <w:color w:val="auto"/>
              </w:rPr>
              <w:t>al</w:t>
            </w:r>
            <w:r w:rsidRPr="00922FB8">
              <w:rPr>
                <w:color w:val="auto"/>
              </w:rPr>
              <w:t xml:space="preserve"> presente </w:t>
            </w:r>
            <w:r w:rsidRPr="00922FB8">
              <w:rPr>
                <w:b/>
                <w:i/>
                <w:color w:val="auto"/>
              </w:rPr>
              <w:t>regolamento</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Le autorità dello Stato membro in cui il richiedente chiede protezione internazionale gli rimettono, alla registrazione della domanda, un documento attestante in particolare che ha fatto domanda e che può rimanere nel territorio dello Stato membro per formalizzarne la presentazione conformemente </w:t>
            </w:r>
            <w:r w:rsidRPr="00922FB8">
              <w:rPr>
                <w:b/>
                <w:i/>
                <w:color w:val="auto"/>
              </w:rPr>
              <w:t>alla</w:t>
            </w:r>
            <w:r w:rsidRPr="00922FB8">
              <w:rPr>
                <w:color w:val="auto"/>
              </w:rPr>
              <w:t xml:space="preserve"> presente </w:t>
            </w:r>
            <w:r w:rsidRPr="00922FB8">
              <w:rPr>
                <w:b/>
                <w:i/>
                <w:color w:val="auto"/>
              </w:rPr>
              <w:t>direttiva</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972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1 – lettera a (nuova)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4D68A0">
            <w:pPr>
              <w:pStyle w:val="Normal6"/>
              <w:rPr>
                <w:color w:val="auto"/>
              </w:rPr>
            </w:pPr>
            <w:r w:rsidRPr="00922FB8">
              <w:rPr>
                <w:b/>
                <w:i/>
                <w:color w:val="auto"/>
              </w:rPr>
              <w:t>(a)</w:t>
            </w:r>
            <w:r w:rsidRPr="00922FB8">
              <w:rPr>
                <w:color w:val="auto"/>
              </w:rPr>
              <w:tab/>
            </w:r>
            <w:r w:rsidRPr="00922FB8">
              <w:rPr>
                <w:b/>
                <w:i/>
                <w:color w:val="auto"/>
              </w:rPr>
              <w:t>ne riporta l'identità, includendo almeno i dati previsti all'articolo 27, paragrafo 1, lettere a) e b), verificati e se necessario aggiornati, così come l'immagine del volto, la firma</w:t>
            </w:r>
            <w:r w:rsidR="004D68A0" w:rsidRPr="00922FB8">
              <w:rPr>
                <w:b/>
                <w:i/>
                <w:color w:val="auto"/>
              </w:rPr>
              <w:t xml:space="preserve"> e</w:t>
            </w:r>
            <w:r w:rsidRPr="00922FB8">
              <w:rPr>
                <w:b/>
                <w:i/>
                <w:color w:val="auto"/>
              </w:rPr>
              <w:t xml:space="preserve"> l'attuale residenza;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973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1 – lettera b (nuova)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(b)</w:t>
            </w:r>
            <w:r w:rsidRPr="00922FB8">
              <w:rPr>
                <w:color w:val="auto"/>
              </w:rPr>
              <w:tab/>
            </w:r>
            <w:r w:rsidRPr="00922FB8">
              <w:rPr>
                <w:b/>
                <w:i/>
                <w:color w:val="auto"/>
              </w:rPr>
              <w:t>indica l'autorità emittente, la data e il luogo di rilascio e la durata di validità del documento;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974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1 – lettera c (nuova)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(c)</w:t>
            </w:r>
            <w:r w:rsidRPr="00922FB8">
              <w:rPr>
                <w:color w:val="auto"/>
              </w:rPr>
              <w:tab/>
            </w:r>
            <w:r w:rsidRPr="00922FB8">
              <w:rPr>
                <w:b/>
                <w:i/>
                <w:color w:val="auto"/>
              </w:rPr>
              <w:t>ne attesta lo status di richiedente;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975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1 – lettera d (nuova)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(d)</w:t>
            </w:r>
            <w:r w:rsidRPr="00922FB8">
              <w:rPr>
                <w:color w:val="auto"/>
              </w:rPr>
              <w:tab/>
            </w:r>
            <w:r w:rsidRPr="00922FB8">
              <w:rPr>
                <w:b/>
                <w:i/>
                <w:color w:val="auto"/>
              </w:rPr>
              <w:t>attesta che il richiedente ha diritto di rimanere nel territorio dello Stato membro, precisando se è libero di muoversi in tutto il territorio o in una data area geografica;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976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1 – lettera e (nuova)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(e)</w:t>
            </w:r>
            <w:r w:rsidRPr="00922FB8">
              <w:rPr>
                <w:color w:val="auto"/>
              </w:rPr>
              <w:tab/>
            </w:r>
            <w:r w:rsidRPr="00922FB8">
              <w:rPr>
                <w:b/>
                <w:i/>
                <w:color w:val="auto"/>
              </w:rPr>
              <w:t>segnala che il documento non è un documento di viaggio valido e che al richiedente non è consentito recarsi senza autorizzazione nel territorio di altri Stati membri fino alla conclusione della procedura di determinazione dello Stato membro competente per l'esame della domand</w:t>
            </w:r>
            <w:r w:rsidR="009E7B12" w:rsidRPr="00922FB8">
              <w:rPr>
                <w:b/>
                <w:i/>
                <w:color w:val="auto"/>
              </w:rPr>
              <w:t>a in conformità del regolamento (UE) </w:t>
            </w:r>
            <w:r w:rsidRPr="00922FB8">
              <w:rPr>
                <w:b/>
                <w:i/>
                <w:color w:val="auto"/>
              </w:rPr>
              <w:t>XXX/XXX (regolamento Dublino);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977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1 – lettera f (nuova)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(f)</w:t>
            </w:r>
            <w:r w:rsidRPr="00922FB8">
              <w:rPr>
                <w:color w:val="auto"/>
              </w:rPr>
              <w:tab/>
            </w:r>
            <w:r w:rsidRPr="00922FB8">
              <w:rPr>
                <w:b/>
                <w:i/>
                <w:color w:val="auto"/>
              </w:rPr>
              <w:t>indica se il richiedente è autorizzato a svolgere un'attività lavorativa lucrativa.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978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2.</w:t>
            </w:r>
            <w:r w:rsidRPr="00922FB8">
              <w:rPr>
                <w:color w:val="auto"/>
              </w:rPr>
              <w:tab/>
            </w:r>
            <w:r w:rsidRPr="00922FB8">
              <w:rPr>
                <w:b/>
                <w:i/>
                <w:color w:val="auto"/>
              </w:rPr>
              <w:t>Le autorità dello Stato membro in cui è presentata la domanda rimettono al richiedente, entro il termine di tre giorni lavorativi dalla formalizzazione, un documento a suo nome che:</w:t>
            </w:r>
          </w:p>
        </w:tc>
        <w:tc>
          <w:tcPr>
            <w:tcW w:w="4876" w:type="dxa"/>
          </w:tcPr>
          <w:p w:rsidR="0018669F" w:rsidRPr="00922FB8" w:rsidRDefault="0018669F" w:rsidP="005308AE">
            <w:pPr>
              <w:pStyle w:val="Normal6"/>
              <w:rPr>
                <w:color w:val="auto"/>
              </w:rPr>
            </w:pPr>
            <w:r w:rsidRPr="00922FB8">
              <w:rPr>
                <w:b/>
                <w:i/>
                <w:color w:val="auto"/>
              </w:rPr>
              <w:t>soppresso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(a) ne riporta l'identità, includendo almeno i dati previsti all'articolo 27, paragrafo 1, lettere a) e b), verificati e se necessario aggiornati, così come l'immagine del volto, la firma, l'attuale residenza e la data di presentazione della domanda;</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(b) indica l'autorità emittente, la data e il luogo di rilascio e la durata di validità del documento;</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(c) ne attesta lo status di richiedente;</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(d) attesta che il richiedente ha diritto di rimanere nel territorio dello Stato membro, precisando se è libero di muoversi in tutto il territorio o in una data area geografica;</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(e) segnala che il documento non è un documento di viaggio valido e che al richiedente non è consentito recarsi senza autorizzazione nel territorio di altri Stati membri fino alla conclusione della procedura di determinazione dello Stato membro competente per l'esame della domanda in conformità del regolamento (UE) XXX/XXX (regolamento Dublino);</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(f) indica se il richiedente è autorizzato a svolgere un'attività lavorativa lucrativa.</w:t>
            </w:r>
          </w:p>
        </w:tc>
        <w:tc>
          <w:tcPr>
            <w:tcW w:w="4876" w:type="dxa"/>
          </w:tcPr>
          <w:p w:rsidR="0018669F" w:rsidRPr="00922FB8" w:rsidRDefault="0018669F" w:rsidP="005308AE">
            <w:pPr>
              <w:pStyle w:val="Normal6"/>
              <w:rPr>
                <w:color w:val="auto"/>
              </w:rPr>
            </w:pP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979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2 – lettera d</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(d)</w:t>
            </w:r>
            <w:r w:rsidRPr="00922FB8">
              <w:rPr>
                <w:color w:val="auto"/>
              </w:rPr>
              <w:tab/>
              <w:t xml:space="preserve">attesta che il richiedente ha diritto di rimanere nel territorio dello Stato membro, precisando </w:t>
            </w:r>
            <w:r w:rsidRPr="00922FB8">
              <w:rPr>
                <w:b/>
                <w:i/>
                <w:color w:val="auto"/>
              </w:rPr>
              <w:t>se</w:t>
            </w:r>
            <w:r w:rsidRPr="00922FB8">
              <w:rPr>
                <w:color w:val="auto"/>
              </w:rPr>
              <w:t xml:space="preserve"> è libero di muoversi in tutto il territorio </w:t>
            </w:r>
            <w:r w:rsidRPr="00922FB8">
              <w:rPr>
                <w:b/>
                <w:i/>
                <w:color w:val="auto"/>
              </w:rPr>
              <w:t>o in una data area geografica</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(d)</w:t>
            </w:r>
            <w:r w:rsidRPr="00922FB8">
              <w:rPr>
                <w:color w:val="auto"/>
              </w:rPr>
              <w:tab/>
              <w:t xml:space="preserve">attesta che il richiedente ha diritto di rimanere nel territorio dello Stato membro, precisando </w:t>
            </w:r>
            <w:r w:rsidRPr="00922FB8">
              <w:rPr>
                <w:b/>
                <w:i/>
                <w:color w:val="auto"/>
              </w:rPr>
              <w:t>che</w:t>
            </w:r>
            <w:r w:rsidRPr="00922FB8">
              <w:rPr>
                <w:color w:val="auto"/>
              </w:rPr>
              <w:t xml:space="preserve"> è libero di muoversi in tutto il territorio;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980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2 – lettera e</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(e)</w:t>
            </w:r>
            <w:r w:rsidRPr="00922FB8">
              <w:rPr>
                <w:color w:val="auto"/>
              </w:rPr>
              <w:tab/>
              <w:t xml:space="preserve">segnala che il documento non è un documento di viaggio valido e che al richiedente </w:t>
            </w:r>
            <w:r w:rsidRPr="00922FB8">
              <w:rPr>
                <w:b/>
                <w:i/>
                <w:color w:val="auto"/>
              </w:rPr>
              <w:t>non</w:t>
            </w:r>
            <w:r w:rsidRPr="00922FB8">
              <w:rPr>
                <w:color w:val="auto"/>
              </w:rPr>
              <w:t xml:space="preserve"> è consentito recarsi senza autorizzazione nel territorio di altri Stati membri fino alla conclusione della procedura di determinazione dello Stato membro competente per l'esame della domanda in conformità del regolamento (UE) XXX/XXX (regolamento Dublino);</w:t>
            </w:r>
          </w:p>
        </w:tc>
        <w:tc>
          <w:tcPr>
            <w:tcW w:w="4876" w:type="dxa"/>
          </w:tcPr>
          <w:p w:rsidR="0018669F" w:rsidRPr="00922FB8" w:rsidRDefault="002174FC" w:rsidP="005308AE">
            <w:pPr>
              <w:pStyle w:val="Normal6"/>
              <w:rPr>
                <w:color w:val="auto"/>
              </w:rPr>
            </w:pPr>
            <w:r w:rsidRPr="00922FB8">
              <w:rPr>
                <w:color w:val="auto"/>
              </w:rPr>
              <w:t>(e)</w:t>
            </w:r>
            <w:r w:rsidRPr="00922FB8">
              <w:rPr>
                <w:color w:val="auto"/>
              </w:rPr>
              <w:tab/>
            </w:r>
            <w:r w:rsidR="0018669F" w:rsidRPr="00922FB8">
              <w:rPr>
                <w:color w:val="auto"/>
              </w:rPr>
              <w:t xml:space="preserve">segnala che il documento non è un documento di viaggio valido e che al richiedente è consentito recarsi senza autorizzazione nel territorio di altri Stati membri </w:t>
            </w:r>
            <w:r w:rsidR="0018669F" w:rsidRPr="00922FB8">
              <w:rPr>
                <w:b/>
                <w:i/>
                <w:color w:val="auto"/>
              </w:rPr>
              <w:t>a condizione che possa essere contattato</w:t>
            </w:r>
            <w:r w:rsidR="0018669F" w:rsidRPr="00922FB8">
              <w:rPr>
                <w:color w:val="auto"/>
              </w:rPr>
              <w:t xml:space="preserve"> fino alla conclusione della procedura di determinazione dello Stato membro competente per l'esame della domanda in conformità del regolamento (UE) XXX/XXX (regolamento Dublino);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981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Kati Piri, Caterina Chinnici, Ana Gomes, Josef Weidenholzer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2 – lettera f</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(f)</w:t>
            </w:r>
            <w:r w:rsidRPr="00922FB8">
              <w:rPr>
                <w:color w:val="auto"/>
              </w:rPr>
              <w:tab/>
              <w:t xml:space="preserve">indica </w:t>
            </w:r>
            <w:r w:rsidRPr="00922FB8">
              <w:rPr>
                <w:b/>
                <w:i/>
                <w:color w:val="auto"/>
              </w:rPr>
              <w:t>se</w:t>
            </w:r>
            <w:r w:rsidRPr="00922FB8">
              <w:rPr>
                <w:color w:val="auto"/>
              </w:rPr>
              <w:t xml:space="preserve"> il richiedente è autorizzato a svolgere un'attività lavorativa lucrativa.</w:t>
            </w:r>
          </w:p>
        </w:tc>
        <w:tc>
          <w:tcPr>
            <w:tcW w:w="4876" w:type="dxa"/>
          </w:tcPr>
          <w:p w:rsidR="0018669F" w:rsidRPr="00922FB8" w:rsidRDefault="0018669F" w:rsidP="005308AE">
            <w:pPr>
              <w:pStyle w:val="Normal6"/>
              <w:rPr>
                <w:color w:val="auto"/>
              </w:rPr>
            </w:pPr>
            <w:r w:rsidRPr="00922FB8">
              <w:rPr>
                <w:color w:val="auto"/>
              </w:rPr>
              <w:t>(f)</w:t>
            </w:r>
            <w:r w:rsidRPr="00922FB8">
              <w:rPr>
                <w:color w:val="auto"/>
              </w:rPr>
              <w:tab/>
              <w:t xml:space="preserve">indica </w:t>
            </w:r>
            <w:r w:rsidRPr="00922FB8">
              <w:rPr>
                <w:b/>
                <w:i/>
                <w:color w:val="auto"/>
              </w:rPr>
              <w:t>da quale data in poi</w:t>
            </w:r>
            <w:r w:rsidRPr="00922FB8">
              <w:rPr>
                <w:color w:val="auto"/>
              </w:rPr>
              <w:t xml:space="preserve"> il richiedente è autorizzato a svolgere un'attività lavorativa lucrativa.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A norma della posizione del Parlamento </w:t>
      </w:r>
      <w:r w:rsidR="009E7B12" w:rsidRPr="00922FB8">
        <w:rPr>
          <w:color w:val="auto"/>
        </w:rPr>
        <w:t>ne</w:t>
      </w:r>
      <w:r w:rsidRPr="00922FB8">
        <w:rPr>
          <w:color w:val="auto"/>
        </w:rPr>
        <w:t>lla direttiva accoglienza, il richiedente ha accesso al mercato del lavoro a partire da due mesi dopo aver presentato la sua domanda (se non è stata emessa una decisione). Il documento di registrazione dovrebbe pertanto indicare semplicemente la data a partire dalla quale il richiedente è autorizzato a</w:t>
      </w:r>
      <w:r w:rsidR="009E7B12" w:rsidRPr="00922FB8">
        <w:rPr>
          <w:color w:val="auto"/>
        </w:rPr>
        <w:t xml:space="preserve"> iniziare a lavorare.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982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2 – lettera f bis (nuova)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(f bis)</w:t>
            </w:r>
            <w:r w:rsidRPr="00922FB8">
              <w:rPr>
                <w:color w:val="auto"/>
              </w:rPr>
              <w:tab/>
            </w:r>
            <w:r w:rsidR="009E7B12" w:rsidRPr="00922FB8">
              <w:rPr>
                <w:b/>
                <w:i/>
                <w:color w:val="auto"/>
              </w:rPr>
              <w:t>q</w:t>
            </w:r>
            <w:r w:rsidRPr="00922FB8">
              <w:rPr>
                <w:b/>
                <w:i/>
                <w:color w:val="auto"/>
              </w:rPr>
              <w:t>ualora i dati di cui all'articolo 27, paragrafo 1, lettera a)</w:t>
            </w:r>
            <w:r w:rsidR="009E7B12" w:rsidRPr="00922FB8">
              <w:rPr>
                <w:b/>
                <w:i/>
                <w:color w:val="auto"/>
              </w:rPr>
              <w:t>,</w:t>
            </w:r>
            <w:r w:rsidRPr="00922FB8">
              <w:rPr>
                <w:b/>
                <w:i/>
                <w:color w:val="auto"/>
              </w:rPr>
              <w:t xml:space="preserve"> includano un'identità di genere del richiedente diversa dal genere riconosciuto per legge, il documento cita il nome, l'indicazione del genere e altri dati relativi al genere corrispondenti all'identità di genere del richiedente.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rStyle w:val="HideTWBExt"/>
          <w:b w:val="0"/>
          <w:color w:val="auto"/>
        </w:rPr>
        <w:t>&lt;NumAm&gt;</w:t>
      </w:r>
      <w:r w:rsidRPr="00922FB8">
        <w:rPr>
          <w:color w:val="auto"/>
        </w:rPr>
        <w:t>983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Emil Radev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3.</w:t>
            </w:r>
            <w:r w:rsidRPr="00922FB8">
              <w:rPr>
                <w:color w:val="auto"/>
              </w:rPr>
              <w:tab/>
            </w:r>
            <w:r w:rsidRPr="00922FB8">
              <w:rPr>
                <w:b/>
                <w:i/>
                <w:color w:val="auto"/>
              </w:rPr>
              <w:t>Se, a conclusione della procedura di determinazione a norma del regolamento (UE) XXX/XXX (regolamento Dublino), un altro Stato membro è designato competente per l'esame della domanda, le autorità di tale Stato membro rimettono al richiedente il documento previsto al paragrafo 2 entro tre giorni lavorativi dalla data del suo trasferimento in tale Stato membro.</w:t>
            </w:r>
          </w:p>
        </w:tc>
        <w:tc>
          <w:tcPr>
            <w:tcW w:w="4876" w:type="dxa"/>
          </w:tcPr>
          <w:p w:rsidR="0018669F" w:rsidRPr="00922FB8" w:rsidRDefault="009E7B12"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{BG}</w:t>
      </w:r>
      <w:r w:rsidRPr="00922FB8">
        <w:rPr>
          <w:color w:val="auto"/>
        </w:rPr>
        <w:t>bg</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984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Se, a conclusione della procedura di determinazione a norma del regolamento (UE) XXX/XXX (regolamento Dublino), un altro Stato membro è designato competente per l'esame della domanda, le autorità di tale Stato membro rimettono al richiedente il documento previsto al paragrafo </w:t>
            </w:r>
            <w:r w:rsidRPr="00922FB8">
              <w:rPr>
                <w:b/>
                <w:i/>
                <w:color w:val="auto"/>
              </w:rPr>
              <w:t>2</w:t>
            </w:r>
            <w:r w:rsidRPr="00922FB8">
              <w:rPr>
                <w:color w:val="auto"/>
              </w:rPr>
              <w:t xml:space="preserve"> entro tre giorni lavorativi dalla data del suo trasferimento in tale Stato membro.</w:t>
            </w:r>
          </w:p>
        </w:tc>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Se, a conclusione della procedura di determinazione a norma del regolamento (UE) XXX/XXX (regolamento Dublino), un altro Stato membro è designato competente per l'esame della domanda, le autorità di tale Stato membro rimettono al richiedente il documento previsto al paragrafo </w:t>
            </w:r>
            <w:r w:rsidRPr="00922FB8">
              <w:rPr>
                <w:b/>
                <w:i/>
                <w:color w:val="auto"/>
              </w:rPr>
              <w:t>1</w:t>
            </w:r>
            <w:r w:rsidRPr="00922FB8">
              <w:rPr>
                <w:color w:val="auto"/>
              </w:rPr>
              <w:t xml:space="preserve"> entro tre giorni lavorativi dalla data del suo trasferimento in tale Stato membro.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985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3 bis (nuovo)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5308AE">
            <w:pPr>
              <w:pStyle w:val="Normal6"/>
              <w:rPr>
                <w:color w:val="auto"/>
              </w:rPr>
            </w:pPr>
            <w:r w:rsidRPr="00922FB8">
              <w:rPr>
                <w:b/>
                <w:i/>
                <w:color w:val="auto"/>
              </w:rPr>
              <w:t>3 bis.</w:t>
            </w:r>
            <w:r w:rsidRPr="00922FB8">
              <w:rPr>
                <w:color w:val="auto"/>
              </w:rPr>
              <w:tab/>
            </w:r>
            <w:r w:rsidRPr="00922FB8">
              <w:rPr>
                <w:b/>
                <w:i/>
                <w:color w:val="auto"/>
              </w:rPr>
              <w:t>L'autorità accertante rilascia al richiedente un documento attestante che ha fatto domanda in conformità dell'articolo 28 e che elenca gli elementi forniti dal richiedente al momento della presentazione della domanda.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986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Elly Schlein, Cécile Kashetu Kyenge, Caterina Chinnici,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4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Il documento previsto al paragrafo 2 è valido per un periodo di sei mesi ed è rinnovato </w:t>
            </w:r>
            <w:r w:rsidRPr="00922FB8">
              <w:rPr>
                <w:b/>
                <w:i/>
                <w:color w:val="auto"/>
              </w:rPr>
              <w:t>secondo necessità in modo da restare valido</w:t>
            </w:r>
            <w:r w:rsidRPr="00922FB8">
              <w:rPr>
                <w:color w:val="auto"/>
              </w:rPr>
              <w:t xml:space="preserve"> per il periodo in cui il richiedente ha diritto di rimanere nel territorio dello Stato membro competente.</w:t>
            </w:r>
          </w:p>
        </w:tc>
        <w:tc>
          <w:tcPr>
            <w:tcW w:w="4876" w:type="dxa"/>
          </w:tcPr>
          <w:p w:rsidR="0018669F" w:rsidRPr="00922FB8" w:rsidRDefault="0018669F" w:rsidP="005308AE">
            <w:pPr>
              <w:pStyle w:val="Normal6"/>
              <w:rPr>
                <w:color w:val="auto"/>
              </w:rPr>
            </w:pPr>
            <w:r w:rsidRPr="00922FB8">
              <w:rPr>
                <w:color w:val="auto"/>
              </w:rPr>
              <w:t xml:space="preserve">Il documento previsto al paragrafo 2 è valido per un periodo di sei mesi ed è rinnovato </w:t>
            </w:r>
            <w:r w:rsidRPr="00922FB8">
              <w:rPr>
                <w:b/>
                <w:i/>
                <w:color w:val="auto"/>
              </w:rPr>
              <w:t>automaticamente se non è stata ancora adottata una decisione definitiva sulla domanda di protezione internazionale, assicurandone la validità</w:t>
            </w:r>
            <w:r w:rsidRPr="00922FB8">
              <w:rPr>
                <w:color w:val="auto"/>
              </w:rPr>
              <w:t xml:space="preserve"> per il periodo in cui il richiedente ha diritto di rimanere nel territorio dello Stato membro competente.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È importante assicurare </w:t>
      </w:r>
      <w:r w:rsidR="009E7B12" w:rsidRPr="00922FB8">
        <w:rPr>
          <w:color w:val="auto"/>
        </w:rPr>
        <w:t>il carattere automatico</w:t>
      </w:r>
      <w:r w:rsidRPr="00922FB8">
        <w:rPr>
          <w:color w:val="auto"/>
        </w:rPr>
        <w:t xml:space="preserve"> del rinnovo del documento attestante il diritto del richiedente di rimanere (in assenza di una decisione definitiva sulla domanda).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987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Miltiadis Kyrkos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4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Il documento previsto al paragrafo 2 è valido per un periodo di </w:t>
            </w:r>
            <w:r w:rsidRPr="00922FB8">
              <w:rPr>
                <w:b/>
                <w:i/>
                <w:color w:val="auto"/>
              </w:rPr>
              <w:t>sei</w:t>
            </w:r>
            <w:r w:rsidRPr="00922FB8">
              <w:rPr>
                <w:color w:val="auto"/>
              </w:rPr>
              <w:t xml:space="preserve"> mesi ed è rinnovato secondo necessità in modo da restare valido per il periodo in cui il richiedente ha diritto di rimanere nel territorio dello Stato membro competente.</w:t>
            </w:r>
          </w:p>
        </w:tc>
        <w:tc>
          <w:tcPr>
            <w:tcW w:w="4876" w:type="dxa"/>
          </w:tcPr>
          <w:p w:rsidR="0018669F" w:rsidRPr="00922FB8" w:rsidRDefault="0018669F" w:rsidP="005308AE">
            <w:pPr>
              <w:pStyle w:val="Normal6"/>
              <w:rPr>
                <w:color w:val="auto"/>
              </w:rPr>
            </w:pPr>
            <w:r w:rsidRPr="00922FB8">
              <w:rPr>
                <w:color w:val="auto"/>
              </w:rPr>
              <w:t xml:space="preserve">Il documento previsto al paragrafo 2 è valido per un periodo di </w:t>
            </w:r>
            <w:r w:rsidRPr="00922FB8">
              <w:rPr>
                <w:b/>
                <w:i/>
                <w:color w:val="auto"/>
              </w:rPr>
              <w:t>almeno due settimane ma non oltre dodici</w:t>
            </w:r>
            <w:r w:rsidRPr="00922FB8">
              <w:rPr>
                <w:color w:val="auto"/>
              </w:rPr>
              <w:t xml:space="preserve"> mesi ed è rinnovato secondo necessità in modo da restare valido per il periodo in cui il richiedente ha diritto di rimanere nel territorio dello Stato membro competente.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988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4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Il documento previsto al paragrafo </w:t>
            </w:r>
            <w:r w:rsidRPr="00922FB8">
              <w:rPr>
                <w:b/>
                <w:i/>
                <w:color w:val="auto"/>
              </w:rPr>
              <w:t>2</w:t>
            </w:r>
            <w:r w:rsidRPr="00922FB8">
              <w:rPr>
                <w:color w:val="auto"/>
              </w:rPr>
              <w:t xml:space="preserve"> è valido per un periodo di sei mesi ed è rinnovato secondo necessità in modo da restare valido per il periodo in cui il richiedente ha diritto di rimanere nel territorio dello Stato membro competente.</w:t>
            </w:r>
          </w:p>
        </w:tc>
        <w:tc>
          <w:tcPr>
            <w:tcW w:w="4876" w:type="dxa"/>
          </w:tcPr>
          <w:p w:rsidR="0018669F" w:rsidRPr="00922FB8" w:rsidRDefault="0018669F" w:rsidP="005308AE">
            <w:pPr>
              <w:pStyle w:val="Normal6"/>
              <w:rPr>
                <w:color w:val="auto"/>
              </w:rPr>
            </w:pPr>
            <w:r w:rsidRPr="00922FB8">
              <w:rPr>
                <w:color w:val="auto"/>
              </w:rPr>
              <w:t xml:space="preserve">Il documento previsto al paragrafo </w:t>
            </w:r>
            <w:r w:rsidRPr="00922FB8">
              <w:rPr>
                <w:b/>
                <w:i/>
                <w:color w:val="auto"/>
              </w:rPr>
              <w:t>1</w:t>
            </w:r>
            <w:r w:rsidRPr="00922FB8">
              <w:rPr>
                <w:color w:val="auto"/>
              </w:rPr>
              <w:t xml:space="preserve"> è valido per un periodo di </w:t>
            </w:r>
            <w:r w:rsidRPr="00922FB8">
              <w:rPr>
                <w:b/>
                <w:i/>
                <w:color w:val="auto"/>
              </w:rPr>
              <w:t>almeno</w:t>
            </w:r>
            <w:r w:rsidRPr="00922FB8">
              <w:rPr>
                <w:color w:val="auto"/>
              </w:rPr>
              <w:t xml:space="preserve"> sei mesi ed è rinnovato secondo necessità in modo da restare valido per il periodo in cui il richiedente ha diritto di rimanere nel territorio dello Stato membro competente.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989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4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Il documento previsto al paragrafo 2 è valido per un periodo di </w:t>
            </w:r>
            <w:r w:rsidRPr="00922FB8">
              <w:rPr>
                <w:b/>
                <w:i/>
                <w:color w:val="auto"/>
              </w:rPr>
              <w:t>sei</w:t>
            </w:r>
            <w:r w:rsidRPr="00922FB8">
              <w:rPr>
                <w:color w:val="auto"/>
              </w:rPr>
              <w:t xml:space="preserve"> mesi ed è rinnovato secondo necessità in modo da restare valido per il periodo in cui il richiedente ha diritto di rimanere nel territorio dello Stato membro competente.</w:t>
            </w:r>
          </w:p>
        </w:tc>
        <w:tc>
          <w:tcPr>
            <w:tcW w:w="4876" w:type="dxa"/>
          </w:tcPr>
          <w:p w:rsidR="0018669F" w:rsidRPr="00922FB8" w:rsidRDefault="0018669F" w:rsidP="005308AE">
            <w:pPr>
              <w:pStyle w:val="Normal6"/>
              <w:rPr>
                <w:color w:val="auto"/>
              </w:rPr>
            </w:pPr>
            <w:r w:rsidRPr="00922FB8">
              <w:rPr>
                <w:color w:val="auto"/>
              </w:rPr>
              <w:t xml:space="preserve">Il documento previsto al paragrafo 2 è valido per un periodo di </w:t>
            </w:r>
            <w:r w:rsidRPr="00922FB8">
              <w:rPr>
                <w:b/>
                <w:i/>
                <w:color w:val="auto"/>
              </w:rPr>
              <w:t>dodici</w:t>
            </w:r>
            <w:r w:rsidRPr="00922FB8">
              <w:rPr>
                <w:color w:val="auto"/>
              </w:rPr>
              <w:t xml:space="preserve"> mesi ed è rinnovato secondo necessità in modo da restare valido per il periodo in cui il richiedente ha diritto di rimanere nel territorio dello Stato membro competente.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Un periodo di validità breve comporterebbe carichi di lavoro aggiuntivi per le nostre autorità amministrative in relazione </w:t>
      </w:r>
      <w:r w:rsidR="009E7B12" w:rsidRPr="00922FB8">
        <w:rPr>
          <w:color w:val="auto"/>
        </w:rPr>
        <w:t>all'esigenza continua</w:t>
      </w:r>
      <w:r w:rsidRPr="00922FB8">
        <w:rPr>
          <w:color w:val="auto"/>
        </w:rPr>
        <w:t xml:space="preserve"> di prorogare questi documenti. Un periodo di validità più lungo dovrebbe ridurre la necessità del carico di lavoro amministrativo e non conferirebbe un diritto più ampio di rimanere se tale diritto si è estinto o è stato sospeso ai sensi del paragrafo successivo.</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990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4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Il documento previsto al paragrafo 2 è valido per un periodo di </w:t>
            </w:r>
            <w:r w:rsidRPr="00922FB8">
              <w:rPr>
                <w:b/>
                <w:i/>
                <w:color w:val="auto"/>
              </w:rPr>
              <w:t>sei</w:t>
            </w:r>
            <w:r w:rsidRPr="00922FB8">
              <w:rPr>
                <w:color w:val="auto"/>
              </w:rPr>
              <w:t xml:space="preserve"> mesi ed è rinnovato secondo necessità in modo da restare valido per il periodo in cui il richiedente ha diritto di rimanere nel territorio dello Stato membro competente.</w:t>
            </w:r>
          </w:p>
        </w:tc>
        <w:tc>
          <w:tcPr>
            <w:tcW w:w="4876" w:type="dxa"/>
          </w:tcPr>
          <w:p w:rsidR="0018669F" w:rsidRPr="00922FB8" w:rsidRDefault="0018669F" w:rsidP="005308AE">
            <w:pPr>
              <w:pStyle w:val="Normal6"/>
              <w:rPr>
                <w:color w:val="auto"/>
              </w:rPr>
            </w:pPr>
            <w:r w:rsidRPr="00922FB8">
              <w:rPr>
                <w:color w:val="auto"/>
              </w:rPr>
              <w:t xml:space="preserve">Il documento previsto al paragrafo 2 è valido per un periodo di </w:t>
            </w:r>
            <w:r w:rsidRPr="00922FB8">
              <w:rPr>
                <w:b/>
                <w:i/>
                <w:color w:val="auto"/>
              </w:rPr>
              <w:t>cinque</w:t>
            </w:r>
            <w:r w:rsidRPr="00922FB8">
              <w:rPr>
                <w:color w:val="auto"/>
              </w:rPr>
              <w:t xml:space="preserve"> mesi ed è rinnovato secondo necessità in modo da restare valido per il periodo in cui il richiedente ha diritto di rimanere nel territorio dello Stato membro competente.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L'emendamento è collegato a quello dell'articolo 34 che abbrevia il </w:t>
      </w:r>
      <w:r w:rsidR="009E7B12" w:rsidRPr="00922FB8">
        <w:rPr>
          <w:color w:val="auto"/>
        </w:rPr>
        <w:t>termine</w:t>
      </w:r>
      <w:r w:rsidRPr="00922FB8">
        <w:rPr>
          <w:color w:val="auto"/>
        </w:rPr>
        <w:t xml:space="preserve"> della procedura d'esame normale da sei a cinque mesi.</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991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4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Il periodo di validità indicato sul documento </w:t>
            </w:r>
            <w:r w:rsidRPr="00922FB8">
              <w:rPr>
                <w:b/>
                <w:i/>
                <w:color w:val="auto"/>
              </w:rPr>
              <w:t>non</w:t>
            </w:r>
            <w:r w:rsidRPr="00922FB8">
              <w:rPr>
                <w:color w:val="auto"/>
              </w:rPr>
              <w:t xml:space="preserve"> conferisce il diritto di rimanere </w:t>
            </w:r>
            <w:r w:rsidRPr="00922FB8">
              <w:rPr>
                <w:b/>
                <w:i/>
                <w:color w:val="auto"/>
              </w:rPr>
              <w:t>nei casi in cui detto diritto si è estinto o è stato sospeso</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Il periodo di validità indicato sul documento conferisce il diritto di rimanere.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992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Birgit Sippel, Ana Gomes, Josef Weidenholzer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29 – paragrafo 5</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5.</w:t>
            </w:r>
            <w:r w:rsidRPr="00922FB8">
              <w:rPr>
                <w:color w:val="auto"/>
              </w:rPr>
              <w:tab/>
              <w:t xml:space="preserve">La Commissione </w:t>
            </w:r>
            <w:r w:rsidRPr="00922FB8">
              <w:rPr>
                <w:b/>
                <w:i/>
                <w:color w:val="auto"/>
              </w:rPr>
              <w:t>può precisare</w:t>
            </w:r>
            <w:r w:rsidRPr="00922FB8">
              <w:rPr>
                <w:color w:val="auto"/>
              </w:rPr>
              <w:t xml:space="preserve"> con atti di esecuzione la forma e il contenuto dei documenti che devono essere rimessi ai richiedenti alla registrazione e alla presentazione della domanda. Tali atti di esecuzione sono adottati secondo la procedura d'esame di cui all'articolo 58.</w:t>
            </w:r>
          </w:p>
        </w:tc>
        <w:tc>
          <w:tcPr>
            <w:tcW w:w="4876" w:type="dxa"/>
          </w:tcPr>
          <w:p w:rsidR="0018669F" w:rsidRPr="00922FB8" w:rsidRDefault="0018669F" w:rsidP="005308AE">
            <w:pPr>
              <w:pStyle w:val="Normal6"/>
              <w:rPr>
                <w:color w:val="auto"/>
              </w:rPr>
            </w:pPr>
            <w:r w:rsidRPr="00922FB8">
              <w:rPr>
                <w:color w:val="auto"/>
              </w:rPr>
              <w:t>5.</w:t>
            </w:r>
            <w:r w:rsidRPr="00922FB8">
              <w:rPr>
                <w:color w:val="auto"/>
              </w:rPr>
              <w:tab/>
              <w:t xml:space="preserve">La Commissione </w:t>
            </w:r>
            <w:r w:rsidRPr="00922FB8">
              <w:rPr>
                <w:b/>
                <w:i/>
                <w:color w:val="auto"/>
              </w:rPr>
              <w:t>precisa</w:t>
            </w:r>
            <w:r w:rsidRPr="00922FB8">
              <w:rPr>
                <w:color w:val="auto"/>
              </w:rPr>
              <w:t xml:space="preserve"> con atti di esecuzione la forma e il contenuto dei documenti che devono essere rimessi ai richiedenti alla registrazione e alla presentazione della domanda. Tali atti di esecuzione sono adottati secondo la procedura d'esame di cui all'articolo 58.</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Se si </w:t>
      </w:r>
      <w:r w:rsidR="009E7B12" w:rsidRPr="00922FB8">
        <w:rPr>
          <w:color w:val="auto"/>
        </w:rPr>
        <w:t>desidera</w:t>
      </w:r>
      <w:r w:rsidRPr="00922FB8">
        <w:rPr>
          <w:color w:val="auto"/>
        </w:rPr>
        <w:t xml:space="preserve"> un approccio armonizzato alle procedure, gli Stati membri dovrebbero </w:t>
      </w:r>
      <w:r w:rsidR="009E7B12" w:rsidRPr="00922FB8">
        <w:rPr>
          <w:color w:val="auto"/>
        </w:rPr>
        <w:t xml:space="preserve">rilasciare </w:t>
      </w:r>
      <w:r w:rsidRPr="00922FB8">
        <w:rPr>
          <w:color w:val="auto"/>
        </w:rPr>
        <w:t xml:space="preserve">documenti simili che certificano il diritto </w:t>
      </w:r>
      <w:r w:rsidR="009E7B12" w:rsidRPr="00922FB8">
        <w:rPr>
          <w:color w:val="auto"/>
        </w:rPr>
        <w:t>di</w:t>
      </w:r>
      <w:r w:rsidRPr="00922FB8">
        <w:rPr>
          <w:color w:val="auto"/>
        </w:rPr>
        <w:t xml:space="preserve"> rimanere. Pertanto, </w:t>
      </w:r>
      <w:r w:rsidR="009E7B12" w:rsidRPr="00922FB8">
        <w:rPr>
          <w:color w:val="auto"/>
        </w:rPr>
        <w:t>è</w:t>
      </w:r>
      <w:r w:rsidRPr="00922FB8">
        <w:rPr>
          <w:color w:val="auto"/>
        </w:rPr>
        <w:t xml:space="preserve"> opportuno adottare un atto di esecuzione che stabilisce la forma e il contenuto di tali documenti.</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993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1 – parte introduttiva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r>
            <w:r w:rsidRPr="00922FB8">
              <w:rPr>
                <w:b/>
                <w:i/>
                <w:color w:val="auto"/>
              </w:rPr>
              <w:t>Qualora vi sia motivo di credere che</w:t>
            </w:r>
            <w:r w:rsidRPr="00922FB8">
              <w:rPr>
                <w:color w:val="auto"/>
              </w:rPr>
              <w:t xml:space="preserve"> cittadini di paesi terzi o apolidi nei centri di trattenimento o ai valichi di frontiera alle frontiere esterne, comprese le zone di transito</w:t>
            </w:r>
            <w:r w:rsidRPr="00922FB8">
              <w:rPr>
                <w:i/>
                <w:color w:val="auto"/>
              </w:rPr>
              <w:t>,</w:t>
            </w:r>
            <w:r w:rsidRPr="00922FB8">
              <w:rPr>
                <w:color w:val="auto"/>
              </w:rPr>
              <w:t xml:space="preserve"> </w:t>
            </w:r>
            <w:r w:rsidRPr="00922FB8">
              <w:rPr>
                <w:b/>
                <w:i/>
                <w:color w:val="auto"/>
              </w:rPr>
              <w:t>possano necessitare di protezione internazionale, le autorità competenti li informano</w:t>
            </w:r>
            <w:r w:rsidRPr="00922FB8">
              <w:rPr>
                <w:color w:val="auto"/>
              </w:rPr>
              <w:t xml:space="preserve"> della possibilità di chiedere protezione, in particolare quando:</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r>
            <w:r w:rsidRPr="00922FB8">
              <w:rPr>
                <w:b/>
                <w:i/>
                <w:color w:val="auto"/>
              </w:rPr>
              <w:t>Le autorità competenti informano i</w:t>
            </w:r>
            <w:r w:rsidRPr="00922FB8">
              <w:rPr>
                <w:color w:val="auto"/>
              </w:rPr>
              <w:t xml:space="preserve"> cittadini di paesi terzi o apolidi nei centri di trattenimento o ai valichi di frontiera alle frontiere esterne, comprese le zone di transito, della possibilità di chiedere protezione, in particolare quando: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I cittadini di paesi terzi che si trovano nei centri di trattenimento o ai valichi di frontiera alle frontiere esterne dovrebbero sempre essere informat</w:t>
      </w:r>
      <w:r w:rsidR="007841CC" w:rsidRPr="00922FB8">
        <w:rPr>
          <w:color w:val="auto"/>
        </w:rPr>
        <w:t>i</w:t>
      </w:r>
      <w:r w:rsidRPr="00922FB8">
        <w:rPr>
          <w:color w:val="auto"/>
        </w:rPr>
        <w:t xml:space="preserve"> del loro diritto di </w:t>
      </w:r>
      <w:r w:rsidR="007841CC" w:rsidRPr="00922FB8">
        <w:rPr>
          <w:color w:val="auto"/>
        </w:rPr>
        <w:t xml:space="preserve">chiedere </w:t>
      </w:r>
      <w:r w:rsidRPr="00922FB8">
        <w:rPr>
          <w:color w:val="auto"/>
        </w:rPr>
        <w:t>protezione internazionale.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994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1 – parte introduttiva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Qualora vi sia motivo di credere che cittadini di paesi terzi o apolidi nei centri di trattenimento o ai valichi di frontiera alle frontiere esterne, comprese le zone di transito, possano necessitare di protezione internazionale, le autorità competenti li informano </w:t>
            </w:r>
            <w:r w:rsidRPr="00922FB8">
              <w:rPr>
                <w:b/>
                <w:i/>
                <w:color w:val="auto"/>
              </w:rPr>
              <w:t>della</w:t>
            </w:r>
            <w:r w:rsidRPr="00922FB8">
              <w:rPr>
                <w:color w:val="auto"/>
              </w:rPr>
              <w:t xml:space="preserve"> possibilità di chiedere protezione, in particolare quando:</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Qualora vi sia motivo di credere</w:t>
            </w:r>
            <w:r w:rsidRPr="00922FB8">
              <w:rPr>
                <w:b/>
                <w:i/>
                <w:color w:val="auto"/>
              </w:rPr>
              <w:t xml:space="preserve">, anche a causa di informazioni </w:t>
            </w:r>
            <w:r w:rsidR="007841CC" w:rsidRPr="00922FB8">
              <w:rPr>
                <w:b/>
                <w:i/>
                <w:color w:val="auto"/>
              </w:rPr>
              <w:t xml:space="preserve">fornite </w:t>
            </w:r>
            <w:r w:rsidRPr="00922FB8">
              <w:rPr>
                <w:b/>
                <w:i/>
                <w:color w:val="auto"/>
              </w:rPr>
              <w:t>dalle ONG,</w:t>
            </w:r>
            <w:r w:rsidRPr="00922FB8">
              <w:rPr>
                <w:color w:val="auto"/>
              </w:rPr>
              <w:t xml:space="preserve"> che cittadini di paesi terzi o apolidi nei centri di trattenimento o ai valichi di frontiera alle frontiere esterne, comprese le zone di transito, possano necessitare di protezione internazionale, le autorità competenti li informano </w:t>
            </w:r>
            <w:r w:rsidRPr="00922FB8">
              <w:rPr>
                <w:b/>
                <w:i/>
                <w:color w:val="auto"/>
              </w:rPr>
              <w:t>e offrono loro la</w:t>
            </w:r>
            <w:r w:rsidRPr="00922FB8">
              <w:rPr>
                <w:color w:val="auto"/>
              </w:rPr>
              <w:t xml:space="preserve"> possibilità di chiedere protezione, in particolare quando: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995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1 – parte introduttiva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r>
            <w:r w:rsidRPr="00922FB8">
              <w:rPr>
                <w:b/>
                <w:i/>
                <w:color w:val="auto"/>
              </w:rPr>
              <w:t>Qualora vi sia motivo di credere che</w:t>
            </w:r>
            <w:r w:rsidRPr="00922FB8">
              <w:rPr>
                <w:color w:val="auto"/>
              </w:rPr>
              <w:t xml:space="preserve"> cittadini di paesi terzi o apolidi nei centri di trattenimento o ai valichi di frontiera alle frontiere esterne, comprese le zone di transito, possano necessitare di protezione internazionale, </w:t>
            </w:r>
            <w:r w:rsidRPr="00922FB8">
              <w:rPr>
                <w:b/>
                <w:i/>
                <w:color w:val="auto"/>
              </w:rPr>
              <w:t>le autorità competenti li informano</w:t>
            </w:r>
            <w:r w:rsidRPr="00922FB8">
              <w:rPr>
                <w:color w:val="auto"/>
              </w:rPr>
              <w:t xml:space="preserve"> della possibilità di chiedere protezione</w:t>
            </w:r>
            <w:r w:rsidRPr="00922FB8">
              <w:rPr>
                <w:b/>
                <w:i/>
                <w:color w:val="auto"/>
              </w:rPr>
              <w:t>, in particolare quando:</w:t>
            </w:r>
          </w:p>
        </w:tc>
        <w:tc>
          <w:tcPr>
            <w:tcW w:w="4876" w:type="dxa"/>
          </w:tcPr>
          <w:p w:rsidR="0018669F" w:rsidRPr="00922FB8" w:rsidRDefault="0018669F" w:rsidP="007841CC">
            <w:pPr>
              <w:pStyle w:val="Normal6"/>
              <w:rPr>
                <w:color w:val="auto"/>
              </w:rPr>
            </w:pPr>
            <w:r w:rsidRPr="00922FB8">
              <w:rPr>
                <w:color w:val="auto"/>
              </w:rPr>
              <w:t>1.</w:t>
            </w:r>
            <w:r w:rsidRPr="00922FB8">
              <w:rPr>
                <w:color w:val="auto"/>
              </w:rPr>
              <w:tab/>
            </w:r>
            <w:r w:rsidRPr="00922FB8">
              <w:rPr>
                <w:b/>
                <w:i/>
                <w:color w:val="auto"/>
              </w:rPr>
              <w:t>Le autorità competenti informano tutti i</w:t>
            </w:r>
            <w:r w:rsidRPr="00922FB8">
              <w:rPr>
                <w:color w:val="auto"/>
              </w:rPr>
              <w:t xml:space="preserve"> cittadini di paesi terzi o apolidi nei centri di trattenimento o ai valichi di frontiera alle frontiere esterne, comprese le zone di transito, </w:t>
            </w:r>
            <w:r w:rsidRPr="00922FB8">
              <w:rPr>
                <w:b/>
                <w:i/>
                <w:color w:val="auto"/>
              </w:rPr>
              <w:t>e che</w:t>
            </w:r>
            <w:r w:rsidRPr="00922FB8">
              <w:rPr>
                <w:color w:val="auto"/>
              </w:rPr>
              <w:t xml:space="preserve"> poss</w:t>
            </w:r>
            <w:r w:rsidR="007841CC" w:rsidRPr="00922FB8">
              <w:rPr>
                <w:color w:val="auto"/>
              </w:rPr>
              <w:t>a</w:t>
            </w:r>
            <w:r w:rsidRPr="00922FB8">
              <w:rPr>
                <w:color w:val="auto"/>
              </w:rPr>
              <w:t>no necessitare di protezione internazionale, della possibilità di chiedere protezione, in particolare quando: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 informazioni dovrebbero essere fornite a tutti e non solo ai gruppi specificati.</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996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1 – parte introduttiva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r>
            <w:r w:rsidRPr="00922FB8">
              <w:rPr>
                <w:b/>
                <w:i/>
                <w:color w:val="auto"/>
              </w:rPr>
              <w:t>Qualora vi sia motivo di credere che</w:t>
            </w:r>
            <w:r w:rsidRPr="00922FB8">
              <w:rPr>
                <w:color w:val="auto"/>
              </w:rPr>
              <w:t xml:space="preserve"> cittadini di paesi terzi o apolidi nei centri di trattenimento o ai valichi di frontiera alle frontiere esterne, comprese le zone di transito, </w:t>
            </w:r>
            <w:r w:rsidRPr="00922FB8">
              <w:rPr>
                <w:b/>
                <w:i/>
                <w:color w:val="auto"/>
              </w:rPr>
              <w:t>possano necessitare</w:t>
            </w:r>
            <w:r w:rsidRPr="00922FB8">
              <w:rPr>
                <w:color w:val="auto"/>
              </w:rPr>
              <w:t xml:space="preserve"> di protezione internazionale, le autorità competenti li informano della possibilità di chiedere protezione, in particolare quando:</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r>
            <w:r w:rsidRPr="00922FB8">
              <w:rPr>
                <w:b/>
                <w:i/>
                <w:color w:val="auto"/>
              </w:rPr>
              <w:t xml:space="preserve">Gli Stati membri valutano se </w:t>
            </w:r>
            <w:r w:rsidRPr="00922FB8">
              <w:rPr>
                <w:color w:val="auto"/>
              </w:rPr>
              <w:t xml:space="preserve">i cittadini di paesi terzi o apolidi nei centri di trattenimento o ai valichi di frontiera alle frontiere esterne, comprese le zone di transito, </w:t>
            </w:r>
            <w:r w:rsidRPr="00922FB8">
              <w:rPr>
                <w:b/>
                <w:i/>
                <w:color w:val="auto"/>
              </w:rPr>
              <w:t>necessitano</w:t>
            </w:r>
            <w:r w:rsidRPr="00922FB8">
              <w:rPr>
                <w:color w:val="auto"/>
              </w:rPr>
              <w:t xml:space="preserve"> di protezione internazionale</w:t>
            </w:r>
            <w:r w:rsidRPr="00922FB8">
              <w:rPr>
                <w:b/>
                <w:i/>
                <w:color w:val="auto"/>
              </w:rPr>
              <w:t>. In caso affermativo,</w:t>
            </w:r>
            <w:r w:rsidRPr="00922FB8">
              <w:rPr>
                <w:color w:val="auto"/>
              </w:rPr>
              <w:t xml:space="preserve"> le autorità competenti li informano della possibilità di chiedere protezione, in particolare quando: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997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Brice Hortefeux, Rachida Dati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1 – parte introduttiva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Qualora vi </w:t>
            </w:r>
            <w:r w:rsidRPr="00922FB8">
              <w:rPr>
                <w:b/>
                <w:i/>
                <w:color w:val="auto"/>
              </w:rPr>
              <w:t>sia motivo di</w:t>
            </w:r>
            <w:r w:rsidRPr="00922FB8">
              <w:rPr>
                <w:color w:val="auto"/>
              </w:rPr>
              <w:t xml:space="preserve"> credere che cittadini di paesi terzi o apolidi nei centri di trattenimento o ai valichi di frontiera alle frontiere esterne, comprese le zone di transito, possano necessitare di protezione internazionale, le autorità competenti li informano della possibilità di chiedere protezione, in particolare quando:</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Qualora vi </w:t>
            </w:r>
            <w:r w:rsidRPr="00922FB8">
              <w:rPr>
                <w:b/>
                <w:i/>
                <w:color w:val="auto"/>
              </w:rPr>
              <w:t>siano elementi che facciano</w:t>
            </w:r>
            <w:r w:rsidRPr="00922FB8">
              <w:rPr>
                <w:color w:val="auto"/>
              </w:rPr>
              <w:t xml:space="preserve"> credere che cittadini di paesi terzi o apolidi nei centri di trattenimento o ai valichi di frontiera alle frontiere esterne, comprese le zone di transito, possano necessitare di protezione internazionale, le autorità competenti li informano della possibilità di chiedere protezione, in particolare quando: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{FR}</w:t>
      </w:r>
      <w:r w:rsidRPr="00922FB8">
        <w:rPr>
          <w:color w:val="auto"/>
        </w:rPr>
        <w:t>fr</w:t>
      </w:r>
      <w:r w:rsidRPr="00922FB8">
        <w:rPr>
          <w:rStyle w:val="HideTWBExt"/>
          <w:color w:val="auto"/>
        </w:rPr>
        <w:t>&lt;/Original&gt;</w:t>
      </w:r>
    </w:p>
    <w:p w:rsidR="0018669F" w:rsidRPr="00922FB8" w:rsidRDefault="0018669F" w:rsidP="0018669F">
      <w:pPr>
        <w:pStyle w:val="AMNumberTabs"/>
        <w:rPr>
          <w:color w:val="auto"/>
        </w:rPr>
      </w:pPr>
      <w:r w:rsidRPr="00922FB8">
        <w:rPr>
          <w:rStyle w:val="HideTWBExt"/>
          <w:color w:val="auto"/>
        </w:rPr>
        <w:t>&lt;/Amend&gt;</w:t>
      </w: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998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1 – parte introduttiva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r>
            <w:r w:rsidRPr="00922FB8">
              <w:rPr>
                <w:b/>
                <w:i/>
                <w:color w:val="auto"/>
              </w:rPr>
              <w:t>Qualora vi sia motivo di credere che</w:t>
            </w:r>
            <w:r w:rsidRPr="00922FB8">
              <w:rPr>
                <w:color w:val="auto"/>
              </w:rPr>
              <w:t xml:space="preserve"> cittadini di paesi terzi o apolidi nei centri di trattenimento o ai valichi di frontiera alle frontiere esterne, comprese le zone di transito,</w:t>
            </w:r>
            <w:r w:rsidRPr="00922FB8">
              <w:rPr>
                <w:b/>
                <w:i/>
                <w:color w:val="auto"/>
              </w:rPr>
              <w:t xml:space="preserve"> possano necessitare di protezione internazionale, le autorità competenti li informano della possibilità</w:t>
            </w:r>
            <w:r w:rsidRPr="00922FB8">
              <w:rPr>
                <w:color w:val="auto"/>
              </w:rPr>
              <w:t xml:space="preserve"> di chiedere protezione</w:t>
            </w:r>
            <w:r w:rsidRPr="00922FB8">
              <w:rPr>
                <w:b/>
                <w:i/>
                <w:color w:val="auto"/>
              </w:rPr>
              <w:t>, in particolare quando:</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r>
            <w:r w:rsidRPr="00922FB8">
              <w:rPr>
                <w:b/>
                <w:i/>
                <w:color w:val="auto"/>
              </w:rPr>
              <w:t>Le autorità competenti informano tutti i</w:t>
            </w:r>
            <w:r w:rsidRPr="00922FB8">
              <w:rPr>
                <w:color w:val="auto"/>
              </w:rPr>
              <w:t xml:space="preserve"> cittadini di paesi terzi o apolidi nei centri di trattenimento o ai valichi di frontiera alle frontiere esterne, comprese le zone di transito, </w:t>
            </w:r>
            <w:r w:rsidRPr="00922FB8">
              <w:rPr>
                <w:b/>
                <w:i/>
                <w:color w:val="auto"/>
              </w:rPr>
              <w:t>del diritto</w:t>
            </w:r>
            <w:r w:rsidRPr="00922FB8">
              <w:rPr>
                <w:color w:val="auto"/>
              </w:rPr>
              <w:t xml:space="preserve"> di chiedere protezione </w:t>
            </w:r>
            <w:r w:rsidRPr="00922FB8">
              <w:rPr>
                <w:b/>
                <w:i/>
                <w:color w:val="auto"/>
              </w:rPr>
              <w:t>e li indirizzano prontamente alle autorità competenti in materia di asilo.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Tutti i cittadini di paesi terzi nei centri di trattenimento o ai valichi di frontiera alle frontiere esterne, comprese le zone di transito, </w:t>
      </w:r>
      <w:r w:rsidR="007841CC" w:rsidRPr="00922FB8">
        <w:rPr>
          <w:color w:val="auto"/>
        </w:rPr>
        <w:t>sono</w:t>
      </w:r>
      <w:r w:rsidRPr="00922FB8">
        <w:rPr>
          <w:color w:val="auto"/>
        </w:rPr>
        <w:t xml:space="preserve"> prontamente informati dalle autorità competenti del loro diritto </w:t>
      </w:r>
      <w:r w:rsidR="007841CC" w:rsidRPr="00922FB8">
        <w:rPr>
          <w:color w:val="auto"/>
        </w:rPr>
        <w:t>di chiedere</w:t>
      </w:r>
      <w:r w:rsidRPr="00922FB8">
        <w:rPr>
          <w:color w:val="auto"/>
        </w:rPr>
        <w:t xml:space="preserve"> protezione internazionale. I minori e le persone vulnerabili non </w:t>
      </w:r>
      <w:r w:rsidR="007841CC" w:rsidRPr="00922FB8">
        <w:rPr>
          <w:color w:val="auto"/>
        </w:rPr>
        <w:t>sono</w:t>
      </w:r>
      <w:r w:rsidRPr="00922FB8">
        <w:rPr>
          <w:color w:val="auto"/>
        </w:rPr>
        <w:t xml:space="preserve"> collocati nei centri di trattenimento o tenuti ai valichi di fron</w:t>
      </w:r>
      <w:r w:rsidR="007841CC" w:rsidRPr="00922FB8">
        <w:rPr>
          <w:color w:val="auto"/>
        </w:rPr>
        <w:t>tiera o nelle zone di transito.</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999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1 – parte introduttiva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Qualora vi sia motivo di credere che cittadini di paesi terzi o apolidi nei centri di trattenimento o ai valichi di frontiera alle frontiere esterne, comprese le zone di transito, possano necessitare di protezione internazionale, le autorità competenti li informano della possibilità di chiedere protezione</w:t>
            </w:r>
            <w:r w:rsidRPr="00922FB8">
              <w:rPr>
                <w:b/>
                <w:i/>
                <w:color w:val="auto"/>
              </w:rPr>
              <w:t>, in particolare quando:</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Qualora vi sia motivo di credere che cittadini di paesi terzi o apolidi nei centri di trattenimento o ai valichi di frontiera alle frontiere esterne, comprese le zone di transito, possano necessitare di protezione internazionale, le autorità competenti li informano della possibilità di chiedere protezione</w:t>
            </w:r>
            <w:r w:rsidRPr="00922FB8">
              <w:rPr>
                <w:b/>
                <w:i/>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1000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1 – lettera 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(a)</w:t>
            </w:r>
            <w:r w:rsidRPr="00922FB8">
              <w:rPr>
                <w:color w:val="auto"/>
              </w:rPr>
              <w:tab/>
            </w:r>
            <w:r w:rsidRPr="00922FB8">
              <w:rPr>
                <w:b/>
                <w:i/>
                <w:color w:val="auto"/>
              </w:rPr>
              <w:t>è probabile che si tratti di un minore non accompagnato;</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1001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1 – lettera 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(a)</w:t>
            </w:r>
            <w:r w:rsidRPr="00922FB8">
              <w:rPr>
                <w:color w:val="auto"/>
              </w:rPr>
              <w:tab/>
            </w:r>
            <w:r w:rsidRPr="00922FB8">
              <w:rPr>
                <w:b/>
                <w:i/>
                <w:color w:val="auto"/>
              </w:rPr>
              <w:t>è probabile che si tratti di un minore non accompagnato;</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7841CC" w:rsidP="0018669F">
      <w:pPr>
        <w:pStyle w:val="Normal12Italic"/>
        <w:rPr>
          <w:color w:val="auto"/>
        </w:rPr>
      </w:pPr>
      <w:r w:rsidRPr="00922FB8">
        <w:rPr>
          <w:color w:val="auto"/>
        </w:rPr>
        <w:t>Tutti i cittadini di paesi terzi nei centri di trattenimento o ai valichi di frontiera alle frontiere esterne, comprese le zone di transito, sono prontamente informati dalle autorità competenti del loro diritto di chiedere protezione internazionale. I minori e le persone vulnerabili non sono collocati nei centri di trattenimento o tenuti ai valichi di frontiera o nelle zone di transito.</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1002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1 – lettera 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(a)</w:t>
            </w:r>
            <w:r w:rsidRPr="00922FB8">
              <w:rPr>
                <w:color w:val="auto"/>
              </w:rPr>
              <w:tab/>
            </w:r>
            <w:r w:rsidRPr="00922FB8">
              <w:rPr>
                <w:b/>
                <w:i/>
                <w:color w:val="auto"/>
              </w:rPr>
              <w:t>è probabile che si tratti di un minore non accompagnato;</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Emendamento collegato a quello dell'articolo 30, paragrafo 1.</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1003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1 – lettera b</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(b)</w:t>
            </w:r>
            <w:r w:rsidRPr="00922FB8">
              <w:rPr>
                <w:color w:val="auto"/>
              </w:rPr>
              <w:tab/>
            </w:r>
            <w:r w:rsidRPr="00922FB8">
              <w:rPr>
                <w:b/>
                <w:i/>
                <w:color w:val="auto"/>
              </w:rPr>
              <w:t>segni evidenti indicano che la persona è affetta da disturbi mentali o di altro tipo che le impediscono di valutare la necessità di protezione internazionale;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1004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1 – lettera b</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(b)</w:t>
            </w:r>
            <w:r w:rsidRPr="00922FB8">
              <w:rPr>
                <w:color w:val="auto"/>
              </w:rPr>
              <w:tab/>
            </w:r>
            <w:r w:rsidRPr="00922FB8">
              <w:rPr>
                <w:b/>
                <w:i/>
                <w:color w:val="auto"/>
              </w:rPr>
              <w:t>segni evidenti indicano che la persona è affetta da disturbi mentali o di altro tipo che le impediscono di valutare la necessità di protezione internazionale;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Emendamento collegato a quello dell'articolo 30, paragrafo 1.</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1005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1 – lettera b</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(b)</w:t>
            </w:r>
            <w:r w:rsidRPr="00922FB8">
              <w:rPr>
                <w:color w:val="auto"/>
              </w:rPr>
              <w:tab/>
            </w:r>
            <w:r w:rsidRPr="00922FB8">
              <w:rPr>
                <w:b/>
                <w:i/>
                <w:color w:val="auto"/>
              </w:rPr>
              <w:t>segni evidenti indicano che la persona è affetta da disturbi mentali o di altro tipo che le impediscono di valutare la necessità di protezione internazionale;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7841CC" w:rsidP="0018669F">
      <w:pPr>
        <w:pStyle w:val="Normal12Italic"/>
        <w:rPr>
          <w:color w:val="auto"/>
        </w:rPr>
      </w:pPr>
      <w:r w:rsidRPr="00922FB8">
        <w:rPr>
          <w:color w:val="auto"/>
        </w:rPr>
        <w:t>Tutti i cittadini di paesi terzi nei centri di trattenimento o ai valichi di frontiera alle frontiere esterne, comprese le zone di transito, sono prontamente informati dalle autorità competenti del loro diritto di chiedere protezione internazionale. I minori e le persone vulnerabili non sono collocati nei centri di trattenimento o tenuti ai valichi di frontiera o nelle zone di transito.</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1006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1 – lettera c</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(c)</w:t>
            </w:r>
            <w:r w:rsidRPr="00922FB8">
              <w:rPr>
                <w:color w:val="auto"/>
              </w:rPr>
              <w:tab/>
            </w:r>
            <w:r w:rsidRPr="00922FB8">
              <w:rPr>
                <w:b/>
                <w:i/>
                <w:color w:val="auto"/>
              </w:rPr>
              <w:t>la persona proviene da uno specifico paese di origine in cui notoriamente regna una situazione che rende probabile la necessità di protezione internazionale.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1007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1 – lettera c</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(c)</w:t>
            </w:r>
            <w:r w:rsidRPr="00922FB8">
              <w:rPr>
                <w:color w:val="auto"/>
              </w:rPr>
              <w:tab/>
            </w:r>
            <w:r w:rsidRPr="00922FB8">
              <w:rPr>
                <w:b/>
                <w:i/>
                <w:color w:val="auto"/>
              </w:rPr>
              <w:t>la persona proviene da uno specifico paese di origine in cui notoriamente regna una situazione che rende probabile la necessità di protezione internazionale.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1008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1 – lettera c</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(c)</w:t>
            </w:r>
            <w:r w:rsidRPr="00922FB8">
              <w:rPr>
                <w:color w:val="auto"/>
              </w:rPr>
              <w:tab/>
            </w:r>
            <w:r w:rsidRPr="00922FB8">
              <w:rPr>
                <w:b/>
                <w:i/>
                <w:color w:val="auto"/>
              </w:rPr>
              <w:t>la persona proviene da uno specifico paese di origine in cui notoriamente regna una situazione che rende probabile la necessità di protezione internazionale.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Emendamento collegato a quello dell'articolo 30, paragrafo 1.</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1009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Elissavet Vozemberg-Vrionidi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3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Le organizzazioni e le persone </w:t>
            </w:r>
            <w:r w:rsidRPr="00922FB8">
              <w:rPr>
                <w:b/>
                <w:i/>
                <w:color w:val="auto"/>
              </w:rPr>
              <w:t>che prestano</w:t>
            </w:r>
            <w:r w:rsidRPr="00922FB8">
              <w:rPr>
                <w:color w:val="auto"/>
              </w:rPr>
              <w:t xml:space="preserve"> consulenza e assistenza hanno effettivo accesso ai cittadini di paesi terzi nei centri di trattenimento o ai valichi di frontiera alle frontiere esterne, comprese le zone di transito.</w:t>
            </w:r>
          </w:p>
        </w:tc>
        <w:tc>
          <w:tcPr>
            <w:tcW w:w="4876" w:type="dxa"/>
          </w:tcPr>
          <w:p w:rsidR="0018669F" w:rsidRPr="00922FB8" w:rsidRDefault="0018669F" w:rsidP="005308AE">
            <w:pPr>
              <w:pStyle w:val="Normal6"/>
              <w:rPr>
                <w:color w:val="auto"/>
              </w:rPr>
            </w:pPr>
            <w:r w:rsidRPr="00922FB8">
              <w:rPr>
                <w:color w:val="auto"/>
              </w:rPr>
              <w:t xml:space="preserve">Le organizzazioni e le persone </w:t>
            </w:r>
            <w:r w:rsidRPr="00922FB8">
              <w:rPr>
                <w:b/>
                <w:i/>
                <w:color w:val="auto"/>
              </w:rPr>
              <w:t>accreditate in forza del diritto nazionale a prestare</w:t>
            </w:r>
            <w:r w:rsidRPr="00922FB8">
              <w:rPr>
                <w:color w:val="auto"/>
              </w:rPr>
              <w:t xml:space="preserve"> consulenza e assistenza hanno effettivo accesso ai cittadini di paesi terzi nei centri di trattenimento o ai valichi di frontiera alle frontiere esterne, comprese le zone di transito.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Occorre chiarire quali organizzazioni e persone hanno diritto a tale accesso in forza del diritto nazionale.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1010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Miltiadis Kyrkos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3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Le organizzazioni e le persone che prestano consulenza e assistenza hanno effettivo accesso ai cittadini di paesi terzi nei centri di trattenimento o ai valichi di frontiera alle frontiere esterne, comprese le zone di transito.</w:t>
            </w:r>
          </w:p>
        </w:tc>
        <w:tc>
          <w:tcPr>
            <w:tcW w:w="4876" w:type="dxa"/>
          </w:tcPr>
          <w:p w:rsidR="0018669F" w:rsidRPr="00922FB8" w:rsidRDefault="0018669F" w:rsidP="005308AE">
            <w:pPr>
              <w:pStyle w:val="Normal6"/>
              <w:rPr>
                <w:color w:val="auto"/>
              </w:rPr>
            </w:pPr>
            <w:r w:rsidRPr="00922FB8">
              <w:rPr>
                <w:color w:val="auto"/>
              </w:rPr>
              <w:t xml:space="preserve">Le organizzazioni e le persone </w:t>
            </w:r>
            <w:r w:rsidRPr="00922FB8">
              <w:rPr>
                <w:b/>
                <w:i/>
                <w:color w:val="auto"/>
              </w:rPr>
              <w:t>accreditate in forza del diritto nazionale a prestare</w:t>
            </w:r>
            <w:r w:rsidRPr="00922FB8">
              <w:rPr>
                <w:color w:val="auto"/>
              </w:rPr>
              <w:t xml:space="preserve"> consulenza e assistenza hanno effettivo accesso ai cittadini di paesi terzi nei centri di trattenimento o ai valichi di frontiera alle frontiere esterne, comprese le zone di transito.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1011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3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Le </w:t>
            </w:r>
            <w:r w:rsidRPr="00922FB8">
              <w:rPr>
                <w:b/>
                <w:i/>
                <w:color w:val="auto"/>
              </w:rPr>
              <w:t>organizzazioni e le</w:t>
            </w:r>
            <w:r w:rsidRPr="00922FB8">
              <w:rPr>
                <w:color w:val="auto"/>
              </w:rPr>
              <w:t xml:space="preserve"> persone che prestano consulenza </w:t>
            </w:r>
            <w:r w:rsidRPr="00922FB8">
              <w:rPr>
                <w:b/>
                <w:i/>
                <w:color w:val="auto"/>
              </w:rPr>
              <w:t>e assistenza hanno effettivo</w:t>
            </w:r>
            <w:r w:rsidRPr="00922FB8">
              <w:rPr>
                <w:color w:val="auto"/>
              </w:rPr>
              <w:t xml:space="preserve"> accesso ai cittadini di paesi terzi nei centri di trattenimento o ai valichi di frontiera alle frontiere esterne, comprese le zone di transito.</w:t>
            </w:r>
          </w:p>
        </w:tc>
        <w:tc>
          <w:tcPr>
            <w:tcW w:w="4876" w:type="dxa"/>
          </w:tcPr>
          <w:p w:rsidR="0018669F" w:rsidRPr="00922FB8" w:rsidRDefault="0018669F" w:rsidP="005308AE">
            <w:pPr>
              <w:pStyle w:val="Normal6"/>
              <w:rPr>
                <w:color w:val="auto"/>
              </w:rPr>
            </w:pPr>
            <w:r w:rsidRPr="00922FB8">
              <w:rPr>
                <w:color w:val="auto"/>
              </w:rPr>
              <w:t xml:space="preserve">Le persone che prestano consulenza </w:t>
            </w:r>
            <w:r w:rsidRPr="00922FB8">
              <w:rPr>
                <w:b/>
                <w:i/>
                <w:color w:val="auto"/>
              </w:rPr>
              <w:t>possono avere</w:t>
            </w:r>
            <w:r w:rsidRPr="00922FB8">
              <w:rPr>
                <w:color w:val="auto"/>
              </w:rPr>
              <w:t xml:space="preserve"> accesso ai cittadini di paesi terzi nei centri di trattenimento o ai valichi di frontiera alle frontiere esterne, comprese le zone di transito.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1012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3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Gli Stati membri possono limitare l'accesso laddove necessario, a norma del diritto nazionale, per la sicurezza, l'ordine pubblico o la gestione amministrativa del valico o del centro di trattenimento, purché l'accesso non risulti seriamente limitato o non sia reso impossibile.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1013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3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Gli Stati membri possono limitare l'accesso laddove necessario, a norma del diritto nazionale, per la sicurezza</w:t>
            </w:r>
            <w:r w:rsidRPr="00922FB8">
              <w:rPr>
                <w:b/>
                <w:i/>
                <w:color w:val="auto"/>
              </w:rPr>
              <w:t>,</w:t>
            </w:r>
            <w:r w:rsidRPr="00922FB8">
              <w:rPr>
                <w:color w:val="auto"/>
              </w:rPr>
              <w:t xml:space="preserve"> l'ordine pubblico </w:t>
            </w:r>
            <w:r w:rsidRPr="00922FB8">
              <w:rPr>
                <w:b/>
                <w:i/>
                <w:color w:val="auto"/>
              </w:rPr>
              <w:t>o la gestione amministrativa</w:t>
            </w:r>
            <w:r w:rsidRPr="00922FB8">
              <w:rPr>
                <w:color w:val="auto"/>
              </w:rPr>
              <w:t xml:space="preserve"> del valico o del centro di trattenimento, purché l'accesso non risulti seriamente limitato o non sia reso impossibile.</w:t>
            </w:r>
          </w:p>
        </w:tc>
        <w:tc>
          <w:tcPr>
            <w:tcW w:w="4876" w:type="dxa"/>
          </w:tcPr>
          <w:p w:rsidR="0018669F" w:rsidRPr="00922FB8" w:rsidRDefault="0018669F" w:rsidP="005308AE">
            <w:pPr>
              <w:pStyle w:val="Normal6"/>
              <w:rPr>
                <w:color w:val="auto"/>
              </w:rPr>
            </w:pPr>
            <w:r w:rsidRPr="00922FB8">
              <w:rPr>
                <w:color w:val="auto"/>
              </w:rPr>
              <w:t xml:space="preserve">Gli Stati membri possono limitare l'accesso laddove necessario, a norma del diritto nazionale, per la sicurezza </w:t>
            </w:r>
            <w:r w:rsidRPr="00922FB8">
              <w:rPr>
                <w:b/>
                <w:i/>
                <w:color w:val="auto"/>
              </w:rPr>
              <w:t>o</w:t>
            </w:r>
            <w:r w:rsidRPr="00922FB8">
              <w:rPr>
                <w:color w:val="auto"/>
              </w:rPr>
              <w:t xml:space="preserve"> l'ordine pubblico del valico o del centro di trattenimento, purché l'accesso non risulti seriamente limitato o non sia reso impossibile. </w:t>
            </w:r>
            <w:r w:rsidRPr="00922FB8">
              <w:rPr>
                <w:b/>
                <w:i/>
                <w:color w:val="auto"/>
              </w:rPr>
              <w:t>L'accesso ai rappresentanti legali è garantito in ogni circostanza.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1014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30 – paragrafo 3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Gli Stati membri possono limitare l'accesso laddove necessario, a norma del diritto nazionale, per la sicurezza</w:t>
            </w:r>
            <w:r w:rsidRPr="00922FB8">
              <w:rPr>
                <w:b/>
                <w:i/>
                <w:color w:val="auto"/>
              </w:rPr>
              <w:t>,</w:t>
            </w:r>
            <w:r w:rsidRPr="00922FB8">
              <w:rPr>
                <w:color w:val="auto"/>
              </w:rPr>
              <w:t xml:space="preserve"> l'ordine pubblico </w:t>
            </w:r>
            <w:r w:rsidRPr="00922FB8">
              <w:rPr>
                <w:b/>
                <w:i/>
                <w:color w:val="auto"/>
              </w:rPr>
              <w:t>o la gestione amministrativa</w:t>
            </w:r>
            <w:r w:rsidRPr="00922FB8">
              <w:rPr>
                <w:color w:val="auto"/>
              </w:rPr>
              <w:t xml:space="preserve"> del valico o del centro di trattenimento, purché l'accesso non risulti seriamente limitato o non sia reso impossibile.</w:t>
            </w:r>
          </w:p>
        </w:tc>
        <w:tc>
          <w:tcPr>
            <w:tcW w:w="4876" w:type="dxa"/>
          </w:tcPr>
          <w:p w:rsidR="0018669F" w:rsidRPr="00922FB8" w:rsidRDefault="0018669F" w:rsidP="005308AE">
            <w:pPr>
              <w:pStyle w:val="Normal6"/>
              <w:rPr>
                <w:color w:val="auto"/>
              </w:rPr>
            </w:pPr>
            <w:r w:rsidRPr="00922FB8">
              <w:rPr>
                <w:color w:val="auto"/>
              </w:rPr>
              <w:t xml:space="preserve">Gli Stati membri possono limitare l'accesso laddove necessario, a norma del diritto nazionale, per la sicurezza </w:t>
            </w:r>
            <w:r w:rsidRPr="00922FB8">
              <w:rPr>
                <w:b/>
                <w:i/>
                <w:color w:val="auto"/>
              </w:rPr>
              <w:t>o</w:t>
            </w:r>
            <w:r w:rsidRPr="00922FB8">
              <w:rPr>
                <w:color w:val="auto"/>
              </w:rPr>
              <w:t xml:space="preserve"> l'ordine pubblico del valico o del centro di trattenimento, purché l'accesso non risulti seriamente limitato o non sia reso impossibile.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61242" w:rsidP="0018669F">
      <w:pPr>
        <w:pStyle w:val="Normal12Italic"/>
        <w:rPr>
          <w:color w:val="auto"/>
        </w:rPr>
      </w:pPr>
      <w:r w:rsidRPr="00922FB8">
        <w:rPr>
          <w:color w:val="auto"/>
        </w:rPr>
        <w:t>È opportuno non limitare l</w:t>
      </w:r>
      <w:r w:rsidR="0018669F" w:rsidRPr="00922FB8">
        <w:rPr>
          <w:color w:val="auto"/>
        </w:rPr>
        <w:t>'accesso ai centri di trattenimento o ai valichi di frontiera per motivi legati alla gestione amministrativa.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1015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Sergei Stanishev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titolo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Domanda a nome del coniuge, partner, minore o adulto dipendente</w:t>
            </w:r>
          </w:p>
        </w:tc>
        <w:tc>
          <w:tcPr>
            <w:tcW w:w="4876" w:type="dxa"/>
          </w:tcPr>
          <w:p w:rsidR="0018669F" w:rsidRPr="00922FB8" w:rsidRDefault="0018669F" w:rsidP="005308AE">
            <w:pPr>
              <w:pStyle w:val="Normal6"/>
              <w:rPr>
                <w:color w:val="auto"/>
              </w:rPr>
            </w:pPr>
            <w:r w:rsidRPr="00922FB8">
              <w:rPr>
                <w:b/>
                <w:i/>
                <w:color w:val="auto"/>
              </w:rPr>
              <w:t>Esame congiunto della domanda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Emendamento in l</w:t>
      </w:r>
      <w:r w:rsidR="00161242" w:rsidRPr="00922FB8">
        <w:rPr>
          <w:color w:val="auto"/>
        </w:rPr>
        <w:t>inea con quelli precedenti volti</w:t>
      </w:r>
      <w:r w:rsidRPr="00922FB8">
        <w:rPr>
          <w:color w:val="auto"/>
        </w:rPr>
        <w:t xml:space="preserve"> a consentire agli Stati membri di esaminare assieme le domande. </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1016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Kinga Gál</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titolo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Domanda a nome del coniuge</w:t>
            </w:r>
            <w:r w:rsidRPr="00922FB8">
              <w:rPr>
                <w:b/>
                <w:i/>
                <w:color w:val="auto"/>
              </w:rPr>
              <w:t>, partner</w:t>
            </w:r>
            <w:r w:rsidRPr="00922FB8">
              <w:rPr>
                <w:color w:val="auto"/>
              </w:rPr>
              <w:t>, minore o adulto dipendente</w:t>
            </w:r>
          </w:p>
        </w:tc>
        <w:tc>
          <w:tcPr>
            <w:tcW w:w="4876" w:type="dxa"/>
          </w:tcPr>
          <w:p w:rsidR="0018669F" w:rsidRPr="00922FB8" w:rsidRDefault="0018669F" w:rsidP="005308AE">
            <w:pPr>
              <w:pStyle w:val="Normal6"/>
              <w:rPr>
                <w:color w:val="auto"/>
              </w:rPr>
            </w:pPr>
            <w:r w:rsidRPr="00922FB8">
              <w:rPr>
                <w:color w:val="auto"/>
              </w:rPr>
              <w:t>Domanda a nome del coniuge, minore o adulto dipendente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{HU}</w:t>
      </w:r>
      <w:r w:rsidRPr="00922FB8">
        <w:rPr>
          <w:color w:val="auto"/>
        </w:rPr>
        <w:t>hu</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rStyle w:val="HideTWBExt"/>
          <w:b w:val="0"/>
          <w:color w:val="auto"/>
        </w:rPr>
        <w:t>&lt;NumAm&gt;</w:t>
      </w:r>
      <w:r w:rsidRPr="00922FB8">
        <w:rPr>
          <w:color w:val="auto"/>
        </w:rPr>
        <w:t>1017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Emil Radev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titolo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Domanda a nome del </w:t>
            </w:r>
            <w:r w:rsidRPr="00922FB8">
              <w:rPr>
                <w:b/>
                <w:i/>
                <w:color w:val="auto"/>
              </w:rPr>
              <w:t>coniuge, partner,</w:t>
            </w:r>
            <w:r w:rsidRPr="00922FB8">
              <w:rPr>
                <w:color w:val="auto"/>
              </w:rPr>
              <w:t xml:space="preserve"> minore o adulto dipendente</w:t>
            </w:r>
          </w:p>
        </w:tc>
        <w:tc>
          <w:tcPr>
            <w:tcW w:w="4876" w:type="dxa"/>
          </w:tcPr>
          <w:p w:rsidR="0018669F" w:rsidRPr="00922FB8" w:rsidRDefault="0018669F" w:rsidP="005308AE">
            <w:pPr>
              <w:pStyle w:val="Normal6"/>
              <w:rPr>
                <w:color w:val="auto"/>
              </w:rPr>
            </w:pPr>
            <w:r w:rsidRPr="00922FB8">
              <w:rPr>
                <w:color w:val="auto"/>
              </w:rPr>
              <w:t>Domanda a nome del minore o adulto dipendente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{BG}</w:t>
      </w:r>
      <w:r w:rsidRPr="00922FB8">
        <w:rPr>
          <w:color w:val="auto"/>
        </w:rPr>
        <w:t>bg</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1018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titolo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Domanda a nome del </w:t>
            </w:r>
            <w:r w:rsidRPr="00922FB8">
              <w:rPr>
                <w:b/>
                <w:i/>
                <w:color w:val="auto"/>
              </w:rPr>
              <w:t>coniuge, partner,</w:t>
            </w:r>
            <w:r w:rsidRPr="00922FB8">
              <w:rPr>
                <w:color w:val="auto"/>
              </w:rPr>
              <w:t xml:space="preserve"> minore o adulto dipendente</w:t>
            </w:r>
          </w:p>
        </w:tc>
        <w:tc>
          <w:tcPr>
            <w:tcW w:w="4876" w:type="dxa"/>
          </w:tcPr>
          <w:p w:rsidR="0018669F" w:rsidRPr="00922FB8" w:rsidRDefault="0018669F" w:rsidP="005308AE">
            <w:pPr>
              <w:pStyle w:val="Normal6"/>
              <w:rPr>
                <w:color w:val="auto"/>
              </w:rPr>
            </w:pPr>
            <w:r w:rsidRPr="00922FB8">
              <w:rPr>
                <w:color w:val="auto"/>
              </w:rPr>
              <w:t>Domanda a nome del minore o adulto dipendente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La domanda di protezione internazionale dovrebbe essere presentata di persona dal richiedente che ne abbia la capacità giuridica. Ai familiari del richiedente </w:t>
      </w:r>
      <w:r w:rsidR="00161242" w:rsidRPr="00922FB8">
        <w:rPr>
          <w:color w:val="auto"/>
        </w:rPr>
        <w:t>dovrebbero applicarsi</w:t>
      </w:r>
      <w:r w:rsidRPr="00922FB8">
        <w:rPr>
          <w:color w:val="auto"/>
        </w:rPr>
        <w:t xml:space="preserve"> le regole del ricongiungimento familiare.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1019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titolo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Domanda a nome del </w:t>
            </w:r>
            <w:r w:rsidRPr="00922FB8">
              <w:rPr>
                <w:b/>
                <w:i/>
                <w:color w:val="auto"/>
              </w:rPr>
              <w:t>coniuge, partner,</w:t>
            </w:r>
            <w:r w:rsidRPr="00922FB8">
              <w:rPr>
                <w:color w:val="auto"/>
              </w:rPr>
              <w:t xml:space="preserve"> minore o adulto dipendente</w:t>
            </w:r>
          </w:p>
        </w:tc>
        <w:tc>
          <w:tcPr>
            <w:tcW w:w="4876" w:type="dxa"/>
          </w:tcPr>
          <w:p w:rsidR="0018669F" w:rsidRPr="00922FB8" w:rsidRDefault="0018669F" w:rsidP="005308AE">
            <w:pPr>
              <w:pStyle w:val="Normal6"/>
              <w:rPr>
                <w:color w:val="auto"/>
              </w:rPr>
            </w:pPr>
            <w:r w:rsidRPr="00922FB8">
              <w:rPr>
                <w:color w:val="auto"/>
              </w:rPr>
              <w:t>Domanda a nome del minore o adulto dipendente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1020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Sergei Stanishev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r>
            <w:r w:rsidRPr="00922FB8">
              <w:rPr>
                <w:b/>
                <w:i/>
                <w:color w:val="auto"/>
              </w:rPr>
              <w:t>Il richiedente può presentare</w:t>
            </w:r>
            <w:r w:rsidRPr="00922FB8">
              <w:rPr>
                <w:color w:val="auto"/>
              </w:rPr>
              <w:t xml:space="preserve"> domanda </w:t>
            </w:r>
            <w:r w:rsidRPr="00922FB8">
              <w:rPr>
                <w:b/>
                <w:i/>
                <w:color w:val="auto"/>
              </w:rPr>
              <w:t>a nome del coniuge o del partner con cui ha una relazione stabile e durevole, di minori o di adulti dipendenti incapaci di agire</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r>
            <w:r w:rsidRPr="00922FB8">
              <w:rPr>
                <w:b/>
                <w:i/>
                <w:color w:val="auto"/>
              </w:rPr>
              <w:t>Gli Stati membri possono decidere di esaminare la</w:t>
            </w:r>
            <w:r w:rsidRPr="00922FB8">
              <w:rPr>
                <w:color w:val="auto"/>
              </w:rPr>
              <w:t xml:space="preserve"> domanda </w:t>
            </w:r>
            <w:r w:rsidRPr="00922FB8">
              <w:rPr>
                <w:b/>
                <w:i/>
                <w:color w:val="auto"/>
              </w:rPr>
              <w:t>di protezione internazionale di un richiedente assieme alle domande dei suoi familiari, purché si trovino nel territorio dello stesso Stato membro</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Il diritto di asilo è personale e la dichiarazione d'intenti personale non dovrebbe essere sostituita. Le disposizioni relative alla presentazione di domande per conto di terzi potrebbero portare all'abuso da parte delle reti dei trafficanti di esseri umani.</w:t>
      </w:r>
      <w:r w:rsidR="002174FC" w:rsidRPr="00922FB8">
        <w:rPr>
          <w:color w:val="auto"/>
        </w:rPr>
        <w:t xml:space="preserve"> </w:t>
      </w:r>
      <w:r w:rsidRPr="00922FB8">
        <w:rPr>
          <w:color w:val="auto"/>
        </w:rPr>
        <w:t>Il regolamento dovrebbe prevedere la possibilità per gli Stati membri di esaminare congiuntamente le domande dei membri della stessa famiglia, intento alla base del testo proposto dalla Commissione.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1021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richiedente può presentare domanda a nome </w:t>
            </w:r>
            <w:r w:rsidRPr="00922FB8">
              <w:rPr>
                <w:b/>
                <w:i/>
                <w:color w:val="auto"/>
              </w:rPr>
              <w:t>del coniuge o del partner con cui ha una relazione stabile e durevole,</w:t>
            </w:r>
            <w:r w:rsidRPr="00922FB8">
              <w:rPr>
                <w:color w:val="auto"/>
              </w:rPr>
              <w:t xml:space="preserve"> di minori o di adulti dipendenti incapaci di agire.</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Il richiedente può presentare domanda a nome di minori o di adulti dipendenti incapaci di agire.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1022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richiedente può presentare domanda a nome </w:t>
            </w:r>
            <w:r w:rsidRPr="00922FB8">
              <w:rPr>
                <w:b/>
                <w:i/>
                <w:color w:val="auto"/>
              </w:rPr>
              <w:t>del coniuge o del partner con cui ha una relazione stabile e durevole,</w:t>
            </w:r>
            <w:r w:rsidRPr="00922FB8">
              <w:rPr>
                <w:color w:val="auto"/>
              </w:rPr>
              <w:t xml:space="preserve"> di minori o di adulti dipendenti incapaci di agire.</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Il richiedente può presentare domanda a nome di minori o di adulti dipendenti incapaci di agire.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Emendamento collegato a quello del</w:t>
      </w:r>
      <w:r w:rsidR="00161242" w:rsidRPr="00922FB8">
        <w:rPr>
          <w:color w:val="auto"/>
        </w:rPr>
        <w:t xml:space="preserve"> titolo dell'articolo 31</w:t>
      </w:r>
      <w:r w:rsidRPr="00922FB8">
        <w:rPr>
          <w:color w:val="auto"/>
        </w:rPr>
        <w: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rStyle w:val="HideTWBExt"/>
          <w:b w:val="0"/>
          <w:color w:val="auto"/>
        </w:rPr>
        <w:t>&lt;NumAm&gt;</w:t>
      </w:r>
      <w:r w:rsidRPr="00922FB8">
        <w:rPr>
          <w:color w:val="auto"/>
        </w:rPr>
        <w:t>1023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Emil Radev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richiedente può presentare domanda a nome </w:t>
            </w:r>
            <w:r w:rsidRPr="00922FB8">
              <w:rPr>
                <w:b/>
                <w:i/>
                <w:color w:val="auto"/>
              </w:rPr>
              <w:t>del coniuge o del partner con cui ha una relazione stabile e durevole, di</w:t>
            </w:r>
            <w:r w:rsidRPr="00922FB8">
              <w:rPr>
                <w:color w:val="auto"/>
              </w:rPr>
              <w:t xml:space="preserve"> minori o </w:t>
            </w:r>
            <w:r w:rsidRPr="00922FB8">
              <w:rPr>
                <w:b/>
                <w:i/>
                <w:color w:val="auto"/>
              </w:rPr>
              <w:t xml:space="preserve">di </w:t>
            </w:r>
            <w:r w:rsidRPr="00922FB8">
              <w:rPr>
                <w:color w:val="auto"/>
              </w:rPr>
              <w:t>adulti dipendenti incapaci di agire.</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richiedente può presentare domanda a nome </w:t>
            </w:r>
            <w:r w:rsidRPr="00922FB8">
              <w:rPr>
                <w:b/>
                <w:i/>
                <w:color w:val="auto"/>
              </w:rPr>
              <w:t xml:space="preserve">dei figli </w:t>
            </w:r>
            <w:r w:rsidRPr="00922FB8">
              <w:rPr>
                <w:color w:val="auto"/>
              </w:rPr>
              <w:t>minori o adulti dipendenti incapaci di agire.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{BG}</w:t>
      </w:r>
      <w:r w:rsidRPr="00922FB8">
        <w:rPr>
          <w:color w:val="auto"/>
        </w:rPr>
        <w:t>bg</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1024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Kinga Gál</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richiedente può presentare domanda a nome del coniuge </w:t>
            </w:r>
            <w:r w:rsidRPr="00922FB8">
              <w:rPr>
                <w:b/>
                <w:i/>
                <w:color w:val="auto"/>
              </w:rPr>
              <w:t>o</w:t>
            </w:r>
            <w:r w:rsidRPr="00922FB8">
              <w:rPr>
                <w:color w:val="auto"/>
              </w:rPr>
              <w:t xml:space="preserve"> </w:t>
            </w:r>
            <w:r w:rsidRPr="00922FB8">
              <w:rPr>
                <w:b/>
                <w:i/>
                <w:color w:val="auto"/>
              </w:rPr>
              <w:t>del partner con cui ha una relazione stabile e durevole,</w:t>
            </w:r>
            <w:r w:rsidRPr="00922FB8">
              <w:rPr>
                <w:color w:val="auto"/>
              </w:rPr>
              <w:t xml:space="preserve"> di minori o di adulti dipendenti incapaci di agire.</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Il richiedente può presentare domanda a nome del coniuge, di minori o di adulti dipendenti incapaci di agire.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{HU}</w:t>
      </w:r>
      <w:r w:rsidRPr="00922FB8">
        <w:rPr>
          <w:color w:val="auto"/>
        </w:rPr>
        <w:t>hu</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1025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Monika Hohlmeier, Heinz K. Becker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richiedente può presentare domanda a nome del coniuge o del partner con cui ha una relazione stabile e durevole, di </w:t>
            </w:r>
            <w:r w:rsidRPr="00922FB8">
              <w:rPr>
                <w:b/>
                <w:i/>
                <w:color w:val="auto"/>
              </w:rPr>
              <w:t>minori</w:t>
            </w:r>
            <w:r w:rsidRPr="00922FB8">
              <w:rPr>
                <w:color w:val="auto"/>
              </w:rPr>
              <w:t xml:space="preserve"> o di adulti dipendenti incapaci di agire.</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richiedente può presentare domanda a nome del coniuge o del partner con cui ha una relazione stabile e durevole, di </w:t>
            </w:r>
            <w:r w:rsidRPr="00922FB8">
              <w:rPr>
                <w:b/>
                <w:i/>
                <w:color w:val="auto"/>
              </w:rPr>
              <w:t>figli minorenni</w:t>
            </w:r>
            <w:r w:rsidRPr="00922FB8">
              <w:rPr>
                <w:color w:val="auto"/>
              </w:rPr>
              <w:t xml:space="preserve"> o di adulti dipendenti incapaci di agire.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1026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Sergei Stanishev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2.</w:t>
            </w:r>
            <w:r w:rsidRPr="00922FB8">
              <w:rPr>
                <w:color w:val="auto"/>
              </w:rPr>
              <w:tab/>
            </w:r>
            <w:r w:rsidRPr="00922FB8">
              <w:rPr>
                <w:b/>
                <w:i/>
                <w:color w:val="auto"/>
              </w:rPr>
              <w:t>Il coniuge o partner di cui al paragrafo 1 è informato in privato delle conseguenze procedurali del fatto che la domanda sia presentata a suo nome e del diritto di chiedere protezione internazionale con domanda separata. Al coniuge o partner che non acconsente a che sia presentata domanda a suo nome è data la possibilità di presentarla per proprio conto.</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1027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2.</w:t>
            </w:r>
            <w:r w:rsidRPr="00922FB8">
              <w:rPr>
                <w:color w:val="auto"/>
              </w:rPr>
              <w:tab/>
            </w:r>
            <w:r w:rsidRPr="00922FB8">
              <w:rPr>
                <w:b/>
                <w:i/>
                <w:color w:val="auto"/>
              </w:rPr>
              <w:t>Il coniuge o partner di cui al paragrafo 1 è informato in privato delle conseguenze procedurali del fatto che la domanda sia presentata a suo nome e del diritto di chiedere protezione internazionale con domanda separata. Al coniuge o partner che non acconsente a che sia presentata domanda a suo nome è data la possibilità di presentarla per proprio conto.</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61242" w:rsidP="0018669F">
      <w:pPr>
        <w:pStyle w:val="Normal12Italic"/>
        <w:rPr>
          <w:color w:val="auto"/>
        </w:rPr>
      </w:pPr>
      <w:r w:rsidRPr="00922FB8">
        <w:rPr>
          <w:color w:val="auto"/>
        </w:rPr>
        <w:t>Emendamento collegato a quello del titolo dell'articolo 31</w:t>
      </w:r>
      <w:r w:rsidR="0018669F" w:rsidRPr="00922FB8">
        <w:rPr>
          <w:color w:val="auto"/>
        </w:rPr>
        <w: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1028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2.</w:t>
            </w:r>
            <w:r w:rsidRPr="00922FB8">
              <w:rPr>
                <w:color w:val="auto"/>
              </w:rPr>
              <w:tab/>
            </w:r>
            <w:r w:rsidRPr="00922FB8">
              <w:rPr>
                <w:b/>
                <w:i/>
                <w:color w:val="auto"/>
              </w:rPr>
              <w:t>Il coniuge o partner di cui al paragrafo 1 è informato in privato delle conseguenze procedurali del fatto che la domanda sia presentata a suo nome e del diritto di chiedere protezione internazionale con domanda separata. Al coniuge o partner che non acconsente a che sia presentata domanda a suo nome è data la possibilità di presentarla per proprio conto.</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rStyle w:val="HideTWBExt"/>
          <w:b w:val="0"/>
          <w:color w:val="auto"/>
        </w:rPr>
        <w:t>&lt;NumAm&gt;</w:t>
      </w:r>
      <w:r w:rsidRPr="00922FB8">
        <w:rPr>
          <w:color w:val="auto"/>
        </w:rPr>
        <w:t>1029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Emil Radev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2.</w:t>
            </w:r>
            <w:r w:rsidRPr="00922FB8">
              <w:rPr>
                <w:color w:val="auto"/>
              </w:rPr>
              <w:tab/>
            </w:r>
            <w:r w:rsidRPr="00922FB8">
              <w:rPr>
                <w:b/>
                <w:i/>
                <w:color w:val="auto"/>
              </w:rPr>
              <w:t>Il coniuge o partner di cui al paragrafo 1 è informato in privato delle conseguenze procedurali del fatto che la domanda sia presentata a suo nome e del diritto di chiedere protezione internazionale con domanda separata. Al coniuge o partner che non acconsente a che sia presentata domanda a suo nome è data la possibilità di presentarla per proprio conto.</w:t>
            </w:r>
          </w:p>
        </w:tc>
        <w:tc>
          <w:tcPr>
            <w:tcW w:w="4876" w:type="dxa"/>
          </w:tcPr>
          <w:p w:rsidR="0018669F" w:rsidRPr="00922FB8" w:rsidRDefault="00161242"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{BG}</w:t>
      </w:r>
      <w:r w:rsidRPr="00922FB8">
        <w:rPr>
          <w:color w:val="auto"/>
        </w:rPr>
        <w:t>bg</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1030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Birgit Sippel,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Il coniuge o partner di cui al paragrafo 1 è informato in privato delle conseguenze procedurali del fatto che la domanda sia presentata a suo nome e del diritto di chiedere protezione internazionale con domanda separata. </w:t>
            </w:r>
            <w:r w:rsidRPr="00922FB8">
              <w:rPr>
                <w:b/>
                <w:i/>
                <w:color w:val="auto"/>
              </w:rPr>
              <w:t>Al</w:t>
            </w:r>
            <w:r w:rsidRPr="00922FB8">
              <w:rPr>
                <w:color w:val="auto"/>
              </w:rPr>
              <w:t xml:space="preserve"> coniuge o partner che non acconsente a che sia presentata domanda a suo nome </w:t>
            </w:r>
            <w:r w:rsidRPr="00922FB8">
              <w:rPr>
                <w:b/>
                <w:i/>
                <w:color w:val="auto"/>
              </w:rPr>
              <w:t>è data la possibilità</w:t>
            </w:r>
            <w:r w:rsidRPr="00922FB8">
              <w:rPr>
                <w:color w:val="auto"/>
              </w:rPr>
              <w:t xml:space="preserve"> di presentarla per proprio conto.</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Il coniuge o partner di cui al paragrafo 1 è informato in privato </w:t>
            </w:r>
            <w:r w:rsidRPr="00922FB8">
              <w:rPr>
                <w:b/>
                <w:i/>
                <w:color w:val="auto"/>
              </w:rPr>
              <w:t>dall'autorità accertante</w:t>
            </w:r>
            <w:r w:rsidRPr="00922FB8">
              <w:rPr>
                <w:color w:val="auto"/>
              </w:rPr>
              <w:t xml:space="preserve"> delle conseguenze procedurali del fatto che la domanda sia presentata a suo nome e del diritto di chiedere protezione internazionale con domanda separata. </w:t>
            </w:r>
            <w:r w:rsidRPr="00922FB8">
              <w:rPr>
                <w:b/>
                <w:i/>
                <w:color w:val="auto"/>
              </w:rPr>
              <w:t>Il</w:t>
            </w:r>
            <w:r w:rsidRPr="00922FB8">
              <w:rPr>
                <w:color w:val="auto"/>
              </w:rPr>
              <w:t xml:space="preserve"> coniuge o partner che non acconsente a che sia presentata domanda a suo nome </w:t>
            </w:r>
            <w:r w:rsidRPr="00922FB8">
              <w:rPr>
                <w:b/>
                <w:i/>
                <w:color w:val="auto"/>
              </w:rPr>
              <w:t>ha il diritto</w:t>
            </w:r>
            <w:r w:rsidRPr="00922FB8">
              <w:rPr>
                <w:color w:val="auto"/>
              </w:rPr>
              <w:t xml:space="preserve"> di presentarla per proprio conto.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Il testo della Commissione non spiega su chi ricade l'obbligo di informare il coniuge o partner delle conseguenze procedurali del fatto che la domanda sia presentata a suo nome. Riteniamo che tale obbligo debba ricadere sull'autorità accertante.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1031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Kinga Gál</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Il coniuge </w:t>
            </w:r>
            <w:r w:rsidRPr="00922FB8">
              <w:rPr>
                <w:b/>
                <w:i/>
                <w:color w:val="auto"/>
              </w:rPr>
              <w:t>o partner</w:t>
            </w:r>
            <w:r w:rsidRPr="00922FB8">
              <w:rPr>
                <w:color w:val="auto"/>
              </w:rPr>
              <w:t xml:space="preserve"> di cui al paragrafo 1 è informato in privato delle conseguenze procedurali del fatto che la domanda sia presentata a suo nome e del diritto di chiedere protezione internazionale con domanda separata. Al coniuge </w:t>
            </w:r>
            <w:r w:rsidRPr="00922FB8">
              <w:rPr>
                <w:b/>
                <w:i/>
                <w:color w:val="auto"/>
              </w:rPr>
              <w:t>o partner</w:t>
            </w:r>
            <w:r w:rsidRPr="00922FB8">
              <w:rPr>
                <w:color w:val="auto"/>
              </w:rPr>
              <w:t xml:space="preserve"> che non acconsente a che sia presentata domanda a suo nome è data la possibilità di presentarla per proprio conto.</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Il coniuge di cui al paragrafo 1 è informato in privato delle conseguenze procedurali del fatto che la domanda sia presentata a suo nome e del diritto di chiedere protezione internazionale con domanda separata. Al coniuge che non acconsente a che sia presentata domanda a suo nome è data la possibilità di presentarla per proprio conto.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{HU}</w:t>
      </w:r>
      <w:r w:rsidRPr="00922FB8">
        <w:rPr>
          <w:color w:val="auto"/>
        </w:rPr>
        <w:t>hu</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1032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3.</w:t>
            </w:r>
            <w:r w:rsidRPr="00922FB8">
              <w:rPr>
                <w:color w:val="auto"/>
              </w:rPr>
              <w:tab/>
            </w:r>
            <w:r w:rsidRPr="00922FB8">
              <w:rPr>
                <w:b/>
                <w:i/>
                <w:color w:val="auto"/>
              </w:rPr>
              <w:t>Se il richiedente non presenta domanda a nome del coniuge o del partner di cui al paragrafo 1 entro il termine di dieci giorni lavorativi previsto all'articolo 28, paragrafo 1, è data al coniuge o partner la possibilità di presentare domanda per proprio conto entro un ulteriore termine di dieci giorni lavorativi a decorrere dalla scadenza del primo termine di dieci giorni lavorativi. Se il coniuge o partner non presenta domanda entro detto ulteriore termine di dieci giorni lavorativi, la domanda è respinta considerando che vi abbia rinunciato secondo la procedura prevista all'articolo 39.</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Emendamento collegato a quello </w:t>
      </w:r>
      <w:r w:rsidR="00161242" w:rsidRPr="00922FB8">
        <w:rPr>
          <w:color w:val="auto"/>
        </w:rPr>
        <w:t>del titolo dell'articolo 31</w:t>
      </w:r>
      <w:r w:rsidRPr="00922FB8">
        <w:rPr>
          <w:color w:val="auto"/>
        </w:rPr>
        <w: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1033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Sergei Stanishev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3.</w:t>
            </w:r>
            <w:r w:rsidRPr="00922FB8">
              <w:rPr>
                <w:color w:val="auto"/>
              </w:rPr>
              <w:tab/>
            </w:r>
            <w:r w:rsidRPr="00922FB8">
              <w:rPr>
                <w:b/>
                <w:i/>
                <w:color w:val="auto"/>
              </w:rPr>
              <w:t>Se il richiedente non presenta domanda a nome del coniuge o del partner di cui al paragrafo 1 entro il termine di dieci giorni lavorativi previsto all'articolo 28, paragrafo 1, è data al coniuge o partner la possibilità di presentare domanda per proprio conto entro un ulteriore termine di dieci giorni lavorativi a decorrere dalla scadenza del primo termine di dieci giorni lavorativi. Se il coniuge o partner non presenta domanda entro detto ulteriore termine di dieci giorni lavorativi, la domanda è respinta considerando che vi abbia rinunciato secondo la procedura prevista all'articolo 39.</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1034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3.</w:t>
            </w:r>
            <w:r w:rsidRPr="00922FB8">
              <w:rPr>
                <w:color w:val="auto"/>
              </w:rPr>
              <w:tab/>
            </w:r>
            <w:r w:rsidRPr="00922FB8">
              <w:rPr>
                <w:b/>
                <w:i/>
                <w:color w:val="auto"/>
              </w:rPr>
              <w:t>Se il richiedente non presenta domanda a nome del coniuge o del partner di cui al paragrafo 1 entro il termine di dieci giorni lavorativi previsto all'articolo 28, paragrafo 1, è data al coniuge o partner la possibilità di presentare domanda per proprio conto entro un ulteriore termine di dieci giorni lavorativi a decorrere dalla scadenza del primo termine di dieci giorni lavorativi. Se il coniuge o partner non presenta domanda entro detto ulteriore termine di dieci giorni lavorativi, la domanda è respinta considerando che vi abbia rinunciato secondo la procedura prevista all'articolo 39.</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rStyle w:val="HideTWBExt"/>
          <w:b w:val="0"/>
          <w:color w:val="auto"/>
        </w:rPr>
        <w:t>&lt;NumAm&gt;</w:t>
      </w:r>
      <w:r w:rsidRPr="00922FB8">
        <w:rPr>
          <w:color w:val="auto"/>
        </w:rPr>
        <w:t>1035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Emil Radev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3.</w:t>
            </w:r>
            <w:r w:rsidRPr="00922FB8">
              <w:rPr>
                <w:color w:val="auto"/>
              </w:rPr>
              <w:tab/>
            </w:r>
            <w:r w:rsidRPr="00922FB8">
              <w:rPr>
                <w:b/>
                <w:i/>
                <w:color w:val="auto"/>
              </w:rPr>
              <w:t>Se il richiedente non presenta domanda a nome del coniuge o del partner di cui al paragrafo 1 entro il termine di dieci giorni lavorativi previsto all'articolo 28, paragrafo 1, è data al coniuge o partner la possibilità di presentare domanda per proprio conto entro un ulteriore termine di dieci giorni lavorativi a decorrere dalla scadenza del primo termine di dieci giorni lavorativi. Se il coniuge o partner non presenta domanda entro detto ulteriore termine di dieci giorni lavorativi, la domanda è respinta considerando che vi abbia rinunciato secondo la procedura prevista all'articolo 39.</w:t>
            </w:r>
          </w:p>
        </w:tc>
        <w:tc>
          <w:tcPr>
            <w:tcW w:w="4876" w:type="dxa"/>
          </w:tcPr>
          <w:p w:rsidR="0018669F" w:rsidRPr="00922FB8" w:rsidRDefault="00161242"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{BG}</w:t>
      </w:r>
      <w:r w:rsidRPr="00922FB8">
        <w:rPr>
          <w:color w:val="auto"/>
        </w:rPr>
        <w:t>bg</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1036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Birgit Sippel,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Se il richiedente non presenta domanda a nome del coniuge o del partner di cui al paragrafo 1 entro il termine di </w:t>
            </w:r>
            <w:r w:rsidRPr="00922FB8">
              <w:rPr>
                <w:b/>
                <w:i/>
                <w:color w:val="auto"/>
              </w:rPr>
              <w:t>dieci</w:t>
            </w:r>
            <w:r w:rsidRPr="00922FB8">
              <w:rPr>
                <w:color w:val="auto"/>
              </w:rPr>
              <w:t xml:space="preserve"> giorni lavorativi previsto all'articolo 28, paragrafo 1, è data al coniuge o partner la possibilità di presentare domanda per proprio conto entro un ulteriore termine di </w:t>
            </w:r>
            <w:r w:rsidRPr="00922FB8">
              <w:rPr>
                <w:b/>
                <w:i/>
                <w:color w:val="auto"/>
              </w:rPr>
              <w:t>dieci</w:t>
            </w:r>
            <w:r w:rsidRPr="00922FB8">
              <w:rPr>
                <w:color w:val="auto"/>
              </w:rPr>
              <w:t xml:space="preserve"> giorni lavorativi a decorrere dalla scadenza del primo termine di </w:t>
            </w:r>
            <w:r w:rsidRPr="00922FB8">
              <w:rPr>
                <w:b/>
                <w:i/>
                <w:color w:val="auto"/>
              </w:rPr>
              <w:t>dieci</w:t>
            </w:r>
            <w:r w:rsidRPr="00922FB8">
              <w:rPr>
                <w:color w:val="auto"/>
              </w:rPr>
              <w:t xml:space="preserve"> giorni lavorativi. </w:t>
            </w:r>
            <w:r w:rsidRPr="00922FB8">
              <w:rPr>
                <w:b/>
                <w:i/>
                <w:color w:val="auto"/>
              </w:rPr>
              <w:t>Se il coniuge o partner non presenta domanda entro detto ulteriore termine di dieci giorni lavorativi, la domanda è respinta considerando che vi abbia rinunciato secondo la procedura prevista all'articolo 39.</w:t>
            </w:r>
          </w:p>
        </w:tc>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Se il richiedente non presenta domanda a nome del coniuge o del partner di cui al paragrafo 1 entro il termine di </w:t>
            </w:r>
            <w:r w:rsidRPr="00922FB8">
              <w:rPr>
                <w:b/>
                <w:i/>
                <w:color w:val="auto"/>
              </w:rPr>
              <w:t>quindici</w:t>
            </w:r>
            <w:r w:rsidRPr="00922FB8">
              <w:rPr>
                <w:color w:val="auto"/>
              </w:rPr>
              <w:t xml:space="preserve"> giorni lavorativi previsto all'articolo 28, paragrafo 1, è data al coniuge o partner la possibilità di presentare domanda per proprio conto entro un ulteriore termine di </w:t>
            </w:r>
            <w:r w:rsidRPr="00922FB8">
              <w:rPr>
                <w:b/>
                <w:i/>
                <w:color w:val="auto"/>
              </w:rPr>
              <w:t>quindici</w:t>
            </w:r>
            <w:r w:rsidRPr="00922FB8">
              <w:rPr>
                <w:color w:val="auto"/>
              </w:rPr>
              <w:t xml:space="preserve"> giorni lavorativi a decorrere dalla scadenza del primo termine di </w:t>
            </w:r>
            <w:r w:rsidRPr="00922FB8">
              <w:rPr>
                <w:b/>
                <w:i/>
                <w:color w:val="auto"/>
              </w:rPr>
              <w:t>quindici</w:t>
            </w:r>
            <w:r w:rsidRPr="00922FB8">
              <w:rPr>
                <w:color w:val="auto"/>
              </w:rPr>
              <w:t xml:space="preserve"> giorni lavorativi.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Le </w:t>
      </w:r>
      <w:r w:rsidR="00161242" w:rsidRPr="00922FB8">
        <w:rPr>
          <w:color w:val="auto"/>
        </w:rPr>
        <w:t>norme per i</w:t>
      </w:r>
      <w:r w:rsidRPr="00922FB8">
        <w:rPr>
          <w:color w:val="auto"/>
        </w:rPr>
        <w:t>l respingimento delle domande considerando che il richiedente vi abbia rinunciato sono stabilite dall'articolo 39 e non è necessario ripeterle in questa sede.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1037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Se il richiedente non presenta domanda a nome del coniuge o del partner di cui al paragrafo 1 entro il termine di </w:t>
            </w:r>
            <w:r w:rsidRPr="00922FB8">
              <w:rPr>
                <w:b/>
                <w:i/>
                <w:color w:val="auto"/>
              </w:rPr>
              <w:t>dieci</w:t>
            </w:r>
            <w:r w:rsidRPr="00922FB8">
              <w:rPr>
                <w:color w:val="auto"/>
              </w:rPr>
              <w:t xml:space="preserve"> giorni lavorativi previsto all'articolo 28, paragrafo 1, è data al coniuge o partner la possibilità di presentare domanda per proprio conto entro un ulteriore termine di </w:t>
            </w:r>
            <w:r w:rsidRPr="00922FB8">
              <w:rPr>
                <w:b/>
                <w:i/>
                <w:color w:val="auto"/>
              </w:rPr>
              <w:t>dieci</w:t>
            </w:r>
            <w:r w:rsidRPr="00922FB8">
              <w:rPr>
                <w:color w:val="auto"/>
              </w:rPr>
              <w:t xml:space="preserve"> giorni lavorativi a decorrere dalla scadenza del primo termine di </w:t>
            </w:r>
            <w:r w:rsidRPr="00922FB8">
              <w:rPr>
                <w:b/>
                <w:i/>
                <w:color w:val="auto"/>
              </w:rPr>
              <w:t>dieci</w:t>
            </w:r>
            <w:r w:rsidRPr="00922FB8">
              <w:rPr>
                <w:color w:val="auto"/>
              </w:rPr>
              <w:t xml:space="preserve"> giorni lavorativi. </w:t>
            </w:r>
            <w:r w:rsidRPr="00922FB8">
              <w:rPr>
                <w:b/>
                <w:i/>
                <w:color w:val="auto"/>
              </w:rPr>
              <w:t>Se il coniuge o partner non presenta domanda entro detto ulteriore termine di dieci giorni lavorativi, la domanda è respinta considerando che vi abbia rinunciato secondo la procedura prevista all'articolo 39.</w:t>
            </w:r>
          </w:p>
        </w:tc>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Se il richiedente non presenta domanda a nome del coniuge o del partner di cui al paragrafo 1 entro il termine di </w:t>
            </w:r>
            <w:r w:rsidRPr="00922FB8">
              <w:rPr>
                <w:b/>
                <w:i/>
                <w:color w:val="auto"/>
              </w:rPr>
              <w:t>venti</w:t>
            </w:r>
            <w:r w:rsidRPr="00922FB8">
              <w:rPr>
                <w:color w:val="auto"/>
              </w:rPr>
              <w:t xml:space="preserve"> giorni lavorativi previsto all'articolo 28, paragrafo 1, è data al coniuge o partner la possibilità di presentare domanda per proprio conto entro un ulteriore termine di </w:t>
            </w:r>
            <w:r w:rsidRPr="00922FB8">
              <w:rPr>
                <w:b/>
                <w:i/>
                <w:color w:val="auto"/>
              </w:rPr>
              <w:t>venti</w:t>
            </w:r>
            <w:r w:rsidRPr="00922FB8">
              <w:rPr>
                <w:color w:val="auto"/>
              </w:rPr>
              <w:t xml:space="preserve"> giorni lavorativi a decorrere dalla scadenza del primo termine di </w:t>
            </w:r>
            <w:r w:rsidRPr="00922FB8">
              <w:rPr>
                <w:b/>
                <w:i/>
                <w:color w:val="auto"/>
              </w:rPr>
              <w:t>venti</w:t>
            </w:r>
            <w:r w:rsidRPr="00922FB8">
              <w:rPr>
                <w:color w:val="auto"/>
              </w:rPr>
              <w:t xml:space="preserve"> giorni lavorativi.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1038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Se il richiedente non presenta domanda a nome del coniuge o del partner di cui al paragrafo 1 entro il termine di </w:t>
            </w:r>
            <w:r w:rsidRPr="00922FB8">
              <w:rPr>
                <w:b/>
                <w:i/>
                <w:color w:val="auto"/>
              </w:rPr>
              <w:t>dieci</w:t>
            </w:r>
            <w:r w:rsidRPr="00922FB8">
              <w:rPr>
                <w:color w:val="auto"/>
              </w:rPr>
              <w:t xml:space="preserve"> giorni lavorativi previsto all'articolo 28, paragrafo 1, è data al coniuge o partner la possibilità di presentare domanda per proprio conto entro un ulteriore termine di </w:t>
            </w:r>
            <w:r w:rsidRPr="00922FB8">
              <w:rPr>
                <w:b/>
                <w:i/>
                <w:color w:val="auto"/>
              </w:rPr>
              <w:t>dieci</w:t>
            </w:r>
            <w:r w:rsidRPr="00922FB8">
              <w:rPr>
                <w:color w:val="auto"/>
              </w:rPr>
              <w:t xml:space="preserve"> giorni lavorativi a decorrere dalla scadenza del primo termine di dieci giorni lavorativi. Se il coniuge o partner non presenta domanda entro detto ulteriore termine di </w:t>
            </w:r>
            <w:r w:rsidRPr="00922FB8">
              <w:rPr>
                <w:b/>
                <w:i/>
                <w:color w:val="auto"/>
              </w:rPr>
              <w:t>dieci</w:t>
            </w:r>
            <w:r w:rsidRPr="00922FB8">
              <w:rPr>
                <w:color w:val="auto"/>
              </w:rPr>
              <w:t xml:space="preserve"> giorni lavorativi, </w:t>
            </w:r>
            <w:r w:rsidRPr="00922FB8">
              <w:rPr>
                <w:b/>
                <w:i/>
                <w:color w:val="auto"/>
              </w:rPr>
              <w:t>la</w:t>
            </w:r>
            <w:r w:rsidRPr="00922FB8">
              <w:rPr>
                <w:color w:val="auto"/>
              </w:rPr>
              <w:t xml:space="preserve"> </w:t>
            </w:r>
            <w:r w:rsidRPr="00922FB8">
              <w:rPr>
                <w:b/>
                <w:i/>
                <w:color w:val="auto"/>
              </w:rPr>
              <w:t>domanda è respinta considerando che vi abbia rinunciato secondo la procedura prevista all'articolo 39</w:t>
            </w:r>
            <w:r w:rsidRPr="00922FB8">
              <w:rPr>
                <w:color w:val="auto"/>
              </w:rPr>
              <w:t>.</w:t>
            </w:r>
          </w:p>
        </w:tc>
        <w:tc>
          <w:tcPr>
            <w:tcW w:w="4876" w:type="dxa"/>
          </w:tcPr>
          <w:p w:rsidR="0018669F" w:rsidRPr="00922FB8" w:rsidRDefault="0018669F" w:rsidP="00C315B7">
            <w:pPr>
              <w:pStyle w:val="Normal6"/>
              <w:rPr>
                <w:color w:val="auto"/>
              </w:rPr>
            </w:pPr>
            <w:r w:rsidRPr="00922FB8">
              <w:rPr>
                <w:color w:val="auto"/>
              </w:rPr>
              <w:t>3.</w:t>
            </w:r>
            <w:r w:rsidRPr="00922FB8">
              <w:rPr>
                <w:color w:val="auto"/>
              </w:rPr>
              <w:tab/>
              <w:t xml:space="preserve">Se il richiedente non presenta domanda a nome del coniuge o del partner di cui al paragrafo 1 entro il termine di </w:t>
            </w:r>
            <w:r w:rsidRPr="00922FB8">
              <w:rPr>
                <w:b/>
                <w:i/>
                <w:color w:val="auto"/>
              </w:rPr>
              <w:t>venti</w:t>
            </w:r>
            <w:r w:rsidRPr="00922FB8">
              <w:rPr>
                <w:color w:val="auto"/>
              </w:rPr>
              <w:t xml:space="preserve"> giorni lavorativi previsto all'articolo 28, paragrafo 1, è data al coniuge o partner la possibilità di presentare domanda per proprio conto entro un ulteriore termine di </w:t>
            </w:r>
            <w:r w:rsidRPr="00922FB8">
              <w:rPr>
                <w:b/>
                <w:i/>
                <w:color w:val="auto"/>
              </w:rPr>
              <w:t>venti</w:t>
            </w:r>
            <w:r w:rsidRPr="00922FB8">
              <w:rPr>
                <w:color w:val="auto"/>
              </w:rPr>
              <w:t xml:space="preserve"> giorni lavorativi a decorrere dalla scadenza del primo termine di quindici giorni lavorativi. Se il coniuge o partner non presenta domanda entro detto ulteriore termine di </w:t>
            </w:r>
            <w:r w:rsidRPr="00922FB8">
              <w:rPr>
                <w:b/>
                <w:i/>
                <w:color w:val="auto"/>
              </w:rPr>
              <w:t>venti</w:t>
            </w:r>
            <w:r w:rsidRPr="00922FB8">
              <w:rPr>
                <w:color w:val="auto"/>
              </w:rPr>
              <w:t xml:space="preserve"> giorni lavorativi, </w:t>
            </w:r>
            <w:r w:rsidR="00C315B7" w:rsidRPr="00922FB8">
              <w:rPr>
                <w:b/>
                <w:i/>
                <w:color w:val="auto"/>
              </w:rPr>
              <w:t>l'esame della domanda è</w:t>
            </w:r>
            <w:r w:rsidRPr="00922FB8">
              <w:rPr>
                <w:b/>
                <w:i/>
                <w:color w:val="auto"/>
              </w:rPr>
              <w:t xml:space="preserve"> sospeso</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1039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Kinga Gál</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Se il richiedente non presenta domanda a nome del coniuge </w:t>
            </w:r>
            <w:r w:rsidRPr="00922FB8">
              <w:rPr>
                <w:b/>
                <w:i/>
                <w:color w:val="auto"/>
              </w:rPr>
              <w:t>o del partner</w:t>
            </w:r>
            <w:r w:rsidRPr="00922FB8">
              <w:rPr>
                <w:color w:val="auto"/>
              </w:rPr>
              <w:t xml:space="preserve"> di cui al paragrafo 1 entro il termine di dieci giorni lavorativi previsto all'articolo 28, paragrafo 1, è data al coniuge </w:t>
            </w:r>
            <w:r w:rsidRPr="00922FB8">
              <w:rPr>
                <w:b/>
                <w:i/>
                <w:color w:val="auto"/>
              </w:rPr>
              <w:t>o partner</w:t>
            </w:r>
            <w:r w:rsidRPr="00922FB8">
              <w:rPr>
                <w:color w:val="auto"/>
              </w:rPr>
              <w:t xml:space="preserve"> la possibilità di presentare domanda per proprio conto entro un ulteriore termine di dieci giorni lavorativi a decorrere dalla scadenza del primo termine di dieci giorni lavorativi. Se il coniuge </w:t>
            </w:r>
            <w:r w:rsidRPr="00922FB8">
              <w:rPr>
                <w:b/>
                <w:i/>
                <w:color w:val="auto"/>
              </w:rPr>
              <w:t>o partner</w:t>
            </w:r>
            <w:r w:rsidRPr="00922FB8">
              <w:rPr>
                <w:color w:val="auto"/>
              </w:rPr>
              <w:t xml:space="preserve"> non presenta domanda entro detto ulteriore termine di dieci giorni lavorativi, la domanda è respinta considerando che vi abbia rinunciato secondo la procedura prevista all'articolo 39.</w:t>
            </w:r>
          </w:p>
        </w:tc>
        <w:tc>
          <w:tcPr>
            <w:tcW w:w="4876" w:type="dxa"/>
          </w:tcPr>
          <w:p w:rsidR="0018669F" w:rsidRPr="00922FB8" w:rsidRDefault="0018669F" w:rsidP="005308AE">
            <w:pPr>
              <w:pStyle w:val="Normal6"/>
              <w:rPr>
                <w:color w:val="auto"/>
              </w:rPr>
            </w:pPr>
            <w:r w:rsidRPr="00922FB8">
              <w:rPr>
                <w:color w:val="auto"/>
              </w:rPr>
              <w:t>3.</w:t>
            </w:r>
            <w:r w:rsidRPr="00922FB8">
              <w:rPr>
                <w:color w:val="auto"/>
              </w:rPr>
              <w:tab/>
              <w:t>Se il richiedente non presenta domanda a nome del coniuge di cui al paragrafo 1 entro il termine di dieci giorni lavorativi previsto all'articolo 28, paragrafo 1, è data al coniuge la possibilità di presentare domanda per proprio conto entro un ulteriore termine di dieci giorni lavorativi a decorrere dalla scadenza del primo termine di dieci giorni lavorativi. Se il coniuge non presenta domanda entro detto ulteriore termine di dieci giorni lavorativi, la domanda è respinta considerando che vi abbia rinunciato secondo la procedura prevista all'articolo 39.</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{HU}</w:t>
      </w:r>
      <w:r w:rsidRPr="00922FB8">
        <w:rPr>
          <w:color w:val="auto"/>
        </w:rPr>
        <w:t>hu</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1040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4.</w:t>
            </w:r>
            <w:r w:rsidRPr="00922FB8">
              <w:rPr>
                <w:color w:val="auto"/>
              </w:rPr>
              <w:tab/>
            </w:r>
            <w:r w:rsidRPr="00922FB8">
              <w:rPr>
                <w:b/>
                <w:i/>
                <w:color w:val="auto"/>
              </w:rPr>
              <w:t>Se il richiedente non presenta domanda a nome dell'adulto dipendente di cui al paragrafo 1 entro il termine di dieci giorni lavorativi previsto all'articolo 28, paragrafo 1, l'autorità accertante presenta domanda a nome dell'adulto dipendente se, alla luce di una valutazione specifica della sua situazione personale, ritiene che possa necessitare di protezione internazionale.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1041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Sergei Stanishev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4.</w:t>
            </w:r>
            <w:r w:rsidRPr="00922FB8">
              <w:rPr>
                <w:color w:val="auto"/>
              </w:rPr>
              <w:tab/>
            </w:r>
            <w:r w:rsidRPr="00922FB8">
              <w:rPr>
                <w:b/>
                <w:i/>
                <w:color w:val="auto"/>
              </w:rPr>
              <w:t>Se il richiedente non presenta domanda a nome dell'adulto dipendente di cui al paragrafo 1 entro il termine di dieci giorni lavorativi previsto all'articolo 28, paragrafo 1, l'autorità accertante presenta domanda a nome dell'adulto dipendente se, alla luce di una valutazione specifica della sua situazione personale, ritiene che possa necessitare di protezione internazionale.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1042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Se il richiedente non presenta domanda a nome dell'adulto dipendente di cui al paragrafo 1 entro il termine di dieci giorni lavorativi previsto all'articolo 28, paragrafo 1, l'autorità accertante presenta domanda a nome dell'adulto dipendente se, alla luce di una valutazione specifica della sua situazione personale, ritiene che possa necessitare di protezione internazionale.</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Se il richiedente non presenta domanda a nome dell'adulto dipendente di cui al paragrafo 1 entro il termine di dieci giorni lavorativi previsto all'articolo 28, paragrafo 1, l'autorità accertante presenta domanda a nome dell'adulto dipendente </w:t>
            </w:r>
            <w:r w:rsidRPr="00922FB8">
              <w:rPr>
                <w:b/>
                <w:i/>
                <w:color w:val="auto"/>
              </w:rPr>
              <w:t>e co</w:t>
            </w:r>
            <w:r w:rsidR="00C315B7" w:rsidRPr="00922FB8">
              <w:rPr>
                <w:b/>
                <w:i/>
                <w:color w:val="auto"/>
              </w:rPr>
              <w:t>n i</w:t>
            </w:r>
            <w:r w:rsidRPr="00922FB8">
              <w:rPr>
                <w:b/>
                <w:i/>
                <w:color w:val="auto"/>
              </w:rPr>
              <w:t>l suo consenso</w:t>
            </w:r>
            <w:r w:rsidRPr="00922FB8">
              <w:rPr>
                <w:color w:val="auto"/>
              </w:rPr>
              <w:t xml:space="preserve"> se, alla luce di una valutazione specifica della sua situazione personale, ritiene che possa necessitare di protezione internazionale.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1043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Se il richiedente non presenta domanda a nome dell'adulto dipendente di cui al paragrafo 1 entro il termine di </w:t>
            </w:r>
            <w:r w:rsidRPr="00922FB8">
              <w:rPr>
                <w:b/>
                <w:i/>
                <w:color w:val="auto"/>
              </w:rPr>
              <w:t>dieci</w:t>
            </w:r>
            <w:r w:rsidRPr="00922FB8">
              <w:rPr>
                <w:color w:val="auto"/>
              </w:rPr>
              <w:t xml:space="preserve"> giorni lavorativi previsto all'articolo 28, paragrafo 1, l'autorità accertante presenta domanda a nome dell'adulto dipendente se, alla luce di una valutazione specifica della sua situazione personale, ritiene che possa necessitare di protezione internazionale.</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Se il richiedente non presenta domanda a nome dell'adulto dipendente di cui al paragrafo 1 entro il termine di </w:t>
            </w:r>
            <w:r w:rsidRPr="00922FB8">
              <w:rPr>
                <w:b/>
                <w:i/>
                <w:color w:val="auto"/>
              </w:rPr>
              <w:t>venti</w:t>
            </w:r>
            <w:r w:rsidRPr="00922FB8">
              <w:rPr>
                <w:color w:val="auto"/>
              </w:rPr>
              <w:t xml:space="preserve"> giorni lavorativi previsto all'articolo 28, paragrafo 1, l'autorità accertante presenta domanda a nome dell'adulto dipendente se, alla luce di una valutazione specifica della sua situazione personale, ritiene che possa necessitare di protezione internazionale.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1044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Se il richiedente non presenta domanda a nome dell'adulto dipendente di cui al paragrafo 1 entro il termine di </w:t>
            </w:r>
            <w:r w:rsidRPr="00922FB8">
              <w:rPr>
                <w:b/>
                <w:i/>
                <w:color w:val="auto"/>
              </w:rPr>
              <w:t>dieci</w:t>
            </w:r>
            <w:r w:rsidRPr="00922FB8">
              <w:rPr>
                <w:color w:val="auto"/>
              </w:rPr>
              <w:t xml:space="preserve"> giorni lavorativi previsto all'articolo 28, paragrafo 1, l'autorità accertante presenta domanda a nome dell'adulto dipendente se, alla luce di una valutazione specifica della sua situazione personale, ritiene che possa necessitare di protezione internazionale.</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Se il richiedente non presenta domanda a nome dell'adulto dipendente di cui al paragrafo 1 entro il termine di </w:t>
            </w:r>
            <w:r w:rsidRPr="00922FB8">
              <w:rPr>
                <w:b/>
                <w:i/>
                <w:color w:val="auto"/>
              </w:rPr>
              <w:t>quindici</w:t>
            </w:r>
            <w:r w:rsidRPr="00922FB8">
              <w:rPr>
                <w:color w:val="auto"/>
              </w:rPr>
              <w:t xml:space="preserve"> giorni lavorativi previsto all'articolo 28, paragrafo 1, l'autorità accertante presenta domanda a nome dell'adulto dipendente se, alla luce di una valutazione specifica della sua situazione personale, ritiene che possa necessitare di protezione internazionale.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Per coerenza con gli emendamenti precedenti.</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1045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4</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Se il richiedente non presenta domanda a nome dell'adulto dipendente di cui al paragrafo 1 entro il termine di </w:t>
            </w:r>
            <w:r w:rsidRPr="00922FB8">
              <w:rPr>
                <w:b/>
                <w:i/>
                <w:color w:val="auto"/>
              </w:rPr>
              <w:t>dieci</w:t>
            </w:r>
            <w:r w:rsidRPr="00922FB8">
              <w:rPr>
                <w:color w:val="auto"/>
              </w:rPr>
              <w:t xml:space="preserve"> giorni lavorativi previsto all'articolo 28, paragrafo 1, l'autorità accertante presenta domanda a nome dell'adulto dipendente se, alla luce di una valutazione specifica della sua situazione personale, </w:t>
            </w:r>
            <w:r w:rsidRPr="00922FB8">
              <w:rPr>
                <w:b/>
                <w:i/>
                <w:color w:val="auto"/>
              </w:rPr>
              <w:t>ritiene</w:t>
            </w:r>
            <w:r w:rsidRPr="00922FB8">
              <w:rPr>
                <w:color w:val="auto"/>
              </w:rPr>
              <w:t xml:space="preserve"> che possa necessitare di protezione internazionale.</w:t>
            </w:r>
          </w:p>
        </w:tc>
        <w:tc>
          <w:tcPr>
            <w:tcW w:w="4876" w:type="dxa"/>
          </w:tcPr>
          <w:p w:rsidR="0018669F" w:rsidRPr="00922FB8" w:rsidRDefault="0018669F" w:rsidP="005308AE">
            <w:pPr>
              <w:pStyle w:val="Normal6"/>
              <w:rPr>
                <w:color w:val="auto"/>
              </w:rPr>
            </w:pPr>
            <w:r w:rsidRPr="00922FB8">
              <w:rPr>
                <w:color w:val="auto"/>
              </w:rPr>
              <w:t>4.</w:t>
            </w:r>
            <w:r w:rsidRPr="00922FB8">
              <w:rPr>
                <w:color w:val="auto"/>
              </w:rPr>
              <w:tab/>
              <w:t xml:space="preserve">Se il richiedente non presenta domanda a nome dell'adulto dipendente di cui al paragrafo 1 entro il termine di </w:t>
            </w:r>
            <w:r w:rsidRPr="00922FB8">
              <w:rPr>
                <w:b/>
                <w:i/>
                <w:color w:val="auto"/>
              </w:rPr>
              <w:t>venti</w:t>
            </w:r>
            <w:r w:rsidRPr="00922FB8">
              <w:rPr>
                <w:color w:val="auto"/>
              </w:rPr>
              <w:t xml:space="preserve"> giorni lavorativi previsto all'articolo 28, paragrafo 1, l'autorità accertante presenta domanda a nome dell'adulto dipendente se, alla luce di una valutazione specifica della sua situazione personale, </w:t>
            </w:r>
            <w:r w:rsidRPr="00922FB8">
              <w:rPr>
                <w:b/>
                <w:i/>
                <w:color w:val="auto"/>
              </w:rPr>
              <w:t>i fatti indicano</w:t>
            </w:r>
            <w:r w:rsidRPr="00922FB8">
              <w:rPr>
                <w:color w:val="auto"/>
              </w:rPr>
              <w:t xml:space="preserve"> che possa necessitare di protezione internazionale.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1046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5</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5.</w:t>
            </w:r>
            <w:r w:rsidRPr="00922FB8">
              <w:rPr>
                <w:color w:val="auto"/>
              </w:rPr>
              <w:tab/>
            </w:r>
            <w:r w:rsidRPr="00922FB8">
              <w:rPr>
                <w:b/>
                <w:i/>
                <w:color w:val="auto"/>
              </w:rPr>
              <w:t>Se una persona ha presentato domanda a nome del coniuge o del partner con cui ha una relazione stabile e durevole o di un adulto dipendente incapace di agire, è data a ciascuna di tali persone la possibilità di sostenere un colloquio personale.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1047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Sergei Stanishev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5</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5.</w:t>
            </w:r>
            <w:r w:rsidRPr="00922FB8">
              <w:rPr>
                <w:color w:val="auto"/>
              </w:rPr>
              <w:tab/>
            </w:r>
            <w:r w:rsidRPr="00922FB8">
              <w:rPr>
                <w:b/>
                <w:i/>
                <w:color w:val="auto"/>
              </w:rPr>
              <w:t>Se una persona ha presentato domanda a nome del coniuge o del partner con cui ha una relazione stabile e durevole o di un adulto dipendente incapace di agire, è data a ciascuna di tali persone la possibilità di sostenere un colloquio personale.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1048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5</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5.</w:t>
            </w:r>
            <w:r w:rsidRPr="00922FB8">
              <w:rPr>
                <w:color w:val="auto"/>
              </w:rPr>
              <w:tab/>
              <w:t xml:space="preserve">Se una persona ha presentato domanda a nome </w:t>
            </w:r>
            <w:r w:rsidRPr="00922FB8">
              <w:rPr>
                <w:b/>
                <w:i/>
                <w:color w:val="auto"/>
              </w:rPr>
              <w:t>del coniuge o del partner con cui ha una relazione stabile e durevole o</w:t>
            </w:r>
            <w:r w:rsidRPr="00922FB8">
              <w:rPr>
                <w:color w:val="auto"/>
              </w:rPr>
              <w:t xml:space="preserve"> di un adulto dipendente incapace di agire, è data a </w:t>
            </w:r>
            <w:r w:rsidRPr="00922FB8">
              <w:rPr>
                <w:b/>
                <w:i/>
                <w:color w:val="auto"/>
              </w:rPr>
              <w:t>ciascuna di</w:t>
            </w:r>
            <w:r w:rsidRPr="00922FB8">
              <w:rPr>
                <w:color w:val="auto"/>
              </w:rPr>
              <w:t xml:space="preserve"> tali persone la possibilità di sostenere un colloquio personale.</w:t>
            </w:r>
          </w:p>
        </w:tc>
        <w:tc>
          <w:tcPr>
            <w:tcW w:w="4876" w:type="dxa"/>
          </w:tcPr>
          <w:p w:rsidR="0018669F" w:rsidRPr="00922FB8" w:rsidRDefault="0018669F" w:rsidP="005308AE">
            <w:pPr>
              <w:pStyle w:val="Normal6"/>
              <w:rPr>
                <w:color w:val="auto"/>
              </w:rPr>
            </w:pPr>
            <w:r w:rsidRPr="00922FB8">
              <w:rPr>
                <w:color w:val="auto"/>
              </w:rPr>
              <w:t>5.</w:t>
            </w:r>
            <w:r w:rsidRPr="00922FB8">
              <w:rPr>
                <w:color w:val="auto"/>
              </w:rPr>
              <w:tab/>
              <w:t>Se una persona ha presentato domanda a nome di un adulto dipendente incapace di agire, è data a tali persone la possibilità di sostenere un colloquio personale.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Emendamento collegato a quello </w:t>
      </w:r>
      <w:r w:rsidR="00C315B7" w:rsidRPr="00922FB8">
        <w:rPr>
          <w:color w:val="auto"/>
        </w:rPr>
        <w:t>del titolo dell'articolo 31</w:t>
      </w:r>
      <w:r w:rsidRPr="00922FB8">
        <w:rPr>
          <w:color w:val="auto"/>
        </w:rPr>
        <w: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rStyle w:val="HideTWBExt"/>
          <w:b w:val="0"/>
          <w:color w:val="auto"/>
        </w:rPr>
        <w:t>&lt;NumAm&gt;</w:t>
      </w:r>
      <w:r w:rsidRPr="00922FB8">
        <w:rPr>
          <w:color w:val="auto"/>
        </w:rPr>
        <w:t>1049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Emil Radev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5</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5.</w:t>
            </w:r>
            <w:r w:rsidRPr="00922FB8">
              <w:rPr>
                <w:color w:val="auto"/>
              </w:rPr>
              <w:tab/>
              <w:t xml:space="preserve">Se una persona ha presentato domanda a nome </w:t>
            </w:r>
            <w:r w:rsidRPr="00922FB8">
              <w:rPr>
                <w:b/>
                <w:i/>
                <w:color w:val="auto"/>
              </w:rPr>
              <w:t xml:space="preserve">del coniuge o del partner con cui ha una relazione stabile e durevole o di un adulto dipendente incapace </w:t>
            </w:r>
            <w:r w:rsidRPr="00922FB8">
              <w:rPr>
                <w:color w:val="auto"/>
              </w:rPr>
              <w:t>di agire, è data a ciascuna di tali persone la possibilità di sostenere un colloquio personale.</w:t>
            </w:r>
          </w:p>
        </w:tc>
        <w:tc>
          <w:tcPr>
            <w:tcW w:w="4876" w:type="dxa"/>
          </w:tcPr>
          <w:p w:rsidR="0018669F" w:rsidRPr="00922FB8" w:rsidRDefault="0018669F" w:rsidP="005308AE">
            <w:pPr>
              <w:pStyle w:val="Normal6"/>
              <w:rPr>
                <w:color w:val="auto"/>
              </w:rPr>
            </w:pPr>
            <w:r w:rsidRPr="00922FB8">
              <w:rPr>
                <w:color w:val="auto"/>
              </w:rPr>
              <w:t>5.</w:t>
            </w:r>
            <w:r w:rsidRPr="00922FB8">
              <w:rPr>
                <w:color w:val="auto"/>
              </w:rPr>
              <w:tab/>
              <w:t xml:space="preserve">Se una persona ha presentato domanda a nome </w:t>
            </w:r>
            <w:r w:rsidRPr="00922FB8">
              <w:rPr>
                <w:b/>
                <w:i/>
                <w:color w:val="auto"/>
              </w:rPr>
              <w:t>dei figli adulti dipendenti incapaci</w:t>
            </w:r>
            <w:r w:rsidRPr="00922FB8">
              <w:rPr>
                <w:color w:val="auto"/>
              </w:rPr>
              <w:t xml:space="preserve"> di agire, è data a ciascuna di tali persone la possibilità di sostenere un colloquio personale.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{BG}</w:t>
      </w:r>
      <w:r w:rsidRPr="00922FB8">
        <w:rPr>
          <w:color w:val="auto"/>
        </w:rPr>
        <w:t>bg</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1050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Kinga Gál</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5</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5.</w:t>
            </w:r>
            <w:r w:rsidRPr="00922FB8">
              <w:rPr>
                <w:color w:val="auto"/>
              </w:rPr>
              <w:tab/>
              <w:t xml:space="preserve">Se una persona ha presentato domanda a nome del coniuge </w:t>
            </w:r>
            <w:r w:rsidRPr="00922FB8">
              <w:rPr>
                <w:b/>
                <w:i/>
                <w:color w:val="auto"/>
              </w:rPr>
              <w:t>o del partner con cui ha una relazione stabile e durevole</w:t>
            </w:r>
            <w:r w:rsidRPr="00922FB8">
              <w:rPr>
                <w:color w:val="auto"/>
              </w:rPr>
              <w:t xml:space="preserve"> o di un adulto dipendente incapace di agire, è data a ciascuna di tali persone la possibilità di sostenere un colloquio personale.</w:t>
            </w:r>
          </w:p>
        </w:tc>
        <w:tc>
          <w:tcPr>
            <w:tcW w:w="4876" w:type="dxa"/>
          </w:tcPr>
          <w:p w:rsidR="0018669F" w:rsidRPr="00922FB8" w:rsidRDefault="0018669F" w:rsidP="005308AE">
            <w:pPr>
              <w:pStyle w:val="Normal6"/>
              <w:rPr>
                <w:color w:val="auto"/>
              </w:rPr>
            </w:pPr>
            <w:r w:rsidRPr="00922FB8">
              <w:rPr>
                <w:color w:val="auto"/>
              </w:rPr>
              <w:t>5.</w:t>
            </w:r>
            <w:r w:rsidRPr="00922FB8">
              <w:rPr>
                <w:color w:val="auto"/>
              </w:rPr>
              <w:tab/>
              <w:t>Se una persona ha presentato domanda a nome del coniuge o di un adulto dipendente incapace di agire, è data a ciascuna di tali persone la possibilità di sostenere un colloquio personale.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{HU}</w:t>
      </w:r>
      <w:r w:rsidRPr="00922FB8">
        <w:rPr>
          <w:color w:val="auto"/>
        </w:rPr>
        <w:t>hu</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1051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Sergei Stanishev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7</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7.</w:t>
            </w:r>
            <w:r w:rsidRPr="00922FB8">
              <w:rPr>
                <w:color w:val="auto"/>
              </w:rPr>
              <w:tab/>
            </w:r>
            <w:r w:rsidRPr="00922FB8">
              <w:rPr>
                <w:b/>
                <w:i/>
                <w:color w:val="auto"/>
              </w:rPr>
              <w:t>Nel caso di minore accompagnato, anche la presentazione della domanda da parte dell'adulto che ne è responsabile, di cui al paragrafo 6, è considerata presentazione di una domanda di protezione internazionale a nome del minore.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1052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8</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8.</w:t>
            </w:r>
            <w:r w:rsidRPr="00922FB8">
              <w:rPr>
                <w:color w:val="auto"/>
              </w:rPr>
              <w:tab/>
            </w:r>
            <w:r w:rsidRPr="00922FB8">
              <w:rPr>
                <w:b/>
                <w:i/>
                <w:color w:val="auto"/>
              </w:rPr>
              <w:t>Se l'adulto responsabile del minore accompagnato non fa domanda per sé, il minore accompagnato riceve, quando manifesta la volontà di chiedere protezione internazionale, informazioni chiare sulla possibilità di presentare domanda per proprio conto e sulla relativa procedura.</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1053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Sergei Stanishev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8</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8.</w:t>
            </w:r>
            <w:r w:rsidRPr="00922FB8">
              <w:rPr>
                <w:color w:val="auto"/>
              </w:rPr>
              <w:tab/>
            </w:r>
            <w:r w:rsidRPr="00922FB8">
              <w:rPr>
                <w:b/>
                <w:i/>
                <w:color w:val="auto"/>
              </w:rPr>
              <w:t>Se l'adulto responsabile del minore accompagnato non fa domanda per sé, il minore accompagnato riceve, quando manifesta la volontà di chiedere protezione internazionale, informazioni chiare sulla possibilità di presentare domanda per proprio conto e sulla relativa procedura.</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1054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Anna Maria Corazza Bildt, Caterina Chinnici, Hilde Vautmans, Barbara Matera, Damiano Zoffoli, Michaela Šojdrová, Brando Benifei, Lara Comi, Carlos Coelho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8</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8.</w:t>
            </w:r>
            <w:r w:rsidRPr="00922FB8">
              <w:rPr>
                <w:color w:val="auto"/>
              </w:rPr>
              <w:tab/>
              <w:t>Se l'adulto responsabile del minore accompagnato non fa domanda per sé, il minore accompagnato riceve, quando manifesta la volontà di chiedere protezione internazionale, informazioni chiare sulla possibilità di presentare domanda per proprio conto e sulla relativa procedura.</w:t>
            </w:r>
          </w:p>
        </w:tc>
        <w:tc>
          <w:tcPr>
            <w:tcW w:w="4876" w:type="dxa"/>
          </w:tcPr>
          <w:p w:rsidR="0018669F" w:rsidRPr="00922FB8" w:rsidRDefault="0018669F" w:rsidP="005308AE">
            <w:pPr>
              <w:pStyle w:val="Normal6"/>
              <w:rPr>
                <w:color w:val="auto"/>
              </w:rPr>
            </w:pPr>
            <w:r w:rsidRPr="00922FB8">
              <w:rPr>
                <w:color w:val="auto"/>
              </w:rPr>
              <w:t>8.</w:t>
            </w:r>
            <w:r w:rsidRPr="00922FB8">
              <w:rPr>
                <w:color w:val="auto"/>
              </w:rPr>
              <w:tab/>
              <w:t xml:space="preserve">Se l'adulto responsabile del minore accompagnato non fa domanda per sé, il minore accompagnato riceve, quando manifesta la volontà di chiedere protezione internazionale, informazioni chiare sulla possibilità di presentare domanda per proprio conto e sulla relativa procedura </w:t>
            </w:r>
            <w:r w:rsidRPr="00922FB8">
              <w:rPr>
                <w:b/>
                <w:i/>
                <w:color w:val="auto"/>
              </w:rPr>
              <w:t>e sulla possibilità effettiva di farlo entro il termine di dieci giorni lavorativi previsto dall'articolo 28, paragrafo 1, se ha la capacità di agire in giudizio ai sensi del diritto nazionale dello Stato membro interessato</w:t>
            </w:r>
            <w:r w:rsidRPr="00922FB8">
              <w:rPr>
                <w:color w:val="auto"/>
              </w:rPr>
              <w:t xml:space="preserve">. </w:t>
            </w:r>
            <w:r w:rsidRPr="00922FB8">
              <w:rPr>
                <w:b/>
                <w:i/>
                <w:color w:val="auto"/>
              </w:rPr>
              <w:t xml:space="preserve">Se il minore non ha la capacità di agire in giudizio ai sensi del diritto nazionale dello Stato membro interessato, l'autorità accertante agisce a nome del minore, tenendo in debito conto le sue opinioni. </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1055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8</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8.</w:t>
            </w:r>
            <w:r w:rsidRPr="00922FB8">
              <w:rPr>
                <w:color w:val="auto"/>
              </w:rPr>
              <w:tab/>
              <w:t xml:space="preserve">Se l'adulto responsabile del minore accompagnato non fa domanda per sé, il minore accompagnato </w:t>
            </w:r>
            <w:r w:rsidRPr="00922FB8">
              <w:rPr>
                <w:b/>
                <w:i/>
                <w:color w:val="auto"/>
              </w:rPr>
              <w:t>riceve</w:t>
            </w:r>
            <w:r w:rsidRPr="00922FB8">
              <w:rPr>
                <w:color w:val="auto"/>
              </w:rPr>
              <w:t xml:space="preserve">, quando manifesta la volontà di chiedere protezione internazionale, </w:t>
            </w:r>
            <w:r w:rsidRPr="00922FB8">
              <w:rPr>
                <w:b/>
                <w:i/>
                <w:color w:val="auto"/>
              </w:rPr>
              <w:t>informazioni chiare sulla possibilità di presentare</w:t>
            </w:r>
            <w:r w:rsidRPr="00922FB8">
              <w:rPr>
                <w:color w:val="auto"/>
              </w:rPr>
              <w:t xml:space="preserve"> domanda per proprio conto </w:t>
            </w:r>
            <w:r w:rsidRPr="00922FB8">
              <w:rPr>
                <w:b/>
                <w:i/>
                <w:color w:val="auto"/>
              </w:rPr>
              <w:t>e sulla relativa procedura</w:t>
            </w:r>
            <w:r w:rsidRPr="00922FB8">
              <w:rPr>
                <w:color w:val="auto"/>
              </w:rPr>
              <w:t>.</w:t>
            </w:r>
          </w:p>
        </w:tc>
        <w:tc>
          <w:tcPr>
            <w:tcW w:w="4876" w:type="dxa"/>
          </w:tcPr>
          <w:p w:rsidR="0018669F" w:rsidRPr="00922FB8" w:rsidRDefault="0018669F" w:rsidP="00C315B7">
            <w:pPr>
              <w:pStyle w:val="Normal6"/>
              <w:rPr>
                <w:color w:val="auto"/>
              </w:rPr>
            </w:pPr>
            <w:r w:rsidRPr="00922FB8">
              <w:rPr>
                <w:color w:val="auto"/>
              </w:rPr>
              <w:t>8.</w:t>
            </w:r>
            <w:r w:rsidRPr="00922FB8">
              <w:rPr>
                <w:color w:val="auto"/>
              </w:rPr>
              <w:tab/>
              <w:t xml:space="preserve">Se l'adulto responsabile del minore accompagnato non fa domanda per sé, </w:t>
            </w:r>
            <w:r w:rsidRPr="00922FB8">
              <w:rPr>
                <w:b/>
                <w:i/>
                <w:color w:val="auto"/>
              </w:rPr>
              <w:t xml:space="preserve">le autorità </w:t>
            </w:r>
            <w:r w:rsidR="00C315B7" w:rsidRPr="00922FB8">
              <w:rPr>
                <w:b/>
                <w:i/>
                <w:color w:val="auto"/>
              </w:rPr>
              <w:t>competenti</w:t>
            </w:r>
            <w:r w:rsidRPr="00922FB8">
              <w:rPr>
                <w:b/>
                <w:i/>
                <w:color w:val="auto"/>
              </w:rPr>
              <w:t xml:space="preserve"> informano chiaramente</w:t>
            </w:r>
            <w:r w:rsidRPr="00922FB8">
              <w:rPr>
                <w:color w:val="auto"/>
              </w:rPr>
              <w:t xml:space="preserve"> il minore accompagnato, quando manifesta la volontà di chiedere protezione internazionale, </w:t>
            </w:r>
            <w:r w:rsidRPr="00922FB8">
              <w:rPr>
                <w:b/>
                <w:i/>
                <w:color w:val="auto"/>
              </w:rPr>
              <w:t>della procedura di presentazione della</w:t>
            </w:r>
            <w:r w:rsidRPr="00922FB8">
              <w:rPr>
                <w:color w:val="auto"/>
              </w:rPr>
              <w:t xml:space="preserve"> domanda per proprio conto.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Il testo della Commissione non spiega su chi ricade l'obbligo di informare il minore accompagnato. Riteniamo che tale obbligo debba ricadere sull'autorità accertante. Inoltre, il riferimento alla possibilità di presentare la domanda è fuorviante, poiché è compito del richiedente presentare tale domanda.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1056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9</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9.</w:t>
            </w:r>
            <w:r w:rsidRPr="00922FB8">
              <w:rPr>
                <w:color w:val="auto"/>
              </w:rPr>
              <w:tab/>
            </w:r>
            <w:r w:rsidRPr="00922FB8">
              <w:rPr>
                <w:b/>
                <w:i/>
                <w:color w:val="auto"/>
              </w:rPr>
              <w:t>Se l'adulto responsabile del minore accompagnato non presenta domanda a nome del minore entro il termine di dieci giorni lavorativi previsto all'articolo 28, paragrafo 1, il minore è informato della possibilità di presentare domanda per proprio conto e, se ha la capacità di agire in giudizio ai sensi del diritto nazionale dello Stato membro interessato, questa possibilità gli è data entro un ulteriore termine di dieci giorni lavorativi a decorrere dalla scadenza del primo termine di dieci giorni lavorativi. Se il minore non presenta domanda per proprio conto entro detto ulteriore termine di dieci giorni lavorativi, la domanda è respinta considerando che vi abbia rinunciato secondo la procedura prevista all'articolo 39.</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1057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Sergei Stanishev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9</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9.</w:t>
            </w:r>
            <w:r w:rsidRPr="00922FB8">
              <w:rPr>
                <w:color w:val="auto"/>
              </w:rPr>
              <w:tab/>
            </w:r>
            <w:r w:rsidRPr="00922FB8">
              <w:rPr>
                <w:b/>
                <w:i/>
                <w:color w:val="auto"/>
              </w:rPr>
              <w:t>Se l'adulto responsabile del minore accompagnato non presenta domanda a nome del minore entro il termine di dieci giorni lavorativi previsto all'articolo 28, paragrafo 1, il minore è informato della possibilità di presentare domanda per proprio conto e, se ha la capacità di agire in giudizio ai sensi del diritto nazionale dello Stato membro interessato, questa possibilità gli è data entro un ulteriore termine di dieci giorni lavorativi a decorrere dalla scadenza del primo termine di dieci giorni lavorativi. Se il minore non presenta domanda per proprio conto entro detto ulteriore termine di dieci giorni lavorativi, la domanda è respinta considerando che vi abbia rinunciato secondo la procedura prevista all'articolo 39.</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1058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Anna Maria Corazza Bildt, Caterina Chinnici, Hilde Vautmans, Barbara Matera, Damiano Zoffoli, Michaela Šojdrová, Brando Benifei, Lara Comi, Carlos Coelho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9</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9.</w:t>
            </w:r>
            <w:r w:rsidRPr="00922FB8">
              <w:rPr>
                <w:color w:val="auto"/>
              </w:rPr>
              <w:tab/>
              <w:t xml:space="preserve">Se l'adulto responsabile del minore accompagnato non presenta domanda a nome del minore entro il termine di dieci giorni lavorativi previsto all'articolo 28, paragrafo 1, il minore è informato della possibilità di presentare domanda per proprio conto e, se ha la capacità di agire in giudizio ai sensi del diritto nazionale dello Stato membro interessato, questa possibilità gli è data entro un ulteriore termine di dieci giorni lavorativi a decorrere </w:t>
            </w:r>
            <w:r w:rsidRPr="00922FB8">
              <w:rPr>
                <w:b/>
                <w:i/>
                <w:color w:val="auto"/>
              </w:rPr>
              <w:t>dalla</w:t>
            </w:r>
            <w:r w:rsidRPr="00922FB8">
              <w:rPr>
                <w:color w:val="auto"/>
              </w:rPr>
              <w:t xml:space="preserve"> </w:t>
            </w:r>
            <w:r w:rsidRPr="00922FB8">
              <w:rPr>
                <w:b/>
                <w:i/>
                <w:color w:val="auto"/>
              </w:rPr>
              <w:t>scadenza del primo termine di dieci giorni lavorativi</w:t>
            </w:r>
            <w:r w:rsidRPr="00922FB8">
              <w:rPr>
                <w:color w:val="auto"/>
              </w:rPr>
              <w:t>. Se il minore non presenta domanda per proprio conto entro detto ulteriore termine di dieci giorni lavorativi, la domanda è respinta considerando che vi abbia rinunciato secondo la procedura prevista all'articolo 39.</w:t>
            </w:r>
          </w:p>
        </w:tc>
        <w:tc>
          <w:tcPr>
            <w:tcW w:w="4876" w:type="dxa"/>
          </w:tcPr>
          <w:p w:rsidR="0018669F" w:rsidRPr="00922FB8" w:rsidRDefault="0018669F" w:rsidP="005308AE">
            <w:pPr>
              <w:pStyle w:val="Normal6"/>
              <w:rPr>
                <w:color w:val="auto"/>
              </w:rPr>
            </w:pPr>
            <w:r w:rsidRPr="00922FB8">
              <w:rPr>
                <w:color w:val="auto"/>
              </w:rPr>
              <w:t>9.</w:t>
            </w:r>
            <w:r w:rsidRPr="00922FB8">
              <w:rPr>
                <w:color w:val="auto"/>
              </w:rPr>
              <w:tab/>
              <w:t xml:space="preserve">Se l'adulto responsabile del minore accompagnato non presenta domanda a nome del minore entro il termine di dieci giorni lavorativi previsto all'articolo 28, paragrafo 1, il minore è informato della possibilità di presentare domanda per proprio conto </w:t>
            </w:r>
            <w:r w:rsidRPr="00922FB8">
              <w:rPr>
                <w:b/>
                <w:i/>
                <w:color w:val="auto"/>
              </w:rPr>
              <w:t>e della relativa procedura</w:t>
            </w:r>
            <w:r w:rsidRPr="00922FB8">
              <w:rPr>
                <w:color w:val="auto"/>
              </w:rPr>
              <w:t xml:space="preserve"> e, se ha la capacità di agire in giudizio ai sensi del diritto nazionale dello Stato membro interessato, questa possibilità </w:t>
            </w:r>
            <w:r w:rsidRPr="00922FB8">
              <w:rPr>
                <w:b/>
                <w:i/>
                <w:color w:val="auto"/>
              </w:rPr>
              <w:t>effettiva</w:t>
            </w:r>
            <w:r w:rsidRPr="00922FB8">
              <w:rPr>
                <w:color w:val="auto"/>
              </w:rPr>
              <w:t xml:space="preserve"> gli è data entro un ulteriore termine di dieci giorni lavorativi a decorrere </w:t>
            </w:r>
            <w:r w:rsidRPr="00922FB8">
              <w:rPr>
                <w:b/>
                <w:i/>
                <w:color w:val="auto"/>
              </w:rPr>
              <w:t>dal momento in cui ne è informato</w:t>
            </w:r>
            <w:r w:rsidRPr="00922FB8">
              <w:rPr>
                <w:color w:val="auto"/>
              </w:rPr>
              <w:t xml:space="preserve">. Se il minore non presenta domanda per proprio conto entro detto ulteriore termine di dieci giorni lavorativi, la domanda è respinta considerando che vi abbia rinunciato secondo la procedura prevista all'articolo 39. </w:t>
            </w:r>
            <w:r w:rsidRPr="00922FB8">
              <w:rPr>
                <w:b/>
                <w:i/>
                <w:color w:val="auto"/>
              </w:rPr>
              <w:t>Se il minore non ha la capacità di agire in giudizio ai sensi del diritto nazionale dello Stato membro interessato, l'autorità accertante agisce a nome del minore, tenendo in debito conto le sue opinioni.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1059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Ana Gomes, Josef Weidenholzer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9</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9.</w:t>
            </w:r>
            <w:r w:rsidRPr="00922FB8">
              <w:rPr>
                <w:color w:val="auto"/>
              </w:rPr>
              <w:tab/>
              <w:t xml:space="preserve">Se l'adulto responsabile del minore accompagnato non presenta domanda a nome del minore entro il termine di </w:t>
            </w:r>
            <w:r w:rsidRPr="00922FB8">
              <w:rPr>
                <w:b/>
                <w:i/>
                <w:color w:val="auto"/>
              </w:rPr>
              <w:t>dieci</w:t>
            </w:r>
            <w:r w:rsidRPr="00922FB8">
              <w:rPr>
                <w:color w:val="auto"/>
              </w:rPr>
              <w:t xml:space="preserve"> giorni lavorativi previsto all'articolo 28, paragrafo 1, il minore è informato della </w:t>
            </w:r>
            <w:r w:rsidRPr="00922FB8">
              <w:rPr>
                <w:b/>
                <w:i/>
                <w:color w:val="auto"/>
              </w:rPr>
              <w:t>possibilità di</w:t>
            </w:r>
            <w:r w:rsidRPr="00922FB8">
              <w:rPr>
                <w:color w:val="auto"/>
              </w:rPr>
              <w:t xml:space="preserve"> presentare domanda per proprio conto e, se ha la capacità di agire in giudizio ai sensi del diritto nazionale dello Stato membro interessato, questa possibilità gli è data entro un ulteriore termine di </w:t>
            </w:r>
            <w:r w:rsidRPr="00922FB8">
              <w:rPr>
                <w:b/>
                <w:i/>
                <w:color w:val="auto"/>
              </w:rPr>
              <w:t>dieci</w:t>
            </w:r>
            <w:r w:rsidRPr="00922FB8">
              <w:rPr>
                <w:color w:val="auto"/>
              </w:rPr>
              <w:t xml:space="preserve"> giorni lavorativi a decorrere dalla scadenza del primo termine di </w:t>
            </w:r>
            <w:r w:rsidRPr="00922FB8">
              <w:rPr>
                <w:b/>
                <w:i/>
                <w:color w:val="auto"/>
              </w:rPr>
              <w:t>dieci</w:t>
            </w:r>
            <w:r w:rsidRPr="00922FB8">
              <w:rPr>
                <w:color w:val="auto"/>
              </w:rPr>
              <w:t xml:space="preserve"> giorni lavorativi. </w:t>
            </w:r>
            <w:r w:rsidRPr="00922FB8">
              <w:rPr>
                <w:b/>
                <w:i/>
                <w:color w:val="auto"/>
              </w:rPr>
              <w:t>Se il minore non presenta domanda per proprio conto entro detto ulteriore termine di dieci giorni lavorativi, la domanda è respinta considerando che vi abbia rinunciato secondo la procedura prevista all'articolo 39.</w:t>
            </w:r>
          </w:p>
        </w:tc>
        <w:tc>
          <w:tcPr>
            <w:tcW w:w="4876" w:type="dxa"/>
          </w:tcPr>
          <w:p w:rsidR="0018669F" w:rsidRPr="00922FB8" w:rsidRDefault="0018669F" w:rsidP="005308AE">
            <w:pPr>
              <w:pStyle w:val="Normal6"/>
              <w:rPr>
                <w:color w:val="auto"/>
              </w:rPr>
            </w:pPr>
            <w:r w:rsidRPr="00922FB8">
              <w:rPr>
                <w:color w:val="auto"/>
              </w:rPr>
              <w:t>9.</w:t>
            </w:r>
            <w:r w:rsidRPr="00922FB8">
              <w:rPr>
                <w:color w:val="auto"/>
              </w:rPr>
              <w:tab/>
              <w:t xml:space="preserve">Se l'adulto responsabile del minore accompagnato non presenta domanda a nome del minore entro il termine di </w:t>
            </w:r>
            <w:r w:rsidRPr="00922FB8">
              <w:rPr>
                <w:b/>
                <w:i/>
                <w:color w:val="auto"/>
              </w:rPr>
              <w:t>quindici</w:t>
            </w:r>
            <w:r w:rsidRPr="00922FB8">
              <w:rPr>
                <w:color w:val="auto"/>
              </w:rPr>
              <w:t xml:space="preserve"> giorni lavorativi previsto all'articolo 28, paragrafo 1, il minore è informato della </w:t>
            </w:r>
            <w:r w:rsidRPr="00922FB8">
              <w:rPr>
                <w:b/>
                <w:i/>
                <w:color w:val="auto"/>
              </w:rPr>
              <w:t>procedura per</w:t>
            </w:r>
            <w:r w:rsidRPr="00922FB8">
              <w:rPr>
                <w:color w:val="auto"/>
              </w:rPr>
              <w:t xml:space="preserve"> presentare domanda per proprio conto e, se ha la capacità di agire in giudizio ai sensi del diritto nazionale dello Stato membro interessato, questa possibilità gli è data entro un ulteriore termine di </w:t>
            </w:r>
            <w:r w:rsidRPr="00922FB8">
              <w:rPr>
                <w:b/>
                <w:i/>
                <w:color w:val="auto"/>
              </w:rPr>
              <w:t>quindici</w:t>
            </w:r>
            <w:r w:rsidRPr="00922FB8">
              <w:rPr>
                <w:color w:val="auto"/>
              </w:rPr>
              <w:t xml:space="preserve"> giorni lavorativi a decorrere dalla scadenza del primo termine di </w:t>
            </w:r>
            <w:r w:rsidRPr="00922FB8">
              <w:rPr>
                <w:b/>
                <w:i/>
                <w:color w:val="auto"/>
              </w:rPr>
              <w:t>quindici</w:t>
            </w:r>
            <w:r w:rsidRPr="00922FB8">
              <w:rPr>
                <w:color w:val="auto"/>
              </w:rPr>
              <w:t xml:space="preserve"> giorni lavorativi.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Coerenza con gli emendamenti precedenti al presente articolo.</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1060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9</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9.</w:t>
            </w:r>
            <w:r w:rsidRPr="00922FB8">
              <w:rPr>
                <w:color w:val="auto"/>
              </w:rPr>
              <w:tab/>
              <w:t xml:space="preserve">Se l'adulto responsabile del minore accompagnato non presenta domanda a nome del minore entro il termine di </w:t>
            </w:r>
            <w:r w:rsidRPr="00922FB8">
              <w:rPr>
                <w:b/>
                <w:i/>
                <w:color w:val="auto"/>
              </w:rPr>
              <w:t>dieci</w:t>
            </w:r>
            <w:r w:rsidRPr="00922FB8">
              <w:rPr>
                <w:color w:val="auto"/>
              </w:rPr>
              <w:t xml:space="preserve"> giorni lavorativi previsto all'articolo 28, paragrafo 1, il minore è informato della possibilità di presentare domanda per proprio conto e, se ha la capacità di agire in giudizio ai sensi del diritto nazionale dello Stato membro interessato, questa possibilità gli è data entro un ulteriore termine di </w:t>
            </w:r>
            <w:r w:rsidRPr="00922FB8">
              <w:rPr>
                <w:b/>
                <w:i/>
                <w:color w:val="auto"/>
              </w:rPr>
              <w:t>dieci</w:t>
            </w:r>
            <w:r w:rsidRPr="00922FB8">
              <w:rPr>
                <w:color w:val="auto"/>
              </w:rPr>
              <w:t xml:space="preserve"> giorni lavorativi a decorrere dalla scadenza del primo termine di </w:t>
            </w:r>
            <w:r w:rsidRPr="00922FB8">
              <w:rPr>
                <w:b/>
                <w:i/>
                <w:color w:val="auto"/>
              </w:rPr>
              <w:t>dieci</w:t>
            </w:r>
            <w:r w:rsidRPr="00922FB8">
              <w:rPr>
                <w:color w:val="auto"/>
              </w:rPr>
              <w:t xml:space="preserve"> giorni lavorativi. Se il minore non presenta domanda per proprio conto entro detto ulteriore termine di </w:t>
            </w:r>
            <w:r w:rsidRPr="00922FB8">
              <w:rPr>
                <w:b/>
                <w:i/>
                <w:color w:val="auto"/>
              </w:rPr>
              <w:t>dieci</w:t>
            </w:r>
            <w:r w:rsidRPr="00922FB8">
              <w:rPr>
                <w:color w:val="auto"/>
              </w:rPr>
              <w:t xml:space="preserve"> giorni lavorativi, </w:t>
            </w:r>
            <w:r w:rsidRPr="00922FB8">
              <w:rPr>
                <w:b/>
                <w:i/>
                <w:color w:val="auto"/>
              </w:rPr>
              <w:t>la domanda è respinta considerando che vi abbia rinunciato secondo la procedura prevista all'articolo 39</w:t>
            </w:r>
            <w:r w:rsidRPr="00922FB8">
              <w:rPr>
                <w:color w:val="auto"/>
              </w:rPr>
              <w:t>.</w:t>
            </w:r>
          </w:p>
        </w:tc>
        <w:tc>
          <w:tcPr>
            <w:tcW w:w="4876" w:type="dxa"/>
          </w:tcPr>
          <w:p w:rsidR="0018669F" w:rsidRPr="00922FB8" w:rsidRDefault="0018669F" w:rsidP="00792724">
            <w:pPr>
              <w:pStyle w:val="Normal6"/>
              <w:rPr>
                <w:color w:val="auto"/>
              </w:rPr>
            </w:pPr>
            <w:r w:rsidRPr="00922FB8">
              <w:rPr>
                <w:color w:val="auto"/>
              </w:rPr>
              <w:t>9.</w:t>
            </w:r>
            <w:r w:rsidRPr="00922FB8">
              <w:rPr>
                <w:color w:val="auto"/>
              </w:rPr>
              <w:tab/>
              <w:t xml:space="preserve">Se l'adulto responsabile del minore accompagnato non presenta domanda a nome del minore entro il termine di </w:t>
            </w:r>
            <w:r w:rsidRPr="00922FB8">
              <w:rPr>
                <w:b/>
                <w:i/>
                <w:color w:val="auto"/>
              </w:rPr>
              <w:t>venti</w:t>
            </w:r>
            <w:r w:rsidRPr="00922FB8">
              <w:rPr>
                <w:color w:val="auto"/>
              </w:rPr>
              <w:t xml:space="preserve"> giorni lavorativi previsto all'articolo 28, paragrafo 1, il minore è informato della possibilità di presentare domanda per proprio conto e, se ha la capacità di agire in giudizio ai sensi del diritto nazionale dello Stato membro interessato, questa possibilità gli è data entro un ulteriore termine di </w:t>
            </w:r>
            <w:r w:rsidRPr="00922FB8">
              <w:rPr>
                <w:b/>
                <w:i/>
                <w:color w:val="auto"/>
              </w:rPr>
              <w:t>venti</w:t>
            </w:r>
            <w:r w:rsidRPr="00922FB8">
              <w:rPr>
                <w:color w:val="auto"/>
              </w:rPr>
              <w:t xml:space="preserve"> giorni lavorativi a decorrere dalla scadenza del primo termine di </w:t>
            </w:r>
            <w:r w:rsidRPr="00922FB8">
              <w:rPr>
                <w:b/>
                <w:i/>
                <w:color w:val="auto"/>
              </w:rPr>
              <w:t>venti</w:t>
            </w:r>
            <w:r w:rsidRPr="00922FB8">
              <w:rPr>
                <w:color w:val="auto"/>
              </w:rPr>
              <w:t xml:space="preserve"> giorni lavorativi. Se il minore non presenta domanda per proprio conto entro detto ulteriore termine di </w:t>
            </w:r>
            <w:r w:rsidRPr="00922FB8">
              <w:rPr>
                <w:b/>
                <w:i/>
                <w:color w:val="auto"/>
              </w:rPr>
              <w:t>venti</w:t>
            </w:r>
            <w:r w:rsidRPr="00922FB8">
              <w:rPr>
                <w:color w:val="auto"/>
              </w:rPr>
              <w:t xml:space="preserve"> giorni lavorativi,</w:t>
            </w:r>
            <w:r w:rsidR="00792724" w:rsidRPr="00922FB8">
              <w:rPr>
                <w:b/>
                <w:i/>
                <w:color w:val="auto"/>
              </w:rPr>
              <w:t xml:space="preserve"> l'autorità competente </w:t>
            </w:r>
            <w:r w:rsidRPr="00922FB8">
              <w:rPr>
                <w:b/>
                <w:i/>
                <w:color w:val="auto"/>
              </w:rPr>
              <w:t>ai sensi dell'articolo 5 presenta una domanda a nome del minore</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1061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9</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9.</w:t>
            </w:r>
            <w:r w:rsidRPr="00922FB8">
              <w:rPr>
                <w:color w:val="auto"/>
              </w:rPr>
              <w:tab/>
              <w:t xml:space="preserve">Se l'adulto responsabile del minore accompagnato non presenta domanda a nome del minore entro il termine di </w:t>
            </w:r>
            <w:r w:rsidRPr="00922FB8">
              <w:rPr>
                <w:b/>
                <w:i/>
                <w:color w:val="auto"/>
              </w:rPr>
              <w:t>dieci</w:t>
            </w:r>
            <w:r w:rsidRPr="00922FB8">
              <w:rPr>
                <w:color w:val="auto"/>
              </w:rPr>
              <w:t xml:space="preserve"> giorni lavorativi previsto all'articolo 28, paragrafo 1, il minore è informato della possibilità di presentare domanda per proprio conto e, se ha la capacità di agire in giudizio ai sensi del diritto nazionale dello Stato membro interessato, questa possibilità gli è data entro un ulteriore termine di </w:t>
            </w:r>
            <w:r w:rsidRPr="00922FB8">
              <w:rPr>
                <w:b/>
                <w:i/>
                <w:color w:val="auto"/>
              </w:rPr>
              <w:t>dieci</w:t>
            </w:r>
            <w:r w:rsidRPr="00922FB8">
              <w:rPr>
                <w:color w:val="auto"/>
              </w:rPr>
              <w:t xml:space="preserve"> giorni lavorativi a decorrere dalla scadenza del primo termine di </w:t>
            </w:r>
            <w:r w:rsidRPr="00922FB8">
              <w:rPr>
                <w:b/>
                <w:i/>
                <w:color w:val="auto"/>
              </w:rPr>
              <w:t>dieci</w:t>
            </w:r>
            <w:r w:rsidRPr="00922FB8">
              <w:rPr>
                <w:color w:val="auto"/>
              </w:rPr>
              <w:t xml:space="preserve"> giorni lavorativi. Se il minore non presenta domanda per proprio conto entro detto ulteriore termine di </w:t>
            </w:r>
            <w:r w:rsidRPr="00922FB8">
              <w:rPr>
                <w:b/>
                <w:i/>
                <w:color w:val="auto"/>
              </w:rPr>
              <w:t>dieci</w:t>
            </w:r>
            <w:r w:rsidRPr="00922FB8">
              <w:rPr>
                <w:color w:val="auto"/>
              </w:rPr>
              <w:t xml:space="preserve"> giorni lavorativi, la domanda è respinta considerando che vi abbia rinunciato secondo la procedura prevista all'articolo 39.</w:t>
            </w:r>
          </w:p>
        </w:tc>
        <w:tc>
          <w:tcPr>
            <w:tcW w:w="4876" w:type="dxa"/>
          </w:tcPr>
          <w:p w:rsidR="0018669F" w:rsidRPr="00922FB8" w:rsidRDefault="0018669F" w:rsidP="005308AE">
            <w:pPr>
              <w:pStyle w:val="Normal6"/>
              <w:rPr>
                <w:color w:val="auto"/>
              </w:rPr>
            </w:pPr>
            <w:r w:rsidRPr="00922FB8">
              <w:rPr>
                <w:color w:val="auto"/>
              </w:rPr>
              <w:t>9.</w:t>
            </w:r>
            <w:r w:rsidRPr="00922FB8">
              <w:rPr>
                <w:color w:val="auto"/>
              </w:rPr>
              <w:tab/>
              <w:t xml:space="preserve">Se l'adulto responsabile del minore accompagnato non presenta domanda a nome del minore entro il termine di </w:t>
            </w:r>
            <w:r w:rsidRPr="00922FB8">
              <w:rPr>
                <w:b/>
                <w:i/>
                <w:color w:val="auto"/>
              </w:rPr>
              <w:t>venti</w:t>
            </w:r>
            <w:r w:rsidRPr="00922FB8">
              <w:rPr>
                <w:color w:val="auto"/>
              </w:rPr>
              <w:t xml:space="preserve"> giorni lavorativi previsto all'articolo 28, paragrafo 1, il minore è informato della possibilità di presentare domanda per proprio conto e, se ha la capacità di agire in giudizio ai sensi del diritto nazionale dello Stato membro interessato, questa possibilità gli è data entro un ulteriore termine di </w:t>
            </w:r>
            <w:r w:rsidRPr="00922FB8">
              <w:rPr>
                <w:b/>
                <w:i/>
                <w:color w:val="auto"/>
              </w:rPr>
              <w:t>venti</w:t>
            </w:r>
            <w:r w:rsidRPr="00922FB8">
              <w:rPr>
                <w:color w:val="auto"/>
              </w:rPr>
              <w:t xml:space="preserve"> giorni lavorativi a decorrere dalla scadenza del primo termine di </w:t>
            </w:r>
            <w:r w:rsidRPr="00922FB8">
              <w:rPr>
                <w:b/>
                <w:i/>
                <w:color w:val="auto"/>
              </w:rPr>
              <w:t>venti</w:t>
            </w:r>
            <w:r w:rsidRPr="00922FB8">
              <w:rPr>
                <w:color w:val="auto"/>
              </w:rPr>
              <w:t xml:space="preserve"> giorni lavorativi. Se il minore non presenta domanda per proprio conto entro detto ulteriore termine di </w:t>
            </w:r>
            <w:r w:rsidRPr="00922FB8">
              <w:rPr>
                <w:b/>
                <w:i/>
                <w:color w:val="auto"/>
              </w:rPr>
              <w:t>venti</w:t>
            </w:r>
            <w:r w:rsidRPr="00922FB8">
              <w:rPr>
                <w:color w:val="auto"/>
              </w:rPr>
              <w:t xml:space="preserve"> giorni lavorativi, la domanda è respinta considerando che vi abbia rinunciato secondo la procedura prevista all'articolo 39.</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1062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Caterina Chinnici, Ana Gomes, Josef Weidenholzer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10</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10.</w:t>
            </w:r>
            <w:r w:rsidRPr="00922FB8">
              <w:rPr>
                <w:color w:val="auto"/>
              </w:rPr>
              <w:tab/>
            </w:r>
            <w:r w:rsidRPr="00922FB8">
              <w:rPr>
                <w:b/>
                <w:i/>
                <w:color w:val="auto"/>
              </w:rPr>
              <w:t>Per decidere sull'ammissibilità della domanda separata presentata da un coniuge, partner o minore a norma dell'articolo 36, paragrafo 1, lettera d), la domanda di protezione internazionale è sottoposta a esame preliminare per accertare se i fatti che circondano la situazione del coniuge, del partner o del minore giustifichino una domanda separata.</w:t>
            </w:r>
          </w:p>
        </w:tc>
        <w:tc>
          <w:tcPr>
            <w:tcW w:w="4876" w:type="dxa"/>
          </w:tcPr>
          <w:p w:rsidR="0018669F" w:rsidRPr="00922FB8" w:rsidRDefault="0018669F" w:rsidP="005308AE">
            <w:pPr>
              <w:pStyle w:val="Normal6"/>
              <w:rPr>
                <w:color w:val="auto"/>
              </w:rPr>
            </w:pPr>
            <w:r w:rsidRPr="00922FB8">
              <w:rPr>
                <w:b/>
                <w:i/>
                <w:color w:val="auto"/>
              </w:rPr>
              <w:t>soppresso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Se giustificata dai fatti che circondano la situazione del coniuge, del partner o del minore, la domanda separata è sottoposta a ulteriore esame ai fini della decisione sul merito. In caso contrario, la domanda separata è respinta per inammissibilità, senza che questo pregiudichi il regolare esame dell'eventuale domanda presentata a nome del coniuge, del partner o del minore.</w:t>
            </w:r>
          </w:p>
        </w:tc>
        <w:tc>
          <w:tcPr>
            <w:tcW w:w="4876" w:type="dxa"/>
          </w:tcPr>
          <w:p w:rsidR="0018669F" w:rsidRPr="00922FB8" w:rsidRDefault="0018669F" w:rsidP="005308AE">
            <w:pPr>
              <w:pStyle w:val="Normal6"/>
              <w:rPr>
                <w:color w:val="auto"/>
              </w:rPr>
            </w:pP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792724" w:rsidP="0018669F">
      <w:pPr>
        <w:pStyle w:val="Normal12Italic"/>
        <w:rPr>
          <w:color w:val="auto"/>
        </w:rPr>
      </w:pPr>
      <w:r w:rsidRPr="00922FB8">
        <w:rPr>
          <w:color w:val="auto"/>
        </w:rPr>
        <w:t>Il presente</w:t>
      </w:r>
      <w:r w:rsidR="0018669F" w:rsidRPr="00922FB8">
        <w:rPr>
          <w:color w:val="auto"/>
        </w:rPr>
        <w:t xml:space="preserve"> testo è fuorviante. Ogni domanda deve essere valutata individualmente. Le norme che disciplinano le procedure di ammissibilità sono stabilite altrove. </w:t>
      </w:r>
      <w:r w:rsidRPr="00922FB8">
        <w:rPr>
          <w:color w:val="auto"/>
        </w:rPr>
        <w:t>Il presente</w:t>
      </w:r>
      <w:r w:rsidR="0018669F" w:rsidRPr="00922FB8">
        <w:rPr>
          <w:color w:val="auto"/>
        </w:rPr>
        <w:t xml:space="preserve"> paragrafo non è necessario</w:t>
      </w:r>
      <w:r w:rsidRPr="00922FB8">
        <w:rPr>
          <w:color w:val="auto"/>
        </w:rPr>
        <w:t>, in quanto n</w:t>
      </w:r>
      <w:r w:rsidR="0018669F" w:rsidRPr="00922FB8">
        <w:rPr>
          <w:color w:val="auto"/>
        </w:rPr>
        <w:t>on è presente nella vigente direttiva procedure.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1063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Sergei Stanishev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10</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10.</w:t>
            </w:r>
            <w:r w:rsidRPr="00922FB8">
              <w:rPr>
                <w:color w:val="auto"/>
              </w:rPr>
              <w:tab/>
            </w:r>
            <w:r w:rsidRPr="00922FB8">
              <w:rPr>
                <w:b/>
                <w:i/>
                <w:color w:val="auto"/>
              </w:rPr>
              <w:t>Per decidere sull'ammissibilità della domanda separata presentata da un coniuge, partner o minore a norma dell'articolo 36, paragrafo 1, lettera d), la domanda di protezione internazionale è sottoposta a esame preliminare per accertare se i fatti che circondano la situazione del coniuge, del partner o del minore giustifichino una domanda separata.</w:t>
            </w:r>
          </w:p>
        </w:tc>
        <w:tc>
          <w:tcPr>
            <w:tcW w:w="4876" w:type="dxa"/>
          </w:tcPr>
          <w:p w:rsidR="0018669F" w:rsidRPr="00922FB8" w:rsidRDefault="0018669F" w:rsidP="005308AE">
            <w:pPr>
              <w:pStyle w:val="Normal6"/>
              <w:rPr>
                <w:color w:val="auto"/>
              </w:rPr>
            </w:pPr>
            <w:r w:rsidRPr="00922FB8">
              <w:rPr>
                <w:b/>
                <w:i/>
                <w:color w:val="auto"/>
              </w:rPr>
              <w:t>soppresso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Se giustificata dai fatti che circondano la situazione del coniuge, del partner o del minore, la domanda separata è sottoposta a ulteriore esame ai fini della decisione sul merito. In caso contrario, la domanda separata è respinta per inammissibilità, senza che questo pregiudichi il regolare esame dell'eventuale domanda presentata a nome del coniuge, del partner o del minore.</w:t>
            </w:r>
          </w:p>
        </w:tc>
        <w:tc>
          <w:tcPr>
            <w:tcW w:w="4876" w:type="dxa"/>
          </w:tcPr>
          <w:p w:rsidR="0018669F" w:rsidRPr="00922FB8" w:rsidRDefault="0018669F" w:rsidP="005308AE">
            <w:pPr>
              <w:pStyle w:val="Normal6"/>
              <w:rPr>
                <w:color w:val="auto"/>
              </w:rPr>
            </w:pP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Emendamento in linea con quelli precedenti volti a rimuovere la verifica di ammissibilità quale requisito prima di applicare il regolamento Dublino.</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1064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10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Per decidere sull'ammissibilità della domanda separata presentata da un coniuge, partner o minore a norma dell'articolo 36, paragrafo 1, lettera d), la domanda di protezione internazionale è sottoposta a esame preliminare per accertare se i fatti che circondano la situazione del coniuge, del partner o del minore giustifichino una domanda separata.</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rStyle w:val="HideTWBExt"/>
          <w:b w:val="0"/>
          <w:color w:val="auto"/>
        </w:rPr>
        <w:t>&lt;NumAm&gt;</w:t>
      </w:r>
      <w:r w:rsidRPr="00922FB8">
        <w:rPr>
          <w:color w:val="auto"/>
        </w:rPr>
        <w:t>1065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Emil Radev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10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Per decidere sull'ammissibilità della domanda separata presentata da un </w:t>
            </w:r>
            <w:r w:rsidRPr="00922FB8">
              <w:rPr>
                <w:b/>
                <w:i/>
                <w:color w:val="auto"/>
              </w:rPr>
              <w:t>coniuge, partner o</w:t>
            </w:r>
            <w:r w:rsidRPr="00922FB8">
              <w:rPr>
                <w:color w:val="auto"/>
              </w:rPr>
              <w:t xml:space="preserve"> minore a norma dell'articolo 36, paragrafo 1, lettera d), la domanda di protezione internazionale è sottoposta a esame preliminare per accertare se i fatti che circondano la situazione </w:t>
            </w:r>
            <w:r w:rsidRPr="00922FB8">
              <w:rPr>
                <w:b/>
                <w:i/>
                <w:color w:val="auto"/>
              </w:rPr>
              <w:t>del coniuge, del partner o</w:t>
            </w:r>
            <w:r w:rsidRPr="00922FB8">
              <w:rPr>
                <w:color w:val="auto"/>
              </w:rPr>
              <w:t xml:space="preserve"> del minore giustifichino una domanda separata.</w:t>
            </w:r>
          </w:p>
        </w:tc>
        <w:tc>
          <w:tcPr>
            <w:tcW w:w="4876" w:type="dxa"/>
          </w:tcPr>
          <w:p w:rsidR="0018669F" w:rsidRPr="00922FB8" w:rsidRDefault="0018669F" w:rsidP="005308AE">
            <w:pPr>
              <w:pStyle w:val="Normal6"/>
              <w:rPr>
                <w:color w:val="auto"/>
              </w:rPr>
            </w:pPr>
            <w:r w:rsidRPr="00922FB8">
              <w:rPr>
                <w:color w:val="auto"/>
              </w:rPr>
              <w:t>Per decidere sull'ammissibilità della domanda separata presentata da un minore a norma dell'articolo 36, paragrafo 1, lettera d), la domanda di protezione internazionale è sottoposta a esame preliminare per accertare se i fatti che circondano la situazione del minore giustifichino una domanda separata.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{BG}</w:t>
      </w:r>
      <w:r w:rsidRPr="00922FB8">
        <w:rPr>
          <w:color w:val="auto"/>
        </w:rPr>
        <w:t>bg</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1066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10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Per decidere sull'ammissibilità della domanda separata presentata da un </w:t>
            </w:r>
            <w:r w:rsidRPr="00922FB8">
              <w:rPr>
                <w:b/>
                <w:i/>
                <w:color w:val="auto"/>
              </w:rPr>
              <w:t>coniuge, partner o</w:t>
            </w:r>
            <w:r w:rsidRPr="00922FB8">
              <w:rPr>
                <w:color w:val="auto"/>
              </w:rPr>
              <w:t xml:space="preserve"> minore a norma dell'articolo 36, paragrafo 1, lettera d), la domanda di protezione internazionale è sottoposta a esame preliminare per accertare se i fatti che circondano la situazione </w:t>
            </w:r>
            <w:r w:rsidRPr="00922FB8">
              <w:rPr>
                <w:b/>
                <w:i/>
                <w:color w:val="auto"/>
              </w:rPr>
              <w:t>del coniuge, del partner o</w:t>
            </w:r>
            <w:r w:rsidRPr="00922FB8">
              <w:rPr>
                <w:color w:val="auto"/>
              </w:rPr>
              <w:t xml:space="preserve"> del minore giustifichino una domanda separata.</w:t>
            </w:r>
          </w:p>
        </w:tc>
        <w:tc>
          <w:tcPr>
            <w:tcW w:w="4876" w:type="dxa"/>
          </w:tcPr>
          <w:p w:rsidR="0018669F" w:rsidRPr="00922FB8" w:rsidRDefault="0018669F" w:rsidP="005308AE">
            <w:pPr>
              <w:pStyle w:val="Normal6"/>
              <w:rPr>
                <w:color w:val="auto"/>
              </w:rPr>
            </w:pPr>
            <w:r w:rsidRPr="00922FB8">
              <w:rPr>
                <w:color w:val="auto"/>
              </w:rPr>
              <w:t>Per decidere sull'ammissibilità della domanda separata presentata da un minore a norma dell'articolo 36, paragrafo 1, lettera d), la domanda di protezione internazionale è sottoposta a esame preliminare per accertare se i fatti che circondano la situazione del minore giustifichino una domanda separata.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Emendamento collegato a quello del</w:t>
      </w:r>
      <w:r w:rsidR="00792724" w:rsidRPr="00922FB8">
        <w:rPr>
          <w:color w:val="auto"/>
        </w:rPr>
        <w:t xml:space="preserve"> titolo dell'articolo 31</w:t>
      </w:r>
      <w:r w:rsidRPr="00922FB8">
        <w:rPr>
          <w:color w:val="auto"/>
        </w:rPr>
        <w: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1067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Kinga Gál</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10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Per decidere sull'ammissibilità della domanda separata presentata da un coniuge</w:t>
            </w:r>
            <w:r w:rsidRPr="00922FB8">
              <w:rPr>
                <w:b/>
                <w:i/>
                <w:color w:val="auto"/>
              </w:rPr>
              <w:t>, partner</w:t>
            </w:r>
            <w:r w:rsidRPr="00922FB8">
              <w:rPr>
                <w:color w:val="auto"/>
              </w:rPr>
              <w:t xml:space="preserve"> o minore a norma dell'articolo 36, paragrafo 1, lettera d), la domanda di protezione internazionale è sottoposta a esame preliminare per accertare se i fatti che circondano la situazione del coniuge</w:t>
            </w:r>
            <w:r w:rsidRPr="00922FB8">
              <w:rPr>
                <w:b/>
                <w:i/>
                <w:color w:val="auto"/>
              </w:rPr>
              <w:t>, del partner</w:t>
            </w:r>
            <w:r w:rsidRPr="00922FB8">
              <w:rPr>
                <w:color w:val="auto"/>
              </w:rPr>
              <w:t xml:space="preserve"> o del minore giustifichino una domanda separata.</w:t>
            </w:r>
          </w:p>
        </w:tc>
        <w:tc>
          <w:tcPr>
            <w:tcW w:w="4876" w:type="dxa"/>
          </w:tcPr>
          <w:p w:rsidR="0018669F" w:rsidRPr="00922FB8" w:rsidRDefault="0018669F" w:rsidP="005308AE">
            <w:pPr>
              <w:pStyle w:val="Normal6"/>
              <w:rPr>
                <w:color w:val="auto"/>
              </w:rPr>
            </w:pPr>
            <w:r w:rsidRPr="00922FB8">
              <w:rPr>
                <w:color w:val="auto"/>
              </w:rPr>
              <w:t>Per decidere sull'ammissibilità della domanda separata presentata da un coniuge o minore a norma dell'articolo 36, paragrafo 1, lettera d), la domanda di protezione internazionale è sottoposta a esame preliminare per accertare se i fatti che circondano la situazione del coniuge o del minore giustifichino una domanda separata.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{HU}</w:t>
      </w:r>
      <w:r w:rsidRPr="00922FB8">
        <w:rPr>
          <w:color w:val="auto"/>
        </w:rPr>
        <w:t>hu</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1068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10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Se giustificata dai fatti che circondano la situazione del coniuge, del partner o del minore, la domanda separata è sottoposta a ulteriore esame ai fini della decisione sul merito. </w:t>
            </w:r>
            <w:r w:rsidRPr="00922FB8">
              <w:rPr>
                <w:b/>
                <w:i/>
                <w:color w:val="auto"/>
              </w:rPr>
              <w:t>In caso contrario, la domanda separata è respinta per inammissibilità, senza che questo pregiudichi il regolare esame dell'eventuale domanda presentata a nome del coniuge, del partner o del minore.</w:t>
            </w:r>
          </w:p>
        </w:tc>
        <w:tc>
          <w:tcPr>
            <w:tcW w:w="4876" w:type="dxa"/>
          </w:tcPr>
          <w:p w:rsidR="0018669F" w:rsidRPr="00922FB8" w:rsidRDefault="0018669F" w:rsidP="005308AE">
            <w:pPr>
              <w:pStyle w:val="Normal6"/>
              <w:rPr>
                <w:color w:val="auto"/>
              </w:rPr>
            </w:pPr>
            <w:r w:rsidRPr="00922FB8">
              <w:rPr>
                <w:color w:val="auto"/>
              </w:rPr>
              <w:t>Se giustificata dai fatti che circondano la situazione del coniuge, del partner o del minore, la domanda separata è sottoposta a ulteriore esame ai fini della decisione sul merito.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rStyle w:val="HideTWBExt"/>
          <w:b w:val="0"/>
          <w:color w:val="auto"/>
        </w:rPr>
        <w:t>&lt;NumAm&gt;</w:t>
      </w:r>
      <w:r w:rsidRPr="00922FB8">
        <w:rPr>
          <w:color w:val="auto"/>
        </w:rPr>
        <w:t>1069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Emil Radev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10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Se giustificata dai fatti che circondano la situazione </w:t>
            </w:r>
            <w:r w:rsidRPr="00922FB8">
              <w:rPr>
                <w:b/>
                <w:i/>
                <w:color w:val="auto"/>
              </w:rPr>
              <w:t>del coniuge, del partner o</w:t>
            </w:r>
            <w:r w:rsidRPr="00922FB8">
              <w:rPr>
                <w:color w:val="auto"/>
              </w:rPr>
              <w:t xml:space="preserve"> del minore, la domanda separata è sottoposta a ulteriore esame ai fini della decisione sul merito. In caso contrario, la domanda separata è respinta per inammissibilità, senza che questo pregiudichi il regolare esame dell'eventuale domanda presentata a nome </w:t>
            </w:r>
            <w:r w:rsidRPr="00922FB8">
              <w:rPr>
                <w:b/>
                <w:i/>
                <w:color w:val="auto"/>
              </w:rPr>
              <w:t>del coniuge, del partner o</w:t>
            </w:r>
            <w:r w:rsidRPr="00922FB8">
              <w:rPr>
                <w:color w:val="auto"/>
              </w:rPr>
              <w:t xml:space="preserve"> del minore.</w:t>
            </w:r>
          </w:p>
        </w:tc>
        <w:tc>
          <w:tcPr>
            <w:tcW w:w="4876" w:type="dxa"/>
          </w:tcPr>
          <w:p w:rsidR="0018669F" w:rsidRPr="00922FB8" w:rsidRDefault="0018669F" w:rsidP="005308AE">
            <w:pPr>
              <w:pStyle w:val="Normal6"/>
              <w:rPr>
                <w:color w:val="auto"/>
              </w:rPr>
            </w:pPr>
            <w:r w:rsidRPr="00922FB8">
              <w:rPr>
                <w:color w:val="auto"/>
              </w:rPr>
              <w:t>Se giustificata dai fatti che circondano la situazione del minore, la domanda separata è sottoposta a ulteriore esame ai fini della decisione sul merito. In caso contrario, la domanda separata è respinta per inammissibilità, senza che questo pregiudichi il regolare esame dell'eventuale domanda presentata a nome del minore.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{BG}</w:t>
      </w:r>
      <w:r w:rsidRPr="00922FB8">
        <w:rPr>
          <w:color w:val="auto"/>
        </w:rPr>
        <w:t>bg</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1070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10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Se giustificata dai fatti che circondano la situazione </w:t>
            </w:r>
            <w:r w:rsidRPr="00922FB8">
              <w:rPr>
                <w:b/>
                <w:i/>
                <w:color w:val="auto"/>
              </w:rPr>
              <w:t>del coniuge, del partner o</w:t>
            </w:r>
            <w:r w:rsidRPr="00922FB8">
              <w:rPr>
                <w:color w:val="auto"/>
              </w:rPr>
              <w:t xml:space="preserve"> del minore, la domanda separata è sottoposta a ulteriore esame ai fini della decisione sul merito. In caso contrario, la domanda separata è respinta per inammissibilità, senza che questo pregiudichi il regolare esame dell'eventuale domanda presentata a nome </w:t>
            </w:r>
            <w:r w:rsidRPr="00922FB8">
              <w:rPr>
                <w:b/>
                <w:i/>
                <w:color w:val="auto"/>
              </w:rPr>
              <w:t>del coniuge, del partner o</w:t>
            </w:r>
            <w:r w:rsidRPr="00922FB8">
              <w:rPr>
                <w:color w:val="auto"/>
              </w:rPr>
              <w:t xml:space="preserve"> del minore.</w:t>
            </w:r>
          </w:p>
        </w:tc>
        <w:tc>
          <w:tcPr>
            <w:tcW w:w="4876" w:type="dxa"/>
          </w:tcPr>
          <w:p w:rsidR="0018669F" w:rsidRPr="00922FB8" w:rsidRDefault="0018669F" w:rsidP="005308AE">
            <w:pPr>
              <w:pStyle w:val="Normal6"/>
              <w:rPr>
                <w:color w:val="auto"/>
              </w:rPr>
            </w:pPr>
            <w:r w:rsidRPr="00922FB8">
              <w:rPr>
                <w:color w:val="auto"/>
              </w:rPr>
              <w:t>Se giustificata dai fatti che circondano la situazione del minore, la domanda separata è sottoposta a ulteriore esame ai fini della decisione sul merito. In caso contrario, la domanda separata è respinta per inammissibilità, senza che questo pregiudichi il regolare esame dell'eventuale domanda presentata a nome del minore.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Emendamento collegato a quello </w:t>
      </w:r>
      <w:r w:rsidR="00792724" w:rsidRPr="00922FB8">
        <w:rPr>
          <w:color w:val="auto"/>
        </w:rPr>
        <w:t>del titolo dell'articolo 31</w:t>
      </w:r>
      <w:r w:rsidRPr="00922FB8">
        <w:rPr>
          <w:color w:val="auto"/>
        </w:rPr>
        <w: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1071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Kinga Gál</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10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Se giustificata dai fatti che circondano la situazione del coniuge</w:t>
            </w:r>
            <w:r w:rsidRPr="00922FB8">
              <w:rPr>
                <w:b/>
                <w:i/>
                <w:color w:val="auto"/>
              </w:rPr>
              <w:t>, del partner</w:t>
            </w:r>
            <w:r w:rsidRPr="00922FB8">
              <w:rPr>
                <w:color w:val="auto"/>
              </w:rPr>
              <w:t xml:space="preserve"> o del minore, la domanda separata è sottoposta a ulteriore esame ai fini della decisione sul merito. In caso contrario, la domanda separata è respinta per inammissibilità, senza che questo pregiudichi il regolare esame dell'eventuale domanda presentata a nome del coniuge, del partner o del minore.</w:t>
            </w:r>
          </w:p>
        </w:tc>
        <w:tc>
          <w:tcPr>
            <w:tcW w:w="4876" w:type="dxa"/>
          </w:tcPr>
          <w:p w:rsidR="0018669F" w:rsidRPr="00922FB8" w:rsidRDefault="0018669F" w:rsidP="005308AE">
            <w:pPr>
              <w:pStyle w:val="Normal6"/>
              <w:rPr>
                <w:color w:val="auto"/>
              </w:rPr>
            </w:pPr>
            <w:r w:rsidRPr="00922FB8">
              <w:rPr>
                <w:color w:val="auto"/>
              </w:rPr>
              <w:t>Se giustificata dai fatti che circondano la situazione del coniuge o del minore, la domanda separata è sottoposta a ulteriore esame ai fini della decisione sul merito. In caso contrario, la domanda separata è respinta per inammissibilità, senza che questo pregiudichi il regolare esame dell'eventuale domanda presentata a nome del coniuge, del partner o del minore.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{HU}</w:t>
      </w:r>
      <w:r w:rsidRPr="00922FB8">
        <w:rPr>
          <w:color w:val="auto"/>
        </w:rPr>
        <w:t>hu</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1072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31 – paragrafo 10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Se giustificata dai fatti che circondano la situazione </w:t>
            </w:r>
            <w:r w:rsidRPr="00922FB8">
              <w:rPr>
                <w:b/>
                <w:i/>
                <w:color w:val="auto"/>
              </w:rPr>
              <w:t>del coniuge, del partner o</w:t>
            </w:r>
            <w:r w:rsidRPr="00922FB8">
              <w:rPr>
                <w:color w:val="auto"/>
              </w:rPr>
              <w:t xml:space="preserve"> del minore, la domanda separata è sottoposta a ulteriore esame ai fini della decisione sul merito. In caso contrario, la domanda separata è respinta per inammissibilità, senza che questo pregiudichi il regolare esame dell'eventuale domanda presentata a nome del coniuge, del partner o del minore.</w:t>
            </w:r>
          </w:p>
        </w:tc>
        <w:tc>
          <w:tcPr>
            <w:tcW w:w="4876" w:type="dxa"/>
          </w:tcPr>
          <w:p w:rsidR="0018669F" w:rsidRPr="00922FB8" w:rsidRDefault="0018669F" w:rsidP="005308AE">
            <w:pPr>
              <w:pStyle w:val="Normal6"/>
              <w:rPr>
                <w:color w:val="auto"/>
              </w:rPr>
            </w:pPr>
            <w:r w:rsidRPr="00922FB8">
              <w:rPr>
                <w:color w:val="auto"/>
              </w:rPr>
              <w:t>Se giustificata dai fatti che circondano la situazione del minore, la domanda separata è sottoposta a ulteriore esame ai fini della decisione sul merito. In caso contrario, la domanda separata è respinta per inammissibilità, senza che questo pregiudichi il regolare esame dell'eventuale domanda presentata a nome del coniuge, del partner o del minore.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1073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Birgit Sippel, Ana Gomes, Josef Weidenholzer, Caterina Chinnici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32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1.</w:t>
            </w:r>
            <w:r w:rsidRPr="00922FB8">
              <w:rPr>
                <w:color w:val="auto"/>
              </w:rPr>
              <w:tab/>
              <w:t>Il minore non accompagnato che ha la capacità di agire in giudizio ai sensi del diritto nazionale dello Stato membro interessato presenta domanda per proprio conto oppure il tutore la presenta a suo nome. Il tutore assiste il minore non accompagnato e lo informa adeguatamente delle modalità e della sede in cui presentare la domanda.</w:t>
            </w:r>
          </w:p>
        </w:tc>
        <w:tc>
          <w:tcPr>
            <w:tcW w:w="4876" w:type="dxa"/>
          </w:tcPr>
          <w:p w:rsidR="0018669F" w:rsidRPr="00922FB8" w:rsidRDefault="0018669F" w:rsidP="005308AE">
            <w:pPr>
              <w:pStyle w:val="Normal6"/>
              <w:rPr>
                <w:color w:val="auto"/>
              </w:rPr>
            </w:pPr>
            <w:r w:rsidRPr="00922FB8">
              <w:rPr>
                <w:color w:val="auto"/>
              </w:rPr>
              <w:t>1.</w:t>
            </w:r>
            <w:r w:rsidRPr="00922FB8">
              <w:rPr>
                <w:color w:val="auto"/>
              </w:rPr>
              <w:tab/>
              <w:t xml:space="preserve">Il minore non accompagnato che ha la capacità di agire in giudizio ai sensi del diritto nazionale dello Stato membro interessato presenta domanda per proprio conto oppure il tutore la presenta a suo nome. </w:t>
            </w:r>
            <w:r w:rsidRPr="00922FB8">
              <w:rPr>
                <w:b/>
                <w:i/>
                <w:color w:val="auto"/>
              </w:rPr>
              <w:t xml:space="preserve">Senza che questo pregiudichi il diritto del minore non accompagnato all'assistenza e </w:t>
            </w:r>
            <w:r w:rsidR="00792724" w:rsidRPr="00922FB8">
              <w:rPr>
                <w:b/>
                <w:i/>
                <w:color w:val="auto"/>
              </w:rPr>
              <w:t xml:space="preserve">alla </w:t>
            </w:r>
            <w:r w:rsidRPr="00922FB8">
              <w:rPr>
                <w:b/>
                <w:i/>
                <w:color w:val="auto"/>
              </w:rPr>
              <w:t>rappresentanza legali in conformità degli articoli 14 e 15,</w:t>
            </w:r>
            <w:r w:rsidRPr="00922FB8">
              <w:rPr>
                <w:color w:val="auto"/>
              </w:rPr>
              <w:t xml:space="preserve"> il tutore assiste il minore non accompagnato e lo informa adeguatamente delle modalità e della sede in cui presentare la domanda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Tutti i minori non accompagnati godono dello stesso diritto all'assistenza e </w:t>
      </w:r>
      <w:r w:rsidR="00792724" w:rsidRPr="00922FB8">
        <w:rPr>
          <w:color w:val="auto"/>
        </w:rPr>
        <w:t xml:space="preserve">alla </w:t>
      </w:r>
      <w:r w:rsidRPr="00922FB8">
        <w:rPr>
          <w:color w:val="auto"/>
        </w:rPr>
        <w:t xml:space="preserve">rappresentanza legali di qualsiasi altro richiedente, compreso il diritto all'assistenza e </w:t>
      </w:r>
      <w:r w:rsidR="00792724" w:rsidRPr="00922FB8">
        <w:rPr>
          <w:color w:val="auto"/>
        </w:rPr>
        <w:t xml:space="preserve">alla </w:t>
      </w:r>
      <w:r w:rsidRPr="00922FB8">
        <w:rPr>
          <w:color w:val="auto"/>
        </w:rPr>
        <w:t>rappresentanza legali gratuite</w:t>
      </w:r>
      <w:r w:rsidR="00792724" w:rsidRPr="00922FB8">
        <w:rPr>
          <w:color w:val="auto"/>
        </w:rPr>
        <w:t xml:space="preserve">, che </w:t>
      </w:r>
      <w:r w:rsidRPr="00922FB8">
        <w:rPr>
          <w:color w:val="auto"/>
        </w:rPr>
        <w:t>dovrebbe</w:t>
      </w:r>
      <w:r w:rsidR="00792724" w:rsidRPr="00922FB8">
        <w:rPr>
          <w:color w:val="auto"/>
        </w:rPr>
        <w:t>ro</w:t>
      </w:r>
      <w:r w:rsidRPr="00922FB8">
        <w:rPr>
          <w:color w:val="auto"/>
        </w:rPr>
        <w:t xml:space="preserve"> essere disponibil</w:t>
      </w:r>
      <w:r w:rsidR="00792724" w:rsidRPr="00922FB8">
        <w:rPr>
          <w:color w:val="auto"/>
        </w:rPr>
        <w:t>i</w:t>
      </w:r>
      <w:r w:rsidRPr="00922FB8">
        <w:rPr>
          <w:color w:val="auto"/>
        </w:rPr>
        <w:t xml:space="preserve"> prima della presentazione della domanda.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rStyle w:val="HideTWBExt"/>
          <w:b w:val="0"/>
          <w:color w:val="auto"/>
        </w:rPr>
        <w:t>&lt;NumAm&gt;</w:t>
      </w:r>
      <w:r w:rsidRPr="00922FB8">
        <w:rPr>
          <w:color w:val="auto"/>
        </w:rPr>
        <w:t>1074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Emil Radev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32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r>
            <w:r w:rsidRPr="00922FB8">
              <w:rPr>
                <w:b/>
                <w:i/>
                <w:color w:val="auto"/>
              </w:rPr>
              <w:t>Per il minore non accompagnato il termine di dieci giorni lavorativi per la presentazione della domanda previsto all'articolo 28, paragrafo 1, decorre dalla data in cui il tutore è nominato e ha incontrato il minore.</w:t>
            </w:r>
            <w:r w:rsidRPr="00922FB8">
              <w:rPr>
                <w:color w:val="auto"/>
              </w:rPr>
              <w:t xml:space="preserve"> Se il tutore non presenta domanda a nome del minore non accompagnato </w:t>
            </w:r>
            <w:r w:rsidRPr="00922FB8">
              <w:rPr>
                <w:b/>
                <w:i/>
                <w:color w:val="auto"/>
              </w:rPr>
              <w:t>entro detto termine di dieci giorni lavorativi</w:t>
            </w:r>
            <w:r w:rsidRPr="00922FB8">
              <w:rPr>
                <w:color w:val="auto"/>
              </w:rPr>
              <w:t>, l'autorità accertante presenta domanda a nome del minore non accompagnato se, alla luce di una valutazione specifica della sua situazione personale, ritiene che possa necessitare di protezione internazionale.</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Se il tutore non presenta domanda a nome del minore non accompagnato, l'autorità accertante presenta domanda a nome del minore non accompagnato se, alla luce di una valutazione specifica della sua situazione personale, ritiene che possa necessitare di protezione internazionale.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{BG}</w:t>
      </w:r>
      <w:r w:rsidRPr="00922FB8">
        <w:rPr>
          <w:color w:val="auto"/>
        </w:rPr>
        <w:t>bg</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1075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32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Per il minore non accompagnato il termine di </w:t>
            </w:r>
            <w:r w:rsidRPr="00922FB8">
              <w:rPr>
                <w:b/>
                <w:i/>
                <w:color w:val="auto"/>
              </w:rPr>
              <w:t>dieci</w:t>
            </w:r>
            <w:r w:rsidRPr="00922FB8">
              <w:rPr>
                <w:color w:val="auto"/>
              </w:rPr>
              <w:t xml:space="preserve"> giorni lavorativi per la presentazione della domanda previsto all'articolo 28, paragrafo 1, decorre dalla data in cui il tutore è nominato e ha incontrato il minore. Se il tutore non presenta domanda a nome del minore non accompagnato entro detto termine di </w:t>
            </w:r>
            <w:r w:rsidRPr="00922FB8">
              <w:rPr>
                <w:b/>
                <w:i/>
                <w:color w:val="auto"/>
              </w:rPr>
              <w:t>dieci</w:t>
            </w:r>
            <w:r w:rsidRPr="00922FB8">
              <w:rPr>
                <w:color w:val="auto"/>
              </w:rPr>
              <w:t xml:space="preserve"> giorni lavorativi, l'autorità accertante presenta domanda a nome del minore non accompagnato </w:t>
            </w:r>
            <w:r w:rsidRPr="00922FB8">
              <w:rPr>
                <w:b/>
                <w:i/>
                <w:color w:val="auto"/>
              </w:rPr>
              <w:t>se, alla luce di una valutazione specifica della sua situazione personale, ritiene che possa necessitare di protezione internazionale</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Per il minore non accompagnato il termine di </w:t>
            </w:r>
            <w:r w:rsidRPr="00922FB8">
              <w:rPr>
                <w:b/>
                <w:i/>
                <w:color w:val="auto"/>
              </w:rPr>
              <w:t>quindici</w:t>
            </w:r>
            <w:r w:rsidRPr="00922FB8">
              <w:rPr>
                <w:color w:val="auto"/>
              </w:rPr>
              <w:t xml:space="preserve"> giorni lavorativi per la presentazione della domanda previsto all'articolo 28, paragrafo 1, decorre dalla data in cui il tutore è nominato e ha incontrato il minore. Se il tutore non presenta domanda a nome del minore non accompagnato entro detto termine di </w:t>
            </w:r>
            <w:r w:rsidRPr="00922FB8">
              <w:rPr>
                <w:b/>
                <w:i/>
                <w:color w:val="auto"/>
              </w:rPr>
              <w:t>quindici</w:t>
            </w:r>
            <w:r w:rsidRPr="00922FB8">
              <w:rPr>
                <w:color w:val="auto"/>
              </w:rPr>
              <w:t xml:space="preserve"> giorni lavorativi, l'autorità accertante presenta domanda a nome del minore non accompagnato.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Per coerenza con gli emendamenti precedenti. </w:t>
      </w:r>
      <w:r w:rsidR="00792724" w:rsidRPr="00922FB8">
        <w:rPr>
          <w:color w:val="auto"/>
        </w:rPr>
        <w:t xml:space="preserve">Il presente </w:t>
      </w:r>
      <w:r w:rsidRPr="00922FB8">
        <w:rPr>
          <w:color w:val="auto"/>
        </w:rPr>
        <w:t xml:space="preserve">paragrafo </w:t>
      </w:r>
      <w:r w:rsidR="00792724" w:rsidRPr="00922FB8">
        <w:rPr>
          <w:color w:val="auto"/>
        </w:rPr>
        <w:t>rig</w:t>
      </w:r>
      <w:r w:rsidR="00B10D7C" w:rsidRPr="00922FB8">
        <w:rPr>
          <w:color w:val="auto"/>
        </w:rPr>
        <w:t>u</w:t>
      </w:r>
      <w:r w:rsidR="00792724" w:rsidRPr="00922FB8">
        <w:rPr>
          <w:color w:val="auto"/>
        </w:rPr>
        <w:t>arda</w:t>
      </w:r>
      <w:r w:rsidRPr="00922FB8">
        <w:rPr>
          <w:color w:val="auto"/>
        </w:rPr>
        <w:t xml:space="preserve"> la presentazione di una domanda già preparata</w:t>
      </w:r>
      <w:r w:rsidR="00792724" w:rsidRPr="00922FB8">
        <w:rPr>
          <w:color w:val="auto"/>
        </w:rPr>
        <w:t>;</w:t>
      </w:r>
      <w:r w:rsidRPr="00922FB8">
        <w:rPr>
          <w:color w:val="auto"/>
        </w:rPr>
        <w:t xml:space="preserve"> pertanto l'autorità accertante non può decidere, in questa fase, se il minore necessiti o meno di protezione internazionale prima dell'esame sostanziale della domanda. Poiché il minore non accompagnato ha già preparato la domanda, questa dovrebbe essere presentata a suo nome.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1076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Anna Maria Corazza Bildt, Caterina Chinnici, Hilde Vautmans, Barbara Matera, Damiano Zoffoli, Michaela Šojdrová, Brando Benifei, Lara Comi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32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Per il minore non accompagnato il termine di dieci giorni lavorativi per la presentazione della domanda previsto all'articolo 28, paragrafo 1, decorre dalla data in cui il tutore è nominato e ha incontrato il minore. Se il tutore non presenta domanda a nome del minore non accompagnato entro detto termine di dieci giorni lavorativi, l'autorità accertante presenta domanda a nome del minore non accompagnato </w:t>
            </w:r>
            <w:r w:rsidRPr="00922FB8">
              <w:rPr>
                <w:b/>
                <w:i/>
                <w:color w:val="auto"/>
              </w:rPr>
              <w:t>se, alla luce di una valutazione specifica della sua situazione personale, ritiene che possa necessitare di protezione internazionale</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Per il minore non accompagnato il termine di dieci giorni lavorativi per la presentazione della domanda previsto all'articolo 28, paragrafo 1, decorre dalla data in cui il tutore è nominato e ha incontrato il minore. Se il tutore non presenta domanda a nome del minore non accompagnato entro detto termine di dieci giorni lavorativi, l'autorità accertante presenta domanda a nome del minore non accompagnato.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1077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32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Per il minore non accompagnato il termine di </w:t>
            </w:r>
            <w:r w:rsidRPr="00922FB8">
              <w:rPr>
                <w:b/>
                <w:i/>
                <w:color w:val="auto"/>
              </w:rPr>
              <w:t>dieci</w:t>
            </w:r>
            <w:r w:rsidRPr="00922FB8">
              <w:rPr>
                <w:color w:val="auto"/>
              </w:rPr>
              <w:t xml:space="preserve"> giorni lavorativi per la presentazione della domanda previsto all'articolo 28, paragrafo 1, decorre dalla data in cui il tutore è nominato e ha incontrato il minore. Se il tutore non presenta domanda a nome del minore non accompagnato entro detto termine di </w:t>
            </w:r>
            <w:r w:rsidRPr="00922FB8">
              <w:rPr>
                <w:b/>
                <w:i/>
                <w:color w:val="auto"/>
              </w:rPr>
              <w:t>dieci</w:t>
            </w:r>
            <w:r w:rsidRPr="00922FB8">
              <w:rPr>
                <w:color w:val="auto"/>
              </w:rPr>
              <w:t xml:space="preserve"> giorni lavorativi, l'autorità accertante presenta domanda a nome del minore non accompagnato </w:t>
            </w:r>
            <w:r w:rsidRPr="00922FB8">
              <w:rPr>
                <w:b/>
                <w:i/>
                <w:color w:val="auto"/>
              </w:rPr>
              <w:t>se, alla luce di una valutazione specifica della sua situazione personale, ritiene che possa necessitare di protezione internazionale</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Per il minore non accompagnato il termine di </w:t>
            </w:r>
            <w:r w:rsidRPr="00922FB8">
              <w:rPr>
                <w:b/>
                <w:i/>
                <w:color w:val="auto"/>
              </w:rPr>
              <w:t>venti</w:t>
            </w:r>
            <w:r w:rsidRPr="00922FB8">
              <w:rPr>
                <w:color w:val="auto"/>
              </w:rPr>
              <w:t xml:space="preserve"> giorni lavorativi per la presentazione della domanda previsto all'articolo 28, paragrafo 1, decorre dalla data in cui il tutore è nominato e ha incontrato il minore. Se il tutore non presenta domanda a nome del minore non accompagnato entro detto termine di </w:t>
            </w:r>
            <w:r w:rsidRPr="00922FB8">
              <w:rPr>
                <w:b/>
                <w:i/>
                <w:color w:val="auto"/>
              </w:rPr>
              <w:t>venti</w:t>
            </w:r>
            <w:r w:rsidRPr="00922FB8">
              <w:rPr>
                <w:color w:val="auto"/>
              </w:rPr>
              <w:t xml:space="preserve"> giorni lavorativi, l'autorità accertante presenta domanda a nome del minore non accompagnato.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1078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32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Per il minore non accompagnato il termine di </w:t>
            </w:r>
            <w:r w:rsidRPr="00922FB8">
              <w:rPr>
                <w:b/>
                <w:i/>
                <w:color w:val="auto"/>
              </w:rPr>
              <w:t>dieci</w:t>
            </w:r>
            <w:r w:rsidRPr="00922FB8">
              <w:rPr>
                <w:color w:val="auto"/>
              </w:rPr>
              <w:t xml:space="preserve"> giorni lavorativi per la presentazione della domanda previsto all'articolo 28, paragrafo 1, decorre dalla data in cui il tutore è nominato e ha incontrato il minore. Se il tutore non presenta domanda a nome del minore non accompagnato entro detto termine di </w:t>
            </w:r>
            <w:r w:rsidRPr="00922FB8">
              <w:rPr>
                <w:b/>
                <w:i/>
                <w:color w:val="auto"/>
              </w:rPr>
              <w:t>dieci</w:t>
            </w:r>
            <w:r w:rsidRPr="00922FB8">
              <w:rPr>
                <w:color w:val="auto"/>
              </w:rPr>
              <w:t xml:space="preserve"> giorni lavorativi, l'autorità accertante presenta domanda a nome del minore non accompagnato se, alla luce di una valutazione specifica della sua situazione personale, ritiene che possa necessitare di protezione internazionale.</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Per il minore non accompagnato il termine di </w:t>
            </w:r>
            <w:r w:rsidRPr="00922FB8">
              <w:rPr>
                <w:b/>
                <w:i/>
                <w:color w:val="auto"/>
              </w:rPr>
              <w:t>venti</w:t>
            </w:r>
            <w:r w:rsidRPr="00922FB8">
              <w:rPr>
                <w:color w:val="auto"/>
              </w:rPr>
              <w:t xml:space="preserve"> giorni lavorativi per la presentazione della domanda previsto all'articolo 28, paragrafo 1, decorre dalla data in cui il tutore è nominato e ha incontrato il minore. Se il tutore non presenta domanda a nome del minore non accompagnato entro detto termine di </w:t>
            </w:r>
            <w:r w:rsidRPr="00922FB8">
              <w:rPr>
                <w:b/>
                <w:i/>
                <w:color w:val="auto"/>
              </w:rPr>
              <w:t>venti</w:t>
            </w:r>
            <w:r w:rsidRPr="00922FB8">
              <w:rPr>
                <w:color w:val="auto"/>
              </w:rPr>
              <w:t xml:space="preserve"> giorni lavorativi, l'autorità accertante presenta domanda a nome del minore non accompagnato se, alla luce di una valutazione specifica della sua situazione personale, ritiene che possa necessitare di protezione internazionale.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1079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32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3.</w:t>
            </w:r>
            <w:r w:rsidRPr="00922FB8">
              <w:rPr>
                <w:color w:val="auto"/>
              </w:rPr>
              <w:tab/>
            </w:r>
            <w:r w:rsidRPr="00922FB8">
              <w:rPr>
                <w:b/>
                <w:i/>
                <w:color w:val="auto"/>
              </w:rPr>
              <w:t>Gli organismi di cui all'articolo 10 della direttiva 2008/115/CE hanno il diritto di presentare domanda di protezione internazionale a nome di un minore non accompagnato se, alla luce di una valutazione specifica della sua situazione personale, ritengono che possa necessitare di protezione internazionale.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1080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2.</w:t>
            </w:r>
            <w:r w:rsidRPr="00922FB8">
              <w:rPr>
                <w:color w:val="auto"/>
              </w:rPr>
              <w:tab/>
            </w:r>
            <w:r w:rsidRPr="00922FB8">
              <w:rPr>
                <w:b/>
                <w:i/>
                <w:color w:val="auto"/>
              </w:rPr>
              <w:t>L'autorità accertante decide sulla domanda di protezione internazionale dopo averne esaminato adeguatamente l'ammissibilità o il merito. L'autorità accertante esamina individualmente ciascuna domanda in modo obiettivo e imparziale. L'esame della domanda tiene conto degli elementi seguenti:</w:t>
            </w:r>
          </w:p>
        </w:tc>
        <w:tc>
          <w:tcPr>
            <w:tcW w:w="4876" w:type="dxa"/>
          </w:tcPr>
          <w:p w:rsidR="0018669F" w:rsidRPr="00922FB8" w:rsidRDefault="0018669F" w:rsidP="005308AE">
            <w:pPr>
              <w:pStyle w:val="Normal6"/>
              <w:rPr>
                <w:color w:val="auto"/>
              </w:rPr>
            </w:pPr>
            <w:r w:rsidRPr="00922FB8">
              <w:rPr>
                <w:b/>
                <w:i/>
                <w:color w:val="auto"/>
              </w:rPr>
              <w:t>soppresso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(a) dichiarazioni e documentazione pertinenti presentate dal richiedente, che deve anche render noto se ha già subito o rischia di subire persecuzioni o danni gravi;</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(b) tutte le informazioni d'interesse, accurate e aggiornate sulla situazione regnante nel paese d'origine del richiedente alla data della decisione sulla domanda, comprese le disposizioni legislative e regolamentari ivi vigenti e le relative modalità di applicazione, così come qualsiasi altra informazione d'interesse raccolta presso l'Agenzia dell'Unione europea per l'asilo, l'Alto Commissariato delle Nazioni Unite per i rifugiati, le organizzazioni internazionali per i diritti umani o altra fonte;</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(c) analisi comune delle informazioni sui paesi di origine di cui all'articolo 10 del regolamento (UE) XXX/XXX (regolamento Agenzia UE per l'asilo);</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(d) situazione individuale e circostanze personali del richiedente, in particolare l'estrazione sociale, il genere, l'età, l'orientamento sessuale e l'identità di genere, al fine di valutare se, in base alle circostanze personali del richiedente, gli atti a cui è stato o potrebbe essere esposto si configurino come persecuzione o danno grave;</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(e) eventualità che le attività svolte dal richiedente dopo aver lasciato il paese di origine abbiano mirato esclusivamente o principalmente a creare le condizioni necessarie per chiedere protezione internazionale, al fine di stabilire se dette attività espongano il richiedente a persecuzione o a danno grave in caso di rientro nel paese;</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(f) eventualità che ci si possa ragionevolmente attendere dal richiedente un ricorso alla protezione di un altro paese di cui potrebbe dichiararsi cittadino.</w:t>
            </w:r>
          </w:p>
        </w:tc>
        <w:tc>
          <w:tcPr>
            <w:tcW w:w="4876" w:type="dxa"/>
          </w:tcPr>
          <w:p w:rsidR="0018669F" w:rsidRPr="00922FB8" w:rsidRDefault="0018669F" w:rsidP="005308AE">
            <w:pPr>
              <w:pStyle w:val="Normal6"/>
              <w:rPr>
                <w:color w:val="auto"/>
              </w:rPr>
            </w:pP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1081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Sergei Stanishev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2 – parte introduttiva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r>
            <w:r w:rsidRPr="00922FB8">
              <w:rPr>
                <w:b/>
                <w:i/>
                <w:color w:val="auto"/>
              </w:rPr>
              <w:t>L'autorità accertante decide sulla domanda di protezione internazionale dopo averne esaminato adeguatamente l'ammissibilità o il merito.</w:t>
            </w:r>
            <w:r w:rsidRPr="00922FB8">
              <w:rPr>
                <w:color w:val="auto"/>
              </w:rPr>
              <w:t xml:space="preserve"> L'autorità accertante esamina individualmente ciascuna domanda in modo obiettivo e imparziale. L'esame della domanda tiene conto degli elementi seguenti:</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L'autorità accertante esamina individualmente ciascuna domanda in modo obiettivo e imparziale. L'esame della domanda tiene conto degli elementi seguenti: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Emendamento in linea con quelli precedenti volti a rimuovere la verifica di ammissibilità quale requisito prima di applicare il regolamento Dublino.</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1082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Ana Gomes, Josef Weidenholzer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2 – parte introduttiva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L'autorità accertante decide sulla domanda di protezione internazionale dopo </w:t>
            </w:r>
            <w:r w:rsidRPr="00922FB8">
              <w:rPr>
                <w:b/>
                <w:i/>
                <w:color w:val="auto"/>
              </w:rPr>
              <w:t>averne esaminato</w:t>
            </w:r>
            <w:r w:rsidRPr="00922FB8">
              <w:rPr>
                <w:color w:val="auto"/>
              </w:rPr>
              <w:t xml:space="preserve"> adeguatamente </w:t>
            </w:r>
            <w:r w:rsidRPr="00922FB8">
              <w:rPr>
                <w:b/>
                <w:i/>
                <w:color w:val="auto"/>
              </w:rPr>
              <w:t>l'ammissibilità o il merito</w:t>
            </w:r>
            <w:r w:rsidRPr="00922FB8">
              <w:rPr>
                <w:color w:val="auto"/>
              </w:rPr>
              <w:t>. L'autorità accertante esamina individualmente ciascuna domanda in modo obiettivo e imparziale. L'esame della domanda tiene conto degli elementi seguenti:</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L'autorità accertante decide sulla domanda di protezione internazionale dopo </w:t>
            </w:r>
            <w:r w:rsidRPr="00922FB8">
              <w:rPr>
                <w:b/>
                <w:i/>
                <w:color w:val="auto"/>
              </w:rPr>
              <w:t>averla esaminata</w:t>
            </w:r>
            <w:r w:rsidRPr="00922FB8">
              <w:rPr>
                <w:color w:val="auto"/>
              </w:rPr>
              <w:t xml:space="preserve"> adeguatamente. L'autorità accertante esamina individualmente ciascuna domanda in modo obiettivo e imparziale. L'esame della domanda tiene conto degli elementi seguenti: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In linea con i nostri emendamenti volti a rendere la verifica di ammissibilità puramente facoltativa, l'autorità accertante non è tenuta a esaminare l</w:t>
      </w:r>
      <w:r w:rsidR="009E3D87" w:rsidRPr="00922FB8">
        <w:rPr>
          <w:color w:val="auto"/>
        </w:rPr>
        <w:t>'ammissibilità di ogni domanda.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1083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2 – lettera b</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(b)</w:t>
            </w:r>
            <w:r w:rsidRPr="00922FB8">
              <w:rPr>
                <w:color w:val="auto"/>
              </w:rPr>
              <w:tab/>
              <w:t>tutte le informazioni d'interesse, accurate e aggiornate sulla situazione regnante nel paese d'origine del richiedente alla data della decisione sulla domanda, comprese le disposizioni legislative e regolamentari ivi vigenti e le relative modalità di applicazione, così come qualsiasi altra informazione d'interesse raccolta presso l'Agenzia dell'Unione europea per l'asilo</w:t>
            </w:r>
            <w:r w:rsidRPr="00922FB8">
              <w:rPr>
                <w:b/>
                <w:i/>
                <w:color w:val="auto"/>
              </w:rPr>
              <w:t>, l'Alto Commissariato delle Nazioni Unite per i rifugiati, le organizzazioni internazionali per i diritti umani o altra fonte;</w:t>
            </w:r>
          </w:p>
        </w:tc>
        <w:tc>
          <w:tcPr>
            <w:tcW w:w="4876" w:type="dxa"/>
          </w:tcPr>
          <w:p w:rsidR="0018669F" w:rsidRPr="00922FB8" w:rsidRDefault="0018669F" w:rsidP="005308AE">
            <w:pPr>
              <w:pStyle w:val="Normal6"/>
              <w:rPr>
                <w:color w:val="auto"/>
              </w:rPr>
            </w:pPr>
            <w:r w:rsidRPr="00922FB8">
              <w:rPr>
                <w:color w:val="auto"/>
              </w:rPr>
              <w:t>(b)</w:t>
            </w:r>
            <w:r w:rsidRPr="00922FB8">
              <w:rPr>
                <w:color w:val="auto"/>
              </w:rPr>
              <w:tab/>
              <w:t>tutte le informazioni d'interesse, accurate e aggiornate sulla situazione regnante nel paese d'origine del richiedente alla data della decisione sulla domanda, comprese le disposizioni legislative e regolamentari ivi vigenti e le relative modalità di applicazione, così come qualsiasi altra informazione d'interesse raccolta presso l'Agenzia dell'Unione europea per l'asilo</w:t>
            </w:r>
            <w:r w:rsidRPr="00922FB8">
              <w:rPr>
                <w:b/>
                <w:i/>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1084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Anna Maria Corazza Bildt, Caterina Chinnici, Hilde Vautmans, Barbara Matera, Damiano Zoffoli, Michaela Šojdrová, Brando Benifei, Lara Comi, Barbara Kudrycka, Carlos Coelho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2 – lettera b</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(b)</w:t>
            </w:r>
            <w:r w:rsidRPr="00922FB8">
              <w:rPr>
                <w:color w:val="auto"/>
              </w:rPr>
              <w:tab/>
              <w:t>tutte le informazioni d'interesse, accurate e aggiornate sulla situazione regnante nel paese d'origine del richiedente alla data della decisione sulla domanda, comprese le disposizioni legislative e regolamentari ivi vigenti e le relative modalità di applicazione, così come qualsiasi altra informazione d'interesse raccolta presso l'Agenzia dell'Unione europea per l'asilo, l'Alto Commissariato delle Nazioni Unite per i rifugiati, le organizzazioni internazionali per i diritti umani o altra fonte;</w:t>
            </w:r>
          </w:p>
        </w:tc>
        <w:tc>
          <w:tcPr>
            <w:tcW w:w="4876" w:type="dxa"/>
          </w:tcPr>
          <w:p w:rsidR="0018669F" w:rsidRPr="00922FB8" w:rsidRDefault="0018669F" w:rsidP="005308AE">
            <w:pPr>
              <w:pStyle w:val="Normal6"/>
              <w:rPr>
                <w:color w:val="auto"/>
              </w:rPr>
            </w:pPr>
            <w:r w:rsidRPr="00922FB8">
              <w:rPr>
                <w:color w:val="auto"/>
              </w:rPr>
              <w:t>(b)</w:t>
            </w:r>
            <w:r w:rsidRPr="00922FB8">
              <w:rPr>
                <w:color w:val="auto"/>
              </w:rPr>
              <w:tab/>
              <w:t xml:space="preserve">tutte le informazioni d'interesse, accurate e aggiornate sulla situazione regnante nel paese d'origine del richiedente alla data della decisione sulla domanda, comprese le disposizioni legislative e regolamentari ivi vigenti e le relative modalità di applicazione, così come qualsiasi altra informazione d'interesse raccolta presso l'Agenzia dell'Unione europea per l'asilo, l'Alto Commissariato delle Nazioni Unite per i rifugiati, le organizzazioni internazionali per i diritti umani </w:t>
            </w:r>
            <w:r w:rsidRPr="00922FB8">
              <w:rPr>
                <w:b/>
                <w:i/>
                <w:color w:val="auto"/>
              </w:rPr>
              <w:t>e incentrate sui bambini</w:t>
            </w:r>
            <w:r w:rsidRPr="00922FB8">
              <w:rPr>
                <w:color w:val="auto"/>
              </w:rPr>
              <w:t xml:space="preserve"> o altra fonte;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1085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2 – lettera d</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(d)</w:t>
            </w:r>
            <w:r w:rsidRPr="00922FB8">
              <w:rPr>
                <w:color w:val="auto"/>
              </w:rPr>
              <w:tab/>
              <w:t>situazione individuale e circostanze personali del richiedente</w:t>
            </w:r>
            <w:r w:rsidRPr="00922FB8">
              <w:rPr>
                <w:b/>
                <w:i/>
                <w:color w:val="auto"/>
              </w:rPr>
              <w:t>, in particolare l'estrazione sociale, il genere, l'età, l'orientamento sessuale e l'identità di genere,</w:t>
            </w:r>
            <w:r w:rsidRPr="00922FB8">
              <w:rPr>
                <w:color w:val="auto"/>
              </w:rPr>
              <w:t xml:space="preserve"> al fine di valutare se, in base alle circostanze personali del richiedente, gli atti a cui è stato o potrebbe essere esposto si configurino come persecuzione o danno grave;</w:t>
            </w:r>
          </w:p>
        </w:tc>
        <w:tc>
          <w:tcPr>
            <w:tcW w:w="4876" w:type="dxa"/>
          </w:tcPr>
          <w:p w:rsidR="0018669F" w:rsidRPr="00922FB8" w:rsidRDefault="0018669F" w:rsidP="005308AE">
            <w:pPr>
              <w:pStyle w:val="Normal6"/>
              <w:rPr>
                <w:color w:val="auto"/>
              </w:rPr>
            </w:pPr>
            <w:r w:rsidRPr="00922FB8">
              <w:rPr>
                <w:color w:val="auto"/>
              </w:rPr>
              <w:t>(d)</w:t>
            </w:r>
            <w:r w:rsidRPr="00922FB8">
              <w:rPr>
                <w:color w:val="auto"/>
              </w:rPr>
              <w:tab/>
              <w:t>situazione individuale e circostanze personali del richiedente al fine di valutare se, in base alle circostanze personali del richiedente, gli atti a cui è stato o potrebbe essere esposto si configurino come persecuzione o danno grave;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rStyle w:val="HideTWBExt"/>
          <w:b w:val="0"/>
          <w:color w:val="auto"/>
        </w:rPr>
        <w:t>&lt;NumAm&gt;</w:t>
      </w:r>
      <w:r w:rsidRPr="00922FB8">
        <w:rPr>
          <w:color w:val="auto"/>
        </w:rPr>
        <w:t>1086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Emil Radev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2 – lettera d</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9E3D87" w:rsidP="005308AE">
            <w:pPr>
              <w:pStyle w:val="Normal6"/>
              <w:rPr>
                <w:color w:val="auto"/>
              </w:rPr>
            </w:pPr>
            <w:r w:rsidRPr="00922FB8">
              <w:rPr>
                <w:color w:val="auto"/>
              </w:rPr>
              <w:t>(</w:t>
            </w:r>
            <w:r w:rsidR="0018669F" w:rsidRPr="00922FB8">
              <w:rPr>
                <w:color w:val="auto"/>
              </w:rPr>
              <w:t>d)</w:t>
            </w:r>
            <w:r w:rsidR="0018669F" w:rsidRPr="00922FB8">
              <w:rPr>
                <w:color w:val="auto"/>
              </w:rPr>
              <w:tab/>
              <w:t xml:space="preserve">situazione individuale e circostanze personali del richiedente, in particolare l'estrazione sociale, il genere, l'età, </w:t>
            </w:r>
            <w:r w:rsidR="0018669F" w:rsidRPr="00922FB8">
              <w:rPr>
                <w:b/>
                <w:i/>
                <w:color w:val="auto"/>
              </w:rPr>
              <w:t>l'orientamento sessuale e l'identità di genere,</w:t>
            </w:r>
            <w:r w:rsidR="0018669F" w:rsidRPr="00922FB8">
              <w:rPr>
                <w:color w:val="auto"/>
              </w:rPr>
              <w:t xml:space="preserve"> al fine di valutare se, in base alle circostanze personali del richiedente, gli atti a cui è stato o potrebbe essere esposto si configurino come persecuzione o danno grave;</w:t>
            </w:r>
          </w:p>
        </w:tc>
        <w:tc>
          <w:tcPr>
            <w:tcW w:w="4876" w:type="dxa"/>
          </w:tcPr>
          <w:p w:rsidR="0018669F" w:rsidRPr="00922FB8" w:rsidRDefault="009E3D87" w:rsidP="005308AE">
            <w:pPr>
              <w:pStyle w:val="Normal6"/>
              <w:rPr>
                <w:color w:val="auto"/>
              </w:rPr>
            </w:pPr>
            <w:r w:rsidRPr="00922FB8">
              <w:rPr>
                <w:color w:val="auto"/>
              </w:rPr>
              <w:t>(</w:t>
            </w:r>
            <w:r w:rsidR="0018669F" w:rsidRPr="00922FB8">
              <w:rPr>
                <w:color w:val="auto"/>
              </w:rPr>
              <w:t>d)</w:t>
            </w:r>
            <w:r w:rsidR="0018669F" w:rsidRPr="00922FB8">
              <w:rPr>
                <w:color w:val="auto"/>
              </w:rPr>
              <w:tab/>
              <w:t>situazione individuale e circostanze personali del richiedente, in particolare l'estrazione sociale, il genere, l'età, al fine di valutare se, in base alle circostanze personali del richiedente, gli atti a cui è stato o potrebbe essere esposto si configurino come persecuzione o danno grave;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{BG}</w:t>
      </w:r>
      <w:r w:rsidRPr="00922FB8">
        <w:rPr>
          <w:color w:val="auto"/>
        </w:rPr>
        <w:t>bg</w:t>
      </w:r>
      <w:r w:rsidRPr="00922FB8">
        <w:rPr>
          <w:rStyle w:val="HideTWBExt"/>
          <w:color w:val="auto"/>
        </w:rPr>
        <w:t>&lt;/Original&gt;</w:t>
      </w:r>
    </w:p>
    <w:p w:rsidR="0018669F" w:rsidRPr="00922FB8" w:rsidRDefault="0018669F" w:rsidP="0018669F">
      <w:pPr>
        <w:pStyle w:val="AMNumberTabs"/>
        <w:rPr>
          <w:color w:val="auto"/>
        </w:rPr>
      </w:pPr>
      <w:r w:rsidRPr="00922FB8">
        <w:rPr>
          <w:rStyle w:val="HideTWBExt"/>
          <w:color w:val="auto"/>
        </w:rPr>
        <w:t>&lt;/Amend&gt;</w:t>
      </w: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1087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2 – lettera e</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(e)</w:t>
            </w:r>
            <w:r w:rsidRPr="00922FB8">
              <w:rPr>
                <w:color w:val="auto"/>
              </w:rPr>
              <w:tab/>
            </w:r>
            <w:r w:rsidRPr="00922FB8">
              <w:rPr>
                <w:b/>
                <w:i/>
                <w:color w:val="auto"/>
              </w:rPr>
              <w:t>eventualità che le attività svolte dal richiedente dopo aver lasciato il paese di origine abbiano mirato esclusivamente o principalmente a creare le condizioni necessarie per chiedere protezione internazionale, al fine di stabilire se dette attività espongano il richiedente a persecuzione o a danno grave in caso di rientro nel paese;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9E3D87" w:rsidP="0018669F">
      <w:pPr>
        <w:pStyle w:val="Normal12Italic"/>
        <w:rPr>
          <w:color w:val="auto"/>
        </w:rPr>
      </w:pPr>
      <w:r w:rsidRPr="00922FB8">
        <w:rPr>
          <w:color w:val="auto"/>
        </w:rPr>
        <w:t>La presente</w:t>
      </w:r>
      <w:r w:rsidR="0018669F" w:rsidRPr="00922FB8">
        <w:rPr>
          <w:color w:val="auto"/>
        </w:rPr>
        <w:t xml:space="preserve"> disposizione presuppone che </w:t>
      </w:r>
      <w:r w:rsidRPr="00922FB8">
        <w:rPr>
          <w:color w:val="auto"/>
        </w:rPr>
        <w:t>i richiedenti</w:t>
      </w:r>
      <w:r w:rsidR="0018669F" w:rsidRPr="00922FB8">
        <w:rPr>
          <w:color w:val="auto"/>
        </w:rPr>
        <w:t xml:space="preserve"> protezione internazionale debbano essere visti con sospetto per il fatto di esercitare libertà fondamentali di cui hanno tutto il diritto di beneficiare anche se ciò comporta per loro dei rischi. Pertanto, </w:t>
      </w:r>
      <w:r w:rsidRPr="00922FB8">
        <w:rPr>
          <w:color w:val="auto"/>
        </w:rPr>
        <w:t xml:space="preserve">è opportuno sopprimere la presente </w:t>
      </w:r>
      <w:r w:rsidR="0018669F" w:rsidRPr="00922FB8">
        <w:rPr>
          <w:color w:val="auto"/>
        </w:rPr>
        <w:t>disposizione.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1088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2 – lettera e</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(e)</w:t>
            </w:r>
            <w:r w:rsidRPr="00922FB8">
              <w:rPr>
                <w:color w:val="auto"/>
              </w:rPr>
              <w:tab/>
            </w:r>
            <w:r w:rsidRPr="00922FB8">
              <w:rPr>
                <w:b/>
                <w:i/>
                <w:color w:val="auto"/>
              </w:rPr>
              <w:t>eventualità che le attività svolte dal richiedente dopo aver lasciato il paese di origine abbiano mirato esclusivamente o principalmente a creare le condizioni necessarie per chiedere protezione internazionale, al fine di stabilire se dette attività espongano il richiedente a persecuzione o a danno grave in caso di rientro nel paese;</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1089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2 – lettera e</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(e)</w:t>
            </w:r>
            <w:r w:rsidRPr="00922FB8">
              <w:rPr>
                <w:color w:val="auto"/>
              </w:rPr>
              <w:tab/>
              <w:t xml:space="preserve">eventualità che </w:t>
            </w:r>
            <w:r w:rsidRPr="00922FB8">
              <w:rPr>
                <w:b/>
                <w:i/>
                <w:color w:val="auto"/>
              </w:rPr>
              <w:t>le attività svolte dal</w:t>
            </w:r>
            <w:r w:rsidRPr="00922FB8">
              <w:rPr>
                <w:color w:val="auto"/>
              </w:rPr>
              <w:t xml:space="preserve"> richiedente dopo aver lasciato il paese di origine </w:t>
            </w:r>
            <w:r w:rsidRPr="00922FB8">
              <w:rPr>
                <w:b/>
                <w:i/>
                <w:color w:val="auto"/>
              </w:rPr>
              <w:t>abbiano mirato</w:t>
            </w:r>
            <w:r w:rsidRPr="00922FB8">
              <w:rPr>
                <w:color w:val="auto"/>
              </w:rPr>
              <w:t xml:space="preserve"> esclusivamente o principalmente a creare le condizioni necessarie per chiedere protezione internazionale</w:t>
            </w:r>
            <w:r w:rsidRPr="00922FB8">
              <w:rPr>
                <w:b/>
                <w:i/>
                <w:color w:val="auto"/>
              </w:rPr>
              <w:t>, al fine di stabilire se dette attività espongano il richiedente a persecuzione o a danno grave in caso di rientro nel paese</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(e)</w:t>
            </w:r>
            <w:r w:rsidRPr="00922FB8">
              <w:rPr>
                <w:color w:val="auto"/>
              </w:rPr>
              <w:tab/>
              <w:t xml:space="preserve">eventualità che </w:t>
            </w:r>
            <w:r w:rsidRPr="00922FB8">
              <w:rPr>
                <w:b/>
                <w:i/>
                <w:color w:val="auto"/>
              </w:rPr>
              <w:t>il</w:t>
            </w:r>
            <w:r w:rsidRPr="00922FB8">
              <w:rPr>
                <w:color w:val="auto"/>
              </w:rPr>
              <w:t xml:space="preserve"> richiedente</w:t>
            </w:r>
            <w:r w:rsidRPr="00922FB8">
              <w:rPr>
                <w:b/>
                <w:i/>
                <w:color w:val="auto"/>
              </w:rPr>
              <w:t>,</w:t>
            </w:r>
            <w:r w:rsidRPr="00922FB8">
              <w:rPr>
                <w:color w:val="auto"/>
              </w:rPr>
              <w:t xml:space="preserve"> dopo aver lasciato il paese di origine</w:t>
            </w:r>
            <w:r w:rsidRPr="00922FB8">
              <w:rPr>
                <w:b/>
                <w:i/>
                <w:color w:val="auto"/>
              </w:rPr>
              <w:t>, abbia svolto attività</w:t>
            </w:r>
            <w:r w:rsidRPr="00922FB8">
              <w:rPr>
                <w:color w:val="auto"/>
              </w:rPr>
              <w:t xml:space="preserve"> </w:t>
            </w:r>
            <w:r w:rsidRPr="00922FB8">
              <w:rPr>
                <w:b/>
                <w:i/>
                <w:color w:val="auto"/>
              </w:rPr>
              <w:t>mirate</w:t>
            </w:r>
            <w:r w:rsidRPr="00922FB8">
              <w:rPr>
                <w:color w:val="auto"/>
              </w:rPr>
              <w:t xml:space="preserve"> esclusivamente o principalmente a creare le condizioni necessarie per chiedere protezione internazionale;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1090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Ana Gomes, Josef Weidenholzer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2 – lettera e</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(e)</w:t>
            </w:r>
            <w:r w:rsidRPr="00922FB8">
              <w:rPr>
                <w:color w:val="auto"/>
              </w:rPr>
              <w:tab/>
              <w:t xml:space="preserve">eventualità che le attività svolte dal richiedente dopo aver lasciato il paese di origine abbiano mirato esclusivamente </w:t>
            </w:r>
            <w:r w:rsidRPr="00922FB8">
              <w:rPr>
                <w:b/>
                <w:i/>
                <w:color w:val="auto"/>
              </w:rPr>
              <w:t>o principalmente a</w:t>
            </w:r>
            <w:r w:rsidRPr="00922FB8">
              <w:rPr>
                <w:color w:val="auto"/>
              </w:rPr>
              <w:t xml:space="preserve"> </w:t>
            </w:r>
            <w:r w:rsidRPr="00922FB8">
              <w:rPr>
                <w:b/>
                <w:i/>
                <w:color w:val="auto"/>
              </w:rPr>
              <w:t>creare le condizioni necessarie per chiedere protezione internazionale, al fine di stabilire se dette attività espongano</w:t>
            </w:r>
            <w:r w:rsidRPr="00922FB8">
              <w:rPr>
                <w:color w:val="auto"/>
              </w:rPr>
              <w:t xml:space="preserve"> il richiedente </w:t>
            </w:r>
            <w:r w:rsidRPr="00922FB8">
              <w:rPr>
                <w:b/>
                <w:i/>
                <w:color w:val="auto"/>
              </w:rPr>
              <w:t>a persecuzione o a danno grave in caso di rientro</w:t>
            </w:r>
            <w:r w:rsidRPr="00922FB8">
              <w:rPr>
                <w:color w:val="auto"/>
              </w:rPr>
              <w:t xml:space="preserve"> nel paese</w:t>
            </w:r>
            <w:r w:rsidRPr="00922FB8">
              <w:rPr>
                <w:b/>
                <w:i/>
                <w:color w:val="auto"/>
              </w:rPr>
              <w:t>;</w:t>
            </w:r>
          </w:p>
        </w:tc>
        <w:tc>
          <w:tcPr>
            <w:tcW w:w="4876" w:type="dxa"/>
          </w:tcPr>
          <w:p w:rsidR="0018669F" w:rsidRPr="00922FB8" w:rsidRDefault="0018669F" w:rsidP="009E3D87">
            <w:pPr>
              <w:pStyle w:val="Normal6"/>
              <w:rPr>
                <w:color w:val="auto"/>
              </w:rPr>
            </w:pPr>
            <w:r w:rsidRPr="00922FB8">
              <w:rPr>
                <w:color w:val="auto"/>
              </w:rPr>
              <w:t>(e)</w:t>
            </w:r>
            <w:r w:rsidRPr="00922FB8">
              <w:rPr>
                <w:color w:val="auto"/>
              </w:rPr>
              <w:tab/>
              <w:t xml:space="preserve">eventualità che le attività svolte dal richiedente dopo aver lasciato il paese di origine abbiano mirato esclusivamente </w:t>
            </w:r>
            <w:r w:rsidR="009E3D87" w:rsidRPr="00922FB8">
              <w:rPr>
                <w:b/>
                <w:i/>
                <w:color w:val="auto"/>
              </w:rPr>
              <w:t>al riconoscimento</w:t>
            </w:r>
            <w:r w:rsidRPr="00922FB8">
              <w:rPr>
                <w:b/>
                <w:i/>
                <w:color w:val="auto"/>
              </w:rPr>
              <w:t xml:space="preserve"> della protezione internazionale. Sono escluse le circostanze indipendenti dalla volontà del richiedente, tra cui, a titolo non esclusivo, l'orientamento sessuale e il credo religioso, che</w:t>
            </w:r>
            <w:r w:rsidRPr="00922FB8">
              <w:rPr>
                <w:i/>
                <w:color w:val="auto"/>
              </w:rPr>
              <w:t xml:space="preserve"> </w:t>
            </w:r>
            <w:r w:rsidRPr="00922FB8">
              <w:rPr>
                <w:color w:val="auto"/>
              </w:rPr>
              <w:t xml:space="preserve">il richiedente </w:t>
            </w:r>
            <w:r w:rsidRPr="00922FB8">
              <w:rPr>
                <w:b/>
                <w:i/>
                <w:color w:val="auto"/>
              </w:rPr>
              <w:t>può aver</w:t>
            </w:r>
            <w:r w:rsidRPr="00922FB8">
              <w:rPr>
                <w:color w:val="auto"/>
              </w:rPr>
              <w:t xml:space="preserve"> </w:t>
            </w:r>
            <w:r w:rsidRPr="00922FB8">
              <w:rPr>
                <w:b/>
                <w:i/>
                <w:color w:val="auto"/>
              </w:rPr>
              <w:t>nascosto, in varia misura, quando si trovava</w:t>
            </w:r>
            <w:r w:rsidRPr="00922FB8">
              <w:rPr>
                <w:color w:val="auto"/>
              </w:rPr>
              <w:t xml:space="preserve"> nel paese </w:t>
            </w:r>
            <w:r w:rsidRPr="00922FB8">
              <w:rPr>
                <w:b/>
                <w:i/>
                <w:color w:val="auto"/>
              </w:rPr>
              <w:t>d'origine</w:t>
            </w:r>
            <w:r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La formulazione dell'emendamento è in linea con quella adottata nel regolamento qualifiche.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1091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Ana Gomes, Josef Weidenholzer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2 – lettera f</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(f)</w:t>
            </w:r>
            <w:r w:rsidRPr="00922FB8">
              <w:rPr>
                <w:color w:val="auto"/>
              </w:rPr>
              <w:tab/>
            </w:r>
            <w:r w:rsidRPr="00922FB8">
              <w:rPr>
                <w:b/>
                <w:i/>
                <w:color w:val="auto"/>
              </w:rPr>
              <w:t>eventualità che ci si possa ragionevolmente attendere dal richiedente un ricorso alla protezione di un altro paese di cui potrebbe dichiararsi cittadino.</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L'ordinamento dell'Unione europea non dovrebbe incoraggiare gli Stati membri ad abdicare alla loro responsabilità di fornire protezione internazionale a chi ne ha bisogno.</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1092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2 – lettera f</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(f)</w:t>
            </w:r>
            <w:r w:rsidRPr="00922FB8">
              <w:rPr>
                <w:color w:val="auto"/>
              </w:rPr>
              <w:tab/>
              <w:t>eventualità che ci si possa ragionevolmente attendere dal richiedente un ricorso alla protezione di un altro paese di cui potrebbe dichiararsi cittadino.</w:t>
            </w:r>
          </w:p>
        </w:tc>
        <w:tc>
          <w:tcPr>
            <w:tcW w:w="4876" w:type="dxa"/>
          </w:tcPr>
          <w:p w:rsidR="0018669F" w:rsidRPr="00922FB8" w:rsidRDefault="0018669F" w:rsidP="00B10D7C">
            <w:pPr>
              <w:pStyle w:val="Normal6"/>
              <w:rPr>
                <w:color w:val="auto"/>
              </w:rPr>
            </w:pPr>
            <w:r w:rsidRPr="00922FB8">
              <w:rPr>
                <w:color w:val="auto"/>
              </w:rPr>
              <w:t>(f)</w:t>
            </w:r>
            <w:r w:rsidRPr="00922FB8">
              <w:rPr>
                <w:color w:val="auto"/>
              </w:rPr>
              <w:tab/>
              <w:t xml:space="preserve">eventualità che ci si possa ragionevolmente attendere dal richiedente </w:t>
            </w:r>
            <w:r w:rsidRPr="00922FB8">
              <w:rPr>
                <w:b/>
                <w:i/>
                <w:color w:val="auto"/>
              </w:rPr>
              <w:t xml:space="preserve">che </w:t>
            </w:r>
            <w:r w:rsidR="009E3D87" w:rsidRPr="00922FB8">
              <w:rPr>
                <w:b/>
                <w:i/>
                <w:color w:val="auto"/>
              </w:rPr>
              <w:t>possa fare</w:t>
            </w:r>
            <w:r w:rsidRPr="00922FB8">
              <w:rPr>
                <w:color w:val="auto"/>
              </w:rPr>
              <w:t xml:space="preserve"> ricorso alla protezione di un altro paese di cui potrebbe dichiararsi cittadino.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1093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2 – lettera f</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(f)</w:t>
            </w:r>
            <w:r w:rsidRPr="00922FB8">
              <w:rPr>
                <w:color w:val="auto"/>
              </w:rPr>
              <w:tab/>
              <w:t>eventualità che ci si possa ragionevolmente attendere dal richiedente un ricorso alla protezione di un altro paese di cui potrebbe dichiararsi cittadino.</w:t>
            </w:r>
          </w:p>
        </w:tc>
        <w:tc>
          <w:tcPr>
            <w:tcW w:w="4876" w:type="dxa"/>
          </w:tcPr>
          <w:p w:rsidR="0018669F" w:rsidRPr="00922FB8" w:rsidRDefault="009E3D87" w:rsidP="005308AE">
            <w:pPr>
              <w:pStyle w:val="Normal6"/>
              <w:rPr>
                <w:color w:val="auto"/>
              </w:rPr>
            </w:pPr>
            <w:r w:rsidRPr="00922FB8">
              <w:rPr>
                <w:color w:val="auto"/>
              </w:rPr>
              <w:t>(f)</w:t>
            </w:r>
            <w:r w:rsidRPr="00922FB8">
              <w:rPr>
                <w:color w:val="auto"/>
              </w:rPr>
              <w:tab/>
            </w:r>
            <w:r w:rsidR="0018669F" w:rsidRPr="00922FB8">
              <w:rPr>
                <w:color w:val="auto"/>
              </w:rPr>
              <w:t xml:space="preserve">eventualità che ci si possa ragionevolmente attendere dal richiedente un ricorso alla protezione di un altro paese di cui potrebbe dichiararsi cittadino </w:t>
            </w:r>
            <w:r w:rsidR="0018669F" w:rsidRPr="00922FB8">
              <w:rPr>
                <w:b/>
                <w:i/>
                <w:color w:val="auto"/>
              </w:rPr>
              <w:t>o residente</w:t>
            </w:r>
            <w:r w:rsidR="0018669F" w:rsidRPr="00922FB8">
              <w:rPr>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1094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Kinga Gál</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2 – punto f</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9E3D87" w:rsidP="005308AE">
            <w:pPr>
              <w:pStyle w:val="Normal6"/>
              <w:rPr>
                <w:color w:val="auto"/>
              </w:rPr>
            </w:pPr>
            <w:r w:rsidRPr="00922FB8">
              <w:rPr>
                <w:color w:val="auto"/>
              </w:rPr>
              <w:t>(</w:t>
            </w:r>
            <w:r w:rsidR="0018669F" w:rsidRPr="00922FB8">
              <w:rPr>
                <w:color w:val="auto"/>
              </w:rPr>
              <w:t>f)</w:t>
            </w:r>
            <w:r w:rsidR="0018669F" w:rsidRPr="00922FB8">
              <w:rPr>
                <w:color w:val="auto"/>
              </w:rPr>
              <w:tab/>
              <w:t xml:space="preserve">eventualità che ci si possa ragionevolmente attendere dal richiedente un ricorso alla protezione di un altro paese </w:t>
            </w:r>
            <w:r w:rsidR="0018669F" w:rsidRPr="00922FB8">
              <w:rPr>
                <w:b/>
                <w:i/>
                <w:color w:val="auto"/>
              </w:rPr>
              <w:t>di cui potrebbe dichiararsi cittadino</w:t>
            </w:r>
            <w:r w:rsidR="0018669F" w:rsidRPr="00922FB8">
              <w:rPr>
                <w:color w:val="auto"/>
              </w:rPr>
              <w:t>.</w:t>
            </w:r>
          </w:p>
        </w:tc>
        <w:tc>
          <w:tcPr>
            <w:tcW w:w="4876" w:type="dxa"/>
          </w:tcPr>
          <w:p w:rsidR="0018669F" w:rsidRPr="00922FB8" w:rsidRDefault="009E3D87" w:rsidP="005308AE">
            <w:pPr>
              <w:pStyle w:val="Normal6"/>
              <w:rPr>
                <w:color w:val="auto"/>
              </w:rPr>
            </w:pPr>
            <w:r w:rsidRPr="00922FB8">
              <w:rPr>
                <w:color w:val="auto"/>
              </w:rPr>
              <w:t>(</w:t>
            </w:r>
            <w:r w:rsidR="0018669F" w:rsidRPr="00922FB8">
              <w:rPr>
                <w:color w:val="auto"/>
              </w:rPr>
              <w:t>f)</w:t>
            </w:r>
            <w:r w:rsidR="0018669F" w:rsidRPr="00922FB8">
              <w:rPr>
                <w:color w:val="auto"/>
              </w:rPr>
              <w:tab/>
              <w:t>eventualità che ci si possa ragionevolmente attendere dal richiedente un ricorso alla protezione di un altro paese.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{HU}</w:t>
      </w:r>
      <w:r w:rsidRPr="00922FB8">
        <w:rPr>
          <w:color w:val="auto"/>
        </w:rPr>
        <w:t>hu</w:t>
      </w:r>
      <w:r w:rsidRPr="00922FB8">
        <w:rPr>
          <w:rStyle w:val="HideTWBExt"/>
          <w:color w:val="auto"/>
        </w:rPr>
        <w:t>&lt;/Original&gt;</w:t>
      </w:r>
    </w:p>
    <w:p w:rsidR="0018669F" w:rsidRPr="00922FB8" w:rsidRDefault="0018669F" w:rsidP="0018669F">
      <w:pPr>
        <w:pStyle w:val="AMNumberTabs"/>
        <w:rPr>
          <w:color w:val="auto"/>
        </w:rPr>
      </w:pPr>
      <w:r w:rsidRPr="00922FB8">
        <w:rPr>
          <w:rStyle w:val="HideTWBExt"/>
          <w:color w:val="auto"/>
        </w:rPr>
        <w:t>&lt;/Amend&gt;</w:t>
      </w: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1095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Caterina Chinnici, Ana Gomes, Josef Weidenholzer, Claude Moraes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2 bis (nuovo)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9E3D87">
            <w:pPr>
              <w:pStyle w:val="Normal6"/>
              <w:rPr>
                <w:color w:val="auto"/>
              </w:rPr>
            </w:pPr>
            <w:r w:rsidRPr="00922FB8">
              <w:rPr>
                <w:b/>
                <w:i/>
                <w:color w:val="auto"/>
              </w:rPr>
              <w:t>2 bis.</w:t>
            </w:r>
            <w:r w:rsidRPr="00922FB8">
              <w:rPr>
                <w:color w:val="auto"/>
              </w:rPr>
              <w:tab/>
            </w:r>
            <w:r w:rsidRPr="00922FB8">
              <w:rPr>
                <w:b/>
                <w:i/>
                <w:color w:val="auto"/>
              </w:rPr>
              <w:t>Se, in qualsiasi momento prima della decisione definitiva su una domanda di protezione internazionale, al richiedente viene rilasciata una Carta blu U</w:t>
            </w:r>
            <w:r w:rsidR="009E3D87" w:rsidRPr="00922FB8">
              <w:rPr>
                <w:b/>
                <w:i/>
                <w:color w:val="auto"/>
              </w:rPr>
              <w:t>E in conformità della direttiva </w:t>
            </w:r>
            <w:r w:rsidRPr="00922FB8">
              <w:rPr>
                <w:b/>
                <w:i/>
                <w:color w:val="auto"/>
              </w:rPr>
              <w:t>xxx/xxx (relativa alle condizioni d</w:t>
            </w:r>
            <w:r w:rsidR="003A4ECC" w:rsidRPr="00922FB8">
              <w:rPr>
                <w:b/>
                <w:i/>
                <w:color w:val="auto"/>
              </w:rPr>
              <w:t>'</w:t>
            </w:r>
            <w:r w:rsidRPr="00922FB8">
              <w:rPr>
                <w:b/>
                <w:i/>
                <w:color w:val="auto"/>
              </w:rPr>
              <w:t>ingresso e di soggiorno dei cittadini di paesi terzi che intendono svolgere attività di lavoro altamente specializzato), tale domanda è rinviata. Tale rinvio dura fino alla scadenza della Carta blu UE e di ogni suo rinnovo e fino a quando il richiedente non fa ritorno nello Stato membro responsabile della domanda di protezione internazionale.</w:t>
            </w:r>
            <w:r w:rsidRPr="00922FB8">
              <w:rPr>
                <w:color w:val="auto"/>
              </w:rPr>
              <w:br/>
            </w:r>
            <w:r w:rsidRPr="00922FB8">
              <w:rPr>
                <w:b/>
                <w:i/>
                <w:color w:val="auto"/>
              </w:rPr>
              <w:t xml:space="preserve">Tutti i pertinenti termini relativi a tale domanda di protezione internazionale stabiliti dal presente regolamento sono </w:t>
            </w:r>
            <w:r w:rsidR="009E3D87" w:rsidRPr="00922FB8">
              <w:rPr>
                <w:b/>
                <w:i/>
                <w:color w:val="auto"/>
              </w:rPr>
              <w:t xml:space="preserve">di conseguenza </w:t>
            </w:r>
            <w:r w:rsidRPr="00922FB8">
              <w:rPr>
                <w:b/>
                <w:i/>
                <w:color w:val="auto"/>
              </w:rPr>
              <w:t xml:space="preserve">rinviati. Tali termini decorrono nuovamente </w:t>
            </w:r>
            <w:r w:rsidR="000053AA" w:rsidRPr="00922FB8">
              <w:rPr>
                <w:b/>
                <w:i/>
                <w:color w:val="auto"/>
              </w:rPr>
              <w:t xml:space="preserve">solo </w:t>
            </w:r>
            <w:r w:rsidRPr="00922FB8">
              <w:rPr>
                <w:b/>
                <w:i/>
                <w:color w:val="auto"/>
              </w:rPr>
              <w:t>dal momento in cui il richiedente fa ritorno nello Stato membro responsabile della domanda di protezione internazionale.</w:t>
            </w:r>
            <w:r w:rsidRPr="00922FB8">
              <w:rPr>
                <w:color w:val="auto"/>
              </w:rPr>
              <w:br/>
            </w:r>
            <w:r w:rsidRPr="00922FB8">
              <w:rPr>
                <w:b/>
                <w:i/>
                <w:color w:val="auto"/>
              </w:rPr>
              <w:t>Il richiedente protezione internazionale a cui è rilasciata una Carta blu UE può ritirare esplicitamente la propria domanda di protezione internazionale in qualsiasi momento durante il periodo di validità della Carta blu UE, in conformità dell'articolo 38. L'autorità accertante non considera una domanda di protezione internazionale come implicitamente ritirata in conformità dell'articolo 39 sulla base del rilascio della Carta blu UE al richiedente.</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0053AA" w:rsidP="0018669F">
      <w:pPr>
        <w:pStyle w:val="Normal12Italic"/>
        <w:rPr>
          <w:color w:val="auto"/>
        </w:rPr>
      </w:pPr>
      <w:r w:rsidRPr="00922FB8">
        <w:rPr>
          <w:color w:val="auto"/>
        </w:rPr>
        <w:t xml:space="preserve">Il presente </w:t>
      </w:r>
      <w:r w:rsidR="0018669F" w:rsidRPr="00922FB8">
        <w:rPr>
          <w:color w:val="auto"/>
        </w:rPr>
        <w:t xml:space="preserve">emendamento mira a riflettere la posizione del Parlamento sulla direttiva sulla Carta blu UE, introducendo la possibilità, per i richiedenti protezione internazionale che abbiano già accesso al mercato del lavoro </w:t>
      </w:r>
      <w:r w:rsidRPr="00922FB8">
        <w:rPr>
          <w:color w:val="auto"/>
        </w:rPr>
        <w:t>in virtù</w:t>
      </w:r>
      <w:r w:rsidR="0018669F" w:rsidRPr="00922FB8">
        <w:rPr>
          <w:color w:val="auto"/>
        </w:rPr>
        <w:t xml:space="preserve"> </w:t>
      </w:r>
      <w:r w:rsidRPr="00922FB8">
        <w:rPr>
          <w:color w:val="auto"/>
        </w:rPr>
        <w:t xml:space="preserve">delle norme UE sull'asilo, di </w:t>
      </w:r>
      <w:r w:rsidR="0018669F" w:rsidRPr="00922FB8">
        <w:rPr>
          <w:color w:val="auto"/>
        </w:rPr>
        <w:t>chiedere una Carta blu UE e di ottenerla se soddisfano tutte le condizioni stabilite in tale direttiva. A tal fine, occorre stabilire che la domanda di protezione internazionale non cess</w:t>
      </w:r>
      <w:r w:rsidRPr="00922FB8">
        <w:rPr>
          <w:color w:val="auto"/>
        </w:rPr>
        <w:t>a</w:t>
      </w:r>
      <w:r w:rsidR="0018669F" w:rsidRPr="00922FB8">
        <w:rPr>
          <w:color w:val="auto"/>
        </w:rPr>
        <w:t xml:space="preserve"> di esistere al momento della concessione della Carta blu UE, ma non </w:t>
      </w:r>
      <w:r w:rsidRPr="00922FB8">
        <w:rPr>
          <w:color w:val="auto"/>
        </w:rPr>
        <w:t>è</w:t>
      </w:r>
      <w:r w:rsidR="0018669F" w:rsidRPr="00922FB8">
        <w:rPr>
          <w:color w:val="auto"/>
        </w:rPr>
        <w:t xml:space="preserve"> ulteriormente </w:t>
      </w:r>
      <w:r w:rsidRPr="00922FB8">
        <w:rPr>
          <w:color w:val="auto"/>
        </w:rPr>
        <w:t>trattata</w:t>
      </w:r>
      <w:r w:rsidR="0018669F" w:rsidRPr="00922FB8">
        <w:rPr>
          <w:color w:val="auto"/>
        </w:rPr>
        <w:t xml:space="preserve"> fino alla scadenza di tale carta.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1096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Josef Weidenholzer, Ana Gomes, Caterina Chinnici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Il personale incaricato di esaminare le domande e decidere in merito ha una conoscenza sufficiente dei criteri applicabili in materia di asilo e di diritto dei rifugiati</w:t>
            </w:r>
            <w:r w:rsidRPr="00922FB8">
              <w:rPr>
                <w:b/>
                <w:i/>
                <w:color w:val="auto"/>
              </w:rPr>
              <w:t>.</w:t>
            </w:r>
            <w:r w:rsidRPr="00922FB8">
              <w:rPr>
                <w:color w:val="auto"/>
              </w:rPr>
              <w:t xml:space="preserve"> Ha la possibilità di consultare esperti, laddove necessario, su aspetti particolari come quelli d'ordine medico, culturale, religioso, di genere o inerenti ai minori. Ove necessario può sottoporre richieste all'Agenzia dell'Unione europea per l'asilo conformemente all'articolo 9, paragrafo 2, lettera b), del regolamento (UE) XXX/XXX (regolamento Agenzia UE per l'asilo).</w:t>
            </w:r>
          </w:p>
        </w:tc>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Il personale incaricato di esaminare le domande e decidere in merito ha una conoscenza sufficiente dei criteri applicabili in materia di asilo e di diritto dei rifugiati </w:t>
            </w:r>
            <w:r w:rsidRPr="00922FB8">
              <w:rPr>
                <w:b/>
                <w:i/>
                <w:color w:val="auto"/>
              </w:rPr>
              <w:t>e ha completato la formazione necessaria di cui all'articolo 7, paragrafo 3</w:t>
            </w:r>
            <w:r w:rsidR="000053AA" w:rsidRPr="00922FB8">
              <w:rPr>
                <w:b/>
                <w:i/>
                <w:color w:val="auto"/>
              </w:rPr>
              <w:t>, del regolamento (UE) </w:t>
            </w:r>
            <w:r w:rsidRPr="00922FB8">
              <w:rPr>
                <w:b/>
                <w:i/>
                <w:color w:val="auto"/>
              </w:rPr>
              <w:t>XXX/XXX (regolamento Agenzia UE per l'asilo).</w:t>
            </w:r>
            <w:r w:rsidRPr="00922FB8">
              <w:rPr>
                <w:color w:val="auto"/>
              </w:rPr>
              <w:t xml:space="preserve"> Ha la possibilità di consultare esperti, laddove necessario, su aspetti particolari come quelli d'ordine medico, culturale, religioso, </w:t>
            </w:r>
            <w:r w:rsidRPr="00922FB8">
              <w:rPr>
                <w:b/>
                <w:i/>
                <w:color w:val="auto"/>
              </w:rPr>
              <w:t>della salute mentale,</w:t>
            </w:r>
            <w:r w:rsidRPr="00922FB8">
              <w:rPr>
                <w:color w:val="auto"/>
              </w:rPr>
              <w:t xml:space="preserve"> di genere o inerenti ai minori Ove necessario può sottoporre richieste all'Agenzia dell'Unione europea per l'asilo conformemente all'articolo 9, paragrafo 2, lettera b), del regolamento (UE) XXX/XXX (regolamento Agenzia UE per l'asilo).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È fondamentale assicurare un'adeguata formazione, poiché questa svolge un ruolo primario nel garantire l'applicazione di </w:t>
      </w:r>
      <w:r w:rsidR="000053AA" w:rsidRPr="00922FB8">
        <w:rPr>
          <w:color w:val="auto"/>
        </w:rPr>
        <w:t>adeguate procedure.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1097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3.</w:t>
            </w:r>
            <w:r w:rsidRPr="00922FB8">
              <w:rPr>
                <w:color w:val="auto"/>
              </w:rPr>
              <w:tab/>
              <w:t>Il personale incaricato di esaminare le domande e decidere in merito ha una conoscenza sufficiente dei criteri applicabili in materia di asilo e di diritto dei rifugiati. Ha la possibilità di consultare esperti, laddove necessario, su aspetti particolari come quelli d'ordine medico, culturale, religioso, di genere o inerenti ai minori. Ove necessario può sottoporre richieste all'Agenzia dell'Unione europea per l'asilo conformemente all'articolo 9, paragrafo 2, lettera b), del regolamento (UE) XXX/XXX (regolamento Agenzia UE per l'asilo).</w:t>
            </w:r>
          </w:p>
        </w:tc>
        <w:tc>
          <w:tcPr>
            <w:tcW w:w="4876" w:type="dxa"/>
          </w:tcPr>
          <w:p w:rsidR="0018669F" w:rsidRPr="00922FB8" w:rsidRDefault="0018669F" w:rsidP="005308AE">
            <w:pPr>
              <w:pStyle w:val="Normal6"/>
              <w:rPr>
                <w:color w:val="auto"/>
              </w:rPr>
            </w:pPr>
            <w:r w:rsidRPr="00922FB8">
              <w:rPr>
                <w:color w:val="auto"/>
              </w:rPr>
              <w:t>3.</w:t>
            </w:r>
            <w:r w:rsidRPr="00922FB8">
              <w:rPr>
                <w:color w:val="auto"/>
              </w:rPr>
              <w:tab/>
              <w:t xml:space="preserve">Il personale incaricato di esaminare le domande e decidere in merito ha una conoscenza sufficiente dei criteri applicabili in materia di asilo e di diritto dei rifugiati </w:t>
            </w:r>
            <w:r w:rsidRPr="00922FB8">
              <w:rPr>
                <w:b/>
                <w:i/>
                <w:color w:val="auto"/>
              </w:rPr>
              <w:t>e ha completato la formazione n</w:t>
            </w:r>
            <w:r w:rsidR="000053AA" w:rsidRPr="00922FB8">
              <w:rPr>
                <w:b/>
                <w:i/>
                <w:color w:val="auto"/>
              </w:rPr>
              <w:t>ecessaria di cui al regolamento (UE) </w:t>
            </w:r>
            <w:r w:rsidRPr="00922FB8">
              <w:rPr>
                <w:b/>
                <w:i/>
                <w:color w:val="auto"/>
              </w:rPr>
              <w:t>XXX/XXX (regolamento Agenzia UE per l'asilo)</w:t>
            </w:r>
            <w:r w:rsidRPr="00922FB8">
              <w:rPr>
                <w:color w:val="auto"/>
              </w:rPr>
              <w:t>. Ha la possibilità di consultare esperti, laddove necessario, su aspetti particolari come quelli d'ordine medico, culturale, religioso, di genere o inerenti ai minori. Ove necessario può sottoporre richieste all'Agenzia dell'Unione europea per l'asilo conformemente all'articolo 9, paragrafo 2, lettera b), del regolamento (UE) XXX/XXX (regolamento Agenzia UE per l'asilo).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1098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Bodil Valero, 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5 – parte introduttiva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5.</w:t>
            </w:r>
            <w:r w:rsidRPr="00922FB8">
              <w:rPr>
                <w:color w:val="auto"/>
              </w:rPr>
              <w:tab/>
              <w:t>L'esame di una domanda di protezione internazionale può ricevere priorità, conformemente ai principi fondamentali e alle garanzie previsti al capo II, in particolare laddove</w:t>
            </w:r>
            <w:r w:rsidRPr="00922FB8">
              <w:rPr>
                <w:b/>
                <w:i/>
                <w:color w:val="auto"/>
              </w:rPr>
              <w:t>:</w:t>
            </w:r>
          </w:p>
        </w:tc>
        <w:tc>
          <w:tcPr>
            <w:tcW w:w="4876" w:type="dxa"/>
          </w:tcPr>
          <w:p w:rsidR="0018669F" w:rsidRPr="00922FB8" w:rsidRDefault="0018669F" w:rsidP="005308AE">
            <w:pPr>
              <w:pStyle w:val="Normal6"/>
              <w:rPr>
                <w:color w:val="auto"/>
              </w:rPr>
            </w:pPr>
            <w:r w:rsidRPr="00922FB8">
              <w:rPr>
                <w:color w:val="auto"/>
              </w:rPr>
              <w:t>5.</w:t>
            </w:r>
            <w:r w:rsidRPr="00922FB8">
              <w:rPr>
                <w:color w:val="auto"/>
              </w:rPr>
              <w:tab/>
              <w:t xml:space="preserve">L'esame di una domanda di protezione internazionale può ricevere priorità, conformemente ai principi fondamentali e alle garanzie previsti al capo II, in particolare laddove </w:t>
            </w:r>
            <w:r w:rsidRPr="00922FB8">
              <w:rPr>
                <w:b/>
                <w:i/>
                <w:color w:val="auto"/>
              </w:rPr>
              <w:t>il richiedente abbia esigenze di accoglienza particolari ai sensi dell'a</w:t>
            </w:r>
            <w:r w:rsidR="000053AA" w:rsidRPr="00922FB8">
              <w:rPr>
                <w:b/>
                <w:i/>
                <w:color w:val="auto"/>
              </w:rPr>
              <w:t>rticolo 20 della direttiva (UE) </w:t>
            </w:r>
            <w:r w:rsidRPr="00922FB8">
              <w:rPr>
                <w:b/>
                <w:i/>
                <w:color w:val="auto"/>
              </w:rPr>
              <w:t>XXX/XXX (direttiva accoglienza) o necessiti di garanzie procedurali particolari di cui agli articoli da 19 a 22 del presente regolamento.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1099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5 – lettera 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(a)</w:t>
            </w:r>
            <w:r w:rsidRPr="00922FB8">
              <w:rPr>
                <w:color w:val="auto"/>
              </w:rPr>
              <w:tab/>
            </w:r>
            <w:r w:rsidRPr="00922FB8">
              <w:rPr>
                <w:b/>
                <w:i/>
                <w:color w:val="auto"/>
              </w:rPr>
              <w:t>la domanda sia verosimilmente fondata;</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1100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Marina Albiol Guzmán</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5 – lettera 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(a)</w:t>
            </w:r>
            <w:r w:rsidRPr="00922FB8">
              <w:rPr>
                <w:color w:val="auto"/>
              </w:rPr>
              <w:tab/>
            </w:r>
            <w:r w:rsidRPr="00922FB8">
              <w:rPr>
                <w:b/>
                <w:i/>
                <w:color w:val="auto"/>
              </w:rPr>
              <w:t>la domanda sia verosimilmente fondata;</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1101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5 – lettera a</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(a)</w:t>
            </w:r>
            <w:r w:rsidRPr="00922FB8">
              <w:rPr>
                <w:color w:val="auto"/>
              </w:rPr>
              <w:tab/>
              <w:t>la domanda sia verosimilmente fondata;</w:t>
            </w:r>
          </w:p>
        </w:tc>
        <w:tc>
          <w:tcPr>
            <w:tcW w:w="4876" w:type="dxa"/>
          </w:tcPr>
          <w:p w:rsidR="0018669F" w:rsidRPr="00922FB8" w:rsidRDefault="0018669F" w:rsidP="005308AE">
            <w:pPr>
              <w:pStyle w:val="Normal6"/>
              <w:rPr>
                <w:color w:val="auto"/>
              </w:rPr>
            </w:pPr>
            <w:r w:rsidRPr="00922FB8">
              <w:rPr>
                <w:color w:val="auto"/>
              </w:rPr>
              <w:t>(a)</w:t>
            </w:r>
            <w:r w:rsidRPr="00922FB8">
              <w:rPr>
                <w:color w:val="auto"/>
              </w:rPr>
              <w:tab/>
              <w:t xml:space="preserve">la domanda sia </w:t>
            </w:r>
            <w:r w:rsidRPr="00922FB8">
              <w:rPr>
                <w:b/>
                <w:i/>
                <w:color w:val="auto"/>
              </w:rPr>
              <w:t>prima facie considerata come</w:t>
            </w:r>
            <w:r w:rsidRPr="00922FB8">
              <w:rPr>
                <w:color w:val="auto"/>
              </w:rPr>
              <w:t xml:space="preserve"> verosimilmente fondata;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1102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5 – lettera b</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(b)</w:t>
            </w:r>
            <w:r w:rsidRPr="00922FB8">
              <w:rPr>
                <w:color w:val="auto"/>
              </w:rPr>
              <w:tab/>
            </w:r>
            <w:r w:rsidRPr="00922FB8">
              <w:rPr>
                <w:b/>
                <w:i/>
                <w:color w:val="auto"/>
              </w:rPr>
              <w:t>il richiedente abbia esigenze di accoglienza particolari ai sensi dell'articolo 20 della direttiva (UE) XXX/XXX (direttiva accoglienza) o necessiti di garanzie procedurali particolari, specialmente se si tratta di minore non accompagnato.</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1103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Kati Piri, Caterina Chinnici, Ana Gomes, Josef Weidenholzer</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5 – lettera b</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(b)</w:t>
            </w:r>
            <w:r w:rsidRPr="00922FB8">
              <w:rPr>
                <w:color w:val="auto"/>
              </w:rPr>
              <w:tab/>
              <w:t xml:space="preserve">il richiedente abbia esigenze di accoglienza </w:t>
            </w:r>
            <w:r w:rsidRPr="00922FB8">
              <w:rPr>
                <w:b/>
                <w:i/>
                <w:color w:val="auto"/>
              </w:rPr>
              <w:t>particolari</w:t>
            </w:r>
            <w:r w:rsidRPr="00922FB8">
              <w:rPr>
                <w:color w:val="auto"/>
              </w:rPr>
              <w:t xml:space="preserve"> ai sensi dell'articolo 20 della direttiva (UE) XXX/XXX (direttiva accoglienza) o necessiti di garanzie procedurali particolari, specialmente se si tratta di minore non accompagnato.</w:t>
            </w:r>
          </w:p>
        </w:tc>
        <w:tc>
          <w:tcPr>
            <w:tcW w:w="4876" w:type="dxa"/>
          </w:tcPr>
          <w:p w:rsidR="0018669F" w:rsidRPr="00922FB8" w:rsidRDefault="0018669F" w:rsidP="005308AE">
            <w:pPr>
              <w:pStyle w:val="Normal6"/>
              <w:rPr>
                <w:color w:val="auto"/>
              </w:rPr>
            </w:pPr>
            <w:r w:rsidRPr="00922FB8">
              <w:rPr>
                <w:color w:val="auto"/>
              </w:rPr>
              <w:t>(b)</w:t>
            </w:r>
            <w:r w:rsidRPr="00922FB8">
              <w:rPr>
                <w:color w:val="auto"/>
              </w:rPr>
              <w:tab/>
              <w:t xml:space="preserve">il richiedente abbia esigenze di accoglienza </w:t>
            </w:r>
            <w:r w:rsidRPr="00922FB8">
              <w:rPr>
                <w:b/>
                <w:i/>
                <w:color w:val="auto"/>
              </w:rPr>
              <w:t>specifiche</w:t>
            </w:r>
            <w:r w:rsidRPr="00922FB8">
              <w:rPr>
                <w:color w:val="auto"/>
              </w:rPr>
              <w:t xml:space="preserve"> ai sensi dell'articolo 20 della direttiva (UE) XXX/XXX (direttiva accoglienza) o necessiti di garanzie procedurali particolari </w:t>
            </w:r>
            <w:r w:rsidRPr="00922FB8">
              <w:rPr>
                <w:b/>
                <w:i/>
                <w:color w:val="auto"/>
              </w:rPr>
              <w:t>conformemente agli articoli da 19 a 22 del presente regolamento</w:t>
            </w:r>
            <w:r w:rsidRPr="00922FB8">
              <w:rPr>
                <w:color w:val="auto"/>
              </w:rPr>
              <w:t>, specialmente se si tratta di minore non accompagnato.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Per coerenza con gli emendamenti precedenti.</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1104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Jeroen Lenaers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5 – lettera b</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(b)</w:t>
            </w:r>
            <w:r w:rsidRPr="00922FB8">
              <w:rPr>
                <w:color w:val="auto"/>
              </w:rPr>
              <w:tab/>
              <w:t>il richiedente abbia esigenze di accoglienza particolari ai sensi dell'articolo 20 della direttiva (UE) XXX/XXX (direttiva accoglienza) o necessiti di garanzie procedurali particolari, specialmente se si tratta di minore non accompagnato.</w:t>
            </w:r>
          </w:p>
        </w:tc>
        <w:tc>
          <w:tcPr>
            <w:tcW w:w="4876" w:type="dxa"/>
          </w:tcPr>
          <w:p w:rsidR="0018669F" w:rsidRPr="00922FB8" w:rsidRDefault="000053AA" w:rsidP="000053AA">
            <w:pPr>
              <w:pStyle w:val="Normal6"/>
              <w:rPr>
                <w:color w:val="auto"/>
              </w:rPr>
            </w:pPr>
            <w:r w:rsidRPr="00922FB8">
              <w:rPr>
                <w:color w:val="auto"/>
              </w:rPr>
              <w:t>(b)</w:t>
            </w:r>
            <w:r w:rsidRPr="00922FB8">
              <w:rPr>
                <w:color w:val="auto"/>
              </w:rPr>
              <w:tab/>
            </w:r>
            <w:r w:rsidR="0018669F" w:rsidRPr="00922FB8">
              <w:rPr>
                <w:color w:val="auto"/>
              </w:rPr>
              <w:t xml:space="preserve">il richiedente abbia esigenze di accoglienza particolari ai sensi dell'articolo 20 della direttiva (UE) XXX/XXX (direttiva accoglienza) o necessiti di garanzie procedurali particolari </w:t>
            </w:r>
            <w:r w:rsidRPr="00922FB8">
              <w:rPr>
                <w:b/>
                <w:i/>
                <w:color w:val="auto"/>
              </w:rPr>
              <w:t>conformemente</w:t>
            </w:r>
            <w:r w:rsidR="0018669F" w:rsidRPr="00922FB8">
              <w:rPr>
                <w:b/>
                <w:i/>
                <w:color w:val="auto"/>
              </w:rPr>
              <w:t xml:space="preserve"> agli articoli da 19 a 22 del presente regolamento</w:t>
            </w:r>
            <w:r w:rsidR="0018669F" w:rsidRPr="00922FB8">
              <w:rPr>
                <w:color w:val="auto"/>
              </w:rPr>
              <w:t>, specialmente se si tratta di minore non accompagnato.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1105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5 – lettera b</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(b)</w:t>
            </w:r>
            <w:r w:rsidRPr="00922FB8">
              <w:rPr>
                <w:color w:val="auto"/>
              </w:rPr>
              <w:tab/>
              <w:t>il richiedente abbia esigenze di accoglienza particolari ai sensi dell'articolo 20 della direttiva (UE) XXX/XXX (direttiva accoglienza) o necessiti di garanzie procedurali particolari</w:t>
            </w:r>
            <w:r w:rsidRPr="00922FB8">
              <w:rPr>
                <w:b/>
                <w:i/>
                <w:color w:val="auto"/>
              </w:rPr>
              <w:t>, specialmente se si tratta di minore non accompagnato</w:t>
            </w:r>
            <w:r w:rsidRPr="00922FB8">
              <w:rPr>
                <w:color w:val="auto"/>
              </w:rPr>
              <w:t>.</w:t>
            </w:r>
          </w:p>
        </w:tc>
        <w:tc>
          <w:tcPr>
            <w:tcW w:w="4876" w:type="dxa"/>
          </w:tcPr>
          <w:p w:rsidR="0018669F" w:rsidRPr="00922FB8" w:rsidRDefault="0018669F" w:rsidP="005308AE">
            <w:pPr>
              <w:pStyle w:val="Normal6"/>
              <w:rPr>
                <w:color w:val="auto"/>
              </w:rPr>
            </w:pPr>
            <w:r w:rsidRPr="00922FB8">
              <w:rPr>
                <w:color w:val="auto"/>
              </w:rPr>
              <w:t>(b)</w:t>
            </w:r>
            <w:r w:rsidRPr="00922FB8">
              <w:rPr>
                <w:color w:val="auto"/>
              </w:rPr>
              <w:tab/>
              <w:t>il richiedente abbia esigenze di accoglienza particolari ai sensi dell'articolo 20 della direttiva (UE) XXX/XXX (direttiva accoglienza) o necessiti di garanzie procedurali particolari.</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1106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Cecilia Wikström, Sophia in 't Veld, Angelika Mlinar, Filiz Hyusmenova</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5 – lettera b</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(b)</w:t>
            </w:r>
            <w:r w:rsidRPr="00922FB8">
              <w:rPr>
                <w:color w:val="auto"/>
              </w:rPr>
              <w:tab/>
              <w:t xml:space="preserve">il richiedente abbia esigenze di accoglienza </w:t>
            </w:r>
            <w:r w:rsidRPr="00922FB8">
              <w:rPr>
                <w:b/>
                <w:i/>
                <w:color w:val="auto"/>
              </w:rPr>
              <w:t>particolari</w:t>
            </w:r>
            <w:r w:rsidRPr="00922FB8">
              <w:rPr>
                <w:color w:val="auto"/>
              </w:rPr>
              <w:t xml:space="preserve"> ai sensi dell'articolo 20 della direttiva (UE) XXX/XXX (direttiva accoglienza) o necessiti di garanzie procedurali </w:t>
            </w:r>
            <w:r w:rsidRPr="00922FB8">
              <w:rPr>
                <w:b/>
                <w:i/>
                <w:color w:val="auto"/>
              </w:rPr>
              <w:t>particolari</w:t>
            </w:r>
            <w:r w:rsidRPr="00922FB8">
              <w:rPr>
                <w:color w:val="auto"/>
              </w:rPr>
              <w:t>, specialmente se si tratta di minore non accompagnato.</w:t>
            </w:r>
          </w:p>
        </w:tc>
        <w:tc>
          <w:tcPr>
            <w:tcW w:w="4876" w:type="dxa"/>
          </w:tcPr>
          <w:p w:rsidR="0018669F" w:rsidRPr="00922FB8" w:rsidRDefault="0018669F" w:rsidP="005308AE">
            <w:pPr>
              <w:pStyle w:val="Normal6"/>
              <w:rPr>
                <w:color w:val="auto"/>
              </w:rPr>
            </w:pPr>
            <w:r w:rsidRPr="00922FB8">
              <w:rPr>
                <w:color w:val="auto"/>
              </w:rPr>
              <w:t>(b)</w:t>
            </w:r>
            <w:r w:rsidRPr="00922FB8">
              <w:rPr>
                <w:color w:val="auto"/>
              </w:rPr>
              <w:tab/>
              <w:t xml:space="preserve">il richiedente abbia esigenze di accoglienza </w:t>
            </w:r>
            <w:r w:rsidRPr="00922FB8">
              <w:rPr>
                <w:b/>
                <w:i/>
                <w:color w:val="auto"/>
              </w:rPr>
              <w:t>specifiche</w:t>
            </w:r>
            <w:r w:rsidRPr="00922FB8">
              <w:rPr>
                <w:color w:val="auto"/>
              </w:rPr>
              <w:t xml:space="preserve"> ai sensi dell'articolo 20 della direttiva (UE) XXX/XXX (direttiva accoglienza) o necessiti di garanzie procedurali </w:t>
            </w:r>
            <w:r w:rsidRPr="00922FB8">
              <w:rPr>
                <w:b/>
                <w:i/>
                <w:color w:val="auto"/>
              </w:rPr>
              <w:t>specifiche</w:t>
            </w:r>
            <w:r w:rsidRPr="00922FB8">
              <w:rPr>
                <w:color w:val="auto"/>
              </w:rPr>
              <w:t>, specialmente se si tratta di minore non accompagnato.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L'emendamento allinea la terminologia alla posizione del Parlamento europeo sugli altri strumenti CEAS, in particolare alla direttiva accoglienza.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1107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Carlos Coelho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5 bis (nuovo)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0053AA">
            <w:pPr>
              <w:pStyle w:val="Normal6"/>
              <w:rPr>
                <w:color w:val="auto"/>
              </w:rPr>
            </w:pPr>
            <w:r w:rsidRPr="00922FB8">
              <w:rPr>
                <w:b/>
                <w:i/>
                <w:color w:val="auto"/>
              </w:rPr>
              <w:t>5 bis.</w:t>
            </w:r>
            <w:r w:rsidRPr="00922FB8">
              <w:rPr>
                <w:color w:val="auto"/>
              </w:rPr>
              <w:tab/>
            </w:r>
            <w:r w:rsidRPr="00922FB8">
              <w:rPr>
                <w:b/>
                <w:i/>
                <w:color w:val="auto"/>
              </w:rPr>
              <w:t xml:space="preserve">L'Agenzia dell'Unione europea per l'asilo è un centro di raccolta, trasparente e imparziale, di informazioni pertinenti, affidabili, oggettive, accurate e aggiornate sui paesi terzi interessati, che si serve di informazioni rilevanti comprese quelle relative in modo specifico ai minori e </w:t>
            </w:r>
            <w:r w:rsidR="001A5142" w:rsidRPr="00922FB8">
              <w:rPr>
                <w:b/>
                <w:i/>
                <w:color w:val="auto"/>
              </w:rPr>
              <w:t xml:space="preserve">quelle </w:t>
            </w:r>
            <w:r w:rsidRPr="00922FB8">
              <w:rPr>
                <w:b/>
                <w:i/>
                <w:color w:val="auto"/>
              </w:rPr>
              <w:t>specifiche per genere, nonché informazioni mirate sulle persone appartenenti ai gruppi vulnerabili di cui agli</w:t>
            </w:r>
            <w:r w:rsidR="000053AA" w:rsidRPr="00922FB8">
              <w:rPr>
                <w:b/>
                <w:i/>
                <w:color w:val="auto"/>
              </w:rPr>
              <w:t xml:space="preserve"> articoli 8 e 9 del regolamento </w:t>
            </w:r>
            <w:r w:rsidRPr="00922FB8">
              <w:rPr>
                <w:b/>
                <w:i/>
                <w:color w:val="auto"/>
              </w:rPr>
              <w:t>(UE)</w:t>
            </w:r>
            <w:r w:rsidR="000053AA" w:rsidRPr="00922FB8">
              <w:rPr>
                <w:b/>
                <w:i/>
                <w:color w:val="auto"/>
              </w:rPr>
              <w:t> </w:t>
            </w:r>
            <w:r w:rsidRPr="00922FB8">
              <w:rPr>
                <w:b/>
                <w:i/>
                <w:color w:val="auto"/>
              </w:rPr>
              <w:t>XXX/XXX (sull'Agenzia UE per l'asilo).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1108</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Carlos Coelho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33 – paragrafo 5 ter (nuovo)</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p>
        </w:tc>
        <w:tc>
          <w:tcPr>
            <w:tcW w:w="4876" w:type="dxa"/>
          </w:tcPr>
          <w:p w:rsidR="0018669F" w:rsidRPr="00922FB8" w:rsidRDefault="0018669F" w:rsidP="001A5142">
            <w:pPr>
              <w:pStyle w:val="Normal6"/>
              <w:rPr>
                <w:color w:val="auto"/>
              </w:rPr>
            </w:pPr>
            <w:r w:rsidRPr="00922FB8">
              <w:rPr>
                <w:b/>
                <w:i/>
                <w:color w:val="auto"/>
              </w:rPr>
              <w:t>5 ter.</w:t>
            </w:r>
            <w:r w:rsidRPr="00922FB8">
              <w:rPr>
                <w:color w:val="auto"/>
              </w:rPr>
              <w:tab/>
            </w:r>
            <w:r w:rsidRPr="00922FB8">
              <w:rPr>
                <w:b/>
                <w:i/>
                <w:color w:val="auto"/>
              </w:rPr>
              <w:t>L'Agenzia dell'Unione europea per l'asilo riesamina regolarmente la situazione dei paesi terzi ch</w:t>
            </w:r>
            <w:r w:rsidR="001A5142" w:rsidRPr="00922FB8">
              <w:rPr>
                <w:b/>
                <w:i/>
                <w:color w:val="auto"/>
              </w:rPr>
              <w:t>e fanno parte dell'elenco</w:t>
            </w:r>
            <w:r w:rsidRPr="00922FB8">
              <w:rPr>
                <w:b/>
                <w:i/>
                <w:color w:val="auto"/>
              </w:rPr>
              <w:t xml:space="preserve"> comune dell'UE dei paesi d'origine sicuri st</w:t>
            </w:r>
            <w:r w:rsidR="001A5142" w:rsidRPr="00922FB8">
              <w:rPr>
                <w:b/>
                <w:i/>
                <w:color w:val="auto"/>
              </w:rPr>
              <w:t>abilito dal regolamento (UE) n. </w:t>
            </w:r>
            <w:r w:rsidRPr="00922FB8">
              <w:rPr>
                <w:b/>
                <w:i/>
                <w:color w:val="auto"/>
              </w:rPr>
              <w:t>XXX/XXX [SCO/APR] o che sono designati quali paesi sicuri a livello</w:t>
            </w:r>
            <w:r w:rsidR="001A5142" w:rsidRPr="00922FB8">
              <w:rPr>
                <w:b/>
                <w:i/>
                <w:color w:val="auto"/>
              </w:rPr>
              <w:t xml:space="preserve"> dell'Unione</w:t>
            </w:r>
            <w:r w:rsidRPr="00922FB8">
              <w:rPr>
                <w:b/>
                <w:i/>
                <w:color w:val="auto"/>
              </w:rPr>
              <w:t xml:space="preserve"> in con</w:t>
            </w:r>
            <w:r w:rsidR="001A5142" w:rsidRPr="00922FB8">
              <w:rPr>
                <w:b/>
                <w:i/>
                <w:color w:val="auto"/>
              </w:rPr>
              <w:t>formità del regolamento (UE) n. </w:t>
            </w:r>
            <w:r w:rsidRPr="00922FB8">
              <w:rPr>
                <w:b/>
                <w:i/>
                <w:color w:val="auto"/>
              </w:rPr>
              <w:t xml:space="preserve">XXX/XXX [APR], ivi compresi quelli che sono stati sospesi dalla Commissione e quelli che sono stati rimossi da </w:t>
            </w:r>
            <w:r w:rsidR="001A5142" w:rsidRPr="00922FB8">
              <w:rPr>
                <w:b/>
                <w:i/>
                <w:color w:val="auto"/>
              </w:rPr>
              <w:t>tale elenco</w:t>
            </w:r>
            <w:r w:rsidRPr="00922FB8">
              <w:rPr>
                <w:b/>
                <w:i/>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1109</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Sergei Stanishev</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34 – paragrafo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1.</w:t>
            </w:r>
            <w:r w:rsidRPr="00922FB8">
              <w:rPr>
                <w:color w:val="auto"/>
              </w:rPr>
              <w:tab/>
            </w:r>
            <w:r w:rsidRPr="00922FB8">
              <w:rPr>
                <w:b/>
                <w:i/>
                <w:color w:val="auto"/>
              </w:rPr>
              <w:t>L'esame atto a stabilire l'ammissibilità della domanda a norma dell'articolo 36,</w:t>
            </w:r>
            <w:r w:rsidR="007B1A0B">
              <w:rPr>
                <w:b/>
                <w:i/>
                <w:color w:val="auto"/>
              </w:rPr>
              <w:t xml:space="preserve"> </w:t>
            </w:r>
            <w:r w:rsidRPr="00922FB8">
              <w:rPr>
                <w:b/>
                <w:i/>
                <w:color w:val="auto"/>
              </w:rPr>
              <w:t>paragrafo 1, non richiede più di un mese a contare dalla presentazione della domanda.</w:t>
            </w:r>
          </w:p>
        </w:tc>
        <w:tc>
          <w:tcPr>
            <w:tcW w:w="4876" w:type="dxa"/>
          </w:tcPr>
          <w:p w:rsidR="0018669F" w:rsidRPr="00922FB8" w:rsidRDefault="0018669F" w:rsidP="005308AE">
            <w:pPr>
              <w:pStyle w:val="Normal6"/>
              <w:rPr>
                <w:color w:val="auto"/>
              </w:rPr>
            </w:pPr>
            <w:r w:rsidRPr="00922FB8">
              <w:rPr>
                <w:b/>
                <w:i/>
                <w:color w:val="auto"/>
              </w:rPr>
              <w:t>soppresso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Il termine fissato per detto esame è di dieci giorni lavorativi quando, a norma dell'articolo 3, paragrafo 3, lettera a), del regolamento (UE) XXX/XXX (regolamento Dublino), lo Stato membro della prima domanda applica il concetto di primo paese di asilo o di paese terzo sicuro di cui all'articolo 36, paragrafo 1, lettere a) e b).</w:t>
            </w:r>
          </w:p>
        </w:tc>
        <w:tc>
          <w:tcPr>
            <w:tcW w:w="4876" w:type="dxa"/>
          </w:tcPr>
          <w:p w:rsidR="0018669F" w:rsidRPr="00922FB8" w:rsidRDefault="0018669F" w:rsidP="005308AE">
            <w:pPr>
              <w:pStyle w:val="Normal6"/>
              <w:rPr>
                <w:color w:val="auto"/>
              </w:rPr>
            </w:pP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Emendamento in linea con quelli precedenti volti a rimuovere la verifica di ammissibilità quale requisito prima di applicare il regolamento Dublino.</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1110</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34 – paragrafo 1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L'esame atto a stabilire l'ammissibilità della domanda a norma dell'articolo 36,</w:t>
            </w:r>
            <w:r w:rsidR="007B1A0B">
              <w:rPr>
                <w:color w:val="auto"/>
              </w:rPr>
              <w:t xml:space="preserve"> </w:t>
            </w:r>
            <w:r w:rsidRPr="00922FB8">
              <w:rPr>
                <w:color w:val="auto"/>
              </w:rPr>
              <w:t>paragrafo 1, non richiede più di un mese a contare dalla presentazione della domanda.</w:t>
            </w:r>
          </w:p>
        </w:tc>
        <w:tc>
          <w:tcPr>
            <w:tcW w:w="4876" w:type="dxa"/>
          </w:tcPr>
          <w:p w:rsidR="0018669F" w:rsidRPr="00922FB8" w:rsidRDefault="0018669F" w:rsidP="001A5142">
            <w:pPr>
              <w:pStyle w:val="Normal6"/>
              <w:rPr>
                <w:color w:val="auto"/>
              </w:rPr>
            </w:pPr>
            <w:r w:rsidRPr="00922FB8">
              <w:rPr>
                <w:color w:val="auto"/>
              </w:rPr>
              <w:t>L'esame atto a stabilire l'ammissibilità della domanda a norma dell'articolo 36,</w:t>
            </w:r>
            <w:r w:rsidR="007B1A0B">
              <w:rPr>
                <w:color w:val="auto"/>
              </w:rPr>
              <w:t xml:space="preserve"> </w:t>
            </w:r>
            <w:r w:rsidRPr="00922FB8">
              <w:rPr>
                <w:color w:val="auto"/>
              </w:rPr>
              <w:t xml:space="preserve">paragrafo 1, non richiede più di un mese a contare dalla presentazione della domanda. </w:t>
            </w:r>
            <w:r w:rsidRPr="00922FB8">
              <w:rPr>
                <w:b/>
                <w:i/>
                <w:color w:val="auto"/>
              </w:rPr>
              <w:t xml:space="preserve">Se l'autorità accertante non stabilisce l'ammissibilità di una domanda entro un mese, prosegue con l'esame della stessa in conformità dei paragrafi 2 e 3 e dell'articolo 37 e </w:t>
            </w:r>
            <w:r w:rsidR="001A5142" w:rsidRPr="00922FB8">
              <w:rPr>
                <w:b/>
                <w:i/>
                <w:color w:val="auto"/>
              </w:rPr>
              <w:t>ne informa di conseguenza il richiedente</w:t>
            </w:r>
            <w:r w:rsidRPr="00922FB8">
              <w:rPr>
                <w:b/>
                <w:i/>
                <w:color w:val="auto"/>
              </w:rPr>
              <w:t>.</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1111</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Caterina Chinnici,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34 – paragrafo 1 – comma 1</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L'esame atto a stabilire l'ammissibilità della domanda a norma dell'articolo 36,</w:t>
            </w:r>
            <w:r w:rsidR="007B1A0B">
              <w:rPr>
                <w:color w:val="auto"/>
              </w:rPr>
              <w:t xml:space="preserve"> </w:t>
            </w:r>
            <w:r w:rsidRPr="00922FB8">
              <w:rPr>
                <w:color w:val="auto"/>
              </w:rPr>
              <w:t>paragrafo 1, non richiede più di un mese a contare dalla presentazione della domanda.</w:t>
            </w:r>
          </w:p>
        </w:tc>
        <w:tc>
          <w:tcPr>
            <w:tcW w:w="4876" w:type="dxa"/>
          </w:tcPr>
          <w:p w:rsidR="0018669F" w:rsidRPr="00922FB8" w:rsidRDefault="0018669F" w:rsidP="005308AE">
            <w:pPr>
              <w:pStyle w:val="Normal6"/>
              <w:rPr>
                <w:color w:val="auto"/>
              </w:rPr>
            </w:pPr>
            <w:r w:rsidRPr="00922FB8">
              <w:rPr>
                <w:b/>
                <w:i/>
                <w:color w:val="auto"/>
              </w:rPr>
              <w:t>Se del caso,</w:t>
            </w:r>
            <w:r w:rsidRPr="00922FB8">
              <w:rPr>
                <w:color w:val="auto"/>
              </w:rPr>
              <w:t xml:space="preserve"> l'esame atto a stabilire l'ammissibilità della domanda a norma dell'articolo 36,</w:t>
            </w:r>
            <w:r w:rsidR="007B1A0B">
              <w:rPr>
                <w:color w:val="auto"/>
              </w:rPr>
              <w:t xml:space="preserve"> </w:t>
            </w:r>
            <w:r w:rsidRPr="00922FB8">
              <w:rPr>
                <w:color w:val="auto"/>
              </w:rPr>
              <w:t>paragrafo 1, non richiede più di un mese a contare dalla presentazione della domanda.</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Emendamento in linea con altri emendamenti volti a rendere la verifica di ammissibilità facoltativa. Il termine relativo alla verifica di ammissibilità </w:t>
      </w:r>
      <w:r w:rsidR="001A5142" w:rsidRPr="00922FB8">
        <w:rPr>
          <w:color w:val="auto"/>
        </w:rPr>
        <w:t>può applicarsi</w:t>
      </w:r>
      <w:r w:rsidRPr="00922FB8">
        <w:rPr>
          <w:color w:val="auto"/>
        </w:rPr>
        <w:t xml:space="preserve"> solo se tale verifica è effettivamente effettuata.</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1112</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34 – paragrafo 1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Il termine fissato per detto esame è di dieci giorni lavorativi quando, a norma dell'articolo 3, paragrafo 3, lettera a), del regolamento (UE) XXX/XXX (regolamento Dublino), lo Stato membro della prima domanda applica il concetto di primo paese di asilo o di paese terzo sicuro di cui all'articolo 36, paragrafo 1, lettere a) e b).</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pPr>
        <w:pStyle w:val="JustificationTitle"/>
        <w:rPr>
          <w:color w:val="auto"/>
        </w:rPr>
      </w:pPr>
      <w:r w:rsidRPr="00922FB8">
        <w:rPr>
          <w:rStyle w:val="HideTWBExt"/>
          <w:i w:val="0"/>
          <w:color w:val="auto"/>
        </w:rPr>
        <w:t>&lt;TitreJust&gt;</w:t>
      </w:r>
      <w:r w:rsidRPr="00922FB8">
        <w:rPr>
          <w:color w:val="auto"/>
        </w:rPr>
        <w:t>Motivazione</w:t>
      </w:r>
      <w:r w:rsidRPr="00922FB8">
        <w:rPr>
          <w:rStyle w:val="HideTWBExt"/>
          <w:i w:val="0"/>
          <w:color w:val="auto"/>
        </w:rPr>
        <w:t>&lt;/TitreJust&gt;</w:t>
      </w:r>
    </w:p>
    <w:p w:rsidR="0018669F" w:rsidRPr="00922FB8" w:rsidRDefault="0018669F" w:rsidP="0018669F">
      <w:pPr>
        <w:pStyle w:val="Normal12Italic"/>
        <w:rPr>
          <w:color w:val="auto"/>
        </w:rPr>
      </w:pPr>
      <w:r w:rsidRPr="00922FB8">
        <w:rPr>
          <w:color w:val="auto"/>
        </w:rPr>
        <w:t xml:space="preserve">Qualunque sia il motivo per lo svolgimento della verifica di ammissibilità, questa dovrebbe includere un esame individuale della domanda. Quando la verifica di ammissibilità </w:t>
      </w:r>
      <w:r w:rsidR="001A5142" w:rsidRPr="00922FB8">
        <w:rPr>
          <w:color w:val="auto"/>
        </w:rPr>
        <w:t>viene</w:t>
      </w:r>
      <w:r w:rsidRPr="00922FB8">
        <w:rPr>
          <w:color w:val="auto"/>
        </w:rPr>
        <w:t xml:space="preserve"> effettuata, il termine per il completamento di tale verifica dovrebbe essere uniforme.</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1113</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34 – paragrafo 1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Il termine fissato per detto esame è di dieci giorni lavorativi quando, a norma dell'articolo 3, paragrafo 3, lettera a), del regolamento (UE) XXX/XXX (regolamento Dublino), lo Stato membro della prima domanda applica il concetto di primo paese di asilo o di paese terzo sicuro di cui all'articolo 36, paragrafo 1, lettere a) e b).</w:t>
            </w:r>
          </w:p>
        </w:tc>
        <w:tc>
          <w:tcPr>
            <w:tcW w:w="4876" w:type="dxa"/>
          </w:tcPr>
          <w:p w:rsidR="0018669F" w:rsidRPr="00922FB8" w:rsidRDefault="0018669F" w:rsidP="005308AE">
            <w:pPr>
              <w:pStyle w:val="Normal6"/>
              <w:rPr>
                <w:color w:val="auto"/>
              </w:rPr>
            </w:pPr>
            <w:r w:rsidRPr="00922FB8">
              <w:rPr>
                <w:b/>
                <w:i/>
                <w:color w:val="auto"/>
              </w:rPr>
              <w:t>soppresso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1114</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34 – paragrafo 1 – comma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 xml:space="preserve">Il termine fissato per detto esame è di dieci giorni </w:t>
            </w:r>
            <w:r w:rsidRPr="00922FB8">
              <w:rPr>
                <w:b/>
                <w:i/>
                <w:color w:val="auto"/>
              </w:rPr>
              <w:t>lavorativi</w:t>
            </w:r>
            <w:r w:rsidRPr="00922FB8">
              <w:rPr>
                <w:color w:val="auto"/>
              </w:rPr>
              <w:t xml:space="preserve"> quando, a norma dell'articolo 3, paragrafo 3, lettera a), del regolamento (UE) XXX/XXX (regolamento Dublino), lo Stato membro della prima domanda applica il concetto di primo paese di asilo o di paese terzo sicuro di cui all'articolo 36, paragrafo 1, lettere a) e b).</w:t>
            </w:r>
          </w:p>
        </w:tc>
        <w:tc>
          <w:tcPr>
            <w:tcW w:w="4876" w:type="dxa"/>
          </w:tcPr>
          <w:p w:rsidR="0018669F" w:rsidRPr="00922FB8" w:rsidRDefault="0018669F" w:rsidP="005308AE">
            <w:pPr>
              <w:pStyle w:val="Normal6"/>
              <w:rPr>
                <w:color w:val="auto"/>
              </w:rPr>
            </w:pPr>
            <w:r w:rsidRPr="00922FB8">
              <w:rPr>
                <w:color w:val="auto"/>
              </w:rPr>
              <w:t xml:space="preserve">Il termine fissato per detto esame è di dieci giorni </w:t>
            </w:r>
            <w:r w:rsidRPr="00922FB8">
              <w:rPr>
                <w:b/>
                <w:i/>
                <w:color w:val="auto"/>
              </w:rPr>
              <w:t>di calendario</w:t>
            </w:r>
            <w:r w:rsidRPr="00922FB8">
              <w:rPr>
                <w:color w:val="auto"/>
              </w:rPr>
              <w:t xml:space="preserve"> quando, a norma dell'articolo 3, paragrafo 3, lettera a), del regolamento (UE) XXX/XXX (regolamento Dublino), lo Stato membro della prima domanda applica il concetto di primo paese di asilo o di paese terzo sicuro di cui all'articolo 36, paragrafo 1, lettere a) e b).</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1115</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Jussi Halla-aho</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34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L'autorità accertante provvede a che la procedura d'esame nel merito sia espletata quanto prima possibile, e comunque entro </w:t>
            </w:r>
            <w:r w:rsidRPr="00922FB8">
              <w:rPr>
                <w:b/>
                <w:i/>
                <w:color w:val="auto"/>
              </w:rPr>
              <w:t>sei</w:t>
            </w:r>
            <w:r w:rsidRPr="00922FB8">
              <w:rPr>
                <w:color w:val="auto"/>
              </w:rPr>
              <w:t xml:space="preserve"> mesi dalla presentazione della domanda, fatto salvo un esame adeguato e completo.</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L'autorità accertante provvede a che la procedura d'esame nel merito sia espletata quanto prima possibile, e comunque entro </w:t>
            </w:r>
            <w:r w:rsidRPr="00922FB8">
              <w:rPr>
                <w:b/>
                <w:i/>
                <w:color w:val="auto"/>
              </w:rPr>
              <w:t>cinque</w:t>
            </w:r>
            <w:r w:rsidRPr="00922FB8">
              <w:rPr>
                <w:color w:val="auto"/>
              </w:rPr>
              <w:t xml:space="preserve"> mesi dalla presentazione della domanda, fatto salvo un esame adeguato e completo.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1116</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Péter Niedermüller, Josef Weidenholzer, Ana Gomes</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34 – paragrafo 2</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color w:val="auto"/>
              </w:rPr>
              <w:t>2.</w:t>
            </w:r>
            <w:r w:rsidRPr="00922FB8">
              <w:rPr>
                <w:color w:val="auto"/>
              </w:rPr>
              <w:tab/>
              <w:t xml:space="preserve">L'autorità accertante provvede a che la procedura d'esame </w:t>
            </w:r>
            <w:r w:rsidRPr="00922FB8">
              <w:rPr>
                <w:b/>
                <w:i/>
                <w:color w:val="auto"/>
              </w:rPr>
              <w:t>nel merito</w:t>
            </w:r>
            <w:r w:rsidRPr="00922FB8">
              <w:rPr>
                <w:color w:val="auto"/>
              </w:rPr>
              <w:t xml:space="preserve"> sia espletata quanto prima possibile, e comunque entro sei mesi dalla presentazione della domanda, fatto salvo un esame adeguato e completo.</w:t>
            </w:r>
          </w:p>
        </w:tc>
        <w:tc>
          <w:tcPr>
            <w:tcW w:w="4876" w:type="dxa"/>
          </w:tcPr>
          <w:p w:rsidR="0018669F" w:rsidRPr="00922FB8" w:rsidRDefault="0018669F" w:rsidP="005308AE">
            <w:pPr>
              <w:pStyle w:val="Normal6"/>
              <w:rPr>
                <w:color w:val="auto"/>
              </w:rPr>
            </w:pPr>
            <w:r w:rsidRPr="00922FB8">
              <w:rPr>
                <w:color w:val="auto"/>
              </w:rPr>
              <w:t>2.</w:t>
            </w:r>
            <w:r w:rsidRPr="00922FB8">
              <w:rPr>
                <w:color w:val="auto"/>
              </w:rPr>
              <w:tab/>
              <w:t>L'autorità accertante provvede a che la procedura d'esame sia espletata quanto prima possibile, e comunque entro sei mesi dalla presentazione della domanda, fatto salvo un esame adeguato e completo.</w:t>
            </w: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18669F" w:rsidRPr="00922FB8" w:rsidRDefault="0018669F" w:rsidP="0018669F">
      <w:r w:rsidRPr="00922FB8">
        <w:rPr>
          <w:rStyle w:val="HideTWBExt"/>
          <w:color w:val="auto"/>
        </w:rPr>
        <w:t>&lt;/Amend&gt;</w:t>
      </w:r>
    </w:p>
    <w:p w:rsidR="0018669F" w:rsidRPr="00922FB8" w:rsidRDefault="0018669F" w:rsidP="0018669F">
      <w:pPr>
        <w:pStyle w:val="AMNumberTabs"/>
        <w:rPr>
          <w:color w:val="auto"/>
        </w:rPr>
      </w:pPr>
      <w:r w:rsidRPr="00922FB8">
        <w:rPr>
          <w:rStyle w:val="HideTWBExt"/>
          <w:b w:val="0"/>
          <w:color w:val="auto"/>
        </w:rPr>
        <w:t>&lt;Amend&gt;</w:t>
      </w:r>
      <w:r w:rsidRPr="00922FB8">
        <w:rPr>
          <w:color w:val="auto"/>
        </w:rPr>
        <w:t>Emendamento</w:t>
      </w:r>
      <w:r w:rsidRPr="00922FB8">
        <w:rPr>
          <w:color w:val="auto"/>
        </w:rPr>
        <w:tab/>
      </w:r>
      <w:r w:rsidRPr="00922FB8">
        <w:rPr>
          <w:color w:val="auto"/>
        </w:rPr>
        <w:tab/>
      </w:r>
      <w:r w:rsidRPr="00922FB8">
        <w:rPr>
          <w:rStyle w:val="HideTWBExt"/>
          <w:b w:val="0"/>
          <w:color w:val="auto"/>
        </w:rPr>
        <w:t>&lt;NumAm&gt;</w:t>
      </w:r>
      <w:r w:rsidRPr="00922FB8">
        <w:rPr>
          <w:color w:val="auto"/>
        </w:rPr>
        <w:t>1117</w:t>
      </w:r>
      <w:r w:rsidRPr="00922FB8">
        <w:rPr>
          <w:rStyle w:val="HideTWBExt"/>
          <w:b w:val="0"/>
          <w:color w:val="auto"/>
        </w:rPr>
        <w:t>&lt;/NumAm&gt;</w:t>
      </w:r>
    </w:p>
    <w:p w:rsidR="0018669F" w:rsidRPr="00922FB8" w:rsidRDefault="0018669F" w:rsidP="0018669F">
      <w:pPr>
        <w:pStyle w:val="NormalBold"/>
        <w:rPr>
          <w:color w:val="auto"/>
        </w:rPr>
      </w:pPr>
      <w:r w:rsidRPr="00922FB8">
        <w:rPr>
          <w:rStyle w:val="HideTWBExt"/>
          <w:b w:val="0"/>
          <w:color w:val="auto"/>
        </w:rPr>
        <w:t>&lt;RepeatBlock-By&gt;&lt;Members&gt;</w:t>
      </w:r>
      <w:r w:rsidRPr="00922FB8">
        <w:rPr>
          <w:color w:val="auto"/>
        </w:rPr>
        <w:t>Ska Keller</w:t>
      </w:r>
      <w:r w:rsidRPr="00922FB8">
        <w:rPr>
          <w:rStyle w:val="HideTWBExt"/>
          <w:b w:val="0"/>
          <w:color w:val="auto"/>
        </w:rPr>
        <w:t>&lt;/Members&gt;</w:t>
      </w:r>
    </w:p>
    <w:p w:rsidR="0018669F" w:rsidRPr="00922FB8" w:rsidRDefault="0018669F" w:rsidP="0018669F">
      <w:r w:rsidRPr="00922FB8">
        <w:rPr>
          <w:rStyle w:val="HideTWBExt"/>
          <w:color w:val="auto"/>
        </w:rPr>
        <w:t>&lt;AuNomDe&gt;</w:t>
      </w:r>
      <w:r w:rsidRPr="00922FB8">
        <w:rPr>
          <w:rStyle w:val="HideTWBInt"/>
          <w:color w:val="auto"/>
        </w:rPr>
        <w:t>{Verts/ALE}</w:t>
      </w:r>
      <w:r w:rsidRPr="00922FB8">
        <w:t>a nome del gruppo Verts/ALE</w:t>
      </w:r>
      <w:r w:rsidRPr="00922FB8">
        <w:rPr>
          <w:rStyle w:val="HideTWBExt"/>
          <w:color w:val="auto"/>
        </w:rPr>
        <w:t>&lt;/AuNomDe&gt;</w:t>
      </w:r>
    </w:p>
    <w:p w:rsidR="0018669F" w:rsidRPr="00922FB8" w:rsidRDefault="0018669F" w:rsidP="0018669F">
      <w:pPr>
        <w:pStyle w:val="NormalBold"/>
        <w:rPr>
          <w:color w:val="auto"/>
        </w:rPr>
      </w:pPr>
      <w:r w:rsidRPr="00922FB8">
        <w:rPr>
          <w:rStyle w:val="HideTWBExt"/>
          <w:b w:val="0"/>
          <w:color w:val="auto"/>
        </w:rPr>
        <w:t>&lt;Members&gt;</w:t>
      </w:r>
      <w:r w:rsidRPr="00922FB8">
        <w:rPr>
          <w:color w:val="auto"/>
        </w:rPr>
        <w:t>Judith Sargentini</w:t>
      </w:r>
      <w:r w:rsidRPr="00922FB8">
        <w:rPr>
          <w:rStyle w:val="HideTWBExt"/>
          <w:b w:val="0"/>
          <w:color w:val="auto"/>
        </w:rPr>
        <w:t>&lt;/Members&gt;</w:t>
      </w:r>
    </w:p>
    <w:p w:rsidR="0018669F" w:rsidRPr="00922FB8" w:rsidRDefault="0018669F" w:rsidP="0018669F">
      <w:pPr>
        <w:pStyle w:val="NormalBold"/>
        <w:rPr>
          <w:color w:val="auto"/>
        </w:rPr>
      </w:pPr>
      <w:r w:rsidRPr="00922FB8">
        <w:rPr>
          <w:rStyle w:val="HideTWBExt"/>
          <w:b w:val="0"/>
          <w:color w:val="auto"/>
        </w:rPr>
        <w:t>&lt;/RepeatBlock-By&gt;</w:t>
      </w:r>
    </w:p>
    <w:p w:rsidR="0018669F" w:rsidRPr="00922FB8" w:rsidRDefault="0018669F" w:rsidP="0018669F">
      <w:pPr>
        <w:pStyle w:val="NormalBold"/>
        <w:rPr>
          <w:color w:val="auto"/>
        </w:rPr>
      </w:pPr>
      <w:r w:rsidRPr="00922FB8">
        <w:rPr>
          <w:rStyle w:val="HideTWBExt"/>
          <w:b w:val="0"/>
          <w:color w:val="auto"/>
        </w:rPr>
        <w:t>&lt;DocAmend&gt;</w:t>
      </w:r>
      <w:r w:rsidRPr="00922FB8">
        <w:rPr>
          <w:color w:val="auto"/>
        </w:rPr>
        <w:t>Proposta di regolamento</w:t>
      </w:r>
      <w:r w:rsidRPr="00922FB8">
        <w:rPr>
          <w:rStyle w:val="HideTWBExt"/>
          <w:b w:val="0"/>
          <w:color w:val="auto"/>
        </w:rPr>
        <w:t>&lt;/DocAmend&gt;</w:t>
      </w:r>
    </w:p>
    <w:p w:rsidR="0018669F" w:rsidRPr="00922FB8" w:rsidRDefault="0018669F" w:rsidP="0018669F">
      <w:pPr>
        <w:pStyle w:val="NormalBold"/>
        <w:rPr>
          <w:color w:val="auto"/>
        </w:rPr>
      </w:pPr>
      <w:r w:rsidRPr="00922FB8">
        <w:rPr>
          <w:rStyle w:val="HideTWBExt"/>
          <w:b w:val="0"/>
          <w:color w:val="auto"/>
        </w:rPr>
        <w:t>&lt;Article&gt;</w:t>
      </w:r>
      <w:r w:rsidRPr="00922FB8">
        <w:rPr>
          <w:color w:val="auto"/>
        </w:rPr>
        <w:t>Articolo 34 – paragrafo 3</w:t>
      </w:r>
      <w:r w:rsidRPr="00922FB8">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7FE1" w:rsidRPr="00922FB8" w:rsidTr="005308AE">
        <w:trPr>
          <w:trHeight w:hRule="exact" w:val="240"/>
          <w:jc w:val="center"/>
        </w:trPr>
        <w:tc>
          <w:tcPr>
            <w:tcW w:w="9752" w:type="dxa"/>
            <w:gridSpan w:val="2"/>
          </w:tcPr>
          <w:p w:rsidR="0018669F" w:rsidRPr="00922FB8" w:rsidRDefault="0018669F" w:rsidP="005308AE"/>
        </w:tc>
      </w:tr>
      <w:tr w:rsidR="009A7FE1" w:rsidRPr="00922FB8" w:rsidTr="005308AE">
        <w:trPr>
          <w:trHeight w:val="240"/>
          <w:jc w:val="center"/>
        </w:trPr>
        <w:tc>
          <w:tcPr>
            <w:tcW w:w="4876" w:type="dxa"/>
          </w:tcPr>
          <w:p w:rsidR="0018669F" w:rsidRPr="00922FB8" w:rsidRDefault="0018669F" w:rsidP="005308AE">
            <w:pPr>
              <w:pStyle w:val="ColumnHeading"/>
              <w:rPr>
                <w:color w:val="auto"/>
              </w:rPr>
            </w:pPr>
            <w:r w:rsidRPr="00922FB8">
              <w:rPr>
                <w:color w:val="auto"/>
              </w:rPr>
              <w:t>Testo della Commissione</w:t>
            </w:r>
          </w:p>
        </w:tc>
        <w:tc>
          <w:tcPr>
            <w:tcW w:w="4876" w:type="dxa"/>
          </w:tcPr>
          <w:p w:rsidR="0018669F" w:rsidRPr="00922FB8" w:rsidRDefault="0018669F" w:rsidP="005308AE">
            <w:pPr>
              <w:pStyle w:val="ColumnHeading"/>
              <w:rPr>
                <w:color w:val="auto"/>
              </w:rPr>
            </w:pPr>
            <w:r w:rsidRPr="00922FB8">
              <w:rPr>
                <w:color w:val="auto"/>
              </w:rPr>
              <w:t>Emendamento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3.</w:t>
            </w:r>
            <w:r w:rsidRPr="00922FB8">
              <w:rPr>
                <w:color w:val="auto"/>
              </w:rPr>
              <w:tab/>
            </w:r>
            <w:r w:rsidRPr="00922FB8">
              <w:rPr>
                <w:b/>
                <w:i/>
                <w:color w:val="auto"/>
              </w:rPr>
              <w:t>L'autorità accertante può prorogare detto termine di sei mesi di un periodo non superiore a tre mesi se:</w:t>
            </w:r>
          </w:p>
        </w:tc>
        <w:tc>
          <w:tcPr>
            <w:tcW w:w="4876" w:type="dxa"/>
          </w:tcPr>
          <w:p w:rsidR="0018669F" w:rsidRPr="00922FB8" w:rsidRDefault="0018669F" w:rsidP="005308AE">
            <w:pPr>
              <w:pStyle w:val="Normal6"/>
              <w:rPr>
                <w:color w:val="auto"/>
              </w:rPr>
            </w:pPr>
            <w:r w:rsidRPr="00922FB8">
              <w:rPr>
                <w:b/>
                <w:i/>
                <w:color w:val="auto"/>
              </w:rPr>
              <w:t>soppresso</w:t>
            </w: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(a) un numero sproporzionato di cittadini di paesi terzi o apolidi chiede protezione internazionale simultaneamente, rendendo difficile all'atto pratico concludere la procedura entro il termine di sei mesi;</w:t>
            </w:r>
          </w:p>
        </w:tc>
        <w:tc>
          <w:tcPr>
            <w:tcW w:w="4876" w:type="dxa"/>
          </w:tcPr>
          <w:p w:rsidR="0018669F" w:rsidRPr="00922FB8" w:rsidRDefault="0018669F" w:rsidP="005308AE">
            <w:pPr>
              <w:pStyle w:val="Normal6"/>
              <w:rPr>
                <w:color w:val="auto"/>
              </w:rPr>
            </w:pPr>
          </w:p>
        </w:tc>
      </w:tr>
      <w:tr w:rsidR="009A7FE1" w:rsidRPr="00922FB8" w:rsidTr="005308AE">
        <w:trPr>
          <w:jc w:val="center"/>
        </w:trPr>
        <w:tc>
          <w:tcPr>
            <w:tcW w:w="4876" w:type="dxa"/>
          </w:tcPr>
          <w:p w:rsidR="0018669F" w:rsidRPr="00922FB8" w:rsidRDefault="0018669F" w:rsidP="005308AE">
            <w:pPr>
              <w:pStyle w:val="Normal6"/>
              <w:rPr>
                <w:color w:val="auto"/>
              </w:rPr>
            </w:pPr>
            <w:r w:rsidRPr="00922FB8">
              <w:rPr>
                <w:b/>
                <w:i/>
                <w:color w:val="auto"/>
              </w:rPr>
              <w:t>(b) il caso comporta questioni complesse in fatto o in diritto.</w:t>
            </w:r>
          </w:p>
        </w:tc>
        <w:tc>
          <w:tcPr>
            <w:tcW w:w="4876" w:type="dxa"/>
          </w:tcPr>
          <w:p w:rsidR="0018669F" w:rsidRPr="00922FB8" w:rsidRDefault="0018669F" w:rsidP="005308AE">
            <w:pPr>
              <w:pStyle w:val="Normal6"/>
              <w:rPr>
                <w:color w:val="auto"/>
              </w:rPr>
            </w:pPr>
          </w:p>
        </w:tc>
      </w:tr>
    </w:tbl>
    <w:p w:rsidR="0018669F" w:rsidRPr="00922FB8" w:rsidRDefault="0018669F" w:rsidP="0018669F">
      <w:pPr>
        <w:pStyle w:val="Olang"/>
        <w:rPr>
          <w:color w:val="auto"/>
        </w:rPr>
      </w:pPr>
      <w:r w:rsidRPr="00922FB8">
        <w:rPr>
          <w:color w:val="auto"/>
        </w:rPr>
        <w:t xml:space="preserve">Or. </w:t>
      </w:r>
      <w:r w:rsidRPr="00922FB8">
        <w:rPr>
          <w:rStyle w:val="HideTWBExt"/>
          <w:color w:val="auto"/>
        </w:rPr>
        <w:t>&lt;Original&gt;</w:t>
      </w:r>
      <w:r w:rsidRPr="00922FB8">
        <w:rPr>
          <w:rStyle w:val="HideTWBInt"/>
          <w:color w:val="auto"/>
        </w:rPr>
        <w:t>{EN}</w:t>
      </w:r>
      <w:r w:rsidRPr="00922FB8">
        <w:rPr>
          <w:color w:val="auto"/>
        </w:rPr>
        <w:t>en</w:t>
      </w:r>
      <w:r w:rsidRPr="00922FB8">
        <w:rPr>
          <w:rStyle w:val="HideTWBExt"/>
          <w:color w:val="auto"/>
        </w:rPr>
        <w:t>&lt;/Original&gt;</w:t>
      </w:r>
    </w:p>
    <w:p w:rsidR="000D4A33" w:rsidRPr="00922FB8" w:rsidRDefault="0018669F" w:rsidP="0018669F">
      <w:r w:rsidRPr="00922FB8">
        <w:rPr>
          <w:rStyle w:val="HideTWBExt"/>
          <w:color w:val="auto"/>
        </w:rPr>
        <w:t>&lt;/Amend&gt;&lt;/RepeatBlock-Amend&gt;</w:t>
      </w:r>
    </w:p>
    <w:sectPr w:rsidR="000D4A33" w:rsidRPr="00922FB8" w:rsidSect="000B210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58E0" w:rsidRPr="00922FB8" w:rsidRDefault="009B58E0">
      <w:r w:rsidRPr="00922FB8">
        <w:separator/>
      </w:r>
    </w:p>
  </w:endnote>
  <w:endnote w:type="continuationSeparator" w:id="0">
    <w:p w:rsidR="009B58E0" w:rsidRPr="00922FB8" w:rsidRDefault="009B58E0">
      <w:r w:rsidRPr="00922F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108" w:rsidRPr="00922FB8" w:rsidRDefault="000B2108" w:rsidP="000B2108">
    <w:pPr>
      <w:pStyle w:val="Footer"/>
    </w:pPr>
    <w:r w:rsidRPr="00922FB8">
      <w:t>PE</w:t>
    </w:r>
    <w:r w:rsidRPr="00922FB8">
      <w:rPr>
        <w:rStyle w:val="HideTWBExt"/>
      </w:rPr>
      <w:t>&lt;NoPE&gt;</w:t>
    </w:r>
    <w:r w:rsidRPr="00922FB8">
      <w:t>607.802</w:t>
    </w:r>
    <w:r w:rsidRPr="00922FB8">
      <w:rPr>
        <w:rStyle w:val="HideTWBExt"/>
      </w:rPr>
      <w:t>&lt;/NoPE&gt;&lt;Version&gt;</w:t>
    </w:r>
    <w:r w:rsidRPr="00922FB8">
      <w:t>v01-00</w:t>
    </w:r>
    <w:r w:rsidRPr="00922FB8">
      <w:rPr>
        <w:rStyle w:val="HideTWBExt"/>
      </w:rPr>
      <w:t>&lt;/Version&gt;</w:t>
    </w:r>
    <w:r w:rsidRPr="00922FB8">
      <w:tab/>
    </w:r>
    <w:r w:rsidRPr="00922FB8">
      <w:fldChar w:fldCharType="begin"/>
    </w:r>
    <w:r w:rsidRPr="00922FB8">
      <w:instrText xml:space="preserve"> PAGE  \* MERGEFORMAT </w:instrText>
    </w:r>
    <w:r w:rsidRPr="00922FB8">
      <w:fldChar w:fldCharType="separate"/>
    </w:r>
    <w:r w:rsidR="00B93550">
      <w:rPr>
        <w:noProof/>
      </w:rPr>
      <w:t>2</w:t>
    </w:r>
    <w:r w:rsidRPr="00922FB8">
      <w:fldChar w:fldCharType="end"/>
    </w:r>
    <w:r w:rsidRPr="00922FB8">
      <w:t>/</w:t>
    </w:r>
    <w:r w:rsidR="00B93550">
      <w:fldChar w:fldCharType="begin"/>
    </w:r>
    <w:r w:rsidR="00B93550">
      <w:instrText xml:space="preserve"> NUMPAGES  \* MERGEFORMAT </w:instrText>
    </w:r>
    <w:r w:rsidR="00B93550">
      <w:fldChar w:fldCharType="separate"/>
    </w:r>
    <w:r w:rsidR="00B93550">
      <w:rPr>
        <w:noProof/>
      </w:rPr>
      <w:t>40</w:t>
    </w:r>
    <w:r w:rsidR="00B93550">
      <w:rPr>
        <w:noProof/>
      </w:rPr>
      <w:fldChar w:fldCharType="end"/>
    </w:r>
    <w:r w:rsidRPr="00922FB8">
      <w:tab/>
    </w:r>
    <w:r w:rsidRPr="00922FB8">
      <w:rPr>
        <w:rStyle w:val="HideTWBExt"/>
      </w:rPr>
      <w:t>&lt;PathFdR&gt;</w:t>
    </w:r>
    <w:r w:rsidR="00922FB8" w:rsidRPr="00922FB8">
      <w:t>AM\1129315IT.docx</w:t>
    </w:r>
    <w:r w:rsidRPr="00922FB8">
      <w:rPr>
        <w:rStyle w:val="HideTWBExt"/>
      </w:rPr>
      <w:t>&lt;/PathFdR&gt;</w:t>
    </w:r>
  </w:p>
  <w:p w:rsidR="005308AE" w:rsidRPr="00922FB8" w:rsidRDefault="000B2108" w:rsidP="000B2108">
    <w:pPr>
      <w:pStyle w:val="Footer2"/>
    </w:pPr>
    <w:r w:rsidRPr="00922FB8">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108" w:rsidRPr="00922FB8" w:rsidRDefault="000B2108" w:rsidP="000B2108">
    <w:pPr>
      <w:pStyle w:val="Footer"/>
    </w:pPr>
    <w:r w:rsidRPr="00922FB8">
      <w:rPr>
        <w:rStyle w:val="HideTWBExt"/>
      </w:rPr>
      <w:t>&lt;PathFdR&gt;</w:t>
    </w:r>
    <w:r w:rsidR="00922FB8" w:rsidRPr="00922FB8">
      <w:t>AM\1129315IT.docx</w:t>
    </w:r>
    <w:r w:rsidRPr="00922FB8">
      <w:rPr>
        <w:rStyle w:val="HideTWBExt"/>
      </w:rPr>
      <w:t>&lt;/PathFdR&gt;</w:t>
    </w:r>
    <w:r w:rsidRPr="00922FB8">
      <w:tab/>
    </w:r>
    <w:r w:rsidRPr="00922FB8">
      <w:fldChar w:fldCharType="begin"/>
    </w:r>
    <w:r w:rsidRPr="00922FB8">
      <w:instrText xml:space="preserve"> PAGE  \* MERGEFORMAT </w:instrText>
    </w:r>
    <w:r w:rsidRPr="00922FB8">
      <w:fldChar w:fldCharType="separate"/>
    </w:r>
    <w:r w:rsidR="00B93550">
      <w:rPr>
        <w:noProof/>
      </w:rPr>
      <w:t>3</w:t>
    </w:r>
    <w:r w:rsidRPr="00922FB8">
      <w:fldChar w:fldCharType="end"/>
    </w:r>
    <w:r w:rsidRPr="00922FB8">
      <w:t>/</w:t>
    </w:r>
    <w:r w:rsidR="00B93550">
      <w:fldChar w:fldCharType="begin"/>
    </w:r>
    <w:r w:rsidR="00B93550">
      <w:instrText xml:space="preserve"> NUMPAGES  \* MERGEFORMAT </w:instrText>
    </w:r>
    <w:r w:rsidR="00B93550">
      <w:fldChar w:fldCharType="separate"/>
    </w:r>
    <w:r w:rsidR="00B93550">
      <w:rPr>
        <w:noProof/>
      </w:rPr>
      <w:t>40</w:t>
    </w:r>
    <w:r w:rsidR="00B93550">
      <w:rPr>
        <w:noProof/>
      </w:rPr>
      <w:fldChar w:fldCharType="end"/>
    </w:r>
    <w:r w:rsidRPr="00922FB8">
      <w:tab/>
      <w:t>PE</w:t>
    </w:r>
    <w:r w:rsidRPr="00922FB8">
      <w:rPr>
        <w:rStyle w:val="HideTWBExt"/>
      </w:rPr>
      <w:t>&lt;NoPE&gt;</w:t>
    </w:r>
    <w:r w:rsidRPr="00922FB8">
      <w:t>607.802</w:t>
    </w:r>
    <w:r w:rsidRPr="00922FB8">
      <w:rPr>
        <w:rStyle w:val="HideTWBExt"/>
      </w:rPr>
      <w:t>&lt;/NoPE&gt;&lt;Version&gt;</w:t>
    </w:r>
    <w:r w:rsidRPr="00922FB8">
      <w:t>v01-00</w:t>
    </w:r>
    <w:r w:rsidRPr="00922FB8">
      <w:rPr>
        <w:rStyle w:val="HideTWBExt"/>
      </w:rPr>
      <w:t>&lt;/Version&gt;</w:t>
    </w:r>
  </w:p>
  <w:p w:rsidR="005308AE" w:rsidRPr="00922FB8" w:rsidRDefault="000B2108" w:rsidP="000B2108">
    <w:pPr>
      <w:pStyle w:val="Footer2"/>
    </w:pPr>
    <w:r w:rsidRPr="00922FB8">
      <w:tab/>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108" w:rsidRPr="00922FB8" w:rsidRDefault="000B2108" w:rsidP="000B2108">
    <w:pPr>
      <w:pStyle w:val="Footer"/>
    </w:pPr>
    <w:r w:rsidRPr="00922FB8">
      <w:rPr>
        <w:rStyle w:val="HideTWBExt"/>
      </w:rPr>
      <w:t>&lt;PathFdR&gt;</w:t>
    </w:r>
    <w:r w:rsidR="00922FB8" w:rsidRPr="00922FB8">
      <w:t>AM\1129315IT.docx</w:t>
    </w:r>
    <w:r w:rsidRPr="00922FB8">
      <w:rPr>
        <w:rStyle w:val="HideTWBExt"/>
      </w:rPr>
      <w:t>&lt;/PathFdR&gt;</w:t>
    </w:r>
    <w:r w:rsidRPr="00922FB8">
      <w:tab/>
    </w:r>
    <w:r w:rsidRPr="00922FB8">
      <w:tab/>
      <w:t>PE</w:t>
    </w:r>
    <w:r w:rsidRPr="00922FB8">
      <w:rPr>
        <w:rStyle w:val="HideTWBExt"/>
      </w:rPr>
      <w:t>&lt;NoPE&gt;</w:t>
    </w:r>
    <w:r w:rsidRPr="00922FB8">
      <w:t>607.802</w:t>
    </w:r>
    <w:r w:rsidRPr="00922FB8">
      <w:rPr>
        <w:rStyle w:val="HideTWBExt"/>
      </w:rPr>
      <w:t>&lt;/NoPE&gt;&lt;Version&gt;</w:t>
    </w:r>
    <w:r w:rsidRPr="00922FB8">
      <w:t>v01-00</w:t>
    </w:r>
    <w:r w:rsidRPr="00922FB8">
      <w:rPr>
        <w:rStyle w:val="HideTWBExt"/>
      </w:rPr>
      <w:t>&lt;/Version&gt;</w:t>
    </w:r>
  </w:p>
  <w:p w:rsidR="005308AE" w:rsidRPr="00922FB8" w:rsidRDefault="000B2108" w:rsidP="000B2108">
    <w:pPr>
      <w:pStyle w:val="Footer2"/>
      <w:tabs>
        <w:tab w:val="center" w:pos="4535"/>
      </w:tabs>
    </w:pPr>
    <w:r w:rsidRPr="00922FB8">
      <w:t>IT</w:t>
    </w:r>
    <w:r w:rsidRPr="00922FB8">
      <w:tab/>
    </w:r>
    <w:r w:rsidRPr="00922FB8">
      <w:rPr>
        <w:b w:val="0"/>
        <w:i/>
        <w:color w:val="C0C0C0"/>
        <w:sz w:val="22"/>
      </w:rPr>
      <w:t>Unita nella diversità</w:t>
    </w:r>
    <w:r w:rsidRPr="00922FB8">
      <w:tab/>
      <w:t>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58E0" w:rsidRPr="00922FB8" w:rsidRDefault="009B58E0">
      <w:r w:rsidRPr="00922FB8">
        <w:separator/>
      </w:r>
    </w:p>
  </w:footnote>
  <w:footnote w:type="continuationSeparator" w:id="0">
    <w:p w:rsidR="009B58E0" w:rsidRPr="00922FB8" w:rsidRDefault="009B58E0">
      <w:r w:rsidRPr="00922FB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550" w:rsidRDefault="00B935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550" w:rsidRDefault="00B935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550" w:rsidRDefault="00B935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IT"/>
    <w:docVar w:name="TXTLANGUEMIN" w:val="it"/>
    <w:docVar w:name="TXTNRPE" w:val="607.802"/>
    <w:docVar w:name="TXTPEorAP" w:val="PE"/>
    <w:docVar w:name="TXTROUTE" w:val="AM\1129315IT.docx"/>
    <w:docVar w:name="TXTVERSION" w:val="01-00"/>
  </w:docVars>
  <w:rsids>
    <w:rsidRoot w:val="000D4A33"/>
    <w:rsid w:val="000053AA"/>
    <w:rsid w:val="000235AE"/>
    <w:rsid w:val="000B2108"/>
    <w:rsid w:val="000D4A33"/>
    <w:rsid w:val="00126493"/>
    <w:rsid w:val="00161242"/>
    <w:rsid w:val="0018669F"/>
    <w:rsid w:val="001A5142"/>
    <w:rsid w:val="001C5A0C"/>
    <w:rsid w:val="00204B9D"/>
    <w:rsid w:val="002174FC"/>
    <w:rsid w:val="002C2B30"/>
    <w:rsid w:val="002F0F05"/>
    <w:rsid w:val="00320087"/>
    <w:rsid w:val="00372BD5"/>
    <w:rsid w:val="003A4ECC"/>
    <w:rsid w:val="00437F3B"/>
    <w:rsid w:val="00441E46"/>
    <w:rsid w:val="004D3BE3"/>
    <w:rsid w:val="004D68A0"/>
    <w:rsid w:val="005308AE"/>
    <w:rsid w:val="00603921"/>
    <w:rsid w:val="00640D7C"/>
    <w:rsid w:val="006E5E80"/>
    <w:rsid w:val="007841CC"/>
    <w:rsid w:val="00792724"/>
    <w:rsid w:val="007B1A0B"/>
    <w:rsid w:val="00815C66"/>
    <w:rsid w:val="0082482C"/>
    <w:rsid w:val="008929BB"/>
    <w:rsid w:val="00922FB8"/>
    <w:rsid w:val="009A7FE1"/>
    <w:rsid w:val="009B58E0"/>
    <w:rsid w:val="009D71BA"/>
    <w:rsid w:val="009E3D87"/>
    <w:rsid w:val="009E7B12"/>
    <w:rsid w:val="00A92E0D"/>
    <w:rsid w:val="00AE3D9A"/>
    <w:rsid w:val="00B10D7C"/>
    <w:rsid w:val="00B93550"/>
    <w:rsid w:val="00B963A8"/>
    <w:rsid w:val="00C315B7"/>
    <w:rsid w:val="00C453D9"/>
    <w:rsid w:val="00CA4068"/>
    <w:rsid w:val="00D416CE"/>
    <w:rsid w:val="00E32E4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9902B56F-BA80-4115-A6AF-9BE66486D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it-IT"/>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strike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320087"/>
    <w:pPr>
      <w:tabs>
        <w:tab w:val="center" w:pos="4703"/>
        <w:tab w:val="right" w:pos="9406"/>
      </w:tabs>
    </w:pPr>
  </w:style>
  <w:style w:type="character" w:customStyle="1" w:styleId="HeaderChar">
    <w:name w:val="Header Char"/>
    <w:basedOn w:val="DefaultParagraphFont"/>
    <w:link w:val="Header"/>
    <w:rsid w:val="0032008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718B6B4C.dotm</Template>
  <TotalTime>0</TotalTime>
  <Pages>40</Pages>
  <Words>54023</Words>
  <Characters>285784</Characters>
  <Application>Microsoft Office Word</Application>
  <DocSecurity>0</DocSecurity>
  <Lines>11431</Lines>
  <Paragraphs>4654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AM_Com_LegReport</vt:lpstr>
      <vt:lpstr/>
    </vt:vector>
  </TitlesOfParts>
  <Company/>
  <LinksUpToDate>false</LinksUpToDate>
  <CharactersWithSpaces>335153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LOPS Maria Arcangela</cp:lastModifiedBy>
  <cp:revision>2</cp:revision>
  <dcterms:created xsi:type="dcterms:W3CDTF">2017-07-03T14:50:00Z</dcterms:created>
  <dcterms:modified xsi:type="dcterms:W3CDTF">2017-07-03T14:50:00Z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1129315</vt:lpwstr>
  </property>
  <property fmtid="{D5CDD505-2E9C-101B-9397-08002B2CF9AE}" pid="4" name="&lt;FooterPath&gt;">
    <vt:lpwstr>AM\1129315XM.doc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20170627-085426-044883-823049</vt:lpwstr>
  </property>
  <property fmtid="{D5CDD505-2E9C-101B-9397-08002B2CF9AE}" pid="8" name="PE Number">
    <vt:lpwstr>607.802</vt:lpwstr>
  </property>
  <property fmtid="{D5CDD505-2E9C-101B-9397-08002B2CF9AE}" pid="9" name="UID">
    <vt:lpwstr>eu.europa.europarl-DIN1-2017-0000065561_01.01-xm-01.00_text-xml</vt:lpwstr>
  </property>
  <property fmtid="{D5CDD505-2E9C-101B-9397-08002B2CF9AE}" pid="10" name="LastEdited with">
    <vt:lpwstr>9.0.0 Build [20170325]</vt:lpwstr>
  </property>
  <property fmtid="{D5CDD505-2E9C-101B-9397-08002B2CF9AE}" pid="11" name="FooterPath">
    <vt:lpwstr>AM\1129315IT.docx</vt:lpwstr>
  </property>
  <property fmtid="{D5CDD505-2E9C-101B-9397-08002B2CF9AE}" pid="12" name="Bookout">
    <vt:lpwstr>OK - 2017/07/03 16:50</vt:lpwstr>
  </property>
  <property fmtid="{D5CDD505-2E9C-101B-9397-08002B2CF9AE}" pid="13" name="SubscribeElise">
    <vt:lpwstr/>
  </property>
</Properties>
</file>