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F96D1C" w:rsidRPr="00D3360B">
        <w:trPr>
          <w:trHeight w:hRule="exact" w:val="1417"/>
          <w:jc w:val="center"/>
        </w:trPr>
        <w:tc>
          <w:tcPr>
            <w:tcW w:w="6804" w:type="dxa"/>
            <w:vAlign w:val="center"/>
          </w:tcPr>
          <w:p w:rsidR="00A77B3E" w:rsidRPr="00D3360B" w:rsidRDefault="00192B0C">
            <w:pPr>
              <w:pStyle w:val="EPName"/>
            </w:pPr>
            <w:r w:rsidRPr="00D3360B">
              <w:t>Parlament Europejski</w:t>
            </w:r>
          </w:p>
          <w:p w:rsidR="00F96D1C" w:rsidRPr="00D3360B" w:rsidRDefault="00192B0C">
            <w:pPr>
              <w:pStyle w:val="EPTerm"/>
              <w:rPr>
                <w:lang w:val="pl-PL"/>
              </w:rPr>
            </w:pPr>
            <w:r w:rsidRPr="00D3360B">
              <w:rPr>
                <w:lang w:val="pl-PL"/>
              </w:rPr>
              <w:t>2014-2019</w:t>
            </w:r>
          </w:p>
        </w:tc>
        <w:tc>
          <w:tcPr>
            <w:tcW w:w="2268" w:type="dxa"/>
          </w:tcPr>
          <w:p w:rsidR="00F96D1C" w:rsidRPr="00D3360B" w:rsidRDefault="005263A8">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
                </v:shape>
              </w:pict>
            </w:r>
          </w:p>
        </w:tc>
      </w:tr>
    </w:tbl>
    <w:p w:rsidR="00A77B3E" w:rsidRPr="00D3360B" w:rsidRDefault="005263A8">
      <w:pPr>
        <w:pStyle w:val="LineTop"/>
      </w:pPr>
    </w:p>
    <w:p w:rsidR="00F96D1C" w:rsidRPr="00D3360B" w:rsidRDefault="00192B0C">
      <w:pPr>
        <w:pStyle w:val="ZCommittee"/>
      </w:pPr>
      <w:r w:rsidRPr="00D3360B">
        <w:rPr>
          <w:rStyle w:val="HideTWBExt"/>
        </w:rPr>
        <w:t>&lt;Commission&gt;</w:t>
      </w:r>
      <w:r w:rsidRPr="00D3360B">
        <w:rPr>
          <w:rStyle w:val="HideTWBInt"/>
        </w:rPr>
        <w:t>{LIBE}</w:t>
      </w:r>
      <w:r w:rsidRPr="00D3360B">
        <w:t>Komisja Wolności Obywatelskich, Sprawiedliwości i Spraw Wewnętrznych</w:t>
      </w:r>
      <w:r w:rsidRPr="00D3360B">
        <w:rPr>
          <w:rStyle w:val="HideTWBExt"/>
        </w:rPr>
        <w:t>&lt;/Commission&gt;</w:t>
      </w:r>
    </w:p>
    <w:p w:rsidR="00F96D1C" w:rsidRPr="00D3360B" w:rsidRDefault="00F96D1C">
      <w:pPr>
        <w:pStyle w:val="LineBottom"/>
      </w:pPr>
    </w:p>
    <w:p w:rsidR="00F96D1C" w:rsidRPr="00D3360B" w:rsidRDefault="00192B0C">
      <w:pPr>
        <w:pStyle w:val="RefProc"/>
      </w:pPr>
      <w:r w:rsidRPr="00D3360B">
        <w:rPr>
          <w:rStyle w:val="HideTWBExt"/>
        </w:rPr>
        <w:t>&lt;RefProc&gt;</w:t>
      </w:r>
      <w:r w:rsidRPr="00D3360B">
        <w:t>2016/0224</w:t>
      </w:r>
      <w:r w:rsidRPr="00D3360B">
        <w:rPr>
          <w:rStyle w:val="HideTWBExt"/>
        </w:rPr>
        <w:t>&lt;/RefProc&gt;&lt;RefTypeProc&gt;</w:t>
      </w:r>
      <w:r w:rsidRPr="00D3360B">
        <w:t>(COD)</w:t>
      </w:r>
      <w:r w:rsidRPr="00D3360B">
        <w:rPr>
          <w:rStyle w:val="HideTWBExt"/>
        </w:rPr>
        <w:t>&lt;/RefTypeProc&gt;</w:t>
      </w:r>
    </w:p>
    <w:p w:rsidR="00F96D1C" w:rsidRPr="00D3360B" w:rsidRDefault="00192B0C">
      <w:pPr>
        <w:pStyle w:val="ZDate"/>
      </w:pPr>
      <w:r w:rsidRPr="00D3360B">
        <w:rPr>
          <w:rStyle w:val="HideTWBExt"/>
        </w:rPr>
        <w:t>&lt;Date&gt;</w:t>
      </w:r>
      <w:r w:rsidRPr="00D3360B">
        <w:rPr>
          <w:rStyle w:val="HideTWBInt"/>
        </w:rPr>
        <w:t>{26/06/2017}</w:t>
      </w:r>
      <w:r w:rsidRPr="00D3360B">
        <w:t>26.6.2017</w:t>
      </w:r>
      <w:r w:rsidRPr="00D3360B">
        <w:rPr>
          <w:rStyle w:val="HideTWBExt"/>
        </w:rPr>
        <w:t>&lt;/Date&gt;</w:t>
      </w:r>
    </w:p>
    <w:p w:rsidR="00F96D1C" w:rsidRPr="00D3360B" w:rsidRDefault="00192B0C">
      <w:pPr>
        <w:pStyle w:val="TypeDocAM"/>
      </w:pPr>
      <w:r w:rsidRPr="00D3360B">
        <w:rPr>
          <w:rStyle w:val="HideTWBExt"/>
        </w:rPr>
        <w:t>&lt;TypeAM&gt;</w:t>
      </w:r>
      <w:r w:rsidRPr="00D3360B">
        <w:t>POPRAWKI</w:t>
      </w:r>
      <w:r w:rsidRPr="00D3360B">
        <w:rPr>
          <w:rStyle w:val="HideTWBExt"/>
        </w:rPr>
        <w:t>&lt;/TypeAM&gt;</w:t>
      </w:r>
    </w:p>
    <w:p w:rsidR="00F96D1C" w:rsidRPr="00D3360B" w:rsidRDefault="00192B0C">
      <w:pPr>
        <w:pStyle w:val="NRAMS"/>
        <w:rPr>
          <w:lang w:val="pl-PL"/>
        </w:rPr>
      </w:pPr>
      <w:r w:rsidRPr="00D3360B">
        <w:rPr>
          <w:rStyle w:val="HideTWBExt"/>
          <w:lang w:val="pl-PL"/>
        </w:rPr>
        <w:t>&lt;RangeAM&gt;</w:t>
      </w:r>
      <w:r w:rsidRPr="00D3360B">
        <w:rPr>
          <w:lang w:val="pl-PL"/>
        </w:rPr>
        <w:t>761 - 1117</w:t>
      </w:r>
      <w:r w:rsidRPr="00D3360B">
        <w:rPr>
          <w:rStyle w:val="HideTWBExt"/>
          <w:lang w:val="pl-PL"/>
        </w:rPr>
        <w:t>&lt;/RangeAM&gt;</w:t>
      </w:r>
    </w:p>
    <w:p w:rsidR="00F96D1C" w:rsidRPr="00D3360B" w:rsidRDefault="00192B0C">
      <w:pPr>
        <w:pStyle w:val="CoverBold"/>
        <w:rPr>
          <w:lang w:val="pl-PL"/>
        </w:rPr>
      </w:pPr>
      <w:r w:rsidRPr="00D3360B">
        <w:rPr>
          <w:rStyle w:val="HideTWBExt"/>
          <w:lang w:val="pl-PL"/>
        </w:rPr>
        <w:t>&lt;TitreType&gt;</w:t>
      </w:r>
      <w:r w:rsidRPr="00D3360B">
        <w:rPr>
          <w:lang w:val="pl-PL"/>
        </w:rPr>
        <w:t>Projekt sprawozdania</w:t>
      </w:r>
      <w:r w:rsidRPr="00D3360B">
        <w:rPr>
          <w:rStyle w:val="HideTWBExt"/>
          <w:lang w:val="pl-PL"/>
        </w:rPr>
        <w:t>&lt;/TitreType&gt;</w:t>
      </w:r>
    </w:p>
    <w:p w:rsidR="00F96D1C" w:rsidRPr="00D3360B" w:rsidRDefault="00192B0C">
      <w:pPr>
        <w:pStyle w:val="CoverBold"/>
        <w:rPr>
          <w:lang w:val="pl-PL"/>
        </w:rPr>
      </w:pPr>
      <w:r w:rsidRPr="00D3360B">
        <w:rPr>
          <w:rStyle w:val="HideTWBExt"/>
          <w:lang w:val="pl-PL"/>
        </w:rPr>
        <w:t>&lt;Rapporteur&gt;</w:t>
      </w:r>
      <w:r w:rsidRPr="00D3360B">
        <w:rPr>
          <w:lang w:val="pl-PL"/>
        </w:rPr>
        <w:t>Laura Ferrara</w:t>
      </w:r>
      <w:r w:rsidRPr="00D3360B">
        <w:rPr>
          <w:rStyle w:val="HideTWBExt"/>
          <w:lang w:val="pl-PL"/>
        </w:rPr>
        <w:t>&lt;/Rapporteur&gt;</w:t>
      </w:r>
    </w:p>
    <w:p w:rsidR="00F96D1C" w:rsidRPr="00D3360B" w:rsidRDefault="00192B0C">
      <w:pPr>
        <w:pStyle w:val="Cover24"/>
        <w:rPr>
          <w:lang w:val="pl-PL"/>
        </w:rPr>
      </w:pPr>
      <w:r w:rsidRPr="00D3360B">
        <w:rPr>
          <w:lang w:val="pl-PL"/>
        </w:rPr>
        <w:t>(PE597.506v01-00)</w:t>
      </w:r>
    </w:p>
    <w:p w:rsidR="00F96D1C" w:rsidRPr="00D3360B" w:rsidRDefault="00192B0C">
      <w:pPr>
        <w:pStyle w:val="Cover24"/>
        <w:rPr>
          <w:lang w:val="pl-PL"/>
        </w:rPr>
      </w:pPr>
      <w:r w:rsidRPr="00D3360B">
        <w:rPr>
          <w:rStyle w:val="HideTWBExt"/>
          <w:lang w:val="pl-PL"/>
        </w:rPr>
        <w:t>&lt;Titre&gt;</w:t>
      </w:r>
      <w:r w:rsidRPr="00D3360B">
        <w:rPr>
          <w:lang w:val="pl-PL"/>
        </w:rPr>
        <w:t xml:space="preserve">Wspólna procedura ubiegania się o ochronę międzynarodową w Unii </w:t>
      </w:r>
      <w:r w:rsidRPr="00D3360B">
        <w:rPr>
          <w:rStyle w:val="HideTWBExt"/>
          <w:lang w:val="pl-PL"/>
        </w:rPr>
        <w:t>&lt;/Titre&gt;</w:t>
      </w:r>
    </w:p>
    <w:p w:rsidR="00F96D1C" w:rsidRPr="00D3360B" w:rsidRDefault="00192B0C">
      <w:pPr>
        <w:pStyle w:val="CoverNormal"/>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Cover24"/>
        <w:rPr>
          <w:lang w:val="pl-PL"/>
        </w:rPr>
      </w:pPr>
      <w:r w:rsidRPr="00D3360B">
        <w:rPr>
          <w:rStyle w:val="HideTWBExt"/>
          <w:lang w:val="pl-PL"/>
        </w:rPr>
        <w:t>&lt;DocRef&gt;</w:t>
      </w:r>
      <w:r w:rsidRPr="00D3360B">
        <w:rPr>
          <w:lang w:val="pl-PL"/>
        </w:rPr>
        <w:t>(COM(2016)0467 – C8-0321/2016 – 2016/0224(COD))</w:t>
      </w:r>
      <w:r w:rsidRPr="00D3360B">
        <w:rPr>
          <w:rStyle w:val="HideTWBExt"/>
          <w:lang w:val="pl-PL"/>
        </w:rPr>
        <w:t>&lt;/DocRef&gt;</w:t>
      </w:r>
    </w:p>
    <w:p w:rsidR="00F96D1C" w:rsidRPr="00D3360B" w:rsidRDefault="00192B0C">
      <w:r w:rsidRPr="00D3360B">
        <w:br w:type="page"/>
      </w:r>
      <w:r w:rsidRPr="00D3360B">
        <w:lastRenderedPageBreak/>
        <w:t>AM_Com_LegReport</w:t>
      </w:r>
    </w:p>
    <w:p w:rsidR="00F96D1C" w:rsidRPr="00D3360B" w:rsidRDefault="00192B0C">
      <w:pPr>
        <w:pStyle w:val="AMNumberTabs"/>
      </w:pPr>
      <w:r w:rsidRPr="00D3360B">
        <w:br w:type="page"/>
      </w:r>
      <w:r w:rsidRPr="00D3360B">
        <w:rPr>
          <w:rStyle w:val="HideTWBExt"/>
        </w:rPr>
        <w:lastRenderedPageBreak/>
        <w:t>&lt;RepeatBlock-Amend&gt;&lt;Amend&gt;</w:t>
      </w:r>
      <w:r w:rsidRPr="00D3360B">
        <w:t>Poprawka</w:t>
      </w:r>
      <w:r w:rsidRPr="00D3360B">
        <w:tab/>
      </w:r>
      <w:r w:rsidRPr="00D3360B">
        <w:tab/>
      </w:r>
      <w:r w:rsidRPr="00D3360B">
        <w:rPr>
          <w:rStyle w:val="HideTWBExt"/>
        </w:rPr>
        <w:t>&lt;NumAm&gt;</w:t>
      </w:r>
      <w:r w:rsidRPr="00D3360B">
        <w:t>856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22 – ustęp 1 – akapit 3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Terminy zaczynają biec po wyznaczeniu opiekuna.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Pomoc opiekuna ma zasadnicze znaczenie dla małoletniego, dlatego terminy nie powinny zaczynać biegu, zanim nie będzie mu towarzyszył opiekun.</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857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22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Organ rozstrzygający informuje opiekuna o wszystkich istotnych faktach, etapach proceduralnych i terminach dotyczących małoletniego bez opieki.</w:t>
            </w:r>
          </w:p>
        </w:tc>
        <w:tc>
          <w:tcPr>
            <w:tcW w:w="4876" w:type="dxa"/>
          </w:tcPr>
          <w:p w:rsidR="00F96D1C" w:rsidRPr="00D3360B" w:rsidRDefault="00192B0C">
            <w:pPr>
              <w:pStyle w:val="Normal6"/>
            </w:pPr>
            <w:r w:rsidRPr="00D3360B">
              <w:t>2.</w:t>
            </w:r>
            <w:r w:rsidRPr="00D3360B">
              <w:tab/>
              <w:t xml:space="preserve">Organ rozstrzygający informuje opiekuna o wszystkich istotnych faktach, etapach proceduralnych i terminach dotyczących małoletniego bez opieki. </w:t>
            </w:r>
            <w:r w:rsidRPr="00D3360B">
              <w:rPr>
                <w:b/>
                <w:i/>
              </w:rPr>
              <w:t>Opiekun musi ponadto mieć dostęp do treści stosownych dokumentów w aktach osoby ubiegającej się o ochronę międzynarodową, w tym do specjalnych materiałów informacyjnych dla małoletnich bez opieki.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Uściślenie, aby dopilnować, że opiekun w celu pomożenia małoletniemu będzie miał dostęp do wszystkich stosownych informacji; przepis przejęty z rozporządzenia dublińskiego.</w:t>
      </w:r>
    </w:p>
    <w:p w:rsidR="00F96D1C" w:rsidRPr="00D3360B" w:rsidRDefault="00192B0C">
      <w:r w:rsidRPr="00D3360B">
        <w:rPr>
          <w:rStyle w:val="HideTWBExt"/>
        </w:rPr>
        <w:lastRenderedPageBreak/>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859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22 – ustęp 3 – litera 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a)</w:t>
            </w:r>
            <w:r w:rsidRPr="00D3360B">
              <w:tab/>
              <w:t xml:space="preserve">reprezentuje małoletniego bez opieki i udziela mu pomocy w trakcie procedur przewidzianych w </w:t>
            </w:r>
            <w:r w:rsidRPr="00D3360B">
              <w:rPr>
                <w:b/>
                <w:i/>
              </w:rPr>
              <w:t>niniejszym rozporządzeniu</w:t>
            </w:r>
            <w:r w:rsidRPr="00D3360B">
              <w:t>; oraz</w:t>
            </w:r>
          </w:p>
        </w:tc>
        <w:tc>
          <w:tcPr>
            <w:tcW w:w="4876" w:type="dxa"/>
          </w:tcPr>
          <w:p w:rsidR="00F96D1C" w:rsidRPr="00D3360B" w:rsidRDefault="00192B0C">
            <w:pPr>
              <w:pStyle w:val="Normal6"/>
            </w:pPr>
            <w:r w:rsidRPr="00D3360B">
              <w:t>a)</w:t>
            </w:r>
            <w:r w:rsidRPr="00D3360B">
              <w:tab/>
              <w:t xml:space="preserve">reprezentuje małoletniego bez opieki i udziela mu pomocy w trakcie procedur przewidzianych w </w:t>
            </w:r>
            <w:r w:rsidRPr="00D3360B">
              <w:rPr>
                <w:b/>
                <w:i/>
              </w:rPr>
              <w:t>niniejszej dyrektywie</w:t>
            </w:r>
            <w:r w:rsidRPr="00D3360B">
              <w:t>; oraz</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864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22 – ustęp 4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Osobę występującą w charakterze opiekuna zastępuje się tylko wtedy, gdy odpowiedzialne organy uznają, że osoba ta nie wykonywała należycie swoich zadań jako opiekun. </w:t>
            </w:r>
            <w:r w:rsidRPr="00D3360B">
              <w:rPr>
                <w:b/>
                <w:i/>
              </w:rPr>
              <w:t>Organizacje lub osoby</w:t>
            </w:r>
            <w:r w:rsidRPr="00D3360B">
              <w:t xml:space="preserve"> fizyczne, których interesy są sprzeczne lub mogą być sprzeczne z </w:t>
            </w:r>
            <w:r w:rsidRPr="00D3360B">
              <w:rPr>
                <w:b/>
                <w:i/>
              </w:rPr>
              <w:t>interesami</w:t>
            </w:r>
            <w:r w:rsidRPr="00D3360B">
              <w:t xml:space="preserve"> małoletniego bez opieki, nie mogą być wyznaczane na opiekuna.</w:t>
            </w:r>
          </w:p>
        </w:tc>
        <w:tc>
          <w:tcPr>
            <w:tcW w:w="4876" w:type="dxa"/>
          </w:tcPr>
          <w:p w:rsidR="00F96D1C" w:rsidRPr="00D3360B" w:rsidRDefault="00192B0C">
            <w:pPr>
              <w:pStyle w:val="Normal6"/>
            </w:pPr>
            <w:r w:rsidRPr="00D3360B">
              <w:t>Osobę występującą w charakterze opiekuna zastępuje się tylko wtedy, gdy odpowiedzialne organy uznają, że osoba ta nie wykonywała należycie swoich zadań jako opiekun.</w:t>
            </w:r>
            <w:r>
              <w:t xml:space="preserve"> </w:t>
            </w:r>
            <w:r w:rsidRPr="00D3360B">
              <w:rPr>
                <w:b/>
                <w:i/>
              </w:rPr>
              <w:t>Osoby</w:t>
            </w:r>
            <w:r>
              <w:rPr>
                <w:b/>
                <w:i/>
              </w:rPr>
              <w:t xml:space="preserve"> </w:t>
            </w:r>
            <w:r w:rsidRPr="00D3360B">
              <w:t>fizyczne, których interesy są sprzeczne lub mogą być sprzeczne z</w:t>
            </w:r>
            <w:r>
              <w:t xml:space="preserve"> </w:t>
            </w:r>
            <w:r w:rsidRPr="00D3360B">
              <w:rPr>
                <w:b/>
                <w:i/>
              </w:rPr>
              <w:t>dobrem</w:t>
            </w:r>
            <w:r>
              <w:rPr>
                <w:b/>
                <w:i/>
              </w:rPr>
              <w:t xml:space="preserve"> </w:t>
            </w:r>
            <w:r w:rsidRPr="00D3360B">
              <w:t>małoletniego bez opieki, nie mogą być wyznaczane na opiekuna.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865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22 – ustęp 5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Odpowiedzialne organy </w:t>
            </w:r>
            <w:r w:rsidRPr="00D3360B">
              <w:rPr>
                <w:b/>
                <w:i/>
              </w:rPr>
              <w:t>nie mogą powierzać opiekunowi odpowiedzialności</w:t>
            </w:r>
            <w:r w:rsidRPr="00D3360B">
              <w:t xml:space="preserve"> jednocześnie za nieproporcjonalnie dużą liczbę małoletnich bez opieki, co uniemożliwiłoby mu skuteczne wykonywanie swoich zadań.</w:t>
            </w:r>
          </w:p>
        </w:tc>
        <w:tc>
          <w:tcPr>
            <w:tcW w:w="4876" w:type="dxa"/>
          </w:tcPr>
          <w:p w:rsidR="00F96D1C" w:rsidRPr="00D3360B" w:rsidRDefault="00192B0C">
            <w:pPr>
              <w:pStyle w:val="Normal6"/>
            </w:pPr>
            <w:r w:rsidRPr="00D3360B">
              <w:t xml:space="preserve">Odpowiedzialne organy </w:t>
            </w:r>
            <w:r w:rsidRPr="00D3360B">
              <w:rPr>
                <w:b/>
                <w:i/>
              </w:rPr>
              <w:t>zapewniają, aby opiekun nie musiał odpowiadać</w:t>
            </w:r>
            <w:r w:rsidRPr="00D3360B">
              <w:t xml:space="preserve"> jednocześnie za nieproporcjonalnie dużą liczbę małoletnich bez opieki, co uniemożliwiłoby mu skuteczne wykonywanie swoich zadań</w:t>
            </w:r>
            <w:r w:rsidRPr="00D3360B">
              <w:rPr>
                <w:b/>
                <w:i/>
              </w:rPr>
              <w:t>, a w żadnym wypadku liczba ta nie może przekraczać 20</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866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Alessandra Mussolini, Salvatore Domenico Pogliese</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22 – ustęp 5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Odpowiedzialne organy nie mogą powierzać opiekunowi odpowiedzialności jednocześnie za nieproporcjonalnie dużą liczbę małoletnich bez opieki, co uniemożliwiłoby mu skuteczne wykonywanie swoich zadań.</w:t>
            </w:r>
          </w:p>
        </w:tc>
        <w:tc>
          <w:tcPr>
            <w:tcW w:w="4876" w:type="dxa"/>
          </w:tcPr>
          <w:p w:rsidR="00F96D1C" w:rsidRPr="00D3360B" w:rsidRDefault="00192B0C">
            <w:pPr>
              <w:pStyle w:val="Normal6"/>
            </w:pPr>
            <w:r w:rsidRPr="00D3360B">
              <w:t>Odpowiedzialne organy nie mogą powierzać opiekunowi odpowiedzialności jednocześnie za nieproporcjonalnie dużą liczbę małoletnich bez opieki, co uniemożliwiłoby mu skuteczne wykonywanie swoich zadań</w:t>
            </w:r>
            <w:r w:rsidRPr="00D3360B">
              <w:rPr>
                <w:b/>
                <w:i/>
              </w:rPr>
              <w:t>, a w żadnym wypadku liczba ta nie może przekraczać 20</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867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Marju Lauristin, Birgit Sippel, Caterina Chinnici, Kati Piri,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22 – ustęp 5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Odpowiedzialne organy nie mogą powierzać opiekunowi odpowiedzialności jednocześnie za nieproporcjonalnie dużą liczbę małoletnich bez opieki, co uniemożliwiłoby mu skuteczne wykonywanie swoich zadań.</w:t>
            </w:r>
          </w:p>
        </w:tc>
        <w:tc>
          <w:tcPr>
            <w:tcW w:w="4876" w:type="dxa"/>
          </w:tcPr>
          <w:p w:rsidR="00F96D1C" w:rsidRPr="00D3360B" w:rsidRDefault="00192B0C">
            <w:pPr>
              <w:pStyle w:val="Normal6"/>
            </w:pPr>
            <w:r w:rsidRPr="00D3360B">
              <w:t>Odpowiedzialne organy nie mogą powierzać opiekunowi odpowiedzialności jednocześnie za nieproporcjonalnie dużą liczbę małoletnich bez opieki, co uniemożliwiłoby mu skuteczne wykonywanie swoich zadań</w:t>
            </w:r>
            <w:r w:rsidRPr="00D3360B">
              <w:rPr>
                <w:b/>
                <w:i/>
              </w:rPr>
              <w:t>, a w żadnym wypadku liczba ta nie może przekraczać 20</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Uspójnione z tekstem przyjętym w Parlamencie dotyczącym dyrektywy w sprawie warunków przyjmowania.</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868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22 – ustęp 5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Odpowiedzialne organy nie mogą powierzać opiekunowi odpowiedzialności jednocześnie za nieproporcjonalnie dużą liczbę małoletnich bez opieki, co uniemożliwiłoby mu skuteczne wykonywanie swoich zadań.</w:t>
            </w:r>
          </w:p>
        </w:tc>
        <w:tc>
          <w:tcPr>
            <w:tcW w:w="4876" w:type="dxa"/>
          </w:tcPr>
          <w:p w:rsidR="00F96D1C" w:rsidRPr="00D3360B" w:rsidRDefault="00192B0C">
            <w:pPr>
              <w:pStyle w:val="Normal6"/>
            </w:pPr>
            <w:r w:rsidRPr="00D3360B">
              <w:t>Odpowiedzialne organy nie mogą powierzać opiekunowi odpowiedzialności jednocześnie za nieproporcjonalnie dużą liczbę małoletnich bez opieki, co uniemożliwiłoby mu skuteczne wykonywanie swoich zadań</w:t>
            </w:r>
            <w:r w:rsidRPr="00D3360B">
              <w:rPr>
                <w:b/>
                <w:i/>
              </w:rPr>
              <w:t>, a w żadnym wypadku liczba ta nie może przekraczać 10</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869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Anna Maria Corazza Bildt, Caterina Chinnici, Hilde Vautmans, Barbara Matera, Damiano Zoffoli, Michaela Šojdrová, Brando Benifei, Lara Comi, Carlos Coelho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22 – ustęp 5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Odpowiedzialne organy </w:t>
            </w:r>
            <w:r w:rsidRPr="00D3360B">
              <w:rPr>
                <w:b/>
                <w:i/>
              </w:rPr>
              <w:t>nie mogą powierzać</w:t>
            </w:r>
            <w:r w:rsidRPr="00D3360B">
              <w:t xml:space="preserve"> opiekunowi </w:t>
            </w:r>
            <w:r w:rsidRPr="00D3360B">
              <w:rPr>
                <w:b/>
                <w:i/>
              </w:rPr>
              <w:t>odpowiedzialności</w:t>
            </w:r>
            <w:r w:rsidRPr="00D3360B">
              <w:t xml:space="preserve"> jednocześnie za </w:t>
            </w:r>
            <w:r w:rsidRPr="00D3360B">
              <w:rPr>
                <w:b/>
                <w:i/>
              </w:rPr>
              <w:t>nieproporcjonalnie dużą</w:t>
            </w:r>
            <w:r w:rsidRPr="00D3360B">
              <w:t xml:space="preserve"> liczbę małoletnich bez opieki, co </w:t>
            </w:r>
            <w:r w:rsidRPr="00D3360B">
              <w:rPr>
                <w:b/>
                <w:i/>
              </w:rPr>
              <w:t>uniemożliwiłoby</w:t>
            </w:r>
            <w:r w:rsidRPr="00D3360B">
              <w:t xml:space="preserve"> mu skuteczne wykonywanie swoich zadań.</w:t>
            </w:r>
          </w:p>
        </w:tc>
        <w:tc>
          <w:tcPr>
            <w:tcW w:w="4876" w:type="dxa"/>
          </w:tcPr>
          <w:p w:rsidR="00F96D1C" w:rsidRPr="00D3360B" w:rsidRDefault="00192B0C">
            <w:pPr>
              <w:pStyle w:val="Normal6"/>
            </w:pPr>
            <w:r w:rsidRPr="00D3360B">
              <w:t xml:space="preserve">Odpowiedzialne organy </w:t>
            </w:r>
            <w:r w:rsidRPr="00D3360B">
              <w:rPr>
                <w:b/>
                <w:i/>
              </w:rPr>
              <w:t>powierzają</w:t>
            </w:r>
            <w:r w:rsidRPr="00D3360B">
              <w:t xml:space="preserve"> opiekunowi </w:t>
            </w:r>
            <w:r w:rsidRPr="00D3360B">
              <w:rPr>
                <w:b/>
                <w:i/>
              </w:rPr>
              <w:t>odpowiedzialność</w:t>
            </w:r>
            <w:r w:rsidRPr="00D3360B">
              <w:t xml:space="preserve"> jednocześnie za </w:t>
            </w:r>
            <w:r w:rsidRPr="00D3360B">
              <w:rPr>
                <w:b/>
                <w:i/>
              </w:rPr>
              <w:t>odpowiednią ograniczoną</w:t>
            </w:r>
            <w:r w:rsidRPr="00D3360B">
              <w:t xml:space="preserve"> liczbę małoletnich bez opieki, co </w:t>
            </w:r>
            <w:r w:rsidRPr="00D3360B">
              <w:rPr>
                <w:b/>
                <w:i/>
              </w:rPr>
              <w:t>umożliwi</w:t>
            </w:r>
            <w:r w:rsidRPr="00D3360B">
              <w:t xml:space="preserve"> mu skuteczne wykonywanie swoich zadań.</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870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22 – ustęp 5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Państwa członkowskie wyznaczają podmioty lub osoby odpowiedzialne za wykonywanie zadań opiekunów oraz za nadzorowanie i kontrolowanie w regularnych odstępach czasu, czy opiekunowie wykonują swoje zadania w sposób zadowalający. Te podmioty lub osoby </w:t>
            </w:r>
            <w:r w:rsidRPr="00D3360B">
              <w:rPr>
                <w:b/>
                <w:i/>
              </w:rPr>
              <w:t>dokonują</w:t>
            </w:r>
            <w:r w:rsidRPr="00D3360B">
              <w:t xml:space="preserve"> przeglądu skarg złożonych przez małoletnich bez opieki przeciwko ich opiekunowi.</w:t>
            </w:r>
          </w:p>
        </w:tc>
        <w:tc>
          <w:tcPr>
            <w:tcW w:w="4876" w:type="dxa"/>
          </w:tcPr>
          <w:p w:rsidR="00F96D1C" w:rsidRPr="00D3360B" w:rsidRDefault="00192B0C">
            <w:pPr>
              <w:pStyle w:val="Normal6"/>
            </w:pPr>
            <w:r w:rsidRPr="00D3360B">
              <w:t xml:space="preserve">Państwa członkowskie wyznaczają podmioty lub osoby odpowiedzialne za wykonywanie zadań opiekunów oraz za nadzorowanie i kontrolowanie w regularnych odstępach czasu, czy opiekunowie wykonują swoje zadania w sposób zadowalający. Te podmioty lub osoby </w:t>
            </w:r>
            <w:r w:rsidRPr="00D3360B">
              <w:rPr>
                <w:b/>
                <w:i/>
              </w:rPr>
              <w:t>są również właściwe do</w:t>
            </w:r>
            <w:r w:rsidRPr="00D3360B">
              <w:t xml:space="preserve"> przeglądu skarg złożonych przez małoletnich bez opieki przeciwko ich opiekunowi. </w:t>
            </w:r>
            <w:r w:rsidRPr="00D3360B">
              <w:rPr>
                <w:b/>
                <w:i/>
              </w:rPr>
              <w:t>W tym celu małoletni bez opieki są informowani w zwięzłej, przejrzystej, zrozumiałej i łatwo dostępnej formie, przy użyciu jasnego i prostego języka, ustnie i za pomocą obrazów, w sposób przyjazny dziecku i w języku, który rozumieją, o tym, kim są te podmioty lub osoby oraz w jaki sposób składać skargi na opiekunów z zachowaniem poufności i bezpieczeństwa.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871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Anna Maria Corazza Bildt, Caterina Chinnici, Hilde Vautmans, Barbara Matera, Damiano Zoffoli, Michaela Šojdrová, Brando Benifei, Lara Comi, Barbara Kudrycka, Carlos Coelho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22 – ustęp 5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Państwa członkowskie wyznaczają podmioty lub osoby odpowiedzialne za wykonywanie zadań opiekunów oraz za nadzorowanie i kontrolowanie w regularnych odstępach czasu, czy opiekunowie wykonują swoje zadania w sposób zadowalający. Te podmioty lub osoby dokonują przeglądu skarg złożonych przez małoletnich bez opieki przeciwko ich opiekunowi.</w:t>
            </w:r>
          </w:p>
        </w:tc>
        <w:tc>
          <w:tcPr>
            <w:tcW w:w="4876" w:type="dxa"/>
          </w:tcPr>
          <w:p w:rsidR="00F96D1C" w:rsidRPr="00D3360B" w:rsidRDefault="00192B0C">
            <w:pPr>
              <w:pStyle w:val="Normal6"/>
            </w:pPr>
            <w:r w:rsidRPr="00D3360B">
              <w:t>Państwa członkowskie wyznaczają podmioty lub osoby odpowiedzialne za wykonywanie zadań opiekunów oraz za nadzorowanie i kontrolowanie w regularnych odstępach czasu, czy opiekunowie wykonują swoje zadania w sposób zadowalający. Te podmioty lub osoby dokonują przeglądu skarg złożonych przez małoletnich bez opieki przeciwko ich opiekunowi.</w:t>
            </w:r>
            <w:r w:rsidRPr="00D3360B">
              <w:br/>
            </w:r>
            <w:r w:rsidRPr="00D3360B">
              <w:rPr>
                <w:b/>
                <w:i/>
              </w:rPr>
              <w:t>Małoletni bez opieki są informowani w sposób przyjazny dziecku i w języku, który rozumieją, o tym, kim są te podmioty lub osoby oraz jaki obowiązuje mechanizm składania skarg na opiekunów z zachowaniem poufności i bezpieczeństwa.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872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Alessandra Mussolini, Salvatore Domenico Pogliese</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22 – ustęp 5 – akapit 2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Odpowiedzialne podmioty lub osoby oceniają skuteczność opiekuna w ciągu pierwszego miesiąca od jego wyznaczenia, a następnie w regularnych odstępach czasu.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873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Caterina Chinnici,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22 – ustęp 6</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6.</w:t>
            </w:r>
            <w:r w:rsidRPr="00D3360B">
              <w:tab/>
              <w:t>Opiekun powiadamia małoletniego bez opieki o znaczeniu i możliwych skutkach przesłuchania oraz, w stosownych przypadkach, o sposobie przygotowania się do przesłuchania. Opiekun oraz</w:t>
            </w:r>
            <w:r w:rsidRPr="00D3360B">
              <w:rPr>
                <w:b/>
                <w:i/>
              </w:rPr>
              <w:t>, w stosownych przypadkach,</w:t>
            </w:r>
            <w:r w:rsidRPr="00D3360B">
              <w:t xml:space="preserve"> doradca prawny lub inny doradca dopuszczony lub uprawniony do takiej działalności na mocy prawa krajowego jest obecny podczas przesłuchania oraz ma możliwość zadawania pytań lub zgłaszania uwag w ramach określonych przez osobę prowadzącą przesłuchanie. Organ rozstrzygający może wymagać obecności małoletniego bez opieki na przesłuchaniu, nawet jeżeli obecny jest jego opiekun.</w:t>
            </w:r>
          </w:p>
        </w:tc>
        <w:tc>
          <w:tcPr>
            <w:tcW w:w="4876" w:type="dxa"/>
          </w:tcPr>
          <w:p w:rsidR="00F96D1C" w:rsidRPr="00D3360B" w:rsidRDefault="00192B0C">
            <w:pPr>
              <w:pStyle w:val="Normal6"/>
            </w:pPr>
            <w:r w:rsidRPr="00D3360B">
              <w:t>6.</w:t>
            </w:r>
            <w:r w:rsidRPr="00D3360B">
              <w:tab/>
              <w:t>Opiekun powiadamia małoletniego bez opieki o znaczeniu i możliwych skutkach przesłuchania oraz, w stosownych przypadkach, o sposobie przygotowania się do przesłuchania. Opiekun oraz doradca prawny lub inny doradca dopuszczony lub uprawniony do takiej działalności na mocy prawa krajowego jest obecny podczas przesłuchania oraz ma możliwość zadawania pytań lub zgłaszania uwag w ramach określonych przez osobę prowadzącą przesłuchanie. Organ rozstrzygający może wymagać obecności małoletniego bez opieki na przesłuchaniu, nawet jeżeli obecny jest jego opiekun.</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Doradca prawny ma prawo do bycia obecnym na mocy art. 16 ust. 1.Nie można ograniczać tego prawa z powodu wyznaczenia opiekuna.</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874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23 – nagłówek</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Badanie lekarskie</w:t>
            </w:r>
          </w:p>
        </w:tc>
        <w:tc>
          <w:tcPr>
            <w:tcW w:w="4876" w:type="dxa"/>
          </w:tcPr>
          <w:p w:rsidR="00F96D1C" w:rsidRPr="00D3360B" w:rsidRDefault="00192B0C">
            <w:pPr>
              <w:pStyle w:val="Normal6"/>
            </w:pPr>
            <w:r w:rsidRPr="00D3360B">
              <w:t>Badanie lekarskie</w:t>
            </w:r>
            <w:r w:rsidRPr="00D3360B">
              <w:rPr>
                <w:b/>
                <w:i/>
              </w:rPr>
              <w:t xml:space="preserve"> i psychologiczne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875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23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r>
            <w:r w:rsidRPr="00D3360B">
              <w:rPr>
                <w:b/>
                <w:i/>
              </w:rPr>
              <w:t>W przypadku gdy organ rozstrzygający uzna to za istotne dla oceny wniosku o udzielenie ochrony międzynarodowej zgodnie z rozporządzeniem (UE) XXX/XXX (rozporządzenie w sprawie kwalifikowania) i z zastrzeżeniem zgody osoby ubiegającej się o ochronę międzynarodową, organ rozstrzygający organizuje badanie lekarskie tej osoby</w:t>
            </w:r>
            <w:r w:rsidRPr="00D3360B">
              <w:t xml:space="preserve"> pod kątem oznak i objawów, które mogłyby świadczyć o prześladowaniach</w:t>
            </w:r>
            <w:r w:rsidRPr="00D3360B">
              <w:rPr>
                <w:b/>
                <w:i/>
              </w:rPr>
              <w:t xml:space="preserve"> lub poważnej krzywdzie doznanych w przeszłości</w:t>
            </w:r>
            <w:r w:rsidRPr="00D3360B">
              <w:t>.</w:t>
            </w:r>
          </w:p>
        </w:tc>
        <w:tc>
          <w:tcPr>
            <w:tcW w:w="4876" w:type="dxa"/>
          </w:tcPr>
          <w:p w:rsidR="00F96D1C" w:rsidRPr="00D3360B" w:rsidRDefault="00192B0C">
            <w:pPr>
              <w:pStyle w:val="Normal6"/>
            </w:pPr>
            <w:r w:rsidRPr="00D3360B">
              <w:t>1.</w:t>
            </w:r>
            <w:r w:rsidRPr="00D3360B">
              <w:tab/>
            </w:r>
            <w:r w:rsidRPr="00D3360B">
              <w:rPr>
                <w:b/>
                <w:i/>
              </w:rPr>
              <w:t>Osoba ubiegająca się o ochronę międzynarodową może zgodzić się na odbycie badań lekarskich i psychologicznych</w:t>
            </w:r>
            <w:r w:rsidRPr="00D3360B">
              <w:t xml:space="preserve"> pod kątem oznak i objawów, które mogłyby świadczyć o prześladowaniach</w:t>
            </w:r>
            <w:r w:rsidRPr="00D3360B">
              <w:rPr>
                <w:b/>
                <w:i/>
              </w:rPr>
              <w:t>, doznanych poważnych obrażeniach, nieludzkim traktowaniu</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876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Beatrix von Storch</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23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Badania lekarskie przeprowadzane są przez wykwalifikowany personel medyczny. Państwa członkowskie mogą wyznaczyć personel medyczny, który może przeprowadzać takie badania lekarskie. Wspomniane badania lekarskie opłacane są ze środków publicznych.</w:t>
            </w:r>
          </w:p>
        </w:tc>
        <w:tc>
          <w:tcPr>
            <w:tcW w:w="4876" w:type="dxa"/>
          </w:tcPr>
          <w:p w:rsidR="00F96D1C" w:rsidRPr="00D3360B" w:rsidRDefault="00192B0C">
            <w:pPr>
              <w:pStyle w:val="Normal6"/>
            </w:pPr>
            <w:r w:rsidRPr="00D3360B">
              <w:t>2.</w:t>
            </w:r>
            <w:r w:rsidRPr="00D3360B">
              <w:tab/>
              <w:t>Badania lekarskie przeprowadzane są przez wykwalifikowany personel medyczny. Państwa członkowskie mogą wyznaczyć personel medyczny, który może przeprowadzać takie badania lekarskie. Wspomniane badania lekarskie opłacane są ze środków publicznych</w:t>
            </w:r>
            <w:r w:rsidRPr="00D3360B">
              <w:rPr>
                <w:b/>
                <w:i/>
              </w:rPr>
              <w:t>, chyba że osoba ubiegająca się o ochronę międzynarodową dysponuje wystarczającymi środkami</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877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Elissavet Vozemberg-Vrionidi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23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 xml:space="preserve">Badania lekarskie przeprowadzane są przez wykwalifikowany personel medyczny. Państwa członkowskie mogą wyznaczyć personel medyczny, który może przeprowadzać takie badania lekarskie. Wspomniane badania lekarskie opłacane są </w:t>
            </w:r>
            <w:r w:rsidRPr="00D3360B">
              <w:rPr>
                <w:b/>
                <w:i/>
              </w:rPr>
              <w:t>ze środków publicznych</w:t>
            </w:r>
            <w:r w:rsidRPr="00D3360B">
              <w:t>.</w:t>
            </w:r>
          </w:p>
        </w:tc>
        <w:tc>
          <w:tcPr>
            <w:tcW w:w="4876" w:type="dxa"/>
          </w:tcPr>
          <w:p w:rsidR="00F96D1C" w:rsidRPr="00D3360B" w:rsidRDefault="00192B0C">
            <w:pPr>
              <w:pStyle w:val="Normal6"/>
            </w:pPr>
            <w:r w:rsidRPr="00D3360B">
              <w:t>2.</w:t>
            </w:r>
            <w:r w:rsidRPr="00D3360B">
              <w:tab/>
              <w:t xml:space="preserve">Badania lekarskie przeprowadzane są przez wykwalifikowany personel medyczny. Państwa członkowskie mogą wyznaczyć personel medyczny, który może przeprowadzać takie badania lekarskie. Wspomniane badania lekarskie opłacane są </w:t>
            </w:r>
            <w:r w:rsidRPr="00D3360B">
              <w:rPr>
                <w:b/>
                <w:i/>
              </w:rPr>
              <w:t>bezpłatne dla osób ubiegających się o ochronę międzynarodową</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W niektórych państwach członkowskich nie jest to przewidziane w prawie krajowym.</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878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23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Badania lekarskie przeprowadzane są przez wykwalifikowany personel</w:t>
            </w:r>
            <w:r w:rsidRPr="00D3360B">
              <w:rPr>
                <w:b/>
                <w:i/>
              </w:rPr>
              <w:t xml:space="preserve"> medyczny</w:t>
            </w:r>
            <w:r w:rsidRPr="00D3360B">
              <w:t>. Państwa członkowskie mogą wyznaczyć personel</w:t>
            </w:r>
            <w:r w:rsidRPr="00D3360B">
              <w:rPr>
                <w:b/>
                <w:i/>
              </w:rPr>
              <w:t xml:space="preserve"> medyczny</w:t>
            </w:r>
            <w:r w:rsidRPr="00D3360B">
              <w:t>, który może przeprowadzać takie badania</w:t>
            </w:r>
            <w:r w:rsidRPr="00D3360B">
              <w:rPr>
                <w:b/>
                <w:i/>
              </w:rPr>
              <w:t xml:space="preserve"> lekarskie</w:t>
            </w:r>
            <w:r w:rsidRPr="00D3360B">
              <w:t>. Wspomniane badania</w:t>
            </w:r>
            <w:r w:rsidRPr="00D3360B">
              <w:rPr>
                <w:b/>
                <w:i/>
              </w:rPr>
              <w:t xml:space="preserve"> lekarskie</w:t>
            </w:r>
            <w:r w:rsidRPr="00D3360B">
              <w:t xml:space="preserve"> opłacane są ze środków publicznych.</w:t>
            </w:r>
          </w:p>
        </w:tc>
        <w:tc>
          <w:tcPr>
            <w:tcW w:w="4876" w:type="dxa"/>
          </w:tcPr>
          <w:p w:rsidR="00F96D1C" w:rsidRPr="00D3360B" w:rsidRDefault="00192B0C">
            <w:pPr>
              <w:pStyle w:val="Normal6"/>
            </w:pPr>
            <w:r w:rsidRPr="00D3360B">
              <w:t>2.</w:t>
            </w:r>
            <w:r w:rsidRPr="00D3360B">
              <w:tab/>
              <w:t xml:space="preserve">Badania lekarskie </w:t>
            </w:r>
            <w:r w:rsidRPr="00D3360B">
              <w:rPr>
                <w:b/>
                <w:i/>
              </w:rPr>
              <w:t xml:space="preserve">i psychologiczne </w:t>
            </w:r>
            <w:r w:rsidRPr="00D3360B">
              <w:t>przeprowadzane są przez wykwalifikowany personel. Państwa członkowskie mogą wyznaczyć personel, który może przeprowadzać takie badania. Wspomniane badania opłacane są ze środków publicznych.</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879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Miltiadis Kyrkos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23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 xml:space="preserve">Badania lekarskie przeprowadzane są przez wykwalifikowany personel medyczny. Państwa członkowskie mogą wyznaczyć personel medyczny, który może przeprowadzać takie badania lekarskie. Wspomniane badania lekarskie opłacane są </w:t>
            </w:r>
            <w:r w:rsidRPr="00D3360B">
              <w:rPr>
                <w:b/>
                <w:i/>
              </w:rPr>
              <w:t>ze środków publicznych</w:t>
            </w:r>
            <w:r w:rsidRPr="00D3360B">
              <w:t>.</w:t>
            </w:r>
          </w:p>
        </w:tc>
        <w:tc>
          <w:tcPr>
            <w:tcW w:w="4876" w:type="dxa"/>
          </w:tcPr>
          <w:p w:rsidR="00F96D1C" w:rsidRPr="00D3360B" w:rsidRDefault="00192B0C">
            <w:pPr>
              <w:pStyle w:val="Normal6"/>
            </w:pPr>
            <w:r w:rsidRPr="00D3360B">
              <w:t>2.</w:t>
            </w:r>
            <w:r w:rsidRPr="00D3360B">
              <w:tab/>
              <w:t xml:space="preserve">Badania lekarskie przeprowadzane są przez wykwalifikowany personel medyczny. Państwa członkowskie mogą wyznaczyć personel medyczny, który może przeprowadzać takie badania lekarskie. Wspomniane badania lekarskie opłacane są </w:t>
            </w:r>
            <w:r w:rsidRPr="00D3360B">
              <w:rPr>
                <w:b/>
                <w:i/>
              </w:rPr>
              <w:t>bezpłatne</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880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23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3.</w:t>
            </w:r>
            <w:r w:rsidRPr="00D3360B">
              <w:tab/>
            </w:r>
            <w:r w:rsidRPr="00D3360B">
              <w:rPr>
                <w:b/>
                <w:i/>
              </w:rPr>
              <w:t>Gdy nie przeprowadza się żadnych badań lekarskich zgodnie z ust. 1, organ rozstrzygający informuje osoby ubiegające się o ochronę międzynarodową, że mogą oni z własnej inicjatywy i na własny koszt zorganizować badanie lekarskie pod kątem oznak i objawów, które mogłyby świadczyć o prześladowaniach lub poważnej krzywdzie doznanych w przeszłości.</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881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23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Wyniki badania lekarskiego są jak najszybciej przedstawiane organowi rozstrzygającemu i oceniane przez organ rozstrzygający łącznie z innymi elementami wniosku.</w:t>
            </w:r>
          </w:p>
        </w:tc>
        <w:tc>
          <w:tcPr>
            <w:tcW w:w="4876" w:type="dxa"/>
          </w:tcPr>
          <w:p w:rsidR="00F96D1C" w:rsidRPr="00D3360B" w:rsidRDefault="00192B0C">
            <w:pPr>
              <w:pStyle w:val="Normal6"/>
            </w:pPr>
            <w:r w:rsidRPr="00D3360B">
              <w:t>4.</w:t>
            </w:r>
            <w:r w:rsidRPr="00D3360B">
              <w:tab/>
              <w:t xml:space="preserve">Wyniki badania lekarskiego są jak najszybciej przedstawiane organowi rozstrzygającemu i </w:t>
            </w:r>
            <w:r w:rsidRPr="00D3360B">
              <w:rPr>
                <w:b/>
                <w:i/>
              </w:rPr>
              <w:t xml:space="preserve">osobie ubiegającej się o ochronę międzynarodową oraz </w:t>
            </w:r>
            <w:r w:rsidRPr="00D3360B">
              <w:t>oceniane przez organ rozstrzygający łącznie z innymi elementami wniosku.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882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23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5.</w:t>
            </w:r>
            <w:r w:rsidRPr="00D3360B">
              <w:tab/>
            </w:r>
            <w:r w:rsidRPr="00D3360B">
              <w:rPr>
                <w:b/>
                <w:i/>
              </w:rPr>
              <w:t>Odmowa poddania się badaniu lekarskiemu ze strony osoby ubiegającej się o ochronę międzynarodową nie uniemożliwia organowi rozstrzygającemu podjęcia decyzji w sprawie wniosku o udzielenie ochrony międzynarodowej</w:t>
            </w:r>
            <w:r w:rsidRPr="00D3360B">
              <w:t>.</w:t>
            </w:r>
          </w:p>
        </w:tc>
        <w:tc>
          <w:tcPr>
            <w:tcW w:w="4876" w:type="dxa"/>
          </w:tcPr>
          <w:p w:rsidR="00F96D1C" w:rsidRPr="00D3360B" w:rsidRDefault="00192B0C">
            <w:pPr>
              <w:pStyle w:val="Normal6"/>
            </w:pPr>
            <w:r w:rsidRPr="00D3360B">
              <w:t>5.</w:t>
            </w:r>
            <w:r w:rsidRPr="00D3360B">
              <w:tab/>
            </w:r>
            <w:r w:rsidRPr="00D3360B">
              <w:rPr>
                <w:b/>
                <w:i/>
              </w:rPr>
              <w:t>Badania lekarskie są stosowane w ostateczności a organ rozstrzygający informuje na piśmie o powodach uzasadniających decyzję</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883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nagłówek</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Badanie lekarskie małoletnich bez opieki</w:t>
            </w:r>
          </w:p>
        </w:tc>
        <w:tc>
          <w:tcPr>
            <w:tcW w:w="4876" w:type="dxa"/>
          </w:tcPr>
          <w:p w:rsidR="00F96D1C" w:rsidRPr="00D3360B" w:rsidRDefault="00192B0C">
            <w:pPr>
              <w:pStyle w:val="Normal6"/>
            </w:pPr>
            <w:r w:rsidRPr="00D3360B">
              <w:t xml:space="preserve">Badanie lekarskie </w:t>
            </w:r>
            <w:r w:rsidRPr="00D3360B">
              <w:rPr>
                <w:b/>
                <w:i/>
              </w:rPr>
              <w:t xml:space="preserve">i psychospołeczne </w:t>
            </w:r>
            <w:r w:rsidRPr="00D3360B">
              <w:t>małoletnich bez opieki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884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nagłówek</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Badanie lekarskie</w:t>
            </w:r>
            <w:r w:rsidRPr="00D3360B">
              <w:t xml:space="preserve"> małoletnich bez opieki</w:t>
            </w:r>
          </w:p>
        </w:tc>
        <w:tc>
          <w:tcPr>
            <w:tcW w:w="4876" w:type="dxa"/>
          </w:tcPr>
          <w:p w:rsidR="00F96D1C" w:rsidRPr="00D3360B" w:rsidRDefault="00192B0C">
            <w:pPr>
              <w:pStyle w:val="Normal6"/>
            </w:pPr>
            <w:r w:rsidRPr="00D3360B">
              <w:rPr>
                <w:b/>
                <w:i/>
              </w:rPr>
              <w:t>Badania</w:t>
            </w:r>
            <w:r w:rsidR="006A5D21">
              <w:rPr>
                <w:b/>
                <w:i/>
              </w:rPr>
              <w:t xml:space="preserve"> </w:t>
            </w:r>
            <w:r w:rsidRPr="00D3360B">
              <w:t>małoletnich bez opieki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885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Monika Hohlmeier, Heinz K. Becker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nagłówek</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Badanie lekarskie</w:t>
            </w:r>
            <w:r w:rsidRPr="00D3360B">
              <w:t xml:space="preserve"> małoletnich bez opieki</w:t>
            </w:r>
          </w:p>
        </w:tc>
        <w:tc>
          <w:tcPr>
            <w:tcW w:w="4876" w:type="dxa"/>
          </w:tcPr>
          <w:p w:rsidR="00F96D1C" w:rsidRPr="00D3360B" w:rsidRDefault="00192B0C">
            <w:pPr>
              <w:pStyle w:val="Normal6"/>
            </w:pPr>
            <w:r w:rsidRPr="00D3360B">
              <w:rPr>
                <w:b/>
                <w:i/>
              </w:rPr>
              <w:t>Ocena wieku</w:t>
            </w:r>
            <w:r w:rsidRPr="00D3360B">
              <w:t xml:space="preserve"> małoletnich bez opieki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886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Anna Maria Corazza Bildt, Caterina Chinnici, Hilde Vautmans, Barbara Matera, Damiano Zoffoli, Michaela Šojdrová, Brando Benifei, Lara Comi, Carlos Coelho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Badania lekarskie mogą być wykorzystywane do ustalenia wieku małoletnich bez opieki w ramach rozpatrywania wniosku, w przypadku gdy na podstawie ogólnych oświadczeń osoby ubiegającej się o ochronę międzynarodową lub innych stosownych oznak, w tym oceny psychospołecznej, istnieją wątpliwości co do tego, czy osoba ta nie ukończyła 18 lat. Jeżeli wynik badania lekarskiego nie jest rozstrzygający lub obejmuje przedział wiekowy poniżej 18 lat, państwa członkowskie przyjmują, że osoba ubiegająca się o ochronę międzynarodową jest małoletnia.</w:t>
            </w:r>
          </w:p>
        </w:tc>
        <w:tc>
          <w:tcPr>
            <w:tcW w:w="4876" w:type="dxa"/>
          </w:tcPr>
          <w:p w:rsidR="00F96D1C" w:rsidRPr="00D3360B" w:rsidRDefault="00192B0C">
            <w:pPr>
              <w:pStyle w:val="Normal6"/>
            </w:pPr>
            <w:r w:rsidRPr="00D3360B">
              <w:t>1.</w:t>
            </w:r>
            <w:r w:rsidRPr="00D3360B">
              <w:tab/>
              <w:t>Badania lekarskie mogą być wykorzystywane</w:t>
            </w:r>
            <w:r w:rsidRPr="00D3360B">
              <w:rPr>
                <w:b/>
                <w:i/>
              </w:rPr>
              <w:t>, jako środek ostateczny,</w:t>
            </w:r>
            <w:r w:rsidRPr="00D3360B">
              <w:t xml:space="preserve"> do ustalenia wieku małoletnich bez opieki w ramach rozpatrywania wniosku, w przypadku gdy na podstawie ogólnych oświadczeń osoby ubiegającej się o ochronę międzynarodową lub innych stosownych oznak, w tym oceny psychospołecznej, istnieją </w:t>
            </w:r>
            <w:r w:rsidRPr="00D3360B">
              <w:rPr>
                <w:b/>
                <w:i/>
              </w:rPr>
              <w:t xml:space="preserve">podstawy do poważnych </w:t>
            </w:r>
            <w:r w:rsidRPr="00D3360B">
              <w:t>wątpliwości co do tego, czy osoba ta nie ukończyła 18 lat</w:t>
            </w:r>
            <w:r w:rsidRPr="00D3360B">
              <w:rPr>
                <w:b/>
                <w:i/>
              </w:rPr>
              <w:t>, a inne podejścia, takie jak próby zgromadzenia dokumentacji dowodowej, i inne procedury oceny wieku, które państwa członkowskie mogą zdecydować przeprowadzić nie pozwoliły na określenie wieku osoby ubiegającej się o ochronę międzynarodową</w:t>
            </w:r>
            <w:r w:rsidRPr="00D3360B">
              <w:t>. Jeżeli wynik badania lekarskiego nie jest rozstrzygający lub obejmuje przedział wiekowy poniżej 18 lat, państwa członkowskie przyjmują, że osoba ubiegająca się o ochronę międzynarodową jest małoletnia.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887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5F2ECE">
        <w:trPr>
          <w:jc w:val="center"/>
        </w:trPr>
        <w:tc>
          <w:tcPr>
            <w:tcW w:w="4876" w:type="dxa"/>
          </w:tcPr>
          <w:p w:rsidR="00F96D1C" w:rsidRPr="00D3360B" w:rsidRDefault="00192B0C">
            <w:pPr>
              <w:pStyle w:val="Normal6"/>
            </w:pPr>
            <w:r w:rsidRPr="00D3360B">
              <w:t>1.</w:t>
            </w:r>
            <w:r w:rsidRPr="00D3360B">
              <w:tab/>
            </w:r>
            <w:r w:rsidRPr="00D3360B">
              <w:rPr>
                <w:b/>
                <w:i/>
              </w:rPr>
              <w:t>Badania lekarskie mogą być wykorzystywane do ustalenia wieku małoletnich</w:t>
            </w:r>
            <w:r w:rsidRPr="00D3360B">
              <w:t xml:space="preserve"> bez opieki </w:t>
            </w:r>
            <w:r w:rsidRPr="00D3360B">
              <w:rPr>
                <w:b/>
                <w:i/>
              </w:rPr>
              <w:t>w ramach rozpatrywania wniosku, w przypadku gdy na podstawie ogólnych oświadczeń</w:t>
            </w:r>
            <w:r w:rsidRPr="00D3360B">
              <w:t xml:space="preserve"> osoby ubiegającej się o ochronę międzynarodową </w:t>
            </w:r>
            <w:r w:rsidRPr="00D3360B">
              <w:rPr>
                <w:b/>
                <w:i/>
              </w:rPr>
              <w:t>lub innych stosownych oznak, w tym oceny psychospołecznej, istnieją wątpliwości co do tego, czy osoba ta nie ukończyła 18 lat</w:t>
            </w:r>
            <w:r w:rsidRPr="00D3360B">
              <w:t xml:space="preserve">. Jeżeli wynik </w:t>
            </w:r>
            <w:r w:rsidRPr="00D3360B">
              <w:rPr>
                <w:b/>
                <w:i/>
              </w:rPr>
              <w:t>badania lekarskiego</w:t>
            </w:r>
            <w:r w:rsidRPr="00D3360B">
              <w:t xml:space="preserve"> nie jest rozstrzygający lub obejmuje przedział wiekowy poniżej 18 lat, państwa członkowskie przyjmują, że osoba ubiegająca się o ochronę międzynarodową jest małoletnia.</w:t>
            </w:r>
          </w:p>
        </w:tc>
        <w:tc>
          <w:tcPr>
            <w:tcW w:w="4876" w:type="dxa"/>
          </w:tcPr>
          <w:p w:rsidR="005F2ECE" w:rsidRDefault="00192B0C" w:rsidP="005F2ECE">
            <w:pPr>
              <w:pStyle w:val="Normal6"/>
            </w:pPr>
            <w:r w:rsidRPr="00D3360B">
              <w:t>1.</w:t>
            </w:r>
            <w:r w:rsidRPr="00D3360B">
              <w:tab/>
            </w:r>
            <w:r w:rsidRPr="00D3360B">
              <w:rPr>
                <w:b/>
                <w:i/>
              </w:rPr>
              <w:t>Jeżeli, na podstawie oświadczeń osoby ubiegającej się o ochronę międzynarodową lub dostępnych dowodów w postaci dokumentów istnieją wątpliwości do co tego, czy małoletni</w:t>
            </w:r>
            <w:r w:rsidRPr="00D3360B">
              <w:t xml:space="preserve"> bez opieki </w:t>
            </w:r>
            <w:r w:rsidRPr="00D3360B">
              <w:rPr>
                <w:b/>
                <w:i/>
              </w:rPr>
              <w:t>rzeczywiście nie ukończył 18 lat, organy rozstrzygające mogą nakazać przeprowadzenie oceny psychospołecznej przez specjalistów mających kompetencje niezbędne do ustalenia wieku</w:t>
            </w:r>
            <w:r w:rsidRPr="00D3360B">
              <w:t xml:space="preserve"> osoby ubiegającej się o ochronę międzynarodową </w:t>
            </w:r>
            <w:r w:rsidRPr="00D3360B">
              <w:rPr>
                <w:b/>
                <w:i/>
              </w:rPr>
              <w:t>w ramach rozpatrywania wniosku.</w:t>
            </w:r>
            <w:r w:rsidR="00D519DB">
              <w:rPr>
                <w:b/>
                <w:i/>
              </w:rPr>
              <w:t xml:space="preserve"> </w:t>
            </w:r>
            <w:r w:rsidR="00F20DF1">
              <w:rPr>
                <w:b/>
                <w:i/>
              </w:rPr>
              <w:br/>
            </w:r>
            <w:r w:rsidR="005F2ECE" w:rsidRPr="005F2ECE">
              <w:rPr>
                <w:b/>
                <w:bCs/>
                <w:i/>
                <w:iCs/>
              </w:rPr>
              <w:t xml:space="preserve">Ustalenie wieku nie może opierać się jedynie na wyglądzie lub zachowaniu </w:t>
            </w:r>
            <w:r w:rsidR="005F2ECE">
              <w:rPr>
                <w:b/>
                <w:bCs/>
                <w:i/>
                <w:iCs/>
              </w:rPr>
              <w:t xml:space="preserve">tej </w:t>
            </w:r>
            <w:r w:rsidR="005F2ECE" w:rsidRPr="005F2ECE">
              <w:rPr>
                <w:b/>
                <w:bCs/>
                <w:i/>
                <w:iCs/>
              </w:rPr>
              <w:t>osoby</w:t>
            </w:r>
            <w:r w:rsidR="005F2ECE">
              <w:rPr>
                <w:b/>
                <w:bCs/>
                <w:i/>
                <w:iCs/>
              </w:rPr>
              <w:t>.</w:t>
            </w:r>
            <w:r w:rsidR="005F2ECE" w:rsidRPr="005F2ECE">
              <w:rPr>
                <w:b/>
                <w:bCs/>
                <w:i/>
                <w:iCs/>
              </w:rPr>
              <w:t xml:space="preserve"> </w:t>
            </w:r>
            <w:r w:rsidR="00D519DB" w:rsidRPr="005F2ECE">
              <w:br/>
            </w:r>
            <w:r w:rsidR="005F2ECE" w:rsidRPr="00D3360B">
              <w:t xml:space="preserve">Jeżeli wynik </w:t>
            </w:r>
            <w:r w:rsidR="005F2ECE">
              <w:rPr>
                <w:b/>
                <w:i/>
              </w:rPr>
              <w:t>oceny psychologicznej</w:t>
            </w:r>
            <w:r w:rsidR="005F2ECE" w:rsidRPr="00D3360B">
              <w:t xml:space="preserve"> nie jest rozstrzygający lub obejmuje przedział wiekowy poniżej 18 lat, państwa członkowskie przyjmują, że osoba ubiegająca się o ochronę międzynarodową jest małoletnia.</w:t>
            </w:r>
          </w:p>
          <w:p w:rsidR="00F96D1C" w:rsidRPr="005F2ECE" w:rsidRDefault="00F96D1C" w:rsidP="005F2ECE">
            <w:pPr>
              <w:pStyle w:val="Normal6"/>
              <w:rPr>
                <w:lang w:val="en-GB"/>
              </w:rPr>
            </w:pP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888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Beatrix von Storch</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Badania lekarskie mogą być wykorzystywane do ustalenia wieku małoletnich bez opieki w ramach rozpatrywania wniosku, w przypadku gdy na podstawie ogólnych oświadczeń osoby ubiegającej się o ochronę międzynarodową lub innych stosownych oznak, w tym oceny psychospołecznej, istnieją wątpliwości co do tego, czy osoba ta nie ukończyła 18 lat.</w:t>
            </w:r>
            <w:r w:rsidRPr="00D3360B">
              <w:rPr>
                <w:b/>
                <w:i/>
              </w:rPr>
              <w:t xml:space="preserve"> Jeżeli wynik badania lekarskiego nie jest rozstrzygający lub obejmuje przedział wiekowy poniżej 18 lat, państwa członkowskie przyjmują, że osoba ubiegająca się o ochronę międzynarodową jest małoletnia.</w:t>
            </w:r>
          </w:p>
        </w:tc>
        <w:tc>
          <w:tcPr>
            <w:tcW w:w="4876" w:type="dxa"/>
          </w:tcPr>
          <w:p w:rsidR="00F96D1C" w:rsidRPr="00D3360B" w:rsidRDefault="00192B0C">
            <w:pPr>
              <w:pStyle w:val="Normal6"/>
            </w:pPr>
            <w:r w:rsidRPr="00D3360B">
              <w:t>1.</w:t>
            </w:r>
            <w:r w:rsidRPr="00D3360B">
              <w:tab/>
              <w:t>Badania lekarskie mogą być wykorzystywane do ustalenia wieku małoletnich bez opieki w ramach rozpatrywania wniosku, w przypadku gdy na podstawie ogólnych oświadczeń osoby ubiegającej się o ochronę międzynarodową lub innych stosownych oznak, w tym oceny psychospołecznej, istnieją wątpliwości co do tego, czy osoba ta nie ukończyła 18 lat.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889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Elly Schlein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Badania lekarskie mogą być wykorzystywane do ustalenia wieku małoletnich bez opieki w ramach rozpatrywania wniosku, w przypadku gdy na podstawie ogólnych oświadczeń osoby ubiegającej się o ochronę międzynarodową lub innych stosownych oznak, w tym oceny psychospołecznej, istnieją wątpliwości co do tego, czy osoba ta nie ukończyła 18 lat. Jeżeli wynik badania lekarskiego nie jest rozstrzygający lub obejmuje przedział wiekowy poniżej 18 lat, państwa członkowskie przyjmują, że osoba ubiegająca się o ochronę międzynarodową jest małoletnia.</w:t>
            </w:r>
          </w:p>
        </w:tc>
        <w:tc>
          <w:tcPr>
            <w:tcW w:w="4876" w:type="dxa"/>
          </w:tcPr>
          <w:p w:rsidR="00F96D1C" w:rsidRPr="00D3360B" w:rsidRDefault="00192B0C">
            <w:pPr>
              <w:pStyle w:val="Normal6"/>
            </w:pPr>
            <w:r w:rsidRPr="00D3360B">
              <w:t>1.</w:t>
            </w:r>
            <w:r w:rsidRPr="00D3360B">
              <w:tab/>
              <w:t xml:space="preserve">Badania lekarskie mogą być wykorzystywane do ustalenia wieku małoletnich bez opieki w ramach rozpatrywania wniosku, w przypadku gdy na podstawie ogólnych oświadczeń osoby ubiegającej się o ochronę międzynarodową lub innych stosownych oznak, w tym oceny psychospołecznej, istnieją wątpliwości co do tego, czy osoba ta nie ukończyła 18 lat. Jeżeli wynik badania lekarskiego nie jest rozstrzygający lub obejmuje przedział wiekowy poniżej 18 lat, państwa członkowskie przyjmują, że osoba ubiegająca się o ochronę międzynarodową jest małoletnia. </w:t>
            </w:r>
            <w:r w:rsidRPr="00D3360B">
              <w:rPr>
                <w:b/>
                <w:i/>
              </w:rPr>
              <w:t>Osoba ubiegająca się o ochronę międzynarodową ma prawo do skutecznego środka zaskarżenia przeciwko decyzji dotyczącej oceny wieku.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890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 xml:space="preserve">Badania lekarskie </w:t>
            </w:r>
            <w:r w:rsidRPr="00D3360B">
              <w:rPr>
                <w:b/>
                <w:i/>
              </w:rPr>
              <w:t>mogą być</w:t>
            </w:r>
            <w:r w:rsidRPr="00D3360B">
              <w:t xml:space="preserve"> wykorzystywane do ustalenia wieku małoletnich bez opieki w ramach rozpatrywania wniosku, w przypadku gdy na podstawie ogólnych oświadczeń osoby ubiegającej się o ochronę międzynarodową lub innych stosownych oznak, w tym oceny psychospołecznej, istnieją wątpliwości co do tego, czy osoba ta nie ukończyła 18 lat. Jeżeli wynik badania lekarskiego nie jest rozstrzygający lub obejmuje przedział wiekowy poniżej 18 lat, państwa członkowskie przyjmują, że osoba ubiegająca się o ochronę międzynarodową jest małoletnia.</w:t>
            </w:r>
          </w:p>
        </w:tc>
        <w:tc>
          <w:tcPr>
            <w:tcW w:w="4876" w:type="dxa"/>
          </w:tcPr>
          <w:p w:rsidR="00F96D1C" w:rsidRPr="00D3360B" w:rsidRDefault="00192B0C">
            <w:pPr>
              <w:pStyle w:val="Normal6"/>
            </w:pPr>
            <w:r w:rsidRPr="00D3360B">
              <w:t>1.</w:t>
            </w:r>
            <w:r w:rsidRPr="00D3360B">
              <w:tab/>
              <w:t xml:space="preserve">Badania lekarskie </w:t>
            </w:r>
            <w:r w:rsidRPr="00D3360B">
              <w:rPr>
                <w:b/>
                <w:i/>
              </w:rPr>
              <w:t>są</w:t>
            </w:r>
            <w:r w:rsidRPr="00D3360B">
              <w:t xml:space="preserve"> wykorzystywane do ustalenia wieku małoletnich bez opieki w ramach rozpatrywania wniosku, w przypadku gdy na podstawie ogólnych oświadczeń osoby ubiegającej się o ochronę międzynarodową lub innych stosownych oznak, w tym oceny</w:t>
            </w:r>
            <w:r w:rsidRPr="00D3360B">
              <w:rPr>
                <w:b/>
                <w:i/>
              </w:rPr>
              <w:t xml:space="preserve"> fizycznej i</w:t>
            </w:r>
            <w:r w:rsidRPr="00D3360B">
              <w:t xml:space="preserve"> psychospołecznej, istnieją wątpliwości co do tego, czy osoba ta nie ukończyła 18 lat. Jeżeli wynik badania lekarskiego nie jest rozstrzygający lub obejmuje przedział wiekowy poniżej 18 lat, państwa członkowskie przyjmują, że osoba ubiegająca się o ochronę międzynarodową jest małoletnia.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891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Monika Hohlmeier, Heinz K. Becker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Badania lekarskie mogą być wykorzystywane do ustalenia wieku małoletnich</w:t>
            </w:r>
            <w:r w:rsidRPr="00D3360B">
              <w:rPr>
                <w:b/>
                <w:i/>
              </w:rPr>
              <w:t xml:space="preserve"> bez opieki</w:t>
            </w:r>
            <w:r w:rsidRPr="00D3360B">
              <w:t xml:space="preserve"> w ramach rozpatrywania wniosku, w przypadku gdy na podstawie ogólnych oświadczeń osoby ubiegającej się o ochronę międzynarodową lub innych stosownych oznak, w tym oceny psychospołecznej, istnieją wątpliwości co do tego, czy osoba ta nie ukończyła 18 lat. Jeżeli wynik badania lekarskiego nie jest rozstrzygający lub obejmuje przedział wiekowy poniżej 18 lat, państwa członkowskie przyjmują, że osoba ubiegająca się o ochronę międzynarodową jest małoletnia.</w:t>
            </w:r>
          </w:p>
        </w:tc>
        <w:tc>
          <w:tcPr>
            <w:tcW w:w="4876" w:type="dxa"/>
          </w:tcPr>
          <w:p w:rsidR="00F96D1C" w:rsidRPr="00D3360B" w:rsidRDefault="00192B0C">
            <w:pPr>
              <w:pStyle w:val="Normal6"/>
            </w:pPr>
            <w:r w:rsidRPr="00D3360B">
              <w:t>1.</w:t>
            </w:r>
            <w:r w:rsidRPr="00D3360B">
              <w:tab/>
              <w:t xml:space="preserve">Badania lekarskie mogą być wykorzystywane </w:t>
            </w:r>
            <w:r w:rsidRPr="00D3360B">
              <w:rPr>
                <w:b/>
                <w:i/>
              </w:rPr>
              <w:t xml:space="preserve">jako standardowa procedura </w:t>
            </w:r>
            <w:r w:rsidRPr="00D3360B">
              <w:t>do ustalenia wieku małoletnich w ramach rozpatrywania wniosku, w przypadku gdy na podstawie ogólnych oświadczeń osoby ubiegającej się o ochronę międzynarodową lub innych stosownych oznak, w tym oceny psychospołecznej, istnieją wątpliwości co do tego, czy osoba ta nie ukończyła 18 lat. Jeżeli wynik badania lekarskiego nie jest rozstrzygający lub obejmuje przedział wiekowy poniżej 18 lat, państwa członkowskie przyjmują, że osoba ubiegająca się o ochronę międzynarodową jest małoletnia.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892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Jean Lambert, 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r>
            <w:r w:rsidRPr="00D3360B">
              <w:rPr>
                <w:b/>
                <w:i/>
              </w:rPr>
              <w:t>Badania lekarskie mogą być wykorzystywane do ustalenia wieku małoletnich</w:t>
            </w:r>
            <w:r w:rsidRPr="00D3360B">
              <w:t xml:space="preserve"> bez opieki </w:t>
            </w:r>
            <w:r w:rsidRPr="00D3360B">
              <w:rPr>
                <w:b/>
                <w:i/>
              </w:rPr>
              <w:t>w ramach rozpatrywania wniosku</w:t>
            </w:r>
            <w:r w:rsidRPr="00D3360B">
              <w:t>,</w:t>
            </w:r>
            <w:r w:rsidRPr="00D3360B">
              <w:rPr>
                <w:b/>
                <w:i/>
              </w:rPr>
              <w:t xml:space="preserve"> w przypadku gdy</w:t>
            </w:r>
            <w:r w:rsidRPr="00D3360B">
              <w:t xml:space="preserve"> na podstawie ogólnych oświadczeń osoby ubiegającej się o ochronę międzynarodową lub innych stosownych oznak</w:t>
            </w:r>
            <w:r w:rsidRPr="00D3360B">
              <w:rPr>
                <w:b/>
                <w:i/>
              </w:rPr>
              <w:t>, w tym oceny psychospołecznej, istnieją wątpliwości co do tego, czy osoba ta nie ukończyła 18 lat. Jeżeli wynik badania lekarskiego nie jest rozstrzygający lub obejmuje przedział wiekowy poniżej 18 lat, państwa członkowskie przyjmują, że osoba ubiegająca</w:t>
            </w:r>
            <w:r w:rsidRPr="00D3360B">
              <w:t xml:space="preserve"> się o ochronę międzynarodową</w:t>
            </w:r>
            <w:r w:rsidRPr="00D3360B">
              <w:rPr>
                <w:b/>
                <w:i/>
              </w:rPr>
              <w:t xml:space="preserve"> jest małoletnia</w:t>
            </w:r>
            <w:r w:rsidRPr="00D3360B">
              <w:t>.</w:t>
            </w:r>
          </w:p>
        </w:tc>
        <w:tc>
          <w:tcPr>
            <w:tcW w:w="4876" w:type="dxa"/>
          </w:tcPr>
          <w:p w:rsidR="00F96D1C" w:rsidRPr="00D3360B" w:rsidRDefault="00192B0C">
            <w:pPr>
              <w:pStyle w:val="Normal6"/>
            </w:pPr>
            <w:r w:rsidRPr="00D3360B">
              <w:t>1.</w:t>
            </w:r>
            <w:r w:rsidRPr="00D3360B">
              <w:tab/>
            </w:r>
            <w:r w:rsidRPr="00D3360B">
              <w:rPr>
                <w:b/>
                <w:i/>
              </w:rPr>
              <w:t>Jeżeli istnieją wątpliwości co do tego, czy małoletni</w:t>
            </w:r>
            <w:r w:rsidRPr="00D3360B">
              <w:t xml:space="preserve"> bez opieki </w:t>
            </w:r>
            <w:r w:rsidRPr="00D3360B">
              <w:rPr>
                <w:b/>
                <w:i/>
              </w:rPr>
              <w:t>nie ukończył 18 lat</w:t>
            </w:r>
            <w:r w:rsidRPr="00D3360B">
              <w:t>, na podstawie ogólnych oświadczeń osoby ubiegającej się o ochronę międzynarodową</w:t>
            </w:r>
            <w:r w:rsidRPr="00D3360B">
              <w:rPr>
                <w:b/>
                <w:i/>
              </w:rPr>
              <w:t>, dostępnej dokumentacji dowodowej</w:t>
            </w:r>
            <w:r w:rsidRPr="00D3360B">
              <w:t xml:space="preserve"> lub innych stosownych oznak</w:t>
            </w:r>
            <w:r w:rsidRPr="00D3360B">
              <w:rPr>
                <w:b/>
                <w:i/>
              </w:rPr>
              <w:t xml:space="preserve"> państwa członkowskie mogą zarządzić ocenę psychospołeczną przeprowadzaną przez wykwalifikowany personel w celu określenia wieku osoby ubiegającej się o ochronę międzynarodową w ramach rozpatrywania wniosku.</w:t>
            </w:r>
            <w:r w:rsidRPr="00D3360B">
              <w:t xml:space="preserve"> </w:t>
            </w:r>
            <w:r w:rsidRPr="00D3360B">
              <w:rPr>
                <w:b/>
                <w:i/>
              </w:rPr>
              <w:t>Ocena wieku nie opiera się wyłącznie na wyglądzie fizycznym lub zachowaniu osoby ubiegającej</w:t>
            </w:r>
            <w:r w:rsidRPr="00D3360B">
              <w:t xml:space="preserve"> się o ochronę międzynarodową.</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893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Marju Lauristin, Caterina Chinnici, Ana Gomes, Josef Weidenholzer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r>
            <w:r w:rsidRPr="00D3360B">
              <w:rPr>
                <w:b/>
                <w:i/>
              </w:rPr>
              <w:t>Badania lekarskie mogą być wykorzystywane do ustalenia wieku małoletnich</w:t>
            </w:r>
            <w:r w:rsidRPr="00D3360B">
              <w:t xml:space="preserve"> bez opieki </w:t>
            </w:r>
            <w:r w:rsidRPr="00D3360B">
              <w:rPr>
                <w:b/>
                <w:i/>
              </w:rPr>
              <w:t>w ramach rozpatrywania wniosku</w:t>
            </w:r>
            <w:r w:rsidRPr="00D3360B">
              <w:t>,</w:t>
            </w:r>
            <w:r w:rsidRPr="00D3360B">
              <w:rPr>
                <w:b/>
                <w:i/>
              </w:rPr>
              <w:t xml:space="preserve"> w przypadku gdy</w:t>
            </w:r>
            <w:r w:rsidRPr="00D3360B">
              <w:t xml:space="preserve"> na podstawie ogólnych oświadczeń osoby ubiegającej się o ochronę międzynarodową lub innych stosownych oznak</w:t>
            </w:r>
            <w:r w:rsidRPr="00D3360B">
              <w:rPr>
                <w:b/>
                <w:i/>
              </w:rPr>
              <w:t>, w tym oceny psychospołecznej, istnieją wątpliwości co do tego, czy osoba ta nie ukończyła 18 lat. Jeżeli wynik badania lekarskiego nie jest rozstrzygający lub obejmuje przedział wiekowy poniżej 18 lat, państwa członkowskie przyjmują, że osoba ubiegająca</w:t>
            </w:r>
            <w:r w:rsidRPr="00D3360B">
              <w:t xml:space="preserve"> się o ochronę międzynarodową</w:t>
            </w:r>
            <w:r w:rsidRPr="00D3360B">
              <w:rPr>
                <w:b/>
                <w:i/>
              </w:rPr>
              <w:t xml:space="preserve"> jest małoletnia</w:t>
            </w:r>
            <w:r w:rsidRPr="00D3360B">
              <w:t>.</w:t>
            </w:r>
          </w:p>
        </w:tc>
        <w:tc>
          <w:tcPr>
            <w:tcW w:w="4876" w:type="dxa"/>
          </w:tcPr>
          <w:p w:rsidR="00F96D1C" w:rsidRPr="00D3360B" w:rsidRDefault="00192B0C">
            <w:pPr>
              <w:pStyle w:val="Normal6"/>
            </w:pPr>
            <w:r w:rsidRPr="00D3360B">
              <w:t>1.</w:t>
            </w:r>
            <w:r w:rsidRPr="00D3360B">
              <w:tab/>
            </w:r>
            <w:r w:rsidRPr="00D3360B">
              <w:rPr>
                <w:b/>
                <w:i/>
              </w:rPr>
              <w:t>Jeżeli istnieją wątpliwości co do tego, czy małoletni</w:t>
            </w:r>
            <w:r w:rsidRPr="00D3360B">
              <w:t xml:space="preserve"> bez opieki </w:t>
            </w:r>
            <w:r w:rsidRPr="00D3360B">
              <w:rPr>
                <w:b/>
                <w:i/>
              </w:rPr>
              <w:t>nie ukończył 18 lat</w:t>
            </w:r>
            <w:r w:rsidRPr="00D3360B">
              <w:t>, na podstawie ogólnych oświadczeń osoby ubiegającej się o ochronę międzynarodową</w:t>
            </w:r>
            <w:r w:rsidRPr="00D3360B">
              <w:rPr>
                <w:b/>
                <w:i/>
              </w:rPr>
              <w:t>, dostępnej dokumentacji dowodowej</w:t>
            </w:r>
            <w:r w:rsidRPr="00D3360B">
              <w:t xml:space="preserve"> lub innych stosownych oznak</w:t>
            </w:r>
            <w:r w:rsidRPr="00D3360B">
              <w:rPr>
                <w:b/>
                <w:i/>
              </w:rPr>
              <w:t xml:space="preserve"> państwa członkowskie mogą zarządzić ocenę psychospołeczną przeprowadzaną przez wykwalifikowany personel w celu określenia wieku osoby ubiegającej się o ochronę międzynarodową w ramach rozpatrywania wniosku.</w:t>
            </w:r>
            <w:r w:rsidRPr="00D3360B">
              <w:t xml:space="preserve"> </w:t>
            </w:r>
            <w:r w:rsidRPr="00D3360B">
              <w:rPr>
                <w:b/>
                <w:i/>
              </w:rPr>
              <w:t>Ocena wieku nie opiera się wyłącznie na wyglądzie fizycznym lub zachowaniu osoby ubiegającej</w:t>
            </w:r>
            <w:r w:rsidRPr="00D3360B">
              <w:t xml:space="preserve"> się o ochronę międzynarodową.</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Badania lekarskie w celu określenia wieku małoletnich bez opieki powinny być środkiem stosowanym w ostateczności.</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894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Birgit Sippel, Marju Lauristin, Caterina Chinnici, Ana Gomes, Josef Weidenholzer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1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1a.</w:t>
            </w:r>
            <w:r w:rsidRPr="00D3360B">
              <w:tab/>
            </w:r>
            <w:r w:rsidRPr="00D3360B">
              <w:rPr>
                <w:b/>
                <w:i/>
              </w:rPr>
              <w:t>Jeśli wątpliwości co do wieku małoletniego bez opieki utrzymują się po procedurze, o której mowa w ust. 1, do ustalenia wieku małoletniego bez opieki w ramach rozpatrywania wniosku mogą być wykorzystywane badania lekarskie jako środek stosowany w ostateczności.</w:t>
            </w:r>
            <w:r>
              <w:rPr>
                <w:b/>
                <w:i/>
              </w:rPr>
              <w:t xml:space="preserve"> </w:t>
            </w:r>
            <w:r w:rsidRPr="00D3360B">
              <w:rPr>
                <w:b/>
                <w:i/>
              </w:rPr>
              <w:t>Jeżeli - uwzględniając margines błędu dla zastosowanej metody - wynik badania lekarskiego nie jest rozstrzygający lub obejmuje przedział wiekowy poniżej 18 lat, państwa członkowskie przyjmują, że osoba ubiegająca się o ochronę międzynarodową jest małoletnia.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Wątpliwości zawsze powinny być rozstrzygane na korzyść małoletniego.</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895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Jean Lambert, 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1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1a.</w:t>
            </w:r>
            <w:r w:rsidRPr="00D3360B">
              <w:tab/>
            </w:r>
            <w:r w:rsidRPr="00D3360B">
              <w:rPr>
                <w:b/>
                <w:i/>
              </w:rPr>
              <w:t>Jeśli wątpliwości co do wieku małoletniego bez opieki utrzymują się po procedurze, o której mowa w ust. 1, do ustalenia wieku małoletniego bez opieki w ramach rozpatrywania wniosku mogą być wykorzystywane badania lekarskie jako środek stosowany w ostateczności.</w:t>
            </w:r>
            <w:r>
              <w:rPr>
                <w:b/>
                <w:i/>
              </w:rPr>
              <w:t xml:space="preserve"> </w:t>
            </w:r>
            <w:r w:rsidRPr="00D3360B">
              <w:rPr>
                <w:b/>
                <w:i/>
              </w:rPr>
              <w:t>Jeżeli wynik badania lekarskiego nie jest rozstrzygający lub obejmuje przedział wiekowy poniżej 18 lat, państwa członkowskie przyjmują, że osoba ubiegająca się o ochronę międzynarodową jest małoletnia.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896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1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1a.</w:t>
            </w:r>
            <w:r w:rsidRPr="00D3360B">
              <w:tab/>
            </w:r>
            <w:r w:rsidRPr="00D3360B">
              <w:rPr>
                <w:b/>
                <w:i/>
              </w:rPr>
              <w:t>Wszelkie badania lekarskie zgodnie z ust. 1 opierają się na naukowo potwierdzonych metodach</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Ważne jest zagwarantowanie, by badania lekarskie wykorzystywane do określenia wieku małoletniego opierały się na naukowo potwierdzonych metodach.</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897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 Jean Lambert</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 xml:space="preserve">Badanie lekarskie mające na celu ustalenie wieku małoletnich bez opieki nie może być przeprowadzane bez ich zgody </w:t>
            </w:r>
            <w:r w:rsidRPr="00D3360B">
              <w:rPr>
                <w:b/>
                <w:i/>
              </w:rPr>
              <w:t>lub</w:t>
            </w:r>
            <w:r w:rsidRPr="00D3360B">
              <w:t xml:space="preserve"> zgody ich opiekunów.</w:t>
            </w:r>
          </w:p>
        </w:tc>
        <w:tc>
          <w:tcPr>
            <w:tcW w:w="4876" w:type="dxa"/>
          </w:tcPr>
          <w:p w:rsidR="00F96D1C" w:rsidRPr="00D3360B" w:rsidRDefault="00192B0C">
            <w:pPr>
              <w:pStyle w:val="Normal6"/>
            </w:pPr>
            <w:r w:rsidRPr="00D3360B">
              <w:t>2.</w:t>
            </w:r>
            <w:r w:rsidRPr="00D3360B">
              <w:tab/>
              <w:t xml:space="preserve">Badanie lekarskie mające na celu ustalenie wieku małoletnich bez opieki nie może być przeprowadzane bez ich zgody </w:t>
            </w:r>
            <w:r w:rsidRPr="00D3360B">
              <w:rPr>
                <w:b/>
                <w:i/>
              </w:rPr>
              <w:t>i</w:t>
            </w:r>
            <w:r w:rsidRPr="00D3360B">
              <w:t xml:space="preserve"> zgody ich opiekunów.</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898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Monika Hohlmeier, Heinz K. Becker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 xml:space="preserve">Badanie lekarskie mające na celu ustalenie wieku małoletnich </w:t>
            </w:r>
            <w:r w:rsidRPr="00D3360B">
              <w:rPr>
                <w:b/>
                <w:i/>
              </w:rPr>
              <w:t xml:space="preserve">bez opieki </w:t>
            </w:r>
            <w:r w:rsidRPr="00D3360B">
              <w:t>nie może być przeprowadzane bez ich zgody lub zgody ich opiekunów.</w:t>
            </w:r>
          </w:p>
        </w:tc>
        <w:tc>
          <w:tcPr>
            <w:tcW w:w="4876" w:type="dxa"/>
          </w:tcPr>
          <w:p w:rsidR="00F96D1C" w:rsidRPr="00D3360B" w:rsidRDefault="00192B0C">
            <w:pPr>
              <w:pStyle w:val="Normal6"/>
            </w:pPr>
            <w:r w:rsidRPr="00D3360B">
              <w:t>2.</w:t>
            </w:r>
            <w:r w:rsidRPr="00D3360B">
              <w:tab/>
              <w:t>Badanie lekarskie mające na celu ustalenie wieku małoletnich nie może być przeprowadzane bez ich zgody lub zgody ich opiekunów.</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899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Monika Hohlmeier, Heinz K. Becker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2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2a.</w:t>
            </w:r>
            <w:r w:rsidRPr="00D3360B">
              <w:tab/>
            </w:r>
            <w:r w:rsidRPr="00D3360B">
              <w:rPr>
                <w:b/>
                <w:i/>
              </w:rPr>
              <w:t>W nadzwyczajnych okolicznościach, jako ostateczność, badania lekarskie można wyegzekwować.</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900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Wszelkie badania lekarskie przeprowadzane są z pełnym poszanowaniem godności osoby, są jak najmniej inwazyjne i przeprowadzane przez wykwalifikowany personel medyczny, tak aby możliwe było uzyskanie jak najbardziej rzetelnego wyniku.</w:t>
            </w:r>
          </w:p>
        </w:tc>
        <w:tc>
          <w:tcPr>
            <w:tcW w:w="4876" w:type="dxa"/>
          </w:tcPr>
          <w:p w:rsidR="00F96D1C" w:rsidRPr="00D3360B" w:rsidRDefault="00192B0C">
            <w:pPr>
              <w:pStyle w:val="Normal6"/>
            </w:pPr>
            <w:r w:rsidRPr="00D3360B">
              <w:t>3.</w:t>
            </w:r>
            <w:r w:rsidRPr="00D3360B">
              <w:tab/>
              <w:t>Wszelkie badania lekarskie przeprowadzane są z pełnym poszanowaniem godności osoby, są jak najmniej inwazyjne i przeprowadzane przez wykwalifikowany personel medyczny, tak aby możliwe było uzyskanie jak najbardziej rzetelnego wyniku</w:t>
            </w:r>
            <w:r w:rsidRPr="00D3360B">
              <w:rPr>
                <w:b/>
                <w:i/>
              </w:rPr>
              <w:t>, przy czym precyzuje się na piśmie margines błędu dla zastosowanej metody.</w:t>
            </w:r>
            <w:r w:rsidRPr="00D3360B">
              <w:br/>
            </w:r>
            <w:r w:rsidRPr="00D3360B">
              <w:rPr>
                <w:b/>
                <w:i/>
              </w:rPr>
              <w:t>Badanie lekarskie jest zawsze stosowane w ostateczności a organ rozstrzygający wyjaśnia na piśmie powody uzasadniające je.</w:t>
            </w:r>
            <w:r>
              <w:rPr>
                <w:b/>
                <w:i/>
              </w:rPr>
              <w:t xml:space="preserve"> </w:t>
            </w:r>
            <w:r w:rsidRPr="00D3360B">
              <w:rPr>
                <w:b/>
                <w:i/>
              </w:rPr>
              <w:t>Jeśli przeprowadzono badanie lekarskie, wszystkie dokumenty związane z badaniem lekarskim dołączane są do akt osoby ubiegającej się o ochronę międzynarodową</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901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Anna Maria Corazza Bildt, Caterina Chinnici, Hilde Vautmans, Barbara Matera, Damiano Zoffoli, Michaela Šojdrová, Brando Benifei, Lara Comi, Carlos Coelho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Wszelkie badania lekarskie przeprowadzane są z pełnym poszanowaniem godności osoby, są jak najmniej inwazyjne i przeprowadzane przez wykwalifikowany personel medyczny, tak aby możliwe było uzyskanie jak najbardziej rzetelnego wyniku.</w:t>
            </w:r>
          </w:p>
        </w:tc>
        <w:tc>
          <w:tcPr>
            <w:tcW w:w="4876" w:type="dxa"/>
          </w:tcPr>
          <w:p w:rsidR="00F96D1C" w:rsidRPr="00D3360B" w:rsidRDefault="00192B0C">
            <w:pPr>
              <w:pStyle w:val="Normal6"/>
            </w:pPr>
            <w:r w:rsidRPr="00D3360B">
              <w:t>3.</w:t>
            </w:r>
            <w:r w:rsidRPr="00D3360B">
              <w:tab/>
              <w:t xml:space="preserve">Wszelkie badania lekarskie przeprowadzane są z pełnym poszanowaniem godności osoby, są jak najmniej inwazyjne i przeprowadzane przez </w:t>
            </w:r>
            <w:r w:rsidRPr="00D3360B">
              <w:rPr>
                <w:b/>
                <w:i/>
              </w:rPr>
              <w:t xml:space="preserve">niezależny, wyszkolony i </w:t>
            </w:r>
            <w:r w:rsidRPr="00D3360B">
              <w:t>wykwalifikowany personel medyczny</w:t>
            </w:r>
            <w:r w:rsidRPr="00D3360B">
              <w:rPr>
                <w:b/>
                <w:i/>
              </w:rPr>
              <w:t>, który zna pochodzenie etniczne i kulturowe osoby ubiegającej się o ochronę międzynarodową, oraz we współpracy z wielodyscyplinarnym zespołem posiadającym wiedzę fachową w dziedzinie praw dziecka, psychologii i rozwoju</w:t>
            </w:r>
            <w:r w:rsidRPr="00D3360B">
              <w:t>, tak aby możliwe było uzyskanie jak najbardziej rzetelnego wyniku.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902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Wszelkie badania lekarskie przeprowadzane są z pełnym poszanowaniem godności osoby</w:t>
            </w:r>
            <w:r w:rsidRPr="00D3360B">
              <w:rPr>
                <w:b/>
                <w:i/>
              </w:rPr>
              <w:t>, są jak najmniej inwazyjne</w:t>
            </w:r>
            <w:r w:rsidRPr="00D3360B">
              <w:t xml:space="preserve"> i przeprowadzane przez wykwalifikowany personel medyczny, tak aby możliwe było uzyskanie jak najbardziej rzetelnego wyniku.</w:t>
            </w:r>
          </w:p>
        </w:tc>
        <w:tc>
          <w:tcPr>
            <w:tcW w:w="4876" w:type="dxa"/>
          </w:tcPr>
          <w:p w:rsidR="00F96D1C" w:rsidRPr="00D3360B" w:rsidRDefault="00192B0C">
            <w:pPr>
              <w:pStyle w:val="Normal6"/>
            </w:pPr>
            <w:r w:rsidRPr="00D3360B">
              <w:t>3.</w:t>
            </w:r>
            <w:r w:rsidRPr="00D3360B">
              <w:tab/>
              <w:t>Wszelkie badania lekarskie przeprowadzane są z pełnym poszanowaniem godności osoby i przeprowadzane przez wykwalifikowany personel medyczny, tak aby możliwe było uzyskanie jak najbardziej rzetelnego wyniku.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903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r>
            <w:r w:rsidRPr="00D3360B">
              <w:rPr>
                <w:b/>
                <w:i/>
              </w:rPr>
              <w:t>W przypadku gdy badania lekarskie są wykorzystywane do ustalenia wieku małoletnich bez opieki, organ rozstrzygający zapewnia, aby małoletni</w:t>
            </w:r>
            <w:r w:rsidRPr="00D3360B">
              <w:t xml:space="preserve"> bez opieki </w:t>
            </w:r>
            <w:r w:rsidRPr="00D3360B">
              <w:rPr>
                <w:b/>
                <w:i/>
              </w:rPr>
              <w:t>zostali poinformowani przed rozpatrzeniem ich wniosku o udzielenie ochrony międzynarodowej oraz w języku, który rozumieją lub co do którego można zasadnie przyjąć, że zostanie przez nich zrozumiany, o możliwości ustalenia ich</w:t>
            </w:r>
            <w:r w:rsidRPr="00D3360B">
              <w:t xml:space="preserve"> wieku</w:t>
            </w:r>
            <w:r w:rsidRPr="00D3360B">
              <w:rPr>
                <w:b/>
                <w:i/>
              </w:rPr>
              <w:t xml:space="preserve"> w drodze badania lekarskiego. Obejmuje to informacje na temat sposobu przeprowadzenia badania i ewentualnych skutków wyniku badania lekarskiego dla rozpatrzenia wniosku, jak również na temat możliwości i skutków odmowy poddania się badaniu lekarskiemu ze strony małoletniego bez opieki lub jego opiekuna</w:t>
            </w:r>
            <w:r w:rsidRPr="00D3360B">
              <w:t>.</w:t>
            </w:r>
          </w:p>
        </w:tc>
        <w:tc>
          <w:tcPr>
            <w:tcW w:w="4876" w:type="dxa"/>
          </w:tcPr>
          <w:p w:rsidR="00F96D1C" w:rsidRPr="00D3360B" w:rsidRDefault="00192B0C">
            <w:pPr>
              <w:pStyle w:val="Normal6"/>
            </w:pPr>
            <w:r w:rsidRPr="00D3360B">
              <w:t>4.</w:t>
            </w:r>
            <w:r w:rsidRPr="00D3360B">
              <w:tab/>
            </w:r>
            <w:r w:rsidRPr="00D3360B">
              <w:rPr>
                <w:b/>
                <w:i/>
              </w:rPr>
              <w:t>Małoletni</w:t>
            </w:r>
            <w:r w:rsidRPr="00D3360B">
              <w:t xml:space="preserve"> bez opieki </w:t>
            </w:r>
            <w:r w:rsidRPr="00D3360B">
              <w:rPr>
                <w:b/>
                <w:i/>
              </w:rPr>
              <w:t>mają prawo do skutecznego środka zaskarżenia przeciwko decyzji dotyczącej oceny</w:t>
            </w:r>
            <w:r w:rsidRPr="00D3360B">
              <w:t xml:space="preserve"> wieku.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904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Jean Lambert, 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W przypadku gdy badania lekarskie są wykorzystywane do ustalenia wieku małoletnich bez opieki, organ rozstrzygający zapewnia, aby małoletni bez opieki zostali poinformowani przed rozpatrzeniem ich wniosku o udzielenie ochrony międzynarodowej oraz w języku, który rozumieją</w:t>
            </w:r>
            <w:r w:rsidRPr="00D3360B">
              <w:rPr>
                <w:b/>
                <w:i/>
              </w:rPr>
              <w:t xml:space="preserve"> lub co do którego można zasadnie przyjąć, że zostanie przez nich zrozumiany</w:t>
            </w:r>
            <w:r w:rsidRPr="00D3360B">
              <w:t>, o możliwości ustalenia ich wieku w drodze badania lekarskiego. Obejmuje to informacje na temat sposobu przeprowadzenia badania i ewentualnych skutków wyniku badania lekarskiego dla rozpatrzenia wniosku, jak również na temat możliwości i skutków odmowy poddania się badaniu lekarskiemu ze strony małoletniego bez opieki lub jego opiekuna.</w:t>
            </w:r>
          </w:p>
        </w:tc>
        <w:tc>
          <w:tcPr>
            <w:tcW w:w="4876" w:type="dxa"/>
          </w:tcPr>
          <w:p w:rsidR="00F96D1C" w:rsidRPr="00D3360B" w:rsidRDefault="00192B0C">
            <w:pPr>
              <w:pStyle w:val="Normal6"/>
            </w:pPr>
            <w:r w:rsidRPr="00D3360B">
              <w:t>4.</w:t>
            </w:r>
            <w:r w:rsidRPr="00D3360B">
              <w:tab/>
              <w:t xml:space="preserve">W przypadku gdy badania lekarskie są wykorzystywane do ustalenia wieku małoletnich bez opieki, organ rozstrzygający zapewnia, aby małoletni bez opieki zostali poinformowani przed rozpatrzeniem ich wniosku o udzielenie ochrony międzynarodowej oraz w języku, który rozumieją, o możliwości ustalenia ich wieku w drodze badania lekarskiego. Obejmuje to informacje na temat sposobu przeprowadzenia badania i ewentualnych skutków wyniku badania lekarskiego dla rozpatrzenia wniosku, </w:t>
            </w:r>
            <w:r w:rsidRPr="00D3360B">
              <w:rPr>
                <w:b/>
                <w:i/>
              </w:rPr>
              <w:t xml:space="preserve">w tym prawa do odwołania się od decyzji dotyczącej badania lekarskiego, </w:t>
            </w:r>
            <w:r w:rsidRPr="00D3360B">
              <w:t xml:space="preserve">jak również na temat możliwości i skutków odmowy poddania się badaniu lekarskiemu ze strony małoletniego bez opieki lub jego opiekuna. </w:t>
            </w:r>
            <w:r w:rsidRPr="00D3360B">
              <w:rPr>
                <w:b/>
                <w:i/>
              </w:rPr>
              <w:t>Wszystkie dokumenty dotyczące badania lekarskiego dołączane są do akt osoby ubiegającej się o ochronę międzynarodową.</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905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Marju Lauristin, Caterina Chinnici,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W przypadku gdy badania lekarskie są wykorzystywane do ustalenia wieku małoletnich bez opieki, organ rozstrzygający zapewnia, aby małoletni bez opieki zostali poinformowani przed rozpatrzeniem ich wniosku o udzielenie ochrony międzynarodowej oraz w języku, który rozumieją</w:t>
            </w:r>
            <w:r w:rsidRPr="00D3360B">
              <w:rPr>
                <w:b/>
                <w:i/>
              </w:rPr>
              <w:t xml:space="preserve"> lub co do którego można zasadnie przyjąć, że zostanie przez nich zrozumiany</w:t>
            </w:r>
            <w:r w:rsidRPr="00D3360B">
              <w:t>, o możliwości ustalenia ich wieku w drodze badania lekarskiego. Obejmuje to informacje na temat sposobu przeprowadzenia badania i ewentualnych skutków wyniku badania lekarskiego dla rozpatrzenia wniosku, jak również na temat możliwości i skutków odmowy poddania się badaniu lekarskiemu ze strony małoletniego bez opieki lub jego opiekuna.</w:t>
            </w:r>
          </w:p>
        </w:tc>
        <w:tc>
          <w:tcPr>
            <w:tcW w:w="4876" w:type="dxa"/>
          </w:tcPr>
          <w:p w:rsidR="00F96D1C" w:rsidRPr="00D3360B" w:rsidRDefault="00192B0C">
            <w:pPr>
              <w:pStyle w:val="Normal6"/>
            </w:pPr>
            <w:r w:rsidRPr="00D3360B">
              <w:t>4.</w:t>
            </w:r>
            <w:r w:rsidRPr="00D3360B">
              <w:tab/>
              <w:t xml:space="preserve">W przypadku gdy badania lekarskie są wykorzystywane do ustalenia wieku małoletnich bez opieki, organ rozstrzygający zapewnia, aby małoletni bez opieki zostali poinformowani przed rozpatrzeniem ich wniosku o udzielenie ochrony międzynarodowej oraz w języku, który rozumieją, o możliwości ustalenia ich wieku w drodze badania lekarskiego. Obejmuje to informacje na temat sposobu przeprowadzenia badania i ewentualnych skutków wyniku badania lekarskiego dla rozpatrzenia wniosku, </w:t>
            </w:r>
            <w:r w:rsidRPr="00D3360B">
              <w:rPr>
                <w:b/>
                <w:i/>
              </w:rPr>
              <w:t xml:space="preserve">w tym prawa do odwołania się od decyzji dotyczącej badania lekarskiego, </w:t>
            </w:r>
            <w:r w:rsidRPr="00D3360B">
              <w:t xml:space="preserve">jak również na temat możliwości i skutków odmowy poddania się badaniu lekarskiemu ze strony małoletniego bez opieki lub jego opiekuna. </w:t>
            </w:r>
            <w:r w:rsidRPr="00D3360B">
              <w:rPr>
                <w:b/>
                <w:i/>
              </w:rPr>
              <w:t>Wszystkie dokumenty dotyczące badania lekarskiego dołączane są do akt osoby ubiegającej się o ochronę międzynarodową.</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906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r>
            <w:r w:rsidRPr="00D3360B">
              <w:rPr>
                <w:b/>
                <w:i/>
              </w:rPr>
              <w:t>W przypadku gdy badania lekarskie są wykorzystywane do ustalenia wieku małoletnich bez opieki, organ</w:t>
            </w:r>
            <w:r w:rsidRPr="00D3360B">
              <w:t xml:space="preserve"> rozstrzygający zapewnia, aby małoletni bez opieki zostali poinformowani przed rozpatrzeniem ich wniosku o udzielenie ochrony międzynarodowej oraz w języku, który rozumieją lub co do którego można zasadnie przyjąć, że zostanie przez nich zrozumiany, o możliwości ustalenia ich wieku w drodze badania lekarskiego. Obejmuje to informacje na temat sposobu przeprowadzenia badania i ewentualnych skutków wyniku badania lekarskiego dla rozpatrzenia wniosku, jak również na temat</w:t>
            </w:r>
            <w:r w:rsidRPr="00D3360B">
              <w:rPr>
                <w:b/>
                <w:i/>
              </w:rPr>
              <w:t xml:space="preserve"> możliwości i</w:t>
            </w:r>
            <w:r w:rsidRPr="00D3360B">
              <w:t xml:space="preserve"> skutków odmowy poddania się badaniu lekarskiemu ze strony małoletniego bez opieki lub jego opiekuna.</w:t>
            </w:r>
          </w:p>
        </w:tc>
        <w:tc>
          <w:tcPr>
            <w:tcW w:w="4876" w:type="dxa"/>
          </w:tcPr>
          <w:p w:rsidR="00F96D1C" w:rsidRPr="00D3360B" w:rsidRDefault="00192B0C">
            <w:pPr>
              <w:pStyle w:val="Normal6"/>
            </w:pPr>
            <w:r w:rsidRPr="00D3360B">
              <w:t>4.</w:t>
            </w:r>
            <w:r w:rsidRPr="00D3360B">
              <w:tab/>
            </w:r>
            <w:r w:rsidRPr="00D3360B">
              <w:rPr>
                <w:b/>
                <w:i/>
              </w:rPr>
              <w:t>Organ</w:t>
            </w:r>
            <w:r w:rsidR="006A5D21">
              <w:rPr>
                <w:b/>
                <w:i/>
              </w:rPr>
              <w:t xml:space="preserve"> </w:t>
            </w:r>
            <w:r w:rsidRPr="00D3360B">
              <w:t>rozstrzygający zapewnia, aby małoletni bez opieki zostali poinformowani przed rozpatrzeniem ich wniosku o udzielenie ochrony międzynarodowej oraz w języku, który rozumieją lub co do którego można zasadnie przyjąć, że zostanie przez nich zrozumiany, o możliwości ustalenia ich wieku w drodze badania lekarskiego. Obejmuje to informacje na temat sposobu przeprowadzenia badania i ewentualnych skutków wyniku badania lekarskiego dla rozpatrzenia wniosku, jak również na temat skutków odmowy poddania się badaniu lekarskiemu ze strony małoletniego bez opieki lub jego opiekuna.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907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Monika Hohlmeier, Heinz K. Becker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W przypadku gdy badania lekarskie są wykorzystywane do ustalenia wieku małoletnich bez opieki, organ rozstrzygający zapewnia, aby małoletni bez opieki zostali poinformowani przed rozpatrzeniem ich wniosku o udzielenie ochrony międzynarodowej oraz w języku, który rozumieją lub co do którego można zasadnie przyjąć, że zostanie przez nich zrozumiany, o możliwości ustalenia ich wieku w drodze badania lekarskiego. Obejmuje to informacje na temat sposobu przeprowadzenia badania i ewentualnych skutków wyniku badania lekarskiego dla rozpatrzenia wniosku, jak również na temat możliwości i skutków odmowy poddania się badaniu lekarskiemu ze strony małoletniego bez opieki lub jego opiekuna.</w:t>
            </w:r>
          </w:p>
        </w:tc>
        <w:tc>
          <w:tcPr>
            <w:tcW w:w="4876" w:type="dxa"/>
          </w:tcPr>
          <w:p w:rsidR="00F96D1C" w:rsidRPr="00D3360B" w:rsidRDefault="00192B0C">
            <w:pPr>
              <w:pStyle w:val="Normal6"/>
            </w:pPr>
            <w:r w:rsidRPr="00D3360B">
              <w:t>4.</w:t>
            </w:r>
            <w:r w:rsidRPr="00D3360B">
              <w:tab/>
              <w:t xml:space="preserve">W przypadku gdy badania lekarskie są wykorzystywane do ustalenia wieku małoletnich bez opieki, organ rozstrzygający zapewnia, aby małoletni bez opieki zostali poinformowani przed rozpatrzeniem ich wniosku o udzielenie ochrony międzynarodowej oraz w języku, który rozumieją lub co do którego można zasadnie przyjąć, że zostanie przez nich zrozumiany, o </w:t>
            </w:r>
            <w:r w:rsidRPr="00D3360B">
              <w:rPr>
                <w:b/>
                <w:i/>
              </w:rPr>
              <w:t xml:space="preserve">ile to możliwe przy użyciu prostego języka, o </w:t>
            </w:r>
            <w:r w:rsidRPr="00D3360B">
              <w:t>możliwości ustalenia ich wieku w drodze badania lekarskiego. Obejmuje to informacje na temat sposobu przeprowadzenia badania i ewentualnych skutków wyniku badania lekarskiego dla rozpatrzenia wniosku, jak również na temat możliwości i skutków odmowy poddania się badaniu lekarskiemu ze strony małoletniego bez opieki lub jego opiekuna.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908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Anna Maria Corazza Bildt, Caterina Chinnici, Hilde Vautmans, Barbara Matera, Damiano Zoffoli, Michaela Šojdrová, Brando Benifei, Lara Comi, Barbara Kudrycka, Carlos Coelho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W przypadku gdy badania lekarskie są wykorzystywane do ustalenia wieku małoletnich bez opieki, organ rozstrzygający zapewnia, aby małoletni bez opieki zostali poinformowani przed rozpatrzeniem ich wniosku o udzielenie ochrony międzynarodowej oraz w języku, który rozumieją</w:t>
            </w:r>
            <w:r w:rsidRPr="00D3360B">
              <w:rPr>
                <w:b/>
                <w:i/>
              </w:rPr>
              <w:t xml:space="preserve"> lub co do którego można zasadnie przyjąć, że zostanie przez nich zrozumiany</w:t>
            </w:r>
            <w:r w:rsidRPr="00D3360B">
              <w:t>, o możliwości ustalenia ich wieku w drodze badania lekarskiego. Obejmuje to informacje na temat sposobu przeprowadzenia badania i ewentualnych skutków wyniku badania lekarskiego dla rozpatrzenia wniosku, jak również na temat możliwości i skutków odmowy poddania się badaniu lekarskiemu ze strony małoletniego bez opieki lub jego opiekuna.</w:t>
            </w:r>
          </w:p>
        </w:tc>
        <w:tc>
          <w:tcPr>
            <w:tcW w:w="4876" w:type="dxa"/>
          </w:tcPr>
          <w:p w:rsidR="00F96D1C" w:rsidRPr="00D3360B" w:rsidRDefault="00192B0C">
            <w:pPr>
              <w:pStyle w:val="Normal6"/>
            </w:pPr>
            <w:r w:rsidRPr="00D3360B">
              <w:t>4.</w:t>
            </w:r>
            <w:r w:rsidRPr="00D3360B">
              <w:tab/>
              <w:t>W przypadku gdy badania lekarskie są wykorzystywane do ustalenia wieku małoletnich bez opieki, organ rozstrzygający zapewnia, aby małoletni bez opieki zostali poinformowani przed rozpatrzeniem ich wniosku o udzielenie ochrony międzynarodowej oraz w języku, który rozumieją</w:t>
            </w:r>
            <w:r w:rsidRPr="00D3360B">
              <w:rPr>
                <w:b/>
                <w:i/>
              </w:rPr>
              <w:t>, i w sposób przyjazny dla dzieci oraz dostosowany do wieku</w:t>
            </w:r>
            <w:r w:rsidRPr="00D3360B">
              <w:t>, o możliwości ustalenia ich wieku w drodze badania lekarskiego. Obejmuje to informacje na temat sposobu przeprowadzenia badania i ewentualnych skutków wyniku badania lekarskiego dla rozpatrzenia wniosku, jak również na temat możliwości i skutków odmowy poddania się badaniu lekarskiemu ze strony małoletniego bez opieki lub jego opiekuna.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909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W przypadku gdy badania lekarskie są wykorzystywane do ustalenia wieku małoletnich bez opieki, organ rozstrzygający zapewnia, aby małoletni bez opieki zostali poinformowani przed rozpatrzeniem ich wniosku o udzielenie ochrony międzynarodowej oraz w języku, który rozumieją</w:t>
            </w:r>
            <w:r w:rsidRPr="00D3360B">
              <w:rPr>
                <w:b/>
                <w:i/>
              </w:rPr>
              <w:t xml:space="preserve"> lub co do którego można zasadnie przyjąć, że zostanie przez nich zrozumiany</w:t>
            </w:r>
            <w:r w:rsidRPr="00D3360B">
              <w:t>, o możliwości ustalenia ich wieku w drodze badania lekarskiego. Obejmuje to informacje na temat sposobu przeprowadzenia badania i ewentualnych skutków wyniku badania lekarskiego dla rozpatrzenia wniosku, jak również na temat możliwości i skutków odmowy poddania się badaniu lekarskiemu ze strony małoletniego bez opieki lub jego opiekuna.</w:t>
            </w:r>
          </w:p>
        </w:tc>
        <w:tc>
          <w:tcPr>
            <w:tcW w:w="4876" w:type="dxa"/>
          </w:tcPr>
          <w:p w:rsidR="00F96D1C" w:rsidRPr="00D3360B" w:rsidRDefault="00192B0C">
            <w:pPr>
              <w:pStyle w:val="Normal6"/>
            </w:pPr>
            <w:r w:rsidRPr="00D3360B">
              <w:t>4.</w:t>
            </w:r>
            <w:r w:rsidRPr="00D3360B">
              <w:tab/>
              <w:t>W przypadku gdy badania lekarskie są wykorzystywane do ustalenia wieku małoletnich bez opieki, organ rozstrzygający zapewnia, aby małoletni bez opieki zostali poinformowani przed rozpatrzeniem ich wniosku o udzielenie ochrony międzynarodowej oraz w języku, który rozumieją, o możliwości ustalenia ich wieku w drodze badania lekarskiego. Obejmuje to informacje na temat sposobu przeprowadzenia badania i ewentualnych skutków wyniku badania lekarskiego dla rozpatrzenia wniosku, jak również na temat możliwości i skutków odmowy poddania się badaniu lekarskiemu ze strony małoletniego bez opieki lub jego opiekuna.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Doprecyzowanie w celu poprawy przekazywania informacji.</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910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Monika Hohlmeier, Heinz K. Becker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4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4a.</w:t>
            </w:r>
            <w:r w:rsidRPr="00D3360B">
              <w:tab/>
            </w:r>
            <w:r w:rsidRPr="00D3360B">
              <w:rPr>
                <w:b/>
                <w:i/>
              </w:rPr>
              <w:t>W przypadku gdy badania lekarskie są wykorzystywane do ustalenia wieku małoletnich pod opieką, organ rozstrzygający zapewnia, aby towarzyszący małoletniemu dorośli członkowie rodziny zostali poinformowani przed rozpatrzeniem wniosku małoletniego o udzielenie ochrony międzynarodowej oraz w języku, który rozumieją lub co do którego można zasadnie przyjąć, że zostanie przez nich zrozumiany, o ile to możliwe przy użyciu prostego języka, o możliwości ustalenia wieku małoletniego pod opieką w drodze badania lekarskiego.</w:t>
            </w:r>
            <w:r>
              <w:rPr>
                <w:b/>
                <w:i/>
              </w:rPr>
              <w:t xml:space="preserve"> </w:t>
            </w:r>
            <w:r w:rsidRPr="00D3360B">
              <w:rPr>
                <w:b/>
                <w:i/>
              </w:rPr>
              <w:t>Obejmuje to informacje na temat sposobu przeprowadzenia badania i ewentualnych skutków wyniku badania lekarskiego dla rozpatrzenia wniosku, jak również na temat możliwości i skutków odmowy ze strony towarzyszących małoletniemu dorosłych członków rodziny poddania małoletniego badaniu lekarskiemu.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911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5.</w:t>
            </w:r>
            <w:r w:rsidRPr="00D3360B">
              <w:tab/>
            </w:r>
            <w:r w:rsidRPr="00D3360B">
              <w:rPr>
                <w:b/>
                <w:i/>
              </w:rPr>
              <w:t>Odmowa poddania się badaniu lekarskiemu ze strony małoletniego bez opieki lub jego opiekuna może być traktowana jedynie jako domniemanie wzruszalne, że osoba ubiegająca się o ochronę międzynarodową nie jest małoletnia, i nie uniemożliwia organowi rozstrzygającemu podjęcia decyzji w sprawie wniosku o udzielenie ochrony międzynarodowej.</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912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Monika Hohlmeier, Heinz K. Becker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5.</w:t>
            </w:r>
            <w:r w:rsidRPr="00D3360B">
              <w:tab/>
              <w:t>Odmowa poddania się badaniu lekarskiemu ze strony małoletniego bez opieki lub jego opiekuna</w:t>
            </w:r>
            <w:r w:rsidRPr="00D3360B">
              <w:rPr>
                <w:b/>
                <w:i/>
              </w:rPr>
              <w:t xml:space="preserve"> może być</w:t>
            </w:r>
            <w:r w:rsidRPr="00D3360B">
              <w:t xml:space="preserve"> traktowana jedynie jako domniemanie</w:t>
            </w:r>
            <w:r w:rsidRPr="00D3360B">
              <w:rPr>
                <w:b/>
                <w:i/>
              </w:rPr>
              <w:t xml:space="preserve"> wzruszalne</w:t>
            </w:r>
            <w:r w:rsidRPr="00D3360B">
              <w:t>, że osoba ubiegająca się o ochronę międzynarodową nie jest małoletnia, i nie uniemożliwia organowi rozstrzygającemu podjęcia decyzji w sprawie wniosku o udzielenie ochrony międzynarodowej.</w:t>
            </w:r>
          </w:p>
        </w:tc>
        <w:tc>
          <w:tcPr>
            <w:tcW w:w="4876" w:type="dxa"/>
          </w:tcPr>
          <w:p w:rsidR="00F96D1C" w:rsidRPr="00D3360B" w:rsidRDefault="00192B0C">
            <w:pPr>
              <w:pStyle w:val="Normal6"/>
            </w:pPr>
            <w:r w:rsidRPr="00D3360B">
              <w:t>5.</w:t>
            </w:r>
            <w:r w:rsidRPr="00D3360B">
              <w:tab/>
              <w:t>Odmowa poddania się badaniu lekarskiemu ze strony małoletniego bez opieki lub jego opiekuna</w:t>
            </w:r>
            <w:r w:rsidRPr="00D3360B">
              <w:rPr>
                <w:b/>
                <w:i/>
              </w:rPr>
              <w:t>, odpowiednio towarzyszących członków rodziny jest</w:t>
            </w:r>
            <w:r w:rsidRPr="00D3360B">
              <w:t xml:space="preserve"> traktowana jedynie jako domniemanie, że osoba ubiegająca się o ochronę międzynarodową nie jest małoletnia, i nie uniemożliwia organowi rozstrzygającemu podjęcia decyzji w sprawie wniosku o udzielenie ochrony międzynarodowej. </w:t>
            </w:r>
            <w:r w:rsidRPr="00D3360B">
              <w:rPr>
                <w:b/>
                <w:i/>
              </w:rPr>
              <w:t>Odmowa zgody na badanie lekarskie może ponadto być uznana za odmowę współpracy z powodu niedostarczenia informacji koniecznych do rozpatrzenia wniosku.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913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Birgit Sippel, Marju Lauristin, Josef Weidenholzer, Ana Gomes, Caterina Chinnici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5.</w:t>
            </w:r>
            <w:r w:rsidRPr="00D3360B">
              <w:tab/>
              <w:t xml:space="preserve">Odmowa poddania się badaniu lekarskiemu ze strony małoletniego bez opieki lub jego opiekuna </w:t>
            </w:r>
            <w:r w:rsidRPr="00D3360B">
              <w:rPr>
                <w:b/>
                <w:i/>
              </w:rPr>
              <w:t>może być traktowana jedynie jako domniemanie wzruszalne</w:t>
            </w:r>
            <w:r w:rsidRPr="00D3360B">
              <w:t>, że osoba ubiegająca się o ochronę międzynarodową nie jest małoletnia</w:t>
            </w:r>
            <w:r w:rsidRPr="00D3360B">
              <w:rPr>
                <w:b/>
                <w:i/>
              </w:rPr>
              <w:t>, i</w:t>
            </w:r>
            <w:r w:rsidRPr="00D3360B">
              <w:t xml:space="preserve"> nie uniemożliwia organowi rozstrzygającemu podjęcia decyzji w sprawie wniosku o udzielenie ochrony międzynarodowej.</w:t>
            </w:r>
          </w:p>
        </w:tc>
        <w:tc>
          <w:tcPr>
            <w:tcW w:w="4876" w:type="dxa"/>
          </w:tcPr>
          <w:p w:rsidR="00F96D1C" w:rsidRPr="00D3360B" w:rsidRDefault="00192B0C">
            <w:pPr>
              <w:pStyle w:val="Normal6"/>
            </w:pPr>
            <w:r w:rsidRPr="00D3360B">
              <w:t>5.</w:t>
            </w:r>
            <w:r w:rsidRPr="00D3360B">
              <w:tab/>
              <w:t xml:space="preserve">Odmowa poddania się badaniu lekarskiemu ze strony małoletniego bez opieki lub jego opiekuna </w:t>
            </w:r>
            <w:r w:rsidRPr="00D3360B">
              <w:rPr>
                <w:b/>
                <w:i/>
              </w:rPr>
              <w:t>nie może prowadzić do domniemania</w:t>
            </w:r>
            <w:r w:rsidRPr="00D3360B">
              <w:t xml:space="preserve">, że osoba ubiegająca się o ochronę międzynarodową nie jest małoletnia </w:t>
            </w:r>
            <w:r w:rsidRPr="00D3360B">
              <w:rPr>
                <w:b/>
                <w:i/>
              </w:rPr>
              <w:t>Odmowa poddania się badaniu lekarskiemu</w:t>
            </w:r>
            <w:r w:rsidRPr="00D3360B">
              <w:t xml:space="preserve"> nie uniemożliwia organowi rozstrzygającemu podjęcia decyzji w sprawie wniosku o udzielenie ochrony międzynarodowej</w:t>
            </w:r>
            <w:r w:rsidRPr="00D3360B">
              <w:rPr>
                <w:b/>
                <w:i/>
              </w:rPr>
              <w:t>, jednak decyzja o odrzuceniu wniosku o ochronę międzynarodową złożonego przez małoletniego bez opieki, który odmówił poddania się badaniu lekarskiemu, nie opiera się jedynie na tej odmowie</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Tekst został dostosowany do obowiązującej dyrektywy w sprawie procedur azylowych.</w:t>
      </w:r>
      <w:r>
        <w:rPr>
          <w:lang w:val="pl-PL"/>
        </w:rPr>
        <w:t xml:space="preserve"> </w:t>
      </w:r>
      <w:r w:rsidRPr="00D3360B">
        <w:rPr>
          <w:lang w:val="pl-PL"/>
        </w:rPr>
        <w:t>W szczególności nie można domniemywać wieku osoby ubiegającej się o ochronę międzynarodową na podstawie jej odmowy poddania się badaniu lekarskiemu. Odmowa poddania się badaniu lekarskiemu nie powinna też nigdy stanowić podstawy decyzji o odrzuceniu wniosku o ochronę międzynarodową.</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914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Beatrix von Storch</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5.</w:t>
            </w:r>
            <w:r w:rsidRPr="00D3360B">
              <w:tab/>
              <w:t xml:space="preserve">Odmowa poddania się badaniu lekarskiemu ze strony małoletniego bez opieki lub jego opiekuna może być traktowana </w:t>
            </w:r>
            <w:r w:rsidRPr="00D3360B">
              <w:rPr>
                <w:b/>
                <w:i/>
              </w:rPr>
              <w:t xml:space="preserve">jedynie </w:t>
            </w:r>
            <w:r w:rsidRPr="00D3360B">
              <w:t>jako domniemanie wzruszalne, że osoba ubiegająca się o ochronę międzynarodową nie jest małoletnia, i nie uniemożliwia organowi rozstrzygającemu podjęcia decyzji w sprawie wniosku o udzielenie ochrony międzynarodowej.</w:t>
            </w:r>
          </w:p>
        </w:tc>
        <w:tc>
          <w:tcPr>
            <w:tcW w:w="4876" w:type="dxa"/>
          </w:tcPr>
          <w:p w:rsidR="00F96D1C" w:rsidRPr="00D3360B" w:rsidRDefault="00192B0C">
            <w:pPr>
              <w:pStyle w:val="Normal6"/>
            </w:pPr>
            <w:r w:rsidRPr="00D3360B">
              <w:t>5.</w:t>
            </w:r>
            <w:r w:rsidRPr="00D3360B">
              <w:tab/>
              <w:t>Odmowa poddania się badaniu lekarskiemu ze strony małoletniego bez opieki lub jego opiekuna może być traktowana jako domniemanie wzruszalne, że osoba ubiegająca się o ochronę międzynarodową nie jest małoletnia, i nie uniemożliwia organowi rozstrzygającemu podjęcia decyzji w sprawie wniosku o udzielenie ochrony międzynarodowej.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915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 Jean Lambert</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5.</w:t>
            </w:r>
            <w:r w:rsidRPr="00D3360B">
              <w:tab/>
              <w:t xml:space="preserve">Odmowa poddania się badaniu lekarskiemu ze strony małoletniego bez opieki lub jego opiekuna może być traktowana jedynie jako domniemanie wzruszalne, że osoba ubiegająca się o ochronę międzynarodową nie jest małoletnia, i nie </w:t>
            </w:r>
            <w:r w:rsidRPr="00D3360B">
              <w:rPr>
                <w:b/>
                <w:i/>
              </w:rPr>
              <w:t>uniemożliwia organowi rozstrzygającemu podjęcia decyzji w sprawie</w:t>
            </w:r>
            <w:r w:rsidRPr="00D3360B">
              <w:t xml:space="preserve"> wniosku o udzielenie ochrony międzynarodowej.</w:t>
            </w:r>
          </w:p>
        </w:tc>
        <w:tc>
          <w:tcPr>
            <w:tcW w:w="4876" w:type="dxa"/>
          </w:tcPr>
          <w:p w:rsidR="00F96D1C" w:rsidRPr="00D3360B" w:rsidRDefault="00192B0C">
            <w:pPr>
              <w:pStyle w:val="Normal6"/>
            </w:pPr>
            <w:r w:rsidRPr="00D3360B">
              <w:t>5.</w:t>
            </w:r>
            <w:r w:rsidRPr="00D3360B">
              <w:tab/>
              <w:t xml:space="preserve">Odmowa poddania się badaniu lekarskiemu ze strony małoletniego bez opieki lub jego opiekuna może być traktowana jedynie jako domniemanie wzruszalne, że osoba ubiegająca się o ochronę międzynarodową nie jest małoletnia, i nie </w:t>
            </w:r>
            <w:r w:rsidRPr="00D3360B">
              <w:rPr>
                <w:b/>
                <w:i/>
              </w:rPr>
              <w:t>jest jedynym powodem odrzucenia</w:t>
            </w:r>
            <w:r w:rsidRPr="00D3360B">
              <w:t xml:space="preserve"> wniosku o udzielenie ochrony międzynarodowej.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916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Jean Lambert, 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5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5a.</w:t>
            </w:r>
            <w:r w:rsidRPr="00D3360B">
              <w:tab/>
            </w:r>
            <w:r w:rsidRPr="00D3360B">
              <w:rPr>
                <w:b/>
                <w:i/>
              </w:rPr>
              <w:t>Małoletnim bez opieki przyznaje się prawo do skutecznego środka zaskarżenia przeciwko decyzji dotyczącej oceny wieku.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917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6</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6.</w:t>
            </w:r>
            <w:r w:rsidRPr="00D3360B">
              <w:tab/>
            </w:r>
            <w:r w:rsidRPr="00D3360B">
              <w:rPr>
                <w:b/>
                <w:i/>
              </w:rPr>
              <w:t>Państwo członkowskie uznaje decyzje w sprawie oceny wieku podjęte przez inne państwa członkowskie na podstawie badania lekarskiego przeprowadzonego zgodnie z niniejszym artykułem oraz w oparciu o metody uznawane na mocy prawa krajowego tego państwa.</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918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Monika Hohlmeier, Heinz K. Becker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24 – ustęp 6</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6.</w:t>
            </w:r>
            <w:r w:rsidRPr="00D3360B">
              <w:tab/>
              <w:t xml:space="preserve">Państwo członkowskie </w:t>
            </w:r>
            <w:r w:rsidRPr="00D3360B">
              <w:rPr>
                <w:b/>
                <w:i/>
              </w:rPr>
              <w:t>uznaje</w:t>
            </w:r>
            <w:r w:rsidRPr="00D3360B">
              <w:t xml:space="preserve"> decyzje w sprawie oceny wieku podjęte przez inne państwa członkowskie na podstawie badania lekarskiego przeprowadzonego zgodnie z niniejszym artykułem oraz w oparciu o metody uznawane na mocy prawa krajowego tego państwa.</w:t>
            </w:r>
          </w:p>
        </w:tc>
        <w:tc>
          <w:tcPr>
            <w:tcW w:w="4876" w:type="dxa"/>
          </w:tcPr>
          <w:p w:rsidR="00F96D1C" w:rsidRPr="00D3360B" w:rsidRDefault="00192B0C">
            <w:pPr>
              <w:pStyle w:val="Normal6"/>
            </w:pPr>
            <w:r w:rsidRPr="00D3360B">
              <w:t>6.</w:t>
            </w:r>
            <w:r w:rsidRPr="00D3360B">
              <w:tab/>
              <w:t xml:space="preserve">Państwo członkowskie </w:t>
            </w:r>
            <w:r w:rsidRPr="00D3360B">
              <w:rPr>
                <w:b/>
                <w:i/>
              </w:rPr>
              <w:t>może uznać</w:t>
            </w:r>
            <w:r w:rsidRPr="00D3360B">
              <w:t xml:space="preserve"> decyzje w sprawie oceny wieku podjęte przez inne państwa członkowskie na podstawie badania lekarskiego przeprowadzonego zgodnie z niniejszym artykułem oraz w oparciu o metody uznawane na mocy prawa krajowego tego państwa.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919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25 – nagłówek</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Występowanie z wnioskiem o udzielenie ochrony międzynarodowej</w:t>
            </w:r>
          </w:p>
        </w:tc>
        <w:tc>
          <w:tcPr>
            <w:tcW w:w="4876" w:type="dxa"/>
          </w:tcPr>
          <w:p w:rsidR="00F96D1C" w:rsidRPr="00D3360B" w:rsidRDefault="00192B0C">
            <w:pPr>
              <w:pStyle w:val="Normal6"/>
            </w:pPr>
            <w:r w:rsidRPr="00D3360B">
              <w:t>Występowanie z wnioskiem o udzielenie ochrony międzynarodowej</w:t>
            </w:r>
            <w:r w:rsidRPr="00D3360B">
              <w:rPr>
                <w:b/>
                <w:i/>
              </w:rPr>
              <w:t xml:space="preserve"> i rejestrowanie 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920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25 – ustęp 1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Z wnioskiem o udzielenie ochrony międzynarodowej występuje się wtedy, gdy obywatel państwa trzeciego lub bezpaństwowiec wyraża chęć uzyskania ochrony międzynarodowej wobec</w:t>
            </w:r>
            <w:r w:rsidRPr="00D3360B">
              <w:rPr>
                <w:b/>
                <w:i/>
              </w:rPr>
              <w:t xml:space="preserve"> urzędników organu rozstrzygającego lub </w:t>
            </w:r>
            <w:r w:rsidRPr="005F2ECE">
              <w:t>innych</w:t>
            </w:r>
            <w:r w:rsidRPr="00D3360B">
              <w:t xml:space="preserve"> organów</w:t>
            </w:r>
            <w:r w:rsidRPr="00D3360B">
              <w:rPr>
                <w:b/>
                <w:i/>
              </w:rPr>
              <w:t>, o których mowa w art. 5 ust. 3 lub 4</w:t>
            </w:r>
            <w:r w:rsidRPr="00D3360B">
              <w:t>.</w:t>
            </w:r>
          </w:p>
        </w:tc>
        <w:tc>
          <w:tcPr>
            <w:tcW w:w="4876" w:type="dxa"/>
          </w:tcPr>
          <w:p w:rsidR="00F96D1C" w:rsidRPr="00F20DF1" w:rsidRDefault="00192B0C" w:rsidP="005F2ECE">
            <w:pPr>
              <w:rPr>
                <w:lang w:val="en-GB"/>
              </w:rPr>
            </w:pPr>
            <w:r w:rsidRPr="00D3360B">
              <w:t>Z wnioskiem o udzielenie ochrony międzynarodowej występuje się wtedy, gdy obywatel państwa trzeciego lub bezpaństwowiec wyraża chęć uzyskania ochrony międzynarodowej wobec</w:t>
            </w:r>
            <w:r w:rsidRPr="00D3360B">
              <w:rPr>
                <w:b/>
                <w:i/>
              </w:rPr>
              <w:t>:</w:t>
            </w:r>
            <w:r w:rsidRPr="00D3360B">
              <w:br/>
            </w:r>
            <w:r w:rsidR="00D519DB" w:rsidRPr="005F2ECE">
              <w:rPr>
                <w:b/>
                <w:bCs/>
                <w:i/>
                <w:iCs/>
              </w:rPr>
              <w:t xml:space="preserve">a) </w:t>
            </w:r>
            <w:r w:rsidR="005F2ECE">
              <w:rPr>
                <w:b/>
                <w:bCs/>
                <w:i/>
                <w:iCs/>
              </w:rPr>
              <w:t>straży granicznej</w:t>
            </w:r>
            <w:r w:rsidR="00D519DB" w:rsidRPr="005F2ECE">
              <w:rPr>
                <w:b/>
                <w:bCs/>
                <w:i/>
                <w:iCs/>
              </w:rPr>
              <w:t>;</w:t>
            </w:r>
            <w:r w:rsidR="00D519DB" w:rsidRPr="005F2ECE">
              <w:br/>
            </w:r>
            <w:r w:rsidR="00D519DB" w:rsidRPr="005F2ECE">
              <w:rPr>
                <w:b/>
                <w:bCs/>
                <w:i/>
                <w:iCs/>
              </w:rPr>
              <w:t>b) polic</w:t>
            </w:r>
            <w:r w:rsidR="005F2ECE">
              <w:rPr>
                <w:b/>
                <w:bCs/>
                <w:i/>
                <w:iCs/>
              </w:rPr>
              <w:t>ji</w:t>
            </w:r>
            <w:r w:rsidR="00D519DB" w:rsidRPr="005F2ECE">
              <w:rPr>
                <w:b/>
                <w:bCs/>
                <w:i/>
                <w:iCs/>
              </w:rPr>
              <w:t>;</w:t>
            </w:r>
            <w:r w:rsidR="00D519DB" w:rsidRPr="005F2ECE">
              <w:br/>
            </w:r>
            <w:r w:rsidRPr="005F2ECE">
              <w:rPr>
                <w:b/>
                <w:i/>
              </w:rPr>
              <w:t>c) organów ds. imigracji;</w:t>
            </w:r>
            <w:r w:rsidR="00D519DB" w:rsidRPr="005F2ECE">
              <w:rPr>
                <w:b/>
                <w:i/>
              </w:rPr>
              <w:br/>
            </w:r>
            <w:r w:rsidR="00D519DB" w:rsidRPr="005F2ECE">
              <w:rPr>
                <w:b/>
                <w:bCs/>
                <w:i/>
                <w:iCs/>
              </w:rPr>
              <w:t xml:space="preserve">d) </w:t>
            </w:r>
            <w:r w:rsidR="005F2ECE">
              <w:rPr>
                <w:b/>
                <w:bCs/>
                <w:i/>
                <w:iCs/>
              </w:rPr>
              <w:t>organów odpowiedzialnych za ośrodki przetrzymywania</w:t>
            </w:r>
            <w:r w:rsidR="00D519DB" w:rsidRPr="005F2ECE">
              <w:rPr>
                <w:b/>
                <w:bCs/>
                <w:i/>
                <w:iCs/>
              </w:rPr>
              <w:t>;</w:t>
            </w:r>
            <w:r w:rsidR="00D519DB" w:rsidRPr="005F2ECE">
              <w:br/>
            </w:r>
            <w:bookmarkStart w:id="0" w:name="_GoBack"/>
            <w:bookmarkEnd w:id="0"/>
            <w:r w:rsidR="00D519DB" w:rsidRPr="005F2ECE">
              <w:rPr>
                <w:b/>
                <w:bCs/>
                <w:i/>
                <w:iCs/>
              </w:rPr>
              <w:t>e)</w:t>
            </w:r>
            <w:r w:rsidR="00D519DB" w:rsidRPr="005F2ECE">
              <w:t xml:space="preserve"> </w:t>
            </w:r>
            <w:r w:rsidR="005F2ECE">
              <w:t xml:space="preserve">innych organów </w:t>
            </w:r>
            <w:r w:rsidR="005F2ECE" w:rsidRPr="005F2ECE">
              <w:rPr>
                <w:b/>
                <w:i/>
              </w:rPr>
              <w:t>upoważnionych przez państwa członkowskie do realizacji tych zadań</w:t>
            </w:r>
            <w:r w:rsidR="005F2ECE">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921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Miltiadis Kyrkos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25 – ustęp 1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Z wnioskiem o udzielenie ochrony międzynarodowej występuje się wtedy, gdy obywatel państwa trzeciego lub bezpaństwowiec wyraża chęć uzyskania ochrony międzynarodowej wobec urzędników organu rozstrzygającego lub innych organów, o których mowa w art. 5 ust. 3 lub 4.</w:t>
            </w:r>
          </w:p>
        </w:tc>
        <w:tc>
          <w:tcPr>
            <w:tcW w:w="4876" w:type="dxa"/>
          </w:tcPr>
          <w:p w:rsidR="00F96D1C" w:rsidRPr="00D3360B" w:rsidRDefault="00192B0C">
            <w:pPr>
              <w:pStyle w:val="Normal6"/>
            </w:pPr>
            <w:r w:rsidRPr="00D3360B">
              <w:t xml:space="preserve">Z wnioskiem o udzielenie ochrony międzynarodowej występuje się wtedy, gdy obywatel państwa trzeciego lub bezpaństwowiec wyraża chęć uzyskania ochrony międzynarodowej </w:t>
            </w:r>
            <w:r w:rsidRPr="00D3360B">
              <w:rPr>
                <w:b/>
                <w:i/>
              </w:rPr>
              <w:t xml:space="preserve">- ustnie lub w formie pisemnej bądź zwraca się o niewydalanie go lub nieodsyłanie go do kraju trzeciego ze strachu przed prześladowaniem lub ryzykiem doznania poważnej krzywdy - </w:t>
            </w:r>
            <w:r w:rsidRPr="00D3360B">
              <w:t>wobec urzędników organu rozstrzygającego lub innych organów, o których mowa w art. 5 ust. 3 lub 4.</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922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25 – ustęp 1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Z wnioskiem</w:t>
            </w:r>
            <w:r>
              <w:rPr>
                <w:b/>
                <w:i/>
              </w:rPr>
              <w:t xml:space="preserve"> </w:t>
            </w:r>
            <w:r w:rsidRPr="00D3360B">
              <w:t>o udzielenie ochrony międzynarodowej</w:t>
            </w:r>
            <w:r>
              <w:t xml:space="preserve"> </w:t>
            </w:r>
            <w:r w:rsidRPr="00D3360B">
              <w:rPr>
                <w:b/>
                <w:i/>
              </w:rPr>
              <w:t>występuje się</w:t>
            </w:r>
            <w:r>
              <w:rPr>
                <w:b/>
                <w:i/>
              </w:rPr>
              <w:t xml:space="preserve"> </w:t>
            </w:r>
            <w:r w:rsidRPr="00D3360B">
              <w:t>wtedy, gdy obywatel państwa trzeciego lub bezpaństwowiec wyraża chęć uzyskania ochrony międzynarodowej wobec urzędników organu rozstrzygającego lub innych organów, o których mowa w art. 5 ust. 3 lub 4.</w:t>
            </w:r>
          </w:p>
        </w:tc>
        <w:tc>
          <w:tcPr>
            <w:tcW w:w="4876" w:type="dxa"/>
          </w:tcPr>
          <w:p w:rsidR="00F96D1C" w:rsidRPr="00D3360B" w:rsidRDefault="00192B0C">
            <w:pPr>
              <w:pStyle w:val="Normal6"/>
            </w:pPr>
            <w:r w:rsidRPr="00D3360B">
              <w:rPr>
                <w:b/>
                <w:i/>
              </w:rPr>
              <w:t>Wniosek</w:t>
            </w:r>
            <w:r w:rsidRPr="00D3360B">
              <w:t xml:space="preserve"> o udzielenie ochrony międzynarodowej </w:t>
            </w:r>
            <w:r w:rsidRPr="00D3360B">
              <w:rPr>
                <w:b/>
                <w:i/>
              </w:rPr>
              <w:t>uznaje się za złożony</w:t>
            </w:r>
            <w:r w:rsidRPr="00D3360B">
              <w:t xml:space="preserve"> wtedy, gdy obywatel państwa trzeciego lub bezpaństwowiec wyraża chęć uzyskania ochrony międzynarodowej wobec urzędników organu rozstrzygającego lub innych organów, o których mowa w art. 5 ust. 3 lub 4.</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923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Miltiadis Kyrkos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25 – ustęp 1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W przypadku gdy ci urzędnicy mają wątpliwości co do tego, czy dane oświadczenie należy rozumieć jako wniosek, wyraźnie pytają daną osobę, czy chce otrzymać ochronę międzynarodową.</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924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25 – ustęp 2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2a.</w:t>
            </w:r>
            <w:r w:rsidRPr="00D3360B">
              <w:tab/>
            </w:r>
            <w:r w:rsidRPr="00D3360B">
              <w:rPr>
                <w:b/>
                <w:i/>
              </w:rPr>
              <w:t>Organy odpowiedzialne za przyjmowanie i rejestrowanie wniosków:</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a) informują osoby ubiegające się o ochronę międzynarodową o ich prawach i obowiązkach określonych w szczególności w art. 28 i 31 w odniesieniu do składania wniosków, art. 7 w odniesieniu do obowiązków tych osób i skutków niewywiązywania się z wspomnianych obowiązków, art. 9 w odniesieniu do prawa osób ubiegających się o ochronę międzynarodową do pozostawania na terytorium odpowiedzialnego państwa członkowskiego oraz w art. 8 w odniesieniu do ogólnych gwarancji dla tych osób;</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b) natychmiast rejestrują wniosek.</w:t>
            </w:r>
            <w:r>
              <w:rPr>
                <w:b/>
                <w:i/>
              </w:rPr>
              <w:t xml:space="preserve"> </w:t>
            </w:r>
            <w:r w:rsidRPr="00D3360B">
              <w:rPr>
                <w:b/>
                <w:i/>
              </w:rPr>
              <w:t>Organy te rejestrują również następujące informacje:</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(i) imię i nazwisko, datę urodzenia, płeć społeczno-kulturową, obywatelstwo i inne dane osobowe osoby ubiegającej się o ochronę międzynarodową;</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(ii) rodzaj i numer jakiegokolwiek dokumentu tożsamości lub dokumentu podróży osoby ubiegającej się o ochronę międzynarodową;</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(iii) datę i miejsce wystąpienia z wnioskiem oraz organ, do którego wystąpiono z wnioskiem;</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(iv) informują osobę ubiegającą się o ochronę międzynarodową o sposobie i miejscu złożenia wniosku o udzielenie ochrony międzynarodowej;</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(v) informują organy odpowiedzialne za warunki przyjmowania zgodnie z dyrektywą XXX/XXX/UE (dyrektywa w sprawie warunków przyjmowania).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2.Komisja może w drodze aktów wykonawczych określić treść informacji udzielanych osobom ubiegającym się o ochronę międzynarodową w momencie występowania przez nich z wnioskiem.</w:t>
            </w:r>
            <w:r>
              <w:rPr>
                <w:b/>
                <w:i/>
              </w:rPr>
              <w:t xml:space="preserve"> </w:t>
            </w:r>
            <w:r w:rsidRPr="00D3360B">
              <w:rPr>
                <w:b/>
                <w:i/>
              </w:rPr>
              <w:t>Te akty wykonawcze przyjmuje się zgodnie z procedurą sprawdzającą, o której mowa w art. 58.</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3.W przypadku gdy z wnioskami o udzielenie ochrony międzynarodowej występuje jednocześnie nieproporcjonalnie duża liczba obywateli państw trzecich lub bezpaństwowców, co w praktyce utrudnia rejestrowanie wniosków natychmiast w chwili wystąpienia z wnioskiem, organy państwa członkowskiego mogą wydłużyć ten termin do dziesięciu dni roboczych.</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925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26</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Center"/>
              <w:rPr>
                <w:lang w:val="pl-PL"/>
              </w:rPr>
            </w:pPr>
            <w:r w:rsidRPr="00D3360B">
              <w:rPr>
                <w:b/>
                <w:i/>
                <w:sz w:val="24"/>
                <w:lang w:val="pl-PL"/>
              </w:rPr>
              <w:t>Artykuł 26</w:t>
            </w:r>
            <w:r w:rsidRPr="00D3360B">
              <w:rPr>
                <w:lang w:val="pl-PL"/>
              </w:rPr>
              <w:tab/>
            </w:r>
          </w:p>
        </w:tc>
        <w:tc>
          <w:tcPr>
            <w:tcW w:w="4876" w:type="dxa"/>
          </w:tcPr>
          <w:p w:rsidR="00F96D1C" w:rsidRPr="00D3360B" w:rsidRDefault="00192B0C">
            <w:pPr>
              <w:pStyle w:val="Normal6"/>
            </w:pPr>
            <w:r w:rsidRPr="00D3360B">
              <w:rPr>
                <w:b/>
                <w:i/>
              </w:rPr>
              <w:t>skreśla się</w:t>
            </w:r>
          </w:p>
        </w:tc>
      </w:tr>
      <w:tr w:rsidR="00F96D1C" w:rsidRPr="00D3360B">
        <w:trPr>
          <w:jc w:val="center"/>
        </w:trPr>
        <w:tc>
          <w:tcPr>
            <w:tcW w:w="4876" w:type="dxa"/>
          </w:tcPr>
          <w:p w:rsidR="00F96D1C" w:rsidRPr="00D3360B" w:rsidRDefault="00192B0C">
            <w:pPr>
              <w:pStyle w:val="Center"/>
              <w:rPr>
                <w:lang w:val="pl-PL"/>
              </w:rPr>
            </w:pPr>
            <w:r w:rsidRPr="00D3360B">
              <w:rPr>
                <w:b/>
                <w:i/>
                <w:sz w:val="24"/>
                <w:lang w:val="pl-PL"/>
              </w:rPr>
              <w:t>Zadania odpowiedzialnych organów przy występowaniu z wnioskiem</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1.</w:t>
            </w:r>
            <w:r w:rsidR="006A5D21">
              <w:rPr>
                <w:b/>
                <w:i/>
              </w:rPr>
              <w:t xml:space="preserve"> </w:t>
            </w:r>
            <w:r w:rsidRPr="00D3360B">
              <w:rPr>
                <w:b/>
                <w:i/>
              </w:rPr>
              <w:t>Organy odpowiedzialne za przyjmowanie i rejestrowanie wniosków:</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a)</w:t>
            </w:r>
            <w:r w:rsidR="006A5D21">
              <w:rPr>
                <w:b/>
                <w:i/>
              </w:rPr>
              <w:t xml:space="preserve"> </w:t>
            </w:r>
            <w:r w:rsidRPr="00D3360B">
              <w:rPr>
                <w:b/>
                <w:i/>
              </w:rPr>
              <w:t>informują osoby ubiegające się o ochronę międzynarodową o ich prawach i obowiązkach określonych w szczególności w art. 27, 28 i 31 w odniesieniu do rejestracji i składania wniosków, art. 7 w odniesieniu do obowiązków tych osób i skutków niewywiązywania się z wspomnianych obowiązków, art. 9 w odniesieniu do prawa osób ubiegających się o ochronę międzynarodową do pozostawania na terytorium odpowiedzialnego państwa członkowskiego oraz w art. 8 w odniesieniu do ogólnych gwarancji dla tych osób;</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b)</w:t>
            </w:r>
            <w:r w:rsidR="006A5D21">
              <w:rPr>
                <w:b/>
                <w:i/>
              </w:rPr>
              <w:t xml:space="preserve"> </w:t>
            </w:r>
            <w:r w:rsidRPr="00D3360B">
              <w:rPr>
                <w:b/>
                <w:i/>
              </w:rPr>
              <w:t>rejestrują wniosek zgodnie z art. 27;</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c)</w:t>
            </w:r>
            <w:r w:rsidR="006A5D21">
              <w:rPr>
                <w:b/>
                <w:i/>
              </w:rPr>
              <w:t xml:space="preserve"> </w:t>
            </w:r>
            <w:r w:rsidRPr="00D3360B">
              <w:rPr>
                <w:b/>
                <w:i/>
              </w:rPr>
              <w:t>podczas rejestracji informują osobę ubiegającą się o ochronę międzynarodową o sposobie i miejscu złożenia wniosku o udzielenie ochrony międzynarodowej;</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d)</w:t>
            </w:r>
            <w:r w:rsidR="006A5D21">
              <w:rPr>
                <w:b/>
                <w:i/>
              </w:rPr>
              <w:t xml:space="preserve"> </w:t>
            </w:r>
            <w:r w:rsidRPr="00D3360B">
              <w:rPr>
                <w:b/>
                <w:i/>
              </w:rPr>
              <w:t>informują organy odpowiedzialne za warunki przyjmowania zgodnie z dyrektywą XXX/XXX/UE (dyrektywa w sprawie warunków przyjmowania).</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2.</w:t>
            </w:r>
            <w:r w:rsidR="006A5D21">
              <w:rPr>
                <w:b/>
                <w:i/>
              </w:rPr>
              <w:t xml:space="preserve"> </w:t>
            </w:r>
            <w:r w:rsidRPr="00D3360B">
              <w:rPr>
                <w:b/>
                <w:i/>
              </w:rPr>
              <w:t>Komisja może w drodze aktów wykonawczych określić treść informacji udzielanych osobom ubiegającym się o ochronę międzynarodową w momencie występowania przez nich z wnioskiem. Te akty wykonawcze przyjmuje się zgodnie z procedurą sprawdzającą, o której mowa w art. 58.</w:t>
            </w:r>
          </w:p>
        </w:tc>
        <w:tc>
          <w:tcPr>
            <w:tcW w:w="4876" w:type="dxa"/>
          </w:tcPr>
          <w:p w:rsidR="00F96D1C" w:rsidRPr="00D3360B" w:rsidRDefault="00F96D1C">
            <w:pPr>
              <w:pStyle w:val="Normal6"/>
            </w:pP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926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26 – ustęp 1 – litera 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a)</w:t>
            </w:r>
            <w:r w:rsidRPr="00D3360B">
              <w:tab/>
              <w:t>informują osoby ubiegające się o ochronę międzynarodową o ich prawach i obowiązkach określonych w szczególności w art. 27, 28 i 31 w odniesieniu do rejestracji i składania wniosków, art. 7 w odniesieniu do obowiązków tych osób i skutków niewywiązywania się z wspomnianych obowiązków, art. 9 w odniesieniu do prawa osób ubiegających się o ochronę międzynarodową do pozostawania na terytorium odpowiedzialnego państwa członkowskiego oraz w art. 8 w odniesieniu do ogólnych gwarancji dla tych osób;</w:t>
            </w:r>
          </w:p>
        </w:tc>
        <w:tc>
          <w:tcPr>
            <w:tcW w:w="4876" w:type="dxa"/>
          </w:tcPr>
          <w:p w:rsidR="00F96D1C" w:rsidRPr="00D3360B" w:rsidRDefault="00192B0C">
            <w:pPr>
              <w:pStyle w:val="Normal6"/>
            </w:pPr>
            <w:r w:rsidRPr="00D3360B">
              <w:t>a)</w:t>
            </w:r>
            <w:r w:rsidRPr="00D3360B">
              <w:tab/>
              <w:t>informują osoby ubiegające się o ochronę międzynarodową</w:t>
            </w:r>
            <w:r w:rsidRPr="00D3360B">
              <w:rPr>
                <w:b/>
                <w:i/>
              </w:rPr>
              <w:t xml:space="preserve"> w zrozumiałym dla nich języku</w:t>
            </w:r>
            <w:r w:rsidRPr="00D3360B">
              <w:t xml:space="preserve"> o ich prawach i obowiązkach określonych w szczególności w art. 27, 28 i 31 w odniesieniu do rejestracji i składania wniosków, art. 7 w odniesieniu do obowiązków tych osób i skutków niewywiązywania się z wspomnianych obowiązków, art. 9 w odniesieniu do prawa osób ubiegających się o ochronę międzynarodową do pozostawania na terytorium odpowiedzialnego państwa członkowskiego oraz w art. 8 w odniesieniu do ogólnych gwarancji dla tych osób;</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927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26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 xml:space="preserve">Komisja </w:t>
            </w:r>
            <w:r w:rsidRPr="00D3360B">
              <w:rPr>
                <w:b/>
                <w:i/>
              </w:rPr>
              <w:t>może w drodze</w:t>
            </w:r>
            <w:r w:rsidRPr="00D3360B">
              <w:t xml:space="preserve"> aktów </w:t>
            </w:r>
            <w:r w:rsidRPr="00D3360B">
              <w:rPr>
                <w:b/>
                <w:i/>
              </w:rPr>
              <w:t>wykonawczych określić</w:t>
            </w:r>
            <w:r w:rsidRPr="00D3360B">
              <w:t xml:space="preserve"> treść informacji udzielanych osobom ubiegającym się o ochronę międzynarodową w momencie występowania przez nich z wnioskiem.</w:t>
            </w:r>
            <w:r w:rsidRPr="00D3360B">
              <w:rPr>
                <w:b/>
                <w:i/>
              </w:rPr>
              <w:t xml:space="preserve"> Te akty wykonawcze przyjmuje się zgodnie z procedurą sprawdzającą, o której mowa w art. 58.</w:t>
            </w:r>
          </w:p>
        </w:tc>
        <w:tc>
          <w:tcPr>
            <w:tcW w:w="4876" w:type="dxa"/>
          </w:tcPr>
          <w:p w:rsidR="00F96D1C" w:rsidRPr="00D3360B" w:rsidRDefault="00192B0C">
            <w:pPr>
              <w:pStyle w:val="Normal6"/>
            </w:pPr>
            <w:r w:rsidRPr="00D3360B">
              <w:t>2.</w:t>
            </w:r>
            <w:r w:rsidRPr="00D3360B">
              <w:tab/>
              <w:t>Komisja </w:t>
            </w:r>
            <w:r w:rsidRPr="00D3360B">
              <w:rPr>
                <w:b/>
                <w:i/>
              </w:rPr>
              <w:t>jest uprawniona do przyjmowania</w:t>
            </w:r>
            <w:r w:rsidRPr="00D3360B">
              <w:t xml:space="preserve"> aktów </w:t>
            </w:r>
            <w:r w:rsidRPr="00D3360B">
              <w:rPr>
                <w:b/>
                <w:i/>
              </w:rPr>
              <w:t>delegowanych zgodnie z art. 59 określających</w:t>
            </w:r>
            <w:r w:rsidRPr="00D3360B">
              <w:t xml:space="preserve"> treść informacji udzielanych osobom ubiegającym się o ochronę międzynarodową w momencie występowania przez nich z wnioskiem.</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Dostarczanie informacji osobom ubiegającym się o ochronę międzynarodową jest kluczowym prawem proceduralnym dla tych osób.</w:t>
      </w:r>
      <w:r>
        <w:rPr>
          <w:lang w:val="pl-PL"/>
        </w:rPr>
        <w:t xml:space="preserve"> </w:t>
      </w:r>
      <w:r w:rsidRPr="00D3360B">
        <w:rPr>
          <w:lang w:val="pl-PL"/>
        </w:rPr>
        <w:t>Z uwagi na jego znaczenie współustawodawcy muszą porozumieć się co do wszelkich kolejnych aktów określających informacje przekazywane osobom ubiegającym się o ochronę międzynarodową.</w:t>
      </w:r>
      <w:r>
        <w:rPr>
          <w:lang w:val="pl-PL"/>
        </w:rPr>
        <w:t xml:space="preserve"> </w:t>
      </w:r>
      <w:r w:rsidRPr="00D3360B">
        <w:rPr>
          <w:lang w:val="pl-PL"/>
        </w:rPr>
        <w:t>Z tego względu w tych okolicznościach można użyć jedynie aktu delegowanego.</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928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Center"/>
              <w:rPr>
                <w:lang w:val="pl-PL"/>
              </w:rPr>
            </w:pPr>
            <w:r w:rsidRPr="00D3360B">
              <w:rPr>
                <w:b/>
                <w:i/>
                <w:sz w:val="24"/>
                <w:lang w:val="pl-PL"/>
              </w:rPr>
              <w:t>Artykuł 27</w:t>
            </w:r>
            <w:r w:rsidRPr="00D3360B">
              <w:rPr>
                <w:lang w:val="pl-PL"/>
              </w:rPr>
              <w:tab/>
            </w:r>
          </w:p>
        </w:tc>
        <w:tc>
          <w:tcPr>
            <w:tcW w:w="4876" w:type="dxa"/>
          </w:tcPr>
          <w:p w:rsidR="00F96D1C" w:rsidRPr="00D3360B" w:rsidRDefault="00192B0C">
            <w:pPr>
              <w:pStyle w:val="Normal6"/>
            </w:pPr>
            <w:r w:rsidRPr="00D3360B">
              <w:rPr>
                <w:b/>
                <w:i/>
              </w:rPr>
              <w:t>skreśla się</w:t>
            </w:r>
          </w:p>
        </w:tc>
      </w:tr>
      <w:tr w:rsidR="00F96D1C" w:rsidRPr="00D3360B">
        <w:trPr>
          <w:jc w:val="center"/>
        </w:trPr>
        <w:tc>
          <w:tcPr>
            <w:tcW w:w="4876" w:type="dxa"/>
          </w:tcPr>
          <w:p w:rsidR="00F96D1C" w:rsidRPr="00D3360B" w:rsidRDefault="00192B0C">
            <w:pPr>
              <w:pStyle w:val="Center"/>
              <w:rPr>
                <w:lang w:val="pl-PL"/>
              </w:rPr>
            </w:pPr>
            <w:r w:rsidRPr="00D3360B">
              <w:rPr>
                <w:b/>
                <w:i/>
                <w:sz w:val="24"/>
                <w:lang w:val="pl-PL"/>
              </w:rPr>
              <w:t>Rejestrowanie wniosku o udzielenie ochrony międzynarodowej</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1.</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Organy odpowiedzialne za przyjmowanie i rejestrowanie wniosków o udzielenie ochrony międzynarodowej rejestrują wniosek niezwłocznie i nie później niż w ciągu trzech dni roboczych od wystąpienia z wnioskiem. Organy te rejestrują również następujące informacje:</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a)</w:t>
            </w:r>
            <w:r w:rsidR="006A5D21">
              <w:rPr>
                <w:b/>
                <w:i/>
              </w:rPr>
              <w:t xml:space="preserve"> </w:t>
            </w:r>
            <w:r w:rsidRPr="00D3360B">
              <w:rPr>
                <w:b/>
                <w:i/>
              </w:rPr>
              <w:t>imię i nazwisko, datę urodzenia, płeć społeczno-kulturową, obywatelstwo i inne dane osobowe osoby ubiegającej się o ochronę międzynarodową;</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b)</w:t>
            </w:r>
            <w:r w:rsidR="006A5D21">
              <w:rPr>
                <w:b/>
                <w:i/>
              </w:rPr>
              <w:t xml:space="preserve"> </w:t>
            </w:r>
            <w:r w:rsidRPr="00D3360B">
              <w:rPr>
                <w:b/>
                <w:i/>
              </w:rPr>
              <w:t>rodzaj i numer jakiegokolwiek dokumentu tożsamości lub dokumentu podróży osoby ubiegającej się o ochronę międzynarodową;</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c)</w:t>
            </w:r>
            <w:r w:rsidR="006A5D21">
              <w:rPr>
                <w:b/>
                <w:i/>
              </w:rPr>
              <w:t xml:space="preserve"> </w:t>
            </w:r>
            <w:r w:rsidRPr="00D3360B">
              <w:rPr>
                <w:b/>
                <w:i/>
              </w:rPr>
              <w:t>datę i miejsce wystąpienia z wnioskiem oraz organ, do którego wystąpiono z wnioskiem.</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W przypadku gdy państwa członkowskie uzyskały już dane, o których mowa w lit. a) i b), zanim wystąpiono z wnioskiem, nie żądają ich ponownie.</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2.</w:t>
            </w:r>
            <w:r w:rsidR="006A5D21">
              <w:rPr>
                <w:b/>
                <w:i/>
              </w:rPr>
              <w:t xml:space="preserve"> </w:t>
            </w:r>
            <w:r w:rsidRPr="00D3360B">
              <w:rPr>
                <w:b/>
                <w:i/>
              </w:rPr>
              <w:t>W przypadku gdy informacje są gromadzone przez organ rozstrzygający lub inny organ wspomagający go do celów rozpatrzenia wniosku, podczas rejestracji gromadzone mogą być także dodatkowe dane niezbędne do rozpatrzenia wniosku.</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3.</w:t>
            </w:r>
            <w:r w:rsidR="006A5D21">
              <w:rPr>
                <w:b/>
                <w:i/>
              </w:rPr>
              <w:t xml:space="preserve"> </w:t>
            </w:r>
            <w:r w:rsidRPr="00D3360B">
              <w:rPr>
                <w:b/>
                <w:i/>
              </w:rPr>
              <w:t>W przypadku gdy z wnioskami o udzielenie ochrony międzynarodowej występuje jednocześnie nieproporcjonalnie duża liczba obywateli państw trzecich lub bezpaństwowców, co w praktyce utrudnia rejestrowanie wniosków w ciągu trzech dni roboczych od wystąpienia z wnioskiem, organy państwa członkowskiego mogą wydłużyć ten termin do dziesięciu dni roboczych.</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4.</w:t>
            </w:r>
            <w:r w:rsidR="006A5D21">
              <w:rPr>
                <w:b/>
                <w:i/>
              </w:rPr>
              <w:t xml:space="preserve"> </w:t>
            </w:r>
            <w:r w:rsidRPr="00D3360B">
              <w:rPr>
                <w:b/>
                <w:i/>
              </w:rPr>
              <w:t>Odpowiedzialne organy przechowują każdy zbiór danych, o których mowa w ust. 1, oraz jakiekolwiek inne istotne dane zgromadzone na mocy ust. 2 przez dziesięć lat od daty podjęcia ostatecznej decyzji. Dane usuwa się po upływie tego okresu lub, w przypadku gdy dotyczą one osoby, która uzyskała obywatelstwo któregokolwiek z państw członkowskich przed upływem tego okresu, usuwa się je, gdy tylko państwo członkowskie otrzyma informację, że dana osoba uzyskała takie obywatelstwo.</w:t>
            </w:r>
          </w:p>
        </w:tc>
        <w:tc>
          <w:tcPr>
            <w:tcW w:w="4876" w:type="dxa"/>
          </w:tcPr>
          <w:p w:rsidR="00F96D1C" w:rsidRPr="00D3360B" w:rsidRDefault="00F96D1C">
            <w:pPr>
              <w:pStyle w:val="Normal6"/>
            </w:pP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929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Elissavet Vozemberg-Vrionidi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1 – akapit 1 – wprowadzenie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Organy odpowiedzialne za przyjmowanie i rejestrowanie wniosków o udzielenie ochrony międzynarodowej rejestrują wniosek niezwłocznie i nie później niż w ciągu </w:t>
            </w:r>
            <w:r w:rsidRPr="00D3360B">
              <w:rPr>
                <w:b/>
                <w:i/>
              </w:rPr>
              <w:t>trzech</w:t>
            </w:r>
            <w:r w:rsidRPr="00D3360B">
              <w:t xml:space="preserve"> dni roboczych od wystąpienia z wnioskiem. Organy te rejestrują również następujące informacje:</w:t>
            </w:r>
          </w:p>
        </w:tc>
        <w:tc>
          <w:tcPr>
            <w:tcW w:w="4876" w:type="dxa"/>
          </w:tcPr>
          <w:p w:rsidR="00F96D1C" w:rsidRPr="00D3360B" w:rsidRDefault="00192B0C">
            <w:pPr>
              <w:pStyle w:val="Normal6"/>
            </w:pPr>
            <w:r w:rsidRPr="00D3360B">
              <w:t xml:space="preserve">Organy odpowiedzialne za przyjmowanie i rejestrowanie wniosków o udzielenie ochrony międzynarodowej rejestrują wniosek niezwłocznie i nie później niż w ciągu </w:t>
            </w:r>
            <w:r w:rsidRPr="00D3360B">
              <w:rPr>
                <w:b/>
                <w:i/>
              </w:rPr>
              <w:t>dziesięciu</w:t>
            </w:r>
            <w:r w:rsidRPr="00D3360B">
              <w:t xml:space="preserve"> dni roboczych od wystąpienia z wnioskiem. Organy te rejestrują również następujące informacje: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Trzy dni to nie jest realistyczny termin w sytuacji masowego napływu.</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930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Miltiadis Kyrkos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1 – akapit 1 – wprowadzenie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Organy odpowiedzialne za przyjmowanie i rejestrowanie wniosków o udzielenie ochrony międzynarodowej rejestrują wniosek niezwłocznie i nie później niż w ciągu </w:t>
            </w:r>
            <w:r w:rsidRPr="00D3360B">
              <w:rPr>
                <w:b/>
                <w:i/>
              </w:rPr>
              <w:t>trzech dni roboczych</w:t>
            </w:r>
            <w:r w:rsidRPr="00D3360B">
              <w:t xml:space="preserve"> od wystąpienia z wnioskiem. Organy te rejestrują również następujące informacje:</w:t>
            </w:r>
          </w:p>
        </w:tc>
        <w:tc>
          <w:tcPr>
            <w:tcW w:w="4876" w:type="dxa"/>
          </w:tcPr>
          <w:p w:rsidR="00F96D1C" w:rsidRPr="00D3360B" w:rsidRDefault="00192B0C">
            <w:pPr>
              <w:pStyle w:val="Normal6"/>
            </w:pPr>
            <w:r w:rsidRPr="00D3360B">
              <w:t xml:space="preserve">Organy odpowiedzialne za przyjmowanie i rejestrowanie wniosków o udzielenie ochrony międzynarodowej rejestrują wniosek niezwłocznie i nie później niż w ciągu </w:t>
            </w:r>
            <w:r w:rsidRPr="00D3360B">
              <w:rPr>
                <w:b/>
                <w:i/>
              </w:rPr>
              <w:t>dziesięciu dni</w:t>
            </w:r>
            <w:r w:rsidRPr="00D3360B">
              <w:t xml:space="preserve"> od wystąpienia z wnioskiem. Organy te rejestrują również następujące informacje: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931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1 – akapit 1 – litera 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a)</w:t>
            </w:r>
            <w:r w:rsidRPr="00D3360B">
              <w:tab/>
              <w:t>imię i nazwisko, datę urodzenia, płeć społeczno-kulturową, obywatelstwo i inne dane osobowe osoby ubiegającej się o ochronę międzynarodową;</w:t>
            </w:r>
          </w:p>
        </w:tc>
        <w:tc>
          <w:tcPr>
            <w:tcW w:w="4876" w:type="dxa"/>
          </w:tcPr>
          <w:p w:rsidR="00F96D1C" w:rsidRPr="00D3360B" w:rsidRDefault="00192B0C">
            <w:pPr>
              <w:pStyle w:val="Normal6"/>
            </w:pPr>
            <w:r w:rsidRPr="00D3360B">
              <w:t>a)</w:t>
            </w:r>
            <w:r w:rsidRPr="00D3360B">
              <w:tab/>
              <w:t>imię i nazwisko, datę urodzenia, płeć społeczno-kulturową, obywatelstwo i inne dane osobowe osoby ubiegającej się o ochronę międzynarodową</w:t>
            </w:r>
            <w:r w:rsidRPr="00D3360B">
              <w:rPr>
                <w:b/>
                <w:i/>
              </w:rPr>
              <w:t>, w tym w stosownym przypadku jej tożsamość płciową</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932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Miltiadis Kyrkos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1 – akapit 1 – litera 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a)</w:t>
            </w:r>
            <w:r w:rsidRPr="00D3360B">
              <w:tab/>
              <w:t>imię i nazwisko, datę urodzenia, płeć społeczno-kulturową, obywatelstwo</w:t>
            </w:r>
            <w:r w:rsidRPr="00D3360B">
              <w:rPr>
                <w:b/>
                <w:i/>
              </w:rPr>
              <w:t xml:space="preserve"> i inne dane osobowe osoby ubiegającej się o ochronę międzynarodową;</w:t>
            </w:r>
          </w:p>
        </w:tc>
        <w:tc>
          <w:tcPr>
            <w:tcW w:w="4876" w:type="dxa"/>
          </w:tcPr>
          <w:p w:rsidR="00F96D1C" w:rsidRPr="00D3360B" w:rsidRDefault="00192B0C">
            <w:pPr>
              <w:pStyle w:val="Normal6"/>
            </w:pPr>
            <w:r w:rsidRPr="00D3360B">
              <w:t>a)</w:t>
            </w:r>
            <w:r w:rsidRPr="00D3360B">
              <w:tab/>
              <w:t>imię i nazwisko, datę urodzenia, płeć społeczno-kulturową, obywatelstwo</w:t>
            </w:r>
            <w:r w:rsidRPr="00D3360B">
              <w:rPr>
                <w:b/>
                <w:i/>
              </w:rPr>
              <w:t>, sytuację rodzinną</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933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 Jean Lambert</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1 – akapit 1 – litera 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a)</w:t>
            </w:r>
            <w:r w:rsidRPr="00D3360B">
              <w:tab/>
              <w:t xml:space="preserve">imię i nazwisko, datę urodzenia, płeć społeczno-kulturową, obywatelstwo </w:t>
            </w:r>
            <w:r w:rsidRPr="00D3360B">
              <w:rPr>
                <w:b/>
                <w:i/>
              </w:rPr>
              <w:t>i inne dane osobowe osoby ubiegającej się o ochronę międzynarodową</w:t>
            </w:r>
            <w:r w:rsidRPr="00D3360B">
              <w:t>;</w:t>
            </w:r>
          </w:p>
        </w:tc>
        <w:tc>
          <w:tcPr>
            <w:tcW w:w="4876" w:type="dxa"/>
          </w:tcPr>
          <w:p w:rsidR="00F96D1C" w:rsidRPr="00D3360B" w:rsidRDefault="00192B0C">
            <w:pPr>
              <w:pStyle w:val="Normal6"/>
            </w:pPr>
            <w:r w:rsidRPr="00D3360B">
              <w:t>a)</w:t>
            </w:r>
            <w:r w:rsidRPr="00D3360B">
              <w:tab/>
              <w:t xml:space="preserve">imię i nazwisko, datę urodzenia, płeć społeczno-kulturową, obywatelstwo </w:t>
            </w:r>
            <w:r w:rsidRPr="00D3360B">
              <w:rPr>
                <w:b/>
                <w:i/>
              </w:rPr>
              <w:t>lub bezpaństwowość</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934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1 – akapit 1 – litera a a (nowa)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aa)</w:t>
            </w:r>
            <w:r w:rsidRPr="00D3360B">
              <w:tab/>
            </w:r>
            <w:r w:rsidRPr="00D3360B">
              <w:rPr>
                <w:b/>
                <w:i/>
              </w:rPr>
              <w:t>inne dane osobowe osoby ubiegającej się o ochronę międzynarodową, takie jak sytuacja rodzinna i zdrowotna;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935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1 – akapit 1 – litera b</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b)</w:t>
            </w:r>
            <w:r w:rsidRPr="00D3360B">
              <w:tab/>
              <w:t>rodzaj i numer jakiegokolwiek dokumentu tożsamości lub dokumentu podróży osoby ubiegającej się o ochronę międzynarodową;</w:t>
            </w:r>
          </w:p>
        </w:tc>
        <w:tc>
          <w:tcPr>
            <w:tcW w:w="4876" w:type="dxa"/>
          </w:tcPr>
          <w:p w:rsidR="00F96D1C" w:rsidRPr="00D3360B" w:rsidRDefault="00192B0C">
            <w:pPr>
              <w:pStyle w:val="Normal6"/>
            </w:pPr>
            <w:r w:rsidRPr="00D3360B">
              <w:t>b)</w:t>
            </w:r>
            <w:r w:rsidRPr="00D3360B">
              <w:tab/>
              <w:t>rodzaj i numer jakiegokolwiek dokumentu tożsamości lub dokumentu podróży osoby ubiegającej się o ochronę międzynarodową</w:t>
            </w:r>
            <w:r w:rsidRPr="00D3360B">
              <w:rPr>
                <w:b/>
                <w:i/>
              </w:rPr>
              <w:t>, jeśli jest dostępny</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936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Alessandra Mussolini, Salvatore Domenico Pogliese</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1 – akapit 1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Państwo członkowskie dokonujące ustalenia przeprowadza gruntowną weryfikację bezpieczeństwa każdej osoby ubiegającej się o ochronę międzynarodową, jak najszybciej po rejestracji wniosku.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937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Jean Lambert, 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1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1a.</w:t>
            </w:r>
            <w:r w:rsidRPr="00D3360B">
              <w:tab/>
            </w:r>
            <w:r w:rsidRPr="00D3360B">
              <w:rPr>
                <w:b/>
                <w:i/>
              </w:rPr>
              <w:t>Jeśli dana osoba twierdzi, że nie ma obywatelstwa, powinno to być wyraźnie zarejestrowane, a osoba ta powinna zostać objęta specjalnym mechanizmem stwierdzania bezpaństwowości w celu potwierdzenia jej statusu we właściwym momencie.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938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W przypadku gdy informacje są gromadzone przez organ rozstrzygający lub inny organ wspomagający go do celów rozpatrzenia wniosku, podczas rejestracji gromadzone mogą być także dodatkowe dane niezbędne do rozpatrzenia wniosku.</w:t>
            </w:r>
          </w:p>
        </w:tc>
        <w:tc>
          <w:tcPr>
            <w:tcW w:w="4876" w:type="dxa"/>
          </w:tcPr>
          <w:p w:rsidR="00F96D1C" w:rsidRPr="00D3360B" w:rsidRDefault="00192B0C">
            <w:pPr>
              <w:pStyle w:val="Normal6"/>
            </w:pPr>
            <w:r w:rsidRPr="00D3360B">
              <w:t>2.</w:t>
            </w:r>
            <w:r w:rsidRPr="00D3360B">
              <w:tab/>
              <w:t xml:space="preserve">W przypadku gdy informacje są gromadzone przez organ rozstrzygający lub inny organ wspomagający go do celów rozpatrzenia wniosku, podczas rejestracji gromadzone mogą być także dodatkowe dane niezbędne do rozpatrzenia wniosku. </w:t>
            </w:r>
            <w:r w:rsidRPr="00D3360B">
              <w:rPr>
                <w:b/>
                <w:i/>
              </w:rPr>
              <w:t>Organy państwa członkowskiego rozpatrujące wniosek lub ustalające państwo członkowskie odpowiedzialne za wniosek mają dostęp do danych dotyczących wjazdu/wyjazdu osoby ubiegającej się o ochronę międzynarodową określonych w rozporządzeniu (UE) nr XXX/XXX (system wjazdu/wyjazdu).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939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 xml:space="preserve">W przypadku gdy z wnioskami o udzielenie ochrony międzynarodowej występuje jednocześnie nieproporcjonalnie duża liczba obywateli państw trzecich lub bezpaństwowców, co w praktyce utrudnia rejestrowanie wniosków w ciągu trzech dni roboczych od wystąpienia z wnioskiem, organy państwa członkowskiego mogą wydłużyć ten termin do </w:t>
            </w:r>
            <w:r w:rsidRPr="00D3360B">
              <w:rPr>
                <w:b/>
                <w:i/>
              </w:rPr>
              <w:t>dziesięciu</w:t>
            </w:r>
            <w:r w:rsidRPr="00D3360B">
              <w:t xml:space="preserve"> dni roboczych.</w:t>
            </w:r>
          </w:p>
        </w:tc>
        <w:tc>
          <w:tcPr>
            <w:tcW w:w="4876" w:type="dxa"/>
          </w:tcPr>
          <w:p w:rsidR="00F96D1C" w:rsidRPr="00D3360B" w:rsidRDefault="00192B0C">
            <w:pPr>
              <w:pStyle w:val="Normal6"/>
            </w:pPr>
            <w:r w:rsidRPr="00D3360B">
              <w:t>3.</w:t>
            </w:r>
            <w:r w:rsidRPr="00D3360B">
              <w:tab/>
              <w:t xml:space="preserve">W przypadku gdy z wnioskami o udzielenie ochrony międzynarodowej występuje jednocześnie nieproporcjonalnie duża liczba obywateli państw trzecich lub bezpaństwowców, co w praktyce utrudnia rejestrowanie wniosków w ciągu trzech dni roboczych od wystąpienia z wnioskiem, organy państwa członkowskiego mogą wydłużyć ten termin do </w:t>
            </w:r>
            <w:r w:rsidRPr="00D3360B">
              <w:rPr>
                <w:b/>
                <w:i/>
              </w:rPr>
              <w:t>pięciu</w:t>
            </w:r>
            <w:r w:rsidRPr="00D3360B">
              <w:t xml:space="preserve"> dni roboczych.</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940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 xml:space="preserve">W przypadku gdy z wnioskami o udzielenie ochrony międzynarodowej występuje jednocześnie nieproporcjonalnie duża liczba obywateli państw trzecich lub bezpaństwowców, co w praktyce utrudnia rejestrowanie wniosków w ciągu trzech dni roboczych od wystąpienia z wnioskiem, organy państwa członkowskiego mogą wydłużyć ten termin do </w:t>
            </w:r>
            <w:r w:rsidRPr="00D3360B">
              <w:rPr>
                <w:b/>
                <w:i/>
              </w:rPr>
              <w:t>dziesięciu dni roboczych</w:t>
            </w:r>
            <w:r w:rsidRPr="00D3360B">
              <w:t>.</w:t>
            </w:r>
          </w:p>
        </w:tc>
        <w:tc>
          <w:tcPr>
            <w:tcW w:w="4876" w:type="dxa"/>
          </w:tcPr>
          <w:p w:rsidR="00F96D1C" w:rsidRPr="00D3360B" w:rsidRDefault="00192B0C">
            <w:pPr>
              <w:pStyle w:val="Normal6"/>
            </w:pPr>
            <w:r w:rsidRPr="00D3360B">
              <w:t>3.</w:t>
            </w:r>
            <w:r w:rsidRPr="00D3360B">
              <w:tab/>
              <w:t xml:space="preserve">W przypadku gdy z wnioskami o udzielenie ochrony międzynarodowej występuje jednocześnie nieproporcjonalnie duża liczba obywateli państw trzecich lub bezpaństwowców, co w praktyce utrudnia rejestrowanie wniosków w ciągu trzech dni roboczych od wystąpienia z wnioskiem, organy państwa członkowskiego mogą wydłużyć ten termin do </w:t>
            </w:r>
            <w:r w:rsidRPr="00D3360B">
              <w:rPr>
                <w:b/>
                <w:i/>
              </w:rPr>
              <w:t>siedmiu dni</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941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Odpowiedzialne organy przechowują każdy zbiór danych, o których mowa w ust. 1, oraz jakiekolwiek inne istotne dane zgromadzone na mocy ust. 2 przez dziesięć lat od daty podjęcia ostatecznej decyzji. Dane usuwa się po upływie tego okresu</w:t>
            </w:r>
            <w:r w:rsidRPr="00D3360B">
              <w:rPr>
                <w:b/>
                <w:i/>
              </w:rPr>
              <w:t xml:space="preserve"> lub, w przypadku gdy dotyczą one osoby, która uzyskała obywatelstwo któregokolwiek z państw członkowskich przed upływem tego okresu, usuwa się je, gdy tylko państwo członkowskie otrzyma informację, że dana osoba uzyskała takie obywatelstwo</w:t>
            </w:r>
            <w:r w:rsidRPr="00D3360B">
              <w:t>.</w:t>
            </w:r>
          </w:p>
        </w:tc>
        <w:tc>
          <w:tcPr>
            <w:tcW w:w="4876" w:type="dxa"/>
          </w:tcPr>
          <w:p w:rsidR="00F96D1C" w:rsidRPr="00D3360B" w:rsidRDefault="00192B0C">
            <w:pPr>
              <w:pStyle w:val="Normal6"/>
            </w:pPr>
            <w:r w:rsidRPr="00D3360B">
              <w:t>4.</w:t>
            </w:r>
            <w:r w:rsidRPr="00D3360B">
              <w:tab/>
              <w:t>Odpowiedzialne organy przechowują każdy zbiór danych, o których mowa w ust. 1, oraz jakiekolwiek inne istotne dane zgromadzone na mocy ust. 2 przez dziesięć lat od daty podjęcia ostatecznej decyzji. Dane usuwa się po upływie tego okresu.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942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Caterina Chinnici, Josef Weidenholzer, Ana Gomes, Birgit Sippel</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 xml:space="preserve">Odpowiedzialne organy przechowują każdy zbiór danych, o których mowa w ust. 1, oraz jakiekolwiek inne istotne dane zgromadzone na mocy ust. 2 przez </w:t>
            </w:r>
            <w:r w:rsidRPr="00D3360B">
              <w:rPr>
                <w:b/>
                <w:i/>
              </w:rPr>
              <w:t>dziesięć lat</w:t>
            </w:r>
            <w:r w:rsidRPr="00D3360B">
              <w:t xml:space="preserve"> od daty podjęcia ostatecznej decyzji.</w:t>
            </w:r>
            <w:r w:rsidRPr="00D3360B">
              <w:rPr>
                <w:b/>
                <w:i/>
              </w:rPr>
              <w:t xml:space="preserve"> </w:t>
            </w:r>
            <w:r w:rsidRPr="00D3360B">
              <w:t>Dane usuwa się po upływie tego okresu lub, w przypadku gdy dotyczą one osoby, która uzyskała obywatelstwo któregokolwiek z państw członkowskich przed upływem tego okresu, usuwa się je, gdy tylko państwo członkowskie otrzyma informację, że dana osoba uzyskała takie obywatelstwo.</w:t>
            </w:r>
          </w:p>
        </w:tc>
        <w:tc>
          <w:tcPr>
            <w:tcW w:w="4876" w:type="dxa"/>
          </w:tcPr>
          <w:p w:rsidR="00F96D1C" w:rsidRPr="00D3360B" w:rsidRDefault="00192B0C">
            <w:pPr>
              <w:pStyle w:val="Normal6"/>
            </w:pPr>
            <w:r w:rsidRPr="00D3360B">
              <w:t>4.</w:t>
            </w:r>
            <w:r w:rsidRPr="00D3360B">
              <w:tab/>
              <w:t xml:space="preserve">Odpowiedzialne organy przechowują każdy zbiór danych, o których mowa w ust. 1, oraz jakiekolwiek inne istotne dane zgromadzone na mocy ust. 2 przez </w:t>
            </w:r>
            <w:r w:rsidRPr="00D3360B">
              <w:rPr>
                <w:b/>
                <w:i/>
              </w:rPr>
              <w:t>rok</w:t>
            </w:r>
            <w:r w:rsidRPr="00D3360B">
              <w:t xml:space="preserve"> od daty podjęcia ostatecznej decyzji</w:t>
            </w:r>
            <w:r w:rsidRPr="00D3360B">
              <w:rPr>
                <w:b/>
                <w:i/>
              </w:rPr>
              <w:t xml:space="preserve"> w sprawie wniosku o udzielenie ochrony międzynarodowej, z uwzględnieniem wszystkich poziomów odwołań</w:t>
            </w:r>
            <w:r w:rsidRPr="00D3360B">
              <w:t>.</w:t>
            </w:r>
            <w:r w:rsidRPr="00D3360B">
              <w:rPr>
                <w:b/>
                <w:i/>
              </w:rPr>
              <w:t xml:space="preserve"> </w:t>
            </w:r>
            <w:r w:rsidRPr="00D3360B">
              <w:t xml:space="preserve"> Dane usuwa się po upływie tego okresu lub, w przypadku gdy dotyczą one osoby, która uzyskała obywatelstwo któregokolwiek z państw członkowskich przed upływem tego okresu, usuwa się je, gdy tylko państwo członkowskie otrzyma informację, że dana osoba uzyskała takie obywatelstwo.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Możliwe że w kontekście kolejnych wniosków zarejestrowanie danych osobowych osoby ubiegającej się o ochronę międzynarodową może być użyteczne po podjęciu ostatecznej decyzji w sprawie wniosku.</w:t>
      </w:r>
      <w:r>
        <w:rPr>
          <w:lang w:val="pl-PL"/>
        </w:rPr>
        <w:t xml:space="preserve"> </w:t>
      </w:r>
      <w:r w:rsidRPr="00D3360B">
        <w:rPr>
          <w:lang w:val="pl-PL"/>
        </w:rPr>
        <w:t>Jednak z uwagi na terminy rozpatrywania wniosków ogólnie, a kolejnych wniosków w szczególności, nie jest możliwe zrozumienie dlaczego informacja ta ma być przechowywana przez okres dziesięciu lat.</w:t>
      </w:r>
      <w:r>
        <w:rPr>
          <w:lang w:val="pl-PL"/>
        </w:rPr>
        <w:t xml:space="preserve"> </w:t>
      </w:r>
      <w:r w:rsidRPr="00D3360B">
        <w:rPr>
          <w:lang w:val="pl-PL"/>
        </w:rPr>
        <w:t>Rok po podjęciu ostatecznej decyzji powinien w zupełności wystarczyć.</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943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 xml:space="preserve">Odpowiedzialne organy przechowują każdy zbiór danych, o których mowa w ust. 1, oraz jakiekolwiek inne istotne dane zgromadzone na mocy ust. 2 przez dziesięć lat od daty podjęcia ostatecznej decyzji. Dane usuwa się po upływie tego okresu lub, w przypadku gdy dotyczą one osoby, która uzyskała obywatelstwo któregokolwiek z państw członkowskich przed upływem tego okresu, usuwa się je, gdy tylko </w:t>
            </w:r>
            <w:r w:rsidRPr="00D3360B">
              <w:rPr>
                <w:b/>
                <w:i/>
              </w:rPr>
              <w:t xml:space="preserve">państwo członkowskie otrzyma informację, że </w:t>
            </w:r>
            <w:r w:rsidRPr="00D3360B">
              <w:t>dana osoba uzyskała takie obywatelstwo.</w:t>
            </w:r>
          </w:p>
        </w:tc>
        <w:tc>
          <w:tcPr>
            <w:tcW w:w="4876" w:type="dxa"/>
          </w:tcPr>
          <w:p w:rsidR="00F96D1C" w:rsidRPr="00D3360B" w:rsidRDefault="00192B0C">
            <w:pPr>
              <w:pStyle w:val="Normal6"/>
            </w:pPr>
            <w:r w:rsidRPr="00D3360B">
              <w:t>4.</w:t>
            </w:r>
            <w:r w:rsidRPr="00D3360B">
              <w:tab/>
              <w:t>Odpowiedzialne organy przechowują każdy zbiór danych, o których mowa w ust. 1, oraz jakiekolwiek inne istotne dane zgromadzone na mocy ust. 2 przez dziesięć lat od daty podjęcia ostatecznej decyzji. Dane usuwa się po upływie tego okresu lub, w przypadku gdy dotyczą one osoby, która uzyskała obywatelstwo któregokolwiek z państw członkowskich przed upływem tego okresu, usuwa się je, gdy tylko dana osoba uzyskała takie obywatelstwo.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944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 xml:space="preserve">Odpowiedzialne organy przechowują każdy zbiór danych, o których mowa w ust. 1, oraz jakiekolwiek inne istotne dane zgromadzone na mocy ust. 2 przez </w:t>
            </w:r>
            <w:r w:rsidRPr="00D3360B">
              <w:rPr>
                <w:b/>
                <w:i/>
              </w:rPr>
              <w:t>dziesięć</w:t>
            </w:r>
            <w:r w:rsidRPr="00D3360B">
              <w:t xml:space="preserve"> lat od daty podjęcia ostatecznej decyzji. Dane usuwa się po upływie tego okresu lub, w przypadku gdy dotyczą one osoby, która uzyskała obywatelstwo któregokolwiek z państw członkowskich przed upływem tego okresu, usuwa się je, gdy tylko państwo członkowskie otrzyma informację, że dana osoba uzyskała takie obywatelstwo.</w:t>
            </w:r>
          </w:p>
        </w:tc>
        <w:tc>
          <w:tcPr>
            <w:tcW w:w="4876" w:type="dxa"/>
          </w:tcPr>
          <w:p w:rsidR="00F96D1C" w:rsidRPr="00D3360B" w:rsidRDefault="00192B0C">
            <w:pPr>
              <w:pStyle w:val="Normal6"/>
            </w:pPr>
            <w:r w:rsidRPr="00D3360B">
              <w:t>4.</w:t>
            </w:r>
            <w:r w:rsidRPr="00D3360B">
              <w:tab/>
              <w:t xml:space="preserve">Odpowiedzialne organy przechowują każdy zbiór danych, o których mowa w ust. 1, oraz jakiekolwiek inne istotne dane zgromadzone na mocy ust. 2 przez </w:t>
            </w:r>
            <w:r w:rsidRPr="00D3360B">
              <w:rPr>
                <w:b/>
                <w:i/>
              </w:rPr>
              <w:t>pięć</w:t>
            </w:r>
            <w:r w:rsidRPr="00D3360B">
              <w:t xml:space="preserve"> lat od daty podjęcia ostatecznej decyzji. Dane usuwa się po upływie tego okresu lub, w przypadku gdy dotyczą one osoby, która uzyskała obywatelstwo któregokolwiek z państw członkowskich przed upływem tego okresu, usuwa się je, gdy tylko państwo członkowskie otrzyma informację, że dana osoba uzyskała takie obywatelstwo.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Poprawka ma na celu dostosowanie okresu przechowywania danych do pięcioletniego okresu uzgodnionego w stanowisku PE dotyczącym wniosku w sprawie Eurodac.</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945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27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 xml:space="preserve">Odpowiedzialne organy przechowują każdy zbiór danych, o których mowa w ust. 1, oraz jakiekolwiek inne istotne dane zgromadzone na mocy ust. 2 przez </w:t>
            </w:r>
            <w:r w:rsidRPr="00D3360B">
              <w:rPr>
                <w:b/>
                <w:i/>
              </w:rPr>
              <w:t>dziesięć lat</w:t>
            </w:r>
            <w:r w:rsidRPr="00D3360B">
              <w:t xml:space="preserve"> od daty podjęcia ostatecznej decyzji. Dane usuwa się po upływie tego okresu lub, w przypadku gdy dotyczą one osoby, która uzyskała obywatelstwo któregokolwiek z państw członkowskich przed upływem tego okresu, usuwa się je, gdy tylko państwo członkowskie otrzyma informację, że dana osoba uzyskała takie obywatelstwo.</w:t>
            </w:r>
          </w:p>
        </w:tc>
        <w:tc>
          <w:tcPr>
            <w:tcW w:w="4876" w:type="dxa"/>
          </w:tcPr>
          <w:p w:rsidR="00F96D1C" w:rsidRPr="00D3360B" w:rsidRDefault="00192B0C">
            <w:pPr>
              <w:pStyle w:val="Normal6"/>
            </w:pPr>
            <w:r w:rsidRPr="00D3360B">
              <w:t>4.</w:t>
            </w:r>
            <w:r w:rsidRPr="00D3360B">
              <w:tab/>
              <w:t xml:space="preserve">Odpowiedzialne organy przechowują każdy zbiór danych, o których mowa w ust. 1, oraz jakiekolwiek inne istotne dane zgromadzone na mocy ust. 2 przez </w:t>
            </w:r>
            <w:r w:rsidRPr="00D3360B">
              <w:rPr>
                <w:b/>
                <w:i/>
              </w:rPr>
              <w:t>dwa lata</w:t>
            </w:r>
            <w:r w:rsidRPr="00D3360B">
              <w:t xml:space="preserve"> od daty podjęcia ostatecznej decyzji. Dane usuwa się po upływie tego okresu lub, w przypadku gdy dotyczą one osoby, która uzyskała obywatelstwo któregokolwiek z państw członkowskich przed upływem tego okresu, usuwa się je, gdy tylko państwo członkowskie otrzyma informację, że dana osoba uzyskała takie obywatelstwo.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946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dziesięciu</w:t>
            </w:r>
            <w:r w:rsidRPr="00D3360B">
              <w:t xml:space="preserve"> dni roboczych od daty zarejestrowania wniosku, pod warunkiem że zostanie jej zapewniona rzeczywista możliwość uczynienia tego w podanym terminie.</w:t>
            </w:r>
          </w:p>
        </w:tc>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20</w:t>
            </w:r>
            <w:r w:rsidRPr="00D3360B">
              <w:t xml:space="preserve"> dni roboczych od daty zarejestrowania wniosku</w:t>
            </w:r>
            <w:r w:rsidRPr="00D3360B">
              <w:rPr>
                <w:b/>
                <w:i/>
              </w:rPr>
              <w:t xml:space="preserve"> lub najpóźniej w dniu spotkania wyznaczonego zgodnie z ust. 5</w:t>
            </w:r>
            <w:r w:rsidRPr="00D3360B">
              <w:t xml:space="preserve">, pod warunkiem że zostanie jej zapewniona rzeczywista możliwość uczynienia tego w podanym terminie. </w:t>
            </w:r>
            <w:r w:rsidRPr="00D3360B">
              <w:rPr>
                <w:b/>
                <w:i/>
              </w:rPr>
              <w:t>Jeśli wystąpiono z wnioskiem o nieodpłatną pomoc prawną, termin na złożenie wniosku zaczyna biec z chwilą wyznaczenia doradcy prawnego lub innego doradcy, lub z chwilą odmówienia nieodpłatnej pomocy i reprezentacji prawnej zgodnie z art. 15 ust. 3.</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947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dziesięciu</w:t>
            </w:r>
            <w:r w:rsidRPr="00D3360B">
              <w:t xml:space="preserve"> dni roboczych od daty zarejestrowania wniosku, pod warunkiem że zostanie jej zapewniona rzeczywista możliwość uczynienia tego w podanym terminie.</w:t>
            </w:r>
          </w:p>
        </w:tc>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dwudziestu</w:t>
            </w:r>
            <w:r w:rsidRPr="00D3360B">
              <w:t xml:space="preserve"> dni roboczych od daty zarejestrowania wniosku, pod warunkiem że zostanie jej zapewniona rzeczywista możliwość uczynienia tego w podanym terminie</w:t>
            </w:r>
            <w:r w:rsidRPr="00D3360B">
              <w:rPr>
                <w:b/>
                <w:i/>
              </w:rPr>
              <w:t>, w tym dostęp do tłumaczy pisemnych i ustnych oraz pomocy prawnej</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948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dziesięciu</w:t>
            </w:r>
            <w:r w:rsidRPr="00D3360B">
              <w:t xml:space="preserve"> dni roboczych od daty zarejestrowania wniosku, pod warunkiem że zostanie jej zapewniona rzeczywista możliwość uczynienia tego w podanym terminie.</w:t>
            </w:r>
          </w:p>
        </w:tc>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dwudziestu</w:t>
            </w:r>
            <w:r w:rsidRPr="00D3360B">
              <w:t xml:space="preserve"> dni roboczych od daty zarejestrowania wniosku, pod warunkiem że zostanie jej zapewniona rzeczywista możliwość uczynienia tego w podanym terminie.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Lepiej zapewnić możliwość złożenia pełnego, dokładnego i wysokiej jakości wniosku niż pospieszać sprawy na tym etapie, gdyż może to spowodować dłuższe opóźnienia i dodatkowe obciążenia administracyjne następnie spowodowane dodatkowymi uzupełnieniami.</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949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dziesięciu</w:t>
            </w:r>
            <w:r w:rsidRPr="00D3360B">
              <w:t xml:space="preserve"> dni roboczych od daty zarejestrowania wniosku, pod warunkiem że zostanie jej zapewniona rzeczywista możliwość uczynienia tego w podanym terminie.</w:t>
            </w:r>
          </w:p>
        </w:tc>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15</w:t>
            </w:r>
            <w:r w:rsidRPr="00D3360B">
              <w:t xml:space="preserve"> dni roboczych od daty zarejestrowania wniosku, pod warunkiem że zostanie jej zapewniona rzeczywista możliwość uczynienia tego w podanym terminie.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950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Miltiadis Kyrkos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dziesięciu dni roboczych</w:t>
            </w:r>
            <w:r w:rsidRPr="00D3360B">
              <w:t xml:space="preserve"> od daty zarejestrowania wniosku, pod warunkiem że zostanie jej zapewniona rzeczywista możliwość uczynienia tego w podanym terminie.</w:t>
            </w:r>
          </w:p>
        </w:tc>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jednego miesiąca</w:t>
            </w:r>
            <w:r w:rsidRPr="00D3360B">
              <w:t xml:space="preserve"> od daty zarejestrowania wniosku, pod warunkiem że zostanie jej zapewniona rzeczywista możliwość uczynienia tego w podanym terminie.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951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dziesięciu dni roboczych</w:t>
            </w:r>
            <w:r w:rsidRPr="00D3360B">
              <w:t xml:space="preserve"> od daty zarejestrowania wniosku, pod warunkiem że zostanie jej zapewniona rzeczywista możliwość uczynienia tego w podanym terminie.</w:t>
            </w:r>
          </w:p>
        </w:tc>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siedmiu dni</w:t>
            </w:r>
            <w:r w:rsidRPr="00D3360B">
              <w:t xml:space="preserve"> od daty zarejestrowania wniosku, pod warunkiem że zostanie jej zapewniona rzeczywista możliwość uczynienia tego w podanym terminie.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952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Elissavet Vozemberg-Vrionidi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dziesięciu dni roboczych</w:t>
            </w:r>
            <w:r w:rsidRPr="00D3360B">
              <w:t xml:space="preserve"> od daty zarejestrowania wniosku, pod warunkiem że zostanie jej zapewniona rzeczywista możliwość uczynienia tego w podanym terminie.</w:t>
            </w:r>
          </w:p>
        </w:tc>
        <w:tc>
          <w:tcPr>
            <w:tcW w:w="4876" w:type="dxa"/>
          </w:tcPr>
          <w:p w:rsidR="00F96D1C" w:rsidRPr="00D3360B" w:rsidRDefault="00192B0C">
            <w:pPr>
              <w:pStyle w:val="Normal6"/>
            </w:pPr>
            <w:r w:rsidRPr="00D3360B">
              <w:t>1.</w:t>
            </w:r>
            <w:r w:rsidRPr="00D3360B">
              <w:tab/>
              <w:t xml:space="preserve">Osoba ubiegająca się o ochronę międzynarodową składa wniosek w ciągu </w:t>
            </w:r>
            <w:r w:rsidRPr="00D3360B">
              <w:rPr>
                <w:b/>
                <w:i/>
              </w:rPr>
              <w:t>jednego miesiąca</w:t>
            </w:r>
            <w:r w:rsidRPr="00D3360B">
              <w:t xml:space="preserve"> od daty zarejestrowania wniosku, pod warunkiem że zostanie jej zapewniona rzeczywista możliwość uczynienia tego w podanym terminie.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W praktyce stosowanie tych krótkich terminów jest niemożliwe.</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953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Caterina Chinnici, Marju Lauristin,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Organ odpowiedzialny za przyjmowanie i rejestrowanie wniosków o udzielenie ochrony międzynarodowej zapewnia osobie ubiegającej się o ochronę międzynarodową rzeczywistą możliwość złożenia wniosku w terminie określonym w ust. 1.</w:t>
            </w:r>
          </w:p>
        </w:tc>
        <w:tc>
          <w:tcPr>
            <w:tcW w:w="4876" w:type="dxa"/>
          </w:tcPr>
          <w:p w:rsidR="00F96D1C" w:rsidRPr="00D3360B" w:rsidRDefault="00192B0C">
            <w:pPr>
              <w:pStyle w:val="Normal6"/>
            </w:pPr>
            <w:r w:rsidRPr="00D3360B">
              <w:t>2.</w:t>
            </w:r>
            <w:r w:rsidRPr="00D3360B">
              <w:tab/>
              <w:t xml:space="preserve">Organ odpowiedzialny za przyjmowanie i rejestrowanie wniosków o udzielenie ochrony międzynarodowej zapewnia osobie ubiegającej się o ochronę międzynarodową rzeczywistą możliwość złożenia wniosku w terminie określonym w ust. 1. </w:t>
            </w:r>
            <w:r w:rsidRPr="00D3360B">
              <w:rPr>
                <w:b/>
                <w:i/>
              </w:rPr>
              <w:t>Zgodnie z art. 14 ust. 1 osoba ubiegająca się o ochronę międzynarodową ma prawo do pomocy i reprezentacji prawnej w celu przygotowania złożenia swojego wniosku i jest informowana o tym prawie, w tym o prawie do nieodpłatnej pomocy i reprezentacji prawnej w stosownym przypadku.</w:t>
            </w:r>
            <w:r w:rsidRPr="00D3360B">
              <w:t xml:space="preserve"> </w:t>
            </w:r>
            <w:r w:rsidRPr="00D3360B">
              <w:rPr>
                <w:b/>
                <w:i/>
              </w:rPr>
              <w:t>Jeśli wystąpiono z wnioskiem o nieodpłatną pomoc prawną, termin na złożenie wniosku zaczyna biec z chwilą wyznaczenia doradcy prawnego lub innego doradcy.</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Prawo osoby ubiegającej się o ochronę międzynarodową do pomocy i reprezentacji prawnej przed złożeniem wniosku jest bardzo ważne i musi być jasne.</w:t>
      </w:r>
      <w:r>
        <w:rPr>
          <w:lang w:val="pl-PL"/>
        </w:rPr>
        <w:t xml:space="preserve"> </w:t>
      </w:r>
      <w:r w:rsidRPr="00D3360B">
        <w:rPr>
          <w:lang w:val="pl-PL"/>
        </w:rPr>
        <w:t>Niniejsza poprawka jest spójna z poprawkami do art. 14 ust. 1 i art. 15 ust. 1.</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954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 xml:space="preserve">W przypadku gdy z wnioskami o udzielenie ochrony międzynarodowej występuje jednocześnie nieproporcjonalnie duża liczba obywateli państw trzecich lub bezpaństwowców, co w praktyce utrudnia umożliwienie złożenia wniosku w terminie określonym w ust. 1, odpowiedzialny organ zapewnia osobie ubiegającej się o ochronę międzynarodową rzeczywistą możliwość złożenia swojego wniosku nie później niż w ciągu </w:t>
            </w:r>
            <w:r w:rsidRPr="00D3360B">
              <w:rPr>
                <w:b/>
                <w:i/>
              </w:rPr>
              <w:t>miesiąca</w:t>
            </w:r>
            <w:r w:rsidRPr="00D3360B">
              <w:t xml:space="preserve"> od daty zarejestrowania wniosku.</w:t>
            </w:r>
          </w:p>
        </w:tc>
        <w:tc>
          <w:tcPr>
            <w:tcW w:w="4876" w:type="dxa"/>
          </w:tcPr>
          <w:p w:rsidR="00F96D1C" w:rsidRPr="00D3360B" w:rsidRDefault="00192B0C">
            <w:pPr>
              <w:pStyle w:val="Normal6"/>
            </w:pPr>
            <w:r w:rsidRPr="00D3360B">
              <w:t>3.</w:t>
            </w:r>
            <w:r w:rsidRPr="00D3360B">
              <w:tab/>
              <w:t xml:space="preserve">W przypadku gdy z wnioskami o udzielenie ochrony międzynarodowej występuje jednocześnie nieproporcjonalnie duża liczba obywateli państw trzecich lub bezpaństwowców, co w praktyce utrudnia umożliwienie złożenia wniosku w terminie określonym w ust. 1, odpowiedzialny organ zapewnia osobie ubiegającej się o ochronę międzynarodową rzeczywistą możliwość złożenia swojego wniosku nie później niż w ciągu </w:t>
            </w:r>
            <w:r w:rsidRPr="00D3360B">
              <w:rPr>
                <w:b/>
                <w:i/>
              </w:rPr>
              <w:t>trzech tygodni</w:t>
            </w:r>
            <w:r w:rsidRPr="00D3360B">
              <w:t xml:space="preserve"> od daty zarejestrowania wniosku.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955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Alessandra Mussolini, Salvatore Domenico Pogliese</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 xml:space="preserve">W przypadku gdy z wnioskami o udzielenie ochrony międzynarodowej występuje jednocześnie nieproporcjonalnie duża liczba obywateli państw trzecich lub bezpaństwowców, co w praktyce utrudnia umożliwienie złożenia wniosku w terminie określonym w ust. 1, odpowiedzialny organ zapewnia osobie ubiegającej się o ochronę międzynarodową rzeczywistą możliwość złożenia swojego wniosku nie później niż w ciągu </w:t>
            </w:r>
            <w:r w:rsidRPr="00D3360B">
              <w:rPr>
                <w:b/>
                <w:i/>
              </w:rPr>
              <w:t>miesiąca</w:t>
            </w:r>
            <w:r w:rsidRPr="00D3360B">
              <w:t xml:space="preserve"> od daty zarejestrowania wniosku.</w:t>
            </w:r>
          </w:p>
        </w:tc>
        <w:tc>
          <w:tcPr>
            <w:tcW w:w="4876" w:type="dxa"/>
          </w:tcPr>
          <w:p w:rsidR="00F96D1C" w:rsidRPr="00D3360B" w:rsidRDefault="00192B0C">
            <w:pPr>
              <w:pStyle w:val="Normal6"/>
            </w:pPr>
            <w:r w:rsidRPr="00D3360B">
              <w:t>3.</w:t>
            </w:r>
            <w:r w:rsidRPr="00D3360B">
              <w:tab/>
              <w:t xml:space="preserve">W przypadku gdy z wnioskami o udzielenie ochrony międzynarodowej występuje jednocześnie nieproporcjonalnie duża liczba obywateli państw trzecich lub bezpaństwowców, co w praktyce utrudnia umożliwienie złożenia wniosku w terminie określonym w ust. 1, odpowiedzialny organ zapewnia osobie ubiegającej się o ochronę międzynarodową rzeczywistą możliwość złożenia swojego wniosku nie później niż w ciągu </w:t>
            </w:r>
            <w:r w:rsidRPr="00D3360B">
              <w:rPr>
                <w:b/>
                <w:i/>
              </w:rPr>
              <w:t>dwóch tygodni</w:t>
            </w:r>
            <w:r w:rsidRPr="00D3360B">
              <w:t xml:space="preserve"> od daty zarejestrowania wniosku.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956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Miltiadis Kyrkos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 xml:space="preserve">W przypadku gdy z wnioskami o udzielenie ochrony międzynarodowej występuje jednocześnie nieproporcjonalnie duża liczba obywateli państw trzecich lub bezpaństwowców, co w praktyce utrudnia umożliwienie złożenia wniosku w terminie określonym w ust. 1, odpowiedzialny organ zapewnia osobie ubiegającej się o ochronę międzynarodową rzeczywistą możliwość złożenia </w:t>
            </w:r>
            <w:r w:rsidRPr="00D3360B">
              <w:rPr>
                <w:b/>
                <w:i/>
              </w:rPr>
              <w:t xml:space="preserve">swojego </w:t>
            </w:r>
            <w:r w:rsidRPr="00D3360B">
              <w:t>wniosku</w:t>
            </w:r>
            <w:r w:rsidRPr="00D3360B">
              <w:rPr>
                <w:b/>
                <w:i/>
              </w:rPr>
              <w:t xml:space="preserve"> nie później niż w ciągu miesiąca od daty zarejestrowania wniosku</w:t>
            </w:r>
            <w:r w:rsidRPr="00D3360B">
              <w:t>.</w:t>
            </w:r>
          </w:p>
        </w:tc>
        <w:tc>
          <w:tcPr>
            <w:tcW w:w="4876" w:type="dxa"/>
          </w:tcPr>
          <w:p w:rsidR="00F96D1C" w:rsidRPr="00D3360B" w:rsidRDefault="00192B0C">
            <w:pPr>
              <w:pStyle w:val="Normal6"/>
            </w:pPr>
            <w:r w:rsidRPr="00D3360B">
              <w:t>3.</w:t>
            </w:r>
            <w:r w:rsidRPr="00D3360B">
              <w:tab/>
              <w:t>W przypadku gdy z wnioskami o udzielenie ochrony międzynarodowej występuje jednocześnie nieproporcjonalnie duża liczba obywateli państw trzecich lub bezpaństwowców, co w praktyce utrudnia umożliwienie złożenia wniosku w terminie określonym w ust. 1, odpowiedzialny organ zapewnia osobie ubiegającej się o ochronę międzynarodową rzeczywistą możliwość złożenia wniosku</w:t>
            </w:r>
            <w:r w:rsidRPr="00D3360B">
              <w:rPr>
                <w:b/>
                <w:i/>
              </w:rPr>
              <w:t>, jeśli tylko to możliwe i w trybie priorytetowym</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957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Alessandra Mussolini, Salvatore Domenico Pogliese</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4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Przy składaniu wniosku osoby ubiegające się o ochronę międzynarodową </w:t>
            </w:r>
            <w:r w:rsidRPr="00D3360B">
              <w:rPr>
                <w:b/>
                <w:i/>
              </w:rPr>
              <w:t>są zobowiązane przedstawić</w:t>
            </w:r>
            <w:r w:rsidRPr="00D3360B">
              <w:t xml:space="preserve"> wszystkie elementy, o których mowa w art. 4 ust. 1 rozporządzenia (UE) XXX/XXX (rozporządzenie w sprawie kwalifikowania), potrzebne do uzasadnienia ich wniosku. Po złożeniu wniosku osoby ubiegające się o ochronę międzynarodową są uprawnione do przedstawienia wszelkich dodatkowych elementów istotnych dla jego rozpatrzenia, dopóki nie zostanie podjęta decyzja w sprawie wniosku w ramach procedury administracyjnej.</w:t>
            </w:r>
          </w:p>
        </w:tc>
        <w:tc>
          <w:tcPr>
            <w:tcW w:w="4876" w:type="dxa"/>
          </w:tcPr>
          <w:p w:rsidR="00F96D1C" w:rsidRPr="00D3360B" w:rsidRDefault="00192B0C">
            <w:pPr>
              <w:pStyle w:val="Normal6"/>
            </w:pPr>
            <w:r w:rsidRPr="00D3360B">
              <w:t xml:space="preserve">Przy składaniu wniosku osoby ubiegające się o ochronę międzynarodową </w:t>
            </w:r>
            <w:r w:rsidRPr="00D3360B">
              <w:rPr>
                <w:b/>
                <w:i/>
              </w:rPr>
              <w:t>przedstawiają</w:t>
            </w:r>
            <w:r w:rsidRPr="00D3360B">
              <w:t xml:space="preserve"> wszystkie elementy, o których mowa w art. 4 ust. 1 rozporządzenia (UE) XXX/XXX (rozporządzenie w sprawie kwalifikowania), potrzebne do uzasadnienia ich wniosku</w:t>
            </w:r>
            <w:r w:rsidRPr="00D3360B">
              <w:rPr>
                <w:b/>
                <w:i/>
              </w:rPr>
              <w:t>.</w:t>
            </w:r>
            <w:r w:rsidRPr="00D3360B">
              <w:t xml:space="preserve"> </w:t>
            </w:r>
            <w:r w:rsidRPr="00D3360B">
              <w:rPr>
                <w:b/>
                <w:i/>
              </w:rPr>
              <w:t>Osoba ubiegająca się o ochronę międzynarodową współpracuje z organem rozstrzygającym oraz jest obecna i dostępna przez cały czas trwania procedury</w:t>
            </w:r>
            <w:r w:rsidRPr="00D3360B">
              <w:t>. Po złożeniu wniosku osoby ubiegające się o ochronę międzynarodową są uprawnione do przedstawienia wszelkich dodatkowych elementów istotnych dla jego rozpatrzenia, dopóki nie zostanie podjęta decyzja w sprawie wniosku w ramach procedury administracyjnej.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958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4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Przy składaniu wniosku osoby ubiegające się o ochronę międzynarodową są zobowiązane przedstawić wszystkie elementy, o których mowa w art. 4 ust. 1 rozporządzenia (UE) XXX/XXX (rozporządzenie w sprawie kwalifikowania), potrzebne do uzasadnienia ich wniosku. Po złożeniu wniosku osoby ubiegające się o ochronę międzynarodową są uprawnione do przedstawienia wszelkich dodatkowych elementów istotnych dla jego rozpatrzenia, dopóki nie zostanie podjęta decyzja w sprawie wniosku w ramach procedury administracyjnej.</w:t>
            </w:r>
          </w:p>
        </w:tc>
        <w:tc>
          <w:tcPr>
            <w:tcW w:w="4876" w:type="dxa"/>
          </w:tcPr>
          <w:p w:rsidR="00F96D1C" w:rsidRPr="00D3360B" w:rsidRDefault="00192B0C">
            <w:pPr>
              <w:pStyle w:val="Normal6"/>
            </w:pPr>
            <w:r w:rsidRPr="00D3360B">
              <w:t>Przy składaniu wniosku osoby ubiegające się o ochronę międzynarodową są zobowiązane przedstawić wszystkie elementy</w:t>
            </w:r>
            <w:r w:rsidRPr="00D3360B">
              <w:rPr>
                <w:b/>
                <w:i/>
              </w:rPr>
              <w:t xml:space="preserve"> w ich posiadaniu</w:t>
            </w:r>
            <w:r w:rsidRPr="00D3360B">
              <w:t>, o których mowa w art. 4 ust. 1 rozporządzenia (UE) XXX/XXX (rozporządzenie w sprawie kwalifikowania), potrzebne do uzasadnienia ich wniosku. Po złożeniu wniosku osoby ubiegające się o ochronę międzynarodową są uprawnione do przedstawienia wszelkich dodatkowych elementów istotnych dla jego rozpatrzenia, dopóki nie zostanie podjęta decyzja w sprawie wniosku w ramach procedury administracyjnej.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959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Caterina Chinnici, Josef Weidenholzer, Ana Gomes, Birgit Sippel</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4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Przy składaniu wniosku osoby ubiegające się o ochronę międzynarodową są zobowiązane przedstawić wszystkie elementy, o których mowa w art. 4 ust. </w:t>
            </w:r>
            <w:r w:rsidRPr="00D3360B">
              <w:rPr>
                <w:b/>
                <w:i/>
              </w:rPr>
              <w:t>1</w:t>
            </w:r>
            <w:r w:rsidRPr="00D3360B">
              <w:t xml:space="preserve"> rozporządzenia (UE) XXX/XXX (rozporządzenie w sprawie kwalifikowania), potrzebne do uzasadnienia ich wniosku. Po złożeniu wniosku osoby ubiegające się o ochronę międzynarodową są uprawnione do przedstawienia wszelkich dodatkowych elementów istotnych dla jego rozpatrzenia, dopóki nie zostanie podjęta decyzja w sprawie wniosku w ramach procedury administracyjnej.</w:t>
            </w:r>
          </w:p>
        </w:tc>
        <w:tc>
          <w:tcPr>
            <w:tcW w:w="4876" w:type="dxa"/>
          </w:tcPr>
          <w:p w:rsidR="00F96D1C" w:rsidRPr="00D3360B" w:rsidRDefault="00192B0C">
            <w:pPr>
              <w:pStyle w:val="Normal6"/>
            </w:pPr>
            <w:r w:rsidRPr="00D3360B">
              <w:t>Przy składaniu wniosku osoby ubiegające się o ochronę międzynarodową są zobowiązane przedstawić wszystkie elementy, o których mowa w art. 4 ust. </w:t>
            </w:r>
            <w:r w:rsidRPr="00D3360B">
              <w:rPr>
                <w:b/>
                <w:i/>
              </w:rPr>
              <w:t>2</w:t>
            </w:r>
            <w:r w:rsidRPr="00D3360B">
              <w:t xml:space="preserve"> rozporządzenia (UE) XXX/XXX (rozporządzenie w sprawie kwalifikowania), potrzebne do uzasadnienia ich wniosku. Po złożeniu wniosku osoby ubiegające się o ochronę międzynarodową są uprawnione do przedstawienia wszelkich dodatkowych elementów istotnych dla jego rozpatrzenia, dopóki nie zostanie podjęta decyzja w sprawie wniosku w ramach procedury administracyjnej.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Elementy w związku ze składaniem wniosku są określone w art. 4 ust. 2 rozporządzenia w sprawie kwalifikowania.</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960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4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Organ odpowiedzialny za przyjmowanie i rejestrowanie wniosków o udzielenie ochrony międzynarodowej informuje osobę ubiegającą się o ochronę międzynarodową, że po podjęciu decyzji w sprawie wniosku osoba ta może przedstawiać tylko nowe elementy, które są istotne dla rozpatrzenia jej wniosku </w:t>
            </w:r>
            <w:r w:rsidRPr="00D3360B">
              <w:rPr>
                <w:b/>
                <w:i/>
              </w:rPr>
              <w:t xml:space="preserve">i o których mogła nie wiedzieć na wcześniejszym etapie </w:t>
            </w:r>
            <w:r w:rsidRPr="00D3360B">
              <w:t>lub które dotyczą zmian w jej sytuacji.</w:t>
            </w:r>
          </w:p>
        </w:tc>
        <w:tc>
          <w:tcPr>
            <w:tcW w:w="4876" w:type="dxa"/>
          </w:tcPr>
          <w:p w:rsidR="00F96D1C" w:rsidRPr="00D3360B" w:rsidRDefault="00192B0C">
            <w:pPr>
              <w:pStyle w:val="Normal6"/>
            </w:pPr>
            <w:r w:rsidRPr="00D3360B">
              <w:t>Organ odpowiedzialny za przyjmowanie i rejestrowanie wniosków o udzielenie ochrony międzynarodowej informuje osobę ubiegającą się o ochronę międzynarodową, że po podjęciu decyzji w sprawie wniosku osoba ta może przedstawiać tylko nowe elementy, które są istotne dla rozpatrzenia jej wniosku lub które dotyczą zmian w jej sytuacji.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961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Birgit Sippel, Caterina Chinnici,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4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Organ odpowiedzialny za przyjmowanie i rejestrowanie wniosków o udzielenie ochrony międzynarodowej informuje osobę ubiegającą się o ochronę międzynarodową, że po podjęciu decyzji w sprawie wniosku osoba ta może przedstawiać tylko nowe elementy, które są istotne dla rozpatrzenia jej wniosku </w:t>
            </w:r>
            <w:r w:rsidRPr="00D3360B">
              <w:rPr>
                <w:b/>
                <w:i/>
              </w:rPr>
              <w:t xml:space="preserve">i o których mogła nie wiedzieć na wcześniejszym etapie </w:t>
            </w:r>
            <w:r w:rsidRPr="00D3360B">
              <w:t>lub które dotyczą zmian w jej sytuacji.</w:t>
            </w:r>
          </w:p>
        </w:tc>
        <w:tc>
          <w:tcPr>
            <w:tcW w:w="4876" w:type="dxa"/>
          </w:tcPr>
          <w:p w:rsidR="00F96D1C" w:rsidRPr="00D3360B" w:rsidRDefault="00192B0C">
            <w:pPr>
              <w:pStyle w:val="Normal6"/>
            </w:pPr>
            <w:r w:rsidRPr="00D3360B">
              <w:t>Organ odpowiedzialny za przyjmowanie i rejestrowanie wniosków o udzielenie ochrony międzynarodowej informuje osobę ubiegającą się o ochronę międzynarodową, że po podjęciu decyzji w sprawie wniosku osoba ta może przedstawiać tylko nowe elementy, które są istotne dla rozpatrzenia jej wniosku lub które dotyczą zmian w jej sytuacji.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Osoba ubiegająca się o ochronę międzynarodową powinna mieć prawo do przedłożenia nowych elementów istotnych dla jej wniosku na wszystkich etapach przed podjęciem decyzji.</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962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4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Organ odpowiedzialny za przyjmowanie i rejestrowanie wniosków o udzielenie ochrony międzynarodowej informuje osobę ubiegającą się o ochronę międzynarodową, że po podjęciu decyzji w sprawie wniosku osoba ta może przedstawiać </w:t>
            </w:r>
            <w:r w:rsidRPr="00D3360B">
              <w:rPr>
                <w:b/>
                <w:i/>
              </w:rPr>
              <w:t>tylko</w:t>
            </w:r>
            <w:r w:rsidRPr="00D3360B">
              <w:t xml:space="preserve"> nowe elementy, które są istotne dla rozpatrzenia jej wniosku i o których mogła nie wiedzieć na wcześniejszym etapie lub które dotyczą zmian w jej sytuacji.</w:t>
            </w:r>
          </w:p>
        </w:tc>
        <w:tc>
          <w:tcPr>
            <w:tcW w:w="4876" w:type="dxa"/>
          </w:tcPr>
          <w:p w:rsidR="00F96D1C" w:rsidRPr="00D3360B" w:rsidRDefault="00192B0C">
            <w:pPr>
              <w:pStyle w:val="Normal6"/>
            </w:pPr>
            <w:r w:rsidRPr="00D3360B">
              <w:t xml:space="preserve">Organ odpowiedzialny za przyjmowanie i rejestrowanie wniosków o udzielenie ochrony międzynarodowej informuje osobę ubiegającą się o ochronę międzynarodową, że po podjęciu decyzji w sprawie wniosku osoba ta może przedstawiać </w:t>
            </w:r>
            <w:r w:rsidRPr="00D3360B">
              <w:rPr>
                <w:b/>
                <w:i/>
              </w:rPr>
              <w:t>wszelkie</w:t>
            </w:r>
            <w:r w:rsidRPr="00D3360B">
              <w:t xml:space="preserve"> nowe elementy, które są istotne dla rozpatrzenia jej wniosku i o których mogła nie wiedzieć </w:t>
            </w:r>
            <w:r w:rsidRPr="00D3360B">
              <w:rPr>
                <w:b/>
                <w:i/>
              </w:rPr>
              <w:t xml:space="preserve">lub których nie mogła przedłożyć </w:t>
            </w:r>
            <w:r w:rsidRPr="00D3360B">
              <w:t>na wcześniejszym etapie</w:t>
            </w:r>
            <w:r w:rsidRPr="00D3360B">
              <w:rPr>
                <w:b/>
                <w:i/>
              </w:rPr>
              <w:t>,</w:t>
            </w:r>
            <w:r w:rsidRPr="00D3360B">
              <w:t xml:space="preserve"> lub które dotyczą zmian w jej sytuacji.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963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5.</w:t>
            </w:r>
            <w:r w:rsidRPr="00D3360B">
              <w:tab/>
              <w:t>Wnioski o udzielenie ochrony międzynarodowej są składane osobiście i w wyznaczonym miejscu. W tym celu przy rejestrowaniu wniosku osobie ubiegającej się o ochronę międzynarodową wyznacza się termin stawienia się w organach właściwych do złożenia wniosku.</w:t>
            </w:r>
          </w:p>
        </w:tc>
        <w:tc>
          <w:tcPr>
            <w:tcW w:w="4876" w:type="dxa"/>
          </w:tcPr>
          <w:p w:rsidR="00F96D1C" w:rsidRPr="00D3360B" w:rsidRDefault="00192B0C">
            <w:pPr>
              <w:pStyle w:val="Normal6"/>
            </w:pPr>
            <w:r w:rsidRPr="00D3360B">
              <w:t>5.</w:t>
            </w:r>
            <w:r w:rsidRPr="00D3360B">
              <w:tab/>
              <w:t xml:space="preserve">Wnioski o udzielenie ochrony międzynarodowej są składane osobiście i w wyznaczonym miejscu. W tym celu przy rejestrowaniu wniosku osobie ubiegającej się o ochronę międzynarodową wyznacza się termin stawienia się w organach właściwych do złożenia wniosku. </w:t>
            </w:r>
            <w:r w:rsidRPr="00D3360B">
              <w:rPr>
                <w:b/>
                <w:i/>
              </w:rPr>
              <w:t>Termin takiego spotkania wyznacza się na co najmniej dziesięć dni roboczych od daty rejestracji wniosku, chyba że osoba ubiegająca się o ochronę międzynarodową wyraża zgodę po otrzymaniu odpowiednich informacji o obowiązku złożenia wniosku i o prawie do pomocy i reprezentacji prawnej.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Osoba ubiegająca się o ochronę międzynarodową musi złożyć wniosek w terminie 15 dni roboczych od daty rejestracji, lecz aby złożyć wniosek osoba ubiegająca się o ochronę międzynarodową potrzebuje wyznaczonego terminu spotkania.</w:t>
      </w:r>
      <w:r>
        <w:rPr>
          <w:lang w:val="pl-PL"/>
        </w:rPr>
        <w:t xml:space="preserve"> </w:t>
      </w:r>
      <w:r w:rsidRPr="00D3360B">
        <w:rPr>
          <w:lang w:val="pl-PL"/>
        </w:rPr>
        <w:t>Aby zagwarantować, że osoba ubiegająca się o ochronę międzynarodową dysponuje wystarczającym czasem na złożenie wniosku, należy wyznaczyć jej termin stawienia się na co najmniej 10 dni roboczych po rejestracji, chyba że zgadza się ona na wcześniejszy termin.</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964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5.</w:t>
            </w:r>
            <w:r w:rsidRPr="00D3360B">
              <w:tab/>
              <w:t>Wnioski o udzielenie ochrony międzynarodowej są składane osobiście i w wyznaczonym miejscu. W tym celu przy rejestrowaniu wniosku osobie ubiegającej się o ochronę międzynarodową wyznacza się termin stawienia się w organach właściwych do złożenia wniosku.</w:t>
            </w:r>
          </w:p>
        </w:tc>
        <w:tc>
          <w:tcPr>
            <w:tcW w:w="4876" w:type="dxa"/>
          </w:tcPr>
          <w:p w:rsidR="00F96D1C" w:rsidRPr="00D3360B" w:rsidRDefault="00192B0C">
            <w:pPr>
              <w:pStyle w:val="Normal6"/>
            </w:pPr>
            <w:r w:rsidRPr="00D3360B">
              <w:t>5.</w:t>
            </w:r>
            <w:r w:rsidRPr="00D3360B">
              <w:tab/>
              <w:t xml:space="preserve">Wnioski o udzielenie ochrony międzynarodowej są składane osobiście i w wyznaczonym miejscu. </w:t>
            </w:r>
            <w:r w:rsidRPr="00D3360B">
              <w:rPr>
                <w:b/>
                <w:i/>
              </w:rPr>
              <w:t>Przy składaniu wniosku osobie ubiegającej się o ochronę międzynarodową może towarzyszyć tłumacz ustny i/lub doradca prawny.</w:t>
            </w:r>
            <w:r w:rsidRPr="00D3360B">
              <w:t xml:space="preserve"> W tym celu przy rejestrowaniu wniosku osobie ubiegającej się o ochronę międzynarodową wyznacza się termin stawienia się w organach właściwych do złożenia wniosku.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965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6</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6.</w:t>
            </w:r>
            <w:r w:rsidRPr="00D3360B">
              <w:tab/>
              <w:t>Odpowiedzialne organy przechowują dane, o których mowa w ust. 4, przez dziesięć lat od daty podjęcia ostatecznej decyzji. Dane usuwa się po upływie tego okresu</w:t>
            </w:r>
            <w:r w:rsidRPr="00D3360B">
              <w:rPr>
                <w:b/>
                <w:i/>
              </w:rPr>
              <w:t xml:space="preserve"> lub, w przypadku gdy dotyczą one osoby, która uzyskała obywatelstwo któregokolwiek z państw członkowskich przed upływem tego okresu, usuwa się je, gdy tylko państwo członkowskie otrzyma informację, że dana osoba uzyskała takie obywatelstwo</w:t>
            </w:r>
            <w:r w:rsidRPr="00D3360B">
              <w:t>.</w:t>
            </w:r>
          </w:p>
        </w:tc>
        <w:tc>
          <w:tcPr>
            <w:tcW w:w="4876" w:type="dxa"/>
          </w:tcPr>
          <w:p w:rsidR="00F96D1C" w:rsidRPr="00D3360B" w:rsidRDefault="00192B0C">
            <w:pPr>
              <w:pStyle w:val="Normal6"/>
            </w:pPr>
            <w:r w:rsidRPr="00D3360B">
              <w:t>6.</w:t>
            </w:r>
            <w:r w:rsidRPr="00D3360B">
              <w:tab/>
              <w:t>Odpowiedzialne organy przechowują dane, o których mowa w ust. 4, przez dziesięć lat od daty podjęcia ostatecznej decyzji. Dane usuwa się po upływie tego okresu.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966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Josef Weidenholzer, Caterina Chinnici,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6</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6.</w:t>
            </w:r>
            <w:r w:rsidRPr="00D3360B">
              <w:tab/>
              <w:t xml:space="preserve">Odpowiedzialne organy przechowują dane, o których mowa w ust. 4, przez </w:t>
            </w:r>
            <w:r w:rsidRPr="00D3360B">
              <w:rPr>
                <w:b/>
                <w:i/>
              </w:rPr>
              <w:t>dziesięć lat</w:t>
            </w:r>
            <w:r w:rsidRPr="00D3360B">
              <w:t xml:space="preserve"> od daty podjęcia ostatecznej decyzji. Dane usuwa się po upływie tego okresu lub, w przypadku gdy dotyczą one osoby, która uzyskała obywatelstwo któregokolwiek z państw członkowskich przed upływem tego okresu, usuwa się je, gdy tylko państwo członkowskie otrzyma informację, że dana osoba uzyskała takie obywatelstwo.</w:t>
            </w:r>
          </w:p>
        </w:tc>
        <w:tc>
          <w:tcPr>
            <w:tcW w:w="4876" w:type="dxa"/>
          </w:tcPr>
          <w:p w:rsidR="00F96D1C" w:rsidRPr="00D3360B" w:rsidRDefault="00192B0C">
            <w:pPr>
              <w:pStyle w:val="Normal6"/>
            </w:pPr>
            <w:r w:rsidRPr="00D3360B">
              <w:t>6.</w:t>
            </w:r>
            <w:r w:rsidRPr="00D3360B">
              <w:tab/>
              <w:t xml:space="preserve">Odpowiedzialne organy przechowują dane, o których mowa w ust. 4, przez </w:t>
            </w:r>
            <w:r w:rsidRPr="00D3360B">
              <w:rPr>
                <w:b/>
                <w:i/>
              </w:rPr>
              <w:t>jeden rok</w:t>
            </w:r>
            <w:r w:rsidRPr="00D3360B">
              <w:t xml:space="preserve"> od daty podjęcia ostatecznej decyzji</w:t>
            </w:r>
            <w:r w:rsidRPr="00D3360B">
              <w:rPr>
                <w:b/>
                <w:i/>
              </w:rPr>
              <w:t xml:space="preserve"> w sprawie wniosku o udzielenie ochrony międzynarodowej, z uwzględnieniem wszystkich poziomów odwołania</w:t>
            </w:r>
            <w:r w:rsidRPr="00D3360B">
              <w:t>. Dane usuwa się po upływie tego okresu lub, w przypadku gdy dotyczą one osoby, która uzyskała obywatelstwo któregokolwiek z państw członkowskich przed upływem tego okresu, usuwa się je, gdy tylko państwo członkowskie otrzyma informację, że dana osoba uzyskała takie obywatelstwo.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Zachowanie spójności z poprawkami do art. 13 ust. 7 i art. 27 ust. 4.</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967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6</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6.</w:t>
            </w:r>
            <w:r w:rsidRPr="00D3360B">
              <w:tab/>
              <w:t xml:space="preserve">Odpowiedzialne organy przechowują dane, o których mowa w ust. 4, przez dziesięć lat od daty podjęcia ostatecznej decyzji. Dane usuwa się po upływie tego okresu lub, w przypadku gdy dotyczą one osoby, która uzyskała obywatelstwo któregokolwiek z państw członkowskich przed upływem tego okresu, usuwa się je, gdy tylko </w:t>
            </w:r>
            <w:r w:rsidRPr="00D3360B">
              <w:rPr>
                <w:b/>
                <w:i/>
              </w:rPr>
              <w:t xml:space="preserve">państwo członkowskie otrzyma informację, że </w:t>
            </w:r>
            <w:r w:rsidRPr="00D3360B">
              <w:t>dana osoba uzyskała takie obywatelstwo.</w:t>
            </w:r>
          </w:p>
        </w:tc>
        <w:tc>
          <w:tcPr>
            <w:tcW w:w="4876" w:type="dxa"/>
          </w:tcPr>
          <w:p w:rsidR="00F96D1C" w:rsidRPr="00D3360B" w:rsidRDefault="00192B0C">
            <w:pPr>
              <w:pStyle w:val="Normal6"/>
            </w:pPr>
            <w:r w:rsidRPr="00D3360B">
              <w:t>6.</w:t>
            </w:r>
            <w:r w:rsidRPr="00D3360B">
              <w:tab/>
              <w:t>Odpowiedzialne organy przechowują dane, o których mowa w ust. 4, przez dziesięć lat od daty podjęcia ostatecznej decyzji. Dane usuwa się po upływie tego okresu lub, w przypadku gdy dotyczą one osoby, która uzyskała obywatelstwo któregokolwiek z państw członkowskich przed upływem tego okresu, usuwa się je, gdy tylko dana osoba uzyskała takie obywatelstwo.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968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6</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6.</w:t>
            </w:r>
            <w:r w:rsidRPr="00D3360B">
              <w:tab/>
              <w:t xml:space="preserve">Odpowiedzialne organy przechowują dane, o których mowa w ust. 4, przez </w:t>
            </w:r>
            <w:r w:rsidRPr="00D3360B">
              <w:rPr>
                <w:b/>
                <w:i/>
              </w:rPr>
              <w:t>dziesięć</w:t>
            </w:r>
            <w:r w:rsidRPr="00D3360B">
              <w:t xml:space="preserve"> lat od daty podjęcia ostatecznej decyzji. Dane usuwa się po upływie tego okresu lub, w przypadku gdy dotyczą one osoby, która uzyskała obywatelstwo któregokolwiek z państw członkowskich przed upływem tego okresu, usuwa się je, gdy tylko państwo członkowskie otrzyma informację, że dana osoba uzyskała takie obywatelstwo.</w:t>
            </w:r>
          </w:p>
        </w:tc>
        <w:tc>
          <w:tcPr>
            <w:tcW w:w="4876" w:type="dxa"/>
          </w:tcPr>
          <w:p w:rsidR="00F96D1C" w:rsidRPr="00D3360B" w:rsidRDefault="00192B0C">
            <w:pPr>
              <w:pStyle w:val="Normal6"/>
            </w:pPr>
            <w:r w:rsidRPr="00D3360B">
              <w:t>6.</w:t>
            </w:r>
            <w:r w:rsidRPr="00D3360B">
              <w:tab/>
              <w:t xml:space="preserve">Odpowiedzialne organy przechowują dane, o których mowa w ust. 4, przez </w:t>
            </w:r>
            <w:r w:rsidRPr="00D3360B">
              <w:rPr>
                <w:b/>
                <w:i/>
              </w:rPr>
              <w:t>pięć</w:t>
            </w:r>
            <w:r w:rsidRPr="00D3360B">
              <w:t xml:space="preserve"> lat od daty podjęcia ostatecznej decyzji. Dane usuwa się po upływie tego okresu lub, w przypadku gdy dotyczą one osoby, która uzyskała obywatelstwo któregokolwiek z państw członkowskich przed upływem tego okresu, usuwa się je, gdy tylko państwo członkowskie otrzyma informację, że dana osoba uzyskała takie obywatelstwo.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Dostosowanie stanowiska PE w sprawie zatrzymywania danych w Eurodac.</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969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28 – ustęp 6</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6.</w:t>
            </w:r>
            <w:r w:rsidRPr="00D3360B">
              <w:tab/>
              <w:t xml:space="preserve">Odpowiedzialne organy przechowują dane, o których mowa w ust. 4, przez </w:t>
            </w:r>
            <w:r w:rsidRPr="00D3360B">
              <w:rPr>
                <w:b/>
                <w:i/>
              </w:rPr>
              <w:t>dziesięć lat</w:t>
            </w:r>
            <w:r w:rsidRPr="00D3360B">
              <w:t xml:space="preserve"> od daty podjęcia ostatecznej decyzji. Dane usuwa się po upływie tego okresu lub, w przypadku gdy dotyczą one osoby, która uzyskała obywatelstwo któregokolwiek z państw członkowskich przed upływem tego okresu, usuwa się je, gdy tylko państwo członkowskie otrzyma informację, że dana osoba uzyskała takie obywatelstwo.</w:t>
            </w:r>
          </w:p>
        </w:tc>
        <w:tc>
          <w:tcPr>
            <w:tcW w:w="4876" w:type="dxa"/>
          </w:tcPr>
          <w:p w:rsidR="00F96D1C" w:rsidRPr="00D3360B" w:rsidRDefault="00192B0C">
            <w:pPr>
              <w:pStyle w:val="Normal6"/>
            </w:pPr>
            <w:r w:rsidRPr="00D3360B">
              <w:t>6.</w:t>
            </w:r>
            <w:r w:rsidRPr="00D3360B">
              <w:tab/>
              <w:t xml:space="preserve">Odpowiedzialne organy przechowują dane, o których mowa w ust. 4, przez </w:t>
            </w:r>
            <w:r w:rsidRPr="00D3360B">
              <w:rPr>
                <w:b/>
                <w:i/>
              </w:rPr>
              <w:t>dwa lata</w:t>
            </w:r>
            <w:r w:rsidRPr="00D3360B">
              <w:t xml:space="preserve"> od daty podjęcia ostatecznej decyzji. Dane usuwa się po upływie tego okresu lub, w przypadku gdy dotyczą one osoby, która uzyskała obywatelstwo któregokolwiek z państw członkowskich przed upływem tego okresu, usuwa się je, gdy tylko państwo członkowskie otrzyma informację, że dana osoba uzyskała takie obywatelstwo.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970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 xml:space="preserve">Organy państwa członkowskiego, w którym występuje się z wnioskiem o udzielenie ochrony międzynarodowej, po zarejestrowaniu wniosku wydają osobie ubiegającej się o ochronę międzynarodową dokument </w:t>
            </w:r>
            <w:r w:rsidRPr="00D3360B">
              <w:rPr>
                <w:b/>
                <w:i/>
              </w:rPr>
              <w:t>potwierdzający w szczególności wystąpienie z wnioskiem oraz stwierdzający, że osoba ta może pozostać na terytorium tego państwa członkowskiego do celów złożenia swojego wniosku, jak przewidziano w niniejszym rozporządzeniu</w:t>
            </w:r>
            <w:r w:rsidRPr="00D3360B">
              <w:t>.</w:t>
            </w:r>
          </w:p>
        </w:tc>
        <w:tc>
          <w:tcPr>
            <w:tcW w:w="4876" w:type="dxa"/>
          </w:tcPr>
          <w:p w:rsidR="00F96D1C" w:rsidRPr="00D3360B" w:rsidRDefault="00192B0C">
            <w:pPr>
              <w:pStyle w:val="Normal6"/>
            </w:pPr>
            <w:r w:rsidRPr="00D3360B">
              <w:t>1.</w:t>
            </w:r>
            <w:r w:rsidRPr="00D3360B">
              <w:tab/>
              <w:t xml:space="preserve">Organy państwa członkowskiego, w którym występuje się z wnioskiem o udzielenie ochrony międzynarodowej, </w:t>
            </w:r>
            <w:r w:rsidRPr="00D3360B">
              <w:rPr>
                <w:b/>
                <w:i/>
              </w:rPr>
              <w:t xml:space="preserve">najpóźniej </w:t>
            </w:r>
            <w:r w:rsidRPr="00D3360B">
              <w:t xml:space="preserve">po zarejestrowaniu wniosku wydają osobie ubiegającej się o ochronę międzynarodową dokument </w:t>
            </w:r>
            <w:r w:rsidRPr="00D3360B">
              <w:rPr>
                <w:b/>
                <w:i/>
              </w:rPr>
              <w:t>wystawiony na jej imię i nazwisko</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971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 xml:space="preserve">Organy państwa członkowskiego, w którym występuje się z wnioskiem o udzielenie ochrony międzynarodowej, po zarejestrowaniu wniosku wydają osobie ubiegającej się o ochronę międzynarodową dokument potwierdzający w szczególności wystąpienie z wnioskiem oraz stwierdzający, że osoba ta może pozostać na terytorium tego państwa członkowskiego do celów złożenia swojego wniosku, jak przewidziano w </w:t>
            </w:r>
            <w:r w:rsidRPr="00D3360B">
              <w:rPr>
                <w:b/>
                <w:i/>
              </w:rPr>
              <w:t>niniejszym rozporządzeniu</w:t>
            </w:r>
            <w:r w:rsidRPr="00D3360B">
              <w:t>.</w:t>
            </w:r>
          </w:p>
        </w:tc>
        <w:tc>
          <w:tcPr>
            <w:tcW w:w="4876" w:type="dxa"/>
          </w:tcPr>
          <w:p w:rsidR="00F96D1C" w:rsidRPr="00D3360B" w:rsidRDefault="00192B0C">
            <w:pPr>
              <w:pStyle w:val="Normal6"/>
            </w:pPr>
            <w:r w:rsidRPr="00D3360B">
              <w:t>1.</w:t>
            </w:r>
            <w:r w:rsidRPr="00D3360B">
              <w:tab/>
              <w:t xml:space="preserve">Organy państwa członkowskiego, w którym występuje się z wnioskiem o udzielenie ochrony międzynarodowej, po zarejestrowaniu wniosku wydają osobie ubiegającej się o ochronę międzynarodową dokument potwierdzający w szczególności wystąpienie z wnioskiem oraz stwierdzający, że osoba ta może pozostać na terytorium tego państwa członkowskiego do celów złożenia swojego wniosku, jak przewidziano w </w:t>
            </w:r>
            <w:r w:rsidRPr="00D3360B">
              <w:rPr>
                <w:b/>
                <w:i/>
              </w:rPr>
              <w:t>niniejszej dyrektywie</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972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1 – litera a (nowa)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a)</w:t>
            </w:r>
            <w:r w:rsidRPr="00D3360B">
              <w:tab/>
            </w:r>
            <w:r w:rsidRPr="00D3360B">
              <w:rPr>
                <w:b/>
                <w:i/>
              </w:rPr>
              <w:t>podana jest tożsamość osoby ubiegającej się o ochronę międzynarodową określona co najmniej przez dane, o których mowa w art. 27 ust. 1 lit. a) i b), zweryfikowane i zaktualizowane w razie potrzeby, a także obraz twarzy tej osoby, podpis i aktualne miejsce pobytu;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973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1 – litera b (nowa)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b)</w:t>
            </w:r>
            <w:r w:rsidRPr="00D3360B">
              <w:tab/>
            </w:r>
            <w:r w:rsidRPr="00D3360B">
              <w:rPr>
                <w:b/>
                <w:i/>
              </w:rPr>
              <w:t>podana jest nazwa organu wydającego, data i miejsce wydania oraz termin ważności dokumentu;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974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1 – litera c (nowa)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c)</w:t>
            </w:r>
            <w:r w:rsidRPr="00D3360B">
              <w:tab/>
            </w:r>
            <w:r w:rsidRPr="00D3360B">
              <w:rPr>
                <w:b/>
                <w:i/>
              </w:rPr>
              <w:t>potwierdza się status danej osoby jako osoby ubiegającej się o ochronę międzynarodową;</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975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1 – litera d (nowa)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d)</w:t>
            </w:r>
            <w:r w:rsidRPr="00D3360B">
              <w:tab/>
            </w:r>
            <w:r w:rsidRPr="00D3360B">
              <w:rPr>
                <w:b/>
                <w:i/>
              </w:rPr>
              <w:t>stwierdza się, że osoba ubiegająca się o ochronę międzynarodową ma prawo do pozostawania na terytorium tego państwa członkowskiego oraz wskazuje się, czy osoba ta może swobodnie przemieszczać się po całości lub części terytorium tego państwa członkowskiego;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976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1 – litera e (nowa)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e)</w:t>
            </w:r>
            <w:r w:rsidRPr="00D3360B">
              <w:tab/>
            </w:r>
            <w:r w:rsidRPr="00D3360B">
              <w:rPr>
                <w:b/>
                <w:i/>
              </w:rPr>
              <w:t>stwierdza się, że dokument ten nie jest ważnym dokumentem podróży oraz że osoba ubiegająca się o ochronę międzynarodową nie może podróżować bez zezwolenia na terytorium innych państw członkowskich, dopóki nie zostanie przeprowadzona procedura mająca na celu ustalenie państwa członkowskiego odpowiedzialnego za rozpatrzenie wniosku zgodnie z rozporządzeniem (UE) XXX/XXX (rozporządzenie dublińskie);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977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1 – litera f (nowa)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f)</w:t>
            </w:r>
            <w:r w:rsidRPr="00D3360B">
              <w:tab/>
            </w:r>
            <w:r w:rsidRPr="00D3360B">
              <w:rPr>
                <w:b/>
                <w:i/>
              </w:rPr>
              <w:t>stwierdza się, czy osoba ubiegająca się o ochronę międzynarodową ma zezwolenie na podjęcie pracy za wynagrodzeniem.</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978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2.</w:t>
            </w:r>
            <w:r w:rsidRPr="00D3360B">
              <w:tab/>
            </w:r>
            <w:r w:rsidRPr="00D3360B">
              <w:rPr>
                <w:b/>
                <w:i/>
              </w:rPr>
              <w:t>Organy państwa członkowskiego, w którym składany jest wniosek, w ciągu trzech dni roboczych od złożenia wniosku wydają osobie ubiegającej się o ochronę międzynarodową dokument wystawiony na jej imię i nazwisko, w którym:</w:t>
            </w:r>
          </w:p>
        </w:tc>
        <w:tc>
          <w:tcPr>
            <w:tcW w:w="4876" w:type="dxa"/>
          </w:tcPr>
          <w:p w:rsidR="00F96D1C" w:rsidRPr="00D3360B" w:rsidRDefault="00192B0C">
            <w:pPr>
              <w:pStyle w:val="Normal6"/>
            </w:pPr>
            <w:r w:rsidRPr="00D3360B">
              <w:rPr>
                <w:b/>
                <w:i/>
              </w:rPr>
              <w:t>skreśla się</w:t>
            </w:r>
          </w:p>
        </w:tc>
      </w:tr>
      <w:tr w:rsidR="00F96D1C" w:rsidRPr="00D3360B">
        <w:trPr>
          <w:jc w:val="center"/>
        </w:trPr>
        <w:tc>
          <w:tcPr>
            <w:tcW w:w="4876" w:type="dxa"/>
          </w:tcPr>
          <w:p w:rsidR="00F96D1C" w:rsidRPr="00D3360B" w:rsidRDefault="00192B0C">
            <w:pPr>
              <w:pStyle w:val="Normal6"/>
            </w:pPr>
            <w:r w:rsidRPr="00D3360B">
              <w:rPr>
                <w:b/>
                <w:i/>
              </w:rPr>
              <w:t>a)</w:t>
            </w:r>
            <w:r w:rsidR="006A5D21">
              <w:rPr>
                <w:b/>
                <w:i/>
              </w:rPr>
              <w:t xml:space="preserve"> </w:t>
            </w:r>
            <w:r w:rsidRPr="00D3360B">
              <w:rPr>
                <w:b/>
                <w:i/>
              </w:rPr>
              <w:t>podana jest tożsamość osoby ubiegającej się o ochronę międzynarodową określona co najmniej przez dane, o których mowa w art. 27 ust. 1 lit. a) i b), zweryfikowane i zaktualizowane w razie potrzeby, a także obraz twarzy tej osoby, podpis, aktualne miejsce pobytu oraz data złożenia wniosku;</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b)</w:t>
            </w:r>
            <w:r w:rsidR="006A5D21">
              <w:rPr>
                <w:b/>
                <w:i/>
              </w:rPr>
              <w:t xml:space="preserve"> </w:t>
            </w:r>
            <w:r w:rsidRPr="00D3360B">
              <w:rPr>
                <w:b/>
                <w:i/>
              </w:rPr>
              <w:t>podana jest nazwa organu wydającego, data i miejsce wydania oraz termin ważności dokumentu;</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c)</w:t>
            </w:r>
            <w:r w:rsidR="006A5D21">
              <w:rPr>
                <w:b/>
                <w:i/>
              </w:rPr>
              <w:t xml:space="preserve"> </w:t>
            </w:r>
            <w:r w:rsidRPr="00D3360B">
              <w:rPr>
                <w:b/>
                <w:i/>
              </w:rPr>
              <w:t>potwierdza się status danej osoby jako osoby ubiegającej się o ochronę międzynarodową;</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d)</w:t>
            </w:r>
            <w:r w:rsidR="006A5D21">
              <w:rPr>
                <w:b/>
                <w:i/>
              </w:rPr>
              <w:t xml:space="preserve"> </w:t>
            </w:r>
            <w:r w:rsidRPr="00D3360B">
              <w:rPr>
                <w:b/>
                <w:i/>
              </w:rPr>
              <w:t>stwierdza się, że osoba ubiegająca się o ochronę międzynarodową ma prawo do pozostawania na terytorium tego państwa członkowskiego oraz czy osoba ta może swobodnie przemieszczać się po całości lub części terytorium tego państwa członkowskiego;</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e)</w:t>
            </w:r>
            <w:r w:rsidR="006A5D21">
              <w:rPr>
                <w:b/>
                <w:i/>
              </w:rPr>
              <w:t xml:space="preserve"> </w:t>
            </w:r>
            <w:r w:rsidRPr="00D3360B">
              <w:rPr>
                <w:b/>
                <w:i/>
              </w:rPr>
              <w:t>stwierdza się, że dokument ten nie jest ważnym dokumentem podróży oraz że osoba ubiegająca się o ochronę międzynarodową nie może podróżować bez zezwolenia na terytorium innych państw członkowskich, dopóki nie zostanie przeprowadzona procedura mająca na celu ustalenie państwa członkowskiego odpowiedzialnego za rozpatrzenie wniosku zgodnie z rozporządzeniem (UE) XXX/XXX (rozporządzenie dublińskie);</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f)</w:t>
            </w:r>
            <w:r w:rsidR="006A5D21">
              <w:rPr>
                <w:b/>
                <w:i/>
              </w:rPr>
              <w:t xml:space="preserve"> </w:t>
            </w:r>
            <w:r w:rsidRPr="00D3360B">
              <w:rPr>
                <w:b/>
                <w:i/>
              </w:rPr>
              <w:t>stwierdza się, czy osoba ubiegająca się o ochronę międzynarodową ma zezwolenie na podjęcie pracy za wynagrodzeniem.</w:t>
            </w:r>
          </w:p>
        </w:tc>
        <w:tc>
          <w:tcPr>
            <w:tcW w:w="4876" w:type="dxa"/>
          </w:tcPr>
          <w:p w:rsidR="00F96D1C" w:rsidRPr="00D3360B" w:rsidRDefault="00F96D1C">
            <w:pPr>
              <w:pStyle w:val="Normal6"/>
            </w:pP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979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2 – litera d</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d)</w:t>
            </w:r>
            <w:r w:rsidRPr="00D3360B">
              <w:tab/>
              <w:t xml:space="preserve">stwierdza się, że osoba ubiegająca się o ochronę międzynarodową ma prawo do pozostawania na terytorium tego państwa członkowskiego oraz </w:t>
            </w:r>
            <w:r w:rsidRPr="00D3360B">
              <w:rPr>
                <w:b/>
                <w:i/>
              </w:rPr>
              <w:t>czy</w:t>
            </w:r>
            <w:r w:rsidRPr="00D3360B">
              <w:t xml:space="preserve"> osoba ta może swobodnie przemieszczać się po </w:t>
            </w:r>
            <w:r w:rsidRPr="00D3360B">
              <w:rPr>
                <w:b/>
                <w:i/>
              </w:rPr>
              <w:t>całości lub części</w:t>
            </w:r>
            <w:r w:rsidRPr="00D3360B">
              <w:t xml:space="preserve"> terytorium tego państwa członkowskiego;</w:t>
            </w:r>
          </w:p>
        </w:tc>
        <w:tc>
          <w:tcPr>
            <w:tcW w:w="4876" w:type="dxa"/>
          </w:tcPr>
          <w:p w:rsidR="00F96D1C" w:rsidRPr="00D3360B" w:rsidRDefault="00192B0C">
            <w:pPr>
              <w:pStyle w:val="Normal6"/>
            </w:pPr>
            <w:r w:rsidRPr="00D3360B">
              <w:t>d)</w:t>
            </w:r>
            <w:r w:rsidRPr="00D3360B">
              <w:tab/>
              <w:t>stwierdza się, że osoba ubiegająca się o ochronę międzynarodową ma prawo do pozostawania na terytorium tego państwa członkowskiego oraz</w:t>
            </w:r>
            <w:r>
              <w:t xml:space="preserve"> </w:t>
            </w:r>
            <w:r w:rsidRPr="00D3360B">
              <w:rPr>
                <w:b/>
                <w:i/>
              </w:rPr>
              <w:t>że</w:t>
            </w:r>
            <w:r>
              <w:rPr>
                <w:b/>
                <w:i/>
              </w:rPr>
              <w:t xml:space="preserve"> </w:t>
            </w:r>
            <w:r w:rsidRPr="00D3360B">
              <w:t>osoba ta może swobodnie przemieszczać się po</w:t>
            </w:r>
            <w:r>
              <w:t xml:space="preserve"> </w:t>
            </w:r>
            <w:r w:rsidRPr="00D3360B">
              <w:rPr>
                <w:b/>
                <w:i/>
              </w:rPr>
              <w:t>całym</w:t>
            </w:r>
            <w:r>
              <w:rPr>
                <w:b/>
                <w:i/>
              </w:rPr>
              <w:t xml:space="preserve"> </w:t>
            </w:r>
            <w:r w:rsidRPr="00D3360B">
              <w:t>terytorium tego państwa członkowskiego;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980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2 – litera 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e)</w:t>
            </w:r>
            <w:r w:rsidRPr="00D3360B">
              <w:tab/>
              <w:t xml:space="preserve">stwierdza się, że dokument ten nie jest ważnym dokumentem podróży oraz że osoba ubiegająca się o ochronę międzynarodową </w:t>
            </w:r>
            <w:r w:rsidRPr="00D3360B">
              <w:rPr>
                <w:b/>
                <w:i/>
              </w:rPr>
              <w:t xml:space="preserve">nie </w:t>
            </w:r>
            <w:r w:rsidRPr="00D3360B">
              <w:t>może podróżować bez zezwolenia na terytorium innych państw członkowskich, dopóki nie zostanie przeprowadzona procedura mająca na celu ustalenie państwa członkowskiego odpowiedzialnego za rozpatrzenie wniosku zgodnie z rozporządzeniem (UE) XXX/XXX (rozporządzenie dublińskie);</w:t>
            </w:r>
          </w:p>
        </w:tc>
        <w:tc>
          <w:tcPr>
            <w:tcW w:w="4876" w:type="dxa"/>
          </w:tcPr>
          <w:p w:rsidR="00F96D1C" w:rsidRPr="00D3360B" w:rsidRDefault="00192B0C">
            <w:pPr>
              <w:pStyle w:val="Normal6"/>
            </w:pPr>
            <w:r w:rsidRPr="00D3360B">
              <w:t>e)</w:t>
            </w:r>
            <w:r w:rsidRPr="00D3360B">
              <w:tab/>
              <w:t>stwierdza się, że dokument ten nie jest ważnym dokumentem podróży oraz że osoba ubiegająca się o ochronę międzynarodową może podróżować bez zezwolenia na terytorium innych państw członkowskich</w:t>
            </w:r>
            <w:r w:rsidRPr="00D3360B">
              <w:rPr>
                <w:b/>
                <w:i/>
              </w:rPr>
              <w:t>, pod warunkiem że będzie się można z nią skontaktować</w:t>
            </w:r>
            <w:r w:rsidRPr="00D3360B">
              <w:t>, dopóki nie zostanie przeprowadzona procedura mająca na celu ustalenie państwa członkowskiego odpowiedzialnego za rozpatrzenie wniosku zgodnie z rozporządzeniem (UE) XXX/XXX (rozporządzenie dublińskie);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981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Kati Piri, Caterina Chinnici, Ana Gomes, Josef Weidenholzer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2 – litera f</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f)</w:t>
            </w:r>
            <w:r w:rsidRPr="00D3360B">
              <w:tab/>
              <w:t xml:space="preserve">stwierdza się, </w:t>
            </w:r>
            <w:r w:rsidRPr="00D3360B">
              <w:rPr>
                <w:b/>
                <w:i/>
              </w:rPr>
              <w:t>czy</w:t>
            </w:r>
            <w:r w:rsidRPr="00D3360B">
              <w:t xml:space="preserve"> osoba ubiegająca się o ochronę międzynarodową ma zezwolenie na podjęcie pracy za wynagrodzeniem.</w:t>
            </w:r>
          </w:p>
        </w:tc>
        <w:tc>
          <w:tcPr>
            <w:tcW w:w="4876" w:type="dxa"/>
          </w:tcPr>
          <w:p w:rsidR="00F96D1C" w:rsidRPr="00D3360B" w:rsidRDefault="00192B0C">
            <w:pPr>
              <w:pStyle w:val="Normal6"/>
            </w:pPr>
            <w:r w:rsidRPr="00D3360B">
              <w:t>f)</w:t>
            </w:r>
            <w:r w:rsidRPr="00D3360B">
              <w:tab/>
              <w:t xml:space="preserve">stwierdza się, </w:t>
            </w:r>
            <w:r w:rsidRPr="00D3360B">
              <w:rPr>
                <w:b/>
                <w:i/>
              </w:rPr>
              <w:t>od kiedy</w:t>
            </w:r>
            <w:r w:rsidRPr="00D3360B">
              <w:t xml:space="preserve"> osoba ubiegająca się o ochronę międzynarodową ma zezwolenie na podjęcie pracy za wynagrodzeniem.</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W stanowisku Parlamentu dotyczącym dyrektywy w sprawie warunków przyjmowania osoba ubiegająca się o ochronę międzynarodową ma dostęp do rynku pracy dwa miesiące po złożeniu wniosku (jeżeli nie została podjęta decyzja w jej sprawie).W dokumencie rejestracyjnym powinno się zatem określić termin, w którym osoba ubiegająca się o ochronę międzynarodową może podjąć pracę.</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982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2 – litera f a (nowa)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fa)</w:t>
            </w:r>
            <w:r w:rsidRPr="00D3360B">
              <w:tab/>
            </w:r>
            <w:r w:rsidRPr="00D3360B">
              <w:rPr>
                <w:b/>
                <w:i/>
              </w:rPr>
              <w:t>dane, o których mowa w art. 27 ust. 1 lit. a), obejmują tożsamość płciową osoby ubiegającej się o ochronę międzynarodową, która różni się od jej prawnie zarejestrowanej płci, w dokumencie figuruje nazwisko, wskaźnik płci oraz inne dane dotyczące płci odpowiadające tożsamości płciowej wnioskodawcy.</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983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Emil Radev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3.</w:t>
            </w:r>
            <w:r w:rsidRPr="00D3360B">
              <w:tab/>
            </w:r>
            <w:r w:rsidRPr="00D3360B">
              <w:rPr>
                <w:b/>
                <w:i/>
              </w:rPr>
              <w:t>W przypadku gdy w wyniku procedury mającej na celu ustalenie odpowiedzialnego państwa członkowskiego zgodnie z rozporządzeniem (UE) XXX/XXX (rozporządzenie dublińskie) inne państwo członkowskie zostanie wyznaczone jako odpowiedzialne za rozpatrzenie wniosku, organy tego państwa członkowskiego wydają osobie ubiegającej się o ochronę międzynarodową dokument, o którym mowa w ust. 2, w ciągu trzech dni roboczych od przekazania jej do tego państwa członkowskiego.</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{BG}</w:t>
      </w:r>
      <w:r w:rsidRPr="00D3360B">
        <w:rPr>
          <w:lang w:val="pl-PL"/>
        </w:rPr>
        <w:t>bg</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984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 xml:space="preserve">W przypadku gdy w wyniku procedury mającej na celu ustalenie odpowiedzialnego państwa członkowskiego zgodnie z rozporządzeniem (UE) XXX/XXX (rozporządzenie dublińskie) inne państwo członkowskie zostanie wyznaczone jako odpowiedzialne za rozpatrzenie wniosku, organy tego państwa członkowskiego wydają osobie ubiegającej się o ochronę międzynarodową dokument, o którym mowa w ust. </w:t>
            </w:r>
            <w:r w:rsidRPr="00D3360B">
              <w:rPr>
                <w:b/>
                <w:i/>
              </w:rPr>
              <w:t>2</w:t>
            </w:r>
            <w:r w:rsidRPr="00D3360B">
              <w:t>, w ciągu trzech dni roboczych od przekazania jej do tego państwa członkowskiego.</w:t>
            </w:r>
          </w:p>
        </w:tc>
        <w:tc>
          <w:tcPr>
            <w:tcW w:w="4876" w:type="dxa"/>
          </w:tcPr>
          <w:p w:rsidR="00F96D1C" w:rsidRPr="00D3360B" w:rsidRDefault="00192B0C">
            <w:pPr>
              <w:pStyle w:val="Normal6"/>
            </w:pPr>
            <w:r w:rsidRPr="00D3360B">
              <w:t>3.</w:t>
            </w:r>
            <w:r w:rsidRPr="00D3360B">
              <w:tab/>
              <w:t xml:space="preserve">W przypadku gdy w wyniku procedury mającej na celu ustalenie odpowiedzialnego państwa członkowskiego zgodnie z rozporządzeniem (UE) XXX/XXX (rozporządzenie dublińskie) inne państwo członkowskie zostanie wyznaczone jako odpowiedzialne za rozpatrzenie wniosku, organy tego państwa członkowskiego wydają osobie ubiegającej się o ochronę międzynarodową dokument, o którym mowa w ust. </w:t>
            </w:r>
            <w:r w:rsidRPr="00D3360B">
              <w:rPr>
                <w:b/>
                <w:i/>
              </w:rPr>
              <w:t>1</w:t>
            </w:r>
            <w:r w:rsidRPr="00D3360B">
              <w:t>, w ciągu trzech dni roboczych od przekazania jej do tego państwa członkowskiego.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985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3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3a.</w:t>
            </w:r>
            <w:r w:rsidRPr="00D3360B">
              <w:tab/>
            </w:r>
            <w:r w:rsidRPr="00D3360B">
              <w:rPr>
                <w:b/>
                <w:i/>
              </w:rPr>
              <w:t>Organ rozstrzygający przekazuje osobie ubiegającej się o udzielenie ochrony międzynarodowej dokument zaświadczający, że złożono wniosek zgodnie z przepisami art. 28 oraz wymieniający elementy złożone przez wnioskodawcę w chwili składania wniosku.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986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Elly Schlein, Cécile Kashetu Kyenge, Caterina Chinnici,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4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Dokument, o którym mowa w ust. 2, jest ważny przez okres sześciu miesięcy, </w:t>
            </w:r>
            <w:r w:rsidRPr="00D3360B">
              <w:rPr>
                <w:b/>
                <w:i/>
              </w:rPr>
              <w:t>który</w:t>
            </w:r>
            <w:r w:rsidRPr="00D3360B">
              <w:t xml:space="preserve"> zostaje </w:t>
            </w:r>
            <w:r w:rsidRPr="00D3360B">
              <w:rPr>
                <w:b/>
                <w:i/>
              </w:rPr>
              <w:t>odpowiednio przedłużony w celu zapewnienia, aby</w:t>
            </w:r>
            <w:r w:rsidRPr="00D3360B">
              <w:t xml:space="preserve"> ważność tego dokumentu </w:t>
            </w:r>
            <w:r w:rsidRPr="00D3360B">
              <w:rPr>
                <w:b/>
                <w:i/>
              </w:rPr>
              <w:t>obejmowała</w:t>
            </w:r>
            <w:r w:rsidRPr="00D3360B">
              <w:t xml:space="preserve"> okres, w którym osoba ubiegająca się o ochronę międzynarodową ma prawo do pozostawania na terytorium państwa członkowskiego.</w:t>
            </w:r>
          </w:p>
        </w:tc>
        <w:tc>
          <w:tcPr>
            <w:tcW w:w="4876" w:type="dxa"/>
          </w:tcPr>
          <w:p w:rsidR="00F96D1C" w:rsidRPr="00D3360B" w:rsidRDefault="00192B0C">
            <w:pPr>
              <w:pStyle w:val="Normal6"/>
            </w:pPr>
            <w:r w:rsidRPr="00D3360B">
              <w:t xml:space="preserve">Dokument, o którym mowa w ust. 2, jest ważny przez okres sześciu miesięcy, </w:t>
            </w:r>
            <w:r w:rsidRPr="00D3360B">
              <w:rPr>
                <w:b/>
                <w:i/>
              </w:rPr>
              <w:t>a jego ważność</w:t>
            </w:r>
            <w:r w:rsidRPr="00D3360B">
              <w:t xml:space="preserve"> zostaje </w:t>
            </w:r>
            <w:r w:rsidRPr="00D3360B">
              <w:rPr>
                <w:b/>
                <w:i/>
              </w:rPr>
              <w:t>automatycznie przedłużona w przypadku braku podjęcia ostatecznej decyzji w sprawie wniosku o udzielenie ochrony międzynarodowej, przy zapewnieniu, że</w:t>
            </w:r>
            <w:r w:rsidRPr="00D3360B">
              <w:t xml:space="preserve"> ważność tego dokumentu </w:t>
            </w:r>
            <w:r w:rsidRPr="00D3360B">
              <w:rPr>
                <w:b/>
                <w:i/>
              </w:rPr>
              <w:t>obejmuje</w:t>
            </w:r>
            <w:r w:rsidRPr="00D3360B">
              <w:t xml:space="preserve"> okres, w którym osoba ubiegająca się o ochronę międzynarodową ma prawo do pozostawania na terytorium państwa członkowskiego.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Należy zapewnić automatyczny charakter odnowienia dokumentu zaświadczającego prawo wnioskodawcy do pozostania w państwie członkowskim (w przypadku braku ostatecznej decyzji w sprawie wniosku).</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987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Miltiadis Kyrkos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4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Dokument, o którym mowa w ust. 2, jest ważny przez okres </w:t>
            </w:r>
            <w:r w:rsidRPr="00D3360B">
              <w:rPr>
                <w:b/>
                <w:i/>
              </w:rPr>
              <w:t>sześciu</w:t>
            </w:r>
            <w:r w:rsidRPr="00D3360B">
              <w:t xml:space="preserve"> miesięcy, który zostaje odpowiednio przedłużony w celu zapewnienia, aby ważność tego dokumentu obejmowała okres, w którym osoba ubiegająca się o ochronę międzynarodową ma prawo do pozostawania na terytorium państwa członkowskiego.</w:t>
            </w:r>
          </w:p>
        </w:tc>
        <w:tc>
          <w:tcPr>
            <w:tcW w:w="4876" w:type="dxa"/>
          </w:tcPr>
          <w:p w:rsidR="00F96D1C" w:rsidRPr="00D3360B" w:rsidRDefault="00192B0C">
            <w:pPr>
              <w:pStyle w:val="Normal6"/>
            </w:pPr>
            <w:r w:rsidRPr="00D3360B">
              <w:t xml:space="preserve">Dokument, o którym mowa w ust. 2, jest ważny przez okres </w:t>
            </w:r>
            <w:r w:rsidRPr="00D3360B">
              <w:rPr>
                <w:b/>
                <w:i/>
              </w:rPr>
              <w:t>przynajmniej dwóch tygodni, jednak nie dłuższy niż 12</w:t>
            </w:r>
            <w:r w:rsidRPr="00D3360B">
              <w:t xml:space="preserve"> miesięcy, który zostaje odpowiednio przedłużony w celu zapewnienia, aby ważność tego dokumentu obejmowała okres, w którym osoba ubiegająca się o ochronę międzynarodową ma prawo do pozostawania na terytorium państwa członkowskiego.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988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4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Dokument, o którym mowa w ust. </w:t>
            </w:r>
            <w:r w:rsidRPr="00D3360B">
              <w:rPr>
                <w:b/>
                <w:i/>
              </w:rPr>
              <w:t>2</w:t>
            </w:r>
            <w:r w:rsidRPr="00D3360B">
              <w:t>, jest ważny przez okres sześciu miesięcy, który zostaje odpowiednio przedłużony w celu zapewnienia, aby ważność tego dokumentu obejmowała okres, w którym osoba ubiegająca się o ochronę międzynarodową ma prawo do pozostawania na terytorium państwa członkowskiego.</w:t>
            </w:r>
          </w:p>
        </w:tc>
        <w:tc>
          <w:tcPr>
            <w:tcW w:w="4876" w:type="dxa"/>
          </w:tcPr>
          <w:p w:rsidR="00F96D1C" w:rsidRPr="00D3360B" w:rsidRDefault="00192B0C">
            <w:pPr>
              <w:pStyle w:val="Normal6"/>
            </w:pPr>
            <w:r w:rsidRPr="00D3360B">
              <w:t xml:space="preserve">Dokument, o którym mowa w ust. </w:t>
            </w:r>
            <w:r w:rsidRPr="00D3360B">
              <w:rPr>
                <w:b/>
                <w:i/>
              </w:rPr>
              <w:t>1</w:t>
            </w:r>
            <w:r w:rsidRPr="00D3360B">
              <w:t>, jest ważny przez okres</w:t>
            </w:r>
            <w:r w:rsidRPr="00D3360B">
              <w:rPr>
                <w:b/>
                <w:i/>
              </w:rPr>
              <w:t xml:space="preserve"> przynajmniej</w:t>
            </w:r>
            <w:r w:rsidRPr="00D3360B">
              <w:t xml:space="preserve"> sześciu miesięcy, który zostaje odpowiednio przedłużony w celu zapewnienia, aby ważność tego dokumentu obejmowała okres, w którym osoba ubiegająca się o ochronę międzynarodową ma prawo do pozostawania na terytorium państwa członkowskiego.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989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4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Dokument, o którym mowa w ust. 2, jest ważny przez okres </w:t>
            </w:r>
            <w:r w:rsidRPr="00D3360B">
              <w:rPr>
                <w:b/>
                <w:i/>
              </w:rPr>
              <w:t>sześciu</w:t>
            </w:r>
            <w:r w:rsidRPr="00D3360B">
              <w:t xml:space="preserve"> miesięcy, który zostaje odpowiednio przedłużony w celu zapewnienia, aby ważność tego dokumentu obejmowała okres, w którym osoba ubiegająca się o ochronę międzynarodową ma prawo do pozostawania na terytorium państwa członkowskiego.</w:t>
            </w:r>
          </w:p>
        </w:tc>
        <w:tc>
          <w:tcPr>
            <w:tcW w:w="4876" w:type="dxa"/>
          </w:tcPr>
          <w:p w:rsidR="00F96D1C" w:rsidRPr="00D3360B" w:rsidRDefault="00192B0C">
            <w:pPr>
              <w:pStyle w:val="Normal6"/>
            </w:pPr>
            <w:r w:rsidRPr="00D3360B">
              <w:t xml:space="preserve">Dokument, o którym mowa w ust. 2, jest ważny przez okres </w:t>
            </w:r>
            <w:r w:rsidRPr="00D3360B">
              <w:rPr>
                <w:b/>
                <w:i/>
              </w:rPr>
              <w:t>12</w:t>
            </w:r>
            <w:r w:rsidRPr="00D3360B">
              <w:t xml:space="preserve"> miesięcy, który zostaje odpowiednio przedłużony w celu zapewnienia, aby ważność tego dokumentu obejmowała okres, w którym osoba ubiegająca się o ochronę międzynarodową ma prawo do pozostawania na terytorium państwa członkowskiego.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Krótki okres ważności oznaczałby dodatkową pracę dla organów administracyjnych w związku z potrzebą stałego przedłużania ważności tych dokumentów.Dłuższy okres ważności powinien ograniczyć potrzebę pracy administracyjnej i nie dawałby rozszerzonego prawa do pozostania w kraju, gdyby prawo to zostało wycofane lub zawieszone zgodnie z następnym ustępem.</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990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4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Dokument, o którym mowa w ust. 2, jest ważny przez okres </w:t>
            </w:r>
            <w:r w:rsidRPr="00D3360B">
              <w:rPr>
                <w:b/>
                <w:i/>
              </w:rPr>
              <w:t>sześciu</w:t>
            </w:r>
            <w:r w:rsidRPr="00D3360B">
              <w:t xml:space="preserve"> miesięcy, który zostaje odpowiednio przedłużony w celu zapewnienia, aby ważność tego dokumentu obejmowała okres, w którym osoba ubiegająca się o ochronę międzynarodową ma prawo do pozostawania na terytorium państwa członkowskiego.</w:t>
            </w:r>
          </w:p>
        </w:tc>
        <w:tc>
          <w:tcPr>
            <w:tcW w:w="4876" w:type="dxa"/>
          </w:tcPr>
          <w:p w:rsidR="00F96D1C" w:rsidRPr="00D3360B" w:rsidRDefault="00192B0C">
            <w:pPr>
              <w:pStyle w:val="Normal6"/>
            </w:pPr>
            <w:r w:rsidRPr="00D3360B">
              <w:t xml:space="preserve">Dokument, o którym mowa w ust. 2, jest ważny przez okres </w:t>
            </w:r>
            <w:r w:rsidRPr="00D3360B">
              <w:rPr>
                <w:b/>
                <w:i/>
              </w:rPr>
              <w:t>pięciu</w:t>
            </w:r>
            <w:r w:rsidRPr="00D3360B">
              <w:t xml:space="preserve"> miesięcy, który zostaje odpowiednio przedłużony w celu zapewnienia, aby ważność tego dokumentu obejmowała okres, w którym osoba ubiegająca się o ochronę międzynarodową ma prawo do pozostawania na terytorium państwa członkowskiego.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Poprawka powiązana z poprawką 34 skracającą czas trwania normalnej procedury rozpatrzenia wniosku z sześciu do pięciu miesięcy.</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991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4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Okres ważności określony na dokumencie </w:t>
            </w:r>
            <w:r w:rsidRPr="00D3360B">
              <w:rPr>
                <w:b/>
                <w:i/>
              </w:rPr>
              <w:t xml:space="preserve">nie </w:t>
            </w:r>
            <w:r w:rsidRPr="00D3360B">
              <w:t xml:space="preserve">stanowi </w:t>
            </w:r>
            <w:r w:rsidRPr="00D3360B">
              <w:rPr>
                <w:b/>
                <w:i/>
              </w:rPr>
              <w:t>prawa</w:t>
            </w:r>
            <w:r w:rsidRPr="00D3360B">
              <w:t xml:space="preserve"> do pozostania</w:t>
            </w:r>
            <w:r w:rsidRPr="00D3360B">
              <w:rPr>
                <w:b/>
                <w:i/>
              </w:rPr>
              <w:t>, w przypadku gdy prawo to zostało wycofane lub zawieszone</w:t>
            </w:r>
            <w:r w:rsidRPr="00D3360B">
              <w:t>.</w:t>
            </w:r>
          </w:p>
        </w:tc>
        <w:tc>
          <w:tcPr>
            <w:tcW w:w="4876" w:type="dxa"/>
          </w:tcPr>
          <w:p w:rsidR="00F96D1C" w:rsidRPr="00D3360B" w:rsidRDefault="00192B0C">
            <w:pPr>
              <w:pStyle w:val="Normal6"/>
            </w:pPr>
            <w:r w:rsidRPr="00D3360B">
              <w:t xml:space="preserve">Okres ważności określony na dokumencie stanowi </w:t>
            </w:r>
            <w:r w:rsidRPr="00D3360B">
              <w:rPr>
                <w:b/>
                <w:i/>
              </w:rPr>
              <w:t>prawo</w:t>
            </w:r>
            <w:r w:rsidRPr="00D3360B">
              <w:t xml:space="preserve"> do pozostania.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992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Birgit Sippel, Ana Gomes, Josef Weidenholzer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29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5.</w:t>
            </w:r>
            <w:r w:rsidRPr="00D3360B">
              <w:tab/>
              <w:t xml:space="preserve">Komisja </w:t>
            </w:r>
            <w:r w:rsidRPr="00D3360B">
              <w:rPr>
                <w:b/>
                <w:i/>
              </w:rPr>
              <w:t>może</w:t>
            </w:r>
            <w:r w:rsidRPr="00D3360B">
              <w:t xml:space="preserve"> w drodze aktów wykonawczych</w:t>
            </w:r>
            <w:r w:rsidRPr="00D3360B">
              <w:rPr>
                <w:b/>
                <w:i/>
              </w:rPr>
              <w:t xml:space="preserve"> określić</w:t>
            </w:r>
            <w:r w:rsidRPr="00D3360B">
              <w:t xml:space="preserve"> formę i treść dokumentów wydawanych osobom ubiegającym się o ochronę międzynarodową przy rejestrowaniu i składaniu wniosku. Te akty wykonawcze przyjmuje się zgodnie z procedurą sprawdzającą, o której mowa w art. 58.</w:t>
            </w:r>
          </w:p>
        </w:tc>
        <w:tc>
          <w:tcPr>
            <w:tcW w:w="4876" w:type="dxa"/>
          </w:tcPr>
          <w:p w:rsidR="00F96D1C" w:rsidRPr="00D3360B" w:rsidRDefault="00192B0C">
            <w:pPr>
              <w:pStyle w:val="Normal6"/>
            </w:pPr>
            <w:r w:rsidRPr="00D3360B">
              <w:t>5.</w:t>
            </w:r>
            <w:r w:rsidRPr="00D3360B">
              <w:tab/>
              <w:t xml:space="preserve">Komisja </w:t>
            </w:r>
            <w:r w:rsidRPr="00D3360B">
              <w:rPr>
                <w:b/>
                <w:i/>
              </w:rPr>
              <w:t>określa</w:t>
            </w:r>
            <w:r w:rsidRPr="00D3360B">
              <w:t xml:space="preserve"> w drodze aktów wykonawczych formę i treść dokumentów wydawanych osobom ubiegającym się o ochronę międzynarodową przy rejestrowaniu i składaniu wniosku. Te akty wykonawcze przyjmuje się zgodnie z procedurą sprawdzającą, o której mowa w art. 58.</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Jeżeli chcemy zharmonizowanego podejścia do procedur, państwa członkowskie powinny wydawać podobne dokumenty potwierdzające prawo do pozostania.</w:t>
      </w:r>
      <w:r>
        <w:rPr>
          <w:lang w:val="pl-PL"/>
        </w:rPr>
        <w:t xml:space="preserve"> </w:t>
      </w:r>
      <w:r w:rsidRPr="00D3360B">
        <w:rPr>
          <w:lang w:val="pl-PL"/>
        </w:rPr>
        <w:t>Dlatego też powinien zostać przyjęty akt wykonawczy określający formę i zawartość takiego dokumentu.</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993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wprowadzenie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r>
            <w:r w:rsidRPr="00D3360B">
              <w:rPr>
                <w:b/>
                <w:i/>
              </w:rPr>
              <w:t>W przypadku gdy istnieją powody, aby przypuszczać, że obywatele</w:t>
            </w:r>
            <w:r w:rsidRPr="00D3360B">
              <w:t xml:space="preserve"> państw trzecich lub </w:t>
            </w:r>
            <w:r w:rsidRPr="00D3360B">
              <w:rPr>
                <w:b/>
                <w:i/>
              </w:rPr>
              <w:t>bezpaństwowcy przetrzymywani</w:t>
            </w:r>
            <w:r w:rsidRPr="00D3360B">
              <w:t xml:space="preserve"> w ośrodkach detencyjnych lub </w:t>
            </w:r>
            <w:r w:rsidRPr="00D3360B">
              <w:rPr>
                <w:b/>
                <w:i/>
              </w:rPr>
              <w:t>obecni</w:t>
            </w:r>
            <w:r w:rsidRPr="00D3360B">
              <w:t xml:space="preserve"> na przejściach granicznych, w tym w strefach tranzytowych, na granicach zewnętrznych,</w:t>
            </w:r>
            <w:r w:rsidRPr="00D3360B">
              <w:rPr>
                <w:b/>
                <w:i/>
              </w:rPr>
              <w:t xml:space="preserve"> mogą potrzebować ochrony międzynarodowej, odpowiedzialne organy informują ich</w:t>
            </w:r>
            <w:r w:rsidRPr="00D3360B">
              <w:t xml:space="preserve"> o możliwości ubiegania się o udzielenie ochrony międzynarodowej, w szczególności jeżeli:</w:t>
            </w:r>
          </w:p>
        </w:tc>
        <w:tc>
          <w:tcPr>
            <w:tcW w:w="4876" w:type="dxa"/>
          </w:tcPr>
          <w:p w:rsidR="00F96D1C" w:rsidRPr="00D3360B" w:rsidRDefault="00192B0C">
            <w:pPr>
              <w:pStyle w:val="Normal6"/>
            </w:pPr>
            <w:r w:rsidRPr="00D3360B">
              <w:t>1.</w:t>
            </w:r>
            <w:r w:rsidRPr="00D3360B">
              <w:tab/>
            </w:r>
            <w:r w:rsidRPr="00D3360B">
              <w:rPr>
                <w:b/>
                <w:i/>
              </w:rPr>
              <w:t>Odpowiedzialne organy informują obywateli</w:t>
            </w:r>
            <w:r w:rsidRPr="00D3360B">
              <w:t xml:space="preserve"> państw trzecich lub </w:t>
            </w:r>
            <w:r w:rsidRPr="00D3360B">
              <w:rPr>
                <w:b/>
                <w:i/>
              </w:rPr>
              <w:t>bezpaństwowców przetrzymywanych</w:t>
            </w:r>
            <w:r w:rsidRPr="00D3360B">
              <w:t xml:space="preserve"> w ośrodkach detencyjnych lub </w:t>
            </w:r>
            <w:r w:rsidRPr="00D3360B">
              <w:rPr>
                <w:b/>
                <w:i/>
              </w:rPr>
              <w:t>obecnych</w:t>
            </w:r>
            <w:r w:rsidRPr="00D3360B">
              <w:t xml:space="preserve"> na przejściach granicznych, w tym w strefach tranzytowych, na granicach zewnętrznych, o możliwości ubiegania się o udzielenie ochrony międzynarodowej, w szczególności jeżeli: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Obywatele państw trzecich przebywający w ośrodkach detencyjnych lub obecni na przejściach granicznych powinni być zawsze informowani o prawie do ubiegania się o ochronę międzynarodową.</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994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wprowadzenie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W przypadku gdy istnieją powody, aby przypuszczać, że obywatele państw trzecich lub bezpaństwowcy przetrzymywani w ośrodkach detencyjnych lub obecni na przejściach granicznych, w tym w strefach tranzytowych, na granicach zewnętrznych, mogą potrzebować ochrony międzynarodowej, odpowiedzialne organy informują ich o możliwości ubiegania się o udzielenie ochrony międzynarodowej, w szczególności jeżeli:</w:t>
            </w:r>
          </w:p>
        </w:tc>
        <w:tc>
          <w:tcPr>
            <w:tcW w:w="4876" w:type="dxa"/>
          </w:tcPr>
          <w:p w:rsidR="00F96D1C" w:rsidRPr="00D3360B" w:rsidRDefault="00192B0C">
            <w:pPr>
              <w:pStyle w:val="Normal6"/>
            </w:pPr>
            <w:r w:rsidRPr="00D3360B">
              <w:t>1.</w:t>
            </w:r>
            <w:r w:rsidRPr="00D3360B">
              <w:tab/>
              <w:t xml:space="preserve">W przypadku gdy istnieją powody, </w:t>
            </w:r>
            <w:r w:rsidRPr="00D3360B">
              <w:rPr>
                <w:b/>
                <w:i/>
              </w:rPr>
              <w:t xml:space="preserve">w tym informacje z organizacji pozarządowych, </w:t>
            </w:r>
            <w:r w:rsidRPr="00D3360B">
              <w:t>aby przypuszczać, że obywatele państw trzecich lub bezpaństwowcy przetrzymywani w ośrodkach detencyjnych lub obecni na przejściach granicznych, w tym w strefach tranzytowych, na granicach zewnętrznych, mogą potrzebować ochrony międzynarodowej, odpowiedzialne organy informują ich o możliwości ubiegania się o udzielenie ochrony międzynarodowej</w:t>
            </w:r>
            <w:r w:rsidRPr="00D3360B">
              <w:rPr>
                <w:b/>
                <w:i/>
              </w:rPr>
              <w:t xml:space="preserve"> i zapewniają im taką możliwość</w:t>
            </w:r>
            <w:r w:rsidRPr="00D3360B">
              <w:t>, w szczególności jeżeli: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995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wprowadzenie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r>
            <w:r w:rsidRPr="00D3360B">
              <w:rPr>
                <w:b/>
                <w:i/>
              </w:rPr>
              <w:t>W przypadku gdy istnieją powody, aby przypuszczać, że obywatele</w:t>
            </w:r>
            <w:r w:rsidRPr="00D3360B">
              <w:t xml:space="preserve"> państw trzecich lub </w:t>
            </w:r>
            <w:r w:rsidRPr="00D3360B">
              <w:rPr>
                <w:b/>
                <w:i/>
              </w:rPr>
              <w:t>bezpaństwowcy przetrzymywani</w:t>
            </w:r>
            <w:r w:rsidRPr="00D3360B">
              <w:t xml:space="preserve"> w ośrodkach detencyjnych lub </w:t>
            </w:r>
            <w:r w:rsidRPr="00D3360B">
              <w:rPr>
                <w:b/>
                <w:i/>
              </w:rPr>
              <w:t>obecni</w:t>
            </w:r>
            <w:r w:rsidRPr="00D3360B">
              <w:t xml:space="preserve"> na przejściach granicznych, w tym w strefach tranzytowych, na granicach zewnętrznych, mogą potrzebować ochrony międzynarodowej, </w:t>
            </w:r>
            <w:r w:rsidRPr="00D3360B">
              <w:rPr>
                <w:b/>
                <w:i/>
              </w:rPr>
              <w:t xml:space="preserve">odpowiedzialne organy informują ich </w:t>
            </w:r>
            <w:r w:rsidRPr="00D3360B">
              <w:t xml:space="preserve">o możliwości ubiegania się o udzielenie </w:t>
            </w:r>
            <w:r w:rsidRPr="00D3360B">
              <w:rPr>
                <w:b/>
                <w:i/>
              </w:rPr>
              <w:t>ochrony międzynarodowej, w szczególności jeżeli:</w:t>
            </w:r>
          </w:p>
        </w:tc>
        <w:tc>
          <w:tcPr>
            <w:tcW w:w="4876" w:type="dxa"/>
          </w:tcPr>
          <w:p w:rsidR="00F96D1C" w:rsidRPr="00D3360B" w:rsidRDefault="00192B0C">
            <w:pPr>
              <w:pStyle w:val="Normal6"/>
            </w:pPr>
            <w:r w:rsidRPr="00D3360B">
              <w:t>1.</w:t>
            </w:r>
            <w:r w:rsidRPr="00D3360B">
              <w:tab/>
            </w:r>
            <w:r w:rsidRPr="00D3360B">
              <w:rPr>
                <w:b/>
                <w:i/>
              </w:rPr>
              <w:t>Odpowiedzialne organy informują wszystkich obywateli</w:t>
            </w:r>
            <w:r w:rsidRPr="00D3360B">
              <w:t xml:space="preserve"> państw trzecich lub </w:t>
            </w:r>
            <w:r w:rsidRPr="00D3360B">
              <w:rPr>
                <w:b/>
                <w:i/>
              </w:rPr>
              <w:t>bezpaństwowców przetrzymywanych</w:t>
            </w:r>
            <w:r w:rsidRPr="00D3360B">
              <w:t xml:space="preserve"> w ośrodkach detencyjnych lub </w:t>
            </w:r>
            <w:r w:rsidRPr="00D3360B">
              <w:rPr>
                <w:b/>
                <w:i/>
              </w:rPr>
              <w:t>obecnych</w:t>
            </w:r>
            <w:r w:rsidRPr="00D3360B">
              <w:t xml:space="preserve"> na przejściach granicznych, w tym w strefach tranzytowych, na granicach zewnętrznych,</w:t>
            </w:r>
            <w:r w:rsidRPr="00D3360B">
              <w:rPr>
                <w:b/>
                <w:i/>
              </w:rPr>
              <w:t xml:space="preserve"> którzy</w:t>
            </w:r>
            <w:r w:rsidRPr="00D3360B">
              <w:t xml:space="preserve"> mogą potrzebować ochrony międzynarodowej, o możliwości ubiegania się o udzielenie </w:t>
            </w:r>
            <w:r w:rsidRPr="00D3360B">
              <w:rPr>
                <w:b/>
                <w:i/>
              </w:rPr>
              <w:t>takiej ochrony.</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Informacji powinno się udzielać wszystkim, a nie tylko określonym grupom.</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996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wprowadzenie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r>
            <w:r w:rsidRPr="00D3360B">
              <w:rPr>
                <w:b/>
                <w:i/>
              </w:rPr>
              <w:t>W przypadku gdy istnieją powody, aby przypuszczać, że</w:t>
            </w:r>
            <w:r w:rsidRPr="00D3360B">
              <w:t xml:space="preserve"> obywatele państw trzecich lub bezpaństwowcy przetrzymywani w ośrodkach detencyjnych lub obecni na przejściach granicznych, w tym w strefach tranzytowych, na granicach zewnętrznych, </w:t>
            </w:r>
            <w:r w:rsidRPr="00D3360B">
              <w:rPr>
                <w:b/>
                <w:i/>
              </w:rPr>
              <w:t>mogą potrzebować</w:t>
            </w:r>
            <w:r w:rsidRPr="00D3360B">
              <w:t xml:space="preserve"> ochrony międzynarodowej, odpowiedzialne organy informują ich o możliwości ubiegania się o udzielenie ochrony międzynarodowej, w szczególności jeżeli:</w:t>
            </w:r>
          </w:p>
        </w:tc>
        <w:tc>
          <w:tcPr>
            <w:tcW w:w="4876" w:type="dxa"/>
          </w:tcPr>
          <w:p w:rsidR="00F96D1C" w:rsidRPr="00D3360B" w:rsidRDefault="00192B0C">
            <w:pPr>
              <w:pStyle w:val="Normal6"/>
            </w:pPr>
            <w:r w:rsidRPr="00D3360B">
              <w:t>1.</w:t>
            </w:r>
            <w:r w:rsidRPr="00D3360B">
              <w:tab/>
            </w:r>
            <w:r w:rsidRPr="00D3360B">
              <w:rPr>
                <w:b/>
                <w:i/>
              </w:rPr>
              <w:t>Państwa członkowskie dokonują oceny, czy</w:t>
            </w:r>
            <w:r w:rsidRPr="00D3360B">
              <w:t xml:space="preserve"> obywatele państw trzecich lub bezpaństwowcy przetrzymywani w ośrodkach detencyjnych lub obecni na przejściach granicznych, w tym w strefach tranzytowych, na granicach zewnętrznych, </w:t>
            </w:r>
            <w:r w:rsidRPr="00D3360B">
              <w:rPr>
                <w:b/>
                <w:i/>
              </w:rPr>
              <w:t>potrzebują</w:t>
            </w:r>
            <w:r w:rsidRPr="00D3360B">
              <w:t xml:space="preserve"> ochrony międzynarodowej</w:t>
            </w:r>
            <w:r w:rsidRPr="00D3360B">
              <w:rPr>
                <w:b/>
                <w:i/>
              </w:rPr>
              <w:t>.</w:t>
            </w:r>
            <w:r w:rsidRPr="00D3360B">
              <w:t xml:space="preserve"> </w:t>
            </w:r>
            <w:r w:rsidRPr="00D3360B">
              <w:rPr>
                <w:b/>
                <w:i/>
              </w:rPr>
              <w:t>Jeżeli tak</w:t>
            </w:r>
            <w:r w:rsidRPr="00D3360B">
              <w:t>, odpowiedzialne organy informują ich o możliwości ubiegania się o udzielenie ochrony międzynarodowej, w szczególności jeżeli: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997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Brice Hortefeux, Rachida Dati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wprowadzenie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r>
            <w:r w:rsidRPr="00D3360B">
              <w:rPr>
                <w:b/>
                <w:i/>
              </w:rPr>
              <w:t>W przypadku gdy istnieją powody, aby</w:t>
            </w:r>
            <w:r w:rsidRPr="00D3360B">
              <w:t xml:space="preserve"> przypuszczać, że obywatele państw trzecich lub bezpaństwowcy przetrzymywani w ośrodkach detencyjnych lub obecni na przejściach granicznych, w tym w strefach tranzytowych, na granicach zewnętrznych, mogą potrzebować ochrony międzynarodowej, odpowiedzialne organy informują ich o możliwości ubiegania się o udzielenie ochrony międzynarodowej, w szczególności jeżeli:</w:t>
            </w:r>
          </w:p>
        </w:tc>
        <w:tc>
          <w:tcPr>
            <w:tcW w:w="4876" w:type="dxa"/>
          </w:tcPr>
          <w:p w:rsidR="00F96D1C" w:rsidRPr="00D3360B" w:rsidRDefault="00192B0C">
            <w:pPr>
              <w:pStyle w:val="Normal6"/>
            </w:pPr>
            <w:r w:rsidRPr="00D3360B">
              <w:t>1.</w:t>
            </w:r>
            <w:r w:rsidRPr="00D3360B">
              <w:tab/>
            </w:r>
            <w:r w:rsidRPr="00D3360B">
              <w:rPr>
                <w:b/>
                <w:i/>
              </w:rPr>
              <w:t>Jeżeli w oparciu o przesłanki można</w:t>
            </w:r>
            <w:r w:rsidRPr="00D3360B">
              <w:t xml:space="preserve"> przypuszczać, że obywatele państw trzecich lub bezpaństwowcy przetrzymywani w ośrodkach detencyjnych lub obecni na przejściach granicznych, w tym w strefach tranzytowych, na granicach zewnętrznych, mogą potrzebować ochrony międzynarodowej, odpowiedzialne organy informują ich o możliwości ubiegania się o udzielenie ochrony międzynarodowej, w szczególności jeżeli: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{FR}</w:t>
      </w:r>
      <w:r w:rsidRPr="00D3360B">
        <w:rPr>
          <w:lang w:val="pl-PL"/>
        </w:rPr>
        <w:t>fr</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998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wprowadzenie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r>
            <w:r w:rsidRPr="00D3360B">
              <w:rPr>
                <w:b/>
                <w:i/>
              </w:rPr>
              <w:t>W przypadku gdy istnieją powody, aby przypuszczać, że obywatele</w:t>
            </w:r>
            <w:r w:rsidRPr="00D3360B">
              <w:t xml:space="preserve"> państw trzecich lub </w:t>
            </w:r>
            <w:r w:rsidRPr="00D3360B">
              <w:rPr>
                <w:b/>
                <w:i/>
              </w:rPr>
              <w:t>bezpaństwowcy przetrzymywani</w:t>
            </w:r>
            <w:r w:rsidRPr="00D3360B">
              <w:t xml:space="preserve"> w ośrodkach detencyjnych lub </w:t>
            </w:r>
            <w:r w:rsidRPr="00D3360B">
              <w:rPr>
                <w:b/>
                <w:i/>
              </w:rPr>
              <w:t>obecni</w:t>
            </w:r>
            <w:r w:rsidRPr="00D3360B">
              <w:t xml:space="preserve"> na przejściach granicznych, w tym w strefach tranzytowych, na granicach zewnętrznych, </w:t>
            </w:r>
            <w:r w:rsidRPr="00D3360B">
              <w:rPr>
                <w:b/>
                <w:i/>
              </w:rPr>
              <w:t>mogą potrzebować ochrony międzynarodowej, odpowiedzialne organy informują ich o możliwości</w:t>
            </w:r>
            <w:r w:rsidRPr="00D3360B">
              <w:t xml:space="preserve"> ubiegania się o udzielenie ochrony międzynarodowej</w:t>
            </w:r>
            <w:r w:rsidRPr="00D3360B">
              <w:rPr>
                <w:b/>
                <w:i/>
              </w:rPr>
              <w:t>, w szczególności jeżeli:</w:t>
            </w:r>
          </w:p>
        </w:tc>
        <w:tc>
          <w:tcPr>
            <w:tcW w:w="4876" w:type="dxa"/>
          </w:tcPr>
          <w:p w:rsidR="00F96D1C" w:rsidRPr="00D3360B" w:rsidRDefault="00192B0C">
            <w:pPr>
              <w:pStyle w:val="Normal6"/>
            </w:pPr>
            <w:r w:rsidRPr="00D3360B">
              <w:t>1.</w:t>
            </w:r>
            <w:r w:rsidRPr="00D3360B">
              <w:tab/>
            </w:r>
            <w:r w:rsidRPr="00D3360B">
              <w:rPr>
                <w:b/>
                <w:i/>
              </w:rPr>
              <w:t>Odpowiedzialne organy informują wszystkich obywateli</w:t>
            </w:r>
            <w:r w:rsidRPr="00D3360B">
              <w:t xml:space="preserve"> państw trzecich lub </w:t>
            </w:r>
            <w:r w:rsidRPr="00D3360B">
              <w:rPr>
                <w:b/>
                <w:i/>
              </w:rPr>
              <w:t>bezpaństwowców przetrzymywanych</w:t>
            </w:r>
            <w:r w:rsidRPr="00D3360B">
              <w:t xml:space="preserve"> w ośrodkach detencyjnych lub </w:t>
            </w:r>
            <w:r w:rsidRPr="00D3360B">
              <w:rPr>
                <w:b/>
                <w:i/>
              </w:rPr>
              <w:t>obecnych</w:t>
            </w:r>
            <w:r w:rsidRPr="00D3360B">
              <w:t xml:space="preserve"> na przejściach granicznych, w tym w strefach tranzytowych, na granicach zewnętrznych, </w:t>
            </w:r>
            <w:r w:rsidRPr="00D3360B">
              <w:rPr>
                <w:b/>
                <w:i/>
              </w:rPr>
              <w:t>o prawie do</w:t>
            </w:r>
            <w:r w:rsidRPr="00D3360B">
              <w:t xml:space="preserve"> ubiegania się o udzielenie ochrony międzynarodowej</w:t>
            </w:r>
            <w:r w:rsidRPr="00D3360B">
              <w:rPr>
                <w:b/>
                <w:i/>
              </w:rPr>
              <w:t xml:space="preserve"> i niezwłocznie odsyłają ich do właściwych organów azylowych.</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Wszyscy obywatele państw trzecich przetrzymywani w ośrodkach detencyjnych lub obecni na przejściach granicznych, w tym w strefach tranzytowych, są niezwłocznie informowani przez odpowiedzialne organy o prawie do ubiegania się o ochronę międzynarodową.</w:t>
      </w:r>
      <w:r>
        <w:rPr>
          <w:lang w:val="pl-PL"/>
        </w:rPr>
        <w:t xml:space="preserve"> </w:t>
      </w:r>
      <w:r w:rsidRPr="00D3360B">
        <w:rPr>
          <w:lang w:val="pl-PL"/>
        </w:rPr>
        <w:t>Dzieci i osoby wymagające szczególnego traktowania nie są umieszczane w ośrodkach detencyjnej ani przetrzymywane na granicach lub w strefach tranzytowych.</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999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wprowadzenie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W przypadku gdy istnieją powody, aby przypuszczać, że obywatele państw trzecich lub bezpaństwowcy przetrzymywani w ośrodkach detencyjnych lub obecni na przejściach granicznych, w tym w strefach tranzytowych, na granicach zewnętrznych, mogą potrzebować ochrony międzynarodowej, odpowiedzialne organy informują ich o możliwości ubiegania się o udzielenie ochrony międzynarodowej</w:t>
            </w:r>
            <w:r w:rsidRPr="00D3360B">
              <w:rPr>
                <w:b/>
                <w:i/>
              </w:rPr>
              <w:t>, w szczególności jeżeli:</w:t>
            </w:r>
          </w:p>
        </w:tc>
        <w:tc>
          <w:tcPr>
            <w:tcW w:w="4876" w:type="dxa"/>
          </w:tcPr>
          <w:p w:rsidR="00F96D1C" w:rsidRPr="00D3360B" w:rsidRDefault="00192B0C">
            <w:pPr>
              <w:pStyle w:val="Normal6"/>
            </w:pPr>
            <w:r w:rsidRPr="00D3360B">
              <w:t>1.</w:t>
            </w:r>
            <w:r w:rsidRPr="00D3360B">
              <w:tab/>
              <w:t>W przypadku gdy istnieją powody, aby przypuszczać, że obywatele państw trzecich lub bezpaństwowcy przetrzymywani w ośrodkach detencyjnych lub obecni na przejściach granicznych, w tym w strefach tranzytowych, na granicach zewnętrznych, mogą potrzebować ochrony międzynarodowej, odpowiedzialne organy informują ich o możliwości ubiegania się o udzielenie ochrony międzynarodowej</w:t>
            </w:r>
            <w:r w:rsidRPr="00D3360B">
              <w:rPr>
                <w:b/>
                <w:i/>
              </w:rPr>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1000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litera 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a)</w:t>
            </w:r>
            <w:r w:rsidRPr="00D3360B">
              <w:tab/>
            </w:r>
            <w:r w:rsidRPr="00D3360B">
              <w:rPr>
                <w:b/>
                <w:i/>
              </w:rPr>
              <w:t>istnieje prawdopodobieństwo, że dana osoba jest małoletnim bez opieki;</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1001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litera 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a)</w:t>
            </w:r>
            <w:r w:rsidRPr="00D3360B">
              <w:tab/>
            </w:r>
            <w:r w:rsidRPr="00D3360B">
              <w:rPr>
                <w:b/>
                <w:i/>
              </w:rPr>
              <w:t>istnieje prawdopodobieństwo, że dana osoba jest małoletnim bez opieki;</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Wszyscy obywatele państw trzecich przetrzymywani w ośrodkach detencyjnych lub obecni na przejściach granicznych, w tym w strefach tranzytowych, są niezwłocznie informowani przez odpowiedzialne organy o prawie do ubiegania się o ochronę międzynarodową.</w:t>
      </w:r>
      <w:r>
        <w:rPr>
          <w:lang w:val="pl-PL"/>
        </w:rPr>
        <w:t xml:space="preserve"> </w:t>
      </w:r>
      <w:r w:rsidRPr="00D3360B">
        <w:rPr>
          <w:lang w:val="pl-PL"/>
        </w:rPr>
        <w:t>Dzieci i osoby wymagające szczególnego traktowania nie są umieszczane w ośrodkach detencyjnej lub przetrzymywane na granicach lub w strefach tranzytowych.</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1002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litera 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a)</w:t>
            </w:r>
            <w:r w:rsidRPr="00D3360B">
              <w:tab/>
            </w:r>
            <w:r w:rsidRPr="00D3360B">
              <w:rPr>
                <w:b/>
                <w:i/>
              </w:rPr>
              <w:t>istnieje prawdopodobieństwo, że dana osoba jest małoletnim bez opieki;</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Poprawka związana z poprawką do art. 30 ust. 1.</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1003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litera b</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b)</w:t>
            </w:r>
            <w:r w:rsidRPr="00D3360B">
              <w:tab/>
            </w:r>
            <w:r w:rsidRPr="00D3360B">
              <w:rPr>
                <w:b/>
                <w:i/>
              </w:rPr>
              <w:t>istnieją oczywiste przesłanki, że dana osoba cierpi na zaburzenia psychiczne lub inne, które powodują, że nie jest zdolna ustalić, czy potrzebuje ochrony międzynarodowej;</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1004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litera b</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b)</w:t>
            </w:r>
            <w:r w:rsidRPr="00D3360B">
              <w:tab/>
            </w:r>
            <w:r w:rsidRPr="00D3360B">
              <w:rPr>
                <w:b/>
                <w:i/>
              </w:rPr>
              <w:t>istnieją oczywiste przesłanki, że dana osoba cierpi na zaburzenia psychiczne lub inne, które powodują, że nie jest zdolna ustalić, czy potrzebuje ochrony międzynarodowej;</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Poprawka związana z poprawką do art. 30 ust. 1.</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1005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litera b</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b)</w:t>
            </w:r>
            <w:r w:rsidRPr="00D3360B">
              <w:tab/>
            </w:r>
            <w:r w:rsidRPr="00D3360B">
              <w:rPr>
                <w:b/>
                <w:i/>
              </w:rPr>
              <w:t>istnieją oczywiste przesłanki, że dana osoba cierpi na zaburzenia psychiczne lub inne, które powodują, że nie jest zdolna ustalić, czy potrzebuje ochrony międzynarodowej;</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Wszyscy obywatele państw trzecich przetrzymywani w ośrodkach detencyjnych lub obecni na przejściach granicznych, w tym w strefach tranzytowych, są niezwłocznie informowani przez odpowiedzialne organy o prawie do ubiegania się o ochronę międzynarodową.</w:t>
      </w:r>
      <w:r>
        <w:rPr>
          <w:lang w:val="pl-PL"/>
        </w:rPr>
        <w:t xml:space="preserve"> </w:t>
      </w:r>
      <w:r w:rsidRPr="00D3360B">
        <w:rPr>
          <w:lang w:val="pl-PL"/>
        </w:rPr>
        <w:t>Dzieci i osoby wymagające szczególnego traktowania nie są umieszczane w ośrodkach detencyjnej lub przetrzymywane na granicach lub w strefach tranzytowych.</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1006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litera c</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c)</w:t>
            </w:r>
            <w:r w:rsidRPr="00D3360B">
              <w:tab/>
            </w:r>
            <w:r w:rsidRPr="00D3360B">
              <w:rPr>
                <w:b/>
                <w:i/>
              </w:rPr>
              <w:t>dana osoba przybyła z określonego kraju pochodzenia i istnieje prawdopodobieństwo, że może potrzebować ochrony międzynarodowej ze względu na powszechnie znaną sytuację panującą w tym państwie trzecim.</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1007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litera c</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c)</w:t>
            </w:r>
            <w:r w:rsidRPr="00D3360B">
              <w:tab/>
            </w:r>
            <w:r w:rsidRPr="00D3360B">
              <w:rPr>
                <w:b/>
                <w:i/>
              </w:rPr>
              <w:t>dana osoba przybyła z określonego kraju pochodzenia i istnieje prawdopodobieństwo, że może potrzebować ochrony międzynarodowej ze względu na powszechnie znaną sytuację panującą w tym państwie trzecim.</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1008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1 – litera c</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c)</w:t>
            </w:r>
            <w:r w:rsidRPr="00D3360B">
              <w:tab/>
            </w:r>
            <w:r w:rsidRPr="00D3360B">
              <w:rPr>
                <w:b/>
                <w:i/>
              </w:rPr>
              <w:t>dana osoba przybyła z określonego kraju pochodzenia i istnieje prawdopodobieństwo, że może potrzebować ochrony międzynarodowej ze względu na powszechnie znaną sytuację panującą w tym państwie trzecim.</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Poprawka związana z poprawką do art. 30 ust. 1.</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1009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Elissavet Vozemberg-Vrionidi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3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Organizacje i osoby</w:t>
            </w:r>
            <w:r>
              <w:t xml:space="preserve"> </w:t>
            </w:r>
            <w:r w:rsidRPr="00D3360B">
              <w:rPr>
                <w:b/>
                <w:i/>
              </w:rPr>
              <w:t>świadczące pomoc i doradztwo</w:t>
            </w:r>
            <w:r>
              <w:rPr>
                <w:b/>
                <w:i/>
              </w:rPr>
              <w:t xml:space="preserve"> </w:t>
            </w:r>
            <w:r w:rsidRPr="00D3360B">
              <w:t>mają skuteczny dostęp do obywateli państw trzecich przetrzymywanych w ośrodkach detencyjnych lub obecnych na przejściach granicznych, w tym w strefach tranzytowych, na granicach zewnętrznych.</w:t>
            </w:r>
          </w:p>
        </w:tc>
        <w:tc>
          <w:tcPr>
            <w:tcW w:w="4876" w:type="dxa"/>
          </w:tcPr>
          <w:p w:rsidR="00F96D1C" w:rsidRPr="00D3360B" w:rsidRDefault="00192B0C">
            <w:pPr>
              <w:pStyle w:val="Normal6"/>
            </w:pPr>
            <w:r w:rsidRPr="00D3360B">
              <w:t xml:space="preserve">Organizacje i osoby </w:t>
            </w:r>
            <w:r w:rsidRPr="00D3360B">
              <w:rPr>
                <w:b/>
                <w:i/>
              </w:rPr>
              <w:t>akredytowane na mocy prawa krajowego do świadczenia pomocy i doradztwa</w:t>
            </w:r>
            <w:r w:rsidRPr="00D3360B">
              <w:t xml:space="preserve"> mają skuteczny dostęp do obywateli państw trzecich przetrzymywanych w ośrodkach detencyjnych lub obecnych na przejściach granicznych, w tym w strefach tranzytowych, na granicach zewnętrznych.</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Potrzeba wyjaśnienia, które organizacje i osoby mają taki dostęp na mocy prawa krajowego.</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1010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Miltiadis Kyrkos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3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Organizacje i osoby</w:t>
            </w:r>
            <w:r>
              <w:t xml:space="preserve"> </w:t>
            </w:r>
            <w:r w:rsidRPr="00D3360B">
              <w:rPr>
                <w:b/>
                <w:i/>
              </w:rPr>
              <w:t>świadczące pomoc i doradztwo</w:t>
            </w:r>
            <w:r>
              <w:rPr>
                <w:b/>
                <w:i/>
              </w:rPr>
              <w:t xml:space="preserve"> </w:t>
            </w:r>
            <w:r w:rsidRPr="00D3360B">
              <w:t>mają skuteczny dostęp do obywateli państw trzecich przetrzymywanych w ośrodkach detencyjnych lub obecnych na przejściach granicznych, w tym w strefach tranzytowych, na granicach zewnętrznych.</w:t>
            </w:r>
          </w:p>
        </w:tc>
        <w:tc>
          <w:tcPr>
            <w:tcW w:w="4876" w:type="dxa"/>
          </w:tcPr>
          <w:p w:rsidR="00F96D1C" w:rsidRPr="00D3360B" w:rsidRDefault="00192B0C">
            <w:pPr>
              <w:pStyle w:val="Normal6"/>
            </w:pPr>
            <w:r w:rsidRPr="00D3360B">
              <w:t xml:space="preserve">Organizacje i osoby </w:t>
            </w:r>
            <w:r w:rsidRPr="00D3360B">
              <w:rPr>
                <w:b/>
                <w:i/>
              </w:rPr>
              <w:t>akredytowane na mocy prawa krajowego do świadczenia pomocy i doradztwa</w:t>
            </w:r>
            <w:r w:rsidRPr="00D3360B">
              <w:t xml:space="preserve"> mają skuteczny dostęp do obywateli państw trzecich przetrzymywanych w ośrodkach detencyjnych lub obecnych na przejściach granicznych, w tym w strefach tranzytowych, na granicach zewnętrznych.</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1011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3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Organizacje i osoby</w:t>
            </w:r>
            <w:r w:rsidRPr="00D3360B">
              <w:t xml:space="preserve"> świadczące pomoc </w:t>
            </w:r>
            <w:r w:rsidRPr="00D3360B">
              <w:rPr>
                <w:b/>
                <w:i/>
              </w:rPr>
              <w:t>i doradztwo mają skuteczny</w:t>
            </w:r>
            <w:r w:rsidRPr="00D3360B">
              <w:t xml:space="preserve"> dostęp do obywateli państw trzecich przetrzymywanych w ośrodkach detencyjnych lub obecnych na przejściach granicznych, w tym w strefach tranzytowych, na granicach zewnętrznych.</w:t>
            </w:r>
          </w:p>
        </w:tc>
        <w:tc>
          <w:tcPr>
            <w:tcW w:w="4876" w:type="dxa"/>
          </w:tcPr>
          <w:p w:rsidR="00F96D1C" w:rsidRPr="00D3360B" w:rsidRDefault="00192B0C">
            <w:pPr>
              <w:pStyle w:val="Normal6"/>
            </w:pPr>
            <w:r w:rsidRPr="00D3360B">
              <w:rPr>
                <w:b/>
                <w:i/>
              </w:rPr>
              <w:t>Osoby</w:t>
            </w:r>
            <w:r w:rsidRPr="00D3360B">
              <w:t xml:space="preserve"> świadczące pomoc </w:t>
            </w:r>
            <w:r w:rsidRPr="00D3360B">
              <w:rPr>
                <w:b/>
                <w:i/>
              </w:rPr>
              <w:t>mogą uzyskać</w:t>
            </w:r>
            <w:r w:rsidRPr="00D3360B">
              <w:t xml:space="preserve"> dostęp do obywateli państw trzecich przetrzymywanych w ośrodkach detencyjnych lub obecnych na przejściach granicznych, w tym w strefach tranzytowych, na granicach zewnętrznych.</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1012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3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Państwa członkowskie mogą wprowadzić ograniczenia takiego dostępu, w przypadku gdy na mocy prawa krajowego jest to konieczne ze względów bezpieczeństwa, porządku publicznego lub zarządzania administracyjnego przejściem granicznym lub ośrodkiem detencyjnym, pod warunkiem że dostęp nie zostanie drastycznie ograniczony lub uniemożliwiony.</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1013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3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Państwa członkowskie mogą wprowadzić ograniczenia takiego dostępu, w przypadku gdy na mocy prawa krajowego jest to konieczne ze względów bezpieczeństwa</w:t>
            </w:r>
            <w:r w:rsidRPr="00D3360B">
              <w:rPr>
                <w:b/>
                <w:i/>
              </w:rPr>
              <w:t>,</w:t>
            </w:r>
            <w:r w:rsidRPr="00D3360B">
              <w:t xml:space="preserve"> porządku publicznego </w:t>
            </w:r>
            <w:r w:rsidRPr="00D3360B">
              <w:rPr>
                <w:b/>
                <w:i/>
              </w:rPr>
              <w:t>lub zarządzania administracyjnego przejściem</w:t>
            </w:r>
            <w:r w:rsidRPr="00D3360B">
              <w:t xml:space="preserve"> granicznym lub </w:t>
            </w:r>
            <w:r w:rsidRPr="00D3360B">
              <w:rPr>
                <w:b/>
                <w:i/>
              </w:rPr>
              <w:t>ośrodkiem</w:t>
            </w:r>
            <w:r w:rsidRPr="00D3360B">
              <w:t xml:space="preserve"> detencyjnym, pod warunkiem że dostęp nie zostanie drastycznie ograniczony lub uniemożliwiony.</w:t>
            </w:r>
          </w:p>
        </w:tc>
        <w:tc>
          <w:tcPr>
            <w:tcW w:w="4876" w:type="dxa"/>
          </w:tcPr>
          <w:p w:rsidR="00F96D1C" w:rsidRPr="00D3360B" w:rsidRDefault="00192B0C">
            <w:pPr>
              <w:pStyle w:val="Normal6"/>
            </w:pPr>
            <w:r w:rsidRPr="00D3360B">
              <w:t>Państwa członkowskie mogą wprowadzić ograniczenia takiego dostępu, w przypadku gdy na mocy prawa krajowego jest to konieczne ze względów bezpieczeństwa</w:t>
            </w:r>
            <w:r w:rsidRPr="00D3360B">
              <w:rPr>
                <w:b/>
                <w:i/>
              </w:rPr>
              <w:t xml:space="preserve"> lub</w:t>
            </w:r>
            <w:r w:rsidRPr="00D3360B">
              <w:t xml:space="preserve"> porządku publicznego </w:t>
            </w:r>
            <w:r w:rsidRPr="00D3360B">
              <w:rPr>
                <w:b/>
                <w:i/>
              </w:rPr>
              <w:t>na przejściu</w:t>
            </w:r>
            <w:r w:rsidRPr="00D3360B">
              <w:t xml:space="preserve"> granicznym lub </w:t>
            </w:r>
            <w:r w:rsidRPr="00D3360B">
              <w:rPr>
                <w:b/>
                <w:i/>
              </w:rPr>
              <w:t>w ośrodku</w:t>
            </w:r>
            <w:r w:rsidRPr="00D3360B">
              <w:t xml:space="preserve"> detencyjnym, pod warunkiem że dostęp nie zostanie drastycznie ograniczony lub uniemożliwiony. </w:t>
            </w:r>
            <w:r w:rsidRPr="00D3360B">
              <w:rPr>
                <w:b/>
                <w:i/>
              </w:rPr>
              <w:t>We wszystkich okolicznościach zapewnia się dostęp do przedstawiciela w celu podejmowania określonych czynności prawnych.</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1014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30 – ustęp 3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Państwa członkowskie mogą wprowadzić ograniczenia takiego dostępu, w przypadku gdy na mocy prawa krajowego jest to konieczne ze względów bezpieczeństwa</w:t>
            </w:r>
            <w:r w:rsidRPr="00D3360B">
              <w:rPr>
                <w:b/>
                <w:i/>
              </w:rPr>
              <w:t>,</w:t>
            </w:r>
            <w:r w:rsidRPr="00D3360B">
              <w:t xml:space="preserve"> porządku publicznego </w:t>
            </w:r>
            <w:r w:rsidRPr="00D3360B">
              <w:rPr>
                <w:b/>
                <w:i/>
              </w:rPr>
              <w:t>lub zarządzania administracyjnego przejściem</w:t>
            </w:r>
            <w:r w:rsidRPr="00D3360B">
              <w:t xml:space="preserve"> granicznym lub </w:t>
            </w:r>
            <w:r w:rsidRPr="00D3360B">
              <w:rPr>
                <w:b/>
                <w:i/>
              </w:rPr>
              <w:t>ośrodkiem</w:t>
            </w:r>
            <w:r w:rsidRPr="00D3360B">
              <w:t xml:space="preserve"> detencyjnym, pod warunkiem że dostęp nie zostanie drastycznie ograniczony lub uniemożliwiony.</w:t>
            </w:r>
          </w:p>
        </w:tc>
        <w:tc>
          <w:tcPr>
            <w:tcW w:w="4876" w:type="dxa"/>
          </w:tcPr>
          <w:p w:rsidR="00F96D1C" w:rsidRPr="00D3360B" w:rsidRDefault="00192B0C">
            <w:pPr>
              <w:pStyle w:val="Normal6"/>
            </w:pPr>
            <w:r w:rsidRPr="00D3360B">
              <w:t>Państwa członkowskie mogą wprowadzić ograniczenia takiego dostępu, w przypadku gdy na mocy prawa krajowego jest to konieczne ze względów bezpieczeństwa</w:t>
            </w:r>
            <w:r w:rsidRPr="00D3360B">
              <w:rPr>
                <w:b/>
                <w:i/>
              </w:rPr>
              <w:t xml:space="preserve"> lub</w:t>
            </w:r>
            <w:r w:rsidRPr="00D3360B">
              <w:t xml:space="preserve"> porządku publicznego </w:t>
            </w:r>
            <w:r w:rsidRPr="00D3360B">
              <w:rPr>
                <w:b/>
                <w:i/>
              </w:rPr>
              <w:t>na przejściu</w:t>
            </w:r>
            <w:r w:rsidRPr="00D3360B">
              <w:t xml:space="preserve"> granicznym lub </w:t>
            </w:r>
            <w:r w:rsidRPr="00D3360B">
              <w:rPr>
                <w:b/>
                <w:i/>
              </w:rPr>
              <w:t>w ośrodku</w:t>
            </w:r>
            <w:r w:rsidRPr="00D3360B">
              <w:t xml:space="preserve"> detencyjnym, pod warunkiem że dostęp nie zostanie drastycznie ograniczony lub uniemożliwiony.</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Dostępu do ośrodków detencyjnych lub przejść granicznych nie powinno się ograniczać ze względu na zarządzanie administracyjne.</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1015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Sergei Stanishev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nagłówek</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Wnioski składane w imieniu małżonka, partnera, małoletniego lub osoby dorosłej pozostającej na utrzymaniu</w:t>
            </w:r>
          </w:p>
        </w:tc>
        <w:tc>
          <w:tcPr>
            <w:tcW w:w="4876" w:type="dxa"/>
          </w:tcPr>
          <w:p w:rsidR="00F96D1C" w:rsidRPr="00D3360B" w:rsidRDefault="00192B0C">
            <w:pPr>
              <w:pStyle w:val="Normal6"/>
            </w:pPr>
            <w:r w:rsidRPr="00D3360B">
              <w:rPr>
                <w:b/>
                <w:i/>
              </w:rPr>
              <w:t>Wspólne rozpatrywanie wniosków</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Zgodnie z poprzednią poprawką w celu zapewnienia państwom członkowskim możliwości wspólnego rozpatrywania wniosków.</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1016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Kinga Gál</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nagłówek</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Wnioski składane w imieniu małżonka, </w:t>
            </w:r>
            <w:r w:rsidRPr="00D3360B">
              <w:rPr>
                <w:b/>
                <w:i/>
              </w:rPr>
              <w:t xml:space="preserve">partnera, </w:t>
            </w:r>
            <w:r w:rsidRPr="00D3360B">
              <w:t>małoletniego lub osoby dorosłej pozostającej na utrzymaniu</w:t>
            </w:r>
          </w:p>
        </w:tc>
        <w:tc>
          <w:tcPr>
            <w:tcW w:w="4876" w:type="dxa"/>
          </w:tcPr>
          <w:p w:rsidR="00F96D1C" w:rsidRPr="00D3360B" w:rsidRDefault="00192B0C">
            <w:pPr>
              <w:pStyle w:val="Normal6"/>
            </w:pPr>
            <w:r w:rsidRPr="00D3360B">
              <w:t>Wnioski składane w imieniu małżonka, małoletniego lub osoby dorosłej pozostającej na utrzymaniu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{HU}</w:t>
      </w:r>
      <w:r w:rsidRPr="00D3360B">
        <w:rPr>
          <w:lang w:val="pl-PL"/>
        </w:rPr>
        <w:t>hu</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1017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Emil Radev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nagłówek</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Wnioski składane w imieniu </w:t>
            </w:r>
            <w:r w:rsidRPr="00D3360B">
              <w:rPr>
                <w:b/>
                <w:i/>
              </w:rPr>
              <w:t xml:space="preserve">małżonka, partnera, </w:t>
            </w:r>
            <w:r w:rsidRPr="00D3360B">
              <w:t>małoletniego lub osoby dorosłej pozostającej na utrzymaniu</w:t>
            </w:r>
          </w:p>
        </w:tc>
        <w:tc>
          <w:tcPr>
            <w:tcW w:w="4876" w:type="dxa"/>
          </w:tcPr>
          <w:p w:rsidR="00F96D1C" w:rsidRPr="00D3360B" w:rsidRDefault="00192B0C">
            <w:pPr>
              <w:pStyle w:val="Normal6"/>
            </w:pPr>
            <w:r w:rsidRPr="00D3360B">
              <w:t>Wnioski składane w imieniu małoletniego lub osoby dorosłej pozostającej na utrzymaniu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{BG}</w:t>
      </w:r>
      <w:r w:rsidRPr="00D3360B">
        <w:rPr>
          <w:lang w:val="pl-PL"/>
        </w:rPr>
        <w:t>bg</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1018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Filiz Hyusmenova</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nagłówek</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Wnioski składane w imieniu </w:t>
            </w:r>
            <w:r w:rsidRPr="00D3360B">
              <w:rPr>
                <w:b/>
                <w:i/>
              </w:rPr>
              <w:t xml:space="preserve">małżonka, partnera, </w:t>
            </w:r>
            <w:r w:rsidRPr="00D3360B">
              <w:t>małoletniego lub osoby dorosłej pozostającej na utrzymaniu</w:t>
            </w:r>
          </w:p>
        </w:tc>
        <w:tc>
          <w:tcPr>
            <w:tcW w:w="4876" w:type="dxa"/>
          </w:tcPr>
          <w:p w:rsidR="00F96D1C" w:rsidRPr="00D3360B" w:rsidRDefault="00192B0C">
            <w:pPr>
              <w:pStyle w:val="Normal6"/>
            </w:pPr>
            <w:r w:rsidRPr="00D3360B">
              <w:t>Wnioski składane w imieniu małoletniego lub osoby dorosłej pozostającej na utrzymaniu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Wniosek o udzielenie ochrony międzynarodowej powinien zostać złożony osobiście przez wnioskodawców, którzy mogą dokonywać czynności prawnych. Jeżeli chodzi o członków rodziny wnioskodawcy, zastosowanie mają zasady łączenia rodzin.</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1019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nagłówek</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Wnioski składane w imieniu </w:t>
            </w:r>
            <w:r w:rsidRPr="00D3360B">
              <w:rPr>
                <w:b/>
                <w:i/>
              </w:rPr>
              <w:t xml:space="preserve">małżonka, partnera, </w:t>
            </w:r>
            <w:r w:rsidRPr="00D3360B">
              <w:t>małoletniego lub osoby dorosłej pozostającej na utrzymaniu</w:t>
            </w:r>
          </w:p>
        </w:tc>
        <w:tc>
          <w:tcPr>
            <w:tcW w:w="4876" w:type="dxa"/>
          </w:tcPr>
          <w:p w:rsidR="00F96D1C" w:rsidRPr="00D3360B" w:rsidRDefault="00192B0C">
            <w:pPr>
              <w:pStyle w:val="Normal6"/>
            </w:pPr>
            <w:r w:rsidRPr="00D3360B">
              <w:t>Wnioski składane w imieniu małoletniego lub osoby dorosłej pozostającej na utrzymaniu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1020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Sergei Stanishev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r>
            <w:r w:rsidRPr="00D3360B">
              <w:rPr>
                <w:b/>
                <w:i/>
              </w:rPr>
              <w:t>Osoba ubiegająca się o ochronę międzynarodową może złożyć wniosek w imieniu swojego małżonka lub partnera, z którym pozostaje w stałym i trwałym związku, małoletnich lub pozostających na jej utrzymaniu osób dorosłych, które nie posiadają zdolności prawnej</w:t>
            </w:r>
            <w:r w:rsidRPr="00D3360B">
              <w:t>.</w:t>
            </w:r>
          </w:p>
        </w:tc>
        <w:tc>
          <w:tcPr>
            <w:tcW w:w="4876" w:type="dxa"/>
          </w:tcPr>
          <w:p w:rsidR="00F96D1C" w:rsidRPr="00D3360B" w:rsidRDefault="00192B0C">
            <w:pPr>
              <w:pStyle w:val="Normal6"/>
            </w:pPr>
            <w:r w:rsidRPr="00D3360B">
              <w:t>1.</w:t>
            </w:r>
            <w:r w:rsidRPr="00D3360B">
              <w:tab/>
            </w:r>
            <w:r w:rsidRPr="00D3360B">
              <w:rPr>
                <w:b/>
                <w:i/>
              </w:rPr>
              <w:t>Państwa członkowskie mogą postanowić rozpatrzyć wniosek o udzielenie ochrony międzynarodowej osoby ubiegającej się o udzielenie takich ochrony łącznie z wnioskami członków rodziny, pod warunkiem że znajdują się oni na terytorium tego samego państwa członkowskiego</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Prawo do azylu jest prawem osobistym i nie można zastąpić osobistej deklaracji intencji.</w:t>
      </w:r>
      <w:r>
        <w:rPr>
          <w:lang w:val="pl-PL"/>
        </w:rPr>
        <w:t xml:space="preserve"> </w:t>
      </w:r>
      <w:r w:rsidRPr="00D3360B">
        <w:rPr>
          <w:lang w:val="pl-PL"/>
        </w:rPr>
        <w:t>Przepisy dotyczące składania wniosków w imieniu innych osób mogą prowadzić do nadużyć ze strony sieci trudniących się handlem ludźmi.</w:t>
      </w:r>
      <w:r>
        <w:rPr>
          <w:lang w:val="pl-PL"/>
        </w:rPr>
        <w:t xml:space="preserve"> </w:t>
      </w:r>
      <w:r w:rsidRPr="00D3360B">
        <w:rPr>
          <w:lang w:val="pl-PL"/>
        </w:rPr>
        <w:t>W rozporządzeniu powinno się uwzględnić możliwość łącznego rozpatrywania przez państwa członkowskie wniosków członków rodziny, co jest intencją tekstu zaproponowanego przez Komisję.</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1021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 xml:space="preserve">Osoba ubiegająca się o ochronę międzynarodową może złożyć wniosek w imieniu </w:t>
            </w:r>
            <w:r w:rsidRPr="00D3360B">
              <w:rPr>
                <w:b/>
                <w:i/>
              </w:rPr>
              <w:t xml:space="preserve">swojego małżonka lub partnera, z którym pozostaje w stałym i trwałym związku, </w:t>
            </w:r>
            <w:r w:rsidRPr="00D3360B">
              <w:t>małoletnich lub pozostających na jej utrzymaniu osób dorosłych, które nie posiadają zdolności prawnej.</w:t>
            </w:r>
          </w:p>
        </w:tc>
        <w:tc>
          <w:tcPr>
            <w:tcW w:w="4876" w:type="dxa"/>
          </w:tcPr>
          <w:p w:rsidR="00F96D1C" w:rsidRPr="00D3360B" w:rsidRDefault="00192B0C">
            <w:pPr>
              <w:pStyle w:val="Normal6"/>
            </w:pPr>
            <w:r w:rsidRPr="00D3360B">
              <w:t>1.</w:t>
            </w:r>
            <w:r w:rsidRPr="00D3360B">
              <w:tab/>
              <w:t>Osoba ubiegająca się o ochronę międzynarodową może złożyć wniosek w imieniu małoletnich lub pozostających na jej utrzymaniu osób dorosłych, które nie posiadają zdolności prawnej.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1022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Filiz Hyusmenova</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 xml:space="preserve">Osoba ubiegająca się o ochronę międzynarodową może złożyć wniosek w imieniu </w:t>
            </w:r>
            <w:r w:rsidRPr="00D3360B">
              <w:rPr>
                <w:b/>
                <w:i/>
              </w:rPr>
              <w:t xml:space="preserve">swojego małżonka lub partnera, z którym pozostaje w stałym i trwałym związku, </w:t>
            </w:r>
            <w:r w:rsidRPr="00D3360B">
              <w:t>małoletnich lub pozostających na jej utrzymaniu osób dorosłych, które nie posiadają zdolności prawnej.</w:t>
            </w:r>
          </w:p>
        </w:tc>
        <w:tc>
          <w:tcPr>
            <w:tcW w:w="4876" w:type="dxa"/>
          </w:tcPr>
          <w:p w:rsidR="00F96D1C" w:rsidRPr="00D3360B" w:rsidRDefault="00192B0C">
            <w:pPr>
              <w:pStyle w:val="Normal6"/>
            </w:pPr>
            <w:r w:rsidRPr="00D3360B">
              <w:t>1.</w:t>
            </w:r>
            <w:r w:rsidRPr="00D3360B">
              <w:tab/>
              <w:t>Osoba ubiegająca się o ochronę międzynarodową może złożyć wniosek w imieniu małoletnich lub pozostających na jej utrzymaniu osób dorosłych, które nie posiadają zdolności prawnej.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Poprawka związana ze zmianami w tytule art. 31.</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1023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Emil Radev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 xml:space="preserve">Osoba ubiegająca się o ochronę międzynarodową może złożyć wniosek w imieniu </w:t>
            </w:r>
            <w:r w:rsidRPr="00D3360B">
              <w:rPr>
                <w:b/>
                <w:i/>
              </w:rPr>
              <w:t>swojego małżonka lub partnera, z którym pozostaje w stałym i trwałym związku</w:t>
            </w:r>
            <w:r w:rsidRPr="00D3360B">
              <w:t>,</w:t>
            </w:r>
            <w:r w:rsidRPr="00D3360B">
              <w:rPr>
                <w:b/>
                <w:i/>
              </w:rPr>
              <w:t xml:space="preserve"> małoletnich</w:t>
            </w:r>
            <w:r w:rsidRPr="00D3360B">
              <w:t xml:space="preserve"> lub pozostających na jej utrzymaniu </w:t>
            </w:r>
            <w:r w:rsidRPr="00D3360B">
              <w:rPr>
                <w:b/>
                <w:i/>
              </w:rPr>
              <w:t xml:space="preserve">osób </w:t>
            </w:r>
            <w:r w:rsidRPr="00D3360B">
              <w:t>dorosłych, które nie posiadają zdolności prawnej.</w:t>
            </w:r>
          </w:p>
        </w:tc>
        <w:tc>
          <w:tcPr>
            <w:tcW w:w="4876" w:type="dxa"/>
          </w:tcPr>
          <w:p w:rsidR="00F96D1C" w:rsidRPr="00D3360B" w:rsidRDefault="00192B0C">
            <w:pPr>
              <w:pStyle w:val="Normal6"/>
            </w:pPr>
            <w:r w:rsidRPr="00D3360B">
              <w:t>1.</w:t>
            </w:r>
            <w:r w:rsidRPr="00D3360B">
              <w:tab/>
              <w:t xml:space="preserve">Osoba ubiegająca się o ochronę międzynarodową może złożyć wniosek w imieniu </w:t>
            </w:r>
            <w:r w:rsidRPr="00D3360B">
              <w:rPr>
                <w:b/>
                <w:i/>
              </w:rPr>
              <w:t>swoich dzieci poniżej granicy wieku, od której obowiązuje odpowiedzialność prawna za czyny karalne</w:t>
            </w:r>
            <w:r w:rsidRPr="00D3360B">
              <w:t>, lub pozostających na jej utrzymaniu dorosłych</w:t>
            </w:r>
            <w:r w:rsidRPr="00D3360B">
              <w:rPr>
                <w:b/>
                <w:i/>
              </w:rPr>
              <w:t xml:space="preserve"> dzieci</w:t>
            </w:r>
            <w:r w:rsidRPr="00D3360B">
              <w:t>, które nie posiadają zdolności prawnej.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{BG}</w:t>
      </w:r>
      <w:r w:rsidRPr="00D3360B">
        <w:rPr>
          <w:lang w:val="pl-PL"/>
        </w:rPr>
        <w:t>bg</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1024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Kinga Gál</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Osoba ubiegająca się o ochronę międzynarodową może złożyć wniosek w imieniu swojego małżonka</w:t>
            </w:r>
            <w:r w:rsidRPr="00D3360B">
              <w:rPr>
                <w:b/>
                <w:i/>
              </w:rPr>
              <w:t xml:space="preserve"> lub partnera, z którym pozostaje w stałym i trwałym związku</w:t>
            </w:r>
            <w:r w:rsidRPr="00D3360B">
              <w:t>, małoletnich lub pozostających na jej utrzymaniu osób dorosłych, które nie posiadają zdolności prawnej.</w:t>
            </w:r>
          </w:p>
        </w:tc>
        <w:tc>
          <w:tcPr>
            <w:tcW w:w="4876" w:type="dxa"/>
          </w:tcPr>
          <w:p w:rsidR="00F96D1C" w:rsidRPr="00D3360B" w:rsidRDefault="00192B0C">
            <w:pPr>
              <w:pStyle w:val="Normal6"/>
            </w:pPr>
            <w:r w:rsidRPr="00D3360B">
              <w:t>1.</w:t>
            </w:r>
            <w:r w:rsidRPr="00D3360B">
              <w:tab/>
              <w:t>Osoba ubiegająca się o ochronę międzynarodową może złożyć wniosek w imieniu swojego małżonka, małoletnich lub pozostających na jej utrzymaniu osób dorosłych, które nie posiadają zdolności prawnej.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{HU}</w:t>
      </w:r>
      <w:r w:rsidRPr="00D3360B">
        <w:rPr>
          <w:lang w:val="pl-PL"/>
        </w:rPr>
        <w:t>hu</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1025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Monika Hohlmeier, Heinz K. Becker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Osoba ubiegająca się o ochronę międzynarodową może złożyć wniosek w imieniu swojego małżonka lub partnera, z którym pozostaje w stałym i trwałym związku, małoletnich lub pozostających na jej utrzymaniu osób dorosłych, które nie posiadają zdolności prawnej.</w:t>
            </w:r>
          </w:p>
        </w:tc>
        <w:tc>
          <w:tcPr>
            <w:tcW w:w="4876" w:type="dxa"/>
          </w:tcPr>
          <w:p w:rsidR="00F96D1C" w:rsidRPr="00D3360B" w:rsidRDefault="00192B0C">
            <w:pPr>
              <w:pStyle w:val="Normal6"/>
            </w:pPr>
            <w:r w:rsidRPr="00D3360B">
              <w:t>1.</w:t>
            </w:r>
            <w:r w:rsidRPr="00D3360B">
              <w:tab/>
              <w:t xml:space="preserve">Osoba ubiegająca się o ochronę międzynarodową może złożyć wniosek w imieniu swojego małżonka lub partnera, z którym pozostaje w stałym i trwałym związku, małoletnich </w:t>
            </w:r>
            <w:r w:rsidRPr="00D3360B">
              <w:rPr>
                <w:b/>
                <w:i/>
              </w:rPr>
              <w:t xml:space="preserve">dzieci </w:t>
            </w:r>
            <w:r w:rsidRPr="00D3360B">
              <w:t>lub pozostających na jej utrzymaniu osób dorosłych, które nie posiadają zdolności prawnej.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1026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Sergei Stanishev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2.</w:t>
            </w:r>
            <w:r w:rsidRPr="00D3360B">
              <w:tab/>
            </w:r>
            <w:r w:rsidRPr="00D3360B">
              <w:rPr>
                <w:b/>
                <w:i/>
              </w:rPr>
              <w:t>Małżonek lub partner, o którym mowa w ust. 1, jest informowany na osobności o odnośnych skutkach proceduralnych złożenia wniosku w swoim imieniu oraz o przysługującym mu prawie do wystąpienia z odrębnym wnioskiem o udzielenie ochrony międzynarodowej. W przypadku gdy małżonek lub partner nie zgadza się na złożenie wniosku w jego imieniu, zapewnia mu się możliwość złożenia wniosku we własnym imieniu.</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1027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Filiz Hyusmenova</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2.</w:t>
            </w:r>
            <w:r w:rsidRPr="00D3360B">
              <w:tab/>
            </w:r>
            <w:r w:rsidRPr="00D3360B">
              <w:rPr>
                <w:b/>
                <w:i/>
              </w:rPr>
              <w:t>Małżonek lub partner, o którym mowa w ust. 1, jest informowany na osobności o odnośnych skutkach proceduralnych złożenia wniosku w swoim imieniu oraz o przysługującym mu prawie do wystąpienia z odrębnym wnioskiem o udzielenie ochrony międzynarodowej. W przypadku gdy małżonek lub partner nie zgadza się na złożenie wniosku w jego imieniu, zapewnia mu się możliwość złożenia wniosku we własnym imieniu.</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Poprawka związana ze zmianami w tytule art. 31.</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1028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2.</w:t>
            </w:r>
            <w:r w:rsidRPr="00D3360B">
              <w:tab/>
            </w:r>
            <w:r w:rsidRPr="00D3360B">
              <w:rPr>
                <w:b/>
                <w:i/>
              </w:rPr>
              <w:t>Małżonek lub partner, o którym mowa w ust. 1, jest informowany na osobności o odnośnych skutkach proceduralnych złożenia wniosku w swoim imieniu oraz o przysługującym mu prawie do wystąpienia z odrębnym wnioskiem o udzielenie ochrony międzynarodowej. W przypadku gdy małżonek lub partner nie zgadza się na złożenie wniosku w jego imieniu, zapewnia mu się możliwość złożenia wniosku we własnym imieniu.</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1029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Emil Radev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2.</w:t>
            </w:r>
            <w:r w:rsidRPr="00D3360B">
              <w:tab/>
            </w:r>
            <w:r w:rsidRPr="00D3360B">
              <w:rPr>
                <w:b/>
                <w:i/>
              </w:rPr>
              <w:t>Małżonek lub partner, o którym mowa w ust. 1, jest informowany na osobności o odnośnych skutkach proceduralnych złożenia wniosku w swoim imieniu oraz o przysługującym mu prawie do wystąpienia z odrębnym wnioskiem o udzielenie ochrony międzynarodowej. W przypadku gdy małżonek lub partner nie zgadza się na złożenie wniosku w jego imieniu, zapewnia mu się możliwość złożenia wniosku we własnym imieniu.</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{BG}</w:t>
      </w:r>
      <w:r w:rsidRPr="00D3360B">
        <w:rPr>
          <w:lang w:val="pl-PL"/>
        </w:rPr>
        <w:t>bg</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1030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Birgit Sippel,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 xml:space="preserve">Małżonek lub partner, o którym mowa w ust. 1, jest informowany na osobności o odnośnych skutkach proceduralnych złożenia wniosku w swoim imieniu oraz o przysługującym mu prawie do wystąpienia z odrębnym wnioskiem o udzielenie ochrony międzynarodowej. W przypadku gdy małżonek lub partner nie zgadza się na złożenie wniosku w jego imieniu, </w:t>
            </w:r>
            <w:r w:rsidRPr="00D3360B">
              <w:rPr>
                <w:b/>
                <w:i/>
              </w:rPr>
              <w:t>zapewnia mu się możliwość złożenia wniosku</w:t>
            </w:r>
            <w:r w:rsidRPr="00D3360B">
              <w:t xml:space="preserve"> we własnym imieniu.</w:t>
            </w:r>
          </w:p>
        </w:tc>
        <w:tc>
          <w:tcPr>
            <w:tcW w:w="4876" w:type="dxa"/>
          </w:tcPr>
          <w:p w:rsidR="00F96D1C" w:rsidRPr="00D3360B" w:rsidRDefault="00192B0C">
            <w:pPr>
              <w:pStyle w:val="Normal6"/>
            </w:pPr>
            <w:r w:rsidRPr="00D3360B">
              <w:t>2.</w:t>
            </w:r>
            <w:r w:rsidRPr="00D3360B">
              <w:tab/>
              <w:t xml:space="preserve">Małżonek lub partner, o którym mowa w ust. 1, jest informowany na osobności </w:t>
            </w:r>
            <w:r w:rsidRPr="00D3360B">
              <w:rPr>
                <w:b/>
                <w:i/>
              </w:rPr>
              <w:t xml:space="preserve">przez organ rozstrzygający </w:t>
            </w:r>
            <w:r w:rsidRPr="00D3360B">
              <w:t xml:space="preserve">o odnośnych skutkach proceduralnych złożenia wniosku w swoim imieniu oraz o przysługującym mu prawie do wystąpienia z odrębnym wnioskiem o udzielenie ochrony międzynarodowej. W przypadku gdy małżonek lub partner nie zgadza się na złożenie wniosku w jego imieniu, </w:t>
            </w:r>
            <w:r w:rsidRPr="00D3360B">
              <w:rPr>
                <w:b/>
                <w:i/>
              </w:rPr>
              <w:t>ma on prawo złożyć wniosek</w:t>
            </w:r>
            <w:r w:rsidRPr="00D3360B">
              <w:t xml:space="preserve"> we własnym imieniu.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W tekście Komisji nie wyjaśnia się, kto ma obowiązek poinformowania małżonka lub partnera o konsekwencjach proceduralnych zezwolenia na złożenie wniosku w jego imieniu.</w:t>
      </w:r>
      <w:r>
        <w:rPr>
          <w:lang w:val="pl-PL"/>
        </w:rPr>
        <w:t xml:space="preserve"> </w:t>
      </w:r>
      <w:r w:rsidRPr="00D3360B">
        <w:rPr>
          <w:lang w:val="pl-PL"/>
        </w:rPr>
        <w:t>Uważamy, że obowiązek taki powinien spoczywać na organie rozstrzygającym.</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1031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Kinga Gál</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Małżonek</w:t>
            </w:r>
            <w:r w:rsidRPr="00D3360B">
              <w:rPr>
                <w:b/>
                <w:i/>
              </w:rPr>
              <w:t xml:space="preserve"> lub partner</w:t>
            </w:r>
            <w:r w:rsidRPr="00D3360B">
              <w:t>, o którym mowa w ust. 1, jest informowany na osobności o odnośnych skutkach proceduralnych złożenia wniosku w swoim imieniu oraz o przysługującym mu prawie do wystąpienia z odrębnym wnioskiem o udzielenie ochrony międzynarodowej. W przypadku gdy małżonek lub partner nie zgadza się na złożenie wniosku w jego imieniu, zapewnia mu się możliwość złożenia wniosku we własnym imieniu.</w:t>
            </w:r>
          </w:p>
        </w:tc>
        <w:tc>
          <w:tcPr>
            <w:tcW w:w="4876" w:type="dxa"/>
          </w:tcPr>
          <w:p w:rsidR="00F96D1C" w:rsidRPr="00D3360B" w:rsidRDefault="00192B0C">
            <w:pPr>
              <w:pStyle w:val="Normal6"/>
            </w:pPr>
            <w:r w:rsidRPr="00D3360B">
              <w:t>2.</w:t>
            </w:r>
            <w:r w:rsidRPr="00D3360B">
              <w:tab/>
              <w:t>Małżonek, o którym mowa w ust. 1, jest informowany na osobności o odnośnych skutkach proceduralnych złożenia wniosku w swoim imieniu oraz o przysługującym mu prawie do wystąpienia z odrębnym wnioskiem o udzielenie ochrony międzynarodowej. W przypadku gdy małżonek lub partner nie zgadza się na złożenie wniosku w jego imieniu, zapewnia mu się możliwość złożenia wniosku we własnym imieniu.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{HU}</w:t>
      </w:r>
      <w:r w:rsidRPr="00D3360B">
        <w:rPr>
          <w:lang w:val="pl-PL"/>
        </w:rPr>
        <w:t>hu</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1032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Filiz Hyusmenova</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3.</w:t>
            </w:r>
            <w:r w:rsidRPr="00D3360B">
              <w:tab/>
            </w:r>
            <w:r w:rsidRPr="00D3360B">
              <w:rPr>
                <w:b/>
                <w:i/>
              </w:rPr>
              <w:t>W przypadku gdy osoba ubiegająca się o ochronę międzynarodową nie złoży wniosku w imieniu swojego małżonka lub partnera, o którym mowa w ust. 1, w terminie dziesięciu dni roboczych, o którym mowa w art. 28 ust. 1, małżonkowi lub partnerowi zapewnia się możliwość złożenia swojego wniosku we własnym imieniu w kolejnym terminie dziesięciu dni roboczych rozpoczynającym się od daty upływu pierwszego terminu wynoszącego dziesięć dni roboczych. W przypadku gdy małżonek lub partner mimo to nie złoży swojego wniosku w tym kolejnym terminie dziesięciu dni roboczych, wniosek odrzuca się jako zaniechany zgodnie z procedurą określoną w art. 39.</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Poprawka związana ze zmianami w tytule art. 31.</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1033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Sergei Stanishev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3.</w:t>
            </w:r>
            <w:r w:rsidRPr="00D3360B">
              <w:tab/>
            </w:r>
            <w:r w:rsidRPr="00D3360B">
              <w:rPr>
                <w:b/>
                <w:i/>
              </w:rPr>
              <w:t>W przypadku gdy osoba ubiegająca się o ochronę międzynarodową nie złoży wniosku w imieniu swojego małżonka lub partnera, o którym mowa w ust. 1, w terminie dziesięciu dni roboczych, o którym mowa w art. 28 ust. 1, małżonkowi lub partnerowi zapewnia się możliwość złożenia swojego wniosku we własnym imieniu w kolejnym terminie dziesięciu dni roboczych rozpoczynającym się od daty upływu pierwszego terminu wynoszącego dziesięć dni roboczych. W przypadku gdy małżonek lub partner mimo to nie złoży swojego wniosku w tym kolejnym terminie dziesięciu dni roboczych, wniosek odrzuca się jako zaniechany zgodnie z procedurą określoną w art. 39.</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1034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3.</w:t>
            </w:r>
            <w:r w:rsidRPr="00D3360B">
              <w:tab/>
            </w:r>
            <w:r w:rsidRPr="00D3360B">
              <w:rPr>
                <w:b/>
                <w:i/>
              </w:rPr>
              <w:t>W przypadku gdy osoba ubiegająca się o ochronę międzynarodową nie złoży wniosku w imieniu swojego małżonka lub partnera, o którym mowa w ust. 1, w terminie dziesięciu dni roboczych, o którym mowa w art. 28 ust. 1, małżonkowi lub partnerowi zapewnia się możliwość złożenia swojego wniosku we własnym imieniu w kolejnym terminie dziesięciu dni roboczych rozpoczynającym się od daty upływu pierwszego terminu wynoszącego dziesięć dni roboczych. W przypadku gdy małżonek lub partner mimo to nie złoży swojego wniosku w tym kolejnym terminie dziesięciu dni roboczych, wniosek odrzuca się jako zaniechany zgodnie z procedurą określoną w art. 39.</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1035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Emil Radev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3.</w:t>
            </w:r>
            <w:r w:rsidRPr="00D3360B">
              <w:tab/>
            </w:r>
            <w:r w:rsidRPr="00D3360B">
              <w:rPr>
                <w:b/>
                <w:i/>
              </w:rPr>
              <w:t>W przypadku gdy osoba ubiegająca się o ochronę międzynarodową nie złoży wniosku w imieniu swojego małżonka lub partnera, o którym mowa w ust. 1, w terminie dziesięciu dni roboczych, o którym mowa w art. 28 ust. 1, małżonkowi lub partnerowi zapewnia się możliwość złożenia swojego wniosku we własnym imieniu w kolejnym terminie dziesięciu dni roboczych rozpoczynającym się od daty upływu pierwszego terminu wynoszącego dziesięć dni roboczych. W przypadku gdy małżonek lub partner mimo to nie złoży swojego wniosku w tym kolejnym terminie dziesięciu dni roboczych, wniosek odrzuca się jako zaniechany zgodnie z procedurą określoną w art. 39.</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{BG}</w:t>
      </w:r>
      <w:r w:rsidRPr="00D3360B">
        <w:rPr>
          <w:lang w:val="pl-PL"/>
        </w:rPr>
        <w:t>bg</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1036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Birgit Sippel,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 xml:space="preserve">W przypadku gdy osoba ubiegająca się o ochronę międzynarodową nie złoży wniosku w imieniu swojego małżonka lub partnera, o którym mowa w ust. 1, w terminie </w:t>
            </w:r>
            <w:r w:rsidRPr="00D3360B">
              <w:rPr>
                <w:b/>
                <w:i/>
              </w:rPr>
              <w:t>dziesięciu</w:t>
            </w:r>
            <w:r w:rsidRPr="00D3360B">
              <w:t xml:space="preserve"> dni roboczych, o którym mowa w art. 28 ust. 1, małżonkowi lub partnerowi zapewnia się możliwość złożenia swojego wniosku we własnym imieniu w kolejnym terminie </w:t>
            </w:r>
            <w:r w:rsidRPr="00D3360B">
              <w:rPr>
                <w:b/>
                <w:i/>
              </w:rPr>
              <w:t>dziesięciu</w:t>
            </w:r>
            <w:r w:rsidRPr="00D3360B">
              <w:t xml:space="preserve"> dni roboczych rozpoczynającym się od daty upływu pierwszego terminu wynoszącego </w:t>
            </w:r>
            <w:r w:rsidRPr="00D3360B">
              <w:rPr>
                <w:b/>
                <w:i/>
              </w:rPr>
              <w:t>dziesięć</w:t>
            </w:r>
            <w:r w:rsidRPr="00D3360B">
              <w:t xml:space="preserve"> dni roboczych.</w:t>
            </w:r>
            <w:r w:rsidRPr="00D3360B">
              <w:rPr>
                <w:b/>
                <w:i/>
              </w:rPr>
              <w:t xml:space="preserve"> W przypadku gdy małżonek lub partner mimo to nie złoży swojego wniosku w tym kolejnym terminie dziesięciu dni roboczych, wniosek odrzuca się jako zaniechany zgodnie z procedurą określoną w art. 39.</w:t>
            </w:r>
          </w:p>
        </w:tc>
        <w:tc>
          <w:tcPr>
            <w:tcW w:w="4876" w:type="dxa"/>
          </w:tcPr>
          <w:p w:rsidR="00F96D1C" w:rsidRPr="00D3360B" w:rsidRDefault="00192B0C">
            <w:pPr>
              <w:pStyle w:val="Normal6"/>
            </w:pPr>
            <w:r w:rsidRPr="00D3360B">
              <w:t>3.</w:t>
            </w:r>
            <w:r w:rsidRPr="00D3360B">
              <w:tab/>
              <w:t xml:space="preserve">W przypadku gdy osoba ubiegająca się o ochronę międzynarodową nie złoży wniosku w imieniu swojego małżonka lub partnera, o którym mowa w ust. 1, w terminie </w:t>
            </w:r>
            <w:r w:rsidRPr="00D3360B">
              <w:rPr>
                <w:b/>
                <w:i/>
              </w:rPr>
              <w:t>15</w:t>
            </w:r>
            <w:r w:rsidRPr="00D3360B">
              <w:t xml:space="preserve"> dni roboczych, o którym mowa w art. 28 ust. 1, małżonkowi lub partnerowi zapewnia się możliwość złożenia swojego wniosku we własnym imieniu w kolejnym terminie </w:t>
            </w:r>
            <w:r w:rsidRPr="00D3360B">
              <w:rPr>
                <w:b/>
                <w:i/>
              </w:rPr>
              <w:t>15</w:t>
            </w:r>
            <w:r w:rsidRPr="00D3360B">
              <w:t xml:space="preserve"> dni roboczych rozpoczynającym się od daty upływu pierwszego terminu wynoszącego </w:t>
            </w:r>
            <w:r w:rsidRPr="00D3360B">
              <w:rPr>
                <w:b/>
                <w:i/>
              </w:rPr>
              <w:t>15</w:t>
            </w:r>
            <w:r w:rsidRPr="00D3360B">
              <w:t xml:space="preserve"> dni roboczych.</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Zasady odrzucania wniosków jako zaniechanych zostały określone w art. 39 i nie wymagają powtórzenia w tym miejscu.</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1037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 xml:space="preserve">W przypadku gdy osoba ubiegająca się o ochronę międzynarodową nie złoży wniosku w imieniu swojego małżonka lub partnera, o którym mowa w ust. 1, w terminie </w:t>
            </w:r>
            <w:r w:rsidRPr="00D3360B">
              <w:rPr>
                <w:b/>
                <w:i/>
              </w:rPr>
              <w:t>dziesięciu</w:t>
            </w:r>
            <w:r w:rsidRPr="00D3360B">
              <w:t xml:space="preserve"> dni roboczych, o którym mowa w art. 28 ust. 1, małżonkowi lub partnerowi zapewnia się możliwość złożenia swojego wniosku we własnym imieniu w kolejnym terminie </w:t>
            </w:r>
            <w:r w:rsidRPr="00D3360B">
              <w:rPr>
                <w:b/>
                <w:i/>
              </w:rPr>
              <w:t>dziesięciu</w:t>
            </w:r>
            <w:r w:rsidRPr="00D3360B">
              <w:t xml:space="preserve"> dni roboczych rozpoczynającym się od daty upływu pierwszego terminu wynoszącego </w:t>
            </w:r>
            <w:r w:rsidRPr="00D3360B">
              <w:rPr>
                <w:b/>
                <w:i/>
              </w:rPr>
              <w:t>dziesięć</w:t>
            </w:r>
            <w:r w:rsidRPr="00D3360B">
              <w:t xml:space="preserve"> dni roboczych.</w:t>
            </w:r>
            <w:r w:rsidRPr="00D3360B">
              <w:rPr>
                <w:b/>
                <w:i/>
              </w:rPr>
              <w:t xml:space="preserve"> W przypadku gdy małżonek lub partner mimo to nie złoży swojego wniosku w tym kolejnym terminie dziesięciu dni roboczych, wniosek odrzuca się jako zaniechany zgodnie z procedurą określoną w art. 39.</w:t>
            </w:r>
          </w:p>
        </w:tc>
        <w:tc>
          <w:tcPr>
            <w:tcW w:w="4876" w:type="dxa"/>
          </w:tcPr>
          <w:p w:rsidR="00F96D1C" w:rsidRPr="00D3360B" w:rsidRDefault="00192B0C">
            <w:pPr>
              <w:pStyle w:val="Normal6"/>
            </w:pPr>
            <w:r w:rsidRPr="00D3360B">
              <w:t>3.</w:t>
            </w:r>
            <w:r w:rsidRPr="00D3360B">
              <w:tab/>
              <w:t xml:space="preserve">W przypadku gdy osoba ubiegająca się o ochronę międzynarodową nie złoży wniosku w imieniu swojego małżonka lub partnera, o którym mowa w ust. 1, w terminie </w:t>
            </w:r>
            <w:r w:rsidRPr="00D3360B">
              <w:rPr>
                <w:b/>
                <w:i/>
              </w:rPr>
              <w:t>20</w:t>
            </w:r>
            <w:r w:rsidRPr="00D3360B">
              <w:t xml:space="preserve"> dni roboczych, o którym mowa w art. 28 ust. 1, małżonkowi lub partnerowi zapewnia się możliwość złożenia swojego wniosku we własnym imieniu w kolejnym terminie </w:t>
            </w:r>
            <w:r w:rsidRPr="00D3360B">
              <w:rPr>
                <w:b/>
                <w:i/>
              </w:rPr>
              <w:t>20</w:t>
            </w:r>
            <w:r w:rsidRPr="00D3360B">
              <w:t xml:space="preserve"> dni roboczych rozpoczynającym się od daty upływu pierwszego terminu wynoszącego </w:t>
            </w:r>
            <w:r w:rsidRPr="00D3360B">
              <w:rPr>
                <w:b/>
                <w:i/>
              </w:rPr>
              <w:t>20</w:t>
            </w:r>
            <w:r w:rsidRPr="00D3360B">
              <w:t xml:space="preserve"> dni roboczych.</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1038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 xml:space="preserve">W przypadku gdy osoba ubiegająca się o ochronę międzynarodową nie złoży wniosku w imieniu swojego małżonka lub partnera, o którym mowa w ust. 1, w terminie </w:t>
            </w:r>
            <w:r w:rsidRPr="00D3360B">
              <w:rPr>
                <w:b/>
                <w:i/>
              </w:rPr>
              <w:t>dziesięciu</w:t>
            </w:r>
            <w:r w:rsidRPr="00D3360B">
              <w:t xml:space="preserve"> dni roboczych, o którym mowa w art. 28 ust. 1, małżonkowi lub partnerowi zapewnia się możliwość złożenia swojego wniosku we własnym imieniu w kolejnym terminie </w:t>
            </w:r>
            <w:r w:rsidRPr="00D3360B">
              <w:rPr>
                <w:b/>
                <w:i/>
              </w:rPr>
              <w:t>dziesięciu</w:t>
            </w:r>
            <w:r w:rsidRPr="00D3360B">
              <w:t xml:space="preserve"> dni roboczych rozpoczynającym się od daty upływu pierwszego terminu wynoszącego </w:t>
            </w:r>
            <w:r w:rsidRPr="00D3360B">
              <w:rPr>
                <w:b/>
                <w:i/>
              </w:rPr>
              <w:t>dziesięć</w:t>
            </w:r>
            <w:r w:rsidRPr="00D3360B">
              <w:t xml:space="preserve"> dni roboczych. W przypadku gdy małżonek lub partner mimo to nie złoży swojego wniosku w tym kolejnym terminie </w:t>
            </w:r>
            <w:r w:rsidRPr="00D3360B">
              <w:rPr>
                <w:b/>
                <w:i/>
              </w:rPr>
              <w:t>dziesięciu</w:t>
            </w:r>
            <w:r w:rsidRPr="00D3360B">
              <w:t xml:space="preserve"> dni roboczych, </w:t>
            </w:r>
            <w:r w:rsidRPr="00D3360B">
              <w:rPr>
                <w:b/>
                <w:i/>
              </w:rPr>
              <w:t>wniosek odrzuca się jako zaniechany zgodnie z procedurą określoną w art. 39</w:t>
            </w:r>
            <w:r w:rsidRPr="00D3360B">
              <w:t>.</w:t>
            </w:r>
          </w:p>
        </w:tc>
        <w:tc>
          <w:tcPr>
            <w:tcW w:w="4876" w:type="dxa"/>
          </w:tcPr>
          <w:p w:rsidR="00F96D1C" w:rsidRPr="00D3360B" w:rsidRDefault="00192B0C">
            <w:pPr>
              <w:pStyle w:val="Normal6"/>
            </w:pPr>
            <w:r w:rsidRPr="00D3360B">
              <w:t>3.</w:t>
            </w:r>
            <w:r w:rsidRPr="00D3360B">
              <w:tab/>
              <w:t xml:space="preserve">W przypadku gdy osoba ubiegająca się o ochronę międzynarodową nie złoży wniosku w imieniu swojego małżonka lub partnera, o którym mowa w ust. 1, w terminie </w:t>
            </w:r>
            <w:r w:rsidRPr="00D3360B">
              <w:rPr>
                <w:b/>
                <w:i/>
              </w:rPr>
              <w:t>20</w:t>
            </w:r>
            <w:r w:rsidRPr="00D3360B">
              <w:t xml:space="preserve"> dni roboczych, o którym mowa w art. 28 ust. 1, małżonkowi lub partnerowi zapewnia się możliwość złożenia swojego wniosku we własnym imieniu w kolejnym terminie </w:t>
            </w:r>
            <w:r w:rsidRPr="00D3360B">
              <w:rPr>
                <w:b/>
                <w:i/>
              </w:rPr>
              <w:t>20</w:t>
            </w:r>
            <w:r w:rsidRPr="00D3360B">
              <w:t xml:space="preserve"> dni roboczych rozpoczynającym się od daty upływu pierwszego terminu wynoszącego </w:t>
            </w:r>
            <w:r w:rsidRPr="00D3360B">
              <w:rPr>
                <w:b/>
                <w:i/>
              </w:rPr>
              <w:t>10</w:t>
            </w:r>
            <w:r w:rsidRPr="00D3360B">
              <w:t xml:space="preserve"> dni roboczych. W przypadku gdy małżonek lub partner mimo to nie złoży swojego wniosku w tym kolejnym terminie </w:t>
            </w:r>
            <w:r w:rsidRPr="00D3360B">
              <w:rPr>
                <w:b/>
                <w:i/>
              </w:rPr>
              <w:t>20</w:t>
            </w:r>
            <w:r w:rsidRPr="00D3360B">
              <w:t xml:space="preserve"> dni roboczych, </w:t>
            </w:r>
            <w:r w:rsidRPr="00D3360B">
              <w:rPr>
                <w:b/>
                <w:i/>
              </w:rPr>
              <w:t>rozpatrywanie wniosku nie będzie kontynuowane</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1039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Kinga Gál</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W przypadku gdy osoba ubiegająca się o ochronę międzynarodową nie złoży wniosku w imieniu swojego małżonka</w:t>
            </w:r>
            <w:r w:rsidRPr="00D3360B">
              <w:rPr>
                <w:b/>
                <w:i/>
              </w:rPr>
              <w:t xml:space="preserve"> lub partnera</w:t>
            </w:r>
            <w:r w:rsidRPr="00D3360B">
              <w:t xml:space="preserve">, o którym mowa w ust. 1, w terminie dziesięciu dni roboczych, o którym mowa w art. 28 ust. 1, małżonkowi </w:t>
            </w:r>
            <w:r w:rsidRPr="00D3360B">
              <w:rPr>
                <w:b/>
                <w:i/>
              </w:rPr>
              <w:t xml:space="preserve">lub partnerowi </w:t>
            </w:r>
            <w:r w:rsidRPr="00D3360B">
              <w:t>zapewnia się możliwość złożenia swojego wniosku we własnym imieniu w kolejnym terminie dziesięciu dni roboczych rozpoczynającym się od daty upływu pierwszego terminu wynoszącego dziesięć dni roboczych. W przypadku gdy małżonek</w:t>
            </w:r>
            <w:r w:rsidRPr="00D3360B">
              <w:rPr>
                <w:b/>
                <w:i/>
              </w:rPr>
              <w:t xml:space="preserve"> lub partner</w:t>
            </w:r>
            <w:r w:rsidRPr="00D3360B">
              <w:t xml:space="preserve"> mimo to nie złoży swojego wniosku w tym kolejnym terminie dziesięciu dni roboczych, wniosek odrzuca się jako zaniechany zgodnie z procedurą określoną w art. 39.</w:t>
            </w:r>
          </w:p>
        </w:tc>
        <w:tc>
          <w:tcPr>
            <w:tcW w:w="4876" w:type="dxa"/>
          </w:tcPr>
          <w:p w:rsidR="00F96D1C" w:rsidRPr="00D3360B" w:rsidRDefault="00192B0C">
            <w:pPr>
              <w:pStyle w:val="Normal6"/>
            </w:pPr>
            <w:r w:rsidRPr="00D3360B">
              <w:t>3.</w:t>
            </w:r>
            <w:r w:rsidRPr="00D3360B">
              <w:tab/>
              <w:t>W przypadku gdy osoba ubiegająca się o ochronę międzynarodową nie złoży wniosku w imieniu swojego małżonka, o którym mowa w ust. 1, w terminie dziesięciu dni roboczych, o którym mowa w art. 28 ust. 1, małżonkowi zapewnia się możliwość złożenia swojego wniosku we własnym imieniu w kolejnym terminie dziesięciu dni roboczych rozpoczynającym się od daty upływu pierwszego terminu wynoszącego dziesięć dni roboczych. W przypadku gdy małżonek mimo to nie złoży swojego wniosku w tym kolejnym terminie dziesięciu dni roboczych, wniosek odrzuca się jako zaniechany zgodnie z procedurą określoną w art. 39.</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{HU}</w:t>
      </w:r>
      <w:r w:rsidRPr="00D3360B">
        <w:rPr>
          <w:lang w:val="pl-PL"/>
        </w:rPr>
        <w:t>hu</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1040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4.</w:t>
            </w:r>
            <w:r w:rsidRPr="00D3360B">
              <w:tab/>
            </w:r>
            <w:r w:rsidRPr="00D3360B">
              <w:rPr>
                <w:b/>
                <w:i/>
              </w:rPr>
              <w:t>W przypadku gdy osoba ubiegająca się o ochronę międzynarodową nie złoży wniosku w imieniu osoby dorosłej pozostającej na jej utrzymaniu, o której mowa w ust. 1, w terminie dziesięciu dni roboczych, o którym mowa w art. 28 ust. 1, organ rozstrzygający składa wniosek w imieniu tej osoby dorosłej pozostającej na utrzymaniu osoby ubiegającej się o ochronę międzynarodową, jeżeli na podstawie indywidualnej oceny sytuacji osobistej tej osoby uzna, że może ona potrzebować ochrony międzynarodowej.</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1041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Sergei Stanishev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4.</w:t>
            </w:r>
            <w:r w:rsidRPr="00D3360B">
              <w:tab/>
            </w:r>
            <w:r w:rsidRPr="00D3360B">
              <w:rPr>
                <w:b/>
                <w:i/>
              </w:rPr>
              <w:t>W przypadku gdy osoba ubiegająca się o ochronę międzynarodową nie złoży wniosku w imieniu osoby dorosłej pozostającej na jej utrzymaniu, o której mowa w ust. 1, w terminie dziesięciu dni roboczych, o którym mowa w art. 28 ust. 1, organ rozstrzygający składa wniosek w imieniu tej osoby dorosłej pozostającej na utrzymaniu osoby ubiegającej się o ochronę międzynarodową, jeżeli na podstawie indywidualnej oceny sytuacji osobistej tej osoby uzna, że może ona potrzebować ochrony międzynarodowej.</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1042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W przypadku gdy osoba ubiegająca się o ochronę międzynarodową nie złoży wniosku w imieniu osoby dorosłej pozostającej na jej utrzymaniu, o której mowa w ust. 1, w terminie dziesięciu dni roboczych, o którym mowa w art. 28 ust. 1, organ rozstrzygający składa wniosek w imieniu tej osoby dorosłej pozostającej na utrzymaniu osoby ubiegającej się o ochronę międzynarodową, jeżeli na podstawie indywidualnej oceny sytuacji osobistej tej osoby uzna, że może ona potrzebować ochrony międzynarodowej.</w:t>
            </w:r>
          </w:p>
        </w:tc>
        <w:tc>
          <w:tcPr>
            <w:tcW w:w="4876" w:type="dxa"/>
          </w:tcPr>
          <w:p w:rsidR="00F96D1C" w:rsidRPr="00D3360B" w:rsidRDefault="00192B0C">
            <w:pPr>
              <w:pStyle w:val="Normal6"/>
            </w:pPr>
            <w:r w:rsidRPr="00D3360B">
              <w:t>4.</w:t>
            </w:r>
            <w:r w:rsidRPr="00D3360B">
              <w:tab/>
              <w:t xml:space="preserve">W przypadku gdy osoba ubiegająca się o ochronę międzynarodową nie złoży wniosku w imieniu osoby dorosłej pozostającej na jej utrzymaniu, o której mowa w ust. 1, w terminie dziesięciu dni roboczych, o którym mowa w art. 28 ust. 1, organ rozstrzygający składa wniosek w imieniu </w:t>
            </w:r>
            <w:r w:rsidRPr="00D3360B">
              <w:rPr>
                <w:b/>
                <w:i/>
              </w:rPr>
              <w:t xml:space="preserve">i za zgodą </w:t>
            </w:r>
            <w:r w:rsidRPr="00D3360B">
              <w:t>tej osoby dorosłej pozostającej na utrzymaniu osoby ubiegającej się o ochronę międzynarodową, jeżeli na podstawie indywidualnej oceny sytuacji osobistej tej osoby uzna, że może ona potrzebować ochrony międzynarodowej.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1043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 xml:space="preserve">W przypadku gdy osoba ubiegająca się o ochronę międzynarodową nie złoży wniosku w imieniu osoby dorosłej pozostającej na jej utrzymaniu, o której mowa w ust. 1, w terminie </w:t>
            </w:r>
            <w:r w:rsidRPr="00D3360B">
              <w:rPr>
                <w:b/>
                <w:i/>
              </w:rPr>
              <w:t>dziesięciu</w:t>
            </w:r>
            <w:r w:rsidRPr="00D3360B">
              <w:t xml:space="preserve"> dni roboczych, o którym mowa w art. 28 ust. 1, organ rozstrzygający składa wniosek w imieniu tej osoby dorosłej pozostającej na utrzymaniu osoby ubiegającej się o ochronę międzynarodową, jeżeli na podstawie indywidualnej oceny sytuacji osobistej tej osoby uzna, że może ona potrzebować ochrony międzynarodowej.</w:t>
            </w:r>
          </w:p>
        </w:tc>
        <w:tc>
          <w:tcPr>
            <w:tcW w:w="4876" w:type="dxa"/>
          </w:tcPr>
          <w:p w:rsidR="00F96D1C" w:rsidRPr="00D3360B" w:rsidRDefault="00192B0C">
            <w:pPr>
              <w:pStyle w:val="Normal6"/>
            </w:pPr>
            <w:r w:rsidRPr="00D3360B">
              <w:t>4.</w:t>
            </w:r>
            <w:r w:rsidRPr="00D3360B">
              <w:tab/>
              <w:t xml:space="preserve">W przypadku gdy osoba ubiegająca się o ochronę międzynarodową nie złoży wniosku w imieniu osoby dorosłej pozostającej na jej utrzymaniu, o której mowa w ust. 1, w terminie </w:t>
            </w:r>
            <w:r w:rsidRPr="00D3360B">
              <w:rPr>
                <w:b/>
                <w:i/>
              </w:rPr>
              <w:t>20</w:t>
            </w:r>
            <w:r w:rsidRPr="00D3360B">
              <w:t xml:space="preserve"> dni roboczych, o którym mowa w art. 28 ust. 1, organ rozstrzygający składa wniosek w imieniu tej osoby dorosłej pozostającej na utrzymaniu osoby ubiegającej się o ochronę międzynarodową, jeżeli na podstawie indywidualnej oceny sytuacji osobistej tej osoby uzna, że może ona potrzebować ochrony międzynarodowej.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1044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 xml:space="preserve">W przypadku gdy osoba ubiegająca się o ochronę międzynarodową nie złoży wniosku w imieniu osoby dorosłej pozostającej na jej utrzymaniu, o której mowa w ust. 1, w terminie </w:t>
            </w:r>
            <w:r w:rsidRPr="00D3360B">
              <w:rPr>
                <w:b/>
                <w:i/>
              </w:rPr>
              <w:t>dziesięciu</w:t>
            </w:r>
            <w:r w:rsidRPr="00D3360B">
              <w:t xml:space="preserve"> dni roboczych, o którym mowa w art. 28 ust. 1, organ rozstrzygający składa wniosek w imieniu tej osoby dorosłej pozostającej na utrzymaniu osoby ubiegającej się o ochronę międzynarodową, jeżeli na podstawie indywidualnej oceny sytuacji osobistej tej osoby uzna, że może ona potrzebować ochrony międzynarodowej.</w:t>
            </w:r>
          </w:p>
        </w:tc>
        <w:tc>
          <w:tcPr>
            <w:tcW w:w="4876" w:type="dxa"/>
          </w:tcPr>
          <w:p w:rsidR="00F96D1C" w:rsidRPr="00D3360B" w:rsidRDefault="00192B0C">
            <w:pPr>
              <w:pStyle w:val="Normal6"/>
            </w:pPr>
            <w:r w:rsidRPr="00D3360B">
              <w:t>4.</w:t>
            </w:r>
            <w:r w:rsidRPr="00D3360B">
              <w:tab/>
              <w:t xml:space="preserve">W przypadku gdy osoba ubiegająca się o ochronę międzynarodową nie złoży wniosku w imieniu osoby dorosłej pozostającej na jej utrzymaniu, o której mowa w ust. 1, w terminie </w:t>
            </w:r>
            <w:r w:rsidRPr="00D3360B">
              <w:rPr>
                <w:b/>
                <w:i/>
              </w:rPr>
              <w:t>15</w:t>
            </w:r>
            <w:r w:rsidRPr="00D3360B">
              <w:t xml:space="preserve"> dni roboczych, o którym mowa w art. 28 ust. 1, organ rozstrzygający składa wniosek w imieniu tej osoby dorosłej pozostającej na utrzymaniu osoby ubiegającej się o ochronę międzynarodową, jeżeli na podstawie indywidualnej oceny sytuacji osobistej tej osoby uzna, że może ona potrzebować ochrony międzynarodowej.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Ze względu na spójność z wcześniejszymi poprawkami.</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1045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4</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4.</w:t>
            </w:r>
            <w:r w:rsidRPr="00D3360B">
              <w:tab/>
              <w:t xml:space="preserve">W przypadku gdy osoba ubiegająca się o ochronę międzynarodową nie złoży wniosku w imieniu osoby dorosłej pozostającej na jej utrzymaniu, o której mowa w ust. 1, w terminie </w:t>
            </w:r>
            <w:r w:rsidRPr="00D3360B">
              <w:rPr>
                <w:b/>
                <w:i/>
              </w:rPr>
              <w:t>dziesięciu</w:t>
            </w:r>
            <w:r w:rsidRPr="00D3360B">
              <w:t xml:space="preserve"> dni roboczych, o którym mowa w art. 28 ust. 1, organ rozstrzygający składa wniosek w imieniu tej osoby dorosłej pozostającej na utrzymaniu osoby ubiegającej się o ochronę międzynarodową, jeżeli na podstawie indywidualnej oceny sytuacji osobistej tej osoby </w:t>
            </w:r>
            <w:r w:rsidRPr="00D3360B">
              <w:rPr>
                <w:b/>
                <w:i/>
              </w:rPr>
              <w:t>uzna</w:t>
            </w:r>
            <w:r w:rsidRPr="00D3360B">
              <w:t>, że może ona potrzebować ochrony międzynarodowej.</w:t>
            </w:r>
          </w:p>
        </w:tc>
        <w:tc>
          <w:tcPr>
            <w:tcW w:w="4876" w:type="dxa"/>
          </w:tcPr>
          <w:p w:rsidR="00F96D1C" w:rsidRPr="00D3360B" w:rsidRDefault="00192B0C">
            <w:pPr>
              <w:pStyle w:val="Normal6"/>
            </w:pPr>
            <w:r w:rsidRPr="00D3360B">
              <w:t>4.</w:t>
            </w:r>
            <w:r w:rsidRPr="00D3360B">
              <w:tab/>
              <w:t xml:space="preserve">W przypadku gdy osoba ubiegająca się o ochronę międzynarodową nie złoży wniosku w imieniu osoby dorosłej pozostającej na jej utrzymaniu, o której mowa w ust. 1, w terminie </w:t>
            </w:r>
            <w:r w:rsidRPr="00D3360B">
              <w:rPr>
                <w:b/>
                <w:i/>
              </w:rPr>
              <w:t>20</w:t>
            </w:r>
            <w:r w:rsidRPr="00D3360B">
              <w:t xml:space="preserve"> dni roboczych, o którym mowa w art. 28 ust. 1, organ rozstrzygający składa wniosek w imieniu tej osoby dorosłej pozostającej na utrzymaniu osoby ubiegającej się o ochronę międzynarodową, jeżeli </w:t>
            </w:r>
            <w:r w:rsidRPr="00D3360B">
              <w:rPr>
                <w:b/>
                <w:i/>
              </w:rPr>
              <w:t xml:space="preserve">– </w:t>
            </w:r>
            <w:r w:rsidRPr="00D3360B">
              <w:t xml:space="preserve">na podstawie indywidualnej oceny sytuacji osobistej tej osoby </w:t>
            </w:r>
            <w:r w:rsidRPr="00D3360B">
              <w:rPr>
                <w:b/>
                <w:i/>
              </w:rPr>
              <w:t>– fakty wskazują</w:t>
            </w:r>
            <w:r w:rsidRPr="00D3360B">
              <w:t>, że może ona potrzebować ochrony międzynarodowej.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1046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5.</w:t>
            </w:r>
            <w:r w:rsidRPr="00D3360B">
              <w:tab/>
            </w:r>
            <w:r w:rsidRPr="00D3360B">
              <w:rPr>
                <w:b/>
                <w:i/>
              </w:rPr>
              <w:t>W przypadku gdy dana osoba złożyła wniosek w imieniu swojego małżonka lub partnera, z którym pozostaje w stałym i trwałym związku, lub w imieniu pozostających na jej utrzymaniu osób dorosłych, które nie posiadają zdolności prawnej, każdej z tych osób zapewnia się możliwość stawienia się na przesłuchanie.</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1047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Sergei Stanishev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5.</w:t>
            </w:r>
            <w:r w:rsidRPr="00D3360B">
              <w:tab/>
            </w:r>
            <w:r w:rsidRPr="00D3360B">
              <w:rPr>
                <w:b/>
                <w:i/>
              </w:rPr>
              <w:t>W przypadku gdy dana osoba złożyła wniosek w imieniu swojego małżonka lub partnera, z którym pozostaje w stałym i trwałym związku, lub w imieniu pozostających na jej utrzymaniu osób dorosłych, które nie posiadają zdolności prawnej, każdej z tych osób zapewnia się możliwość stawienia się na przesłuchanie.</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1048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Filiz Hyusmenova</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5.</w:t>
            </w:r>
            <w:r w:rsidRPr="00D3360B">
              <w:tab/>
              <w:t xml:space="preserve">W przypadku gdy dana osoba złożyła wniosek w imieniu </w:t>
            </w:r>
            <w:r w:rsidRPr="00D3360B">
              <w:rPr>
                <w:b/>
                <w:i/>
              </w:rPr>
              <w:t xml:space="preserve">swojego małżonka lub partnera, z którym pozostaje w stałym i trwałym związku, lub w imieniu </w:t>
            </w:r>
            <w:r w:rsidRPr="00D3360B">
              <w:t xml:space="preserve">pozostających na jej utrzymaniu osób dorosłych, które nie posiadają zdolności prawnej, </w:t>
            </w:r>
            <w:r w:rsidRPr="00D3360B">
              <w:rPr>
                <w:b/>
                <w:i/>
              </w:rPr>
              <w:t>każdej z tych osób</w:t>
            </w:r>
            <w:r w:rsidRPr="00D3360B">
              <w:t xml:space="preserve"> zapewnia się możliwość stawienia się na przesłuchanie.</w:t>
            </w:r>
          </w:p>
        </w:tc>
        <w:tc>
          <w:tcPr>
            <w:tcW w:w="4876" w:type="dxa"/>
          </w:tcPr>
          <w:p w:rsidR="00F96D1C" w:rsidRPr="00D3360B" w:rsidRDefault="00192B0C">
            <w:pPr>
              <w:pStyle w:val="Normal6"/>
            </w:pPr>
            <w:r w:rsidRPr="00D3360B">
              <w:t>5.</w:t>
            </w:r>
            <w:r w:rsidRPr="00D3360B">
              <w:tab/>
              <w:t>W przypadku gdy dana osoba złożyła wniosek w imieniu pozostających na jej utrzymaniu osób dorosłych, które nie posiadają zdolności prawnej,</w:t>
            </w:r>
            <w:r>
              <w:t xml:space="preserve"> </w:t>
            </w:r>
            <w:r w:rsidRPr="00D3360B">
              <w:rPr>
                <w:b/>
                <w:i/>
              </w:rPr>
              <w:t>osobom tym</w:t>
            </w:r>
            <w:r w:rsidR="006A5D21">
              <w:rPr>
                <w:b/>
                <w:i/>
              </w:rPr>
              <w:t xml:space="preserve"> </w:t>
            </w:r>
            <w:r w:rsidRPr="00D3360B">
              <w:t>zapewnia się możliwość stawienia się na przesłuchanie.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Poprawka związana ze zmianami w tytule art. 31.</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1049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Emil Radev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5.</w:t>
            </w:r>
            <w:r w:rsidRPr="00D3360B">
              <w:tab/>
              <w:t xml:space="preserve">W przypadku gdy dana osoba złożyła wniosek w imieniu </w:t>
            </w:r>
            <w:r w:rsidRPr="00D3360B">
              <w:rPr>
                <w:b/>
                <w:i/>
              </w:rPr>
              <w:t>swojego małżonka lub partnera, z którym pozostaje w stałym i trwałym związku, lub w imieniu</w:t>
            </w:r>
            <w:r w:rsidRPr="00D3360B">
              <w:t xml:space="preserve"> pozostających na jej utrzymaniu</w:t>
            </w:r>
            <w:r w:rsidRPr="00D3360B">
              <w:rPr>
                <w:b/>
                <w:i/>
              </w:rPr>
              <w:t xml:space="preserve"> osób dorosłych</w:t>
            </w:r>
            <w:r w:rsidRPr="00D3360B">
              <w:t>, które nie posiadają zdolności prawnej, każdej z tych osób zapewnia się możliwość stawienia się na przesłuchanie.</w:t>
            </w:r>
          </w:p>
        </w:tc>
        <w:tc>
          <w:tcPr>
            <w:tcW w:w="4876" w:type="dxa"/>
          </w:tcPr>
          <w:p w:rsidR="00F96D1C" w:rsidRPr="00D3360B" w:rsidRDefault="00192B0C">
            <w:pPr>
              <w:pStyle w:val="Normal6"/>
            </w:pPr>
            <w:r w:rsidRPr="00D3360B">
              <w:t>5.</w:t>
            </w:r>
            <w:r w:rsidRPr="00D3360B">
              <w:tab/>
              <w:t xml:space="preserve">W przypadku gdy dana osoba złożyła wniosek w imieniu </w:t>
            </w:r>
            <w:r w:rsidRPr="00D3360B">
              <w:rPr>
                <w:b/>
                <w:i/>
              </w:rPr>
              <w:t>swoich dorosłych dzieci</w:t>
            </w:r>
            <w:r w:rsidRPr="00D3360B">
              <w:t xml:space="preserve"> pozostających na jej utrzymaniu, które nie posiadają zdolności prawnej, każdej z tych osób zapewnia się możliwość stawienia się na przesłuchanie.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{BG}</w:t>
      </w:r>
      <w:r w:rsidRPr="00D3360B">
        <w:rPr>
          <w:lang w:val="pl-PL"/>
        </w:rPr>
        <w:t>bg</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1050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Kinga Gál</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5</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5.</w:t>
            </w:r>
            <w:r w:rsidRPr="00D3360B">
              <w:tab/>
              <w:t xml:space="preserve">W przypadku gdy dana osoba złożyła wniosek w imieniu swojego małżonka lub </w:t>
            </w:r>
            <w:r w:rsidRPr="00D3360B">
              <w:rPr>
                <w:b/>
                <w:i/>
              </w:rPr>
              <w:t xml:space="preserve">partnera, z którym pozostaje w stałym i trwałym związku, lub </w:t>
            </w:r>
            <w:r w:rsidRPr="00D3360B">
              <w:t>w imieniu pozostających na jej utrzymaniu osób dorosłych, które nie posiadają zdolności prawnej, każdej z tych osób zapewnia się możliwość stawienia się na przesłuchanie.</w:t>
            </w:r>
          </w:p>
        </w:tc>
        <w:tc>
          <w:tcPr>
            <w:tcW w:w="4876" w:type="dxa"/>
          </w:tcPr>
          <w:p w:rsidR="00F96D1C" w:rsidRPr="00D3360B" w:rsidRDefault="00192B0C">
            <w:pPr>
              <w:pStyle w:val="Normal6"/>
            </w:pPr>
            <w:r w:rsidRPr="00D3360B">
              <w:t>5.</w:t>
            </w:r>
            <w:r w:rsidRPr="00D3360B">
              <w:tab/>
              <w:t>W przypadku gdy dana osoba złożyła wniosek w imieniu swojego małżonka lub w imieniu pozostających na jej utrzymaniu osób dorosłych, które nie posiadają zdolności prawnej, każdej z tych osób zapewnia się możliwość stawienia się na przesłuchanie.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{HU}</w:t>
      </w:r>
      <w:r w:rsidRPr="00D3360B">
        <w:rPr>
          <w:lang w:val="pl-PL"/>
        </w:rPr>
        <w:t>hu</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1051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Sergei Stanishev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7</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7.</w:t>
            </w:r>
            <w:r w:rsidRPr="00D3360B">
              <w:tab/>
            </w:r>
            <w:r w:rsidRPr="00D3360B">
              <w:rPr>
                <w:b/>
                <w:i/>
              </w:rPr>
              <w:t>W przypadku małoletniego pod opieką złożenie wniosku przez odpowiedzialną za niego osobę dorosłą, o której mowa w ust. 6, uznaje się za złożenie wniosku o udzielenie ochrony międzynarodowej w imieniu małoletniego.</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1052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8</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8.</w:t>
            </w:r>
            <w:r w:rsidRPr="00D3360B">
              <w:tab/>
            </w:r>
            <w:r w:rsidRPr="00D3360B">
              <w:rPr>
                <w:b/>
                <w:i/>
              </w:rPr>
              <w:t>W przypadku gdy osoba dorosła odpowiedzialna za małoletniego pod opieką nie wystąpi z wnioskiem w jego imieniu, małoletniego pod opieką jasno informuje się o możliwości i procedurze złożenia wniosku w swoim imieniu w momencie występowania z wnioskiem.</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1053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Sergei Stanishev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8</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8.</w:t>
            </w:r>
            <w:r w:rsidRPr="00D3360B">
              <w:tab/>
            </w:r>
            <w:r w:rsidRPr="00D3360B">
              <w:rPr>
                <w:b/>
                <w:i/>
              </w:rPr>
              <w:t>W przypadku gdy osoba dorosła odpowiedzialna za małoletniego pod opieką nie wystąpi z wnioskiem w jego imieniu, małoletniego pod opieką jasno informuje się o możliwości i procedurze złożenia wniosku w swoim imieniu w momencie występowania z wnioskiem.</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1054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Anna Maria Corazza Bildt, Caterina Chinnici, Hilde Vautmans, Barbara Matera, Damiano Zoffoli, Michaela Šojdrová, Brando Benifei, Lara Comi, Carlos Coelho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8</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8.</w:t>
            </w:r>
            <w:r w:rsidRPr="00D3360B">
              <w:tab/>
              <w:t>W przypadku gdy osoba dorosła odpowiedzialna za małoletniego pod opieką nie wystąpi z wnioskiem w jego imieniu, małoletniego pod opieką jasno informuje się o możliwości i procedurze złożenia wniosku w swoim imieniu w momencie występowania z wnioskiem.</w:t>
            </w:r>
          </w:p>
        </w:tc>
        <w:tc>
          <w:tcPr>
            <w:tcW w:w="4876" w:type="dxa"/>
          </w:tcPr>
          <w:p w:rsidR="00F96D1C" w:rsidRPr="00D3360B" w:rsidRDefault="00192B0C">
            <w:pPr>
              <w:pStyle w:val="Normal6"/>
            </w:pPr>
            <w:r w:rsidRPr="00D3360B">
              <w:t>8.</w:t>
            </w:r>
            <w:r w:rsidRPr="00D3360B">
              <w:tab/>
              <w:t>W przypadku gdy osoba dorosła odpowiedzialna za małoletniego pod opieką nie wystąpi z wnioskiem w jego imieniu, małoletniego pod opieką jasno informuje się o możliwości i procedurze złożenia wniosku w swoim imieniu w momencie występowania z wnioskiem</w:t>
            </w:r>
            <w:r w:rsidRPr="00D3360B">
              <w:rPr>
                <w:b/>
                <w:i/>
              </w:rPr>
              <w:t xml:space="preserve"> oraz umożliwia mu się uczynienie tego w terminie 10 dni roboczych przewidzianym w art. 28 ust. 1, jeżeli małoletni ma zdolność do czynności prawnych w postępowaniach zgodnie z prawem krajowym danego państwa członkowskiego.</w:t>
            </w:r>
            <w:r w:rsidRPr="00D3360B">
              <w:t xml:space="preserve"> </w:t>
            </w:r>
            <w:r w:rsidRPr="00D3360B">
              <w:rPr>
                <w:b/>
                <w:i/>
              </w:rPr>
              <w:t>Jeżeli małoletni nie ma zdolności do czynności prawnych w postępowaniach zgodnie z prawem danego państwa członkowskiego, organ rozstrzygający podejmuje działania w imieniu małoletniego, z należytym uwzględnieniem jego zdania</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1055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8</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8.</w:t>
            </w:r>
            <w:r w:rsidRPr="00D3360B">
              <w:tab/>
              <w:t xml:space="preserve">W przypadku gdy osoba dorosła odpowiedzialna za małoletniego pod opieką nie wystąpi z wnioskiem w jego imieniu, </w:t>
            </w:r>
            <w:r w:rsidRPr="00D3360B">
              <w:rPr>
                <w:b/>
                <w:i/>
              </w:rPr>
              <w:t>małoletniego pod opieką</w:t>
            </w:r>
            <w:r w:rsidRPr="00D3360B">
              <w:t xml:space="preserve"> jasno </w:t>
            </w:r>
            <w:r w:rsidRPr="00D3360B">
              <w:rPr>
                <w:b/>
                <w:i/>
              </w:rPr>
              <w:t>informuje się o możliwości i</w:t>
            </w:r>
            <w:r w:rsidRPr="00D3360B">
              <w:t xml:space="preserve"> procedurze złożenia wniosku w swoim imieniu w momencie występowania z wnioskiem.</w:t>
            </w:r>
          </w:p>
        </w:tc>
        <w:tc>
          <w:tcPr>
            <w:tcW w:w="4876" w:type="dxa"/>
          </w:tcPr>
          <w:p w:rsidR="00F96D1C" w:rsidRPr="00D3360B" w:rsidRDefault="00192B0C">
            <w:pPr>
              <w:pStyle w:val="Normal6"/>
            </w:pPr>
            <w:r w:rsidRPr="00D3360B">
              <w:t>8.</w:t>
            </w:r>
            <w:r w:rsidRPr="00D3360B">
              <w:tab/>
              <w:t xml:space="preserve">W przypadku gdy osoba dorosła odpowiedzialna za małoletniego pod opieką nie wystąpi z wnioskiem w jego imieniu, </w:t>
            </w:r>
            <w:r w:rsidRPr="00D3360B">
              <w:rPr>
                <w:b/>
                <w:i/>
              </w:rPr>
              <w:t>właściwe organy</w:t>
            </w:r>
            <w:r w:rsidRPr="00D3360B">
              <w:t xml:space="preserve"> jasno </w:t>
            </w:r>
            <w:r w:rsidRPr="00D3360B">
              <w:rPr>
                <w:b/>
                <w:i/>
              </w:rPr>
              <w:t>informują małoletniego pod opieką o</w:t>
            </w:r>
            <w:r w:rsidRPr="00D3360B">
              <w:t xml:space="preserve"> procedurze złożenia wniosku w swoim imieniu w momencie występowania z wnioskiem.</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Tekst Komisji nie wyjaśnia, na kim spoczywa obowiązek poinformowania małoletniego pod opieką.</w:t>
      </w:r>
      <w:r>
        <w:rPr>
          <w:lang w:val="pl-PL"/>
        </w:rPr>
        <w:t xml:space="preserve"> </w:t>
      </w:r>
      <w:r w:rsidRPr="00D3360B">
        <w:rPr>
          <w:lang w:val="pl-PL"/>
        </w:rPr>
        <w:t>Uważamy, że obowiązek taki powinien spoczywać na organie rozstrzygającym.</w:t>
      </w:r>
      <w:r>
        <w:rPr>
          <w:lang w:val="pl-PL"/>
        </w:rPr>
        <w:t xml:space="preserve"> </w:t>
      </w:r>
      <w:r w:rsidRPr="00D3360B">
        <w:rPr>
          <w:lang w:val="pl-PL"/>
        </w:rPr>
        <w:t>Ponadto wzmianka o możliwości złożenia wniosku jest myląca, gdyż osoba ubiegająca się o ochroną międzynarodową ma obowiązek złożenia wniosku.</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1056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9</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9.</w:t>
            </w:r>
            <w:r w:rsidRPr="00D3360B">
              <w:tab/>
            </w:r>
            <w:r w:rsidRPr="00D3360B">
              <w:rPr>
                <w:b/>
                <w:i/>
              </w:rPr>
              <w:t>W przypadku gdy osoba dorosła odpowiedzialna za małoletniego pod opieką nie złoży wniosku w imieniu małoletniego w terminie dziesięciu dni roboczych przewidzianym w art. 28 ust. 1, małoletniego informuje się o możliwości złożenia wniosku w swoim imieniu i zapewnia mu się możliwość uczynienia tego w kolejnym terminie dziesięciu dni roboczych rozpoczynającym się od daty upływu pierwszego terminu wynoszącego dziesięć dni roboczych, jeżeli małoletni posiada zdolność do czynności prawnych w postępowaniach zgodnie z prawem krajowym danego państwa członkowskiego. W przypadku gdy małoletni nie złoży swojego wniosku w tym kolejnym terminie dziesięciu dni roboczych, wniosek odrzuca się jako zaniechany zgodnie z procedurą, o której mowa w art. 39.</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1057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Sergei Stanishev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9</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9.</w:t>
            </w:r>
            <w:r w:rsidRPr="00D3360B">
              <w:tab/>
            </w:r>
            <w:r w:rsidRPr="00D3360B">
              <w:rPr>
                <w:b/>
                <w:i/>
              </w:rPr>
              <w:t>W przypadku gdy osoba dorosła odpowiedzialna za małoletniego pod opieką nie złoży wniosku w imieniu małoletniego w terminie dziesięciu dni roboczych przewidzianym w art. 28 ust. 1, małoletniego informuje się o możliwości złożenia wniosku w swoim imieniu i zapewnia mu się możliwość uczynienia tego w kolejnym terminie dziesięciu dni roboczych rozpoczynającym się od daty upływu pierwszego terminu wynoszącego dziesięć dni roboczych, jeżeli małoletni posiada zdolność do czynności prawnych w postępowaniach zgodnie z prawem krajowym danego państwa członkowskiego. W przypadku gdy małoletni nie złoży swojego wniosku w tym kolejnym terminie dziesięciu dni roboczych, wniosek odrzuca się jako zaniechany zgodnie z procedurą, o której mowa w art. 39.</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1058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Anna Maria Corazza Bildt, Caterina Chinnici, Hilde Vautmans, Barbara Matera, Damiano Zoffoli, Michaela Šojdrová, Brando Benifei, Lara Comi, Carlos Coelho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9</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9.</w:t>
            </w:r>
            <w:r w:rsidRPr="00D3360B">
              <w:tab/>
              <w:t xml:space="preserve">W przypadku gdy osoba dorosła odpowiedzialna za małoletniego pod opieką nie złoży wniosku w imieniu małoletniego w terminie dziesięciu dni roboczych przewidzianym w art. 28 ust. 1, małoletniego informuje się o możliwości złożenia wniosku w swoim imieniu i zapewnia mu się możliwość uczynienia tego w kolejnym terminie dziesięciu dni roboczych rozpoczynającym się od </w:t>
            </w:r>
            <w:r w:rsidRPr="00D3360B">
              <w:rPr>
                <w:b/>
                <w:i/>
              </w:rPr>
              <w:t>daty upływu pierwszego terminu wynoszącego dziesięć dni roboczych</w:t>
            </w:r>
            <w:r w:rsidRPr="00D3360B">
              <w:t>, jeżeli małoletni posiada zdolność do czynności prawnych w postępowaniach zgodnie z prawem krajowym danego państwa członkowskiego. W przypadku gdy małoletni nie złoży swojego wniosku w tym kolejnym terminie dziesięciu dni roboczych, wniosek odrzuca się jako zaniechany zgodnie z procedurą, o której mowa w art. 39.</w:t>
            </w:r>
          </w:p>
        </w:tc>
        <w:tc>
          <w:tcPr>
            <w:tcW w:w="4876" w:type="dxa"/>
          </w:tcPr>
          <w:p w:rsidR="00F96D1C" w:rsidRPr="00D3360B" w:rsidRDefault="00192B0C">
            <w:pPr>
              <w:pStyle w:val="Normal6"/>
            </w:pPr>
            <w:r w:rsidRPr="00D3360B">
              <w:t>9.</w:t>
            </w:r>
            <w:r w:rsidRPr="00D3360B">
              <w:tab/>
              <w:t xml:space="preserve">W przypadku gdy osoba dorosła odpowiedzialna za małoletniego pod opieką nie złoży wniosku w imieniu małoletniego w terminie dziesięciu dni roboczych przewidzianym w art. 28 ust. 1, małoletniego informuje się o możliwości </w:t>
            </w:r>
            <w:r w:rsidRPr="00D3360B">
              <w:rPr>
                <w:b/>
                <w:i/>
              </w:rPr>
              <w:t xml:space="preserve">i procedurze </w:t>
            </w:r>
            <w:r w:rsidRPr="00D3360B">
              <w:t>złożenia wniosku w swoim imieniu i zapewnia mu się</w:t>
            </w:r>
            <w:r w:rsidRPr="00D3360B">
              <w:rPr>
                <w:b/>
                <w:i/>
              </w:rPr>
              <w:t xml:space="preserve"> faktyczną</w:t>
            </w:r>
            <w:r w:rsidRPr="00D3360B">
              <w:t xml:space="preserve"> możliwość uczynienia tego w kolejnym terminie dziesięciu dni roboczych rozpoczynającym się od </w:t>
            </w:r>
            <w:r w:rsidRPr="00D3360B">
              <w:rPr>
                <w:b/>
                <w:i/>
              </w:rPr>
              <w:t>chwili poinformowania małoletniego</w:t>
            </w:r>
            <w:r w:rsidRPr="00D3360B">
              <w:t xml:space="preserve">, jeżeli małoletni posiada zdolność do czynności prawnych w postępowaniach zgodnie z prawem krajowym danego państwa członkowskiego. W przypadku gdy małoletni nie złoży swojego wniosku w tym kolejnym terminie dziesięciu dni roboczych, wniosek odrzuca się jako zaniechany zgodnie z procedurą, o której mowa w art. 39. </w:t>
            </w:r>
            <w:r w:rsidRPr="00D3360B">
              <w:rPr>
                <w:b/>
                <w:i/>
              </w:rPr>
              <w:t>Jeżeli małoletni nie ma zdolności do czynności prawnych w postępowaniach zgodnie z prawem krajowym danego państwa członkowskiego, organ rozstrzygający podejmuje działania w imieniu małoletniego, z należytym uwzględnieniem jego zdania.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1059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Ana Gomes, Josef Weidenholzer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9</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9.</w:t>
            </w:r>
            <w:r w:rsidRPr="00D3360B">
              <w:tab/>
              <w:t xml:space="preserve">W przypadku gdy osoba dorosła odpowiedzialna za małoletniego pod opieką nie złoży wniosku w imieniu małoletniego w terminie dziesięciu dni roboczych przewidzianym w art. 28 ust. 1, małoletniego informuje się o </w:t>
            </w:r>
            <w:r w:rsidRPr="00D3360B">
              <w:rPr>
                <w:b/>
                <w:i/>
              </w:rPr>
              <w:t>możliwości</w:t>
            </w:r>
            <w:r w:rsidRPr="00D3360B">
              <w:t xml:space="preserve"> złożenia wniosku w swoim imieniu i zapewnia mu się możliwość uczynienia tego w kolejnym terminie </w:t>
            </w:r>
            <w:r w:rsidRPr="00D3360B">
              <w:rPr>
                <w:b/>
                <w:i/>
              </w:rPr>
              <w:t>dziesięciu</w:t>
            </w:r>
            <w:r w:rsidRPr="00D3360B">
              <w:t xml:space="preserve"> dni roboczych rozpoczynającym się od daty upływu pierwszego terminu wynoszącego </w:t>
            </w:r>
            <w:r w:rsidRPr="00D3360B">
              <w:rPr>
                <w:b/>
                <w:i/>
              </w:rPr>
              <w:t>dziesięć</w:t>
            </w:r>
            <w:r w:rsidRPr="00D3360B">
              <w:t xml:space="preserve"> dni roboczych, jeżeli małoletni posiada zdolność do czynności prawnych w postępowaniach zgodnie z prawem krajowym danego państwa członkowskiego.</w:t>
            </w:r>
            <w:r w:rsidRPr="00D3360B">
              <w:rPr>
                <w:b/>
                <w:i/>
              </w:rPr>
              <w:t xml:space="preserve"> W przypadku gdy małoletni nie złoży swojego wniosku w tym kolejnym terminie dziesięciu dni roboczych, wniosek odrzuca się jako zaniechany zgodnie z procedurą, o której mowa w art. 39.</w:t>
            </w:r>
          </w:p>
        </w:tc>
        <w:tc>
          <w:tcPr>
            <w:tcW w:w="4876" w:type="dxa"/>
          </w:tcPr>
          <w:p w:rsidR="00F96D1C" w:rsidRPr="00D3360B" w:rsidRDefault="00192B0C">
            <w:pPr>
              <w:pStyle w:val="Normal6"/>
            </w:pPr>
            <w:r w:rsidRPr="00D3360B">
              <w:t>9.</w:t>
            </w:r>
            <w:r w:rsidRPr="00D3360B">
              <w:tab/>
              <w:t xml:space="preserve">W przypadku gdy osoba dorosła odpowiedzialna za małoletniego pod opieką nie złoży wniosku w imieniu małoletniego w terminie dziesięciu dni roboczych przewidzianym w art. 28 ust. 1, małoletniego informuje się o </w:t>
            </w:r>
            <w:r w:rsidRPr="00D3360B">
              <w:rPr>
                <w:b/>
                <w:i/>
              </w:rPr>
              <w:t>procedurze</w:t>
            </w:r>
            <w:r w:rsidRPr="00D3360B">
              <w:t xml:space="preserve"> złożenia wniosku w swoim imieniu i zapewnia mu się możliwość uczynienia tego w kolejnym terminie </w:t>
            </w:r>
            <w:r w:rsidRPr="00D3360B">
              <w:rPr>
                <w:b/>
                <w:i/>
              </w:rPr>
              <w:t>15</w:t>
            </w:r>
            <w:r w:rsidRPr="00D3360B">
              <w:t xml:space="preserve"> dni roboczych rozpoczynającym się od daty upływu pierwszego terminu wynoszącego </w:t>
            </w:r>
            <w:r w:rsidRPr="00D3360B">
              <w:rPr>
                <w:b/>
                <w:i/>
              </w:rPr>
              <w:t>15</w:t>
            </w:r>
            <w:r w:rsidRPr="00D3360B">
              <w:t xml:space="preserve"> dni roboczych, jeżeli małoletni posiada zdolność do czynności prawnych w postępowaniach zgodnie z prawem krajowym danego państwa członkowskiego.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Ze względu na spójność z wcześniejszymi poprawkami do powyższego artykułu.</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1060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9</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9.</w:t>
            </w:r>
            <w:r w:rsidRPr="00D3360B">
              <w:tab/>
              <w:t xml:space="preserve">W przypadku gdy osoba dorosła odpowiedzialna za małoletniego pod opieką nie złoży wniosku w imieniu małoletniego w terminie </w:t>
            </w:r>
            <w:r w:rsidRPr="00D3360B">
              <w:rPr>
                <w:b/>
                <w:i/>
              </w:rPr>
              <w:t>dziesięciu</w:t>
            </w:r>
            <w:r w:rsidRPr="00D3360B">
              <w:t xml:space="preserve"> dni roboczych przewidzianym w art. 28 ust. 1, małoletniego informuje się o możliwości złożenia wniosku w swoim imieniu i zapewnia mu się możliwość uczynienia tego w kolejnym terminie </w:t>
            </w:r>
            <w:r w:rsidRPr="00D3360B">
              <w:rPr>
                <w:b/>
                <w:i/>
              </w:rPr>
              <w:t>dziesięciu</w:t>
            </w:r>
            <w:r w:rsidRPr="00D3360B">
              <w:t xml:space="preserve"> dni roboczych rozpoczynającym się od daty upływu pierwszego terminu wynoszącego dziesięć dni roboczych, jeżeli małoletni posiada zdolność do czynności prawnych w postępowaniach zgodnie z prawem krajowym danego państwa członkowskiego. W przypadku gdy małoletni nie złoży swojego wniosku w tym kolejnym terminie </w:t>
            </w:r>
            <w:r w:rsidRPr="00D3360B">
              <w:rPr>
                <w:b/>
                <w:i/>
              </w:rPr>
              <w:t>dziesięciu</w:t>
            </w:r>
            <w:r w:rsidRPr="00D3360B">
              <w:t xml:space="preserve"> dni roboczych, </w:t>
            </w:r>
            <w:r w:rsidRPr="00D3360B">
              <w:rPr>
                <w:b/>
                <w:i/>
              </w:rPr>
              <w:t>wniosek odrzuca się jako zaniechany zgodnie z procedurą, o której mowa w art. 39</w:t>
            </w:r>
            <w:r w:rsidRPr="00D3360B">
              <w:t>.</w:t>
            </w:r>
          </w:p>
        </w:tc>
        <w:tc>
          <w:tcPr>
            <w:tcW w:w="4876" w:type="dxa"/>
          </w:tcPr>
          <w:p w:rsidR="00F96D1C" w:rsidRPr="00D3360B" w:rsidRDefault="00192B0C">
            <w:pPr>
              <w:pStyle w:val="Normal6"/>
            </w:pPr>
            <w:r w:rsidRPr="00D3360B">
              <w:t>9.</w:t>
            </w:r>
            <w:r w:rsidRPr="00D3360B">
              <w:tab/>
              <w:t xml:space="preserve">W przypadku gdy osoba dorosła odpowiedzialna za małoletniego pod opieką nie złoży wniosku w imieniu małoletniego w terminie </w:t>
            </w:r>
            <w:r w:rsidRPr="00D3360B">
              <w:rPr>
                <w:b/>
                <w:i/>
              </w:rPr>
              <w:t>20</w:t>
            </w:r>
            <w:r w:rsidRPr="00D3360B">
              <w:t xml:space="preserve"> dni roboczych przewidzianym w art. 28 ust. 1, małoletniego informuje się o możliwości złożenia wniosku w swoim imieniu i zapewnia mu się możliwość uczynienia tego w kolejnym terminie </w:t>
            </w:r>
            <w:r w:rsidRPr="00D3360B">
              <w:rPr>
                <w:b/>
                <w:i/>
              </w:rPr>
              <w:t>20</w:t>
            </w:r>
            <w:r w:rsidRPr="00D3360B">
              <w:t xml:space="preserve"> dni roboczych rozpoczynającym się od daty upływu pierwszego terminu wynoszącego dziesięć dni roboczych, jeżeli małoletni posiada zdolność do czynności prawnych w postępowaniach zgodnie z prawem krajowym danego państwa członkowskiego. W przypadku gdy małoletni nie złoży swojego wniosku w tym kolejnym terminie </w:t>
            </w:r>
            <w:r w:rsidRPr="00D3360B">
              <w:rPr>
                <w:b/>
                <w:i/>
              </w:rPr>
              <w:t>20</w:t>
            </w:r>
            <w:r w:rsidRPr="00D3360B">
              <w:t xml:space="preserve"> dni roboczych, </w:t>
            </w:r>
            <w:r w:rsidRPr="00D3360B">
              <w:rPr>
                <w:b/>
                <w:i/>
              </w:rPr>
              <w:t>organ odpowiedzialny na podstawie art. 5 składa wniosek w imieniu małoletniego</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1061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9</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9.</w:t>
            </w:r>
            <w:r w:rsidRPr="00D3360B">
              <w:tab/>
              <w:t xml:space="preserve">W przypadku gdy osoba dorosła odpowiedzialna za małoletniego pod opieką nie złoży wniosku w imieniu małoletniego w terminie </w:t>
            </w:r>
            <w:r w:rsidRPr="00D3360B">
              <w:rPr>
                <w:b/>
                <w:i/>
              </w:rPr>
              <w:t>dziesięciu</w:t>
            </w:r>
            <w:r w:rsidRPr="00D3360B">
              <w:t xml:space="preserve"> dni roboczych przewidzianym w art. 28 ust. 1, małoletniego informuje się o możliwości złożenia wniosku w swoim imieniu i zapewnia mu się możliwość uczynienia tego w kolejnym terminie </w:t>
            </w:r>
            <w:r w:rsidRPr="00D3360B">
              <w:rPr>
                <w:b/>
                <w:i/>
              </w:rPr>
              <w:t>dziesięciu</w:t>
            </w:r>
            <w:r w:rsidRPr="00D3360B">
              <w:t xml:space="preserve"> dni roboczych rozpoczynającym się od daty upływu pierwszego terminu wynoszącego </w:t>
            </w:r>
            <w:r w:rsidRPr="00D3360B">
              <w:rPr>
                <w:b/>
                <w:i/>
              </w:rPr>
              <w:t>dziesięć</w:t>
            </w:r>
            <w:r w:rsidRPr="00D3360B">
              <w:t xml:space="preserve"> dni roboczych, jeżeli małoletni posiada zdolność do czynności prawnych w postępowaniach zgodnie z prawem krajowym danego państwa członkowskiego. W przypadku gdy małoletni nie złoży swojego wniosku w tym kolejnym terminie </w:t>
            </w:r>
            <w:r w:rsidRPr="00D3360B">
              <w:rPr>
                <w:b/>
                <w:i/>
              </w:rPr>
              <w:t>dziesięciu</w:t>
            </w:r>
            <w:r w:rsidRPr="00D3360B">
              <w:t xml:space="preserve"> dni roboczych, wniosek odrzuca się jako zaniechany zgodnie z procedurą, o której mowa w art. 39.</w:t>
            </w:r>
          </w:p>
        </w:tc>
        <w:tc>
          <w:tcPr>
            <w:tcW w:w="4876" w:type="dxa"/>
          </w:tcPr>
          <w:p w:rsidR="00F96D1C" w:rsidRPr="00D3360B" w:rsidRDefault="00192B0C">
            <w:pPr>
              <w:pStyle w:val="Normal6"/>
            </w:pPr>
            <w:r w:rsidRPr="00D3360B">
              <w:t>9.</w:t>
            </w:r>
            <w:r w:rsidRPr="00D3360B">
              <w:tab/>
              <w:t xml:space="preserve">W przypadku gdy osoba dorosła odpowiedzialna za małoletniego pod opieką nie złoży wniosku w imieniu małoletniego w terminie </w:t>
            </w:r>
            <w:r w:rsidRPr="00D3360B">
              <w:rPr>
                <w:b/>
                <w:i/>
              </w:rPr>
              <w:t>20</w:t>
            </w:r>
            <w:r w:rsidRPr="00D3360B">
              <w:t xml:space="preserve"> dni roboczych przewidzianym w art. 28 ust. 1, małoletniego informuje się o możliwości złożenia wniosku w swoim imieniu i zapewnia mu się możliwość uczynienia tego w kolejnym terminie </w:t>
            </w:r>
            <w:r w:rsidRPr="00D3360B">
              <w:rPr>
                <w:b/>
                <w:i/>
              </w:rPr>
              <w:t>20</w:t>
            </w:r>
            <w:r w:rsidRPr="00D3360B">
              <w:t xml:space="preserve"> dni roboczych rozpoczynającym się od daty upływu pierwszego terminu wynoszącego </w:t>
            </w:r>
            <w:r w:rsidRPr="00D3360B">
              <w:rPr>
                <w:b/>
                <w:i/>
              </w:rPr>
              <w:t>20</w:t>
            </w:r>
            <w:r w:rsidRPr="00D3360B">
              <w:t xml:space="preserve"> dni roboczych, jeżeli małoletni posiada zdolność do czynności prawnych w postępowaniach zgodnie z prawem krajowym danego państwa członkowskiego. W przypadku gdy małoletni nie złoży swojego wniosku w tym kolejnym terminie </w:t>
            </w:r>
            <w:r w:rsidRPr="00D3360B">
              <w:rPr>
                <w:b/>
                <w:i/>
              </w:rPr>
              <w:t>20</w:t>
            </w:r>
            <w:r w:rsidRPr="00D3360B">
              <w:t xml:space="preserve"> dni roboczych, wniosek odrzuca się jako zaniechany zgodnie z procedurą, o której mowa w art. 39.</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1062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Caterina Chinnici, Ana Gomes, Josef Weidenholzer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10</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10.</w:t>
            </w:r>
            <w:r w:rsidRPr="00D3360B">
              <w:tab/>
            </w:r>
            <w:r w:rsidRPr="00D3360B">
              <w:rPr>
                <w:b/>
                <w:i/>
              </w:rPr>
              <w:t>Do celów podjęcia decyzji o dopuszczalności wniosku w przypadku odrębnego wniosku złożonego przez małżonka, partnera lub małoletniego zgodnie z art. 36 ust. 1 lit. d) wniosek o udzielenie ochrony międzynarodowej podlega wstępnemu rozpatrzeniu pod kątem obecności faktów odnoszących się do sytuacji małżonka, partnera lub małoletniego, które uzasadniają odrębny wniosek.</w:t>
            </w:r>
          </w:p>
        </w:tc>
        <w:tc>
          <w:tcPr>
            <w:tcW w:w="4876" w:type="dxa"/>
          </w:tcPr>
          <w:p w:rsidR="00F96D1C" w:rsidRPr="00D3360B" w:rsidRDefault="00192B0C">
            <w:pPr>
              <w:pStyle w:val="Normal6"/>
            </w:pPr>
            <w:r w:rsidRPr="00D3360B">
              <w:rPr>
                <w:b/>
                <w:i/>
              </w:rPr>
              <w:t>skreśla się</w:t>
            </w:r>
          </w:p>
        </w:tc>
      </w:tr>
      <w:tr w:rsidR="00F96D1C" w:rsidRPr="00D3360B">
        <w:trPr>
          <w:jc w:val="center"/>
        </w:trPr>
        <w:tc>
          <w:tcPr>
            <w:tcW w:w="4876" w:type="dxa"/>
          </w:tcPr>
          <w:p w:rsidR="00F96D1C" w:rsidRPr="00D3360B" w:rsidRDefault="00192B0C">
            <w:pPr>
              <w:pStyle w:val="Normal6"/>
            </w:pPr>
            <w:r w:rsidRPr="00D3360B">
              <w:rPr>
                <w:b/>
                <w:i/>
              </w:rPr>
              <w:t>W przypadku gdy istnieją fakty odnoszące się do sytuacji małżonka, partnera lub małoletniego, które uzasadniają odrębny wniosek, ten odrębny wniosek jest dalej rozpatrywany w celu podjęcia decyzji co do jego istoty. Jeżeli nie, wspomniany odrębny wniosek odrzuca się jako niedopuszczalny bez uszczerbku dla należytego rozpatrzenia jakiegokolwiek wniosku złożonego w imieniu małżonka, partnera lub małoletniego.</w:t>
            </w:r>
          </w:p>
        </w:tc>
        <w:tc>
          <w:tcPr>
            <w:tcW w:w="4876" w:type="dxa"/>
          </w:tcPr>
          <w:p w:rsidR="00F96D1C" w:rsidRPr="00D3360B" w:rsidRDefault="00F96D1C">
            <w:pPr>
              <w:pStyle w:val="Normal6"/>
            </w:pP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Tekst ten jest mylący.</w:t>
      </w:r>
      <w:r>
        <w:rPr>
          <w:lang w:val="pl-PL"/>
        </w:rPr>
        <w:t xml:space="preserve"> </w:t>
      </w:r>
      <w:r w:rsidRPr="00D3360B">
        <w:rPr>
          <w:lang w:val="pl-PL"/>
        </w:rPr>
        <w:t>Każdy wniosek należy rozpatrzyć indywidualnie.</w:t>
      </w:r>
      <w:r>
        <w:rPr>
          <w:lang w:val="pl-PL"/>
        </w:rPr>
        <w:t xml:space="preserve"> </w:t>
      </w:r>
      <w:r w:rsidRPr="00D3360B">
        <w:rPr>
          <w:lang w:val="pl-PL"/>
        </w:rPr>
        <w:t>Przepisy dotyczące procedur dopuszczalności określono gdzie indziej.</w:t>
      </w:r>
      <w:r>
        <w:rPr>
          <w:lang w:val="pl-PL"/>
        </w:rPr>
        <w:t xml:space="preserve"> </w:t>
      </w:r>
      <w:r w:rsidRPr="00D3360B">
        <w:rPr>
          <w:lang w:val="pl-PL"/>
        </w:rPr>
        <w:t>Ustęp taki nie jest potrzebny.</w:t>
      </w:r>
      <w:r>
        <w:rPr>
          <w:lang w:val="pl-PL"/>
        </w:rPr>
        <w:t xml:space="preserve"> </w:t>
      </w:r>
      <w:r w:rsidRPr="00D3360B">
        <w:rPr>
          <w:lang w:val="pl-PL"/>
        </w:rPr>
        <w:t>Nie występuje w obowiązującej dyrektywie w sprawie procedur azylowych.</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1063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Sergei Stanishev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10</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10.</w:t>
            </w:r>
            <w:r w:rsidRPr="00D3360B">
              <w:tab/>
            </w:r>
            <w:r w:rsidRPr="00D3360B">
              <w:rPr>
                <w:b/>
                <w:i/>
              </w:rPr>
              <w:t>Do celów podjęcia decyzji o dopuszczalności wniosku w przypadku odrębnego wniosku złożonego przez małżonka, partnera lub małoletniego zgodnie z art. 36 ust. 1 lit. d) wniosek o udzielenie ochrony międzynarodowej podlega wstępnemu rozpatrzeniu pod kątem obecności faktów odnoszących się do sytuacji małżonka, partnera lub małoletniego, które uzasadniają odrębny wniosek.</w:t>
            </w:r>
          </w:p>
        </w:tc>
        <w:tc>
          <w:tcPr>
            <w:tcW w:w="4876" w:type="dxa"/>
          </w:tcPr>
          <w:p w:rsidR="00F96D1C" w:rsidRPr="00D3360B" w:rsidRDefault="00192B0C">
            <w:pPr>
              <w:pStyle w:val="Normal6"/>
            </w:pPr>
            <w:r w:rsidRPr="00D3360B">
              <w:rPr>
                <w:b/>
                <w:i/>
              </w:rPr>
              <w:t>skreśla się</w:t>
            </w:r>
          </w:p>
        </w:tc>
      </w:tr>
      <w:tr w:rsidR="00F96D1C" w:rsidRPr="00D3360B">
        <w:trPr>
          <w:jc w:val="center"/>
        </w:trPr>
        <w:tc>
          <w:tcPr>
            <w:tcW w:w="4876" w:type="dxa"/>
          </w:tcPr>
          <w:p w:rsidR="00F96D1C" w:rsidRPr="00D3360B" w:rsidRDefault="00192B0C">
            <w:pPr>
              <w:pStyle w:val="Normal6"/>
            </w:pPr>
            <w:r w:rsidRPr="00D3360B">
              <w:rPr>
                <w:b/>
                <w:i/>
              </w:rPr>
              <w:t>W przypadku gdy istnieją fakty odnoszące się do sytuacji małżonka, partnera lub małoletniego, które uzasadniają odrębny wniosek, ten odrębny wniosek jest dalej rozpatrywany w celu podjęcia decyzji co do jego istoty. Jeżeli nie, wspomniany odrębny wniosek odrzuca się jako niedopuszczalny bez uszczerbku dla należytego rozpatrzenia jakiegokolwiek wniosku złożonego w imieniu małżonka, partnera lub małoletniego.</w:t>
            </w:r>
          </w:p>
        </w:tc>
        <w:tc>
          <w:tcPr>
            <w:tcW w:w="4876" w:type="dxa"/>
          </w:tcPr>
          <w:p w:rsidR="00F96D1C" w:rsidRPr="00D3360B" w:rsidRDefault="00F96D1C">
            <w:pPr>
              <w:pStyle w:val="Normal6"/>
            </w:pP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Zgodnie z poprzednimi poprawkami dotyczącymi zniesienia rozpatrzenia dopuszczalności jako wymogu przed zastosowaniem rozporządzenia dublińskiego.</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1064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10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Do celów podjęcia decyzji o dopuszczalności wniosku w przypadku odrębnego wniosku złożonego przez małżonka, partnera lub małoletniego zgodnie z art. 36 ust. 1 lit. d) wniosek o udzielenie ochrony międzynarodowej podlega wstępnemu rozpatrzeniu pod kątem obecności faktów odnoszących się do sytuacji małżonka, partnera lub małoletniego, które uzasadniają odrębny wniosek.</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1065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Emil Radev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10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Do celów podjęcia decyzji o dopuszczalności wniosku w przypadku odrębnego wniosku złożonego przez </w:t>
            </w:r>
            <w:r w:rsidRPr="00D3360B">
              <w:rPr>
                <w:b/>
                <w:i/>
              </w:rPr>
              <w:t xml:space="preserve">małżonka, partnera lub </w:t>
            </w:r>
            <w:r w:rsidRPr="00D3360B">
              <w:t>małoletniego zgodnie z art. 36 ust. 1 lit. d) wniosek o udzielenie ochrony międzynarodowej podlega wstępnemu rozpatrzeniu pod kątem obecności faktów odnoszących się do sytuacji</w:t>
            </w:r>
            <w:r w:rsidRPr="00D3360B">
              <w:rPr>
                <w:b/>
                <w:i/>
              </w:rPr>
              <w:t xml:space="preserve"> małżonka, partnera lub</w:t>
            </w:r>
            <w:r w:rsidRPr="00D3360B">
              <w:t xml:space="preserve"> małoletniego, które uzasadniają odrębny wniosek.</w:t>
            </w:r>
          </w:p>
        </w:tc>
        <w:tc>
          <w:tcPr>
            <w:tcW w:w="4876" w:type="dxa"/>
          </w:tcPr>
          <w:p w:rsidR="00F96D1C" w:rsidRPr="00D3360B" w:rsidRDefault="00192B0C">
            <w:pPr>
              <w:pStyle w:val="Normal6"/>
            </w:pPr>
            <w:r w:rsidRPr="00D3360B">
              <w:t>Do celów podjęcia decyzji o dopuszczalności wniosku w przypadku odrębnego wniosku złożonego przez małoletniego zgodnie z art. 36 ust. 1 lit. d) wniosek o udzielenie ochrony międzynarodowej podlega wstępnemu rozpatrzeniu pod kątem obecności faktów odnoszących się do sytuacji małoletniego, które uzasadniają odrębny wniosek.</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{BG}</w:t>
      </w:r>
      <w:r w:rsidRPr="00D3360B">
        <w:rPr>
          <w:lang w:val="pl-PL"/>
        </w:rPr>
        <w:t>bg</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1066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Filiz Hyusmenova</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10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Do celów podjęcia decyzji o dopuszczalności wniosku w przypadku odrębnego wniosku złożonego przez </w:t>
            </w:r>
            <w:r w:rsidRPr="00D3360B">
              <w:rPr>
                <w:b/>
                <w:i/>
              </w:rPr>
              <w:t xml:space="preserve">małżonka, partnera lub </w:t>
            </w:r>
            <w:r w:rsidRPr="00D3360B">
              <w:t>małoletniego zgodnie z art. 36 ust. 1 lit. d) wniosek o udzielenie ochrony międzynarodowej podlega wstępnemu rozpatrzeniu pod kątem obecności faktów odnoszących się do sytuacji</w:t>
            </w:r>
            <w:r w:rsidRPr="00D3360B">
              <w:rPr>
                <w:b/>
                <w:i/>
              </w:rPr>
              <w:t xml:space="preserve"> małżonka, partnera lub</w:t>
            </w:r>
            <w:r w:rsidRPr="00D3360B">
              <w:t xml:space="preserve"> małoletniego, które uzasadniają odrębny wniosek.</w:t>
            </w:r>
          </w:p>
        </w:tc>
        <w:tc>
          <w:tcPr>
            <w:tcW w:w="4876" w:type="dxa"/>
          </w:tcPr>
          <w:p w:rsidR="00F96D1C" w:rsidRPr="00D3360B" w:rsidRDefault="00192B0C">
            <w:pPr>
              <w:pStyle w:val="Normal6"/>
            </w:pPr>
            <w:r w:rsidRPr="00D3360B">
              <w:t>Do celów podjęcia decyzji o dopuszczalności wniosku w przypadku odrębnego wniosku złożonego przez małoletniego zgodnie z art. 36 ust. 1 lit. d) wniosek o udzielenie ochrony międzynarodowej podlega wstępnemu rozpatrzeniu pod kątem obecności faktów odnoszących się do sytuacji małoletniego, które uzasadniają odrębny wniosek.</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Poprawka związana ze zmianami w tytule art. 31.</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1067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Kinga Gál</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10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Do celów podjęcia decyzji o dopuszczalności wniosku w przypadku odrębnego wniosku złożonego przez małżonka</w:t>
            </w:r>
            <w:r w:rsidRPr="00D3360B">
              <w:rPr>
                <w:b/>
                <w:i/>
              </w:rPr>
              <w:t>, partnera</w:t>
            </w:r>
            <w:r w:rsidRPr="00D3360B">
              <w:t xml:space="preserve"> lub małoletniego zgodnie z art. 36 ust. 1 lit. d) wniosek o udzielenie ochrony międzynarodowej podlega wstępnemu rozpatrzeniu pod kątem obecności faktów odnoszących się do sytuacji małżonka</w:t>
            </w:r>
            <w:r w:rsidRPr="00D3360B">
              <w:rPr>
                <w:b/>
                <w:i/>
              </w:rPr>
              <w:t>, partnera</w:t>
            </w:r>
            <w:r w:rsidRPr="00D3360B">
              <w:t xml:space="preserve"> lub małoletniego, które uzasadniają odrębny wniosek.</w:t>
            </w:r>
          </w:p>
        </w:tc>
        <w:tc>
          <w:tcPr>
            <w:tcW w:w="4876" w:type="dxa"/>
          </w:tcPr>
          <w:p w:rsidR="00F96D1C" w:rsidRPr="00D3360B" w:rsidRDefault="00192B0C">
            <w:pPr>
              <w:pStyle w:val="Normal6"/>
            </w:pPr>
            <w:r w:rsidRPr="00D3360B">
              <w:t>Do celów podjęcia decyzji o dopuszczalności wniosku w przypadku odrębnego wniosku złożonego przez małżonka lub małoletniego zgodnie z art. 36 ust. 1 lit. d) wniosek o udzielenie ochrony międzynarodowej podlega wstępnemu rozpatrzeniu pod kątem obecności faktów odnoszących się do sytuacji małżonka lub małoletniego, które uzasadniają odrębny wniosek.</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{HU}</w:t>
      </w:r>
      <w:r w:rsidRPr="00D3360B">
        <w:rPr>
          <w:lang w:val="pl-PL"/>
        </w:rPr>
        <w:t>hu</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1068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10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W przypadku gdy istnieją fakty odnoszące się do sytuacji małżonka, partnera lub małoletniego, które uzasadniają odrębny wniosek, ten odrębny wniosek jest dalej rozpatrywany w celu podjęcia decyzji co do jego istoty.</w:t>
            </w:r>
            <w:r w:rsidRPr="00D3360B">
              <w:rPr>
                <w:b/>
                <w:i/>
              </w:rPr>
              <w:t xml:space="preserve"> Jeżeli nie, wspomniany odrębny wniosek odrzuca się jako niedopuszczalny bez uszczerbku dla należytego rozpatrzenia jakiegokolwiek wniosku złożonego w imieniu małżonka, partnera lub małoletniego.</w:t>
            </w:r>
          </w:p>
        </w:tc>
        <w:tc>
          <w:tcPr>
            <w:tcW w:w="4876" w:type="dxa"/>
          </w:tcPr>
          <w:p w:rsidR="00F96D1C" w:rsidRPr="00D3360B" w:rsidRDefault="00192B0C">
            <w:pPr>
              <w:pStyle w:val="Normal6"/>
            </w:pPr>
            <w:r w:rsidRPr="00D3360B">
              <w:t>W przypadku gdy istnieją fakty odnoszące się do sytuacji małżonka, partnera lub małoletniego, które uzasadniają odrębny wniosek, ten odrębny wniosek jest dalej rozpatrywany w celu podjęcia decyzji co do jego istoty.</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1069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Emil Radev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10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W przypadku gdy istnieją fakty odnoszące się do sytuacji </w:t>
            </w:r>
            <w:r w:rsidRPr="00D3360B">
              <w:rPr>
                <w:b/>
                <w:i/>
              </w:rPr>
              <w:t xml:space="preserve">małżonka, partnera lub </w:t>
            </w:r>
            <w:r w:rsidRPr="00D3360B">
              <w:t>małoletniego, które uzasadniają odrębny wniosek, ten odrębny wniosek jest dalej rozpatrywany w celu podjęcia decyzji co do jego istoty. Jeżeli nie, wspomniany odrębny wniosek odrzuca się jako niedopuszczalny bez uszczerbku dla należytego rozpatrzenia jakiegokolwiek wniosku złożonego w imieniu</w:t>
            </w:r>
            <w:r w:rsidRPr="00D3360B">
              <w:rPr>
                <w:b/>
                <w:i/>
              </w:rPr>
              <w:t xml:space="preserve"> małżonka, partnera lub</w:t>
            </w:r>
            <w:r w:rsidRPr="00D3360B">
              <w:t xml:space="preserve"> małoletniego.</w:t>
            </w:r>
          </w:p>
        </w:tc>
        <w:tc>
          <w:tcPr>
            <w:tcW w:w="4876" w:type="dxa"/>
          </w:tcPr>
          <w:p w:rsidR="00F96D1C" w:rsidRPr="00D3360B" w:rsidRDefault="00192B0C">
            <w:pPr>
              <w:pStyle w:val="Normal6"/>
            </w:pPr>
            <w:r w:rsidRPr="00D3360B">
              <w:t>W przypadku gdy istnieją fakty odnoszące się do sytuacji małoletniego, które uzasadniają odrębny wniosek, ten odrębny wniosek jest dalej rozpatrywany w celu podjęcia decyzji co do jego istoty. Jeżeli nie, wspomniany odrębny wniosek odrzuca się jako niedopuszczalny bez uszczerbku dla należytego rozpatrzenia jakiegokolwiek wniosku złożonego w imieniu małoletniego.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{BG}</w:t>
      </w:r>
      <w:r w:rsidRPr="00D3360B">
        <w:rPr>
          <w:lang w:val="pl-PL"/>
        </w:rPr>
        <w:t>bg</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1070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Filiz Hyusmenova</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10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W przypadku gdy istnieją fakty odnoszące się do sytuacji </w:t>
            </w:r>
            <w:r w:rsidRPr="00D3360B">
              <w:rPr>
                <w:b/>
                <w:i/>
              </w:rPr>
              <w:t xml:space="preserve">małżonka, partnera lub </w:t>
            </w:r>
            <w:r w:rsidRPr="00D3360B">
              <w:t>małoletniego, które uzasadniają odrębny wniosek, ten odrębny wniosek jest dalej rozpatrywany w celu podjęcia decyzji co do jego istoty. Jeżeli nie, wspomniany odrębny wniosek odrzuca się jako niedopuszczalny bez uszczerbku dla należytego rozpatrzenia jakiegokolwiek wniosku złożonego w imieniu</w:t>
            </w:r>
            <w:r w:rsidRPr="00D3360B">
              <w:rPr>
                <w:b/>
                <w:i/>
              </w:rPr>
              <w:t xml:space="preserve"> małżonka, partnera lub</w:t>
            </w:r>
            <w:r w:rsidRPr="00D3360B">
              <w:t xml:space="preserve"> małoletniego.</w:t>
            </w:r>
          </w:p>
        </w:tc>
        <w:tc>
          <w:tcPr>
            <w:tcW w:w="4876" w:type="dxa"/>
          </w:tcPr>
          <w:p w:rsidR="00F96D1C" w:rsidRPr="00D3360B" w:rsidRDefault="00192B0C">
            <w:pPr>
              <w:pStyle w:val="Normal6"/>
            </w:pPr>
            <w:r w:rsidRPr="00D3360B">
              <w:t>W przypadku gdy istnieją fakty odnoszące się do sytuacji małoletniego, które uzasadniają odrębny wniosek, ten odrębny wniosek jest dalej rozpatrywany w celu podjęcia decyzji co do jego istoty. Jeżeli nie, wspomniany odrębny wniosek odrzuca się jako niedopuszczalny bez uszczerbku dla należytego rozpatrzenia jakiegokolwiek wniosku złożonego w imieniu małoletniego.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Poprawka związana ze zmianami w tytule art. 31.</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1071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Kinga Gál</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10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W przypadku gdy istnieją fakty odnoszące się do sytuacji małżonka</w:t>
            </w:r>
            <w:r w:rsidRPr="00D3360B">
              <w:rPr>
                <w:b/>
                <w:i/>
              </w:rPr>
              <w:t>, partnera</w:t>
            </w:r>
            <w:r w:rsidRPr="00D3360B">
              <w:t xml:space="preserve"> lub małoletniego, które uzasadniają odrębny wniosek, ten odrębny wniosek jest dalej rozpatrywany w celu podjęcia decyzji co do jego istoty. Jeżeli nie, wspomniany odrębny wniosek odrzuca się jako niedopuszczalny bez uszczerbku dla należytego rozpatrzenia jakiegokolwiek wniosku złożonego w imieniu małżonka, partnera lub małoletniego.</w:t>
            </w:r>
          </w:p>
        </w:tc>
        <w:tc>
          <w:tcPr>
            <w:tcW w:w="4876" w:type="dxa"/>
          </w:tcPr>
          <w:p w:rsidR="00F96D1C" w:rsidRPr="00D3360B" w:rsidRDefault="00192B0C">
            <w:pPr>
              <w:pStyle w:val="Normal6"/>
            </w:pPr>
            <w:r w:rsidRPr="00D3360B">
              <w:t>W przypadku gdy istnieją fakty odnoszące się do sytuacji małżonka lub małoletniego, które uzasadniają odrębny wniosek, ten odrębny wniosek jest dalej rozpatrywany w celu podjęcia decyzji co do jego istoty. Jeżeli nie, wspomniany odrębny wniosek odrzuca się jako niedopuszczalny bez uszczerbku dla należytego rozpatrzenia jakiegokolwiek wniosku złożonego w imieniu małżonka, partnera lub małoletniego.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{HU}</w:t>
      </w:r>
      <w:r w:rsidRPr="00D3360B">
        <w:rPr>
          <w:lang w:val="pl-PL"/>
        </w:rPr>
        <w:t>hu</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1072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31 – ustęp 10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W przypadku gdy istnieją fakty odnoszące się do sytuacji </w:t>
            </w:r>
            <w:r w:rsidRPr="00D3360B">
              <w:rPr>
                <w:b/>
                <w:i/>
              </w:rPr>
              <w:t xml:space="preserve">małżonka, partnera lub </w:t>
            </w:r>
            <w:r w:rsidRPr="00D3360B">
              <w:t>małoletniego, które uzasadniają odrębny wniosek, ten odrębny wniosek jest dalej rozpatrywany w celu podjęcia decyzji co do jego istoty. Jeżeli nie, wspomniany odrębny wniosek odrzuca się jako niedopuszczalny bez uszczerbku dla należytego rozpatrzenia jakiegokolwiek wniosku złożonego w imieniu małżonka, partnera lub małoletniego.</w:t>
            </w:r>
          </w:p>
        </w:tc>
        <w:tc>
          <w:tcPr>
            <w:tcW w:w="4876" w:type="dxa"/>
          </w:tcPr>
          <w:p w:rsidR="00F96D1C" w:rsidRPr="00D3360B" w:rsidRDefault="00192B0C">
            <w:pPr>
              <w:pStyle w:val="Normal6"/>
            </w:pPr>
            <w:r w:rsidRPr="00D3360B">
              <w:t>W przypadku gdy istnieją fakty odnoszące się do sytuacji małoletniego, które uzasadniają odrębny wniosek, ten odrębny wniosek jest dalej rozpatrywany w celu podjęcia decyzji co do jego istoty. Jeżeli nie, wspomniany odrębny wniosek odrzuca się jako niedopuszczalny bez uszczerbku dla należytego rozpatrzenia jakiegokolwiek wniosku złożonego w imieniu małżonka, partnera lub małoletniego.</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1073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Birgit Sippel, Ana Gomes, Josef Weidenholzer, Caterina Chinnici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32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1.</w:t>
            </w:r>
            <w:r w:rsidRPr="00D3360B">
              <w:tab/>
              <w:t>Małoletni bez opieki składa wniosek we własnym imieniu, jeżeli posiada zdolność do czynności prawnych w postępowaniach zgodnie z prawem krajowym danego państwa członkowskiego, lub jego opiekun składa wniosek w jego imieniu.</w:t>
            </w:r>
            <w:r>
              <w:t xml:space="preserve"> </w:t>
            </w:r>
            <w:r w:rsidRPr="00D3360B">
              <w:rPr>
                <w:b/>
                <w:i/>
              </w:rPr>
              <w:t>Opiekun</w:t>
            </w:r>
            <w:r>
              <w:rPr>
                <w:b/>
                <w:i/>
              </w:rPr>
              <w:t xml:space="preserve"> </w:t>
            </w:r>
            <w:r w:rsidRPr="00D3360B">
              <w:t>udziela pomocy małoletniemu bez opieki i należycie informuje go o sposobie i miejscu złożenia wniosku.</w:t>
            </w:r>
          </w:p>
        </w:tc>
        <w:tc>
          <w:tcPr>
            <w:tcW w:w="4876" w:type="dxa"/>
          </w:tcPr>
          <w:p w:rsidR="00F96D1C" w:rsidRPr="00D3360B" w:rsidRDefault="00192B0C">
            <w:pPr>
              <w:pStyle w:val="Normal6"/>
            </w:pPr>
            <w:r w:rsidRPr="00D3360B">
              <w:t>1.</w:t>
            </w:r>
            <w:r w:rsidRPr="00D3360B">
              <w:tab/>
              <w:t xml:space="preserve">Małoletni bez opieki składa wniosek we własnym imieniu, jeżeli posiada zdolność do czynności prawnych w postępowaniach zgodnie z prawem krajowym danego państwa członkowskiego, lub jego opiekun składa wniosek w jego imieniu. </w:t>
            </w:r>
            <w:r w:rsidRPr="00D3360B">
              <w:rPr>
                <w:b/>
                <w:i/>
              </w:rPr>
              <w:t>Z zastrzeżeniem prawa małoletnich bez opieki do pomocy i reprezentacji prawnej zgodnie z art. 14 i 15, opiekun</w:t>
            </w:r>
            <w:r w:rsidRPr="00D3360B">
              <w:t xml:space="preserve"> udziela pomocy małoletniemu bez opieki i należycie informuje go o sposobie i miejscu złożenia wniosku.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Wszyscy małoletni mają takie samo prawo do pomocy i reprezentacji prawnej jak wszelkie inne osoby ubiegające się o ochronę międzynarodową, w tym prawo do bezpłatnej pomocy i reprezentacji prawnej.</w:t>
      </w:r>
      <w:r>
        <w:rPr>
          <w:lang w:val="pl-PL"/>
        </w:rPr>
        <w:t xml:space="preserve"> </w:t>
      </w:r>
      <w:r w:rsidRPr="00D3360B">
        <w:rPr>
          <w:lang w:val="pl-PL"/>
        </w:rPr>
        <w:t>Powinno ono być zapewnione przed złożeniem wniosku.</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1074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Emil Radev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32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 xml:space="preserve">W przypadku </w:t>
            </w:r>
            <w:r w:rsidRPr="00D3360B">
              <w:rPr>
                <w:b/>
                <w:i/>
              </w:rPr>
              <w:t xml:space="preserve">małoletniego bez opieki okres dziesięciu dni roboczych na złożenie wniosku przewidziany w art. 28 ust. 1 rozpoczyna się dopiero od momentu wyznaczenia opiekuna małoletniego bez opieki i spotkania się tego opiekuna z małoletnim. W przypadku </w:t>
            </w:r>
            <w:r w:rsidRPr="00D3360B">
              <w:t>gdy opiekun małoletniego bez opieki nie złoży wniosku w jego imieniu</w:t>
            </w:r>
            <w:r w:rsidRPr="00D3360B">
              <w:rPr>
                <w:b/>
                <w:i/>
              </w:rPr>
              <w:t xml:space="preserve"> we wspomnianym terminie dziesięciu dni roboczych</w:t>
            </w:r>
            <w:r w:rsidRPr="00D3360B">
              <w:t>, organ rozstrzygający składa wniosek w imieniu małoletniego bez opieki, jeżeli na podstawie indywidualnej oceny sytuacji osobistej tego małoletniego uzna, że może on potrzebować ochrony międzynarodowej.</w:t>
            </w:r>
          </w:p>
        </w:tc>
        <w:tc>
          <w:tcPr>
            <w:tcW w:w="4876" w:type="dxa"/>
          </w:tcPr>
          <w:p w:rsidR="00F96D1C" w:rsidRPr="00D3360B" w:rsidRDefault="00192B0C">
            <w:pPr>
              <w:pStyle w:val="Normal6"/>
            </w:pPr>
            <w:r w:rsidRPr="00D3360B">
              <w:t>2.</w:t>
            </w:r>
            <w:r w:rsidRPr="00D3360B">
              <w:tab/>
              <w:t>W przypadku gdy opiekun małoletniego bez opieki nie złoży wniosku w jego imieniu, organ rozstrzygający składa wniosek w imieniu małoletniego bez opieki, jeżeli na podstawie indywidualnej oceny sytuacji osobistej tego małoletniego uzna, że może on potrzebować ochrony międzynarodowej.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{BG}</w:t>
      </w:r>
      <w:r w:rsidRPr="00D3360B">
        <w:rPr>
          <w:lang w:val="pl-PL"/>
        </w:rPr>
        <w:t>bg</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1075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32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 xml:space="preserve">W przypadku małoletniego bez opieki okres </w:t>
            </w:r>
            <w:r w:rsidRPr="00D3360B">
              <w:rPr>
                <w:b/>
                <w:i/>
              </w:rPr>
              <w:t>dziesięciu</w:t>
            </w:r>
            <w:r w:rsidRPr="00D3360B">
              <w:t xml:space="preserve"> dni roboczych na złożenie wniosku przewidziany w art. 28 ust. 1 rozpoczyna się dopiero od momentu wyznaczenia opiekuna małoletniego bez opieki i spotkania się tego opiekuna z małoletnim. W przypadku gdy opiekun małoletniego bez opieki nie złoży wniosku w jego imieniu we wspomnianym terminie </w:t>
            </w:r>
            <w:r w:rsidRPr="00D3360B">
              <w:rPr>
                <w:b/>
                <w:i/>
              </w:rPr>
              <w:t>dziesięciu</w:t>
            </w:r>
            <w:r w:rsidRPr="00D3360B">
              <w:t xml:space="preserve"> dni roboczych, organ rozstrzygający składa wniosek w imieniu małoletniego bez opieki</w:t>
            </w:r>
            <w:r w:rsidRPr="00D3360B">
              <w:rPr>
                <w:b/>
                <w:i/>
              </w:rPr>
              <w:t>, jeżeli na podstawie indywidualnej oceny sytuacji osobistej tego małoletniego uzna, że może on potrzebować ochrony międzynarodowej</w:t>
            </w:r>
            <w:r w:rsidRPr="00D3360B">
              <w:t>.</w:t>
            </w:r>
          </w:p>
        </w:tc>
        <w:tc>
          <w:tcPr>
            <w:tcW w:w="4876" w:type="dxa"/>
          </w:tcPr>
          <w:p w:rsidR="00F96D1C" w:rsidRPr="00D3360B" w:rsidRDefault="00192B0C">
            <w:pPr>
              <w:pStyle w:val="Normal6"/>
            </w:pPr>
            <w:r w:rsidRPr="00D3360B">
              <w:t>2.</w:t>
            </w:r>
            <w:r w:rsidRPr="00D3360B">
              <w:tab/>
              <w:t xml:space="preserve">W przypadku małoletniego bez opieki okres </w:t>
            </w:r>
            <w:r w:rsidRPr="00D3360B">
              <w:rPr>
                <w:b/>
                <w:i/>
              </w:rPr>
              <w:t>15</w:t>
            </w:r>
            <w:r w:rsidRPr="00D3360B">
              <w:t xml:space="preserve"> dni roboczych na złożenie wniosku przewidziany w art. 28 ust. 1 rozpoczyna się dopiero od momentu wyznaczenia opiekuna małoletniego bez opieki i spotkania się tego opiekuna z małoletnim. W przypadku gdy opiekun małoletniego bez opieki nie złoży wniosku w jego imieniu we wspomnianym terminie </w:t>
            </w:r>
            <w:r w:rsidRPr="00D3360B">
              <w:rPr>
                <w:b/>
                <w:i/>
              </w:rPr>
              <w:t>15</w:t>
            </w:r>
            <w:r w:rsidRPr="00D3360B">
              <w:t xml:space="preserve"> dni roboczych, organ rozstrzygający składa wniosek w imieniu małoletniego bez opieki.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Ze względu na spójność z wcześniejszymi poprawkami.</w:t>
      </w:r>
      <w:r>
        <w:rPr>
          <w:lang w:val="pl-PL"/>
        </w:rPr>
        <w:t xml:space="preserve"> </w:t>
      </w:r>
      <w:r w:rsidRPr="00D3360B">
        <w:rPr>
          <w:lang w:val="pl-PL"/>
        </w:rPr>
        <w:t>Ponieważ ustęp ten dotyczy złożenia wniosku już sporządzonego, organ rozstrzygający nie może na tym etapie orzec, czy małoletni potrzebuje ochrony międzynarodowej, przed starannym rozpatrzeniem wniosku.</w:t>
      </w:r>
      <w:r>
        <w:rPr>
          <w:lang w:val="pl-PL"/>
        </w:rPr>
        <w:t xml:space="preserve"> </w:t>
      </w:r>
      <w:r w:rsidRPr="00D3360B">
        <w:rPr>
          <w:lang w:val="pl-PL"/>
        </w:rPr>
        <w:t>Zważywszy, że małoletni bez opieki już sporządził wniosek, wniosek ten należy złożyć w jego imieniu.</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1076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Anna Maria Corazza Bildt, Caterina Chinnici, Hilde Vautmans, Barbara Matera, Damiano Zoffoli, Michaela Šojdrová, Brando Benifei, Lara Comi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32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W przypadku małoletniego bez opieki okres dziesięciu dni roboczych na złożenie wniosku przewidziany w art. 28 ust. 1 rozpoczyna się dopiero od momentu wyznaczenia opiekuna małoletniego bez opieki i spotkania się tego opiekuna z małoletnim. W przypadku gdy opiekun małoletniego bez opieki nie złoży wniosku w jego imieniu we wspomnianym terminie dziesięciu dni roboczych, organ rozstrzygający składa wniosek w imieniu małoletniego bez opieki</w:t>
            </w:r>
            <w:r w:rsidRPr="00D3360B">
              <w:rPr>
                <w:b/>
                <w:i/>
              </w:rPr>
              <w:t>, jeżeli na podstawie indywidualnej oceny sytuacji osobistej tego małoletniego uzna, że może on potrzebować ochrony międzynarodowej</w:t>
            </w:r>
            <w:r w:rsidRPr="00D3360B">
              <w:t>.</w:t>
            </w:r>
          </w:p>
        </w:tc>
        <w:tc>
          <w:tcPr>
            <w:tcW w:w="4876" w:type="dxa"/>
          </w:tcPr>
          <w:p w:rsidR="00F96D1C" w:rsidRPr="00D3360B" w:rsidRDefault="00192B0C">
            <w:pPr>
              <w:pStyle w:val="Normal6"/>
            </w:pPr>
            <w:r w:rsidRPr="00D3360B">
              <w:t>2.</w:t>
            </w:r>
            <w:r w:rsidRPr="00D3360B">
              <w:tab/>
              <w:t>W przypadku małoletniego bez opieki okres dziesięciu dni roboczych na złożenie wniosku przewidziany w art. 28 ust. 1 rozpoczyna się dopiero od momentu wyznaczenia opiekuna małoletniego bez opieki i spotkania się tego opiekuna z małoletnim. W przypadku gdy opiekun małoletniego bez opieki nie złoży wniosku w jego imieniu we wspomnianym terminie dziesięciu dni roboczych, organ rozstrzygający składa wniosek w imieniu małoletniego bez opieki.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1077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32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 xml:space="preserve">W przypadku małoletniego bez opieki okres </w:t>
            </w:r>
            <w:r w:rsidRPr="00D3360B">
              <w:rPr>
                <w:b/>
                <w:i/>
              </w:rPr>
              <w:t>dziesięciu</w:t>
            </w:r>
            <w:r w:rsidRPr="00D3360B">
              <w:t xml:space="preserve"> dni roboczych na złożenie wniosku przewidziany w art. 28 ust. 1 rozpoczyna się dopiero od momentu wyznaczenia opiekuna małoletniego bez opieki i spotkania się tego opiekuna z małoletnim. W przypadku gdy opiekun małoletniego bez opieki nie złoży wniosku w jego imieniu we wspomnianym terminie </w:t>
            </w:r>
            <w:r w:rsidRPr="00D3360B">
              <w:rPr>
                <w:b/>
                <w:i/>
              </w:rPr>
              <w:t>dziesięciu</w:t>
            </w:r>
            <w:r w:rsidRPr="00D3360B">
              <w:t xml:space="preserve"> dni roboczych, organ rozstrzygający składa wniosek w imieniu małoletniego bez opieki</w:t>
            </w:r>
            <w:r w:rsidRPr="00D3360B">
              <w:rPr>
                <w:b/>
                <w:i/>
              </w:rPr>
              <w:t>, jeżeli na podstawie indywidualnej oceny sytuacji osobistej tego małoletniego uzna, że może on potrzebować ochrony międzynarodowej</w:t>
            </w:r>
            <w:r w:rsidRPr="00D3360B">
              <w:t>.</w:t>
            </w:r>
          </w:p>
        </w:tc>
        <w:tc>
          <w:tcPr>
            <w:tcW w:w="4876" w:type="dxa"/>
          </w:tcPr>
          <w:p w:rsidR="00F96D1C" w:rsidRPr="00D3360B" w:rsidRDefault="00192B0C">
            <w:pPr>
              <w:pStyle w:val="Normal6"/>
            </w:pPr>
            <w:r w:rsidRPr="00D3360B">
              <w:t>2.</w:t>
            </w:r>
            <w:r w:rsidRPr="00D3360B">
              <w:tab/>
              <w:t xml:space="preserve">W przypadku małoletniego bez opieki okres </w:t>
            </w:r>
            <w:r w:rsidRPr="00D3360B">
              <w:rPr>
                <w:b/>
                <w:i/>
              </w:rPr>
              <w:t>20</w:t>
            </w:r>
            <w:r w:rsidRPr="00D3360B">
              <w:t xml:space="preserve"> dni roboczych na złożenie wniosku przewidziany w art. 28 ust. 1 rozpoczyna się dopiero od momentu wyznaczenia opiekuna małoletniego bez opieki i spotkania się tego opiekuna z małoletnim. W przypadku gdy opiekun małoletniego bez opieki nie złoży wniosku w jego imieniu we wspomnianym terminie </w:t>
            </w:r>
            <w:r w:rsidRPr="00D3360B">
              <w:rPr>
                <w:b/>
                <w:i/>
              </w:rPr>
              <w:t>20</w:t>
            </w:r>
            <w:r w:rsidRPr="00D3360B">
              <w:t xml:space="preserve"> dni roboczych, organ rozstrzygający składa wniosek w imieniu małoletniego bez opieki.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1078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32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 xml:space="preserve">W przypadku małoletniego bez opieki okres </w:t>
            </w:r>
            <w:r w:rsidRPr="00D3360B">
              <w:rPr>
                <w:b/>
                <w:i/>
              </w:rPr>
              <w:t>dziesięciu</w:t>
            </w:r>
            <w:r w:rsidRPr="00D3360B">
              <w:t xml:space="preserve"> dni roboczych na złożenie wniosku przewidziany w art. 28 ust. 1 rozpoczyna się dopiero od momentu wyznaczenia opiekuna małoletniego bez opieki i spotkania się tego opiekuna z małoletnim. W przypadku gdy opiekun małoletniego bez opieki nie złoży wniosku w jego imieniu we wspomnianym terminie </w:t>
            </w:r>
            <w:r w:rsidRPr="00D3360B">
              <w:rPr>
                <w:b/>
                <w:i/>
              </w:rPr>
              <w:t>dziesięciu</w:t>
            </w:r>
            <w:r w:rsidRPr="00D3360B">
              <w:t xml:space="preserve"> dni roboczych, organ rozstrzygający składa wniosek w imieniu małoletniego bez opieki, jeżeli na podstawie indywidualnej oceny sytuacji osobistej tego małoletniego uzna, że może on potrzebować ochrony międzynarodowej.</w:t>
            </w:r>
          </w:p>
        </w:tc>
        <w:tc>
          <w:tcPr>
            <w:tcW w:w="4876" w:type="dxa"/>
          </w:tcPr>
          <w:p w:rsidR="00F96D1C" w:rsidRPr="00D3360B" w:rsidRDefault="00192B0C">
            <w:pPr>
              <w:pStyle w:val="Normal6"/>
            </w:pPr>
            <w:r w:rsidRPr="00D3360B">
              <w:t>2.</w:t>
            </w:r>
            <w:r w:rsidRPr="00D3360B">
              <w:tab/>
              <w:t xml:space="preserve">W przypadku małoletniego bez opieki okres </w:t>
            </w:r>
            <w:r w:rsidRPr="00D3360B">
              <w:rPr>
                <w:b/>
                <w:i/>
              </w:rPr>
              <w:t>20</w:t>
            </w:r>
            <w:r w:rsidRPr="00D3360B">
              <w:t xml:space="preserve"> dni roboczych na złożenie wniosku przewidziany w art. 28 ust. 1 rozpoczyna się dopiero od momentu wyznaczenia opiekuna małoletniego bez opieki i spotkania się tego opiekuna z małoletnim. W przypadku gdy opiekun małoletniego bez opieki nie złoży wniosku w jego imieniu we wspomnianym terminie </w:t>
            </w:r>
            <w:r w:rsidRPr="00D3360B">
              <w:rPr>
                <w:b/>
                <w:i/>
              </w:rPr>
              <w:t>20</w:t>
            </w:r>
            <w:r w:rsidRPr="00D3360B">
              <w:t xml:space="preserve"> dni roboczych, organ rozstrzygający składa wniosek w imieniu małoletniego bez opieki, jeżeli na podstawie indywidualnej oceny sytuacji osobistej tego małoletniego uzna, że może on potrzebować ochrony międzynarodowej.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1079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32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3.</w:t>
            </w:r>
            <w:r w:rsidRPr="00D3360B">
              <w:tab/>
            </w:r>
            <w:r w:rsidRPr="00D3360B">
              <w:rPr>
                <w:b/>
                <w:i/>
              </w:rPr>
              <w:t>Organy, o których mowa w art. 10 dyrektywy 2008/115/WE, mają prawo złożyć wniosek o udzielenie ochrony międzynarodowej w imieniu małoletniego bez opieki, jeżeli na podstawie indywidualnej oceny sytuacji osobistej tego małoletniego uznają, że może on potrzebować ochrony międzynarodowej.</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1080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2.</w:t>
            </w:r>
            <w:r w:rsidRPr="00D3360B">
              <w:tab/>
            </w:r>
            <w:r w:rsidRPr="00D3360B">
              <w:rPr>
                <w:b/>
                <w:i/>
              </w:rPr>
              <w:t>Organ rozstrzygający podejmuje decyzje w sprawie wniosków o udzielenie ochrony międzynarodowej po odpowiednim rozpatrzeniu dopuszczalności lub istoty wniosku. Organ rozstrzygający rozpatruje wnioski obiektywnie, bezstronnie i indywidualnie. Do celów rozpatrzenia wniosku organ rozstrzygający bierze pod uwagę następujące elementy:</w:t>
            </w:r>
          </w:p>
        </w:tc>
        <w:tc>
          <w:tcPr>
            <w:tcW w:w="4876" w:type="dxa"/>
          </w:tcPr>
          <w:p w:rsidR="00F96D1C" w:rsidRPr="00D3360B" w:rsidRDefault="00192B0C">
            <w:pPr>
              <w:pStyle w:val="Normal6"/>
            </w:pPr>
            <w:r w:rsidRPr="00D3360B">
              <w:rPr>
                <w:b/>
                <w:i/>
              </w:rPr>
              <w:t>skreśla się</w:t>
            </w:r>
          </w:p>
        </w:tc>
      </w:tr>
      <w:tr w:rsidR="00F96D1C" w:rsidRPr="00D3360B">
        <w:trPr>
          <w:jc w:val="center"/>
        </w:trPr>
        <w:tc>
          <w:tcPr>
            <w:tcW w:w="4876" w:type="dxa"/>
          </w:tcPr>
          <w:p w:rsidR="00F96D1C" w:rsidRPr="00D3360B" w:rsidRDefault="00192B0C">
            <w:pPr>
              <w:pStyle w:val="Normal6"/>
            </w:pPr>
            <w:r w:rsidRPr="00D3360B">
              <w:rPr>
                <w:b/>
                <w:i/>
              </w:rPr>
              <w:t>a)</w:t>
            </w:r>
            <w:r w:rsidR="006A5D21">
              <w:rPr>
                <w:b/>
                <w:i/>
              </w:rPr>
              <w:t xml:space="preserve"> </w:t>
            </w:r>
            <w:r w:rsidRPr="00D3360B">
              <w:rPr>
                <w:b/>
                <w:i/>
              </w:rPr>
              <w:t>odpowiednie oświadczenia i dokumenty przedstawione przez osobę ubiegającą się o ochronę międzynarodową, w tym informujące, czy osoba ta doznała lub może doznać prześladowań lub poważnej krzywdy;</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b)</w:t>
            </w:r>
            <w:r w:rsidR="006A5D21">
              <w:rPr>
                <w:b/>
                <w:i/>
              </w:rPr>
              <w:t xml:space="preserve"> </w:t>
            </w:r>
            <w:r w:rsidRPr="00D3360B">
              <w:rPr>
                <w:b/>
                <w:i/>
              </w:rPr>
              <w:t>wszystkie istotne, dokładne i aktualne informacje o sytuacji panującej w kraju pochodzenia osoby ubiegającej się o ochronę międzynarodową w chwili podejmowania decyzji w sprawie wniosku, w tym przepisy ustawowe i wykonawcze obowiązujące w danym państwie oraz sposób, w jaki są stosowane, jak również wszelkie inne istotne informacje uzyskane od Agencji Unii Europejskiej ds. Azylu, Wysokiego Komisarza Narodów Zjednoczonych ds. Uchodźców i innych właściwych międzynarodowych organizacji praw człowieka lub z innych źródeł;</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c)</w:t>
            </w:r>
            <w:r w:rsidR="006A5D21">
              <w:rPr>
                <w:b/>
                <w:i/>
              </w:rPr>
              <w:t xml:space="preserve"> </w:t>
            </w:r>
            <w:r w:rsidRPr="00D3360B">
              <w:rPr>
                <w:b/>
                <w:i/>
              </w:rPr>
              <w:t>wspólną analizę informacji o kraju pochodzenia, o której mowa w art. 10 rozporządzenia (UE) XXX/XXX (rozporządzenie w sprawie Agencji Unii Europejskiej ds. Azylu);</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d)</w:t>
            </w:r>
            <w:r w:rsidR="006A5D21">
              <w:rPr>
                <w:b/>
                <w:i/>
              </w:rPr>
              <w:t xml:space="preserve"> </w:t>
            </w:r>
            <w:r w:rsidRPr="00D3360B">
              <w:rPr>
                <w:b/>
                <w:i/>
              </w:rPr>
              <w:t>indywidualną sytuację i osobiste uwarunkowania osoby ubiegającej się o ochronę międzynarodową, w tym takie czynniki, jak: jej przeszłość, płeć społeczno-kulturową, wiek, orientację seksualną i tożsamość płciową – by ocenić, czy w świetle osobistych uwarunkowań tej osoby akty, których doświadczyła lub na które mogłaby zostać narażona, stanowią prześladowanie lub poważną krzywdę;</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e)</w:t>
            </w:r>
            <w:r w:rsidR="006A5D21">
              <w:rPr>
                <w:b/>
                <w:i/>
              </w:rPr>
              <w:t xml:space="preserve"> </w:t>
            </w:r>
            <w:r w:rsidRPr="00D3360B">
              <w:rPr>
                <w:b/>
                <w:i/>
              </w:rPr>
              <w:t>czy działalność osoby ubiegającej się o ochronę międzynarodową od chwili opuszczenia kraju pochodzenia służyła wyłącznie lub głównie stworzeniu warunków koniecznych do ubiegania się o udzielenie ochrony międzynarodowej – by ocenić, czy taka działalność naraziłaby tę osobę na prześladowanie lub poważną krzywdę, gdyby powróciła ona do tego kraju;</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f)</w:t>
            </w:r>
            <w:r w:rsidR="006A5D21">
              <w:rPr>
                <w:b/>
                <w:i/>
              </w:rPr>
              <w:t xml:space="preserve"> </w:t>
            </w:r>
            <w:r w:rsidRPr="00D3360B">
              <w:rPr>
                <w:b/>
                <w:i/>
              </w:rPr>
              <w:t>czy od osoby ubiegającej się o ochronę międzynarodową można by racjonalnie oczekiwać, że powinna skorzystać z ochrony innego państwa, na którego obywatelstwo mogłaby się powołać.</w:t>
            </w:r>
          </w:p>
        </w:tc>
        <w:tc>
          <w:tcPr>
            <w:tcW w:w="4876" w:type="dxa"/>
          </w:tcPr>
          <w:p w:rsidR="00F96D1C" w:rsidRPr="00D3360B" w:rsidRDefault="00F96D1C">
            <w:pPr>
              <w:pStyle w:val="Normal6"/>
            </w:pP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1081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Sergei Stanishev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wprowadzenie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6A5D21" w:rsidRDefault="00192B0C">
            <w:pPr>
              <w:pStyle w:val="Normal6"/>
              <w:rPr>
                <w:b/>
                <w:i/>
              </w:rPr>
            </w:pPr>
            <w:r w:rsidRPr="006A5D21">
              <w:t>2.</w:t>
            </w:r>
            <w:r w:rsidRPr="006A5D21">
              <w:rPr>
                <w:b/>
                <w:i/>
              </w:rPr>
              <w:tab/>
              <w:t xml:space="preserve">Organ rozstrzygający podejmuje decyzje w sprawie wniosków o udzielenie ochrony międzynarodowej po odpowiednim rozpatrzeniu dopuszczalności lub istoty wniosku. </w:t>
            </w:r>
            <w:r w:rsidRPr="006A5D21">
              <w:t>Organ rozstrzygający rozpatruje wnioski obiektywnie, bezstronnie i indywidualnie. Do celów rozpatrzenia wniosku organ rozstrzygający bierze pod uwagę następujące elementy:</w:t>
            </w:r>
          </w:p>
        </w:tc>
        <w:tc>
          <w:tcPr>
            <w:tcW w:w="4876" w:type="dxa"/>
          </w:tcPr>
          <w:p w:rsidR="00F96D1C" w:rsidRPr="006A5D21" w:rsidRDefault="00192B0C">
            <w:pPr>
              <w:pStyle w:val="Normal6"/>
              <w:rPr>
                <w:b/>
                <w:i/>
              </w:rPr>
            </w:pPr>
            <w:r w:rsidRPr="006A5D21">
              <w:t>2.</w:t>
            </w:r>
            <w:r w:rsidRPr="006A5D21">
              <w:rPr>
                <w:b/>
                <w:i/>
              </w:rPr>
              <w:tab/>
            </w:r>
            <w:r w:rsidRPr="006A5D21">
              <w:t>Organ rozstrzygający rozpatruje wnioski obiektywnie, bezstronnie i indywidualnie. Do celów rozpatrzenia wniosku organ rozstrzygający bierze pod uwagę następujące elementy:</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Zgodnie z poprzednimi poprawkami dotyczącymi zniesienia rozpatrzenia dopuszczalności jako wymogu przed zastosowaniem rozporządzenia dublińskiego.</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1082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Ana Gomes, Josef Weidenholzer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wprowadzenie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 xml:space="preserve">Organ rozstrzygający podejmuje decyzje w sprawie wniosków o udzielenie ochrony międzynarodowej po odpowiednim rozpatrzeniu </w:t>
            </w:r>
            <w:r w:rsidRPr="00D3360B">
              <w:rPr>
                <w:b/>
                <w:i/>
              </w:rPr>
              <w:t xml:space="preserve">dopuszczalności lub istoty </w:t>
            </w:r>
            <w:r w:rsidRPr="00D3360B">
              <w:t>wniosku. Organ rozstrzygający rozpatruje wnioski obiektywnie, bezstronnie i indywidualnie. Do celów rozpatrzenia wniosku organ rozstrzygający bierze pod uwagę następujące elementy:</w:t>
            </w:r>
          </w:p>
        </w:tc>
        <w:tc>
          <w:tcPr>
            <w:tcW w:w="4876" w:type="dxa"/>
          </w:tcPr>
          <w:p w:rsidR="00F96D1C" w:rsidRPr="00D3360B" w:rsidRDefault="00192B0C">
            <w:pPr>
              <w:pStyle w:val="Normal6"/>
            </w:pPr>
            <w:r w:rsidRPr="00D3360B">
              <w:t>2.</w:t>
            </w:r>
            <w:r w:rsidRPr="00D3360B">
              <w:tab/>
              <w:t>Organ rozstrzygający podejmuje decyzje w sprawie wniosków o udzielenie ochrony międzynarodowej po odpowiednim rozpatrzeniu wniosku. Organ rozstrzygający rozpatruje wnioski obiektywnie, bezstronnie i indywidualnie. Do celów rozpatrzenia wniosku organ rozstrzygający bierze pod uwagę następujące elementy:</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Zgodnie z naszymi poprawkami, których celem jest uczynienie kontroli dopuszczalności wyłącznie fakultatywną, organ rozstrzygający nie ma obowiązku rozpatrywania dopuszczalności każdego wniosku.</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1083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litera b</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b)</w:t>
            </w:r>
            <w:r w:rsidRPr="00D3360B">
              <w:tab/>
              <w:t>wszystkie istotne, dokładne i aktualne informacje o sytuacji panującej w kraju pochodzenia osoby ubiegającej się o ochronę międzynarodową w chwili podejmowania decyzji w sprawie wniosku, w tym przepisy ustawowe i wykonawcze obowiązujące w danym państwie oraz sposób, w jaki są stosowane, jak również wszelkie inne istotne informacje uzyskane od Agencji Unii Europejskiej ds. Azylu</w:t>
            </w:r>
            <w:r w:rsidRPr="00D3360B">
              <w:rPr>
                <w:b/>
                <w:i/>
              </w:rPr>
              <w:t>, Wysokiego Komisarza Narodów Zjednoczonych ds. Uchodźców i innych właściwych międzynarodowych organizacji praw człowieka lub z innych źródeł</w:t>
            </w:r>
            <w:r w:rsidRPr="00D3360B">
              <w:t>;</w:t>
            </w:r>
          </w:p>
        </w:tc>
        <w:tc>
          <w:tcPr>
            <w:tcW w:w="4876" w:type="dxa"/>
          </w:tcPr>
          <w:p w:rsidR="00F96D1C" w:rsidRPr="00D3360B" w:rsidRDefault="00192B0C">
            <w:pPr>
              <w:pStyle w:val="Normal6"/>
            </w:pPr>
            <w:r w:rsidRPr="00D3360B">
              <w:t>b)</w:t>
            </w:r>
            <w:r w:rsidRPr="00D3360B">
              <w:tab/>
              <w:t>wszystkie istotne, dokładne i aktualne informacje o sytuacji panującej w kraju pochodzenia osoby ubiegającej się o ochronę międzynarodową w chwili podejmowania decyzji w sprawie wniosku, w tym przepisy ustawowe i wykonawcze obowiązujące w danym państwie oraz sposób, w jaki są stosowane, jak również wszelkie inne istotne informacje uzyskane od Agencji Unii Europejskiej ds. Azylu;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1084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Anna Maria Corazza Bildt, Caterina Chinnici, Hilde Vautmans, Barbara Matera, Damiano Zoffoli, Michaela Šojdrová, Brando Benifei, Lara Comi, Barbara Kudrycka, Carlos Coelho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litera b</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b)</w:t>
            </w:r>
            <w:r w:rsidRPr="00D3360B">
              <w:tab/>
              <w:t>wszystkie istotne, dokładne i aktualne informacje o sytuacji panującej w kraju pochodzenia osoby ubiegającej się o ochronę międzynarodową w chwili podejmowania decyzji w sprawie wniosku, w tym przepisy ustawowe i wykonawcze obowiązujące w danym państwie oraz sposób, w jaki są stosowane, jak również wszelkie inne istotne informacje uzyskane od Agencji Unii Europejskiej ds. Azylu, Wysokiego Komisarza Narodów Zjednoczonych ds. Uchodźców i innych właściwych międzynarodowych organizacji praw człowieka lub z innych źródeł;</w:t>
            </w:r>
          </w:p>
        </w:tc>
        <w:tc>
          <w:tcPr>
            <w:tcW w:w="4876" w:type="dxa"/>
          </w:tcPr>
          <w:p w:rsidR="00F96D1C" w:rsidRPr="00D3360B" w:rsidRDefault="00192B0C">
            <w:pPr>
              <w:pStyle w:val="Normal6"/>
            </w:pPr>
            <w:r w:rsidRPr="00D3360B">
              <w:t>b)</w:t>
            </w:r>
            <w:r w:rsidRPr="00D3360B">
              <w:tab/>
              <w:t>wszystkie istotne, dokładne i aktualne informacje o sytuacji panującej w kraju pochodzenia osoby ubiegającej się o ochronę międzynarodową w chwili podejmowania decyzji w sprawie wniosku, w tym przepisy ustawowe i wykonawcze obowiązujące w danym państwie oraz sposób, w jaki są stosowane, jak również wszelkie inne istotne informacje uzyskane od Agencji Unii Europejskiej ds. Azylu, Wysokiego Komisarza Narodów Zjednoczonych ds. Uchodźców i innych właściwych międzynarodowych organizacji praw człowieka</w:t>
            </w:r>
            <w:r w:rsidRPr="00D3360B">
              <w:rPr>
                <w:b/>
                <w:i/>
              </w:rPr>
              <w:t xml:space="preserve"> i organizacji zajmujących się głównie dziećmi</w:t>
            </w:r>
            <w:r w:rsidRPr="00D3360B">
              <w:t xml:space="preserve"> lub z innych źródeł;</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1085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litera d</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d)</w:t>
            </w:r>
            <w:r w:rsidRPr="00D3360B">
              <w:tab/>
              <w:t xml:space="preserve">indywidualną sytuację i osobiste uwarunkowania osoby ubiegającej się o ochronę międzynarodową, </w:t>
            </w:r>
            <w:r w:rsidRPr="00D3360B">
              <w:rPr>
                <w:b/>
                <w:i/>
              </w:rPr>
              <w:t xml:space="preserve">w tym takie czynniki, jak: jej przeszłość, płeć społeczno-kulturową, wiek, orientację seksualną i tożsamość płciową – </w:t>
            </w:r>
            <w:r w:rsidRPr="00D3360B">
              <w:t>by ocenić, czy w świetle osobistych uwarunkowań tej osoby akty, których doświadczyła lub na które mogłaby zostać narażona, stanowią prześladowanie lub poważną krzywdę;</w:t>
            </w:r>
          </w:p>
        </w:tc>
        <w:tc>
          <w:tcPr>
            <w:tcW w:w="4876" w:type="dxa"/>
          </w:tcPr>
          <w:p w:rsidR="00F96D1C" w:rsidRPr="00D3360B" w:rsidRDefault="00192B0C">
            <w:pPr>
              <w:pStyle w:val="Normal6"/>
            </w:pPr>
            <w:r w:rsidRPr="00D3360B">
              <w:t>d)</w:t>
            </w:r>
            <w:r w:rsidRPr="00D3360B">
              <w:tab/>
              <w:t>indywidualną sytuację i osobiste uwarunkowania osoby ubiegającej się o ochronę międzynarodową, by ocenić, czy w świetle osobistych uwarunkowań tej osoby akty, których doświadczyła lub na które mogłaby zostać narażona, stanowią prześladowanie lub poważną krzywdę;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1086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Emil Radev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litera d</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d)</w:t>
            </w:r>
            <w:r w:rsidRPr="00D3360B">
              <w:tab/>
              <w:t>indywidualną sytuację i osobiste uwarunkowania osoby ubiegającej się o ochronę międzynarodową, w tym takie czynniki, jak: jej przeszłość, płeć społeczno-kulturową</w:t>
            </w:r>
            <w:r w:rsidRPr="00D3360B">
              <w:rPr>
                <w:b/>
                <w:i/>
              </w:rPr>
              <w:t>, wiek, orientację seksualną i tożsamość płciową</w:t>
            </w:r>
            <w:r w:rsidRPr="00D3360B">
              <w:t xml:space="preserve"> – by ocenić, czy w świetle osobistych uwarunkowań tej osoby akty, których doświadczyła lub na które mogłaby zostać narażona, stanowią prześladowanie lub poważną krzywdę;</w:t>
            </w:r>
          </w:p>
        </w:tc>
        <w:tc>
          <w:tcPr>
            <w:tcW w:w="4876" w:type="dxa"/>
          </w:tcPr>
          <w:p w:rsidR="00F96D1C" w:rsidRPr="00D3360B" w:rsidRDefault="00192B0C">
            <w:pPr>
              <w:pStyle w:val="Normal6"/>
            </w:pPr>
            <w:r w:rsidRPr="00D3360B">
              <w:t>d)</w:t>
            </w:r>
            <w:r w:rsidRPr="00D3360B">
              <w:tab/>
              <w:t>indywidualną sytuację i osobiste uwarunkowania osoby ubiegającej się o ochronę międzynarodową, w tym takie czynniki, jak: jej przeszłość, płeć społeczno-kulturową</w:t>
            </w:r>
            <w:r>
              <w:t xml:space="preserve"> </w:t>
            </w:r>
            <w:r w:rsidRPr="00D3360B">
              <w:rPr>
                <w:b/>
                <w:i/>
              </w:rPr>
              <w:t>i wiek</w:t>
            </w:r>
            <w:r w:rsidRPr="00D3360B">
              <w:t>– by ocenić, czy w świetle osobistych uwarunkowań tej osoby akty, których doświadczyła lub na które mogłaby zostać narażona, stanowią prześladowanie lub poważną krzywdę;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{BG}</w:t>
      </w:r>
      <w:r w:rsidRPr="00D3360B">
        <w:rPr>
          <w:lang w:val="pl-PL"/>
        </w:rPr>
        <w:t>bg</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1087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litera 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e)</w:t>
            </w:r>
            <w:r w:rsidRPr="00D3360B">
              <w:tab/>
            </w:r>
            <w:r w:rsidRPr="00D3360B">
              <w:rPr>
                <w:b/>
                <w:i/>
              </w:rPr>
              <w:t>czy działalność osoby ubiegającej się o ochronę międzynarodową od chwili opuszczenia kraju pochodzenia służyła wyłącznie lub głównie stworzeniu warunków koniecznych do ubiegania się o udzielenie ochrony międzynarodowej – by ocenić, czy taka działalność naraziłaby tę osobę na prześladowanie lub poważną krzywdę, gdyby powróciła ona do tego kraju;</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Przepis ten zakłada, że osoby ubiegające się o ochronę międzynarodową należy traktować z nieufnością z tego względu, że korzystają z wolności podstawowych, z których mają pełne prawo korzystać, nawet jeśli naraża je to na ryzyko.</w:t>
      </w:r>
      <w:r>
        <w:rPr>
          <w:lang w:val="pl-PL"/>
        </w:rPr>
        <w:t xml:space="preserve"> </w:t>
      </w:r>
      <w:r w:rsidRPr="00D3360B">
        <w:rPr>
          <w:lang w:val="pl-PL"/>
        </w:rPr>
        <w:t>Dlatego też przepis ten należy skreślić.</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1088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litera 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e)</w:t>
            </w:r>
            <w:r w:rsidRPr="00D3360B">
              <w:tab/>
            </w:r>
            <w:r w:rsidRPr="00D3360B">
              <w:rPr>
                <w:b/>
                <w:i/>
              </w:rPr>
              <w:t>czy działalność osoby ubiegającej się o ochronę międzynarodową od chwili opuszczenia kraju pochodzenia służyła wyłącznie lub głównie stworzeniu warunków koniecznych do ubiegania się o udzielenie ochrony międzynarodowej – by ocenić, czy taka działalność naraziłaby tę osobę na prześladowanie lub poważną krzywdę, gdyby powróciła ona do tego kraju;</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1089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litera 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e)</w:t>
            </w:r>
            <w:r w:rsidRPr="00D3360B">
              <w:tab/>
              <w:t xml:space="preserve">czy </w:t>
            </w:r>
            <w:r w:rsidRPr="00D3360B">
              <w:rPr>
                <w:b/>
                <w:i/>
              </w:rPr>
              <w:t>działalność osoby ubiegającej</w:t>
            </w:r>
            <w:r w:rsidRPr="00D3360B">
              <w:t xml:space="preserve"> się o ochronę międzynarodową </w:t>
            </w:r>
            <w:r w:rsidRPr="00D3360B">
              <w:rPr>
                <w:b/>
                <w:i/>
              </w:rPr>
              <w:t>od chwili opuszczenia kraju pochodzenia służyła</w:t>
            </w:r>
            <w:r w:rsidRPr="00D3360B">
              <w:t xml:space="preserve"> wyłącznie lub głównie stworzeniu warunków koniecznych do ubiegania się o udzielenie ochrony międzynarodowej</w:t>
            </w:r>
            <w:r w:rsidRPr="00D3360B">
              <w:rPr>
                <w:b/>
                <w:i/>
              </w:rPr>
              <w:t xml:space="preserve"> – by ocenić, czy taka działalność naraziłaby tę osobę na prześladowanie lub poważną krzywdę, gdyby powróciła ona do tego kraju</w:t>
            </w:r>
            <w:r w:rsidRPr="00D3360B">
              <w:t>;</w:t>
            </w:r>
          </w:p>
        </w:tc>
        <w:tc>
          <w:tcPr>
            <w:tcW w:w="4876" w:type="dxa"/>
          </w:tcPr>
          <w:p w:rsidR="00F96D1C" w:rsidRPr="00D3360B" w:rsidRDefault="00192B0C">
            <w:pPr>
              <w:pStyle w:val="Normal6"/>
            </w:pPr>
            <w:r w:rsidRPr="00D3360B">
              <w:t>e)</w:t>
            </w:r>
            <w:r w:rsidRPr="00D3360B">
              <w:tab/>
              <w:t xml:space="preserve">czy </w:t>
            </w:r>
            <w:r w:rsidRPr="00D3360B">
              <w:rPr>
                <w:b/>
                <w:i/>
              </w:rPr>
              <w:t>od chwili opuszczenia kraju pochodzenia osoba ubiegająca</w:t>
            </w:r>
            <w:r w:rsidRPr="00D3360B">
              <w:t xml:space="preserve"> się o ochronę międzynarodową </w:t>
            </w:r>
            <w:r w:rsidRPr="00D3360B">
              <w:rPr>
                <w:b/>
                <w:i/>
              </w:rPr>
              <w:t>podejmowała działania służące</w:t>
            </w:r>
            <w:r w:rsidRPr="00D3360B">
              <w:t xml:space="preserve"> wyłącznie lub głównie stworzeniu warunków koniecznych do ubiegania się o udzielenie ochrony międzynarodowej;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1090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Ana Gomes, Josef Weidenholzer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litera 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e)</w:t>
            </w:r>
            <w:r w:rsidRPr="00D3360B">
              <w:tab/>
              <w:t xml:space="preserve">czy działalność osoby ubiegającej się o ochronę międzynarodową od chwili opuszczenia kraju pochodzenia służyła wyłącznie </w:t>
            </w:r>
            <w:r w:rsidRPr="00D3360B">
              <w:rPr>
                <w:b/>
                <w:i/>
              </w:rPr>
              <w:t>lub głównie stworzeniu warunków koniecznych do ubiegania się o udzielenie ochrony międzynarodowej – by ocenić, czy taka działalność naraziłaby tę osobę na prześladowanie lub poważną krzywdę, gdyby powróciła ona do tego</w:t>
            </w:r>
            <w:r w:rsidRPr="00D3360B">
              <w:t xml:space="preserve"> kraju;</w:t>
            </w:r>
          </w:p>
        </w:tc>
        <w:tc>
          <w:tcPr>
            <w:tcW w:w="4876" w:type="dxa"/>
          </w:tcPr>
          <w:p w:rsidR="00F96D1C" w:rsidRPr="00D3360B" w:rsidRDefault="00192B0C">
            <w:pPr>
              <w:pStyle w:val="Normal6"/>
            </w:pPr>
            <w:r w:rsidRPr="00D3360B">
              <w:t>e)</w:t>
            </w:r>
            <w:r w:rsidRPr="00D3360B">
              <w:tab/>
              <w:t xml:space="preserve">czy działalność osoby ubiegającej się o ochronę międzynarodową od chwili opuszczenia kraju pochodzenia służyła wyłącznie </w:t>
            </w:r>
            <w:r w:rsidRPr="00D3360B">
              <w:rPr>
                <w:b/>
                <w:i/>
              </w:rPr>
              <w:t>uzyskaniu ochrony międzynarodowej;</w:t>
            </w:r>
            <w:r w:rsidRPr="00D3360B">
              <w:t xml:space="preserve"> </w:t>
            </w:r>
            <w:r w:rsidRPr="00D3360B">
              <w:rPr>
                <w:b/>
                <w:i/>
              </w:rPr>
              <w:t>nie dotyczy to jakichkolwiek okoliczności niezależnych od woli osoby ubiegającej się o ochronę międzynarodową, w tym m.in orientacji seksualnej i przekonań religijnych, które osoba ta mogła w różnym stopniu ukrywać w</w:t>
            </w:r>
            <w:r w:rsidRPr="00D3360B">
              <w:t xml:space="preserve"> kraju</w:t>
            </w:r>
            <w:r w:rsidRPr="00D3360B">
              <w:rPr>
                <w:b/>
                <w:i/>
              </w:rPr>
              <w:t xml:space="preserve"> pochodzenia</w:t>
            </w:r>
            <w:r w:rsidRPr="00D3360B">
              <w:t>;</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Zgodnie z brzmieniem przyjętym w rozporządzeniu w sprawie kwalifikacji.</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1091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Ana Gomes, Josef Weidenholzer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litera f</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f)</w:t>
            </w:r>
            <w:r w:rsidRPr="00D3360B">
              <w:tab/>
            </w:r>
            <w:r w:rsidRPr="00D3360B">
              <w:rPr>
                <w:b/>
                <w:i/>
              </w:rPr>
              <w:t>czy od osoby ubiegającej się o ochronę międzynarodową można by racjonalnie oczekiwać, że powinna skorzystać z ochrony innego państwa, na którego obywatelstwo mogłaby się powołać.</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Prawo unijne nie powinno zachęcać państw członkowskich do uchylania się od obowiązku zapewnienia ochrony międzynarodowej osobom jej potrzebującym.</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1092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litera f</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f)</w:t>
            </w:r>
            <w:r w:rsidRPr="00D3360B">
              <w:tab/>
              <w:t>czy od osoby ubiegającej się o ochronę międzynarodową można by racjonalnie oczekiwać, że powinna skorzystać z ochrony innego państwa, na którego obywatelstwo mogłaby się powołać.</w:t>
            </w:r>
          </w:p>
        </w:tc>
        <w:tc>
          <w:tcPr>
            <w:tcW w:w="4876" w:type="dxa"/>
          </w:tcPr>
          <w:p w:rsidR="00F96D1C" w:rsidRPr="00D3360B" w:rsidRDefault="00192B0C">
            <w:pPr>
              <w:pStyle w:val="Normal6"/>
            </w:pPr>
            <w:r w:rsidRPr="00D3360B">
              <w:rPr>
                <w:i/>
              </w:rPr>
              <w:t>(Nie dotyczy polskiej wersji językowej)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1093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litera f</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f)</w:t>
            </w:r>
            <w:r w:rsidRPr="00D3360B">
              <w:tab/>
              <w:t>czy od osoby ubiegającej się o ochronę międzynarodową można by racjonalnie oczekiwać, że powinna skorzystać z ochrony innego państwa, na którego obywatelstwo mogłaby się powołać.</w:t>
            </w:r>
          </w:p>
        </w:tc>
        <w:tc>
          <w:tcPr>
            <w:tcW w:w="4876" w:type="dxa"/>
          </w:tcPr>
          <w:p w:rsidR="00F96D1C" w:rsidRPr="00D3360B" w:rsidRDefault="00192B0C">
            <w:pPr>
              <w:pStyle w:val="Normal6"/>
            </w:pPr>
            <w:r w:rsidRPr="00D3360B">
              <w:t>f)</w:t>
            </w:r>
            <w:r w:rsidRPr="00D3360B">
              <w:tab/>
              <w:t xml:space="preserve">czy od osoby ubiegającej się o ochronę międzynarodową można by racjonalnie oczekiwać, że powinna skorzystać z ochrony innego państwa, na którego obywatelstwo </w:t>
            </w:r>
            <w:r w:rsidRPr="00D3360B">
              <w:rPr>
                <w:b/>
                <w:i/>
              </w:rPr>
              <w:t xml:space="preserve">lub rezydenturę </w:t>
            </w:r>
            <w:r w:rsidRPr="00D3360B">
              <w:t>mogłaby się powołać.</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1094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Kinga Gál</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 litera f</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f)</w:t>
            </w:r>
            <w:r w:rsidRPr="00D3360B">
              <w:tab/>
              <w:t>czy od osoby ubiegającej się o ochronę międzynarodową można by racjonalnie oczekiwać, że powinna skorzystać z ochrony innego państwa</w:t>
            </w:r>
            <w:r w:rsidRPr="00D3360B">
              <w:rPr>
                <w:b/>
                <w:i/>
              </w:rPr>
              <w:t>, na którego obywatelstwo mogłaby się powołać</w:t>
            </w:r>
            <w:r w:rsidRPr="00D3360B">
              <w:t>.</w:t>
            </w:r>
          </w:p>
        </w:tc>
        <w:tc>
          <w:tcPr>
            <w:tcW w:w="4876" w:type="dxa"/>
          </w:tcPr>
          <w:p w:rsidR="00F96D1C" w:rsidRPr="00D3360B" w:rsidRDefault="00192B0C">
            <w:pPr>
              <w:pStyle w:val="Normal6"/>
            </w:pPr>
            <w:r w:rsidRPr="00D3360B">
              <w:t>f)</w:t>
            </w:r>
            <w:r w:rsidRPr="00D3360B">
              <w:tab/>
              <w:t>czy od osoby ubiegającej się o ochronę międzynarodową można by racjonalnie oczekiwać, że powinna skorzystać z ochrony innego państwa.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{HU}</w:t>
      </w:r>
      <w:r w:rsidRPr="00D3360B">
        <w:rPr>
          <w:lang w:val="pl-PL"/>
        </w:rPr>
        <w:t>hu</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1095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Caterina Chinnici, Ana Gomes, Josef Weidenholzer, Claude Moraes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2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2a.</w:t>
            </w:r>
            <w:r w:rsidRPr="00D3360B">
              <w:tab/>
            </w:r>
            <w:r w:rsidRPr="00D3360B">
              <w:rPr>
                <w:b/>
                <w:i/>
              </w:rPr>
              <w:t>Jeżeli – w dowolnym czasie przed podjęciem ostatecznej decyzji w sprawie wniosku o ochronę międzynarodową – osobie ubiegającej się o ochronę międzynarodową przyznano niebieską kartę UE zgodnie z dyrektywą xxx/xxx (w sprawie warunków wjazdu i pobytu obywateli państw trzecich w celu podjęcia pracy w zawodzie wymagającym wysokich kwalifikacji), odracza się rozpatrzenie wniosku.</w:t>
            </w:r>
            <w:r>
              <w:rPr>
                <w:b/>
                <w:i/>
              </w:rPr>
              <w:t xml:space="preserve"> </w:t>
            </w:r>
            <w:r w:rsidRPr="00D3360B">
              <w:rPr>
                <w:b/>
                <w:i/>
              </w:rPr>
              <w:t>Odroczenie to trwa do chwili wygaśnięcia niebieskiej karty UE – i wszelkich okresów przedłużenia jej ważności – oraz powrotu osoby ubiegającej się o ochronę międzynarodową do państwa członkowskiego odpowiedzialnego za rozpatrzenie wniosku o udzielenie ochrony międzynarodowej.</w:t>
            </w:r>
            <w:r w:rsidRPr="00D3360B">
              <w:br/>
            </w:r>
            <w:r w:rsidRPr="00D3360B">
              <w:rPr>
                <w:b/>
                <w:i/>
              </w:rPr>
              <w:t>Odpowiednio wstrzymuje się bieg wszystkich odnośnych terminów dotyczących tego wniosku o ochronę międzynarodową określonych w niniejszym rozporządzeniu.</w:t>
            </w:r>
            <w:r>
              <w:rPr>
                <w:b/>
                <w:i/>
              </w:rPr>
              <w:t xml:space="preserve"> </w:t>
            </w:r>
            <w:r w:rsidRPr="00D3360B">
              <w:rPr>
                <w:b/>
                <w:i/>
              </w:rPr>
              <w:t>Bieg tych terminów zostaje wznowiony dopiero po powrocie osoby ubiegającej się o ochronę międzynarodową do państwa członkowskiego odpowiedzialnego za rozpatrzenie wniosku o ochronę międzynarodową.</w:t>
            </w:r>
            <w:r w:rsidRPr="00D3360B">
              <w:br/>
            </w:r>
            <w:r w:rsidRPr="00D3360B">
              <w:rPr>
                <w:b/>
                <w:i/>
              </w:rPr>
              <w:t>Osoba ubiegająca się o ochronę międzynarodową, której przyznano niebieską kartę UE, może wyraźnie wycofać wniosek o ochronę międzynarodową w dowolnej chwili w okresie ważności niebieskiej karty UE zgodnie z art. 38.Organ rozstrzygający nie może uznać wniosku o ochronę międzynarodową za wycofany w sposób dorozumiany zgodnie z art. 39 z tego względu, że osoba ubiegająca się o ochronę międzynarodową stała się posiadaczem niebieskiej karty UE.</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This amendment is designed to reflect the position adopted by the Parliament on the EU Blue Card Directive, opening up the possibility for those applicants for international protection who already have access to the labour market under the EU Asylum rules to apply for an EU Blue Card, and to be granted such a Blue Card if they fulfil all the conditions laid down in that Directive.For that purpose, it is necessary to establish that the application for international protection will not cease upon the granting of an EU Blue Card but shall not be further processed until such time as the EU Blue Card has expired.</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1096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Josef Weidenholzer, Ana Gomes, Caterina Chinnici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Pracownicy rozpatrujący wnioski i podejmujący decyzje posiadają wystarczającą wiedzę na temat stosownych norm mających zastosowanie w dziedzinie prawa azylowego i uchodźczego. Mają oni w razie potrzeby możliwość konsultacji z ekspertami na temat konkretnych zagadnień, takich jak kwestie medyczne, kulturowe, religijne oraz związane z dziećmi lub zagadnienia dotyczące płci społeczno-kulturowej. W stosownych przypadkach mogą przesyłać zapytania do Agencji Unii Europejskiej ds. Azylu zgodnie z art. 9 ust. 2 lit. b) rozporządzenia (UE) XXX/XXX (rozporządzenie w sprawie Agencji Unii Europejskiej ds. Azylu).</w:t>
            </w:r>
          </w:p>
        </w:tc>
        <w:tc>
          <w:tcPr>
            <w:tcW w:w="4876" w:type="dxa"/>
          </w:tcPr>
          <w:p w:rsidR="00F96D1C" w:rsidRPr="00D3360B" w:rsidRDefault="00192B0C">
            <w:pPr>
              <w:pStyle w:val="Normal6"/>
            </w:pPr>
            <w:r w:rsidRPr="00D3360B">
              <w:t>3.</w:t>
            </w:r>
            <w:r w:rsidRPr="00D3360B">
              <w:tab/>
              <w:t>Pracownicy rozpatrujący wnioski i podejmujący decyzje posiadają wystarczającą wiedzę na temat stosownych norm mających zastosowanie w dziedzinie prawa azylowego i uchodźczego</w:t>
            </w:r>
            <w:r w:rsidRPr="00D3360B">
              <w:rPr>
                <w:b/>
                <w:i/>
              </w:rPr>
              <w:t xml:space="preserve"> oraz ukończyli niezbędne szkolenie zgodnie z art. 7 ust. 3 rozporządzenia (UE) XXX/XXX (rozporządzenie w sprawie Agencji UE ds. Azylu)</w:t>
            </w:r>
            <w:r w:rsidRPr="00D3360B">
              <w:t>. Mają oni w razie potrzeby możliwość konsultacji z ekspertami na temat konkretnych zagadnień, takich jak kwestie medyczne, kulturowe, religijne</w:t>
            </w:r>
            <w:r w:rsidRPr="00D3360B">
              <w:rPr>
                <w:b/>
                <w:i/>
              </w:rPr>
              <w:t>, dotyczące zdrowia psychicznego</w:t>
            </w:r>
            <w:r w:rsidRPr="00D3360B">
              <w:t xml:space="preserve"> oraz związane z dziećmi lub zagadnienia dotyczące płci społeczno-kulturowej. W stosownych przypadkach mogą przesyłać zapytania do Agencji Unii Europejskiej ds. Azylu zgodnie z art. 9 ust. 2 lit. b) rozporządzenia (UE) XXX/XXX (rozporządzenie w sprawie Agencji Unii Europejskiej ds. Azylu).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Należy koniecznie zapewnić wystarczające szkolenie, gdyż ma ono kluczowe znaczenie dla zapewnienia właściwych procedur.</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1097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3.</w:t>
            </w:r>
            <w:r w:rsidRPr="00D3360B">
              <w:tab/>
              <w:t>Pracownicy rozpatrujący wnioski i podejmujący decyzje posiadają wystarczającą wiedzę na temat stosownych norm mających zastosowanie w dziedzinie prawa azylowego i uchodźczego. Mają oni w razie potrzeby możliwość konsultacji z ekspertami na temat konkretnych zagadnień, takich jak kwestie medyczne, kulturowe, religijne oraz związane z dziećmi lub zagadnienia dotyczące płci społeczno-kulturowej. W stosownych przypadkach mogą przesyłać zapytania do Agencji Unii Europejskiej ds. Azylu zgodnie z art. 9 ust. 2 lit. b) rozporządzenia (UE) XXX/XXX (rozporządzenie w sprawie Agencji Unii Europejskiej ds. Azylu).</w:t>
            </w:r>
          </w:p>
        </w:tc>
        <w:tc>
          <w:tcPr>
            <w:tcW w:w="4876" w:type="dxa"/>
          </w:tcPr>
          <w:p w:rsidR="00F96D1C" w:rsidRPr="00D3360B" w:rsidRDefault="00192B0C">
            <w:pPr>
              <w:pStyle w:val="Normal6"/>
            </w:pPr>
            <w:r w:rsidRPr="00D3360B">
              <w:t>3.</w:t>
            </w:r>
            <w:r w:rsidRPr="00D3360B">
              <w:tab/>
              <w:t>Pracownicy rozpatrujący wnioski i podejmujący decyzje posiadają wystarczającą wiedzę na temat stosownych norm mających zastosowanie w dziedzinie prawa azylowego i uchodźczego</w:t>
            </w:r>
            <w:r w:rsidRPr="00D3360B">
              <w:rPr>
                <w:b/>
                <w:i/>
              </w:rPr>
              <w:t xml:space="preserve"> oraz ukończyli niezbędne szkolenie, zgodnie z rozporządzeniem (UE) XXX/XXX (rozporządzenie w sprawie Agencji Unii Europejskiej ds. Azylu)</w:t>
            </w:r>
            <w:r w:rsidRPr="00D3360B">
              <w:t>. Mają oni w razie potrzeby możliwość konsultacji z ekspertami na temat konkretnych zagadnień, takich jak kwestie medyczne, kulturowe, religijne oraz związane z dziećmi lub zagadnienia dotyczące płci społeczno-kulturowej. W stosownych przypadkach mogą przesyłać zapytania do Agencji Unii Europejskiej ds. Azylu zgodnie z art. 9 ust. 2 lit. b) rozporządzenia (UE) XXX/XXX (rozporządzenie w sprawie Agencji Unii Europejskiej ds. Azylu).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1098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Bodil Valero, 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5 – wprowadzenie</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5.</w:t>
            </w:r>
            <w:r w:rsidRPr="00D3360B">
              <w:tab/>
              <w:t>Rozpatrzenie wniosku o udzielenie ochrony międzynarodowej może być traktowane priorytetowo zgodnie z podstawowymi zasadami i gwarancjami określonymi w rozdziale II, w szczególności w przypadku gdy</w:t>
            </w:r>
            <w:r w:rsidRPr="00D3360B">
              <w:rPr>
                <w:b/>
                <w:i/>
              </w:rPr>
              <w:t>:</w:t>
            </w:r>
          </w:p>
        </w:tc>
        <w:tc>
          <w:tcPr>
            <w:tcW w:w="4876" w:type="dxa"/>
          </w:tcPr>
          <w:p w:rsidR="00F96D1C" w:rsidRPr="00D3360B" w:rsidRDefault="00192B0C">
            <w:pPr>
              <w:pStyle w:val="Normal6"/>
            </w:pPr>
            <w:r w:rsidRPr="00D3360B">
              <w:t>5.</w:t>
            </w:r>
            <w:r w:rsidRPr="00D3360B">
              <w:tab/>
              <w:t>Rozpatrzenie wniosku o udzielenie ochrony międzynarodowej może być traktowane priorytetowo zgodnie z podstawowymi zasadami i gwarancjami określonymi w rozdziale II, w szczególności w przypadku gdy</w:t>
            </w:r>
            <w:r w:rsidRPr="00D3360B">
              <w:rPr>
                <w:b/>
                <w:i/>
              </w:rPr>
              <w:t xml:space="preserve"> osoba ubiegająca się o ochronę międzynarodową ma szczególne potrzeby w zakresie przyjmowania w rozumieniu art. 20 dyrektywy XXX/XXX/UE (dyrektywa w sprawie warunków przyjmowania) lub potrzebuje szczególnych gwarancji proceduralnych, o których mowa w art. 19 i 22 niniejszego rozporządzenia.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1099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5 – litera 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a)</w:t>
            </w:r>
            <w:r w:rsidRPr="00D3360B">
              <w:tab/>
            </w:r>
            <w:r w:rsidRPr="00D3360B">
              <w:rPr>
                <w:b/>
                <w:i/>
              </w:rPr>
              <w:t>wniosek wydaje się uzasadniony;</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1100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Marina Albiol Guzmán</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5 – litera 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a)</w:t>
            </w:r>
            <w:r w:rsidRPr="00D3360B">
              <w:tab/>
            </w:r>
            <w:r w:rsidRPr="00D3360B">
              <w:rPr>
                <w:b/>
                <w:i/>
              </w:rPr>
              <w:t>wniosek wydaje się uzasadniony;</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1101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5 – litera a</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a)</w:t>
            </w:r>
            <w:r w:rsidRPr="00D3360B">
              <w:tab/>
              <w:t>wniosek wydaje się uzasadniony;</w:t>
            </w:r>
          </w:p>
        </w:tc>
        <w:tc>
          <w:tcPr>
            <w:tcW w:w="4876" w:type="dxa"/>
          </w:tcPr>
          <w:p w:rsidR="00F96D1C" w:rsidRPr="00D3360B" w:rsidRDefault="00192B0C">
            <w:pPr>
              <w:pStyle w:val="Normal6"/>
            </w:pPr>
            <w:r w:rsidRPr="00D3360B">
              <w:t>a)</w:t>
            </w:r>
            <w:r w:rsidRPr="00D3360B">
              <w:tab/>
              <w:t>wniosek wydaje się</w:t>
            </w:r>
            <w:r w:rsidRPr="00D3360B">
              <w:rPr>
                <w:b/>
                <w:i/>
              </w:rPr>
              <w:t xml:space="preserve"> prima facie</w:t>
            </w:r>
            <w:r w:rsidRPr="00D3360B">
              <w:t xml:space="preserve"> uzasadniony;</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1102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5 – litera b</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b)</w:t>
            </w:r>
            <w:r w:rsidRPr="00D3360B">
              <w:tab/>
            </w:r>
            <w:r w:rsidRPr="00D3360B">
              <w:rPr>
                <w:b/>
                <w:i/>
              </w:rPr>
              <w:t>osoba ubiegająca się o ochronę międzynarodową ma szczególne potrzeby w zakresie przyjmowania w rozumieniu art. 20 dyrektywy XXX/XXX/UE (dyrektywa w sprawie warunków przyjmowania) lub potrzebuje szczególnych gwarancji proceduralnych, w szczególności w przypadku gdy jest małoletnim bez opieki.</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1103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Kati Piri, Caterina Chinnici, Ana Gomes, Josef Weidenholzer</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5 – litera b</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b)</w:t>
            </w:r>
            <w:r w:rsidRPr="00D3360B">
              <w:tab/>
              <w:t>osoba ubiegająca się o ochronę międzynarodową ma szczególne potrzeby w zakresie przyjmowania w rozumieniu art. 20 dyrektywy XXX/XXX/UE (dyrektywa w sprawie warunków przyjmowania) lub potrzebuje szczególnych gwarancji proceduralnych, w szczególności w przypadku gdy jest małoletnim bez opieki.</w:t>
            </w:r>
          </w:p>
        </w:tc>
        <w:tc>
          <w:tcPr>
            <w:tcW w:w="4876" w:type="dxa"/>
          </w:tcPr>
          <w:p w:rsidR="00F96D1C" w:rsidRPr="00D3360B" w:rsidRDefault="00192B0C">
            <w:pPr>
              <w:pStyle w:val="Normal6"/>
            </w:pPr>
            <w:r w:rsidRPr="00D3360B">
              <w:t>b)</w:t>
            </w:r>
            <w:r w:rsidRPr="00D3360B">
              <w:tab/>
              <w:t>osoba ubiegająca się o ochronę międzynarodową ma szczególne potrzeby w zakresie przyjmowania w rozumieniu art. 20 dyrektywy XXX/XXX/UE (dyrektywa w sprawie warunków przyjmowania) lub potrzebuje szczególnych gwarancji proceduralnych</w:t>
            </w:r>
            <w:r w:rsidRPr="00D3360B">
              <w:rPr>
                <w:b/>
                <w:i/>
              </w:rPr>
              <w:t xml:space="preserve"> zgodnie z art. 19–22 niniejszego rozporządzenia</w:t>
            </w:r>
            <w:r w:rsidRPr="00D3360B">
              <w:t>, w szczególności w przypadku gdy jest małoletnim bez opieki.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Ze względu na spójność z wcześniejszymi poprawkami.</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1104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Jeroen Lenaers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5 – litera b</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b)</w:t>
            </w:r>
            <w:r w:rsidRPr="00D3360B">
              <w:tab/>
              <w:t>osoba ubiegająca się o ochronę międzynarodową ma szczególne potrzeby w zakresie przyjmowania w rozumieniu art. 20 dyrektywy XXX/XXX/UE (dyrektywa w sprawie warunków przyjmowania) lub potrzebuje szczególnych gwarancji proceduralnych, w szczególności w przypadku gdy jest małoletnim bez opieki.</w:t>
            </w:r>
          </w:p>
        </w:tc>
        <w:tc>
          <w:tcPr>
            <w:tcW w:w="4876" w:type="dxa"/>
          </w:tcPr>
          <w:p w:rsidR="00F96D1C" w:rsidRPr="00D3360B" w:rsidRDefault="00192B0C">
            <w:pPr>
              <w:pStyle w:val="Normal6"/>
            </w:pPr>
            <w:r w:rsidRPr="00D3360B">
              <w:t>b)</w:t>
            </w:r>
            <w:r w:rsidRPr="00D3360B">
              <w:tab/>
              <w:t>osoba ubiegająca się o ochronę międzynarodową ma szczególne potrzeby w zakresie przyjmowania w rozumieniu art. 20 dyrektywy XXX/XXX/UE (dyrektywa w sprawie warunków przyjmowania) lub potrzebuje szczególnych gwarancji proceduralnych</w:t>
            </w:r>
            <w:r w:rsidRPr="00D3360B">
              <w:rPr>
                <w:b/>
                <w:i/>
              </w:rPr>
              <w:t>, o których mowa w art. 19–22 niniejszego rozporządzenia</w:t>
            </w:r>
            <w:r w:rsidRPr="00D3360B">
              <w:t>, w szczególności w przypadku gdy jest małoletnim bez opieki.</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1105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5 – litera b</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b)</w:t>
            </w:r>
            <w:r w:rsidRPr="00D3360B">
              <w:tab/>
              <w:t>osoba ubiegająca się o ochronę międzynarodową ma szczególne potrzeby w zakresie przyjmowania w rozumieniu art. 20 dyrektywy XXX/XXX/UE (dyrektywa w sprawie warunków przyjmowania) lub potrzebuje szczególnych gwarancji proceduralnych</w:t>
            </w:r>
            <w:r w:rsidRPr="00D3360B">
              <w:rPr>
                <w:b/>
                <w:i/>
              </w:rPr>
              <w:t>, w szczególności w przypadku gdy jest małoletnim bez opieki</w:t>
            </w:r>
            <w:r w:rsidRPr="00D3360B">
              <w:t>.</w:t>
            </w:r>
          </w:p>
        </w:tc>
        <w:tc>
          <w:tcPr>
            <w:tcW w:w="4876" w:type="dxa"/>
          </w:tcPr>
          <w:p w:rsidR="00F96D1C" w:rsidRPr="00D3360B" w:rsidRDefault="00192B0C">
            <w:pPr>
              <w:pStyle w:val="Normal6"/>
            </w:pPr>
            <w:r w:rsidRPr="00D3360B">
              <w:t>b)</w:t>
            </w:r>
            <w:r w:rsidRPr="00D3360B">
              <w:tab/>
              <w:t>osoba ubiegająca się o ochronę międzynarodową ma szczególne potrzeby w zakresie przyjmowania w rozumieniu art. 20 dyrektywy XXX/XXX/UE (dyrektywa w sprawie warunków przyjmowania) lub potrzebuje szczególnych gwarancji proceduralnych.</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1106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Cecilia Wikström, Sophia in 't Veld, Angelika Mlinar, Filiz Hyusmenova</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5 – litera b</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b)</w:t>
            </w:r>
            <w:r w:rsidRPr="00D3360B">
              <w:tab/>
              <w:t>osoba ubiegająca się o ochronę międzynarodową ma szczególne potrzeby w zakresie przyjmowania w rozumieniu art. 20 dyrektywy XXX/XXX/UE (dyrektywa w sprawie warunków przyjmowania) lub potrzebuje szczególnych gwarancji proceduralnych, w szczególności w przypadku gdy jest małoletnim bez opieki.</w:t>
            </w:r>
          </w:p>
        </w:tc>
        <w:tc>
          <w:tcPr>
            <w:tcW w:w="4876" w:type="dxa"/>
          </w:tcPr>
          <w:p w:rsidR="00F96D1C" w:rsidRPr="00D3360B" w:rsidRDefault="00192B0C">
            <w:pPr>
              <w:pStyle w:val="Normal6"/>
            </w:pPr>
            <w:r w:rsidRPr="00D3360B">
              <w:rPr>
                <w:i/>
              </w:rPr>
              <w:t>(Nie dotyczy polskiej wersji językowej)</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6A5D21" w:rsidRDefault="00192B0C" w:rsidP="006A5D21">
      <w:pPr>
        <w:jc w:val="center"/>
        <w:rPr>
          <w:i/>
        </w:rPr>
      </w:pPr>
      <w:r w:rsidRPr="006A5D21">
        <w:rPr>
          <w:i/>
        </w:rPr>
        <w:t>(Nie dotyczy polskiej wersji językowej)</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1107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Carlos Coelho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5 a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5a.</w:t>
            </w:r>
            <w:r w:rsidRPr="00D3360B">
              <w:tab/>
            </w:r>
            <w:r w:rsidRPr="00D3360B">
              <w:rPr>
                <w:b/>
                <w:i/>
              </w:rPr>
              <w:t>Agencja UE ds. Azylu jest ośrodkiem zajmującym się gromadzeniem istotnych, wiarygodnych, obiektywnych, rzetelnych i aktualnych informacji dotyczących państw trzecich w sposób przejrzysty i bezstronny oraz wykorzystywaniem istotnych informacji, w tym informacji dotyczących dzieci i informacji odnoszących się do płci, a także ukierunkowanych informacji o osobach należących do grup szczególnie wrażliwych zgodnie z art. 8 i 9 rozporządzenia (UE) XXX/XXX (w sprawie Agencji UE ds. Azylu).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1108</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Carlos Coelho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33 – ustęp 5 b (nowy)</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F96D1C">
            <w:pPr>
              <w:pStyle w:val="Normal6"/>
            </w:pPr>
          </w:p>
        </w:tc>
        <w:tc>
          <w:tcPr>
            <w:tcW w:w="4876" w:type="dxa"/>
          </w:tcPr>
          <w:p w:rsidR="00F96D1C" w:rsidRPr="00D3360B" w:rsidRDefault="00192B0C">
            <w:pPr>
              <w:pStyle w:val="Normal6"/>
            </w:pPr>
            <w:r w:rsidRPr="00D3360B">
              <w:rPr>
                <w:b/>
                <w:i/>
              </w:rPr>
              <w:t>5b.</w:t>
            </w:r>
            <w:r w:rsidRPr="00D3360B">
              <w:tab/>
            </w:r>
            <w:r w:rsidRPr="00D3360B">
              <w:rPr>
                <w:b/>
                <w:i/>
              </w:rPr>
              <w:t>Agencja UE ds. Azylu dokonuje regularnych przeglądów sytuacji w państwach trzecich, które znajdują się we wspólnym wykazie bezpiecznych państw pochodzenia ustanowionej w rozporządzeniu (UE) nr XXX/XXX [bezpieczne kraje pochodzenia (SCO) / rozporządzenie w sprawie procedur azylowych (APR)] lub państw trzecich uznanych za bezpieczne na szczeblu unijnym zgodnie z rozporządzeniem (UE) nr XXX/XXX [APR], w tym sytuacji w tych państwach, które zostały zawieszone przez Komisję, i tych, które zostały usunięte z wykazu.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1109</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Sergei Stanishev</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34 – ustęp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1.</w:t>
            </w:r>
            <w:r w:rsidRPr="00D3360B">
              <w:tab/>
            </w:r>
            <w:r w:rsidRPr="00D3360B">
              <w:rPr>
                <w:b/>
                <w:i/>
              </w:rPr>
              <w:t>Rozpatrywanie mające na celu ustalenie dopuszczalności wniosku zgodnie z art. 36 ust. 1 nie może trwać dłużej niż jeden miesiąc od daty złożenia wniosku.</w:t>
            </w:r>
          </w:p>
        </w:tc>
        <w:tc>
          <w:tcPr>
            <w:tcW w:w="4876" w:type="dxa"/>
          </w:tcPr>
          <w:p w:rsidR="00F96D1C" w:rsidRPr="00D3360B" w:rsidRDefault="00192B0C">
            <w:pPr>
              <w:pStyle w:val="Normal6"/>
            </w:pPr>
            <w:r w:rsidRPr="00D3360B">
              <w:rPr>
                <w:b/>
                <w:i/>
              </w:rPr>
              <w:t>skreśla się</w:t>
            </w:r>
          </w:p>
        </w:tc>
      </w:tr>
      <w:tr w:rsidR="00F96D1C" w:rsidRPr="00D3360B">
        <w:trPr>
          <w:jc w:val="center"/>
        </w:trPr>
        <w:tc>
          <w:tcPr>
            <w:tcW w:w="4876" w:type="dxa"/>
          </w:tcPr>
          <w:p w:rsidR="00F96D1C" w:rsidRPr="00D3360B" w:rsidRDefault="00192B0C">
            <w:pPr>
              <w:pStyle w:val="Normal6"/>
            </w:pPr>
            <w:r w:rsidRPr="00D3360B">
              <w:rPr>
                <w:b/>
                <w:i/>
              </w:rPr>
              <w:t>Termin takiego rozpatrywania ograniczony jest do dziesięciu dni roboczych, w przypadku gdy zgodnie z art. 3 ust. 3 lit. a) rozporządzenia (UE) XXX/XXX (rozporządzenie dublińskie) państwo członkowskie pierwszego wniosku stosuje koncepcję kraju pierwszego azylu lub bezpiecznego kraju trzeciego, o której mowa w art. 36 ust. 1 lit. a) i b).</w:t>
            </w:r>
          </w:p>
        </w:tc>
        <w:tc>
          <w:tcPr>
            <w:tcW w:w="4876" w:type="dxa"/>
          </w:tcPr>
          <w:p w:rsidR="00F96D1C" w:rsidRPr="00D3360B" w:rsidRDefault="00F96D1C">
            <w:pPr>
              <w:pStyle w:val="Normal6"/>
            </w:pP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Zgodnie z poprzednimi poprawkami dotyczącymi zniesienia rozpatrzenia dopuszczalności jako wymogu przed zastosowaniem rozporządzenia dublińskiego.</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1110</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34 – ustęp 1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Rozpatrywanie mające na celu ustalenie dopuszczalności wniosku zgodnie z art. 36 ust. 1 nie może trwać dłużej niż jeden miesiąc od daty złożenia wniosku.</w:t>
            </w:r>
          </w:p>
        </w:tc>
        <w:tc>
          <w:tcPr>
            <w:tcW w:w="4876" w:type="dxa"/>
          </w:tcPr>
          <w:p w:rsidR="00F96D1C" w:rsidRPr="00D3360B" w:rsidRDefault="00192B0C">
            <w:pPr>
              <w:pStyle w:val="Normal6"/>
            </w:pPr>
            <w:r w:rsidRPr="00D3360B">
              <w:t xml:space="preserve">Rozpatrywanie mające na celu ustalenie dopuszczalności wniosku zgodnie z art. 36 ust. 1 nie może trwać dłużej niż jeden miesiąc od daty złożenia wniosku. </w:t>
            </w:r>
            <w:r w:rsidRPr="00D3360B">
              <w:rPr>
                <w:b/>
                <w:i/>
              </w:rPr>
              <w:t>Jeżeli organ rozstrzygający nie określi dopuszczalności wniosku w ciągu jednego miesiąca, kontynuuje rozpatrywanie wniosku z godnie z art. 37 ust. 2 i 3 oraz odpowiednio informuje osobę ubiegającą się o ochronę międzynarodową.</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1111</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Caterina Chinnici,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34 – ustęp 1 – akapit 1</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Rozpatrywanie</w:t>
            </w:r>
            <w:r>
              <w:rPr>
                <w:b/>
                <w:i/>
              </w:rPr>
              <w:t xml:space="preserve"> </w:t>
            </w:r>
            <w:r w:rsidRPr="00D3360B">
              <w:t>mające na celu ustalenie dopuszczalności wniosku zgodnie z art. 36 ust. 1 nie może trwać dłużej niż jeden miesiąc od daty złożenia wniosku.</w:t>
            </w:r>
          </w:p>
        </w:tc>
        <w:tc>
          <w:tcPr>
            <w:tcW w:w="4876" w:type="dxa"/>
          </w:tcPr>
          <w:p w:rsidR="00F96D1C" w:rsidRPr="00D3360B" w:rsidRDefault="00192B0C">
            <w:pPr>
              <w:pStyle w:val="Normal6"/>
            </w:pPr>
            <w:r w:rsidRPr="00D3360B">
              <w:rPr>
                <w:b/>
                <w:i/>
              </w:rPr>
              <w:t>W stosownych przypadkach rozpatrywanie</w:t>
            </w:r>
            <w:r w:rsidRPr="00D3360B">
              <w:t xml:space="preserve"> mające na celu ustalenie dopuszczalności wniosku zgodnie z art. 36 ust. 1 nie może trwać dłużej niż jeden miesiąc od daty złożenia wniosku.</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Zgodnie z innymi poprawkami dotyczącymi uczynienia kontroli dopuszczalności fakultatywną.</w:t>
      </w:r>
      <w:r>
        <w:rPr>
          <w:lang w:val="pl-PL"/>
        </w:rPr>
        <w:t xml:space="preserve"> </w:t>
      </w:r>
      <w:r w:rsidRPr="00D3360B">
        <w:rPr>
          <w:lang w:val="pl-PL"/>
        </w:rPr>
        <w:t>Termin kontroli dopuszczalności może mieć zastosowanie tylko wtedy, gdy taka kontrola jest faktycznie prowadzona.</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1112</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34 – ustęp 1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Termin takiego rozpatrywania ograniczony jest do dziesięciu dni roboczych, w przypadku gdy zgodnie z art. 3 ust. 3 lit. a) rozporządzenia (UE) XXX/XXX (rozporządzenie dublińskie) państwo członkowskie pierwszego wniosku stosuje koncepcję kraju pierwszego azylu lub bezpiecznego kraju trzeciego, o której mowa w art. 36 ust. 1 lit. a) i b).</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pPr>
        <w:pStyle w:val="JustificationTitle"/>
        <w:rPr>
          <w:lang w:val="pl-PL"/>
        </w:rPr>
      </w:pPr>
      <w:r w:rsidRPr="00D3360B">
        <w:rPr>
          <w:rStyle w:val="HideTWBExt"/>
          <w:lang w:val="pl-PL"/>
        </w:rPr>
        <w:t>&lt;TitreJust&gt;</w:t>
      </w:r>
      <w:r w:rsidRPr="00D3360B">
        <w:rPr>
          <w:lang w:val="pl-PL"/>
        </w:rPr>
        <w:t>Uzasadnienie</w:t>
      </w:r>
      <w:r w:rsidRPr="00D3360B">
        <w:rPr>
          <w:rStyle w:val="HideTWBExt"/>
          <w:lang w:val="pl-PL"/>
        </w:rPr>
        <w:t>&lt;/TitreJust&gt;</w:t>
      </w:r>
    </w:p>
    <w:p w:rsidR="00F96D1C" w:rsidRPr="00D3360B" w:rsidRDefault="00192B0C">
      <w:pPr>
        <w:pStyle w:val="Normal12Italic"/>
        <w:rPr>
          <w:lang w:val="pl-PL"/>
        </w:rPr>
      </w:pPr>
      <w:r w:rsidRPr="00D3360B">
        <w:rPr>
          <w:lang w:val="pl-PL"/>
        </w:rPr>
        <w:t>Niezależnie od powodów zastosowania kontroli dopuszczalności powinna ona obejmować indywidualną ocenę wniosku.</w:t>
      </w:r>
      <w:r>
        <w:rPr>
          <w:lang w:val="pl-PL"/>
        </w:rPr>
        <w:t xml:space="preserve"> </w:t>
      </w:r>
      <w:r w:rsidRPr="00D3360B">
        <w:rPr>
          <w:lang w:val="pl-PL"/>
        </w:rPr>
        <w:t>Jeżeli kontrola dopuszczalności odbywa się, termin jej ukończenia powinien być jednolity.</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1113</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34 – ustęp 1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Termin takiego rozpatrywania ograniczony jest do dziesięciu dni roboczych, w przypadku gdy zgodnie z art. 3 ust. 3 lit. a) rozporządzenia (UE) XXX/XXX (rozporządzenie dublińskie) państwo członkowskie pierwszego wniosku stosuje koncepcję kraju pierwszego azylu lub bezpiecznego kraju trzeciego, o której mowa w art. 36 ust. 1 lit. a) i b).</w:t>
            </w:r>
          </w:p>
        </w:tc>
        <w:tc>
          <w:tcPr>
            <w:tcW w:w="4876" w:type="dxa"/>
          </w:tcPr>
          <w:p w:rsidR="00F96D1C" w:rsidRPr="00D3360B" w:rsidRDefault="00192B0C">
            <w:pPr>
              <w:pStyle w:val="Normal6"/>
            </w:pPr>
            <w:r w:rsidRPr="00D3360B">
              <w:rPr>
                <w:b/>
                <w:i/>
              </w:rPr>
              <w:t>skreśla się</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1114</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34 – ustęp 1 – akapit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 xml:space="preserve">Termin takiego rozpatrywania ograniczony jest do dziesięciu dni </w:t>
            </w:r>
            <w:r w:rsidRPr="00D3360B">
              <w:rPr>
                <w:b/>
                <w:i/>
              </w:rPr>
              <w:t>roboczych</w:t>
            </w:r>
            <w:r w:rsidRPr="00D3360B">
              <w:t>, w przypadku gdy zgodnie z art. 3 ust. 3 lit. a) rozporządzenia (UE) XXX/XXX (rozporządzenie dublińskie) państwo członkowskie pierwszego wniosku stosuje koncepcję kraju pierwszego azylu lub bezpiecznego kraju trzeciego, o której mowa w art. 36 ust. 1 lit. a) i b).</w:t>
            </w:r>
          </w:p>
        </w:tc>
        <w:tc>
          <w:tcPr>
            <w:tcW w:w="4876" w:type="dxa"/>
          </w:tcPr>
          <w:p w:rsidR="00F96D1C" w:rsidRPr="00D3360B" w:rsidRDefault="00192B0C">
            <w:pPr>
              <w:pStyle w:val="Normal6"/>
            </w:pPr>
            <w:r w:rsidRPr="00D3360B">
              <w:t xml:space="preserve">Termin takiego rozpatrywania ograniczony jest do dziesięciu dni </w:t>
            </w:r>
            <w:r w:rsidRPr="00D3360B">
              <w:rPr>
                <w:b/>
                <w:i/>
              </w:rPr>
              <w:t>kalendarzowych</w:t>
            </w:r>
            <w:r w:rsidRPr="00D3360B">
              <w:t>, w przypadku gdy zgodnie z art. 3 ust. 3 lit. a) rozporządzenia (UE) XXX/XXX (rozporządzenie dublińskie) państwo członkowskie pierwszego wniosku stosuje koncepcję kraju pierwszego azylu lub bezpiecznego kraju trzeciego, o której mowa w art. 36 ust. 1 lit. a) i b).</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1115</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Jussi Halla-aho</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34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 xml:space="preserve">Organ rozstrzygający zapewnia, aby procedura rozpatrywania wniosku co do jego istoty została zakończona jak najszybciej i nie później niż w ciągu </w:t>
            </w:r>
            <w:r w:rsidRPr="00D3360B">
              <w:rPr>
                <w:b/>
                <w:i/>
              </w:rPr>
              <w:t>sześciu</w:t>
            </w:r>
            <w:r w:rsidRPr="00D3360B">
              <w:t xml:space="preserve"> miesięcy od złożenia wniosku, bez uszczerbku dla odpowiedniego i kompletnego rozpatrzenia.</w:t>
            </w:r>
          </w:p>
        </w:tc>
        <w:tc>
          <w:tcPr>
            <w:tcW w:w="4876" w:type="dxa"/>
          </w:tcPr>
          <w:p w:rsidR="00F96D1C" w:rsidRPr="00D3360B" w:rsidRDefault="00192B0C">
            <w:pPr>
              <w:pStyle w:val="Normal6"/>
            </w:pPr>
            <w:r w:rsidRPr="00D3360B">
              <w:t>2.</w:t>
            </w:r>
            <w:r w:rsidRPr="00D3360B">
              <w:tab/>
              <w:t xml:space="preserve">Organ rozstrzygający zapewnia, aby procedura rozpatrywania wniosku co do jego istoty została zakończona jak najszybciej i nie później niż w ciągu </w:t>
            </w:r>
            <w:r w:rsidRPr="00D3360B">
              <w:rPr>
                <w:b/>
                <w:i/>
              </w:rPr>
              <w:t>pięciu</w:t>
            </w:r>
            <w:r w:rsidRPr="00D3360B">
              <w:t xml:space="preserve"> miesięcy od złożenia wniosku, bez uszczerbku dla odpowiedniego i kompletnego rozpatrzenia.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1116</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Péter Niedermüller, Josef Weidenholzer, Ana Gomes</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34 – ustęp 2</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t>2.</w:t>
            </w:r>
            <w:r w:rsidRPr="00D3360B">
              <w:tab/>
              <w:t xml:space="preserve">Organ rozstrzygający zapewnia, aby procedura rozpatrywania wniosku </w:t>
            </w:r>
            <w:r w:rsidRPr="00D3360B">
              <w:rPr>
                <w:b/>
                <w:i/>
              </w:rPr>
              <w:t xml:space="preserve">co do jego istoty </w:t>
            </w:r>
            <w:r w:rsidRPr="00D3360B">
              <w:t xml:space="preserve">została zakończona jak najszybciej i nie później niż w ciągu sześciu miesięcy od złożenia wniosku, </w:t>
            </w:r>
            <w:r w:rsidRPr="00D3360B">
              <w:rPr>
                <w:b/>
                <w:i/>
              </w:rPr>
              <w:t>bez uszczerbku dla</w:t>
            </w:r>
            <w:r w:rsidRPr="00D3360B">
              <w:t xml:space="preserve"> odpowiedniego i kompletnego rozpatrzenia.</w:t>
            </w:r>
          </w:p>
        </w:tc>
        <w:tc>
          <w:tcPr>
            <w:tcW w:w="4876" w:type="dxa"/>
          </w:tcPr>
          <w:p w:rsidR="00F96D1C" w:rsidRPr="00D3360B" w:rsidRDefault="00192B0C">
            <w:pPr>
              <w:pStyle w:val="Normal6"/>
            </w:pPr>
            <w:r w:rsidRPr="00D3360B">
              <w:t>2.</w:t>
            </w:r>
            <w:r w:rsidRPr="00D3360B">
              <w:tab/>
              <w:t>Organ rozstrzygający zapewnia, aby procedura rozpatrywania wniosku została zakończona jak najszybciej i nie później niż w ciągu sześciu miesięcy od złożenia wniosku,</w:t>
            </w:r>
            <w:r w:rsidR="006A5D21">
              <w:t xml:space="preserve"> </w:t>
            </w:r>
            <w:r w:rsidRPr="00D3360B">
              <w:rPr>
                <w:b/>
                <w:i/>
              </w:rPr>
              <w:t>z zastrzeżeniem</w:t>
            </w:r>
            <w:r w:rsidR="006A5D21">
              <w:rPr>
                <w:b/>
                <w:i/>
              </w:rPr>
              <w:t xml:space="preserve"> </w:t>
            </w:r>
            <w:r w:rsidRPr="00D3360B">
              <w:t>odpowiedniego i kompletnego rozpatrzenia.</w:t>
            </w: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w:t>
      </w:r>
    </w:p>
    <w:p w:rsidR="00F96D1C" w:rsidRPr="00D3360B" w:rsidRDefault="00192B0C">
      <w:pPr>
        <w:pStyle w:val="AMNumberTabs"/>
      </w:pPr>
      <w:r w:rsidRPr="00D3360B">
        <w:rPr>
          <w:rStyle w:val="HideTWBExt"/>
        </w:rPr>
        <w:t>&lt;Amend&gt;</w:t>
      </w:r>
      <w:r w:rsidRPr="00D3360B">
        <w:t>Poprawka</w:t>
      </w:r>
      <w:r w:rsidRPr="00D3360B">
        <w:tab/>
      </w:r>
      <w:r w:rsidRPr="00D3360B">
        <w:tab/>
      </w:r>
      <w:r w:rsidRPr="00D3360B">
        <w:rPr>
          <w:rStyle w:val="HideTWBExt"/>
        </w:rPr>
        <w:t>&lt;NumAm&gt;</w:t>
      </w:r>
      <w:r w:rsidRPr="00D3360B">
        <w:t>1117</w:t>
      </w:r>
      <w:r w:rsidRPr="00D3360B">
        <w:rPr>
          <w:rStyle w:val="HideTWBExt"/>
        </w:rPr>
        <w:t>&lt;/NumAm&gt;</w:t>
      </w:r>
    </w:p>
    <w:p w:rsidR="00F96D1C" w:rsidRPr="00D3360B" w:rsidRDefault="00192B0C">
      <w:pPr>
        <w:pStyle w:val="NormalBold"/>
      </w:pPr>
      <w:r w:rsidRPr="00D3360B">
        <w:rPr>
          <w:rStyle w:val="HideTWBExt"/>
        </w:rPr>
        <w:t>&lt;RepeatBlock-By&gt;&lt;Members&gt;</w:t>
      </w:r>
      <w:r w:rsidRPr="00D3360B">
        <w:t>Ska Keller</w:t>
      </w:r>
      <w:r w:rsidRPr="00D3360B">
        <w:rPr>
          <w:rStyle w:val="HideTWBExt"/>
        </w:rPr>
        <w:t>&lt;/Members&gt;</w:t>
      </w:r>
    </w:p>
    <w:p w:rsidR="00F96D1C" w:rsidRPr="00D3360B" w:rsidRDefault="00192B0C">
      <w:r w:rsidRPr="00D3360B">
        <w:rPr>
          <w:rStyle w:val="HideTWBExt"/>
        </w:rPr>
        <w:t>&lt;AuNomDe&gt;</w:t>
      </w:r>
      <w:r w:rsidRPr="00D3360B">
        <w:rPr>
          <w:rStyle w:val="HideTWBInt"/>
        </w:rPr>
        <w:t>{Verts/ALE}</w:t>
      </w:r>
      <w:r w:rsidRPr="00D3360B">
        <w:t>w imieniu grupy Verts/ALE</w:t>
      </w:r>
      <w:r w:rsidRPr="00D3360B">
        <w:rPr>
          <w:rStyle w:val="HideTWBExt"/>
        </w:rPr>
        <w:t>&lt;/AuNomDe&gt;</w:t>
      </w:r>
    </w:p>
    <w:p w:rsidR="00F96D1C" w:rsidRPr="00D3360B" w:rsidRDefault="00192B0C">
      <w:pPr>
        <w:pStyle w:val="NormalBold"/>
      </w:pPr>
      <w:r w:rsidRPr="00D3360B">
        <w:rPr>
          <w:rStyle w:val="HideTWBExt"/>
        </w:rPr>
        <w:t>&lt;Members&gt;</w:t>
      </w:r>
      <w:r w:rsidRPr="00D3360B">
        <w:t>Judith Sargentini</w:t>
      </w:r>
      <w:r w:rsidRPr="00D3360B">
        <w:rPr>
          <w:rStyle w:val="HideTWBExt"/>
        </w:rPr>
        <w:t>&lt;/Members&gt;</w:t>
      </w:r>
    </w:p>
    <w:p w:rsidR="00F96D1C" w:rsidRPr="00D3360B" w:rsidRDefault="00192B0C">
      <w:pPr>
        <w:pStyle w:val="NormalBold"/>
      </w:pPr>
      <w:r w:rsidRPr="00D3360B">
        <w:rPr>
          <w:rStyle w:val="HideTWBExt"/>
        </w:rPr>
        <w:t>&lt;/RepeatBlock-By&gt;</w:t>
      </w:r>
    </w:p>
    <w:p w:rsidR="00F96D1C" w:rsidRPr="00D3360B" w:rsidRDefault="00192B0C">
      <w:pPr>
        <w:pStyle w:val="NormalBold"/>
      </w:pPr>
      <w:r w:rsidRPr="00D3360B">
        <w:rPr>
          <w:rStyle w:val="HideTWBExt"/>
        </w:rPr>
        <w:t>&lt;DocAmend&gt;</w:t>
      </w:r>
      <w:r w:rsidRPr="00D3360B">
        <w:t>Wniosek dotyczący rozporządzenia</w:t>
      </w:r>
      <w:r w:rsidRPr="00D3360B">
        <w:rPr>
          <w:rStyle w:val="HideTWBExt"/>
        </w:rPr>
        <w:t>&lt;/DocAmend&gt;</w:t>
      </w:r>
    </w:p>
    <w:p w:rsidR="00F96D1C" w:rsidRPr="00D3360B" w:rsidRDefault="00192B0C">
      <w:pPr>
        <w:pStyle w:val="NormalBold"/>
      </w:pPr>
      <w:r w:rsidRPr="00D3360B">
        <w:rPr>
          <w:rStyle w:val="HideTWBExt"/>
        </w:rPr>
        <w:t>&lt;Article&gt;</w:t>
      </w:r>
      <w:r w:rsidRPr="00D3360B">
        <w:t>Artykuł 34 – ustęp 3</w:t>
      </w:r>
      <w:r w:rsidRPr="00D336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6D1C" w:rsidRPr="00D3360B">
        <w:trPr>
          <w:trHeight w:hRule="exact" w:val="240"/>
          <w:jc w:val="center"/>
        </w:trPr>
        <w:tc>
          <w:tcPr>
            <w:tcW w:w="9752" w:type="dxa"/>
            <w:gridSpan w:val="2"/>
          </w:tcPr>
          <w:p w:rsidR="00F96D1C" w:rsidRPr="00D3360B" w:rsidRDefault="00F96D1C"/>
        </w:tc>
      </w:tr>
      <w:tr w:rsidR="00F96D1C" w:rsidRPr="00D3360B">
        <w:trPr>
          <w:trHeight w:val="240"/>
          <w:jc w:val="center"/>
        </w:trPr>
        <w:tc>
          <w:tcPr>
            <w:tcW w:w="4876" w:type="dxa"/>
          </w:tcPr>
          <w:p w:rsidR="00F96D1C" w:rsidRPr="00D3360B" w:rsidRDefault="00192B0C">
            <w:pPr>
              <w:pStyle w:val="ColumnHeading"/>
            </w:pPr>
            <w:r w:rsidRPr="00D3360B">
              <w:t>Tekst proponowany przez Komisję</w:t>
            </w:r>
          </w:p>
        </w:tc>
        <w:tc>
          <w:tcPr>
            <w:tcW w:w="4876" w:type="dxa"/>
          </w:tcPr>
          <w:p w:rsidR="00F96D1C" w:rsidRPr="00D3360B" w:rsidRDefault="00192B0C">
            <w:pPr>
              <w:pStyle w:val="ColumnHeading"/>
            </w:pPr>
            <w:r w:rsidRPr="00D3360B">
              <w:t>Poprawka</w:t>
            </w:r>
          </w:p>
        </w:tc>
      </w:tr>
      <w:tr w:rsidR="00F96D1C" w:rsidRPr="00D3360B">
        <w:trPr>
          <w:jc w:val="center"/>
        </w:trPr>
        <w:tc>
          <w:tcPr>
            <w:tcW w:w="4876" w:type="dxa"/>
          </w:tcPr>
          <w:p w:rsidR="00F96D1C" w:rsidRPr="00D3360B" w:rsidRDefault="00192B0C">
            <w:pPr>
              <w:pStyle w:val="Normal6"/>
            </w:pPr>
            <w:r w:rsidRPr="00D3360B">
              <w:rPr>
                <w:b/>
                <w:i/>
              </w:rPr>
              <w:t>3.</w:t>
            </w:r>
            <w:r w:rsidRPr="00D3360B">
              <w:tab/>
            </w:r>
            <w:r w:rsidRPr="00D3360B">
              <w:rPr>
                <w:b/>
                <w:i/>
              </w:rPr>
              <w:t>Organ rozpatrujący może przedłużyć ten termin sześciu miesięcy o okres nie dłuższy niż trzy miesiące, w przypadku gdy:</w:t>
            </w:r>
          </w:p>
        </w:tc>
        <w:tc>
          <w:tcPr>
            <w:tcW w:w="4876" w:type="dxa"/>
          </w:tcPr>
          <w:p w:rsidR="00F96D1C" w:rsidRPr="00D3360B" w:rsidRDefault="00192B0C">
            <w:pPr>
              <w:pStyle w:val="Normal6"/>
            </w:pPr>
            <w:r w:rsidRPr="00D3360B">
              <w:rPr>
                <w:b/>
                <w:i/>
              </w:rPr>
              <w:t>skreśla się</w:t>
            </w:r>
          </w:p>
        </w:tc>
      </w:tr>
      <w:tr w:rsidR="00F96D1C" w:rsidRPr="00D3360B">
        <w:trPr>
          <w:jc w:val="center"/>
        </w:trPr>
        <w:tc>
          <w:tcPr>
            <w:tcW w:w="4876" w:type="dxa"/>
          </w:tcPr>
          <w:p w:rsidR="00F96D1C" w:rsidRPr="00D3360B" w:rsidRDefault="00192B0C">
            <w:pPr>
              <w:pStyle w:val="Normal6"/>
            </w:pPr>
            <w:r w:rsidRPr="00D3360B">
              <w:rPr>
                <w:b/>
                <w:i/>
              </w:rPr>
              <w:t>a)</w:t>
            </w:r>
            <w:r w:rsidR="006A5D21">
              <w:rPr>
                <w:b/>
                <w:i/>
              </w:rPr>
              <w:t xml:space="preserve"> </w:t>
            </w:r>
            <w:r w:rsidRPr="00D3360B">
              <w:rPr>
                <w:b/>
                <w:i/>
              </w:rPr>
              <w:t>o udzielenie ochrony międzynarodowej ubiega się jednocześnie nieproporcjonalnie duża liczba obywateli państw trzecich lub bezpaństwowców, co w praktyce utrudnia zakończenie procedury w terminie sześciu miesięcy;</w:t>
            </w:r>
          </w:p>
        </w:tc>
        <w:tc>
          <w:tcPr>
            <w:tcW w:w="4876" w:type="dxa"/>
          </w:tcPr>
          <w:p w:rsidR="00F96D1C" w:rsidRPr="00D3360B" w:rsidRDefault="00F96D1C">
            <w:pPr>
              <w:pStyle w:val="Normal6"/>
            </w:pPr>
          </w:p>
        </w:tc>
      </w:tr>
      <w:tr w:rsidR="00F96D1C" w:rsidRPr="00D3360B">
        <w:trPr>
          <w:jc w:val="center"/>
        </w:trPr>
        <w:tc>
          <w:tcPr>
            <w:tcW w:w="4876" w:type="dxa"/>
          </w:tcPr>
          <w:p w:rsidR="00F96D1C" w:rsidRPr="00D3360B" w:rsidRDefault="00192B0C">
            <w:pPr>
              <w:pStyle w:val="Normal6"/>
            </w:pPr>
            <w:r w:rsidRPr="00D3360B">
              <w:rPr>
                <w:b/>
                <w:i/>
              </w:rPr>
              <w:t>b)</w:t>
            </w:r>
            <w:r w:rsidR="006A5D21">
              <w:rPr>
                <w:b/>
                <w:i/>
              </w:rPr>
              <w:t xml:space="preserve"> </w:t>
            </w:r>
            <w:r w:rsidRPr="00D3360B">
              <w:rPr>
                <w:b/>
                <w:i/>
              </w:rPr>
              <w:t>występują złożone kwestie faktyczne lub prawne.</w:t>
            </w:r>
          </w:p>
        </w:tc>
        <w:tc>
          <w:tcPr>
            <w:tcW w:w="4876" w:type="dxa"/>
          </w:tcPr>
          <w:p w:rsidR="00F96D1C" w:rsidRPr="00D3360B" w:rsidRDefault="00F96D1C">
            <w:pPr>
              <w:pStyle w:val="Normal6"/>
            </w:pPr>
          </w:p>
        </w:tc>
      </w:tr>
    </w:tbl>
    <w:p w:rsidR="00F96D1C" w:rsidRPr="00D3360B" w:rsidRDefault="00192B0C">
      <w:pPr>
        <w:pStyle w:val="Olang"/>
        <w:rPr>
          <w:lang w:val="pl-PL"/>
        </w:rPr>
      </w:pPr>
      <w:r w:rsidRPr="00D3360B">
        <w:rPr>
          <w:lang w:val="pl-PL"/>
        </w:rPr>
        <w:t xml:space="preserve">Or. </w:t>
      </w:r>
      <w:r w:rsidRPr="00D3360B">
        <w:rPr>
          <w:rStyle w:val="HideTWBExt"/>
          <w:lang w:val="pl-PL"/>
        </w:rPr>
        <w:t>&lt;Original&gt;</w:t>
      </w:r>
      <w:r w:rsidRPr="00D3360B">
        <w:rPr>
          <w:rStyle w:val="HideTWBInt"/>
          <w:lang w:val="pl-PL"/>
        </w:rPr>
        <w:t>{EN}</w:t>
      </w:r>
      <w:r w:rsidRPr="00D3360B">
        <w:rPr>
          <w:lang w:val="pl-PL"/>
        </w:rPr>
        <w:t>en</w:t>
      </w:r>
      <w:r w:rsidRPr="00D3360B">
        <w:rPr>
          <w:rStyle w:val="HideTWBExt"/>
          <w:lang w:val="pl-PL"/>
        </w:rPr>
        <w:t>&lt;/Original&gt;</w:t>
      </w:r>
    </w:p>
    <w:p w:rsidR="00F96D1C" w:rsidRPr="00D3360B" w:rsidRDefault="00192B0C">
      <w:r w:rsidRPr="00D3360B">
        <w:rPr>
          <w:rStyle w:val="HideTWBExt"/>
        </w:rPr>
        <w:t>&lt;/Amend&gt;&lt;/RepeatBlock-Amend&gt;</w:t>
      </w:r>
    </w:p>
    <w:sectPr w:rsidR="00F96D1C" w:rsidRPr="00D3360B" w:rsidSect="00A530F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37C" w:rsidRPr="00D3360B" w:rsidRDefault="00192B0C">
      <w:r w:rsidRPr="00D3360B">
        <w:separator/>
      </w:r>
    </w:p>
  </w:endnote>
  <w:endnote w:type="continuationSeparator" w:id="0">
    <w:p w:rsidR="0061237C" w:rsidRPr="00D3360B" w:rsidRDefault="00192B0C">
      <w:r w:rsidRPr="00D336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0F0" w:rsidRPr="005F2ECE" w:rsidRDefault="00A530F0" w:rsidP="00A530F0">
    <w:pPr>
      <w:pStyle w:val="Footer"/>
      <w:rPr>
        <w:lang w:val="de-DE"/>
      </w:rPr>
    </w:pPr>
    <w:r w:rsidRPr="005F2ECE">
      <w:rPr>
        <w:lang w:val="de-DE"/>
      </w:rPr>
      <w:t>PE</w:t>
    </w:r>
    <w:r w:rsidRPr="005F2ECE">
      <w:rPr>
        <w:rStyle w:val="HideTWBExt"/>
        <w:lang w:val="de-DE"/>
      </w:rPr>
      <w:t>&lt;NoPE&gt;</w:t>
    </w:r>
    <w:r w:rsidRPr="005F2ECE">
      <w:rPr>
        <w:lang w:val="de-DE"/>
      </w:rPr>
      <w:t>607.802</w:t>
    </w:r>
    <w:r w:rsidRPr="005F2ECE">
      <w:rPr>
        <w:rStyle w:val="HideTWBExt"/>
        <w:lang w:val="de-DE"/>
      </w:rPr>
      <w:t>&lt;/NoPE&gt;&lt;Version&gt;</w:t>
    </w:r>
    <w:r w:rsidRPr="005F2ECE">
      <w:rPr>
        <w:lang w:val="de-DE"/>
      </w:rPr>
      <w:t>v01-00</w:t>
    </w:r>
    <w:r w:rsidRPr="005F2ECE">
      <w:rPr>
        <w:rStyle w:val="HideTWBExt"/>
        <w:lang w:val="de-DE"/>
      </w:rPr>
      <w:t>&lt;/Version&gt;</w:t>
    </w:r>
    <w:r w:rsidRPr="005F2ECE">
      <w:rPr>
        <w:lang w:val="de-DE"/>
      </w:rPr>
      <w:tab/>
    </w:r>
    <w:r w:rsidRPr="00D3360B">
      <w:rPr>
        <w:lang w:val="pl-PL"/>
      </w:rPr>
      <w:fldChar w:fldCharType="begin"/>
    </w:r>
    <w:r w:rsidRPr="005F2ECE">
      <w:rPr>
        <w:lang w:val="de-DE"/>
      </w:rPr>
      <w:instrText xml:space="preserve"> PAGE  \* MERGEFORMAT </w:instrText>
    </w:r>
    <w:r w:rsidRPr="00D3360B">
      <w:rPr>
        <w:lang w:val="pl-PL"/>
      </w:rPr>
      <w:fldChar w:fldCharType="separate"/>
    </w:r>
    <w:r w:rsidR="005263A8">
      <w:rPr>
        <w:noProof/>
        <w:lang w:val="de-DE"/>
      </w:rPr>
      <w:t>34</w:t>
    </w:r>
    <w:r w:rsidRPr="00D3360B">
      <w:rPr>
        <w:lang w:val="pl-PL"/>
      </w:rPr>
      <w:fldChar w:fldCharType="end"/>
    </w:r>
    <w:r w:rsidRPr="005F2ECE">
      <w:rPr>
        <w:lang w:val="de-DE"/>
      </w:rPr>
      <w:t>/</w:t>
    </w:r>
    <w:r w:rsidRPr="00D3360B">
      <w:rPr>
        <w:lang w:val="pl-PL"/>
      </w:rPr>
      <w:fldChar w:fldCharType="begin"/>
    </w:r>
    <w:r w:rsidRPr="005F2ECE">
      <w:rPr>
        <w:lang w:val="de-DE"/>
      </w:rPr>
      <w:instrText xml:space="preserve"> NUMPAGES  \* MERGEFORMAT </w:instrText>
    </w:r>
    <w:r w:rsidRPr="00D3360B">
      <w:rPr>
        <w:lang w:val="pl-PL"/>
      </w:rPr>
      <w:fldChar w:fldCharType="separate"/>
    </w:r>
    <w:r w:rsidR="005263A8">
      <w:rPr>
        <w:noProof/>
        <w:lang w:val="de-DE"/>
      </w:rPr>
      <w:t>145</w:t>
    </w:r>
    <w:r w:rsidRPr="00D3360B">
      <w:rPr>
        <w:lang w:val="pl-PL"/>
      </w:rPr>
      <w:fldChar w:fldCharType="end"/>
    </w:r>
    <w:r w:rsidRPr="005F2ECE">
      <w:rPr>
        <w:lang w:val="de-DE"/>
      </w:rPr>
      <w:tab/>
    </w:r>
    <w:r w:rsidRPr="005F2ECE">
      <w:rPr>
        <w:rStyle w:val="HideTWBExt"/>
        <w:lang w:val="de-DE"/>
      </w:rPr>
      <w:t>&lt;PathFdR&gt;</w:t>
    </w:r>
    <w:r w:rsidRPr="005F2ECE">
      <w:rPr>
        <w:lang w:val="de-DE"/>
      </w:rPr>
      <w:t>AM\1129315PL.docx</w:t>
    </w:r>
    <w:r w:rsidRPr="005F2ECE">
      <w:rPr>
        <w:rStyle w:val="HideTWBExt"/>
        <w:lang w:val="de-DE"/>
      </w:rPr>
      <w:t>&lt;/PathFdR&gt;</w:t>
    </w:r>
  </w:p>
  <w:p w:rsidR="00F96D1C" w:rsidRPr="00D3360B" w:rsidRDefault="00A530F0" w:rsidP="00A530F0">
    <w:pPr>
      <w:pStyle w:val="Footer2"/>
    </w:pPr>
    <w:r w:rsidRPr="00D3360B">
      <w:t>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0F0" w:rsidRPr="005F2ECE" w:rsidRDefault="00A530F0" w:rsidP="00A530F0">
    <w:pPr>
      <w:pStyle w:val="Footer"/>
      <w:rPr>
        <w:lang w:val="de-DE"/>
      </w:rPr>
    </w:pPr>
    <w:r w:rsidRPr="005F2ECE">
      <w:rPr>
        <w:rStyle w:val="HideTWBExt"/>
        <w:lang w:val="de-DE"/>
      </w:rPr>
      <w:t>&lt;PathFdR&gt;</w:t>
    </w:r>
    <w:r w:rsidRPr="005F2ECE">
      <w:rPr>
        <w:lang w:val="de-DE"/>
      </w:rPr>
      <w:t>AM\1129315PL.docx</w:t>
    </w:r>
    <w:r w:rsidRPr="005F2ECE">
      <w:rPr>
        <w:rStyle w:val="HideTWBExt"/>
        <w:lang w:val="de-DE"/>
      </w:rPr>
      <w:t>&lt;/PathFdR&gt;</w:t>
    </w:r>
    <w:r w:rsidRPr="005F2ECE">
      <w:rPr>
        <w:lang w:val="de-DE"/>
      </w:rPr>
      <w:tab/>
    </w:r>
    <w:r w:rsidRPr="00D3360B">
      <w:rPr>
        <w:lang w:val="pl-PL"/>
      </w:rPr>
      <w:fldChar w:fldCharType="begin"/>
    </w:r>
    <w:r w:rsidRPr="005F2ECE">
      <w:rPr>
        <w:lang w:val="de-DE"/>
      </w:rPr>
      <w:instrText xml:space="preserve"> PAGE  \* MERGEFORMAT </w:instrText>
    </w:r>
    <w:r w:rsidRPr="00D3360B">
      <w:rPr>
        <w:lang w:val="pl-PL"/>
      </w:rPr>
      <w:fldChar w:fldCharType="separate"/>
    </w:r>
    <w:r w:rsidR="005263A8">
      <w:rPr>
        <w:noProof/>
        <w:lang w:val="de-DE"/>
      </w:rPr>
      <w:t>33</w:t>
    </w:r>
    <w:r w:rsidRPr="00D3360B">
      <w:rPr>
        <w:lang w:val="pl-PL"/>
      </w:rPr>
      <w:fldChar w:fldCharType="end"/>
    </w:r>
    <w:r w:rsidRPr="005F2ECE">
      <w:rPr>
        <w:lang w:val="de-DE"/>
      </w:rPr>
      <w:t>/</w:t>
    </w:r>
    <w:r w:rsidRPr="00D3360B">
      <w:rPr>
        <w:lang w:val="pl-PL"/>
      </w:rPr>
      <w:fldChar w:fldCharType="begin"/>
    </w:r>
    <w:r w:rsidRPr="005F2ECE">
      <w:rPr>
        <w:lang w:val="de-DE"/>
      </w:rPr>
      <w:instrText xml:space="preserve"> NUMPAGES  \* MERGEFORMAT </w:instrText>
    </w:r>
    <w:r w:rsidRPr="00D3360B">
      <w:rPr>
        <w:lang w:val="pl-PL"/>
      </w:rPr>
      <w:fldChar w:fldCharType="separate"/>
    </w:r>
    <w:r w:rsidR="005263A8">
      <w:rPr>
        <w:noProof/>
        <w:lang w:val="de-DE"/>
      </w:rPr>
      <w:t>145</w:t>
    </w:r>
    <w:r w:rsidRPr="00D3360B">
      <w:rPr>
        <w:lang w:val="pl-PL"/>
      </w:rPr>
      <w:fldChar w:fldCharType="end"/>
    </w:r>
    <w:r w:rsidRPr="005F2ECE">
      <w:rPr>
        <w:lang w:val="de-DE"/>
      </w:rPr>
      <w:tab/>
      <w:t>PE</w:t>
    </w:r>
    <w:r w:rsidRPr="005F2ECE">
      <w:rPr>
        <w:rStyle w:val="HideTWBExt"/>
        <w:lang w:val="de-DE"/>
      </w:rPr>
      <w:t>&lt;NoPE&gt;</w:t>
    </w:r>
    <w:r w:rsidRPr="005F2ECE">
      <w:rPr>
        <w:lang w:val="de-DE"/>
      </w:rPr>
      <w:t>607.802</w:t>
    </w:r>
    <w:r w:rsidRPr="005F2ECE">
      <w:rPr>
        <w:rStyle w:val="HideTWBExt"/>
        <w:lang w:val="de-DE"/>
      </w:rPr>
      <w:t>&lt;/NoPE&gt;&lt;Version&gt;</w:t>
    </w:r>
    <w:r w:rsidRPr="005F2ECE">
      <w:rPr>
        <w:lang w:val="de-DE"/>
      </w:rPr>
      <w:t>v01-00</w:t>
    </w:r>
    <w:r w:rsidRPr="005F2ECE">
      <w:rPr>
        <w:rStyle w:val="HideTWBExt"/>
        <w:lang w:val="de-DE"/>
      </w:rPr>
      <w:t>&lt;/Version&gt;</w:t>
    </w:r>
  </w:p>
  <w:p w:rsidR="00F96D1C" w:rsidRPr="00D3360B" w:rsidRDefault="00A530F0" w:rsidP="00A530F0">
    <w:pPr>
      <w:pStyle w:val="Footer2"/>
    </w:pPr>
    <w:r w:rsidRPr="005F2ECE">
      <w:rPr>
        <w:lang w:val="de-DE"/>
      </w:rPr>
      <w:tab/>
    </w:r>
    <w:r w:rsidRPr="00D3360B">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0F0" w:rsidRPr="005F2ECE" w:rsidRDefault="00A530F0" w:rsidP="00A530F0">
    <w:pPr>
      <w:pStyle w:val="Footer"/>
      <w:rPr>
        <w:lang w:val="de-DE"/>
      </w:rPr>
    </w:pPr>
    <w:r w:rsidRPr="005F2ECE">
      <w:rPr>
        <w:rStyle w:val="HideTWBExt"/>
        <w:lang w:val="de-DE"/>
      </w:rPr>
      <w:t>&lt;PathFdR&gt;</w:t>
    </w:r>
    <w:r w:rsidRPr="005F2ECE">
      <w:rPr>
        <w:lang w:val="de-DE"/>
      </w:rPr>
      <w:t>AM\1129315PL.docx</w:t>
    </w:r>
    <w:r w:rsidRPr="005F2ECE">
      <w:rPr>
        <w:rStyle w:val="HideTWBExt"/>
        <w:lang w:val="de-DE"/>
      </w:rPr>
      <w:t>&lt;/PathFdR&gt;</w:t>
    </w:r>
    <w:r w:rsidRPr="005F2ECE">
      <w:rPr>
        <w:lang w:val="de-DE"/>
      </w:rPr>
      <w:tab/>
    </w:r>
    <w:r w:rsidRPr="005F2ECE">
      <w:rPr>
        <w:lang w:val="de-DE"/>
      </w:rPr>
      <w:tab/>
      <w:t>PE</w:t>
    </w:r>
    <w:r w:rsidRPr="005F2ECE">
      <w:rPr>
        <w:rStyle w:val="HideTWBExt"/>
        <w:lang w:val="de-DE"/>
      </w:rPr>
      <w:t>&lt;NoPE&gt;</w:t>
    </w:r>
    <w:r w:rsidRPr="005F2ECE">
      <w:rPr>
        <w:lang w:val="de-DE"/>
      </w:rPr>
      <w:t>607.802</w:t>
    </w:r>
    <w:r w:rsidRPr="005F2ECE">
      <w:rPr>
        <w:rStyle w:val="HideTWBExt"/>
        <w:lang w:val="de-DE"/>
      </w:rPr>
      <w:t>&lt;/NoPE&gt;&lt;Version&gt;</w:t>
    </w:r>
    <w:r w:rsidRPr="005F2ECE">
      <w:rPr>
        <w:lang w:val="de-DE"/>
      </w:rPr>
      <w:t>v01-00</w:t>
    </w:r>
    <w:r w:rsidRPr="005F2ECE">
      <w:rPr>
        <w:rStyle w:val="HideTWBExt"/>
        <w:lang w:val="de-DE"/>
      </w:rPr>
      <w:t>&lt;/Version&gt;</w:t>
    </w:r>
  </w:p>
  <w:p w:rsidR="00F96D1C" w:rsidRPr="00D3360B" w:rsidRDefault="00A530F0" w:rsidP="00A530F0">
    <w:pPr>
      <w:pStyle w:val="Footer2"/>
      <w:tabs>
        <w:tab w:val="center" w:pos="4535"/>
      </w:tabs>
    </w:pPr>
    <w:r w:rsidRPr="00D3360B">
      <w:t>PL</w:t>
    </w:r>
    <w:r w:rsidRPr="00D3360B">
      <w:tab/>
    </w:r>
    <w:r w:rsidRPr="00D3360B">
      <w:rPr>
        <w:b w:val="0"/>
        <w:i/>
        <w:color w:val="C0C0C0"/>
        <w:sz w:val="22"/>
      </w:rPr>
      <w:t>Zjednoczona w różnorodności</w:t>
    </w:r>
    <w:r w:rsidRPr="00D3360B">
      <w:tab/>
      <w:t>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37C" w:rsidRPr="00D3360B" w:rsidRDefault="00192B0C">
      <w:r w:rsidRPr="00D3360B">
        <w:separator/>
      </w:r>
    </w:p>
  </w:footnote>
  <w:footnote w:type="continuationSeparator" w:id="0">
    <w:p w:rsidR="0061237C" w:rsidRPr="00D3360B" w:rsidRDefault="00192B0C">
      <w:r w:rsidRPr="00D3360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3A8" w:rsidRDefault="005263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3A8" w:rsidRDefault="005263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3A8" w:rsidRDefault="005263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PL"/>
    <w:docVar w:name="TXTLANGUEMIN" w:val="pl"/>
    <w:docVar w:name="TXTNRPE" w:val="607.802"/>
    <w:docVar w:name="TXTPEorAP" w:val="PE"/>
    <w:docVar w:name="TXTROUTE" w:val="AM\1129315PL.docx"/>
    <w:docVar w:name="TXTVERSION" w:val="01-00"/>
  </w:docVars>
  <w:rsids>
    <w:rsidRoot w:val="00F96D1C"/>
    <w:rsid w:val="00192B0C"/>
    <w:rsid w:val="005263A8"/>
    <w:rsid w:val="005F2ECE"/>
    <w:rsid w:val="0061237C"/>
    <w:rsid w:val="006A5D21"/>
    <w:rsid w:val="00704314"/>
    <w:rsid w:val="00A530F0"/>
    <w:rsid w:val="00D3360B"/>
    <w:rsid w:val="00D519DB"/>
    <w:rsid w:val="00F20DF1"/>
    <w:rsid w:val="00F96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480C42A-D44C-4C82-9976-8FDFA9A1F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A530F0"/>
    <w:pPr>
      <w:tabs>
        <w:tab w:val="center" w:pos="4513"/>
        <w:tab w:val="right" w:pos="9026"/>
      </w:tabs>
    </w:pPr>
  </w:style>
  <w:style w:type="character" w:customStyle="1" w:styleId="HeaderChar">
    <w:name w:val="Header Char"/>
    <w:basedOn w:val="DefaultParagraphFont"/>
    <w:link w:val="Header"/>
    <w:rsid w:val="00A530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178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F00D414.dotm</Template>
  <TotalTime>0</TotalTime>
  <Pages>145</Pages>
  <Words>29898</Words>
  <Characters>232261</Characters>
  <Application>Microsoft Office Word</Application>
  <DocSecurity>0</DocSecurity>
  <Lines>9677</Lines>
  <Paragraphs>3542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WOJCIECHOWSKA Joanna</cp:lastModifiedBy>
  <cp:revision>2</cp:revision>
  <dcterms:created xsi:type="dcterms:W3CDTF">2017-07-24T08:37:00Z</dcterms:created>
  <dcterms:modified xsi:type="dcterms:W3CDTF">2017-07-24T08:37:00Z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1129315</vt:lpwstr>
  </property>
  <property fmtid="{D5CDD505-2E9C-101B-9397-08002B2CF9AE}" pid="4" name="&lt;FooterPath&gt;">
    <vt:lpwstr>AM\1129315PL.doc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20170710-170436-120951-917041</vt:lpwstr>
  </property>
  <property fmtid="{D5CDD505-2E9C-101B-9397-08002B2CF9AE}" pid="8" name="PE Number">
    <vt:lpwstr>607.802</vt:lpwstr>
  </property>
  <property fmtid="{D5CDD505-2E9C-101B-9397-08002B2CF9AE}" pid="9" name="UID">
    <vt:lpwstr>eu.europa.europarl-DIN1-2017-0000065561_01.01-pl-01.00_text-xml</vt:lpwstr>
  </property>
  <property fmtid="{D5CDD505-2E9C-101B-9397-08002B2CF9AE}" pid="10" name="LastEdited with">
    <vt:lpwstr>9.0.0 Build [20170325]</vt:lpwstr>
  </property>
  <property fmtid="{D5CDD505-2E9C-101B-9397-08002B2CF9AE}" pid="11" name="FooterPath">
    <vt:lpwstr>AM\1129315PL.docx</vt:lpwstr>
  </property>
  <property fmtid="{D5CDD505-2E9C-101B-9397-08002B2CF9AE}" pid="12" name="Bookout">
    <vt:lpwstr>OK - 2017/07/24 10:37</vt:lpwstr>
  </property>
  <property fmtid="{D5CDD505-2E9C-101B-9397-08002B2CF9AE}" pid="13" name="SubscribeElise">
    <vt:lpwstr/>
  </property>
</Properties>
</file>