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731668" w:rsidRPr="00192F5B" w:rsidTr="00B775C0">
        <w:trPr>
          <w:trHeight w:hRule="exact" w:val="1417"/>
          <w:jc w:val="center"/>
        </w:trPr>
        <w:tc>
          <w:tcPr>
            <w:tcW w:w="6804" w:type="dxa"/>
            <w:vAlign w:val="center"/>
          </w:tcPr>
          <w:p w:rsidR="00731668" w:rsidRPr="00192F5B" w:rsidRDefault="00731668" w:rsidP="00B775C0">
            <w:pPr>
              <w:pStyle w:val="EPName"/>
              <w:rPr>
                <w:color w:val="auto"/>
              </w:rPr>
            </w:pPr>
            <w:r w:rsidRPr="00192F5B">
              <w:rPr>
                <w:color w:val="auto"/>
              </w:rPr>
              <w:t>Parlement européen</w:t>
            </w:r>
          </w:p>
          <w:p w:rsidR="00731668" w:rsidRPr="00192F5B" w:rsidRDefault="00731668" w:rsidP="00B775C0">
            <w:pPr>
              <w:pStyle w:val="EPTerm"/>
            </w:pPr>
            <w:r w:rsidRPr="00192F5B">
              <w:t>2014-2019</w:t>
            </w:r>
          </w:p>
        </w:tc>
        <w:tc>
          <w:tcPr>
            <w:tcW w:w="2268" w:type="dxa"/>
          </w:tcPr>
          <w:p w:rsidR="00731668" w:rsidRPr="00192F5B" w:rsidRDefault="00731668" w:rsidP="00B775C0">
            <w:pPr>
              <w:pStyle w:val="EPLogo"/>
            </w:pPr>
            <w:r w:rsidRPr="00192F5B">
              <w:rPr>
                <w:lang w:val="en-GB" w:eastAsia="en-GB"/>
              </w:rPr>
              <w:drawing>
                <wp:inline distT="0" distB="0" distL="0" distR="0" wp14:anchorId="52277A1B" wp14:editId="4F8431A7">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731668" w:rsidRPr="00192F5B" w:rsidRDefault="00731668" w:rsidP="00731668">
      <w:pPr>
        <w:pStyle w:val="LineTop"/>
        <w:rPr>
          <w:color w:val="auto"/>
        </w:rPr>
      </w:pPr>
    </w:p>
    <w:p w:rsidR="00731668" w:rsidRPr="00192F5B" w:rsidRDefault="00731668" w:rsidP="00731668">
      <w:pPr>
        <w:pStyle w:val="ZCommittee"/>
        <w:rPr>
          <w:color w:val="auto"/>
        </w:rPr>
      </w:pPr>
      <w:r w:rsidRPr="00E4720F">
        <w:rPr>
          <w:rStyle w:val="HideTWBExt"/>
          <w:i w:val="0"/>
        </w:rPr>
        <w:t>&lt;Commission&gt;</w:t>
      </w:r>
      <w:r w:rsidRPr="00E4720F">
        <w:rPr>
          <w:rStyle w:val="HideTWBInt"/>
          <w:rFonts w:ascii="Times New Roman" w:eastAsia="Times New Roman" w:hAnsi="Times New Roman" w:cs="Times New Roman"/>
          <w:i w:val="0"/>
        </w:rPr>
        <w:t>{LIBE}</w:t>
      </w:r>
      <w:r w:rsidRPr="00192F5B">
        <w:rPr>
          <w:color w:val="auto"/>
        </w:rPr>
        <w:t>Commission des libertés civiles, de la justice et des affaires intérieures</w:t>
      </w:r>
      <w:r w:rsidRPr="00E4720F">
        <w:rPr>
          <w:rStyle w:val="HideTWBExt"/>
          <w:i w:val="0"/>
        </w:rPr>
        <w:t>&lt;/Commission&gt;</w:t>
      </w:r>
    </w:p>
    <w:p w:rsidR="00731668" w:rsidRPr="00192F5B" w:rsidRDefault="00731668" w:rsidP="00731668">
      <w:pPr>
        <w:pStyle w:val="LineBottom"/>
        <w:rPr>
          <w:color w:val="auto"/>
        </w:rPr>
      </w:pPr>
    </w:p>
    <w:p w:rsidR="00731668" w:rsidRPr="00192F5B" w:rsidRDefault="00731668" w:rsidP="00731668">
      <w:pPr>
        <w:pStyle w:val="RefProc"/>
        <w:rPr>
          <w:color w:val="auto"/>
        </w:rPr>
      </w:pPr>
      <w:r w:rsidRPr="00E4720F">
        <w:rPr>
          <w:rStyle w:val="HideTWBExt"/>
          <w:b w:val="0"/>
          <w:caps w:val="0"/>
        </w:rPr>
        <w:t>&lt;RefProc&gt;</w:t>
      </w:r>
      <w:r w:rsidRPr="00192F5B">
        <w:rPr>
          <w:color w:val="auto"/>
        </w:rPr>
        <w:t>2016/0224</w:t>
      </w:r>
      <w:r w:rsidRPr="00E4720F">
        <w:rPr>
          <w:rStyle w:val="HideTWBExt"/>
          <w:b w:val="0"/>
          <w:caps w:val="0"/>
        </w:rPr>
        <w:t>&lt;/RefProc&gt;&lt;RefTypeProc&gt;</w:t>
      </w:r>
      <w:r w:rsidRPr="00192F5B">
        <w:rPr>
          <w:color w:val="auto"/>
        </w:rPr>
        <w:t>(COD)</w:t>
      </w:r>
      <w:r w:rsidRPr="00E4720F">
        <w:rPr>
          <w:rStyle w:val="HideTWBExt"/>
          <w:b w:val="0"/>
          <w:caps w:val="0"/>
        </w:rPr>
        <w:t>&lt;/RefTypeProc&gt;</w:t>
      </w:r>
    </w:p>
    <w:p w:rsidR="00731668" w:rsidRPr="00192F5B" w:rsidRDefault="00731668" w:rsidP="00731668">
      <w:pPr>
        <w:pStyle w:val="ZDate"/>
        <w:rPr>
          <w:color w:val="auto"/>
        </w:rPr>
      </w:pPr>
      <w:r w:rsidRPr="00E4720F">
        <w:rPr>
          <w:rStyle w:val="HideTWBExt"/>
        </w:rPr>
        <w:t>&lt;Date&gt;</w:t>
      </w:r>
      <w:r w:rsidRPr="00E4720F">
        <w:rPr>
          <w:rStyle w:val="HideTWBInt"/>
        </w:rPr>
        <w:t>{26/06/2017}</w:t>
      </w:r>
      <w:r w:rsidRPr="00192F5B">
        <w:rPr>
          <w:color w:val="auto"/>
        </w:rPr>
        <w:t>26.6.2017</w:t>
      </w:r>
      <w:r w:rsidRPr="00E4720F">
        <w:rPr>
          <w:rStyle w:val="HideTWBExt"/>
        </w:rPr>
        <w:t>&lt;/Date&gt;</w:t>
      </w:r>
    </w:p>
    <w:p w:rsidR="00731668" w:rsidRPr="00192F5B" w:rsidRDefault="00731668" w:rsidP="00731668">
      <w:pPr>
        <w:pStyle w:val="TypeDocAM"/>
        <w:rPr>
          <w:color w:val="auto"/>
        </w:rPr>
      </w:pPr>
      <w:r w:rsidRPr="00E4720F">
        <w:rPr>
          <w:rStyle w:val="HideTWBExt"/>
          <w:b w:val="0"/>
        </w:rPr>
        <w:t>&lt;TypeAM&gt;</w:t>
      </w:r>
      <w:r w:rsidRPr="00192F5B">
        <w:rPr>
          <w:color w:val="auto"/>
        </w:rPr>
        <w:t>AMENDEMENTS</w:t>
      </w:r>
      <w:r w:rsidRPr="00E4720F">
        <w:rPr>
          <w:rStyle w:val="HideTWBExt"/>
          <w:b w:val="0"/>
        </w:rPr>
        <w:t>&lt;/TypeAM&gt;</w:t>
      </w:r>
    </w:p>
    <w:p w:rsidR="00731668" w:rsidRPr="00192F5B" w:rsidRDefault="00731668" w:rsidP="00731668">
      <w:pPr>
        <w:pStyle w:val="NRAMS"/>
        <w:rPr>
          <w:color w:val="auto"/>
          <w:lang w:val="fr-FR"/>
        </w:rPr>
      </w:pPr>
      <w:r w:rsidRPr="00E4720F">
        <w:rPr>
          <w:rStyle w:val="HideTWBExt"/>
          <w:b w:val="0"/>
          <w:lang w:val="fr-FR"/>
        </w:rPr>
        <w:t>&lt;RangeAM&gt;</w:t>
      </w:r>
      <w:r w:rsidRPr="00192F5B">
        <w:rPr>
          <w:color w:val="auto"/>
          <w:lang w:val="fr-FR"/>
        </w:rPr>
        <w:t>1348 - 1596</w:t>
      </w:r>
      <w:r w:rsidRPr="00E4720F">
        <w:rPr>
          <w:rStyle w:val="HideTWBExt"/>
          <w:b w:val="0"/>
          <w:lang w:val="fr-FR"/>
        </w:rPr>
        <w:t>&lt;/RangeAM&gt;</w:t>
      </w:r>
    </w:p>
    <w:p w:rsidR="00731668" w:rsidRPr="00192F5B" w:rsidRDefault="00731668" w:rsidP="00731668">
      <w:pPr>
        <w:pStyle w:val="CoverBold"/>
        <w:rPr>
          <w:color w:val="auto"/>
          <w:lang w:val="fr-FR"/>
        </w:rPr>
      </w:pPr>
      <w:r w:rsidRPr="00E4720F">
        <w:rPr>
          <w:rStyle w:val="HideTWBExt"/>
          <w:b w:val="0"/>
          <w:lang w:val="fr-FR"/>
        </w:rPr>
        <w:t>&lt;TitreType&gt;</w:t>
      </w:r>
      <w:r w:rsidRPr="00192F5B">
        <w:rPr>
          <w:color w:val="auto"/>
          <w:lang w:val="fr-FR"/>
        </w:rPr>
        <w:t>Projet de rapport</w:t>
      </w:r>
      <w:r w:rsidRPr="00E4720F">
        <w:rPr>
          <w:rStyle w:val="HideTWBExt"/>
          <w:b w:val="0"/>
          <w:lang w:val="fr-FR"/>
        </w:rPr>
        <w:t>&lt;/TitreType&gt;</w:t>
      </w:r>
    </w:p>
    <w:p w:rsidR="00731668" w:rsidRPr="00192F5B" w:rsidRDefault="00731668" w:rsidP="00731668">
      <w:pPr>
        <w:pStyle w:val="CoverBold"/>
        <w:rPr>
          <w:color w:val="auto"/>
          <w:lang w:val="fr-FR"/>
        </w:rPr>
      </w:pPr>
      <w:r w:rsidRPr="00E4720F">
        <w:rPr>
          <w:rStyle w:val="HideTWBExt"/>
          <w:b w:val="0"/>
          <w:lang w:val="fr-FR"/>
        </w:rPr>
        <w:t>&lt;Rapporteur&gt;</w:t>
      </w:r>
      <w:r w:rsidRPr="00192F5B">
        <w:rPr>
          <w:color w:val="auto"/>
          <w:lang w:val="fr-FR"/>
        </w:rPr>
        <w:t>Laura Ferrara</w:t>
      </w:r>
      <w:r w:rsidRPr="00E4720F">
        <w:rPr>
          <w:rStyle w:val="HideTWBExt"/>
          <w:b w:val="0"/>
          <w:lang w:val="fr-FR"/>
        </w:rPr>
        <w:t>&lt;/Rapporteur&gt;</w:t>
      </w:r>
    </w:p>
    <w:p w:rsidR="00731668" w:rsidRPr="00192F5B" w:rsidRDefault="00731668" w:rsidP="00731668">
      <w:pPr>
        <w:pStyle w:val="Cover24"/>
        <w:rPr>
          <w:color w:val="auto"/>
          <w:lang w:val="fr-FR"/>
        </w:rPr>
      </w:pPr>
      <w:r w:rsidRPr="00192F5B">
        <w:rPr>
          <w:color w:val="auto"/>
          <w:lang w:val="fr-FR"/>
        </w:rPr>
        <w:t>(PE597.506v01-00)</w:t>
      </w:r>
    </w:p>
    <w:p w:rsidR="00731668" w:rsidRPr="00192F5B" w:rsidRDefault="00731668" w:rsidP="00731668">
      <w:pPr>
        <w:pStyle w:val="Cover24"/>
        <w:rPr>
          <w:color w:val="auto"/>
          <w:lang w:val="fr-FR"/>
        </w:rPr>
      </w:pPr>
      <w:r w:rsidRPr="00E4720F">
        <w:rPr>
          <w:rStyle w:val="HideTWBExt"/>
          <w:lang w:val="fr-FR"/>
        </w:rPr>
        <w:t>&lt;Titre&gt;</w:t>
      </w:r>
      <w:r w:rsidRPr="00192F5B">
        <w:rPr>
          <w:color w:val="auto"/>
          <w:lang w:val="fr-FR"/>
        </w:rPr>
        <w:t>Procédure commune en matière de protection internationale dans l</w:t>
      </w:r>
      <w:r w:rsidR="00307330">
        <w:rPr>
          <w:color w:val="auto"/>
          <w:lang w:val="fr-FR"/>
        </w:rPr>
        <w:t>’</w:t>
      </w:r>
      <w:r w:rsidRPr="00192F5B">
        <w:rPr>
          <w:color w:val="auto"/>
          <w:lang w:val="fr-FR"/>
        </w:rPr>
        <w:t>Union</w:t>
      </w:r>
      <w:r w:rsidRPr="00E4720F">
        <w:rPr>
          <w:rStyle w:val="HideTWBExt"/>
          <w:lang w:val="fr-FR"/>
        </w:rPr>
        <w:t>&lt;/Titre&gt;</w:t>
      </w:r>
    </w:p>
    <w:p w:rsidR="00731668" w:rsidRPr="00192F5B" w:rsidRDefault="00731668" w:rsidP="00731668">
      <w:pPr>
        <w:pStyle w:val="CoverNormal"/>
        <w:rPr>
          <w:color w:val="auto"/>
        </w:rPr>
      </w:pPr>
      <w:r w:rsidRPr="00E4720F">
        <w:rPr>
          <w:rStyle w:val="HideTWBExt"/>
        </w:rPr>
        <w:t>&lt;DocAmend&gt;</w:t>
      </w:r>
      <w:r w:rsidRPr="00192F5B">
        <w:rPr>
          <w:color w:val="auto"/>
        </w:rPr>
        <w:t>Proposition de règlement</w:t>
      </w:r>
      <w:r w:rsidRPr="00E4720F">
        <w:rPr>
          <w:rStyle w:val="HideTWBExt"/>
        </w:rPr>
        <w:t>&lt;/DocAmend&gt;</w:t>
      </w:r>
    </w:p>
    <w:p w:rsidR="007A761F" w:rsidRPr="00192F5B" w:rsidRDefault="00731668" w:rsidP="00731668">
      <w:pPr>
        <w:pStyle w:val="Cover24"/>
        <w:rPr>
          <w:color w:val="auto"/>
          <w:lang w:val="fr-FR"/>
        </w:rPr>
      </w:pPr>
      <w:r w:rsidRPr="00E4720F">
        <w:rPr>
          <w:rStyle w:val="HideTWBExt"/>
          <w:lang w:val="fr-FR"/>
        </w:rPr>
        <w:t>&lt;DocRef&gt;</w:t>
      </w:r>
      <w:r w:rsidRPr="00192F5B">
        <w:rPr>
          <w:color w:val="auto"/>
          <w:lang w:val="fr-FR"/>
        </w:rPr>
        <w:t>(COM(2016)0467 – C8-0321/2016 – 2016/0224(COD))</w:t>
      </w:r>
      <w:r w:rsidRPr="00E4720F">
        <w:rPr>
          <w:rStyle w:val="HideTWBExt"/>
          <w:lang w:val="fr-FR"/>
        </w:rPr>
        <w:t>&lt;/DocRef&gt;</w:t>
      </w:r>
    </w:p>
    <w:p w:rsidR="007A761F" w:rsidRPr="00192F5B" w:rsidRDefault="00731668">
      <w:r w:rsidRPr="00192F5B">
        <w:br w:type="page"/>
      </w:r>
      <w:r w:rsidRPr="00192F5B">
        <w:lastRenderedPageBreak/>
        <w:t>AM_Com_LegReport</w:t>
      </w:r>
    </w:p>
    <w:p w:rsidR="00731668" w:rsidRPr="00192F5B" w:rsidRDefault="00731668" w:rsidP="00731668">
      <w:pPr>
        <w:pStyle w:val="AMNumberTabs"/>
        <w:rPr>
          <w:color w:val="auto"/>
        </w:rPr>
      </w:pPr>
      <w:r w:rsidRPr="00192F5B">
        <w:rPr>
          <w:color w:val="auto"/>
        </w:rPr>
        <w:br w:type="page"/>
      </w:r>
    </w:p>
    <w:p w:rsidR="00731668" w:rsidRPr="00192F5B" w:rsidRDefault="00731668" w:rsidP="00731668">
      <w:pPr>
        <w:pStyle w:val="AMNumberTabs"/>
        <w:rPr>
          <w:color w:val="auto"/>
        </w:rPr>
      </w:pPr>
      <w:r w:rsidRPr="00E4720F">
        <w:rPr>
          <w:rStyle w:val="HideTWBExt"/>
          <w:b w:val="0"/>
        </w:rPr>
        <w:t>&lt;RepeatBlock-Amend&gt;&lt;Amend&gt;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1348</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Chapitre 3 – section 5</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1349</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1350</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 xml:space="preserve">Cecilia Wikström, Sophia in </w:t>
      </w:r>
      <w:r w:rsidR="00307330">
        <w:rPr>
          <w:color w:val="auto"/>
        </w:rPr>
        <w:t>‘</w:t>
      </w:r>
      <w:r w:rsidRPr="00192F5B">
        <w:rPr>
          <w:color w:val="auto"/>
        </w:rPr>
        <w:t>t Veld, Angelika Mlinar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1 – partie introductive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1.</w:t>
            </w:r>
            <w:r w:rsidRPr="00192F5B">
              <w:rPr>
                <w:color w:val="auto"/>
              </w:rPr>
              <w:tab/>
              <w:t xml:space="preserve">Un pays tiers </w:t>
            </w:r>
            <w:r w:rsidRPr="00192F5B">
              <w:rPr>
                <w:b/>
                <w:i/>
                <w:color w:val="auto"/>
              </w:rPr>
              <w:t>est</w:t>
            </w:r>
            <w:r w:rsidRPr="00192F5B">
              <w:rPr>
                <w:color w:val="auto"/>
              </w:rPr>
              <w:t xml:space="preserve"> considéré comme un premier pays d</w:t>
            </w:r>
            <w:r w:rsidR="00307330">
              <w:rPr>
                <w:color w:val="auto"/>
              </w:rPr>
              <w:t>’</w:t>
            </w:r>
            <w:r w:rsidRPr="00192F5B">
              <w:rPr>
                <w:color w:val="auto"/>
              </w:rPr>
              <w:t>asile pour un demandeur déterminé si</w:t>
            </w:r>
            <w:r w:rsidRPr="00192F5B">
              <w:rPr>
                <w:b/>
                <w:i/>
                <w:color w:val="auto"/>
              </w:rPr>
              <w:t>:</w:t>
            </w:r>
          </w:p>
        </w:tc>
        <w:tc>
          <w:tcPr>
            <w:tcW w:w="4876" w:type="dxa"/>
          </w:tcPr>
          <w:p w:rsidR="00731668" w:rsidRPr="00192F5B" w:rsidRDefault="00731668" w:rsidP="00B775C0">
            <w:pPr>
              <w:pStyle w:val="Normal6"/>
              <w:rPr>
                <w:color w:val="auto"/>
              </w:rPr>
            </w:pPr>
            <w:r w:rsidRPr="00192F5B">
              <w:rPr>
                <w:color w:val="auto"/>
              </w:rPr>
              <w:t>1.</w:t>
            </w:r>
            <w:r w:rsidRPr="00192F5B">
              <w:rPr>
                <w:color w:val="auto"/>
              </w:rPr>
              <w:tab/>
              <w:t xml:space="preserve">Un pays tiers </w:t>
            </w:r>
            <w:r w:rsidRPr="00192F5B">
              <w:rPr>
                <w:b/>
                <w:i/>
                <w:color w:val="auto"/>
              </w:rPr>
              <w:t>peut être</w:t>
            </w:r>
            <w:r w:rsidRPr="00192F5B">
              <w:rPr>
                <w:color w:val="auto"/>
              </w:rPr>
              <w:t xml:space="preserve"> considéré comme un premier pays d</w:t>
            </w:r>
            <w:r w:rsidR="00307330">
              <w:rPr>
                <w:color w:val="auto"/>
              </w:rPr>
              <w:t>’</w:t>
            </w:r>
            <w:r w:rsidRPr="00192F5B">
              <w:rPr>
                <w:color w:val="auto"/>
              </w:rPr>
              <w:t xml:space="preserve">asile pour un demandeur déterminé si </w:t>
            </w:r>
            <w:r w:rsidRPr="00192F5B">
              <w:rPr>
                <w:b/>
                <w:i/>
                <w:color w:val="auto"/>
              </w:rPr>
              <w:t>le demandeur a été reconnu en tant que réfugié dans ce pays conformément à la convention de Genève avant de se rendre dans l</w:t>
            </w:r>
            <w:r w:rsidR="00307330">
              <w:rPr>
                <w:b/>
                <w:i/>
                <w:color w:val="auto"/>
              </w:rPr>
              <w:t>’</w:t>
            </w:r>
            <w:r w:rsidRPr="00192F5B">
              <w:rPr>
                <w:b/>
                <w:i/>
                <w:color w:val="auto"/>
              </w:rPr>
              <w:t>Union européenne et peut encore se prévaloir de cette protection.</w:t>
            </w:r>
          </w:p>
        </w:tc>
      </w:tr>
    </w:tbl>
    <w:p w:rsidR="00731668" w:rsidRPr="00307330" w:rsidRDefault="00731668" w:rsidP="00731668">
      <w:pPr>
        <w:pStyle w:val="Olang"/>
        <w:rPr>
          <w:color w:val="auto"/>
          <w:lang w:val="en-GB"/>
        </w:rPr>
      </w:pPr>
      <w:r w:rsidRPr="00307330">
        <w:rPr>
          <w:color w:val="auto"/>
          <w:lang w:val="en-GB"/>
        </w:rPr>
        <w:lastRenderedPageBreak/>
        <w:t xml:space="preserve">Or. </w:t>
      </w:r>
      <w:r w:rsidRPr="00307330">
        <w:rPr>
          <w:rStyle w:val="HideTWBExt"/>
          <w:lang w:val="en-GB"/>
        </w:rPr>
        <w:t>&lt;Original&gt;</w:t>
      </w:r>
      <w:r w:rsidRPr="00307330">
        <w:rPr>
          <w:rStyle w:val="HideTWBInt"/>
          <w:lang w:val="en-GB"/>
        </w:rPr>
        <w:t>{EN}</w:t>
      </w:r>
      <w:r w:rsidRPr="00307330">
        <w:rPr>
          <w:color w:val="auto"/>
          <w:lang w:val="en-GB"/>
        </w:rPr>
        <w:t>en</w:t>
      </w:r>
      <w:r w:rsidRPr="00307330">
        <w:rPr>
          <w:rStyle w:val="HideTWBExt"/>
          <w:lang w:val="en-GB"/>
        </w:rPr>
        <w:t>&lt;/Original&gt;</w:t>
      </w:r>
    </w:p>
    <w:p w:rsidR="00731668" w:rsidRPr="00307330" w:rsidRDefault="00731668" w:rsidP="00731668">
      <w:pPr>
        <w:rPr>
          <w:lang w:val="en-GB"/>
        </w:rPr>
      </w:pPr>
      <w:r w:rsidRPr="00307330">
        <w:rPr>
          <w:rStyle w:val="HideTWBExt"/>
          <w:lang w:val="en-GB"/>
        </w:rPr>
        <w:t>&lt;/Amend&gt;</w:t>
      </w:r>
    </w:p>
    <w:p w:rsidR="00731668" w:rsidRPr="00307330" w:rsidRDefault="00731668" w:rsidP="00731668">
      <w:pPr>
        <w:pStyle w:val="AMNumberTabs"/>
        <w:rPr>
          <w:color w:val="auto"/>
          <w:lang w:val="en-GB"/>
        </w:rPr>
      </w:pPr>
      <w:r w:rsidRPr="00307330">
        <w:rPr>
          <w:rStyle w:val="HideTWBExt"/>
          <w:b w:val="0"/>
          <w:lang w:val="en-GB"/>
        </w:rPr>
        <w:t>&lt;Amend&gt;</w:t>
      </w:r>
      <w:r w:rsidRPr="00307330">
        <w:rPr>
          <w:color w:val="auto"/>
          <w:lang w:val="en-GB"/>
        </w:rPr>
        <w:t>Amendement</w:t>
      </w:r>
      <w:r w:rsidRPr="00307330">
        <w:rPr>
          <w:color w:val="auto"/>
          <w:lang w:val="en-GB"/>
        </w:rPr>
        <w:tab/>
      </w:r>
      <w:r w:rsidRPr="00307330">
        <w:rPr>
          <w:color w:val="auto"/>
          <w:lang w:val="en-GB"/>
        </w:rPr>
        <w:tab/>
      </w:r>
      <w:r w:rsidRPr="00307330">
        <w:rPr>
          <w:rStyle w:val="HideTWBExt"/>
          <w:b w:val="0"/>
          <w:lang w:val="en-GB"/>
        </w:rPr>
        <w:t>&lt;NumAm&gt;</w:t>
      </w:r>
      <w:r w:rsidRPr="00307330">
        <w:rPr>
          <w:color w:val="auto"/>
          <w:lang w:val="en-GB"/>
        </w:rPr>
        <w:t>1351</w:t>
      </w:r>
      <w:r w:rsidRPr="00307330">
        <w:rPr>
          <w:rStyle w:val="HideTWBExt"/>
          <w:b w:val="0"/>
          <w:lang w:val="en-GB"/>
        </w:rPr>
        <w:t>&lt;/NumAm&gt;</w:t>
      </w:r>
    </w:p>
    <w:p w:rsidR="00731668" w:rsidRPr="00307330" w:rsidRDefault="00731668" w:rsidP="00731668">
      <w:pPr>
        <w:pStyle w:val="NormalBold"/>
        <w:rPr>
          <w:color w:val="auto"/>
          <w:lang w:val="en-GB"/>
        </w:rPr>
      </w:pPr>
      <w:r w:rsidRPr="00307330">
        <w:rPr>
          <w:rStyle w:val="HideTWBExt"/>
          <w:b w:val="0"/>
          <w:lang w:val="en-GB"/>
        </w:rPr>
        <w:t>&lt;RepeatBlock-By&gt;&lt;Members&gt;</w:t>
      </w:r>
      <w:r w:rsidRPr="00307330">
        <w:rPr>
          <w:color w:val="auto"/>
          <w:lang w:val="en-GB"/>
        </w:rPr>
        <w:t>Péter Niedermüller, Sylvie Guillaume</w:t>
      </w:r>
      <w:r w:rsidRPr="00307330">
        <w:rPr>
          <w:rStyle w:val="HideTWBExt"/>
          <w:b w:val="0"/>
          <w:lang w:val="en-GB"/>
        </w:rPr>
        <w:t>&lt;/Members&gt;</w:t>
      </w:r>
    </w:p>
    <w:p w:rsidR="00731668" w:rsidRPr="00307330" w:rsidRDefault="00731668" w:rsidP="00731668">
      <w:pPr>
        <w:pStyle w:val="NormalBold"/>
        <w:rPr>
          <w:color w:val="auto"/>
          <w:lang w:val="en-GB"/>
        </w:rPr>
      </w:pPr>
      <w:r w:rsidRPr="00307330">
        <w:rPr>
          <w:rStyle w:val="HideTWBExt"/>
          <w:b w:val="0"/>
          <w:lang w:val="en-GB"/>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1 – partie introductive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1.</w:t>
            </w:r>
            <w:r w:rsidRPr="00192F5B">
              <w:rPr>
                <w:color w:val="auto"/>
              </w:rPr>
              <w:tab/>
              <w:t xml:space="preserve">Un pays tiers </w:t>
            </w:r>
            <w:r w:rsidRPr="00192F5B">
              <w:rPr>
                <w:b/>
                <w:i/>
                <w:color w:val="auto"/>
              </w:rPr>
              <w:t>est</w:t>
            </w:r>
            <w:r w:rsidRPr="00192F5B">
              <w:rPr>
                <w:color w:val="auto"/>
              </w:rPr>
              <w:t xml:space="preserve"> considéré comme un premier pays d</w:t>
            </w:r>
            <w:r w:rsidR="00307330">
              <w:rPr>
                <w:color w:val="auto"/>
              </w:rPr>
              <w:t>’</w:t>
            </w:r>
            <w:r w:rsidRPr="00192F5B">
              <w:rPr>
                <w:color w:val="auto"/>
              </w:rPr>
              <w:t>asile pour un demandeur déterminé si:</w:t>
            </w:r>
          </w:p>
        </w:tc>
        <w:tc>
          <w:tcPr>
            <w:tcW w:w="4876" w:type="dxa"/>
          </w:tcPr>
          <w:p w:rsidR="00731668" w:rsidRPr="00192F5B" w:rsidRDefault="00731668" w:rsidP="00B775C0">
            <w:pPr>
              <w:pStyle w:val="Normal6"/>
              <w:rPr>
                <w:color w:val="auto"/>
              </w:rPr>
            </w:pPr>
            <w:r w:rsidRPr="00192F5B">
              <w:rPr>
                <w:color w:val="auto"/>
              </w:rPr>
              <w:t>1.</w:t>
            </w:r>
            <w:r w:rsidRPr="00192F5B">
              <w:rPr>
                <w:color w:val="auto"/>
              </w:rPr>
              <w:tab/>
              <w:t xml:space="preserve">Un pays tiers </w:t>
            </w:r>
            <w:r w:rsidRPr="00192F5B">
              <w:rPr>
                <w:b/>
                <w:i/>
                <w:color w:val="auto"/>
              </w:rPr>
              <w:t>peut être</w:t>
            </w:r>
            <w:r w:rsidRPr="00192F5B">
              <w:rPr>
                <w:color w:val="auto"/>
              </w:rPr>
              <w:t xml:space="preserve"> considéré comme un premier pays d</w:t>
            </w:r>
            <w:r w:rsidR="00307330">
              <w:rPr>
                <w:color w:val="auto"/>
              </w:rPr>
              <w:t>’</w:t>
            </w:r>
            <w:r w:rsidRPr="00192F5B">
              <w:rPr>
                <w:color w:val="auto"/>
              </w:rPr>
              <w:t>asile pour un demandeur déterminé si:</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Le concept de premier pays d</w:t>
      </w:r>
      <w:r w:rsidR="00307330">
        <w:rPr>
          <w:color w:val="auto"/>
          <w:lang w:val="fr-FR"/>
        </w:rPr>
        <w:t>’</w:t>
      </w:r>
      <w:r w:rsidRPr="00192F5B">
        <w:rPr>
          <w:color w:val="auto"/>
          <w:lang w:val="fr-FR"/>
        </w:rPr>
        <w:t>asile devrait rester facultatif pour les États membres.</w:t>
      </w:r>
    </w:p>
    <w:p w:rsidR="00731668" w:rsidRPr="00307330" w:rsidRDefault="00731668" w:rsidP="00731668">
      <w:pPr>
        <w:rPr>
          <w:lang w:val="de-DE"/>
        </w:rPr>
      </w:pPr>
      <w:r w:rsidRPr="00307330">
        <w:rPr>
          <w:rStyle w:val="HideTWBExt"/>
          <w:lang w:val="de-DE"/>
        </w:rPr>
        <w:t>&lt;/Amend&gt;</w:t>
      </w:r>
    </w:p>
    <w:p w:rsidR="00731668" w:rsidRPr="00307330" w:rsidRDefault="00731668" w:rsidP="00731668">
      <w:pPr>
        <w:pStyle w:val="AMNumberTabs"/>
        <w:rPr>
          <w:color w:val="auto"/>
          <w:lang w:val="de-DE"/>
        </w:rPr>
      </w:pPr>
      <w:r w:rsidRPr="00307330">
        <w:rPr>
          <w:rStyle w:val="HideTWBExt"/>
          <w:b w:val="0"/>
          <w:lang w:val="de-DE"/>
        </w:rPr>
        <w:t>&lt;Amend&gt;</w:t>
      </w:r>
      <w:r w:rsidRPr="00307330">
        <w:rPr>
          <w:color w:val="auto"/>
          <w:lang w:val="de-DE"/>
        </w:rPr>
        <w:t>Amendement</w:t>
      </w:r>
      <w:r w:rsidRPr="00307330">
        <w:rPr>
          <w:color w:val="auto"/>
          <w:lang w:val="de-DE"/>
        </w:rPr>
        <w:tab/>
      </w:r>
      <w:r w:rsidRPr="00307330">
        <w:rPr>
          <w:color w:val="auto"/>
          <w:lang w:val="de-DE"/>
        </w:rPr>
        <w:tab/>
      </w:r>
      <w:r w:rsidRPr="00307330">
        <w:rPr>
          <w:rStyle w:val="HideTWBExt"/>
          <w:b w:val="0"/>
          <w:lang w:val="de-DE"/>
        </w:rPr>
        <w:t>&lt;NumAm&gt;</w:t>
      </w:r>
      <w:r w:rsidRPr="00307330">
        <w:rPr>
          <w:color w:val="auto"/>
          <w:lang w:val="de-DE"/>
        </w:rPr>
        <w:t>1352</w:t>
      </w:r>
      <w:r w:rsidRPr="00307330">
        <w:rPr>
          <w:rStyle w:val="HideTWBExt"/>
          <w:b w:val="0"/>
          <w:lang w:val="de-DE"/>
        </w:rPr>
        <w:t>&lt;/NumAm&gt;</w:t>
      </w:r>
    </w:p>
    <w:p w:rsidR="00731668" w:rsidRPr="00307330" w:rsidRDefault="00731668" w:rsidP="00731668">
      <w:pPr>
        <w:pStyle w:val="NormalBold"/>
        <w:rPr>
          <w:color w:val="auto"/>
          <w:lang w:val="en-GB"/>
        </w:rPr>
      </w:pPr>
      <w:r w:rsidRPr="00307330">
        <w:rPr>
          <w:rStyle w:val="HideTWBExt"/>
          <w:b w:val="0"/>
          <w:lang w:val="en-GB"/>
        </w:rPr>
        <w:t>&lt;RepeatBlock-By&gt;&lt;Members&gt;</w:t>
      </w:r>
      <w:r w:rsidRPr="00307330">
        <w:rPr>
          <w:color w:val="auto"/>
          <w:lang w:val="en-GB"/>
        </w:rPr>
        <w:t>Ska Keller</w:t>
      </w:r>
      <w:r w:rsidRPr="00307330">
        <w:rPr>
          <w:rStyle w:val="HideTWBExt"/>
          <w:b w:val="0"/>
          <w:lang w:val="en-GB"/>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307330" w:rsidRDefault="00731668" w:rsidP="00731668">
      <w:pPr>
        <w:pStyle w:val="NormalBold"/>
        <w:rPr>
          <w:color w:val="auto"/>
          <w:lang w:val="en-GB"/>
        </w:rPr>
      </w:pPr>
      <w:r w:rsidRPr="00307330">
        <w:rPr>
          <w:rStyle w:val="HideTWBExt"/>
          <w:b w:val="0"/>
          <w:lang w:val="en-GB"/>
        </w:rPr>
        <w:t>&lt;Members&gt;</w:t>
      </w:r>
      <w:r w:rsidRPr="00307330">
        <w:rPr>
          <w:color w:val="auto"/>
          <w:lang w:val="en-GB"/>
        </w:rPr>
        <w:t>Jean Lambert, Judith Sargentini</w:t>
      </w:r>
      <w:r w:rsidRPr="00307330">
        <w:rPr>
          <w:rStyle w:val="HideTWBExt"/>
          <w:b w:val="0"/>
          <w:lang w:val="en-GB"/>
        </w:rPr>
        <w:t>&lt;/Members&gt;</w:t>
      </w:r>
    </w:p>
    <w:p w:rsidR="00731668" w:rsidRPr="00307330" w:rsidRDefault="00731668" w:rsidP="00731668">
      <w:pPr>
        <w:pStyle w:val="NormalBold"/>
        <w:rPr>
          <w:color w:val="auto"/>
          <w:lang w:val="en-GB"/>
        </w:rPr>
      </w:pPr>
      <w:r w:rsidRPr="00307330">
        <w:rPr>
          <w:rStyle w:val="HideTWBExt"/>
          <w:b w:val="0"/>
          <w:lang w:val="en-GB"/>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1 – partie introductive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1.</w:t>
            </w:r>
            <w:r w:rsidRPr="00192F5B">
              <w:rPr>
                <w:color w:val="auto"/>
              </w:rPr>
              <w:tab/>
              <w:t xml:space="preserve">Un pays tiers </w:t>
            </w:r>
            <w:r w:rsidRPr="00192F5B">
              <w:rPr>
                <w:b/>
                <w:i/>
                <w:color w:val="auto"/>
              </w:rPr>
              <w:t>est</w:t>
            </w:r>
            <w:r w:rsidRPr="00192F5B">
              <w:rPr>
                <w:color w:val="auto"/>
              </w:rPr>
              <w:t xml:space="preserve"> considéré comme un premier pays d</w:t>
            </w:r>
            <w:r w:rsidR="00307330">
              <w:rPr>
                <w:color w:val="auto"/>
              </w:rPr>
              <w:t>’</w:t>
            </w:r>
            <w:r w:rsidRPr="00192F5B">
              <w:rPr>
                <w:color w:val="auto"/>
              </w:rPr>
              <w:t>asile pour un demandeur déterminé si:</w:t>
            </w:r>
          </w:p>
        </w:tc>
        <w:tc>
          <w:tcPr>
            <w:tcW w:w="4876" w:type="dxa"/>
          </w:tcPr>
          <w:p w:rsidR="00731668" w:rsidRPr="00192F5B" w:rsidRDefault="00731668" w:rsidP="00B775C0">
            <w:pPr>
              <w:pStyle w:val="Normal6"/>
              <w:rPr>
                <w:color w:val="auto"/>
              </w:rPr>
            </w:pPr>
            <w:r w:rsidRPr="00192F5B">
              <w:rPr>
                <w:color w:val="auto"/>
              </w:rPr>
              <w:t>1.</w:t>
            </w:r>
            <w:r w:rsidRPr="00192F5B">
              <w:rPr>
                <w:color w:val="auto"/>
              </w:rPr>
              <w:tab/>
              <w:t xml:space="preserve">Un pays tiers </w:t>
            </w:r>
            <w:r w:rsidRPr="00192F5B">
              <w:rPr>
                <w:b/>
                <w:i/>
                <w:color w:val="auto"/>
              </w:rPr>
              <w:t>peut être</w:t>
            </w:r>
            <w:r w:rsidRPr="00192F5B">
              <w:rPr>
                <w:color w:val="auto"/>
              </w:rPr>
              <w:t xml:space="preserve"> considéré comme un premier pays d</w:t>
            </w:r>
            <w:r w:rsidR="00307330">
              <w:rPr>
                <w:color w:val="auto"/>
              </w:rPr>
              <w:t>’</w:t>
            </w:r>
            <w:r w:rsidRPr="00192F5B">
              <w:rPr>
                <w:color w:val="auto"/>
              </w:rPr>
              <w:t>asile pour un demandeur déterminé si:</w:t>
            </w:r>
          </w:p>
        </w:tc>
      </w:tr>
    </w:tbl>
    <w:p w:rsidR="00731668" w:rsidRPr="00307330" w:rsidRDefault="00731668" w:rsidP="00731668">
      <w:pPr>
        <w:pStyle w:val="Olang"/>
        <w:rPr>
          <w:color w:val="auto"/>
          <w:lang w:val="en-GB"/>
        </w:rPr>
      </w:pPr>
      <w:r w:rsidRPr="00307330">
        <w:rPr>
          <w:color w:val="auto"/>
          <w:lang w:val="en-GB"/>
        </w:rPr>
        <w:t xml:space="preserve">Or. </w:t>
      </w:r>
      <w:r w:rsidRPr="00307330">
        <w:rPr>
          <w:rStyle w:val="HideTWBExt"/>
          <w:lang w:val="en-GB"/>
        </w:rPr>
        <w:t>&lt;Original&gt;</w:t>
      </w:r>
      <w:r w:rsidRPr="00307330">
        <w:rPr>
          <w:rStyle w:val="HideTWBInt"/>
          <w:lang w:val="en-GB"/>
        </w:rPr>
        <w:t>{EN}</w:t>
      </w:r>
      <w:r w:rsidRPr="00307330">
        <w:rPr>
          <w:color w:val="auto"/>
          <w:lang w:val="en-GB"/>
        </w:rPr>
        <w:t>en</w:t>
      </w:r>
      <w:r w:rsidRPr="00307330">
        <w:rPr>
          <w:rStyle w:val="HideTWBExt"/>
          <w:lang w:val="en-GB"/>
        </w:rPr>
        <w:t>&lt;/Original&gt;</w:t>
      </w:r>
    </w:p>
    <w:p w:rsidR="00731668" w:rsidRPr="00307330" w:rsidRDefault="00731668" w:rsidP="00731668">
      <w:pPr>
        <w:rPr>
          <w:lang w:val="en-GB"/>
        </w:rPr>
      </w:pPr>
      <w:r w:rsidRPr="00307330">
        <w:rPr>
          <w:rStyle w:val="HideTWBExt"/>
          <w:lang w:val="en-GB"/>
        </w:rPr>
        <w:t>&lt;/Amend&gt;</w:t>
      </w:r>
    </w:p>
    <w:p w:rsidR="00731668" w:rsidRPr="00307330" w:rsidRDefault="00731668" w:rsidP="00731668">
      <w:pPr>
        <w:pStyle w:val="AMNumberTabs"/>
        <w:rPr>
          <w:color w:val="auto"/>
          <w:lang w:val="en-GB"/>
        </w:rPr>
      </w:pPr>
      <w:r w:rsidRPr="00307330">
        <w:rPr>
          <w:rStyle w:val="HideTWBExt"/>
          <w:b w:val="0"/>
          <w:lang w:val="en-GB"/>
        </w:rPr>
        <w:t>&lt;Amend&gt;</w:t>
      </w:r>
      <w:r w:rsidRPr="00307330">
        <w:rPr>
          <w:color w:val="auto"/>
          <w:lang w:val="en-GB"/>
        </w:rPr>
        <w:t>Amendement</w:t>
      </w:r>
      <w:r w:rsidRPr="00307330">
        <w:rPr>
          <w:color w:val="auto"/>
          <w:lang w:val="en-GB"/>
        </w:rPr>
        <w:tab/>
      </w:r>
      <w:r w:rsidRPr="00307330">
        <w:rPr>
          <w:color w:val="auto"/>
          <w:lang w:val="en-GB"/>
        </w:rPr>
        <w:tab/>
      </w:r>
      <w:r w:rsidRPr="00307330">
        <w:rPr>
          <w:rStyle w:val="HideTWBExt"/>
          <w:b w:val="0"/>
          <w:lang w:val="en-GB"/>
        </w:rPr>
        <w:t>&lt;NumAm&gt;</w:t>
      </w:r>
      <w:r w:rsidRPr="00307330">
        <w:rPr>
          <w:color w:val="auto"/>
          <w:lang w:val="en-GB"/>
        </w:rPr>
        <w:t>1353</w:t>
      </w:r>
      <w:r w:rsidRPr="00307330">
        <w:rPr>
          <w:rStyle w:val="HideTWBExt"/>
          <w:b w:val="0"/>
          <w:lang w:val="en-GB"/>
        </w:rPr>
        <w:t>&lt;/NumAm&gt;</w:t>
      </w:r>
    </w:p>
    <w:p w:rsidR="00731668" w:rsidRPr="00307330" w:rsidRDefault="00731668" w:rsidP="00731668">
      <w:pPr>
        <w:pStyle w:val="NormalBold"/>
        <w:rPr>
          <w:color w:val="auto"/>
          <w:lang w:val="en-GB"/>
        </w:rPr>
      </w:pPr>
      <w:r w:rsidRPr="00307330">
        <w:rPr>
          <w:rStyle w:val="HideTWBExt"/>
          <w:b w:val="0"/>
          <w:lang w:val="en-GB"/>
        </w:rPr>
        <w:t>&lt;RepeatBlock-By&gt;&lt;Members&gt;</w:t>
      </w:r>
      <w:r w:rsidRPr="00307330">
        <w:rPr>
          <w:color w:val="auto"/>
          <w:lang w:val="en-GB"/>
        </w:rPr>
        <w:t>Jeroen Lenaers</w:t>
      </w:r>
      <w:r w:rsidRPr="00307330">
        <w:rPr>
          <w:rStyle w:val="HideTWBExt"/>
          <w:b w:val="0"/>
          <w:lang w:val="en-GB"/>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1 – partie introductive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1.</w:t>
            </w:r>
            <w:r w:rsidRPr="00192F5B">
              <w:rPr>
                <w:color w:val="auto"/>
              </w:rPr>
              <w:tab/>
              <w:t>Un pays tiers est considéré comme un premier pays d</w:t>
            </w:r>
            <w:r w:rsidR="00307330">
              <w:rPr>
                <w:color w:val="auto"/>
              </w:rPr>
              <w:t>’</w:t>
            </w:r>
            <w:r w:rsidRPr="00192F5B">
              <w:rPr>
                <w:color w:val="auto"/>
              </w:rPr>
              <w:t xml:space="preserve">asile pour un demandeur déterminé </w:t>
            </w:r>
            <w:r w:rsidRPr="00192F5B">
              <w:rPr>
                <w:b/>
                <w:i/>
                <w:color w:val="auto"/>
              </w:rPr>
              <w:t>si</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1.</w:t>
            </w:r>
            <w:r w:rsidRPr="00192F5B">
              <w:rPr>
                <w:color w:val="auto"/>
              </w:rPr>
              <w:tab/>
              <w:t>Un pays tiers est considéré comme un premier pays d</w:t>
            </w:r>
            <w:r w:rsidR="00307330">
              <w:rPr>
                <w:color w:val="auto"/>
              </w:rPr>
              <w:t>’</w:t>
            </w:r>
            <w:r w:rsidRPr="00192F5B">
              <w:rPr>
                <w:color w:val="auto"/>
              </w:rPr>
              <w:t xml:space="preserve">asile pour un demandeur déterminé </w:t>
            </w:r>
            <w:r w:rsidRPr="00192F5B">
              <w:rPr>
                <w:b/>
                <w:i/>
                <w:color w:val="auto"/>
              </w:rPr>
              <w:t>lorsque</w:t>
            </w:r>
            <w:r w:rsidRPr="00192F5B">
              <w:rPr>
                <w:color w:val="auto"/>
              </w:rPr>
              <w:t>:</w:t>
            </w:r>
          </w:p>
        </w:tc>
      </w:tr>
    </w:tbl>
    <w:p w:rsidR="00731668" w:rsidRPr="00307330" w:rsidRDefault="00731668" w:rsidP="00731668">
      <w:pPr>
        <w:pStyle w:val="Olang"/>
        <w:rPr>
          <w:color w:val="auto"/>
          <w:lang w:val="en-GB"/>
        </w:rPr>
      </w:pPr>
      <w:r w:rsidRPr="00307330">
        <w:rPr>
          <w:color w:val="auto"/>
          <w:lang w:val="en-GB"/>
        </w:rPr>
        <w:t xml:space="preserve">Or. </w:t>
      </w:r>
      <w:r w:rsidRPr="00307330">
        <w:rPr>
          <w:rStyle w:val="HideTWBExt"/>
          <w:lang w:val="en-GB"/>
        </w:rPr>
        <w:t>&lt;Original&gt;</w:t>
      </w:r>
      <w:r w:rsidRPr="00307330">
        <w:rPr>
          <w:rStyle w:val="HideTWBInt"/>
          <w:lang w:val="en-GB"/>
        </w:rPr>
        <w:t>{EN}</w:t>
      </w:r>
      <w:r w:rsidRPr="00307330">
        <w:rPr>
          <w:color w:val="auto"/>
          <w:lang w:val="en-GB"/>
        </w:rPr>
        <w:t>en</w:t>
      </w:r>
      <w:r w:rsidRPr="00307330">
        <w:rPr>
          <w:rStyle w:val="HideTWBExt"/>
          <w:lang w:val="en-GB"/>
        </w:rPr>
        <w:t>&lt;/Original&gt;</w:t>
      </w:r>
    </w:p>
    <w:p w:rsidR="00731668" w:rsidRPr="00307330" w:rsidRDefault="00731668" w:rsidP="00731668">
      <w:pPr>
        <w:rPr>
          <w:lang w:val="en-GB"/>
        </w:rPr>
      </w:pPr>
      <w:r w:rsidRPr="00307330">
        <w:rPr>
          <w:rStyle w:val="HideTWBExt"/>
          <w:lang w:val="en-GB"/>
        </w:rPr>
        <w:t>&lt;/Amend&gt;</w:t>
      </w:r>
    </w:p>
    <w:p w:rsidR="00731668" w:rsidRPr="00307330" w:rsidRDefault="00731668" w:rsidP="00731668">
      <w:pPr>
        <w:pStyle w:val="AMNumberTabs"/>
        <w:rPr>
          <w:color w:val="auto"/>
          <w:lang w:val="en-GB"/>
        </w:rPr>
      </w:pPr>
      <w:r w:rsidRPr="00307330">
        <w:rPr>
          <w:rStyle w:val="HideTWBExt"/>
          <w:b w:val="0"/>
          <w:lang w:val="en-GB"/>
        </w:rPr>
        <w:t>&lt;Amend&gt;</w:t>
      </w:r>
      <w:r w:rsidRPr="00307330">
        <w:rPr>
          <w:color w:val="auto"/>
          <w:lang w:val="en-GB"/>
        </w:rPr>
        <w:t>Amendement</w:t>
      </w:r>
      <w:r w:rsidRPr="00307330">
        <w:rPr>
          <w:color w:val="auto"/>
          <w:lang w:val="en-GB"/>
        </w:rPr>
        <w:tab/>
      </w:r>
      <w:r w:rsidRPr="00307330">
        <w:rPr>
          <w:color w:val="auto"/>
          <w:lang w:val="en-GB"/>
        </w:rPr>
        <w:tab/>
      </w:r>
      <w:r w:rsidRPr="00307330">
        <w:rPr>
          <w:rStyle w:val="HideTWBExt"/>
          <w:b w:val="0"/>
          <w:lang w:val="en-GB"/>
        </w:rPr>
        <w:t>&lt;NumAm&gt;</w:t>
      </w:r>
      <w:r w:rsidRPr="00307330">
        <w:rPr>
          <w:color w:val="auto"/>
          <w:lang w:val="en-GB"/>
        </w:rPr>
        <w:t>1354</w:t>
      </w:r>
      <w:r w:rsidRPr="00307330">
        <w:rPr>
          <w:rStyle w:val="HideTWBExt"/>
          <w:b w:val="0"/>
          <w:lang w:val="en-GB"/>
        </w:rPr>
        <w:t>&lt;/NumAm&gt;</w:t>
      </w:r>
    </w:p>
    <w:p w:rsidR="00731668" w:rsidRPr="00307330" w:rsidRDefault="00731668" w:rsidP="00731668">
      <w:pPr>
        <w:pStyle w:val="NormalBold"/>
        <w:rPr>
          <w:color w:val="auto"/>
          <w:lang w:val="en-GB"/>
        </w:rPr>
      </w:pPr>
      <w:r w:rsidRPr="00307330">
        <w:rPr>
          <w:rStyle w:val="HideTWBExt"/>
          <w:b w:val="0"/>
          <w:lang w:val="en-GB"/>
        </w:rPr>
        <w:t>&lt;RepeatBlock-By&gt;&lt;Members&gt;</w:t>
      </w:r>
      <w:r w:rsidRPr="00307330">
        <w:rPr>
          <w:color w:val="auto"/>
          <w:lang w:val="en-GB"/>
        </w:rPr>
        <w:t xml:space="preserve">Cecilia Wikström, Sophia in </w:t>
      </w:r>
      <w:r w:rsidR="00307330" w:rsidRPr="00307330">
        <w:rPr>
          <w:color w:val="auto"/>
          <w:lang w:val="en-GB"/>
        </w:rPr>
        <w:t>‘</w:t>
      </w:r>
      <w:r w:rsidRPr="00307330">
        <w:rPr>
          <w:color w:val="auto"/>
          <w:lang w:val="en-GB"/>
        </w:rPr>
        <w:t>t Veld, Angelika Mlinar</w:t>
      </w:r>
      <w:r w:rsidRPr="00307330">
        <w:rPr>
          <w:rStyle w:val="HideTWBExt"/>
          <w:b w:val="0"/>
          <w:lang w:val="en-GB"/>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1 – point a</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(a)</w:t>
            </w:r>
            <w:r w:rsidRPr="00192F5B">
              <w:rPr>
                <w:color w:val="auto"/>
              </w:rPr>
              <w:tab/>
            </w:r>
            <w:r w:rsidRPr="00192F5B">
              <w:rPr>
                <w:b/>
                <w:i/>
                <w:color w:val="auto"/>
              </w:rPr>
              <w:t>le demandeur a bénéficié d</w:t>
            </w:r>
            <w:r w:rsidR="00307330">
              <w:rPr>
                <w:b/>
                <w:i/>
                <w:color w:val="auto"/>
              </w:rPr>
              <w:t>’</w:t>
            </w:r>
            <w:r w:rsidRPr="00192F5B">
              <w:rPr>
                <w:b/>
                <w:i/>
                <w:color w:val="auto"/>
              </w:rPr>
              <w:t>une protection dans ce pays conformément à la convention de Genève avant de se rendre dans l</w:t>
            </w:r>
            <w:r w:rsidR="00307330">
              <w:rPr>
                <w:b/>
                <w:i/>
                <w:color w:val="auto"/>
              </w:rPr>
              <w:t>’</w:t>
            </w:r>
            <w:r w:rsidRPr="00192F5B">
              <w:rPr>
                <w:b/>
                <w:i/>
                <w:color w:val="auto"/>
              </w:rPr>
              <w:t>Union européenne et peut encore se prévaloir de cette protection; ou</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Amendement à rapprocher de l</w:t>
      </w:r>
      <w:r w:rsidR="00307330">
        <w:rPr>
          <w:color w:val="auto"/>
          <w:lang w:val="fr-FR"/>
        </w:rPr>
        <w:t>’</w:t>
      </w:r>
      <w:r w:rsidRPr="00192F5B">
        <w:rPr>
          <w:color w:val="auto"/>
          <w:lang w:val="fr-FR"/>
        </w:rPr>
        <w:t>amendement concernant l</w:t>
      </w:r>
      <w:r w:rsidR="00307330">
        <w:rPr>
          <w:color w:val="auto"/>
          <w:lang w:val="fr-FR"/>
        </w:rPr>
        <w:t>’</w:t>
      </w:r>
      <w:r w:rsidRPr="00192F5B">
        <w:rPr>
          <w:color w:val="auto"/>
          <w:lang w:val="fr-FR"/>
        </w:rPr>
        <w:t>article 44, paragraphe 1.</w:t>
      </w:r>
    </w:p>
    <w:p w:rsidR="00731668" w:rsidRPr="00307330" w:rsidRDefault="00731668" w:rsidP="00731668">
      <w:pPr>
        <w:rPr>
          <w:lang w:val="de-DE"/>
        </w:rPr>
      </w:pPr>
      <w:r w:rsidRPr="00307330">
        <w:rPr>
          <w:rStyle w:val="HideTWBExt"/>
          <w:lang w:val="de-DE"/>
        </w:rPr>
        <w:t>&lt;/Amend&gt;</w:t>
      </w:r>
    </w:p>
    <w:p w:rsidR="00731668" w:rsidRPr="00307330" w:rsidRDefault="00731668" w:rsidP="00731668">
      <w:pPr>
        <w:pStyle w:val="AMNumberTabs"/>
        <w:rPr>
          <w:color w:val="auto"/>
          <w:lang w:val="de-DE"/>
        </w:rPr>
      </w:pPr>
      <w:r w:rsidRPr="00307330">
        <w:rPr>
          <w:rStyle w:val="HideTWBExt"/>
          <w:b w:val="0"/>
          <w:lang w:val="de-DE"/>
        </w:rPr>
        <w:t>&lt;Amend&gt;</w:t>
      </w:r>
      <w:r w:rsidRPr="00307330">
        <w:rPr>
          <w:color w:val="auto"/>
          <w:lang w:val="de-DE"/>
        </w:rPr>
        <w:t>Amendement</w:t>
      </w:r>
      <w:r w:rsidRPr="00307330">
        <w:rPr>
          <w:color w:val="auto"/>
          <w:lang w:val="de-DE"/>
        </w:rPr>
        <w:tab/>
      </w:r>
      <w:r w:rsidRPr="00307330">
        <w:rPr>
          <w:color w:val="auto"/>
          <w:lang w:val="de-DE"/>
        </w:rPr>
        <w:tab/>
      </w:r>
      <w:r w:rsidRPr="00307330">
        <w:rPr>
          <w:rStyle w:val="HideTWBExt"/>
          <w:b w:val="0"/>
          <w:lang w:val="de-DE"/>
        </w:rPr>
        <w:t>&lt;NumAm&gt;</w:t>
      </w:r>
      <w:r w:rsidRPr="00307330">
        <w:rPr>
          <w:color w:val="auto"/>
          <w:lang w:val="de-DE"/>
        </w:rPr>
        <w:t>1355</w:t>
      </w:r>
      <w:r w:rsidRPr="00307330">
        <w:rPr>
          <w:rStyle w:val="HideTWBExt"/>
          <w:b w:val="0"/>
          <w:lang w:val="de-DE"/>
        </w:rPr>
        <w:t>&lt;/NumAm&gt;</w:t>
      </w:r>
    </w:p>
    <w:p w:rsidR="00731668" w:rsidRPr="00307330" w:rsidRDefault="00731668" w:rsidP="00731668">
      <w:pPr>
        <w:pStyle w:val="NormalBold"/>
        <w:rPr>
          <w:color w:val="auto"/>
          <w:lang w:val="en-GB"/>
        </w:rPr>
      </w:pPr>
      <w:r w:rsidRPr="00307330">
        <w:rPr>
          <w:rStyle w:val="HideTWBExt"/>
          <w:b w:val="0"/>
          <w:lang w:val="en-GB"/>
        </w:rPr>
        <w:t>&lt;RepeatBlock-By&gt;&lt;Members&gt;</w:t>
      </w:r>
      <w:r w:rsidRPr="00307330">
        <w:rPr>
          <w:color w:val="auto"/>
          <w:lang w:val="en-GB"/>
        </w:rPr>
        <w:t>Ska Keller</w:t>
      </w:r>
      <w:r w:rsidRPr="00307330">
        <w:rPr>
          <w:rStyle w:val="HideTWBExt"/>
          <w:b w:val="0"/>
          <w:lang w:val="en-GB"/>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307330" w:rsidRDefault="00731668" w:rsidP="00731668">
      <w:pPr>
        <w:pStyle w:val="NormalBold"/>
        <w:rPr>
          <w:color w:val="auto"/>
          <w:lang w:val="en-GB"/>
        </w:rPr>
      </w:pPr>
      <w:r w:rsidRPr="00307330">
        <w:rPr>
          <w:rStyle w:val="HideTWBExt"/>
          <w:b w:val="0"/>
          <w:lang w:val="en-GB"/>
        </w:rPr>
        <w:t>&lt;Members&gt;</w:t>
      </w:r>
      <w:r w:rsidRPr="00307330">
        <w:rPr>
          <w:color w:val="auto"/>
          <w:lang w:val="en-GB"/>
        </w:rPr>
        <w:t>Judith Sargentini, Jean Lambert</w:t>
      </w:r>
      <w:r w:rsidRPr="00307330">
        <w:rPr>
          <w:rStyle w:val="HideTWBExt"/>
          <w:b w:val="0"/>
          <w:lang w:val="en-GB"/>
        </w:rPr>
        <w:t>&lt;/Members&gt;</w:t>
      </w:r>
    </w:p>
    <w:p w:rsidR="00731668" w:rsidRPr="00307330" w:rsidRDefault="00731668" w:rsidP="00731668">
      <w:pPr>
        <w:pStyle w:val="NormalBold"/>
        <w:rPr>
          <w:color w:val="auto"/>
          <w:lang w:val="en-GB"/>
        </w:rPr>
      </w:pPr>
      <w:r w:rsidRPr="00307330">
        <w:rPr>
          <w:rStyle w:val="HideTWBExt"/>
          <w:b w:val="0"/>
          <w:lang w:val="en-GB"/>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1 – point a</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(a)</w:t>
            </w:r>
            <w:r w:rsidRPr="00192F5B">
              <w:rPr>
                <w:color w:val="auto"/>
              </w:rPr>
              <w:tab/>
              <w:t>le demandeur a bénéficié d</w:t>
            </w:r>
            <w:r w:rsidR="00307330">
              <w:rPr>
                <w:color w:val="auto"/>
              </w:rPr>
              <w:t>’</w:t>
            </w:r>
            <w:r w:rsidRPr="00192F5B">
              <w:rPr>
                <w:color w:val="auto"/>
              </w:rPr>
              <w:t>une protection dans ce pays conformément à la convention de Genève avant de se rendre dans l</w:t>
            </w:r>
            <w:r w:rsidR="00307330">
              <w:rPr>
                <w:color w:val="auto"/>
              </w:rPr>
              <w:t>’</w:t>
            </w:r>
            <w:r w:rsidRPr="00192F5B">
              <w:rPr>
                <w:color w:val="auto"/>
              </w:rPr>
              <w:t>Union européenne et peut encore se prévaloir de cette protection</w:t>
            </w:r>
            <w:r w:rsidRPr="00192F5B">
              <w:rPr>
                <w:b/>
                <w:i/>
                <w:color w:val="auto"/>
              </w:rPr>
              <w:t>; ou</w:t>
            </w:r>
          </w:p>
        </w:tc>
        <w:tc>
          <w:tcPr>
            <w:tcW w:w="4876" w:type="dxa"/>
          </w:tcPr>
          <w:p w:rsidR="00731668" w:rsidRPr="00192F5B" w:rsidRDefault="00731668" w:rsidP="00B775C0">
            <w:pPr>
              <w:pStyle w:val="Normal6"/>
              <w:rPr>
                <w:color w:val="auto"/>
              </w:rPr>
            </w:pPr>
            <w:r w:rsidRPr="00192F5B">
              <w:rPr>
                <w:color w:val="auto"/>
              </w:rPr>
              <w:t>(a)</w:t>
            </w:r>
            <w:r w:rsidRPr="00192F5B">
              <w:rPr>
                <w:color w:val="auto"/>
              </w:rPr>
              <w:tab/>
              <w:t xml:space="preserve">le demandeur </w:t>
            </w:r>
            <w:r w:rsidRPr="00192F5B">
              <w:rPr>
                <w:b/>
                <w:i/>
                <w:color w:val="auto"/>
              </w:rPr>
              <w:t>a été reconnu en tant que réfugié et</w:t>
            </w:r>
            <w:r w:rsidRPr="00192F5B">
              <w:rPr>
                <w:color w:val="auto"/>
              </w:rPr>
              <w:t xml:space="preserve"> a bénéficié d</w:t>
            </w:r>
            <w:r w:rsidR="00307330">
              <w:rPr>
                <w:color w:val="auto"/>
              </w:rPr>
              <w:t>’</w:t>
            </w:r>
            <w:r w:rsidRPr="00192F5B">
              <w:rPr>
                <w:color w:val="auto"/>
              </w:rPr>
              <w:t xml:space="preserve">une protection </w:t>
            </w:r>
            <w:r w:rsidRPr="00192F5B">
              <w:rPr>
                <w:b/>
                <w:i/>
                <w:color w:val="auto"/>
              </w:rPr>
              <w:t>effective</w:t>
            </w:r>
            <w:r w:rsidRPr="00192F5B">
              <w:rPr>
                <w:color w:val="auto"/>
              </w:rPr>
              <w:t xml:space="preserve"> dans ce pays</w:t>
            </w:r>
            <w:r w:rsidRPr="00192F5B">
              <w:rPr>
                <w:b/>
                <w:i/>
                <w:color w:val="auto"/>
              </w:rPr>
              <w:t>, sans aucune limitation géographique,</w:t>
            </w:r>
            <w:r w:rsidRPr="00192F5B">
              <w:rPr>
                <w:color w:val="auto"/>
              </w:rPr>
              <w:t xml:space="preserve"> conformément à la convention de Genève avant de se rendre dans l</w:t>
            </w:r>
            <w:r w:rsidR="00307330">
              <w:rPr>
                <w:color w:val="auto"/>
              </w:rPr>
              <w:t>’</w:t>
            </w:r>
            <w:r w:rsidRPr="00192F5B">
              <w:rPr>
                <w:color w:val="auto"/>
              </w:rPr>
              <w:t>Union européenne et peut encore se prévaloir de cette protection</w:t>
            </w:r>
            <w:r w:rsidRPr="00192F5B">
              <w:rPr>
                <w:b/>
                <w:i/>
                <w:color w:val="auto"/>
              </w:rPr>
              <w:t>.</w:t>
            </w:r>
          </w:p>
        </w:tc>
      </w:tr>
    </w:tbl>
    <w:p w:rsidR="00731668" w:rsidRPr="00307330" w:rsidRDefault="00731668" w:rsidP="00731668">
      <w:pPr>
        <w:pStyle w:val="Olang"/>
        <w:rPr>
          <w:color w:val="auto"/>
          <w:lang w:val="en-GB"/>
        </w:rPr>
      </w:pPr>
      <w:r w:rsidRPr="00307330">
        <w:rPr>
          <w:color w:val="auto"/>
          <w:lang w:val="en-GB"/>
        </w:rPr>
        <w:t xml:space="preserve">Or. </w:t>
      </w:r>
      <w:r w:rsidRPr="00307330">
        <w:rPr>
          <w:rStyle w:val="HideTWBExt"/>
          <w:lang w:val="en-GB"/>
        </w:rPr>
        <w:t>&lt;Original&gt;</w:t>
      </w:r>
      <w:r w:rsidRPr="00307330">
        <w:rPr>
          <w:rStyle w:val="HideTWBInt"/>
          <w:lang w:val="en-GB"/>
        </w:rPr>
        <w:t>{EN}</w:t>
      </w:r>
      <w:r w:rsidRPr="00307330">
        <w:rPr>
          <w:color w:val="auto"/>
          <w:lang w:val="en-GB"/>
        </w:rPr>
        <w:t>en</w:t>
      </w:r>
      <w:r w:rsidRPr="00307330">
        <w:rPr>
          <w:rStyle w:val="HideTWBExt"/>
          <w:lang w:val="en-GB"/>
        </w:rPr>
        <w:t>&lt;/Original&gt;</w:t>
      </w:r>
    </w:p>
    <w:p w:rsidR="00731668" w:rsidRPr="00307330" w:rsidRDefault="00731668" w:rsidP="00731668">
      <w:pPr>
        <w:rPr>
          <w:lang w:val="en-GB"/>
        </w:rPr>
      </w:pPr>
      <w:r w:rsidRPr="00307330">
        <w:rPr>
          <w:rStyle w:val="HideTWBExt"/>
          <w:lang w:val="en-GB"/>
        </w:rPr>
        <w:t>&lt;/Amend&gt;</w:t>
      </w:r>
    </w:p>
    <w:p w:rsidR="00731668" w:rsidRPr="00307330" w:rsidRDefault="00731668" w:rsidP="00731668">
      <w:pPr>
        <w:pStyle w:val="AMNumberTabs"/>
        <w:rPr>
          <w:color w:val="auto"/>
          <w:lang w:val="en-GB"/>
        </w:rPr>
      </w:pPr>
      <w:r w:rsidRPr="00307330">
        <w:rPr>
          <w:rStyle w:val="HideTWBExt"/>
          <w:b w:val="0"/>
          <w:lang w:val="en-GB"/>
        </w:rPr>
        <w:t>&lt;Amend&gt;</w:t>
      </w:r>
      <w:r w:rsidRPr="00307330">
        <w:rPr>
          <w:color w:val="auto"/>
          <w:lang w:val="en-GB"/>
        </w:rPr>
        <w:t>Amendement</w:t>
      </w:r>
      <w:r w:rsidRPr="00307330">
        <w:rPr>
          <w:color w:val="auto"/>
          <w:lang w:val="en-GB"/>
        </w:rPr>
        <w:tab/>
      </w:r>
      <w:r w:rsidRPr="00307330">
        <w:rPr>
          <w:color w:val="auto"/>
          <w:lang w:val="en-GB"/>
        </w:rPr>
        <w:tab/>
      </w:r>
      <w:r w:rsidRPr="00307330">
        <w:rPr>
          <w:rStyle w:val="HideTWBExt"/>
          <w:b w:val="0"/>
          <w:lang w:val="en-GB"/>
        </w:rPr>
        <w:t>&lt;NumAm&gt;</w:t>
      </w:r>
      <w:r w:rsidRPr="00307330">
        <w:rPr>
          <w:color w:val="auto"/>
          <w:lang w:val="en-GB"/>
        </w:rPr>
        <w:t>1356</w:t>
      </w:r>
      <w:r w:rsidRPr="00307330">
        <w:rPr>
          <w:rStyle w:val="HideTWBExt"/>
          <w:b w:val="0"/>
          <w:lang w:val="en-GB"/>
        </w:rPr>
        <w:t>&lt;/NumAm&gt;</w:t>
      </w:r>
    </w:p>
    <w:p w:rsidR="00731668" w:rsidRPr="00307330" w:rsidRDefault="00731668" w:rsidP="00731668">
      <w:pPr>
        <w:pStyle w:val="NormalBold"/>
        <w:rPr>
          <w:color w:val="auto"/>
          <w:lang w:val="en-GB"/>
        </w:rPr>
      </w:pPr>
      <w:r w:rsidRPr="00307330">
        <w:rPr>
          <w:rStyle w:val="HideTWBExt"/>
          <w:b w:val="0"/>
          <w:lang w:val="en-GB"/>
        </w:rPr>
        <w:t>&lt;RepeatBlock-By&gt;&lt;Members&gt;</w:t>
      </w:r>
      <w:r w:rsidRPr="00307330">
        <w:rPr>
          <w:color w:val="auto"/>
          <w:lang w:val="en-GB"/>
        </w:rPr>
        <w:t>Péter Niedermüller, Sylvie Guillaume</w:t>
      </w:r>
      <w:r w:rsidRPr="00307330">
        <w:rPr>
          <w:rStyle w:val="HideTWBExt"/>
          <w:b w:val="0"/>
          <w:lang w:val="en-GB"/>
        </w:rPr>
        <w:t>&lt;/Members&gt;</w:t>
      </w:r>
    </w:p>
    <w:p w:rsidR="00731668" w:rsidRPr="00307330" w:rsidRDefault="00731668" w:rsidP="00731668">
      <w:pPr>
        <w:pStyle w:val="NormalBold"/>
        <w:rPr>
          <w:color w:val="auto"/>
          <w:lang w:val="en-GB"/>
        </w:rPr>
      </w:pPr>
      <w:r w:rsidRPr="00307330">
        <w:rPr>
          <w:rStyle w:val="HideTWBExt"/>
          <w:b w:val="0"/>
          <w:lang w:val="en-GB"/>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1 – point a</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(a)</w:t>
            </w:r>
            <w:r w:rsidRPr="00192F5B">
              <w:rPr>
                <w:color w:val="auto"/>
              </w:rPr>
              <w:tab/>
              <w:t xml:space="preserve">le demandeur a </w:t>
            </w:r>
            <w:r w:rsidRPr="00192F5B">
              <w:rPr>
                <w:b/>
                <w:i/>
                <w:color w:val="auto"/>
              </w:rPr>
              <w:t>bénéficié d</w:t>
            </w:r>
            <w:r w:rsidR="00307330">
              <w:rPr>
                <w:b/>
                <w:i/>
                <w:color w:val="auto"/>
              </w:rPr>
              <w:t>’</w:t>
            </w:r>
            <w:r w:rsidRPr="00192F5B">
              <w:rPr>
                <w:b/>
                <w:i/>
                <w:color w:val="auto"/>
              </w:rPr>
              <w:t>une protection</w:t>
            </w:r>
            <w:r w:rsidRPr="00192F5B">
              <w:rPr>
                <w:color w:val="auto"/>
              </w:rPr>
              <w:t xml:space="preserve"> dans ce pays conformément à la convention de Genève avant de se rendre dans l</w:t>
            </w:r>
            <w:r w:rsidR="00307330">
              <w:rPr>
                <w:color w:val="auto"/>
              </w:rPr>
              <w:t>’</w:t>
            </w:r>
            <w:r w:rsidRPr="00192F5B">
              <w:rPr>
                <w:color w:val="auto"/>
              </w:rPr>
              <w:t>Union européenne et peut encore se prévaloir de cette protection; ou</w:t>
            </w:r>
          </w:p>
        </w:tc>
        <w:tc>
          <w:tcPr>
            <w:tcW w:w="4876" w:type="dxa"/>
          </w:tcPr>
          <w:p w:rsidR="00731668" w:rsidRPr="00192F5B" w:rsidRDefault="00731668" w:rsidP="00B775C0">
            <w:pPr>
              <w:pStyle w:val="Normal6"/>
              <w:rPr>
                <w:color w:val="auto"/>
              </w:rPr>
            </w:pPr>
            <w:r w:rsidRPr="00192F5B">
              <w:rPr>
                <w:color w:val="auto"/>
              </w:rPr>
              <w:t>(a)</w:t>
            </w:r>
            <w:r w:rsidRPr="00192F5B">
              <w:rPr>
                <w:color w:val="auto"/>
              </w:rPr>
              <w:tab/>
              <w:t xml:space="preserve">le demandeur a </w:t>
            </w:r>
            <w:r w:rsidRPr="00192F5B">
              <w:rPr>
                <w:b/>
                <w:i/>
                <w:color w:val="auto"/>
              </w:rPr>
              <w:t>été reconnu en tant que réfugié</w:t>
            </w:r>
            <w:r w:rsidRPr="00192F5B">
              <w:rPr>
                <w:color w:val="auto"/>
              </w:rPr>
              <w:t xml:space="preserve"> dans ce pays conformément à la convention de Genève avant de se rendre dans l</w:t>
            </w:r>
            <w:r w:rsidR="00307330">
              <w:rPr>
                <w:color w:val="auto"/>
              </w:rPr>
              <w:t>’</w:t>
            </w:r>
            <w:r w:rsidRPr="00192F5B">
              <w:rPr>
                <w:color w:val="auto"/>
              </w:rPr>
              <w:t>Union européenne et peut encore se prévaloir de cette protection; ou</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Ce concept ne devrait s</w:t>
      </w:r>
      <w:r w:rsidR="00307330">
        <w:rPr>
          <w:color w:val="auto"/>
          <w:lang w:val="fr-FR"/>
        </w:rPr>
        <w:t>’</w:t>
      </w:r>
      <w:r w:rsidRPr="00192F5B">
        <w:rPr>
          <w:color w:val="auto"/>
          <w:lang w:val="fr-FR"/>
        </w:rPr>
        <w:t>appliquer que si le demandeur a déjà été reconnu en tant que réfugié.</w:t>
      </w:r>
    </w:p>
    <w:p w:rsidR="00731668" w:rsidRPr="00307330" w:rsidRDefault="00731668" w:rsidP="00731668">
      <w:pPr>
        <w:rPr>
          <w:lang w:val="de-DE"/>
        </w:rPr>
      </w:pPr>
      <w:r w:rsidRPr="00307330">
        <w:rPr>
          <w:rStyle w:val="HideTWBExt"/>
          <w:lang w:val="de-DE"/>
        </w:rPr>
        <w:t>&lt;/Amend&gt;</w:t>
      </w:r>
    </w:p>
    <w:p w:rsidR="00731668" w:rsidRPr="00307330" w:rsidRDefault="00731668" w:rsidP="00731668">
      <w:pPr>
        <w:pStyle w:val="AMNumberTabs"/>
        <w:rPr>
          <w:color w:val="auto"/>
          <w:lang w:val="de-DE"/>
        </w:rPr>
      </w:pPr>
      <w:r w:rsidRPr="00307330">
        <w:rPr>
          <w:rStyle w:val="HideTWBExt"/>
          <w:b w:val="0"/>
          <w:lang w:val="de-DE"/>
        </w:rPr>
        <w:t>&lt;Amend&gt;</w:t>
      </w:r>
      <w:r w:rsidRPr="00307330">
        <w:rPr>
          <w:color w:val="auto"/>
          <w:lang w:val="de-DE"/>
        </w:rPr>
        <w:t>Amendement</w:t>
      </w:r>
      <w:r w:rsidRPr="00307330">
        <w:rPr>
          <w:color w:val="auto"/>
          <w:lang w:val="de-DE"/>
        </w:rPr>
        <w:tab/>
      </w:r>
      <w:r w:rsidRPr="00307330">
        <w:rPr>
          <w:color w:val="auto"/>
          <w:lang w:val="de-DE"/>
        </w:rPr>
        <w:tab/>
      </w:r>
      <w:r w:rsidRPr="00307330">
        <w:rPr>
          <w:rStyle w:val="HideTWBExt"/>
          <w:b w:val="0"/>
          <w:lang w:val="de-DE"/>
        </w:rPr>
        <w:t>&lt;NumAm&gt;</w:t>
      </w:r>
      <w:r w:rsidRPr="00307330">
        <w:rPr>
          <w:color w:val="auto"/>
          <w:lang w:val="de-DE"/>
        </w:rPr>
        <w:t>1357</w:t>
      </w:r>
      <w:r w:rsidRPr="00307330">
        <w:rPr>
          <w:rStyle w:val="HideTWBExt"/>
          <w:b w:val="0"/>
          <w:lang w:val="de-DE"/>
        </w:rPr>
        <w:t>&lt;/NumAm&gt;</w:t>
      </w:r>
    </w:p>
    <w:p w:rsidR="00731668" w:rsidRPr="00307330" w:rsidRDefault="00731668" w:rsidP="00731668">
      <w:pPr>
        <w:pStyle w:val="NormalBold"/>
        <w:rPr>
          <w:color w:val="auto"/>
          <w:lang w:val="en-GB"/>
        </w:rPr>
      </w:pPr>
      <w:r w:rsidRPr="00307330">
        <w:rPr>
          <w:rStyle w:val="HideTWBExt"/>
          <w:b w:val="0"/>
          <w:lang w:val="en-GB"/>
        </w:rPr>
        <w:t>&lt;RepeatBlock-By&gt;&lt;Members&gt;</w:t>
      </w:r>
      <w:r w:rsidRPr="00307330">
        <w:rPr>
          <w:color w:val="auto"/>
          <w:lang w:val="en-GB"/>
        </w:rPr>
        <w:t>Ska Keller</w:t>
      </w:r>
      <w:r w:rsidRPr="00307330">
        <w:rPr>
          <w:rStyle w:val="HideTWBExt"/>
          <w:b w:val="0"/>
          <w:lang w:val="en-GB"/>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307330" w:rsidRDefault="00731668" w:rsidP="00731668">
      <w:pPr>
        <w:pStyle w:val="NormalBold"/>
        <w:rPr>
          <w:color w:val="auto"/>
          <w:lang w:val="en-GB"/>
        </w:rPr>
      </w:pPr>
      <w:r w:rsidRPr="00307330">
        <w:rPr>
          <w:rStyle w:val="HideTWBExt"/>
          <w:b w:val="0"/>
          <w:lang w:val="en-GB"/>
        </w:rPr>
        <w:t>&lt;Members&gt;</w:t>
      </w:r>
      <w:r w:rsidRPr="00307330">
        <w:rPr>
          <w:color w:val="auto"/>
          <w:lang w:val="en-GB"/>
        </w:rPr>
        <w:t>Judith Sargentini, Jean Lambert</w:t>
      </w:r>
      <w:r w:rsidRPr="00307330">
        <w:rPr>
          <w:rStyle w:val="HideTWBExt"/>
          <w:b w:val="0"/>
          <w:lang w:val="en-GB"/>
        </w:rPr>
        <w:t>&lt;/Members&gt;</w:t>
      </w:r>
    </w:p>
    <w:p w:rsidR="00731668" w:rsidRPr="00307330" w:rsidRDefault="00731668" w:rsidP="00731668">
      <w:pPr>
        <w:pStyle w:val="NormalBold"/>
        <w:rPr>
          <w:color w:val="auto"/>
          <w:lang w:val="en-GB"/>
        </w:rPr>
      </w:pPr>
      <w:r w:rsidRPr="00307330">
        <w:rPr>
          <w:rStyle w:val="HideTWBExt"/>
          <w:b w:val="0"/>
          <w:lang w:val="en-GB"/>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1 – point b</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(b)</w:t>
            </w:r>
            <w:r w:rsidRPr="00192F5B">
              <w:rPr>
                <w:color w:val="auto"/>
              </w:rPr>
              <w:tab/>
            </w:r>
            <w:r w:rsidRPr="00192F5B">
              <w:rPr>
                <w:b/>
                <w:i/>
                <w:color w:val="auto"/>
              </w:rPr>
              <w:t>le demandeur a bénéficié à un autre titre d</w:t>
            </w:r>
            <w:r w:rsidR="00307330">
              <w:rPr>
                <w:b/>
                <w:i/>
                <w:color w:val="auto"/>
              </w:rPr>
              <w:t>’</w:t>
            </w:r>
            <w:r w:rsidRPr="00192F5B">
              <w:rPr>
                <w:b/>
                <w:i/>
                <w:color w:val="auto"/>
              </w:rPr>
              <w:t>une protection suffisante dans ce pays avant de se rendre dans l</w:t>
            </w:r>
            <w:r w:rsidR="00307330">
              <w:rPr>
                <w:b/>
                <w:i/>
                <w:color w:val="auto"/>
              </w:rPr>
              <w:t>’</w:t>
            </w:r>
            <w:r w:rsidRPr="00192F5B">
              <w:rPr>
                <w:b/>
                <w:i/>
                <w:color w:val="auto"/>
              </w:rPr>
              <w:t>Union européenne et peut encore se prévaloir de cette protection.</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1358</w:t>
      </w:r>
      <w:r w:rsidRPr="00E4720F">
        <w:rPr>
          <w:rStyle w:val="HideTWBExt"/>
          <w:b w:val="0"/>
        </w:rPr>
        <w:t>&lt;/NumAm&gt;</w:t>
      </w:r>
    </w:p>
    <w:p w:rsidR="00731668" w:rsidRPr="00307330" w:rsidRDefault="00731668" w:rsidP="00731668">
      <w:pPr>
        <w:pStyle w:val="NormalBold"/>
        <w:rPr>
          <w:color w:val="auto"/>
          <w:lang w:val="en-GB"/>
        </w:rPr>
      </w:pPr>
      <w:r w:rsidRPr="00307330">
        <w:rPr>
          <w:rStyle w:val="HideTWBExt"/>
          <w:b w:val="0"/>
          <w:lang w:val="en-GB"/>
        </w:rPr>
        <w:t>&lt;RepeatBlock-By&gt;&lt;Members&gt;</w:t>
      </w:r>
      <w:r w:rsidRPr="00307330">
        <w:rPr>
          <w:color w:val="auto"/>
          <w:lang w:val="en-GB"/>
        </w:rPr>
        <w:t xml:space="preserve">Cecilia Wikström, Sophia in </w:t>
      </w:r>
      <w:r w:rsidR="00307330" w:rsidRPr="00307330">
        <w:rPr>
          <w:color w:val="auto"/>
          <w:lang w:val="en-GB"/>
        </w:rPr>
        <w:t>‘</w:t>
      </w:r>
      <w:r w:rsidRPr="00307330">
        <w:rPr>
          <w:color w:val="auto"/>
          <w:lang w:val="en-GB"/>
        </w:rPr>
        <w:t>t Veld, Angelika Mlinar</w:t>
      </w:r>
      <w:r w:rsidRPr="00307330">
        <w:rPr>
          <w:rStyle w:val="HideTWBExt"/>
          <w:b w:val="0"/>
          <w:lang w:val="en-GB"/>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1 – point b</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(b)</w:t>
            </w:r>
            <w:r w:rsidRPr="00192F5B">
              <w:rPr>
                <w:color w:val="auto"/>
              </w:rPr>
              <w:tab/>
            </w:r>
            <w:r w:rsidRPr="00192F5B">
              <w:rPr>
                <w:b/>
                <w:i/>
                <w:color w:val="auto"/>
              </w:rPr>
              <w:t>le demandeur a bénéficié à un autre titre d</w:t>
            </w:r>
            <w:r w:rsidR="00307330">
              <w:rPr>
                <w:b/>
                <w:i/>
                <w:color w:val="auto"/>
              </w:rPr>
              <w:t>’</w:t>
            </w:r>
            <w:r w:rsidRPr="00192F5B">
              <w:rPr>
                <w:b/>
                <w:i/>
                <w:color w:val="auto"/>
              </w:rPr>
              <w:t>une protection suffisante dans ce pays avant de se rendre dans l</w:t>
            </w:r>
            <w:r w:rsidR="00307330">
              <w:rPr>
                <w:b/>
                <w:i/>
                <w:color w:val="auto"/>
              </w:rPr>
              <w:t>’</w:t>
            </w:r>
            <w:r w:rsidRPr="00192F5B">
              <w:rPr>
                <w:b/>
                <w:i/>
                <w:color w:val="auto"/>
              </w:rPr>
              <w:t>Union européenne et peut encore se prévaloir de cette protection.</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Amendement à rapprocher de l</w:t>
      </w:r>
      <w:r w:rsidR="00307330">
        <w:rPr>
          <w:color w:val="auto"/>
          <w:lang w:val="fr-FR"/>
        </w:rPr>
        <w:t>’</w:t>
      </w:r>
      <w:r w:rsidRPr="00192F5B">
        <w:rPr>
          <w:color w:val="auto"/>
          <w:lang w:val="fr-FR"/>
        </w:rPr>
        <w:t>amendement concernant l</w:t>
      </w:r>
      <w:r w:rsidR="00307330">
        <w:rPr>
          <w:color w:val="auto"/>
          <w:lang w:val="fr-FR"/>
        </w:rPr>
        <w:t>’</w:t>
      </w:r>
      <w:r w:rsidRPr="00192F5B">
        <w:rPr>
          <w:color w:val="auto"/>
          <w:lang w:val="fr-FR"/>
        </w:rPr>
        <w:t>article 44, paragraphe 1.</w:t>
      </w:r>
    </w:p>
    <w:p w:rsidR="00731668" w:rsidRPr="00307330" w:rsidRDefault="00731668" w:rsidP="00731668">
      <w:pPr>
        <w:rPr>
          <w:lang w:val="de-DE"/>
        </w:rPr>
      </w:pPr>
      <w:r w:rsidRPr="00307330">
        <w:rPr>
          <w:rStyle w:val="HideTWBExt"/>
          <w:lang w:val="de-DE"/>
        </w:rPr>
        <w:t>&lt;/Amend&gt;</w:t>
      </w:r>
    </w:p>
    <w:p w:rsidR="00731668" w:rsidRPr="00307330" w:rsidRDefault="00731668" w:rsidP="00731668">
      <w:pPr>
        <w:pStyle w:val="AMNumberTabs"/>
        <w:rPr>
          <w:color w:val="auto"/>
          <w:lang w:val="de-DE"/>
        </w:rPr>
      </w:pPr>
      <w:r w:rsidRPr="00307330">
        <w:rPr>
          <w:rStyle w:val="HideTWBExt"/>
          <w:b w:val="0"/>
          <w:lang w:val="de-DE"/>
        </w:rPr>
        <w:t>&lt;Amend&gt;</w:t>
      </w:r>
      <w:r w:rsidRPr="00307330">
        <w:rPr>
          <w:color w:val="auto"/>
          <w:lang w:val="de-DE"/>
        </w:rPr>
        <w:t>Amendement</w:t>
      </w:r>
      <w:r w:rsidRPr="00307330">
        <w:rPr>
          <w:color w:val="auto"/>
          <w:lang w:val="de-DE"/>
        </w:rPr>
        <w:tab/>
      </w:r>
      <w:r w:rsidRPr="00307330">
        <w:rPr>
          <w:color w:val="auto"/>
          <w:lang w:val="de-DE"/>
        </w:rPr>
        <w:tab/>
      </w:r>
      <w:r w:rsidRPr="00307330">
        <w:rPr>
          <w:rStyle w:val="HideTWBExt"/>
          <w:b w:val="0"/>
          <w:lang w:val="de-DE"/>
        </w:rPr>
        <w:t>&lt;NumAm&gt;</w:t>
      </w:r>
      <w:r w:rsidRPr="00307330">
        <w:rPr>
          <w:color w:val="auto"/>
          <w:lang w:val="de-DE"/>
        </w:rPr>
        <w:t>1359</w:t>
      </w:r>
      <w:r w:rsidRPr="00307330">
        <w:rPr>
          <w:rStyle w:val="HideTWBExt"/>
          <w:b w:val="0"/>
          <w:lang w:val="de-DE"/>
        </w:rPr>
        <w:t>&lt;/NumAm&gt;</w:t>
      </w:r>
    </w:p>
    <w:p w:rsidR="00731668" w:rsidRPr="00307330" w:rsidRDefault="00731668" w:rsidP="00731668">
      <w:pPr>
        <w:pStyle w:val="NormalBold"/>
        <w:rPr>
          <w:color w:val="auto"/>
          <w:lang w:val="en-GB"/>
        </w:rPr>
      </w:pPr>
      <w:r w:rsidRPr="00307330">
        <w:rPr>
          <w:rStyle w:val="HideTWBExt"/>
          <w:b w:val="0"/>
          <w:lang w:val="en-GB"/>
        </w:rPr>
        <w:t>&lt;RepeatBlock-By&gt;&lt;Members&gt;</w:t>
      </w:r>
      <w:r w:rsidRPr="00307330">
        <w:rPr>
          <w:color w:val="auto"/>
          <w:lang w:val="en-GB"/>
        </w:rPr>
        <w:t>Péter Niedermüller, Sylvie Guillaume</w:t>
      </w:r>
      <w:r w:rsidRPr="00307330">
        <w:rPr>
          <w:rStyle w:val="HideTWBExt"/>
          <w:b w:val="0"/>
          <w:lang w:val="en-GB"/>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1 – point b</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(b)</w:t>
            </w:r>
            <w:r w:rsidRPr="00192F5B">
              <w:rPr>
                <w:color w:val="auto"/>
              </w:rPr>
              <w:tab/>
              <w:t>le demandeur a bénéficié à un autre titre d</w:t>
            </w:r>
            <w:r w:rsidR="00307330">
              <w:rPr>
                <w:color w:val="auto"/>
              </w:rPr>
              <w:t>’</w:t>
            </w:r>
            <w:r w:rsidRPr="00192F5B">
              <w:rPr>
                <w:color w:val="auto"/>
              </w:rPr>
              <w:t xml:space="preserve">une protection </w:t>
            </w:r>
            <w:r w:rsidRPr="00192F5B">
              <w:rPr>
                <w:b/>
                <w:i/>
                <w:color w:val="auto"/>
              </w:rPr>
              <w:t>suffisante dans ce pays</w:t>
            </w:r>
            <w:r w:rsidRPr="00192F5B">
              <w:rPr>
                <w:color w:val="auto"/>
              </w:rPr>
              <w:t xml:space="preserve"> avant de se rendre dans l</w:t>
            </w:r>
            <w:r w:rsidR="00307330">
              <w:rPr>
                <w:color w:val="auto"/>
              </w:rPr>
              <w:t>’</w:t>
            </w:r>
            <w:r w:rsidRPr="00192F5B">
              <w:rPr>
                <w:color w:val="auto"/>
              </w:rPr>
              <w:t>Union européenne et peut encore se prévaloir de cette protection.</w:t>
            </w:r>
          </w:p>
        </w:tc>
        <w:tc>
          <w:tcPr>
            <w:tcW w:w="4876" w:type="dxa"/>
          </w:tcPr>
          <w:p w:rsidR="00731668" w:rsidRPr="00192F5B" w:rsidRDefault="00731668" w:rsidP="00B775C0">
            <w:pPr>
              <w:pStyle w:val="Normal6"/>
              <w:rPr>
                <w:color w:val="auto"/>
              </w:rPr>
            </w:pPr>
            <w:r w:rsidRPr="00192F5B">
              <w:rPr>
                <w:color w:val="auto"/>
              </w:rPr>
              <w:t>(b)</w:t>
            </w:r>
            <w:r w:rsidRPr="00192F5B">
              <w:rPr>
                <w:color w:val="auto"/>
              </w:rPr>
              <w:tab/>
              <w:t>le demandeur a bénéficié à un autre titre d</w:t>
            </w:r>
            <w:r w:rsidR="00307330">
              <w:rPr>
                <w:color w:val="auto"/>
              </w:rPr>
              <w:t>’</w:t>
            </w:r>
            <w:r w:rsidRPr="00192F5B">
              <w:rPr>
                <w:color w:val="auto"/>
              </w:rPr>
              <w:t xml:space="preserve">une protection </w:t>
            </w:r>
            <w:r w:rsidRPr="00192F5B">
              <w:rPr>
                <w:b/>
                <w:i/>
                <w:color w:val="auto"/>
              </w:rPr>
              <w:t>effective équivalente au niveau de protection garanti pour les réfugiés</w:t>
            </w:r>
            <w:r w:rsidRPr="00192F5B">
              <w:rPr>
                <w:color w:val="auto"/>
              </w:rPr>
              <w:t xml:space="preserve"> avant de se rendre dans l</w:t>
            </w:r>
            <w:r w:rsidR="00307330">
              <w:rPr>
                <w:color w:val="auto"/>
              </w:rPr>
              <w:t>’</w:t>
            </w:r>
            <w:r w:rsidRPr="00192F5B">
              <w:rPr>
                <w:color w:val="auto"/>
              </w:rPr>
              <w:t>Union européenne et peut encore se prévaloir de cette protection.</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Ce concept ne peut s</w:t>
      </w:r>
      <w:r w:rsidR="00307330">
        <w:rPr>
          <w:color w:val="auto"/>
          <w:lang w:val="fr-FR"/>
        </w:rPr>
        <w:t>’</w:t>
      </w:r>
      <w:r w:rsidRPr="00192F5B">
        <w:rPr>
          <w:color w:val="auto"/>
          <w:lang w:val="fr-FR"/>
        </w:rPr>
        <w:t>appliquer que si le niveau de protection est équivalent à la protection au titre de la convention de Genève.</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1360</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 xml:space="preserve">Cecilia Wikström, Sophia in </w:t>
      </w:r>
      <w:r w:rsidR="00307330">
        <w:rPr>
          <w:color w:val="auto"/>
        </w:rPr>
        <w:t>‘</w:t>
      </w:r>
      <w:r w:rsidRPr="00192F5B">
        <w:rPr>
          <w:color w:val="auto"/>
        </w:rPr>
        <w:t>t Veld, Angelika Mlinar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2.</w:t>
            </w:r>
            <w:r w:rsidRPr="00192F5B">
              <w:rPr>
                <w:color w:val="auto"/>
              </w:rPr>
              <w:tab/>
            </w:r>
            <w:r w:rsidRPr="00192F5B">
              <w:rPr>
                <w:b/>
                <w:i/>
                <w:color w:val="auto"/>
              </w:rPr>
              <w:t>L</w:t>
            </w:r>
            <w:r w:rsidR="00307330">
              <w:rPr>
                <w:b/>
                <w:i/>
                <w:color w:val="auto"/>
              </w:rPr>
              <w:t>’</w:t>
            </w:r>
            <w:r w:rsidRPr="00192F5B">
              <w:rPr>
                <w:b/>
                <w:i/>
                <w:color w:val="auto"/>
              </w:rPr>
              <w:t>autorité responsable de la détermination considère qu</w:t>
            </w:r>
            <w:r w:rsidR="00307330">
              <w:rPr>
                <w:b/>
                <w:i/>
                <w:color w:val="auto"/>
              </w:rPr>
              <w:t>’</w:t>
            </w:r>
            <w:r w:rsidRPr="00192F5B">
              <w:rPr>
                <w:b/>
                <w:i/>
                <w:color w:val="auto"/>
              </w:rPr>
              <w:t>un demandeur jouit d</w:t>
            </w:r>
            <w:r w:rsidR="00307330">
              <w:rPr>
                <w:b/>
                <w:i/>
                <w:color w:val="auto"/>
              </w:rPr>
              <w:t>’</w:t>
            </w:r>
            <w:r w:rsidRPr="00192F5B">
              <w:rPr>
                <w:b/>
                <w:i/>
                <w:color w:val="auto"/>
              </w:rPr>
              <w:t>une protection suffisante au sens du paragraphe 1, point b), si elle a pu établir que:</w:t>
            </w:r>
          </w:p>
        </w:tc>
        <w:tc>
          <w:tcPr>
            <w:tcW w:w="4876" w:type="dxa"/>
          </w:tcPr>
          <w:p w:rsidR="00731668" w:rsidRPr="00192F5B" w:rsidRDefault="00731668" w:rsidP="00B775C0">
            <w:pPr>
              <w:pStyle w:val="Normal6"/>
              <w:rPr>
                <w:color w:val="000005"/>
              </w:rPr>
            </w:pPr>
            <w:r w:rsidRPr="00192F5B">
              <w:rPr>
                <w:b/>
                <w:i/>
                <w:color w:val="auto"/>
              </w:rPr>
              <w:t>supprimé</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(a) les demandeurs n</w:t>
            </w:r>
            <w:r w:rsidR="00307330">
              <w:rPr>
                <w:b/>
                <w:i/>
                <w:color w:val="auto"/>
              </w:rPr>
              <w:t>’</w:t>
            </w:r>
            <w:r w:rsidRPr="00192F5B">
              <w:rPr>
                <w:b/>
                <w:i/>
                <w:color w:val="auto"/>
              </w:rPr>
              <w:t>ont à craindre ni pour leur vie ni pour leur liberté en raison de leur race, de leur religion, de leur nationalité, de leur appartenance à un groupe social particulier ou de leurs opinions politiques;</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(b) il n</w:t>
            </w:r>
            <w:r w:rsidR="00307330">
              <w:rPr>
                <w:b/>
                <w:i/>
                <w:color w:val="auto"/>
              </w:rPr>
              <w:t>’</w:t>
            </w:r>
            <w:r w:rsidRPr="00192F5B">
              <w:rPr>
                <w:b/>
                <w:i/>
                <w:color w:val="auto"/>
              </w:rPr>
              <w:t>existe aucun risque d</w:t>
            </w:r>
            <w:r w:rsidR="00307330">
              <w:rPr>
                <w:b/>
                <w:i/>
                <w:color w:val="auto"/>
              </w:rPr>
              <w:t>’</w:t>
            </w:r>
            <w:r w:rsidRPr="00192F5B">
              <w:rPr>
                <w:b/>
                <w:i/>
                <w:color w:val="auto"/>
              </w:rPr>
              <w:t>atteintes graves au sens du règlement (UE) nº XXX/XXX (règlement relatif aux conditions que doivent remplir les demandeurs d</w:t>
            </w:r>
            <w:r w:rsidR="00307330">
              <w:rPr>
                <w:b/>
                <w:i/>
                <w:color w:val="auto"/>
              </w:rPr>
              <w:t>’</w:t>
            </w:r>
            <w:r w:rsidRPr="00192F5B">
              <w:rPr>
                <w:b/>
                <w:i/>
                <w:color w:val="auto"/>
              </w:rPr>
              <w:t>asile);</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(c) le principe de non-refoulement est respecté conformément à la convention de Genève;</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(d) l</w:t>
            </w:r>
            <w:r w:rsidR="00307330">
              <w:rPr>
                <w:b/>
                <w:i/>
                <w:color w:val="auto"/>
              </w:rPr>
              <w:t>’</w:t>
            </w:r>
            <w:r w:rsidRPr="00192F5B">
              <w:rPr>
                <w:b/>
                <w:i/>
                <w:color w:val="auto"/>
              </w:rPr>
              <w:t>interdiction, prévue par le droit international, de prendre des mesures d</w:t>
            </w:r>
            <w:r w:rsidR="00307330">
              <w:rPr>
                <w:b/>
                <w:i/>
                <w:color w:val="auto"/>
              </w:rPr>
              <w:t>’</w:t>
            </w:r>
            <w:r w:rsidRPr="00192F5B">
              <w:rPr>
                <w:b/>
                <w:i/>
                <w:color w:val="auto"/>
              </w:rPr>
              <w:t>éloignement contraires à l</w:t>
            </w:r>
            <w:r w:rsidR="00307330">
              <w:rPr>
                <w:b/>
                <w:i/>
                <w:color w:val="auto"/>
              </w:rPr>
              <w:t>’</w:t>
            </w:r>
            <w:r w:rsidRPr="00192F5B">
              <w:rPr>
                <w:b/>
                <w:i/>
                <w:color w:val="auto"/>
              </w:rPr>
              <w:t>interdiction de la torture et des traitements cruels, inhumains ou dégradants est respectée;</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(e) il existe un droit de séjour légal;</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(f) il existe un accès adéquat au marché du travail, aux structures d</w:t>
            </w:r>
            <w:r w:rsidR="00307330">
              <w:rPr>
                <w:b/>
                <w:i/>
                <w:color w:val="auto"/>
              </w:rPr>
              <w:t>’</w:t>
            </w:r>
            <w:r w:rsidRPr="00192F5B">
              <w:rPr>
                <w:b/>
                <w:i/>
                <w:color w:val="auto"/>
              </w:rPr>
              <w:t>accueil, aux soins de santé et à l</w:t>
            </w:r>
            <w:r w:rsidR="00307330">
              <w:rPr>
                <w:b/>
                <w:i/>
                <w:color w:val="auto"/>
              </w:rPr>
              <w:t>’</w:t>
            </w:r>
            <w:r w:rsidRPr="00192F5B">
              <w:rPr>
                <w:b/>
                <w:i/>
                <w:color w:val="auto"/>
              </w:rPr>
              <w:t>éducation; et</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(g) il existe un droit au regroupement familial conformément aux normes internationales en matière de droits de l</w:t>
            </w:r>
            <w:r w:rsidR="00307330">
              <w:rPr>
                <w:b/>
                <w:i/>
                <w:color w:val="auto"/>
              </w:rPr>
              <w:t>’</w:t>
            </w:r>
            <w:r w:rsidRPr="00192F5B">
              <w:rPr>
                <w:b/>
                <w:i/>
                <w:color w:val="auto"/>
              </w:rPr>
              <w:t>homme.</w:t>
            </w:r>
          </w:p>
        </w:tc>
        <w:tc>
          <w:tcPr>
            <w:tcW w:w="4876" w:type="dxa"/>
          </w:tcPr>
          <w:p w:rsidR="00731668" w:rsidRPr="00192F5B" w:rsidRDefault="00731668" w:rsidP="00B775C0">
            <w:pPr>
              <w:pStyle w:val="Normal6"/>
              <w:rPr>
                <w:color w:val="auto"/>
              </w:rPr>
            </w:pP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Cette liste des caractéristiques d</w:t>
      </w:r>
      <w:r w:rsidR="00307330">
        <w:rPr>
          <w:color w:val="auto"/>
          <w:lang w:val="fr-FR"/>
        </w:rPr>
        <w:t>’</w:t>
      </w:r>
      <w:r w:rsidRPr="00192F5B">
        <w:rPr>
          <w:color w:val="auto"/>
          <w:lang w:val="fr-FR"/>
        </w:rPr>
        <w:t>un premier pays d</w:t>
      </w:r>
      <w:r w:rsidR="00307330">
        <w:rPr>
          <w:color w:val="auto"/>
          <w:lang w:val="fr-FR"/>
        </w:rPr>
        <w:t>’</w:t>
      </w:r>
      <w:r w:rsidRPr="00192F5B">
        <w:rPr>
          <w:color w:val="auto"/>
          <w:lang w:val="fr-FR"/>
        </w:rPr>
        <w:t>asile n</w:t>
      </w:r>
      <w:r w:rsidR="00307330">
        <w:rPr>
          <w:color w:val="auto"/>
          <w:lang w:val="fr-FR"/>
        </w:rPr>
        <w:t>’</w:t>
      </w:r>
      <w:r w:rsidRPr="00192F5B">
        <w:rPr>
          <w:color w:val="auto"/>
          <w:lang w:val="fr-FR"/>
        </w:rPr>
        <w:t>est pas exhaustive, ce qui pourrait compromettre la bonne application de la convention de Genève.</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1361</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2 – partie introductive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2.</w:t>
            </w:r>
            <w:r w:rsidRPr="00192F5B">
              <w:rPr>
                <w:color w:val="auto"/>
              </w:rPr>
              <w:tab/>
              <w:t>L</w:t>
            </w:r>
            <w:r w:rsidR="00307330">
              <w:rPr>
                <w:color w:val="auto"/>
              </w:rPr>
              <w:t>’</w:t>
            </w:r>
            <w:r w:rsidRPr="00192F5B">
              <w:rPr>
                <w:color w:val="auto"/>
              </w:rPr>
              <w:t xml:space="preserve">autorité responsable de la détermination </w:t>
            </w:r>
            <w:r w:rsidRPr="00192F5B">
              <w:rPr>
                <w:b/>
                <w:i/>
                <w:color w:val="auto"/>
              </w:rPr>
              <w:t>considère</w:t>
            </w:r>
            <w:r w:rsidRPr="00192F5B">
              <w:rPr>
                <w:color w:val="auto"/>
              </w:rPr>
              <w:t xml:space="preserve"> qu</w:t>
            </w:r>
            <w:r w:rsidR="00307330">
              <w:rPr>
                <w:color w:val="auto"/>
              </w:rPr>
              <w:t>’</w:t>
            </w:r>
            <w:r w:rsidRPr="00192F5B">
              <w:rPr>
                <w:color w:val="auto"/>
              </w:rPr>
              <w:t>un demandeur jouit d</w:t>
            </w:r>
            <w:r w:rsidR="00307330">
              <w:rPr>
                <w:color w:val="auto"/>
              </w:rPr>
              <w:t>’</w:t>
            </w:r>
            <w:r w:rsidRPr="00192F5B">
              <w:rPr>
                <w:color w:val="auto"/>
              </w:rPr>
              <w:t xml:space="preserve">une protection </w:t>
            </w:r>
            <w:r w:rsidRPr="00192F5B">
              <w:rPr>
                <w:b/>
                <w:i/>
                <w:color w:val="auto"/>
              </w:rPr>
              <w:t>suffisante</w:t>
            </w:r>
            <w:r w:rsidRPr="00192F5B">
              <w:rPr>
                <w:color w:val="auto"/>
              </w:rPr>
              <w:t xml:space="preserve"> au sens du paragraphe 1, point b), si elle a pu établir que:</w:t>
            </w:r>
          </w:p>
        </w:tc>
        <w:tc>
          <w:tcPr>
            <w:tcW w:w="4876" w:type="dxa"/>
          </w:tcPr>
          <w:p w:rsidR="00731668" w:rsidRPr="00192F5B" w:rsidRDefault="00731668" w:rsidP="00B775C0">
            <w:pPr>
              <w:pStyle w:val="Normal6"/>
              <w:rPr>
                <w:color w:val="auto"/>
              </w:rPr>
            </w:pPr>
            <w:r w:rsidRPr="00192F5B">
              <w:rPr>
                <w:color w:val="auto"/>
              </w:rPr>
              <w:t>2.</w:t>
            </w:r>
            <w:r w:rsidRPr="00192F5B">
              <w:rPr>
                <w:color w:val="auto"/>
              </w:rPr>
              <w:tab/>
              <w:t>L</w:t>
            </w:r>
            <w:r w:rsidR="00307330">
              <w:rPr>
                <w:color w:val="auto"/>
              </w:rPr>
              <w:t>’</w:t>
            </w:r>
            <w:r w:rsidRPr="00192F5B">
              <w:rPr>
                <w:color w:val="auto"/>
              </w:rPr>
              <w:t xml:space="preserve">autorité responsable de la détermination </w:t>
            </w:r>
            <w:r w:rsidRPr="00192F5B">
              <w:rPr>
                <w:b/>
                <w:i/>
                <w:color w:val="auto"/>
              </w:rPr>
              <w:t>peut considérer</w:t>
            </w:r>
            <w:r w:rsidRPr="00192F5B">
              <w:rPr>
                <w:color w:val="auto"/>
              </w:rPr>
              <w:t xml:space="preserve"> qu</w:t>
            </w:r>
            <w:r w:rsidR="00307330">
              <w:rPr>
                <w:color w:val="auto"/>
              </w:rPr>
              <w:t>’</w:t>
            </w:r>
            <w:r w:rsidRPr="00192F5B">
              <w:rPr>
                <w:color w:val="auto"/>
              </w:rPr>
              <w:t>un demandeur jouit d</w:t>
            </w:r>
            <w:r w:rsidR="00307330">
              <w:rPr>
                <w:color w:val="auto"/>
              </w:rPr>
              <w:t>’</w:t>
            </w:r>
            <w:r w:rsidRPr="00192F5B">
              <w:rPr>
                <w:color w:val="auto"/>
              </w:rPr>
              <w:t xml:space="preserve">une protection </w:t>
            </w:r>
            <w:r w:rsidRPr="00192F5B">
              <w:rPr>
                <w:b/>
                <w:i/>
                <w:color w:val="auto"/>
              </w:rPr>
              <w:t>effective</w:t>
            </w:r>
            <w:r w:rsidRPr="00192F5B">
              <w:rPr>
                <w:color w:val="auto"/>
              </w:rPr>
              <w:t xml:space="preserve"> au sens du paragraphe 1, point b), si elle a pu établir que: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Pour qu</w:t>
      </w:r>
      <w:r w:rsidR="00307330">
        <w:rPr>
          <w:color w:val="auto"/>
          <w:lang w:val="fr-FR"/>
        </w:rPr>
        <w:t>’</w:t>
      </w:r>
      <w:r w:rsidRPr="00192F5B">
        <w:rPr>
          <w:color w:val="auto"/>
          <w:lang w:val="fr-FR"/>
        </w:rPr>
        <w:t>un pays soit considéré à bon droit comme un premier pays d</w:t>
      </w:r>
      <w:r w:rsidR="00307330">
        <w:rPr>
          <w:color w:val="auto"/>
          <w:lang w:val="fr-FR"/>
        </w:rPr>
        <w:t>’</w:t>
      </w:r>
      <w:r w:rsidRPr="00192F5B">
        <w:rPr>
          <w:color w:val="auto"/>
          <w:lang w:val="fr-FR"/>
        </w:rPr>
        <w:t>asile, le niveau de protection proposé par ce pays doit être effectif dans la pratique. Autrement dit, la protection qui y est proposée devrait être équivalente à la protection garantie dans l</w:t>
      </w:r>
      <w:r w:rsidR="00307330">
        <w:rPr>
          <w:color w:val="auto"/>
          <w:lang w:val="fr-FR"/>
        </w:rPr>
        <w:t>’</w:t>
      </w:r>
      <w:r w:rsidRPr="00192F5B">
        <w:rPr>
          <w:color w:val="auto"/>
          <w:lang w:val="fr-FR"/>
        </w:rPr>
        <w:t>Union. Les éléments supplémentaires reflètent des exigences visant à garantir qu</w:t>
      </w:r>
      <w:r w:rsidR="00307330">
        <w:rPr>
          <w:color w:val="auto"/>
          <w:lang w:val="fr-FR"/>
        </w:rPr>
        <w:t>’</w:t>
      </w:r>
      <w:r w:rsidRPr="00192F5B">
        <w:rPr>
          <w:color w:val="auto"/>
          <w:lang w:val="fr-FR"/>
        </w:rPr>
        <w:t>une telle protection effective est réellement disponible.</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1362</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2 – point a</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(a)</w:t>
            </w:r>
            <w:r w:rsidRPr="00192F5B">
              <w:rPr>
                <w:color w:val="auto"/>
              </w:rPr>
              <w:tab/>
              <w:t>les demandeurs n</w:t>
            </w:r>
            <w:r w:rsidR="00307330">
              <w:rPr>
                <w:color w:val="auto"/>
              </w:rPr>
              <w:t>’</w:t>
            </w:r>
            <w:r w:rsidRPr="00192F5B">
              <w:rPr>
                <w:color w:val="auto"/>
              </w:rPr>
              <w:t>ont à craindre ni pour leur vie ni pour leur liberté en raison de leur race, de leur religion, de leur nationalité, de leur appartenance à un groupe social particulier ou de leurs opinions politiques;</w:t>
            </w:r>
          </w:p>
        </w:tc>
        <w:tc>
          <w:tcPr>
            <w:tcW w:w="4876" w:type="dxa"/>
          </w:tcPr>
          <w:p w:rsidR="00731668" w:rsidRPr="00192F5B" w:rsidRDefault="00731668" w:rsidP="00B775C0">
            <w:pPr>
              <w:pStyle w:val="Normal6"/>
              <w:rPr>
                <w:color w:val="auto"/>
              </w:rPr>
            </w:pPr>
            <w:r w:rsidRPr="00192F5B">
              <w:rPr>
                <w:color w:val="auto"/>
              </w:rPr>
              <w:t>(a)</w:t>
            </w:r>
            <w:r w:rsidRPr="00192F5B">
              <w:rPr>
                <w:color w:val="auto"/>
              </w:rPr>
              <w:tab/>
              <w:t>les demandeurs n</w:t>
            </w:r>
            <w:r w:rsidR="00307330">
              <w:rPr>
                <w:color w:val="auto"/>
              </w:rPr>
              <w:t>’</w:t>
            </w:r>
            <w:r w:rsidRPr="00192F5B">
              <w:rPr>
                <w:color w:val="auto"/>
              </w:rPr>
              <w:t xml:space="preserve">ont à craindre ni pour leur vie ni pour leur liberté en raison de leur race, de leur religion, de leur nationalité, de leur appartenance à un groupe social particulier ou de leurs opinions politiques </w:t>
            </w:r>
            <w:r w:rsidRPr="00192F5B">
              <w:rPr>
                <w:b/>
                <w:i/>
                <w:color w:val="auto"/>
              </w:rPr>
              <w:t>et il n</w:t>
            </w:r>
            <w:r w:rsidR="00307330">
              <w:rPr>
                <w:b/>
                <w:i/>
                <w:color w:val="auto"/>
              </w:rPr>
              <w:t>’</w:t>
            </w:r>
            <w:r w:rsidRPr="00192F5B">
              <w:rPr>
                <w:b/>
                <w:i/>
                <w:color w:val="auto"/>
              </w:rPr>
              <w:t>y a pas privation de liberté sans une procédure équitable</w:t>
            </w:r>
            <w:r w:rsidRPr="00192F5B">
              <w:rPr>
                <w:color w:val="auto"/>
              </w:rPr>
              <w: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1363</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2 – point c bis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(c bis)</w:t>
            </w:r>
            <w:r w:rsidRPr="00192F5B">
              <w:rPr>
                <w:color w:val="auto"/>
              </w:rPr>
              <w:tab/>
            </w:r>
            <w:r w:rsidRPr="00192F5B">
              <w:rPr>
                <w:b/>
                <w:i/>
                <w:color w:val="auto"/>
              </w:rPr>
              <w:t>il n</w:t>
            </w:r>
            <w:r w:rsidR="00307330">
              <w:rPr>
                <w:b/>
                <w:i/>
                <w:color w:val="auto"/>
              </w:rPr>
              <w:t>’</w:t>
            </w:r>
            <w:r w:rsidRPr="00192F5B">
              <w:rPr>
                <w:b/>
                <w:i/>
                <w:color w:val="auto"/>
              </w:rPr>
              <w:t>existe aucun risque réel que le demandeur soit transféré par le pays tiers vers un autre État dans lequel il ne bénéficierait pas d</w:t>
            </w:r>
            <w:r w:rsidR="00307330">
              <w:rPr>
                <w:b/>
                <w:i/>
                <w:color w:val="auto"/>
              </w:rPr>
              <w:t>’</w:t>
            </w:r>
            <w:r w:rsidRPr="00192F5B">
              <w:rPr>
                <w:b/>
                <w:i/>
                <w:color w:val="auto"/>
              </w:rPr>
              <w:t>une protection effective ou qui risquerait de le transférer vers un autre État où une telle protection ne serait pas disponible;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1364</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2 – point c bis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(c bis)</w:t>
            </w:r>
            <w:r w:rsidRPr="00192F5B">
              <w:rPr>
                <w:color w:val="auto"/>
              </w:rPr>
              <w:tab/>
            </w:r>
            <w:r w:rsidRPr="00192F5B">
              <w:rPr>
                <w:b/>
                <w:i/>
                <w:color w:val="auto"/>
              </w:rPr>
              <w:t>il n</w:t>
            </w:r>
            <w:r w:rsidR="00307330">
              <w:rPr>
                <w:b/>
                <w:i/>
                <w:color w:val="auto"/>
              </w:rPr>
              <w:t>’</w:t>
            </w:r>
            <w:r w:rsidRPr="00192F5B">
              <w:rPr>
                <w:b/>
                <w:i/>
                <w:color w:val="auto"/>
              </w:rPr>
              <w:t>existe aucun risque que le demandeur soit transféré par le pays tiers vers un autre pays tiers dans lequel il ne bénéficierait pas d</w:t>
            </w:r>
            <w:r w:rsidR="00307330">
              <w:rPr>
                <w:b/>
                <w:i/>
                <w:color w:val="auto"/>
              </w:rPr>
              <w:t>’</w:t>
            </w:r>
            <w:r w:rsidRPr="00192F5B">
              <w:rPr>
                <w:b/>
                <w:i/>
                <w:color w:val="auto"/>
              </w:rPr>
              <w:t>une protection effective;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1365</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2 – point 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(e)</w:t>
            </w:r>
            <w:r w:rsidRPr="00192F5B">
              <w:rPr>
                <w:color w:val="auto"/>
              </w:rPr>
              <w:tab/>
            </w:r>
            <w:r w:rsidRPr="00192F5B">
              <w:rPr>
                <w:b/>
                <w:i/>
                <w:color w:val="auto"/>
              </w:rPr>
              <w:t>il existe un droit de séjour légal;</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1366</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2 – point e bis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(e bis)</w:t>
            </w:r>
            <w:r w:rsidRPr="00192F5B">
              <w:rPr>
                <w:color w:val="auto"/>
              </w:rPr>
              <w:tab/>
            </w:r>
            <w:r w:rsidRPr="00192F5B">
              <w:rPr>
                <w:b/>
                <w:i/>
                <w:color w:val="auto"/>
              </w:rPr>
              <w:t>les droits fondamentaux sont respectés conformément aux normes internationales applicables; notamment, il n</w:t>
            </w:r>
            <w:r w:rsidR="00307330">
              <w:rPr>
                <w:b/>
                <w:i/>
                <w:color w:val="auto"/>
              </w:rPr>
              <w:t>’</w:t>
            </w:r>
            <w:r w:rsidRPr="00192F5B">
              <w:rPr>
                <w:b/>
                <w:i/>
                <w:color w:val="auto"/>
              </w:rPr>
              <w:t>existe aucun risque réel pour la vie du demandeur ni aucun risque réel que le demandeur soit privé de liberté sans une procédure équitable;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1367</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2 – point f</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(f)</w:t>
            </w:r>
            <w:r w:rsidRPr="00192F5B">
              <w:rPr>
                <w:color w:val="auto"/>
              </w:rPr>
              <w:tab/>
            </w:r>
            <w:r w:rsidRPr="00192F5B">
              <w:rPr>
                <w:b/>
                <w:i/>
                <w:color w:val="auto"/>
              </w:rPr>
              <w:t>il existe un accès adéquat au marché du travail, aux structures d</w:t>
            </w:r>
            <w:r w:rsidR="00307330">
              <w:rPr>
                <w:b/>
                <w:i/>
                <w:color w:val="auto"/>
              </w:rPr>
              <w:t>’</w:t>
            </w:r>
            <w:r w:rsidRPr="00192F5B">
              <w:rPr>
                <w:b/>
                <w:i/>
                <w:color w:val="auto"/>
              </w:rPr>
              <w:t>accueil, aux soins de santé et à l</w:t>
            </w:r>
            <w:r w:rsidR="00307330">
              <w:rPr>
                <w:b/>
                <w:i/>
                <w:color w:val="auto"/>
              </w:rPr>
              <w:t>’</w:t>
            </w:r>
            <w:r w:rsidRPr="00192F5B">
              <w:rPr>
                <w:b/>
                <w:i/>
                <w:color w:val="auto"/>
              </w:rPr>
              <w:t>éducation; et</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1368</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2 – point f</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(f)</w:t>
            </w:r>
            <w:r w:rsidRPr="00192F5B">
              <w:rPr>
                <w:color w:val="auto"/>
              </w:rPr>
              <w:tab/>
              <w:t>il existe un accès adéquat au marché du travail, aux structures d</w:t>
            </w:r>
            <w:r w:rsidR="00307330">
              <w:rPr>
                <w:color w:val="auto"/>
              </w:rPr>
              <w:t>’</w:t>
            </w:r>
            <w:r w:rsidRPr="00192F5B">
              <w:rPr>
                <w:color w:val="auto"/>
              </w:rPr>
              <w:t>accueil, aux soins de santé et à l</w:t>
            </w:r>
            <w:r w:rsidR="00307330">
              <w:rPr>
                <w:color w:val="auto"/>
              </w:rPr>
              <w:t>’</w:t>
            </w:r>
            <w:r w:rsidRPr="00192F5B">
              <w:rPr>
                <w:color w:val="auto"/>
              </w:rPr>
              <w:t xml:space="preserve">éducation; </w:t>
            </w:r>
            <w:r w:rsidRPr="00192F5B">
              <w:rPr>
                <w:b/>
                <w:i/>
                <w:color w:val="auto"/>
              </w:rPr>
              <w:t>et</w:t>
            </w:r>
          </w:p>
        </w:tc>
        <w:tc>
          <w:tcPr>
            <w:tcW w:w="4876" w:type="dxa"/>
          </w:tcPr>
          <w:p w:rsidR="00731668" w:rsidRPr="00192F5B" w:rsidRDefault="00731668" w:rsidP="00B775C0">
            <w:pPr>
              <w:pStyle w:val="Normal6"/>
              <w:rPr>
                <w:color w:val="auto"/>
              </w:rPr>
            </w:pPr>
            <w:r w:rsidRPr="00192F5B">
              <w:rPr>
                <w:color w:val="auto"/>
              </w:rPr>
              <w:t>(f)</w:t>
            </w:r>
            <w:r w:rsidRPr="00192F5B">
              <w:rPr>
                <w:color w:val="auto"/>
              </w:rPr>
              <w:tab/>
              <w:t>il existe un accès adéquat au marché du travail, aux structures d</w:t>
            </w:r>
            <w:r w:rsidR="00307330">
              <w:rPr>
                <w:color w:val="auto"/>
              </w:rPr>
              <w:t>’</w:t>
            </w:r>
            <w:r w:rsidRPr="00192F5B">
              <w:rPr>
                <w:color w:val="auto"/>
              </w:rPr>
              <w:t>accueil, aux soins de santé et à l</w:t>
            </w:r>
            <w:r w:rsidR="00307330">
              <w:rPr>
                <w:color w:val="auto"/>
              </w:rPr>
              <w:t>’</w:t>
            </w:r>
            <w:r w:rsidRPr="00192F5B">
              <w:rPr>
                <w:color w:val="auto"/>
              </w:rPr>
              <w:t>éducation;</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1369</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2 – point f bis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(f bis)</w:t>
            </w:r>
            <w:r w:rsidRPr="00192F5B">
              <w:rPr>
                <w:color w:val="auto"/>
              </w:rPr>
              <w:tab/>
            </w:r>
            <w:r w:rsidRPr="00192F5B">
              <w:rPr>
                <w:b/>
                <w:i/>
                <w:color w:val="auto"/>
              </w:rPr>
              <w:t>le demandeur a accès à des moyens de subsistance adéquats pour maintenir un niveau de vie suffisant et des mesures sont prises par le pays tiers pour lui permettre, progressivement, de subvenir à ses besoins dans l</w:t>
            </w:r>
            <w:r w:rsidR="00307330">
              <w:rPr>
                <w:b/>
                <w:i/>
                <w:color w:val="auto"/>
              </w:rPr>
              <w:t>’</w:t>
            </w:r>
            <w:r w:rsidRPr="00192F5B">
              <w:rPr>
                <w:b/>
                <w:i/>
                <w:color w:val="auto"/>
              </w:rPr>
              <w:t>attente de solutions durables;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1370</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2 – point f bis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(f bis)</w:t>
            </w:r>
            <w:r w:rsidRPr="00192F5B">
              <w:rPr>
                <w:color w:val="auto"/>
              </w:rPr>
              <w:tab/>
            </w:r>
            <w:r w:rsidRPr="00192F5B">
              <w:rPr>
                <w:b/>
                <w:i/>
                <w:color w:val="auto"/>
              </w:rPr>
              <w:t>il existe un accès à des moyens de subsistance adéquats pour maintenir un niveau de vie suffisant;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1371</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2 – point f ter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(f ter)</w:t>
            </w:r>
            <w:r w:rsidRPr="00192F5B">
              <w:rPr>
                <w:color w:val="auto"/>
              </w:rPr>
              <w:tab/>
            </w:r>
            <w:r w:rsidRPr="00192F5B">
              <w:rPr>
                <w:b/>
                <w:i/>
                <w:color w:val="auto"/>
              </w:rPr>
              <w:t>le pays tiers tient compte de toute vulnérabilité particulière du demandeur et respecte sa vie privée;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1372</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2 – point f ter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(f ter)</w:t>
            </w:r>
            <w:r w:rsidRPr="00192F5B">
              <w:rPr>
                <w:color w:val="auto"/>
              </w:rPr>
              <w:tab/>
            </w:r>
            <w:r w:rsidRPr="00192F5B">
              <w:rPr>
                <w:b/>
                <w:i/>
                <w:color w:val="auto"/>
              </w:rPr>
              <w:t>le pays tiers tient compte de toute vulnérabilité particulière du demandeur et respecte sa vie privée;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1373</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2 – point f quater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(f quater)</w:t>
            </w:r>
            <w:r w:rsidRPr="00192F5B">
              <w:rPr>
                <w:color w:val="auto"/>
              </w:rPr>
              <w:tab/>
            </w:r>
            <w:r w:rsidRPr="00192F5B">
              <w:rPr>
                <w:b/>
                <w:i/>
                <w:color w:val="auto"/>
              </w:rPr>
              <w:t>la protection effective reste disponible dans l</w:t>
            </w:r>
            <w:r w:rsidR="00307330">
              <w:rPr>
                <w:b/>
                <w:i/>
                <w:color w:val="auto"/>
              </w:rPr>
              <w:t>’</w:t>
            </w:r>
            <w:r w:rsidRPr="00192F5B">
              <w:rPr>
                <w:b/>
                <w:i/>
                <w:color w:val="auto"/>
              </w:rPr>
              <w:t>attente d</w:t>
            </w:r>
            <w:r w:rsidR="00307330">
              <w:rPr>
                <w:b/>
                <w:i/>
                <w:color w:val="auto"/>
              </w:rPr>
              <w:t>’</w:t>
            </w:r>
            <w:r w:rsidRPr="00192F5B">
              <w:rPr>
                <w:b/>
                <w:i/>
                <w:color w:val="auto"/>
              </w:rPr>
              <w:t>une solution durable;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1374</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2 – point g</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(g)</w:t>
            </w:r>
            <w:r w:rsidRPr="00192F5B">
              <w:rPr>
                <w:color w:val="auto"/>
              </w:rPr>
              <w:tab/>
            </w:r>
            <w:r w:rsidRPr="00192F5B">
              <w:rPr>
                <w:b/>
                <w:i/>
                <w:color w:val="auto"/>
              </w:rPr>
              <w:t>il existe un droit au regroupement familial conformément aux normes internationales en matière de droits de l</w:t>
            </w:r>
            <w:r w:rsidR="00307330">
              <w:rPr>
                <w:b/>
                <w:i/>
                <w:color w:val="auto"/>
              </w:rPr>
              <w:t>’</w:t>
            </w:r>
            <w:r w:rsidRPr="00192F5B">
              <w:rPr>
                <w:b/>
                <w:i/>
                <w:color w:val="auto"/>
              </w:rPr>
              <w:t>homme.</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1375</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2 – point g</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(g)</w:t>
            </w:r>
            <w:r w:rsidRPr="00192F5B">
              <w:rPr>
                <w:color w:val="auto"/>
              </w:rPr>
              <w:tab/>
              <w:t>il existe un droit au regroupement familial conformément aux normes internationales en matière de droits de l</w:t>
            </w:r>
            <w:r w:rsidR="00307330">
              <w:rPr>
                <w:color w:val="auto"/>
              </w:rPr>
              <w:t>’</w:t>
            </w:r>
            <w:r w:rsidRPr="00192F5B">
              <w:rPr>
                <w:color w:val="auto"/>
              </w:rPr>
              <w:t>homme</w:t>
            </w:r>
            <w:r w:rsidRPr="00192F5B">
              <w:rPr>
                <w:b/>
                <w:i/>
                <w:color w:val="auto"/>
              </w:rPr>
              <w:t>.</w:t>
            </w:r>
          </w:p>
        </w:tc>
        <w:tc>
          <w:tcPr>
            <w:tcW w:w="4876" w:type="dxa"/>
          </w:tcPr>
          <w:p w:rsidR="00731668" w:rsidRPr="00192F5B" w:rsidRDefault="00731668" w:rsidP="00B775C0">
            <w:pPr>
              <w:pStyle w:val="Normal6"/>
              <w:rPr>
                <w:color w:val="auto"/>
              </w:rPr>
            </w:pPr>
            <w:r w:rsidRPr="00192F5B">
              <w:rPr>
                <w:color w:val="auto"/>
              </w:rPr>
              <w:t>(g)</w:t>
            </w:r>
            <w:r w:rsidRPr="00192F5B">
              <w:rPr>
                <w:color w:val="auto"/>
              </w:rPr>
              <w:tab/>
              <w:t>il existe un droit au regroupement familial conformément aux normes internationales en matière de droits de l</w:t>
            </w:r>
            <w:r w:rsidR="00307330">
              <w:rPr>
                <w:color w:val="auto"/>
              </w:rPr>
              <w:t>’</w:t>
            </w:r>
            <w:r w:rsidRPr="00192F5B">
              <w:rPr>
                <w:color w:val="auto"/>
              </w:rPr>
              <w:t>homme</w:t>
            </w:r>
            <w:r w:rsidRPr="00192F5B">
              <w:rPr>
                <w:b/>
                <w:i/>
                <w:color w:val="auto"/>
              </w:rPr>
              <w:t>; et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1376</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2 – point g bis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(g bis)</w:t>
            </w:r>
            <w:r w:rsidRPr="00192F5B">
              <w:rPr>
                <w:color w:val="auto"/>
              </w:rPr>
              <w:tab/>
            </w:r>
            <w:r w:rsidRPr="00192F5B">
              <w:rPr>
                <w:b/>
                <w:i/>
                <w:color w:val="auto"/>
              </w:rPr>
              <w:t>le pays tiers a adhéré aux instruments internationaux relatifs aux réfugiés et aux principaux instruments relatifs aux droits de l</w:t>
            </w:r>
            <w:r w:rsidR="00307330">
              <w:rPr>
                <w:b/>
                <w:i/>
                <w:color w:val="auto"/>
              </w:rPr>
              <w:t>’</w:t>
            </w:r>
            <w:r w:rsidRPr="00192F5B">
              <w:rPr>
                <w:b/>
                <w:i/>
                <w:color w:val="auto"/>
              </w:rPr>
              <w:t>homme et respecte leurs normes dans la pratique.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1377</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2 bis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2 bis.</w:t>
            </w:r>
            <w:r w:rsidRPr="00192F5B">
              <w:rPr>
                <w:color w:val="auto"/>
              </w:rPr>
              <w:tab/>
            </w:r>
            <w:r w:rsidRPr="00192F5B">
              <w:rPr>
                <w:b/>
                <w:i/>
                <w:color w:val="auto"/>
              </w:rPr>
              <w:t>Les décisions établissant que les conditions énoncées au paragraphe 1 du présent article sont remplies devraient être régulièrement examinées par des organisations indépendantes.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1378</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Sergei Stanishev</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3</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3.</w:t>
            </w:r>
            <w:r w:rsidRPr="00192F5B">
              <w:rPr>
                <w:color w:val="auto"/>
              </w:rPr>
              <w:tab/>
            </w:r>
            <w:r w:rsidRPr="00192F5B">
              <w:rPr>
                <w:b/>
                <w:i/>
                <w:color w:val="auto"/>
              </w:rPr>
              <w:t>Avant que sa demande ne puisse être rejetée comme irrecevable en application de l</w:t>
            </w:r>
            <w:r w:rsidR="00307330">
              <w:rPr>
                <w:b/>
                <w:i/>
                <w:color w:val="auto"/>
              </w:rPr>
              <w:t>’</w:t>
            </w:r>
            <w:r w:rsidRPr="00192F5B">
              <w:rPr>
                <w:b/>
                <w:i/>
                <w:color w:val="auto"/>
              </w:rPr>
              <w:t>article 36, paragraphe 1, point a), le demandeur est autorisé à contester l</w:t>
            </w:r>
            <w:r w:rsidR="00307330">
              <w:rPr>
                <w:b/>
                <w:i/>
                <w:color w:val="auto"/>
              </w:rPr>
              <w:t>’</w:t>
            </w:r>
            <w:r w:rsidRPr="00192F5B">
              <w:rPr>
                <w:b/>
                <w:i/>
                <w:color w:val="auto"/>
              </w:rPr>
              <w:t>application du concept de premier pays d</w:t>
            </w:r>
            <w:r w:rsidR="00307330">
              <w:rPr>
                <w:b/>
                <w:i/>
                <w:color w:val="auto"/>
              </w:rPr>
              <w:t>’</w:t>
            </w:r>
            <w:r w:rsidRPr="00192F5B">
              <w:rPr>
                <w:b/>
                <w:i/>
                <w:color w:val="auto"/>
              </w:rPr>
              <w:t>asile à sa situation personnelle, au moment de l</w:t>
            </w:r>
            <w:r w:rsidR="00307330">
              <w:rPr>
                <w:b/>
                <w:i/>
                <w:color w:val="auto"/>
              </w:rPr>
              <w:t>’</w:t>
            </w:r>
            <w:r w:rsidRPr="00192F5B">
              <w:rPr>
                <w:b/>
                <w:i/>
                <w:color w:val="auto"/>
              </w:rPr>
              <w:t>introduction de la demande et durant l</w:t>
            </w:r>
            <w:r w:rsidR="00307330">
              <w:rPr>
                <w:b/>
                <w:i/>
                <w:color w:val="auto"/>
              </w:rPr>
              <w:t>’</w:t>
            </w:r>
            <w:r w:rsidRPr="00192F5B">
              <w:rPr>
                <w:b/>
                <w:i/>
                <w:color w:val="auto"/>
              </w:rPr>
              <w:t>entretien sur la recevabilité.</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Amendement à rapprocher des amendements précédents qui visent à supprimer les contrôles de la recevabilité en tant qu</w:t>
      </w:r>
      <w:r w:rsidR="00307330">
        <w:rPr>
          <w:color w:val="auto"/>
          <w:lang w:val="fr-FR"/>
        </w:rPr>
        <w:t>’</w:t>
      </w:r>
      <w:r w:rsidRPr="00192F5B">
        <w:rPr>
          <w:color w:val="auto"/>
          <w:lang w:val="fr-FR"/>
        </w:rPr>
        <w:t>exigence avant l</w:t>
      </w:r>
      <w:r w:rsidR="00307330">
        <w:rPr>
          <w:color w:val="auto"/>
          <w:lang w:val="fr-FR"/>
        </w:rPr>
        <w:t>’</w:t>
      </w:r>
      <w:r w:rsidRPr="00192F5B">
        <w:rPr>
          <w:color w:val="auto"/>
          <w:lang w:val="fr-FR"/>
        </w:rPr>
        <w:t>application du règlement de Dublin.</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1379</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3</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3.</w:t>
            </w:r>
            <w:r w:rsidRPr="00192F5B">
              <w:rPr>
                <w:color w:val="auto"/>
              </w:rPr>
              <w:tab/>
              <w:t>Avant que sa demande ne puisse être rejetée comme irrecevable en application de l</w:t>
            </w:r>
            <w:r w:rsidR="00307330">
              <w:rPr>
                <w:color w:val="auto"/>
              </w:rPr>
              <w:t>’</w:t>
            </w:r>
            <w:r w:rsidRPr="00192F5B">
              <w:rPr>
                <w:color w:val="auto"/>
              </w:rPr>
              <w:t>article 36, paragraphe 1, point a), le demandeur est autorisé à contester l</w:t>
            </w:r>
            <w:r w:rsidR="00307330">
              <w:rPr>
                <w:color w:val="auto"/>
              </w:rPr>
              <w:t>’</w:t>
            </w:r>
            <w:r w:rsidRPr="00192F5B">
              <w:rPr>
                <w:color w:val="auto"/>
              </w:rPr>
              <w:t>application du concept de premier pays d</w:t>
            </w:r>
            <w:r w:rsidR="00307330">
              <w:rPr>
                <w:color w:val="auto"/>
              </w:rPr>
              <w:t>’</w:t>
            </w:r>
            <w:r w:rsidRPr="00192F5B">
              <w:rPr>
                <w:color w:val="auto"/>
              </w:rPr>
              <w:t>asile à sa situation personnelle</w:t>
            </w:r>
            <w:r w:rsidRPr="00192F5B">
              <w:rPr>
                <w:b/>
                <w:i/>
                <w:color w:val="auto"/>
              </w:rPr>
              <w:t>, au moment de l</w:t>
            </w:r>
            <w:r w:rsidR="00307330">
              <w:rPr>
                <w:b/>
                <w:i/>
                <w:color w:val="auto"/>
              </w:rPr>
              <w:t>’</w:t>
            </w:r>
            <w:r w:rsidRPr="00192F5B">
              <w:rPr>
                <w:b/>
                <w:i/>
                <w:color w:val="auto"/>
              </w:rPr>
              <w:t>introduction de la demande et durant l</w:t>
            </w:r>
            <w:r w:rsidR="00307330">
              <w:rPr>
                <w:b/>
                <w:i/>
                <w:color w:val="auto"/>
              </w:rPr>
              <w:t>’</w:t>
            </w:r>
            <w:r w:rsidRPr="00192F5B">
              <w:rPr>
                <w:b/>
                <w:i/>
                <w:color w:val="auto"/>
              </w:rPr>
              <w:t>entretien sur la recevabilité</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3.</w:t>
            </w:r>
            <w:r w:rsidRPr="00192F5B">
              <w:rPr>
                <w:color w:val="auto"/>
              </w:rPr>
              <w:tab/>
              <w:t>Avant que sa demande ne puisse être rejetée comme irrecevable en application de l</w:t>
            </w:r>
            <w:r w:rsidR="00307330">
              <w:rPr>
                <w:color w:val="auto"/>
              </w:rPr>
              <w:t>’</w:t>
            </w:r>
            <w:r w:rsidRPr="00192F5B">
              <w:rPr>
                <w:color w:val="auto"/>
              </w:rPr>
              <w:t>article 36, paragraphe 1, point a), le demandeur est autorisé à contester l</w:t>
            </w:r>
            <w:r w:rsidR="00307330">
              <w:rPr>
                <w:color w:val="auto"/>
              </w:rPr>
              <w:t>’</w:t>
            </w:r>
            <w:r w:rsidRPr="00192F5B">
              <w:rPr>
                <w:color w:val="auto"/>
              </w:rPr>
              <w:t>application du concept de premier pays d</w:t>
            </w:r>
            <w:r w:rsidR="00307330">
              <w:rPr>
                <w:color w:val="auto"/>
              </w:rPr>
              <w:t>’</w:t>
            </w:r>
            <w:r w:rsidRPr="00192F5B">
              <w:rPr>
                <w:color w:val="auto"/>
              </w:rPr>
              <w:t>asile à sa situation personnelle.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Le demandeur devrait être autorisé à contester l</w:t>
      </w:r>
      <w:r w:rsidR="00307330">
        <w:rPr>
          <w:color w:val="auto"/>
          <w:lang w:val="fr-FR"/>
        </w:rPr>
        <w:t>’</w:t>
      </w:r>
      <w:r w:rsidRPr="00192F5B">
        <w:rPr>
          <w:color w:val="auto"/>
          <w:lang w:val="fr-FR"/>
        </w:rPr>
        <w:t>application du concept tout au long de la procédure le concernant et jusqu</w:t>
      </w:r>
      <w:r w:rsidR="00307330">
        <w:rPr>
          <w:color w:val="auto"/>
          <w:lang w:val="fr-FR"/>
        </w:rPr>
        <w:t>’</w:t>
      </w:r>
      <w:r w:rsidRPr="00192F5B">
        <w:rPr>
          <w:color w:val="auto"/>
          <w:lang w:val="fr-FR"/>
        </w:rPr>
        <w:t>à ce qu</w:t>
      </w:r>
      <w:r w:rsidR="00307330">
        <w:rPr>
          <w:color w:val="auto"/>
          <w:lang w:val="fr-FR"/>
        </w:rPr>
        <w:t>’</w:t>
      </w:r>
      <w:r w:rsidRPr="00192F5B">
        <w:rPr>
          <w:color w:val="auto"/>
          <w:lang w:val="fr-FR"/>
        </w:rPr>
        <w:t>une décision définitive soit prise.</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1380</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Judith Sargentini, Jean Lambert</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3</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3.</w:t>
            </w:r>
            <w:r w:rsidRPr="00192F5B">
              <w:rPr>
                <w:color w:val="auto"/>
              </w:rPr>
              <w:tab/>
              <w:t xml:space="preserve">Avant que sa demande ne puisse être rejetée </w:t>
            </w:r>
            <w:r w:rsidRPr="00192F5B">
              <w:rPr>
                <w:b/>
                <w:i/>
                <w:color w:val="auto"/>
              </w:rPr>
              <w:t>comme irrecevable</w:t>
            </w:r>
            <w:r w:rsidRPr="00192F5B">
              <w:rPr>
                <w:color w:val="auto"/>
              </w:rPr>
              <w:t xml:space="preserve"> en application de </w:t>
            </w:r>
            <w:r w:rsidRPr="00192F5B">
              <w:rPr>
                <w:b/>
                <w:i/>
                <w:color w:val="auto"/>
              </w:rPr>
              <w:t>l</w:t>
            </w:r>
            <w:r w:rsidR="00307330">
              <w:rPr>
                <w:b/>
                <w:i/>
                <w:color w:val="auto"/>
              </w:rPr>
              <w:t>’</w:t>
            </w:r>
            <w:r w:rsidRPr="00192F5B">
              <w:rPr>
                <w:b/>
                <w:i/>
                <w:color w:val="auto"/>
              </w:rPr>
              <w:t>article 36, paragraphe 1, point a)</w:t>
            </w:r>
            <w:r w:rsidRPr="00192F5B">
              <w:rPr>
                <w:color w:val="auto"/>
              </w:rPr>
              <w:t>, le demandeur est autorisé à contester l</w:t>
            </w:r>
            <w:r w:rsidR="00307330">
              <w:rPr>
                <w:color w:val="auto"/>
              </w:rPr>
              <w:t>’</w:t>
            </w:r>
            <w:r w:rsidRPr="00192F5B">
              <w:rPr>
                <w:color w:val="auto"/>
              </w:rPr>
              <w:t>application du concept de premier pays d</w:t>
            </w:r>
            <w:r w:rsidR="00307330">
              <w:rPr>
                <w:color w:val="auto"/>
              </w:rPr>
              <w:t>’</w:t>
            </w:r>
            <w:r w:rsidRPr="00192F5B">
              <w:rPr>
                <w:color w:val="auto"/>
              </w:rPr>
              <w:t>asile à sa situation personnelle</w:t>
            </w:r>
            <w:r w:rsidRPr="00192F5B">
              <w:rPr>
                <w:b/>
                <w:i/>
                <w:color w:val="auto"/>
              </w:rPr>
              <w:t>, au moment de l</w:t>
            </w:r>
            <w:r w:rsidR="00307330">
              <w:rPr>
                <w:b/>
                <w:i/>
                <w:color w:val="auto"/>
              </w:rPr>
              <w:t>’</w:t>
            </w:r>
            <w:r w:rsidRPr="00192F5B">
              <w:rPr>
                <w:b/>
                <w:i/>
                <w:color w:val="auto"/>
              </w:rPr>
              <w:t>introduction</w:t>
            </w:r>
            <w:r w:rsidRPr="00192F5B">
              <w:rPr>
                <w:color w:val="auto"/>
              </w:rPr>
              <w:t xml:space="preserve"> de la </w:t>
            </w:r>
            <w:r w:rsidRPr="00192F5B">
              <w:rPr>
                <w:b/>
                <w:i/>
                <w:color w:val="auto"/>
              </w:rPr>
              <w:t>demande et durant l</w:t>
            </w:r>
            <w:r w:rsidR="00307330">
              <w:rPr>
                <w:b/>
                <w:i/>
                <w:color w:val="auto"/>
              </w:rPr>
              <w:t>’</w:t>
            </w:r>
            <w:r w:rsidRPr="00192F5B">
              <w:rPr>
                <w:b/>
                <w:i/>
                <w:color w:val="auto"/>
              </w:rPr>
              <w:t>entretien sur la recevabilité</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3.</w:t>
            </w:r>
            <w:r w:rsidRPr="00192F5B">
              <w:rPr>
                <w:color w:val="auto"/>
              </w:rPr>
              <w:tab/>
              <w:t xml:space="preserve">Avant que sa demande ne puisse être rejetée </w:t>
            </w:r>
            <w:r w:rsidRPr="00192F5B">
              <w:rPr>
                <w:b/>
                <w:i/>
                <w:color w:val="auto"/>
              </w:rPr>
              <w:t>dans le cadre de l</w:t>
            </w:r>
            <w:r w:rsidR="00307330">
              <w:rPr>
                <w:b/>
                <w:i/>
                <w:color w:val="auto"/>
              </w:rPr>
              <w:t>’</w:t>
            </w:r>
            <w:r w:rsidRPr="00192F5B">
              <w:rPr>
                <w:b/>
                <w:i/>
                <w:color w:val="auto"/>
              </w:rPr>
              <w:t>examen de la demande sur le fond</w:t>
            </w:r>
            <w:r w:rsidRPr="00192F5B">
              <w:rPr>
                <w:color w:val="auto"/>
              </w:rPr>
              <w:t xml:space="preserve"> en application de </w:t>
            </w:r>
            <w:r w:rsidRPr="00192F5B">
              <w:rPr>
                <w:b/>
                <w:i/>
                <w:color w:val="auto"/>
              </w:rPr>
              <w:t>la section II du présent règlement</w:t>
            </w:r>
            <w:r w:rsidRPr="00192F5B">
              <w:rPr>
                <w:color w:val="auto"/>
              </w:rPr>
              <w:t>, le demandeur est autorisé à contester l</w:t>
            </w:r>
            <w:r w:rsidR="00307330">
              <w:rPr>
                <w:color w:val="auto"/>
              </w:rPr>
              <w:t>’</w:t>
            </w:r>
            <w:r w:rsidRPr="00192F5B">
              <w:rPr>
                <w:color w:val="auto"/>
              </w:rPr>
              <w:t>application du concept de premier pays d</w:t>
            </w:r>
            <w:r w:rsidR="00307330">
              <w:rPr>
                <w:color w:val="auto"/>
              </w:rPr>
              <w:t>’</w:t>
            </w:r>
            <w:r w:rsidRPr="00192F5B">
              <w:rPr>
                <w:color w:val="auto"/>
              </w:rPr>
              <w:t xml:space="preserve">asile à sa situation personnelle </w:t>
            </w:r>
            <w:r w:rsidRPr="00192F5B">
              <w:rPr>
                <w:b/>
                <w:i/>
                <w:color w:val="auto"/>
              </w:rPr>
              <w:t>à tout stade</w:t>
            </w:r>
            <w:r w:rsidRPr="00192F5B">
              <w:rPr>
                <w:color w:val="auto"/>
              </w:rPr>
              <w:t xml:space="preserve"> de la </w:t>
            </w:r>
            <w:r w:rsidRPr="00192F5B">
              <w:rPr>
                <w:b/>
                <w:i/>
                <w:color w:val="auto"/>
              </w:rPr>
              <w:t>procédure</w:t>
            </w:r>
            <w:r w:rsidRPr="00192F5B">
              <w:rPr>
                <w:color w:val="auto"/>
              </w:rPr>
              <w: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1381</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4</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4.</w:t>
            </w:r>
            <w:r w:rsidRPr="00192F5B">
              <w:rPr>
                <w:color w:val="auto"/>
              </w:rPr>
              <w:tab/>
            </w:r>
            <w:r w:rsidRPr="00192F5B">
              <w:rPr>
                <w:b/>
                <w:i/>
                <w:color w:val="auto"/>
              </w:rPr>
              <w:t>En ce qui concerne les mineurs non accompagnés,</w:t>
            </w:r>
            <w:r w:rsidRPr="00192F5B">
              <w:rPr>
                <w:color w:val="auto"/>
              </w:rPr>
              <w:t xml:space="preserve"> le concept de premier pays d</w:t>
            </w:r>
            <w:r w:rsidR="00307330">
              <w:rPr>
                <w:color w:val="auto"/>
              </w:rPr>
              <w:t>’</w:t>
            </w:r>
            <w:r w:rsidRPr="00192F5B">
              <w:rPr>
                <w:color w:val="auto"/>
              </w:rPr>
              <w:t xml:space="preserve">asile </w:t>
            </w:r>
            <w:r w:rsidRPr="00192F5B">
              <w:rPr>
                <w:b/>
                <w:i/>
                <w:color w:val="auto"/>
              </w:rPr>
              <w:t>ne</w:t>
            </w:r>
            <w:r w:rsidRPr="00192F5B">
              <w:rPr>
                <w:color w:val="auto"/>
              </w:rPr>
              <w:t xml:space="preserve"> </w:t>
            </w:r>
            <w:r w:rsidRPr="00192F5B">
              <w:rPr>
                <w:b/>
                <w:i/>
                <w:color w:val="auto"/>
              </w:rPr>
              <w:t>peut être appliqué qu</w:t>
            </w:r>
            <w:r w:rsidR="00307330">
              <w:rPr>
                <w:b/>
                <w:i/>
                <w:color w:val="auto"/>
              </w:rPr>
              <w:t>’</w:t>
            </w:r>
            <w:r w:rsidRPr="00192F5B">
              <w:rPr>
                <w:b/>
                <w:i/>
                <w:color w:val="auto"/>
              </w:rPr>
              <w:t>à partir du moment où les autorités des États membres ont reçu des autorités du pays tiers en question l</w:t>
            </w:r>
            <w:r w:rsidR="00307330">
              <w:rPr>
                <w:b/>
                <w:i/>
                <w:color w:val="auto"/>
              </w:rPr>
              <w:t>’</w:t>
            </w:r>
            <w:r w:rsidRPr="00192F5B">
              <w:rPr>
                <w:b/>
                <w:i/>
                <w:color w:val="auto"/>
              </w:rPr>
              <w:t>assurance qu</w:t>
            </w:r>
            <w:r w:rsidR="00307330">
              <w:rPr>
                <w:b/>
                <w:i/>
                <w:color w:val="auto"/>
              </w:rPr>
              <w:t>’</w:t>
            </w:r>
            <w:r w:rsidRPr="00192F5B">
              <w:rPr>
                <w:b/>
                <w:i/>
                <w:color w:val="auto"/>
              </w:rPr>
              <w:t>elles prendront en charge le mineur non accompagné et que celui-ci bénéficiera sans délai d</w:t>
            </w:r>
            <w:r w:rsidR="00307330">
              <w:rPr>
                <w:b/>
                <w:i/>
                <w:color w:val="auto"/>
              </w:rPr>
              <w:t>’</w:t>
            </w:r>
            <w:r w:rsidRPr="00192F5B">
              <w:rPr>
                <w:b/>
                <w:i/>
                <w:color w:val="auto"/>
              </w:rPr>
              <w:t>une des formes de protection visées au paragraphe 1</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4.</w:t>
            </w:r>
            <w:r w:rsidRPr="00192F5B">
              <w:rPr>
                <w:color w:val="auto"/>
              </w:rPr>
              <w:tab/>
              <w:t>Le concept de premier pays d</w:t>
            </w:r>
            <w:r w:rsidR="00307330">
              <w:rPr>
                <w:color w:val="auto"/>
              </w:rPr>
              <w:t>’</w:t>
            </w:r>
            <w:r w:rsidRPr="00192F5B">
              <w:rPr>
                <w:color w:val="auto"/>
              </w:rPr>
              <w:t xml:space="preserve">asile </w:t>
            </w:r>
            <w:r w:rsidRPr="00192F5B">
              <w:rPr>
                <w:b/>
                <w:i/>
                <w:color w:val="auto"/>
              </w:rPr>
              <w:t>ne</w:t>
            </w:r>
            <w:r w:rsidRPr="00192F5B">
              <w:rPr>
                <w:color w:val="auto"/>
              </w:rPr>
              <w:t xml:space="preserve"> </w:t>
            </w:r>
            <w:r w:rsidRPr="00192F5B">
              <w:rPr>
                <w:b/>
                <w:i/>
                <w:color w:val="auto"/>
              </w:rPr>
              <w:t>s</w:t>
            </w:r>
            <w:r w:rsidR="00307330">
              <w:rPr>
                <w:b/>
                <w:i/>
                <w:color w:val="auto"/>
              </w:rPr>
              <w:t>’</w:t>
            </w:r>
            <w:r w:rsidRPr="00192F5B">
              <w:rPr>
                <w:b/>
                <w:i/>
                <w:color w:val="auto"/>
              </w:rPr>
              <w:t>applique pas aux mineurs non accompagnés</w:t>
            </w:r>
            <w:r w:rsidRPr="00192F5B">
              <w:rPr>
                <w:color w:val="auto"/>
              </w:rPr>
              <w: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1382</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4</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4.</w:t>
            </w:r>
            <w:r w:rsidRPr="00192F5B">
              <w:rPr>
                <w:color w:val="auto"/>
              </w:rPr>
              <w:tab/>
            </w:r>
            <w:r w:rsidRPr="00192F5B">
              <w:rPr>
                <w:b/>
                <w:i/>
                <w:color w:val="auto"/>
              </w:rPr>
              <w:t>En ce qui concerne les mineurs non accompagnés,</w:t>
            </w:r>
            <w:r w:rsidRPr="00192F5B">
              <w:rPr>
                <w:color w:val="auto"/>
              </w:rPr>
              <w:t xml:space="preserve"> le concept de premier pays d</w:t>
            </w:r>
            <w:r w:rsidR="00307330">
              <w:rPr>
                <w:color w:val="auto"/>
              </w:rPr>
              <w:t>’</w:t>
            </w:r>
            <w:r w:rsidRPr="00192F5B">
              <w:rPr>
                <w:color w:val="auto"/>
              </w:rPr>
              <w:t xml:space="preserve">asile ne </w:t>
            </w:r>
            <w:r w:rsidRPr="00192F5B">
              <w:rPr>
                <w:b/>
                <w:i/>
                <w:color w:val="auto"/>
              </w:rPr>
              <w:t>peut être appliqué qu</w:t>
            </w:r>
            <w:r w:rsidR="00307330">
              <w:rPr>
                <w:b/>
                <w:i/>
                <w:color w:val="auto"/>
              </w:rPr>
              <w:t>’</w:t>
            </w:r>
            <w:r w:rsidRPr="00192F5B">
              <w:rPr>
                <w:b/>
                <w:i/>
                <w:color w:val="auto"/>
              </w:rPr>
              <w:t>à partir du moment où les autorités des États membres ont reçu des autorités du pays tiers en question l</w:t>
            </w:r>
            <w:r w:rsidR="00307330">
              <w:rPr>
                <w:b/>
                <w:i/>
                <w:color w:val="auto"/>
              </w:rPr>
              <w:t>’</w:t>
            </w:r>
            <w:r w:rsidRPr="00192F5B">
              <w:rPr>
                <w:b/>
                <w:i/>
                <w:color w:val="auto"/>
              </w:rPr>
              <w:t>assurance qu</w:t>
            </w:r>
            <w:r w:rsidR="00307330">
              <w:rPr>
                <w:b/>
                <w:i/>
                <w:color w:val="auto"/>
              </w:rPr>
              <w:t>’</w:t>
            </w:r>
            <w:r w:rsidRPr="00192F5B">
              <w:rPr>
                <w:b/>
                <w:i/>
                <w:color w:val="auto"/>
              </w:rPr>
              <w:t>elles prendront en charge le mineur non accompagné et que celui-ci bénéficiera sans délai d</w:t>
            </w:r>
            <w:r w:rsidR="00307330">
              <w:rPr>
                <w:b/>
                <w:i/>
                <w:color w:val="auto"/>
              </w:rPr>
              <w:t>’</w:t>
            </w:r>
            <w:r w:rsidRPr="00192F5B">
              <w:rPr>
                <w:b/>
                <w:i/>
                <w:color w:val="auto"/>
              </w:rPr>
              <w:t>une des formes de protection visées au paragraphe 1</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4.</w:t>
            </w:r>
            <w:r w:rsidRPr="00192F5B">
              <w:rPr>
                <w:color w:val="auto"/>
              </w:rPr>
              <w:tab/>
              <w:t>Le concept de premier pays d</w:t>
            </w:r>
            <w:r w:rsidR="00307330">
              <w:rPr>
                <w:color w:val="auto"/>
              </w:rPr>
              <w:t>’</w:t>
            </w:r>
            <w:r w:rsidRPr="00192F5B">
              <w:rPr>
                <w:color w:val="auto"/>
              </w:rPr>
              <w:t xml:space="preserve">asile </w:t>
            </w:r>
            <w:r w:rsidRPr="00192F5B">
              <w:rPr>
                <w:b/>
                <w:i/>
                <w:color w:val="auto"/>
              </w:rPr>
              <w:t>ne</w:t>
            </w:r>
            <w:r w:rsidRPr="00192F5B">
              <w:rPr>
                <w:color w:val="auto"/>
              </w:rPr>
              <w:t xml:space="preserve"> </w:t>
            </w:r>
            <w:r w:rsidRPr="00192F5B">
              <w:rPr>
                <w:b/>
                <w:i/>
                <w:color w:val="auto"/>
              </w:rPr>
              <w:t>s</w:t>
            </w:r>
            <w:r w:rsidR="00307330">
              <w:rPr>
                <w:b/>
                <w:i/>
                <w:color w:val="auto"/>
              </w:rPr>
              <w:t>’</w:t>
            </w:r>
            <w:r w:rsidRPr="00192F5B">
              <w:rPr>
                <w:b/>
                <w:i/>
                <w:color w:val="auto"/>
              </w:rPr>
              <w:t>applique pas aux mineurs non accompagnés</w:t>
            </w:r>
            <w:r w:rsidRPr="00192F5B">
              <w:rPr>
                <w:color w:val="auto"/>
              </w:rPr>
              <w: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Les mineurs non accompagnés sont particulièrement vulnérables et ils ne devraient pas être soumis à l</w:t>
      </w:r>
      <w:r w:rsidR="00307330">
        <w:rPr>
          <w:color w:val="auto"/>
          <w:lang w:val="fr-FR"/>
        </w:rPr>
        <w:t>’</w:t>
      </w:r>
      <w:r w:rsidRPr="00192F5B">
        <w:rPr>
          <w:color w:val="auto"/>
          <w:lang w:val="fr-FR"/>
        </w:rPr>
        <w:t>application du concept de premier pays d</w:t>
      </w:r>
      <w:r w:rsidR="00307330">
        <w:rPr>
          <w:color w:val="auto"/>
          <w:lang w:val="fr-FR"/>
        </w:rPr>
        <w:t>’</w:t>
      </w:r>
      <w:r w:rsidRPr="00192F5B">
        <w:rPr>
          <w:color w:val="auto"/>
          <w:lang w:val="fr-FR"/>
        </w:rPr>
        <w:t>asile.</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1383</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 xml:space="preserve">Cecilia Wikström, Sophia in </w:t>
      </w:r>
      <w:r w:rsidR="00307330">
        <w:rPr>
          <w:color w:val="auto"/>
        </w:rPr>
        <w:t>‘</w:t>
      </w:r>
      <w:r w:rsidRPr="00192F5B">
        <w:rPr>
          <w:color w:val="auto"/>
        </w:rPr>
        <w:t>t Veld, Angelika Mlinar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4</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4.</w:t>
            </w:r>
            <w:r w:rsidRPr="00192F5B">
              <w:rPr>
                <w:color w:val="auto"/>
              </w:rPr>
              <w:tab/>
            </w:r>
            <w:r w:rsidRPr="00192F5B">
              <w:rPr>
                <w:b/>
                <w:i/>
                <w:color w:val="auto"/>
              </w:rPr>
              <w:t>En ce qui concerne les mineurs non accompagnés,</w:t>
            </w:r>
            <w:r w:rsidRPr="00192F5B">
              <w:rPr>
                <w:color w:val="auto"/>
              </w:rPr>
              <w:t xml:space="preserve"> le concept de premier pays d</w:t>
            </w:r>
            <w:r w:rsidR="00307330">
              <w:rPr>
                <w:color w:val="auto"/>
              </w:rPr>
              <w:t>’</w:t>
            </w:r>
            <w:r w:rsidRPr="00192F5B">
              <w:rPr>
                <w:color w:val="auto"/>
              </w:rPr>
              <w:t xml:space="preserve">asile ne </w:t>
            </w:r>
            <w:r w:rsidRPr="00192F5B">
              <w:rPr>
                <w:b/>
                <w:i/>
                <w:color w:val="auto"/>
              </w:rPr>
              <w:t>peut être appliqué qu</w:t>
            </w:r>
            <w:r w:rsidR="00307330">
              <w:rPr>
                <w:b/>
                <w:i/>
                <w:color w:val="auto"/>
              </w:rPr>
              <w:t>’</w:t>
            </w:r>
            <w:r w:rsidRPr="00192F5B">
              <w:rPr>
                <w:b/>
                <w:i/>
                <w:color w:val="auto"/>
              </w:rPr>
              <w:t>à partir du moment où les autorités des États membres ont reçu des autorités du pays tiers en question l</w:t>
            </w:r>
            <w:r w:rsidR="00307330">
              <w:rPr>
                <w:b/>
                <w:i/>
                <w:color w:val="auto"/>
              </w:rPr>
              <w:t>’</w:t>
            </w:r>
            <w:r w:rsidRPr="00192F5B">
              <w:rPr>
                <w:b/>
                <w:i/>
                <w:color w:val="auto"/>
              </w:rPr>
              <w:t>assurance qu</w:t>
            </w:r>
            <w:r w:rsidR="00307330">
              <w:rPr>
                <w:b/>
                <w:i/>
                <w:color w:val="auto"/>
              </w:rPr>
              <w:t>’</w:t>
            </w:r>
            <w:r w:rsidRPr="00192F5B">
              <w:rPr>
                <w:b/>
                <w:i/>
                <w:color w:val="auto"/>
              </w:rPr>
              <w:t>elles prendront en charge le mineur non accompagné et que celui-ci bénéficiera sans délai d</w:t>
            </w:r>
            <w:r w:rsidR="00307330">
              <w:rPr>
                <w:b/>
                <w:i/>
                <w:color w:val="auto"/>
              </w:rPr>
              <w:t>’</w:t>
            </w:r>
            <w:r w:rsidRPr="00192F5B">
              <w:rPr>
                <w:b/>
                <w:i/>
                <w:color w:val="auto"/>
              </w:rPr>
              <w:t>une des formes de protection visées au paragraphe 1</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4.</w:t>
            </w:r>
            <w:r w:rsidRPr="00192F5B">
              <w:rPr>
                <w:color w:val="auto"/>
              </w:rPr>
              <w:tab/>
              <w:t>Le concept de premier pays d</w:t>
            </w:r>
            <w:r w:rsidR="00307330">
              <w:rPr>
                <w:color w:val="auto"/>
              </w:rPr>
              <w:t>’</w:t>
            </w:r>
            <w:r w:rsidRPr="00192F5B">
              <w:rPr>
                <w:color w:val="auto"/>
              </w:rPr>
              <w:t xml:space="preserve">asile ne </w:t>
            </w:r>
            <w:r w:rsidRPr="00192F5B">
              <w:rPr>
                <w:b/>
                <w:i/>
                <w:color w:val="auto"/>
              </w:rPr>
              <w:t>s</w:t>
            </w:r>
            <w:r w:rsidR="00307330">
              <w:rPr>
                <w:b/>
                <w:i/>
                <w:color w:val="auto"/>
              </w:rPr>
              <w:t>’</w:t>
            </w:r>
            <w:r w:rsidRPr="00192F5B">
              <w:rPr>
                <w:b/>
                <w:i/>
                <w:color w:val="auto"/>
              </w:rPr>
              <w:t>applique pas aux mineurs non accompagnés, à moins qu</w:t>
            </w:r>
            <w:r w:rsidR="00307330">
              <w:rPr>
                <w:b/>
                <w:i/>
                <w:color w:val="auto"/>
              </w:rPr>
              <w:t>’</w:t>
            </w:r>
            <w:r w:rsidRPr="00192F5B">
              <w:rPr>
                <w:b/>
                <w:i/>
                <w:color w:val="auto"/>
              </w:rPr>
              <w:t>il soit décidé que son application est manifestement dans l</w:t>
            </w:r>
            <w:r w:rsidR="00307330">
              <w:rPr>
                <w:b/>
                <w:i/>
                <w:color w:val="auto"/>
              </w:rPr>
              <w:t>’</w:t>
            </w:r>
            <w:r w:rsidRPr="00192F5B">
              <w:rPr>
                <w:b/>
                <w:i/>
                <w:color w:val="auto"/>
              </w:rPr>
              <w:t>intérêt supérieur de l</w:t>
            </w:r>
            <w:r w:rsidR="00307330">
              <w:rPr>
                <w:b/>
                <w:i/>
                <w:color w:val="auto"/>
              </w:rPr>
              <w:t>’</w:t>
            </w:r>
            <w:r w:rsidRPr="00192F5B">
              <w:rPr>
                <w:b/>
                <w:i/>
                <w:color w:val="auto"/>
              </w:rPr>
              <w:t>enfant</w:t>
            </w:r>
            <w:r w:rsidRPr="00192F5B">
              <w:rPr>
                <w:color w:val="auto"/>
              </w:rPr>
              <w: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Le concept de premier pays d</w:t>
      </w:r>
      <w:r w:rsidR="00307330">
        <w:rPr>
          <w:color w:val="auto"/>
          <w:lang w:val="fr-FR"/>
        </w:rPr>
        <w:t>’</w:t>
      </w:r>
      <w:r w:rsidRPr="00192F5B">
        <w:rPr>
          <w:color w:val="auto"/>
          <w:lang w:val="fr-FR"/>
        </w:rPr>
        <w:t>asile ne devrait pas s</w:t>
      </w:r>
      <w:r w:rsidR="00307330">
        <w:rPr>
          <w:color w:val="auto"/>
          <w:lang w:val="fr-FR"/>
        </w:rPr>
        <w:t>’</w:t>
      </w:r>
      <w:r w:rsidRPr="00192F5B">
        <w:rPr>
          <w:color w:val="auto"/>
          <w:lang w:val="fr-FR"/>
        </w:rPr>
        <w:t>appliquer aux mineurs non accompagnés, à moins qu</w:t>
      </w:r>
      <w:r w:rsidR="00307330">
        <w:rPr>
          <w:color w:val="auto"/>
          <w:lang w:val="fr-FR"/>
        </w:rPr>
        <w:t>’</w:t>
      </w:r>
      <w:r w:rsidRPr="00192F5B">
        <w:rPr>
          <w:color w:val="auto"/>
          <w:lang w:val="fr-FR"/>
        </w:rPr>
        <w:t>il soit décidé que son application est dans l</w:t>
      </w:r>
      <w:r w:rsidR="00307330">
        <w:rPr>
          <w:color w:val="auto"/>
          <w:lang w:val="fr-FR"/>
        </w:rPr>
        <w:t>’</w:t>
      </w:r>
      <w:r w:rsidRPr="00192F5B">
        <w:rPr>
          <w:color w:val="auto"/>
          <w:lang w:val="fr-FR"/>
        </w:rPr>
        <w:t>intérêt supérieur de ceux-ci.</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1384</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Anna Maria Corazza Bildt, Caterina Chinnici, Hilde Vautmans, Barbara Matera, Damiano Zoffoli, Michaela Šojdrová, Brando Benifei, Lara Comi, Carlos Coelho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4</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4.</w:t>
            </w:r>
            <w:r w:rsidRPr="00192F5B">
              <w:rPr>
                <w:color w:val="auto"/>
              </w:rPr>
              <w:tab/>
              <w:t>En ce qui concerne les mineurs non accompagnés, le concept de premier pays d</w:t>
            </w:r>
            <w:r w:rsidR="00307330">
              <w:rPr>
                <w:color w:val="auto"/>
              </w:rPr>
              <w:t>’</w:t>
            </w:r>
            <w:r w:rsidRPr="00192F5B">
              <w:rPr>
                <w:color w:val="auto"/>
              </w:rPr>
              <w:t xml:space="preserve">asile </w:t>
            </w:r>
            <w:r w:rsidRPr="00192F5B">
              <w:rPr>
                <w:b/>
                <w:i/>
                <w:color w:val="auto"/>
              </w:rPr>
              <w:t>ne</w:t>
            </w:r>
            <w:r w:rsidRPr="00192F5B">
              <w:rPr>
                <w:color w:val="auto"/>
              </w:rPr>
              <w:t xml:space="preserve"> </w:t>
            </w:r>
            <w:r w:rsidRPr="00192F5B">
              <w:rPr>
                <w:b/>
                <w:i/>
                <w:color w:val="auto"/>
              </w:rPr>
              <w:t>peut être appliqué qu</w:t>
            </w:r>
            <w:r w:rsidR="00307330">
              <w:rPr>
                <w:b/>
                <w:i/>
                <w:color w:val="auto"/>
              </w:rPr>
              <w:t>’</w:t>
            </w:r>
            <w:r w:rsidRPr="00192F5B">
              <w:rPr>
                <w:b/>
                <w:i/>
                <w:color w:val="auto"/>
              </w:rPr>
              <w:t>à partir du moment où</w:t>
            </w:r>
            <w:r w:rsidRPr="00192F5B">
              <w:rPr>
                <w:color w:val="auto"/>
              </w:rPr>
              <w:t xml:space="preserve"> les autorités des États membres </w:t>
            </w:r>
            <w:r w:rsidRPr="00192F5B">
              <w:rPr>
                <w:b/>
                <w:i/>
                <w:color w:val="auto"/>
              </w:rPr>
              <w:t>ont</w:t>
            </w:r>
            <w:r w:rsidRPr="00192F5B">
              <w:rPr>
                <w:color w:val="auto"/>
              </w:rPr>
              <w:t xml:space="preserve"> reçu des autorités du pays tiers en question l</w:t>
            </w:r>
            <w:r w:rsidR="00307330">
              <w:rPr>
                <w:color w:val="auto"/>
              </w:rPr>
              <w:t>’</w:t>
            </w:r>
            <w:r w:rsidRPr="00192F5B">
              <w:rPr>
                <w:color w:val="auto"/>
              </w:rPr>
              <w:t>assurance qu</w:t>
            </w:r>
            <w:r w:rsidR="00307330">
              <w:rPr>
                <w:color w:val="auto"/>
              </w:rPr>
              <w:t>’</w:t>
            </w:r>
            <w:r w:rsidRPr="00192F5B">
              <w:rPr>
                <w:color w:val="auto"/>
              </w:rPr>
              <w:t>elles prendront en charge le mineur non accompagné et que celui-ci bénéficiera sans délai d</w:t>
            </w:r>
            <w:r w:rsidR="00307330">
              <w:rPr>
                <w:color w:val="auto"/>
              </w:rPr>
              <w:t>’</w:t>
            </w:r>
            <w:r w:rsidRPr="00192F5B">
              <w:rPr>
                <w:color w:val="auto"/>
              </w:rPr>
              <w:t>une des formes de protection visées au paragraphe 1.</w:t>
            </w:r>
          </w:p>
        </w:tc>
        <w:tc>
          <w:tcPr>
            <w:tcW w:w="4876" w:type="dxa"/>
          </w:tcPr>
          <w:p w:rsidR="00731668" w:rsidRPr="00192F5B" w:rsidRDefault="00731668" w:rsidP="00B775C0">
            <w:pPr>
              <w:pStyle w:val="Normal6"/>
              <w:rPr>
                <w:color w:val="auto"/>
              </w:rPr>
            </w:pPr>
            <w:r w:rsidRPr="00192F5B">
              <w:rPr>
                <w:color w:val="auto"/>
              </w:rPr>
              <w:t>4.</w:t>
            </w:r>
            <w:r w:rsidRPr="00192F5B">
              <w:rPr>
                <w:color w:val="auto"/>
              </w:rPr>
              <w:tab/>
              <w:t>En ce qui concerne les mineurs non accompagnés, le concept de premier pays d</w:t>
            </w:r>
            <w:r w:rsidR="00307330">
              <w:rPr>
                <w:color w:val="auto"/>
              </w:rPr>
              <w:t>’</w:t>
            </w:r>
            <w:r w:rsidRPr="00192F5B">
              <w:rPr>
                <w:color w:val="auto"/>
              </w:rPr>
              <w:t xml:space="preserve">asile ne </w:t>
            </w:r>
            <w:r w:rsidRPr="00192F5B">
              <w:rPr>
                <w:b/>
                <w:i/>
                <w:color w:val="auto"/>
              </w:rPr>
              <w:t>s</w:t>
            </w:r>
            <w:r w:rsidR="00307330">
              <w:rPr>
                <w:b/>
                <w:i/>
                <w:color w:val="auto"/>
              </w:rPr>
              <w:t>’</w:t>
            </w:r>
            <w:r w:rsidRPr="00192F5B">
              <w:rPr>
                <w:b/>
                <w:i/>
                <w:color w:val="auto"/>
              </w:rPr>
              <w:t>applique pas, à moins que son application soit dans l</w:t>
            </w:r>
            <w:r w:rsidR="00307330">
              <w:rPr>
                <w:b/>
                <w:i/>
                <w:color w:val="auto"/>
              </w:rPr>
              <w:t>’</w:t>
            </w:r>
            <w:r w:rsidRPr="00192F5B">
              <w:rPr>
                <w:b/>
                <w:i/>
                <w:color w:val="auto"/>
              </w:rPr>
              <w:t>intérêt supérieur de ceux-ci et que</w:t>
            </w:r>
            <w:r w:rsidRPr="00192F5B">
              <w:rPr>
                <w:color w:val="auto"/>
              </w:rPr>
              <w:t xml:space="preserve"> les autorités des États membres </w:t>
            </w:r>
            <w:r w:rsidRPr="00192F5B">
              <w:rPr>
                <w:b/>
                <w:i/>
                <w:color w:val="auto"/>
              </w:rPr>
              <w:t>aient</w:t>
            </w:r>
            <w:r w:rsidRPr="00192F5B">
              <w:rPr>
                <w:color w:val="auto"/>
              </w:rPr>
              <w:t xml:space="preserve"> reçu des autorités du pays tiers en question l</w:t>
            </w:r>
            <w:r w:rsidR="00307330">
              <w:rPr>
                <w:color w:val="auto"/>
              </w:rPr>
              <w:t>’</w:t>
            </w:r>
            <w:r w:rsidRPr="00192F5B">
              <w:rPr>
                <w:color w:val="auto"/>
              </w:rPr>
              <w:t>assurance qu</w:t>
            </w:r>
            <w:r w:rsidR="00307330">
              <w:rPr>
                <w:color w:val="auto"/>
              </w:rPr>
              <w:t>’</w:t>
            </w:r>
            <w:r w:rsidRPr="00192F5B">
              <w:rPr>
                <w:color w:val="auto"/>
              </w:rPr>
              <w:t>elles prendront en charge le mineur non accompagné et que celui-ci bénéficiera sans délai d</w:t>
            </w:r>
            <w:r w:rsidR="00307330">
              <w:rPr>
                <w:color w:val="auto"/>
              </w:rPr>
              <w:t>’</w:t>
            </w:r>
            <w:r w:rsidRPr="00192F5B">
              <w:rPr>
                <w:color w:val="auto"/>
              </w:rPr>
              <w:t>une des formes de protection visées au paragraphe 1.</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1385</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Jeroen Lenaers</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4</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4.</w:t>
            </w:r>
            <w:r w:rsidRPr="00192F5B">
              <w:rPr>
                <w:color w:val="auto"/>
              </w:rPr>
              <w:tab/>
            </w:r>
            <w:r w:rsidRPr="00192F5B">
              <w:rPr>
                <w:b/>
                <w:i/>
                <w:color w:val="auto"/>
              </w:rPr>
              <w:t>En ce qui concerne les mineurs non accompagnés,</w:t>
            </w:r>
            <w:r w:rsidRPr="00192F5B">
              <w:rPr>
                <w:color w:val="auto"/>
              </w:rPr>
              <w:t xml:space="preserve"> le concept de premier pays d</w:t>
            </w:r>
            <w:r w:rsidR="00307330">
              <w:rPr>
                <w:color w:val="auto"/>
              </w:rPr>
              <w:t>’</w:t>
            </w:r>
            <w:r w:rsidRPr="00192F5B">
              <w:rPr>
                <w:color w:val="auto"/>
              </w:rPr>
              <w:t>asile ne peut être appliqué qu</w:t>
            </w:r>
            <w:r w:rsidR="00307330">
              <w:rPr>
                <w:color w:val="auto"/>
              </w:rPr>
              <w:t>’</w:t>
            </w:r>
            <w:r w:rsidRPr="00192F5B">
              <w:rPr>
                <w:color w:val="auto"/>
              </w:rPr>
              <w:t>à partir du moment où les autorités des États membres ont reçu des autorités du pays tiers en question l</w:t>
            </w:r>
            <w:r w:rsidR="00307330">
              <w:rPr>
                <w:color w:val="auto"/>
              </w:rPr>
              <w:t>’</w:t>
            </w:r>
            <w:r w:rsidRPr="00192F5B">
              <w:rPr>
                <w:color w:val="auto"/>
              </w:rPr>
              <w:t>assurance qu</w:t>
            </w:r>
            <w:r w:rsidR="00307330">
              <w:rPr>
                <w:color w:val="auto"/>
              </w:rPr>
              <w:t>’</w:t>
            </w:r>
            <w:r w:rsidRPr="00192F5B">
              <w:rPr>
                <w:color w:val="auto"/>
              </w:rPr>
              <w:t>elles prendront en charge le mineur non accompagné et que celui-ci bénéficiera sans délai d</w:t>
            </w:r>
            <w:r w:rsidR="00307330">
              <w:rPr>
                <w:color w:val="auto"/>
              </w:rPr>
              <w:t>’</w:t>
            </w:r>
            <w:r w:rsidRPr="00192F5B">
              <w:rPr>
                <w:color w:val="auto"/>
              </w:rPr>
              <w:t>une des formes de protection visées au paragraphe 1.</w:t>
            </w:r>
          </w:p>
        </w:tc>
        <w:tc>
          <w:tcPr>
            <w:tcW w:w="4876" w:type="dxa"/>
          </w:tcPr>
          <w:p w:rsidR="00731668" w:rsidRPr="00192F5B" w:rsidRDefault="00731668" w:rsidP="00B775C0">
            <w:pPr>
              <w:pStyle w:val="Normal6"/>
              <w:rPr>
                <w:color w:val="auto"/>
              </w:rPr>
            </w:pPr>
            <w:r w:rsidRPr="00192F5B">
              <w:rPr>
                <w:color w:val="auto"/>
              </w:rPr>
              <w:t>4.</w:t>
            </w:r>
            <w:r w:rsidRPr="00192F5B">
              <w:rPr>
                <w:color w:val="auto"/>
              </w:rPr>
              <w:tab/>
              <w:t>Le concept de premier pays d</w:t>
            </w:r>
            <w:r w:rsidR="00307330">
              <w:rPr>
                <w:color w:val="auto"/>
              </w:rPr>
              <w:t>’</w:t>
            </w:r>
            <w:r w:rsidRPr="00192F5B">
              <w:rPr>
                <w:color w:val="auto"/>
              </w:rPr>
              <w:t xml:space="preserve">asile ne peut être appliqué </w:t>
            </w:r>
            <w:r w:rsidRPr="00192F5B">
              <w:rPr>
                <w:b/>
                <w:i/>
                <w:color w:val="auto"/>
              </w:rPr>
              <w:t>aux mineurs non accompagnés</w:t>
            </w:r>
            <w:r w:rsidRPr="00192F5B">
              <w:rPr>
                <w:color w:val="auto"/>
              </w:rPr>
              <w:t xml:space="preserve"> qu</w:t>
            </w:r>
            <w:r w:rsidR="00307330">
              <w:rPr>
                <w:color w:val="auto"/>
              </w:rPr>
              <w:t>’</w:t>
            </w:r>
            <w:r w:rsidRPr="00192F5B">
              <w:rPr>
                <w:color w:val="auto"/>
              </w:rPr>
              <w:t>à partir du moment où les autorités des États membres ont reçu des autorités du pays tiers en question l</w:t>
            </w:r>
            <w:r w:rsidR="00307330">
              <w:rPr>
                <w:color w:val="auto"/>
              </w:rPr>
              <w:t>’</w:t>
            </w:r>
            <w:r w:rsidRPr="00192F5B">
              <w:rPr>
                <w:color w:val="auto"/>
              </w:rPr>
              <w:t>assurance qu</w:t>
            </w:r>
            <w:r w:rsidR="00307330">
              <w:rPr>
                <w:color w:val="auto"/>
              </w:rPr>
              <w:t>’</w:t>
            </w:r>
            <w:r w:rsidRPr="00192F5B">
              <w:rPr>
                <w:color w:val="auto"/>
              </w:rPr>
              <w:t>elles prendront en charge le mineur non accompagné et que celui-ci bénéficiera sans délai d</w:t>
            </w:r>
            <w:r w:rsidR="00307330">
              <w:rPr>
                <w:color w:val="auto"/>
              </w:rPr>
              <w:t>’</w:t>
            </w:r>
            <w:r w:rsidRPr="00192F5B">
              <w:rPr>
                <w:color w:val="auto"/>
              </w:rPr>
              <w:t>une des formes de protection visées au paragraphe 1.</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1386</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5</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5.</w:t>
            </w:r>
            <w:r w:rsidRPr="00192F5B">
              <w:rPr>
                <w:color w:val="auto"/>
              </w:rPr>
              <w:tab/>
            </w:r>
            <w:r w:rsidRPr="00192F5B">
              <w:rPr>
                <w:b/>
                <w:i/>
                <w:color w:val="auto"/>
              </w:rPr>
              <w:t>Lorsqu</w:t>
            </w:r>
            <w:r w:rsidR="00307330">
              <w:rPr>
                <w:b/>
                <w:i/>
                <w:color w:val="auto"/>
              </w:rPr>
              <w:t>’</w:t>
            </w:r>
            <w:r w:rsidRPr="00192F5B">
              <w:rPr>
                <w:b/>
                <w:i/>
                <w:color w:val="auto"/>
              </w:rPr>
              <w:t>une demande est rejetée comme irrecevable en application du concept de premier pays d</w:t>
            </w:r>
            <w:r w:rsidR="00307330">
              <w:rPr>
                <w:b/>
                <w:i/>
                <w:color w:val="auto"/>
              </w:rPr>
              <w:t>’</w:t>
            </w:r>
            <w:r w:rsidRPr="00192F5B">
              <w:rPr>
                <w:b/>
                <w:i/>
                <w:color w:val="auto"/>
              </w:rPr>
              <w:t>asile, l</w:t>
            </w:r>
            <w:r w:rsidR="00307330">
              <w:rPr>
                <w:b/>
                <w:i/>
                <w:color w:val="auto"/>
              </w:rPr>
              <w:t>’</w:t>
            </w:r>
            <w:r w:rsidRPr="00192F5B">
              <w:rPr>
                <w:b/>
                <w:i/>
                <w:color w:val="auto"/>
              </w:rPr>
              <w:t>autorité responsable de la détermination:</w:t>
            </w:r>
          </w:p>
        </w:tc>
        <w:tc>
          <w:tcPr>
            <w:tcW w:w="4876" w:type="dxa"/>
          </w:tcPr>
          <w:p w:rsidR="00731668" w:rsidRPr="00192F5B" w:rsidRDefault="00731668" w:rsidP="00B775C0">
            <w:pPr>
              <w:pStyle w:val="Normal6"/>
              <w:rPr>
                <w:color w:val="000005"/>
              </w:rPr>
            </w:pPr>
            <w:r w:rsidRPr="00192F5B">
              <w:rPr>
                <w:b/>
                <w:i/>
                <w:color w:val="auto"/>
              </w:rPr>
              <w:t>supprimé</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(a) en informe le demandeur;</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(b) lui fournit un document informant les autorités du pays tiers, dans la langue de ce pays, que la demande n</w:t>
            </w:r>
            <w:r w:rsidR="00307330">
              <w:rPr>
                <w:b/>
                <w:i/>
                <w:color w:val="auto"/>
              </w:rPr>
              <w:t>’</w:t>
            </w:r>
            <w:r w:rsidRPr="00192F5B">
              <w:rPr>
                <w:b/>
                <w:i/>
                <w:color w:val="auto"/>
              </w:rPr>
              <w:t>a pas été examinée quant au fond, compte tenu de l</w:t>
            </w:r>
            <w:r w:rsidR="00307330">
              <w:rPr>
                <w:b/>
                <w:i/>
                <w:color w:val="auto"/>
              </w:rPr>
              <w:t>’</w:t>
            </w:r>
            <w:r w:rsidRPr="00192F5B">
              <w:rPr>
                <w:b/>
                <w:i/>
                <w:color w:val="auto"/>
              </w:rPr>
              <w:t>application du concept de premier pays d</w:t>
            </w:r>
            <w:r w:rsidR="00307330">
              <w:rPr>
                <w:b/>
                <w:i/>
                <w:color w:val="auto"/>
              </w:rPr>
              <w:t>’</w:t>
            </w:r>
            <w:r w:rsidRPr="00192F5B">
              <w:rPr>
                <w:b/>
                <w:i/>
                <w:color w:val="auto"/>
              </w:rPr>
              <w:t>asile.</w:t>
            </w:r>
          </w:p>
        </w:tc>
        <w:tc>
          <w:tcPr>
            <w:tcW w:w="4876" w:type="dxa"/>
          </w:tcPr>
          <w:p w:rsidR="00731668" w:rsidRPr="00192F5B" w:rsidRDefault="00731668" w:rsidP="00B775C0">
            <w:pPr>
              <w:pStyle w:val="Normal6"/>
              <w:rPr>
                <w:color w:val="auto"/>
              </w:rPr>
            </w:pP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1387</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6</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6.</w:t>
            </w:r>
            <w:r w:rsidRPr="00192F5B">
              <w:rPr>
                <w:color w:val="auto"/>
              </w:rPr>
              <w:tab/>
              <w:t>Lorsque le pays tiers en question n</w:t>
            </w:r>
            <w:r w:rsidR="00307330">
              <w:rPr>
                <w:color w:val="auto"/>
              </w:rPr>
              <w:t>’</w:t>
            </w:r>
            <w:r w:rsidRPr="00192F5B">
              <w:rPr>
                <w:color w:val="auto"/>
              </w:rPr>
              <w:t>admet ou ne réadmet pas le demandeur sur son territoire, l</w:t>
            </w:r>
            <w:r w:rsidR="00307330">
              <w:rPr>
                <w:color w:val="auto"/>
              </w:rPr>
              <w:t>’</w:t>
            </w:r>
            <w:r w:rsidRPr="00192F5B">
              <w:rPr>
                <w:color w:val="auto"/>
              </w:rPr>
              <w:t xml:space="preserve">autorité responsable de la détermination </w:t>
            </w:r>
            <w:r w:rsidRPr="00192F5B">
              <w:rPr>
                <w:b/>
                <w:i/>
                <w:color w:val="auto"/>
              </w:rPr>
              <w:t>annule</w:t>
            </w:r>
            <w:r w:rsidRPr="00192F5B">
              <w:rPr>
                <w:color w:val="auto"/>
              </w:rPr>
              <w:t xml:space="preserve"> la décision de rejet de la demande comme irrecevable et </w:t>
            </w:r>
            <w:r w:rsidRPr="00192F5B">
              <w:rPr>
                <w:b/>
                <w:i/>
                <w:color w:val="auto"/>
              </w:rPr>
              <w:t>donne</w:t>
            </w:r>
            <w:r w:rsidRPr="00192F5B">
              <w:rPr>
                <w:color w:val="auto"/>
              </w:rPr>
              <w:t xml:space="preserve"> au demandeur accès à la procédure dans le respect des principes de base et des garanties fondamentales énoncés au chapitre II, ainsi qu</w:t>
            </w:r>
            <w:r w:rsidR="00307330">
              <w:rPr>
                <w:color w:val="auto"/>
              </w:rPr>
              <w:t>’</w:t>
            </w:r>
            <w:r w:rsidRPr="00192F5B">
              <w:rPr>
                <w:color w:val="auto"/>
              </w:rPr>
              <w:t>à la section I du chapitre III.</w:t>
            </w:r>
          </w:p>
        </w:tc>
        <w:tc>
          <w:tcPr>
            <w:tcW w:w="4876" w:type="dxa"/>
          </w:tcPr>
          <w:p w:rsidR="00731668" w:rsidRPr="00192F5B" w:rsidRDefault="00731668" w:rsidP="00B775C0">
            <w:pPr>
              <w:pStyle w:val="Normal6"/>
              <w:rPr>
                <w:color w:val="auto"/>
              </w:rPr>
            </w:pPr>
            <w:r w:rsidRPr="00192F5B">
              <w:rPr>
                <w:color w:val="auto"/>
              </w:rPr>
              <w:t>6.</w:t>
            </w:r>
            <w:r w:rsidRPr="00192F5B">
              <w:rPr>
                <w:color w:val="auto"/>
              </w:rPr>
              <w:tab/>
              <w:t>Lorsque</w:t>
            </w:r>
            <w:r w:rsidRPr="00192F5B">
              <w:rPr>
                <w:b/>
                <w:i/>
                <w:color w:val="auto"/>
              </w:rPr>
              <w:t>, en dépit de plusieurs tentatives,</w:t>
            </w:r>
            <w:r w:rsidRPr="00192F5B">
              <w:rPr>
                <w:color w:val="auto"/>
              </w:rPr>
              <w:t xml:space="preserve"> le pays tiers en question n</w:t>
            </w:r>
            <w:r w:rsidR="00307330">
              <w:rPr>
                <w:color w:val="auto"/>
              </w:rPr>
              <w:t>’</w:t>
            </w:r>
            <w:r w:rsidRPr="00192F5B">
              <w:rPr>
                <w:color w:val="auto"/>
              </w:rPr>
              <w:t>admet ou ne réadmet pas le demandeur sur son territoire, l</w:t>
            </w:r>
            <w:r w:rsidR="00307330">
              <w:rPr>
                <w:color w:val="auto"/>
              </w:rPr>
              <w:t>’</w:t>
            </w:r>
            <w:r w:rsidRPr="00192F5B">
              <w:rPr>
                <w:color w:val="auto"/>
              </w:rPr>
              <w:t xml:space="preserve">autorité responsable de la détermination </w:t>
            </w:r>
            <w:r w:rsidRPr="00192F5B">
              <w:rPr>
                <w:b/>
                <w:i/>
                <w:color w:val="auto"/>
              </w:rPr>
              <w:t>peut annuler</w:t>
            </w:r>
            <w:r w:rsidRPr="00192F5B">
              <w:rPr>
                <w:color w:val="auto"/>
              </w:rPr>
              <w:t xml:space="preserve"> la décision de rejet de la demande comme irrecevable et </w:t>
            </w:r>
            <w:r w:rsidRPr="00192F5B">
              <w:rPr>
                <w:b/>
                <w:i/>
                <w:color w:val="auto"/>
              </w:rPr>
              <w:t>donner</w:t>
            </w:r>
            <w:r w:rsidRPr="00192F5B">
              <w:rPr>
                <w:color w:val="auto"/>
              </w:rPr>
              <w:t xml:space="preserve"> au demandeur accès à la procédure dans le respect des principes de base et des garanties fondamentales énoncés au chapitre II, ainsi qu</w:t>
            </w:r>
            <w:r w:rsidR="00307330">
              <w:rPr>
                <w:color w:val="auto"/>
              </w:rPr>
              <w:t>’</w:t>
            </w:r>
            <w:r w:rsidRPr="00192F5B">
              <w:rPr>
                <w:color w:val="auto"/>
              </w:rPr>
              <w:t xml:space="preserve">à la section I du chapitre III. </w:t>
            </w:r>
            <w:r w:rsidRPr="00192F5B">
              <w:rPr>
                <w:b/>
                <w:i/>
                <w:color w:val="auto"/>
              </w:rPr>
              <w:t>Toutefois, la procédure de retour devrait être poursuivie jusqu</w:t>
            </w:r>
            <w:r w:rsidR="00307330">
              <w:rPr>
                <w:b/>
                <w:i/>
                <w:color w:val="auto"/>
              </w:rPr>
              <w:t>’</w:t>
            </w:r>
            <w:r w:rsidRPr="00192F5B">
              <w:rPr>
                <w:b/>
                <w:i/>
                <w:color w:val="auto"/>
              </w:rPr>
              <w:t>à ce que l</w:t>
            </w:r>
            <w:r w:rsidR="00307330">
              <w:rPr>
                <w:b/>
                <w:i/>
                <w:color w:val="auto"/>
              </w:rPr>
              <w:t>’</w:t>
            </w:r>
            <w:r w:rsidRPr="00192F5B">
              <w:rPr>
                <w:b/>
                <w:i/>
                <w:color w:val="auto"/>
              </w:rPr>
              <w:t>admission ou la réadmission soit possible.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1388</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6</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6.</w:t>
            </w:r>
            <w:r w:rsidRPr="00192F5B">
              <w:rPr>
                <w:color w:val="auto"/>
              </w:rPr>
              <w:tab/>
              <w:t>Lorsque le pays tiers en question n</w:t>
            </w:r>
            <w:r w:rsidR="00307330">
              <w:rPr>
                <w:color w:val="auto"/>
              </w:rPr>
              <w:t>’</w:t>
            </w:r>
            <w:r w:rsidRPr="00192F5B">
              <w:rPr>
                <w:color w:val="auto"/>
              </w:rPr>
              <w:t>admet ou ne réadmet pas le demandeur sur son territoire, l</w:t>
            </w:r>
            <w:r w:rsidR="00307330">
              <w:rPr>
                <w:color w:val="auto"/>
              </w:rPr>
              <w:t>’</w:t>
            </w:r>
            <w:r w:rsidRPr="00192F5B">
              <w:rPr>
                <w:color w:val="auto"/>
              </w:rPr>
              <w:t xml:space="preserve">autorité responsable de la détermination annule la décision de rejet de la demande </w:t>
            </w:r>
            <w:r w:rsidRPr="00192F5B">
              <w:rPr>
                <w:b/>
                <w:i/>
                <w:color w:val="auto"/>
              </w:rPr>
              <w:t>comme irrecevable</w:t>
            </w:r>
            <w:r w:rsidRPr="00192F5B">
              <w:rPr>
                <w:color w:val="auto"/>
              </w:rPr>
              <w:t xml:space="preserve"> et donne au demandeur accès à la procédure dans le respect des principes de base et des garanties fondamentales énoncés au chapitre II, ainsi qu</w:t>
            </w:r>
            <w:r w:rsidR="00307330">
              <w:rPr>
                <w:color w:val="auto"/>
              </w:rPr>
              <w:t>’</w:t>
            </w:r>
            <w:r w:rsidRPr="00192F5B">
              <w:rPr>
                <w:color w:val="auto"/>
              </w:rPr>
              <w:t>à la section I du chapitre III.</w:t>
            </w:r>
          </w:p>
        </w:tc>
        <w:tc>
          <w:tcPr>
            <w:tcW w:w="4876" w:type="dxa"/>
          </w:tcPr>
          <w:p w:rsidR="00731668" w:rsidRPr="00192F5B" w:rsidRDefault="00731668" w:rsidP="00B775C0">
            <w:pPr>
              <w:pStyle w:val="Normal6"/>
              <w:rPr>
                <w:color w:val="auto"/>
              </w:rPr>
            </w:pPr>
            <w:r w:rsidRPr="00192F5B">
              <w:rPr>
                <w:color w:val="auto"/>
              </w:rPr>
              <w:t>6.</w:t>
            </w:r>
            <w:r w:rsidRPr="00192F5B">
              <w:rPr>
                <w:color w:val="auto"/>
              </w:rPr>
              <w:tab/>
              <w:t>Lorsque le pays tiers en question n</w:t>
            </w:r>
            <w:r w:rsidR="00307330">
              <w:rPr>
                <w:color w:val="auto"/>
              </w:rPr>
              <w:t>’</w:t>
            </w:r>
            <w:r w:rsidRPr="00192F5B">
              <w:rPr>
                <w:color w:val="auto"/>
              </w:rPr>
              <w:t>admet ou ne réadmet pas le demandeur sur son territoire, l</w:t>
            </w:r>
            <w:r w:rsidR="00307330">
              <w:rPr>
                <w:color w:val="auto"/>
              </w:rPr>
              <w:t>’</w:t>
            </w:r>
            <w:r w:rsidRPr="00192F5B">
              <w:rPr>
                <w:color w:val="auto"/>
              </w:rPr>
              <w:t>autorité responsable de la détermination annule la décision de rejet de la demande et donne au demandeur accès à la procédure dans le respect des principes de base et des garanties fondamentales énoncés au chapitre II, ainsi qu</w:t>
            </w:r>
            <w:r w:rsidR="00307330">
              <w:rPr>
                <w:color w:val="auto"/>
              </w:rPr>
              <w:t>’</w:t>
            </w:r>
            <w:r w:rsidRPr="00192F5B">
              <w:rPr>
                <w:color w:val="auto"/>
              </w:rPr>
              <w:t>à la section I du chapitre III.</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1389</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44 – paragraphe 7</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7.</w:t>
            </w:r>
            <w:r w:rsidRPr="00192F5B">
              <w:rPr>
                <w:color w:val="auto"/>
              </w:rPr>
              <w:tab/>
              <w:t>Les États membres informent chaque année la Commission et l</w:t>
            </w:r>
            <w:r w:rsidR="00307330">
              <w:rPr>
                <w:color w:val="auto"/>
              </w:rPr>
              <w:t>’</w:t>
            </w:r>
            <w:r w:rsidRPr="00192F5B">
              <w:rPr>
                <w:color w:val="auto"/>
              </w:rPr>
              <w:t>Agence de l</w:t>
            </w:r>
            <w:r w:rsidR="00307330">
              <w:rPr>
                <w:color w:val="auto"/>
              </w:rPr>
              <w:t>’</w:t>
            </w:r>
            <w:r w:rsidRPr="00192F5B">
              <w:rPr>
                <w:color w:val="auto"/>
              </w:rPr>
              <w:t>Union européenne pour l</w:t>
            </w:r>
            <w:r w:rsidR="00307330">
              <w:rPr>
                <w:color w:val="auto"/>
              </w:rPr>
              <w:t>’</w:t>
            </w:r>
            <w:r w:rsidRPr="00192F5B">
              <w:rPr>
                <w:color w:val="auto"/>
              </w:rPr>
              <w:t>asile des pays auxquels le concept de premier pays d</w:t>
            </w:r>
            <w:r w:rsidR="00307330">
              <w:rPr>
                <w:color w:val="auto"/>
              </w:rPr>
              <w:t>’</w:t>
            </w:r>
            <w:r w:rsidRPr="00192F5B">
              <w:rPr>
                <w:color w:val="auto"/>
              </w:rPr>
              <w:t>asile s</w:t>
            </w:r>
            <w:r w:rsidR="00307330">
              <w:rPr>
                <w:color w:val="auto"/>
              </w:rPr>
              <w:t>’</w:t>
            </w:r>
            <w:r w:rsidRPr="00192F5B">
              <w:rPr>
                <w:color w:val="auto"/>
              </w:rPr>
              <w:t>applique.</w:t>
            </w:r>
          </w:p>
        </w:tc>
        <w:tc>
          <w:tcPr>
            <w:tcW w:w="4876" w:type="dxa"/>
          </w:tcPr>
          <w:p w:rsidR="00731668" w:rsidRPr="00192F5B" w:rsidRDefault="00731668" w:rsidP="00B775C0">
            <w:pPr>
              <w:pStyle w:val="Normal6"/>
              <w:rPr>
                <w:color w:val="auto"/>
              </w:rPr>
            </w:pPr>
            <w:r w:rsidRPr="00192F5B">
              <w:rPr>
                <w:color w:val="auto"/>
              </w:rPr>
              <w:t>7.</w:t>
            </w:r>
            <w:r w:rsidRPr="00192F5B">
              <w:rPr>
                <w:color w:val="auto"/>
              </w:rPr>
              <w:tab/>
              <w:t>Les États membres informent chaque année la Commission et l</w:t>
            </w:r>
            <w:r w:rsidR="00307330">
              <w:rPr>
                <w:color w:val="auto"/>
              </w:rPr>
              <w:t>’</w:t>
            </w:r>
            <w:r w:rsidRPr="00192F5B">
              <w:rPr>
                <w:color w:val="auto"/>
              </w:rPr>
              <w:t>Agence de l</w:t>
            </w:r>
            <w:r w:rsidR="00307330">
              <w:rPr>
                <w:color w:val="auto"/>
              </w:rPr>
              <w:t>’</w:t>
            </w:r>
            <w:r w:rsidRPr="00192F5B">
              <w:rPr>
                <w:color w:val="auto"/>
              </w:rPr>
              <w:t>Union européenne pour l</w:t>
            </w:r>
            <w:r w:rsidR="00307330">
              <w:rPr>
                <w:color w:val="auto"/>
              </w:rPr>
              <w:t>’</w:t>
            </w:r>
            <w:r w:rsidRPr="00192F5B">
              <w:rPr>
                <w:color w:val="auto"/>
              </w:rPr>
              <w:t>asile des pays auxquels le concept de premier pays d</w:t>
            </w:r>
            <w:r w:rsidR="00307330">
              <w:rPr>
                <w:color w:val="auto"/>
              </w:rPr>
              <w:t>’</w:t>
            </w:r>
            <w:r w:rsidRPr="00192F5B">
              <w:rPr>
                <w:color w:val="auto"/>
              </w:rPr>
              <w:t>asile s</w:t>
            </w:r>
            <w:r w:rsidR="00307330">
              <w:rPr>
                <w:color w:val="auto"/>
              </w:rPr>
              <w:t>’</w:t>
            </w:r>
            <w:r w:rsidRPr="00192F5B">
              <w:rPr>
                <w:color w:val="auto"/>
              </w:rPr>
              <w:t xml:space="preserve">applique </w:t>
            </w:r>
            <w:r w:rsidRPr="00192F5B">
              <w:rPr>
                <w:b/>
                <w:i/>
                <w:color w:val="auto"/>
              </w:rPr>
              <w:t>et des cas dans lesquels le pays tiers n</w:t>
            </w:r>
            <w:r w:rsidR="00307330">
              <w:rPr>
                <w:b/>
                <w:i/>
                <w:color w:val="auto"/>
              </w:rPr>
              <w:t>’</w:t>
            </w:r>
            <w:r w:rsidRPr="00192F5B">
              <w:rPr>
                <w:b/>
                <w:i/>
                <w:color w:val="auto"/>
              </w:rPr>
              <w:t>a pas admis ou réadmis le demandeur sur son territoire, avec la justification fournie à l</w:t>
            </w:r>
            <w:r w:rsidR="00307330">
              <w:rPr>
                <w:b/>
                <w:i/>
                <w:color w:val="auto"/>
              </w:rPr>
              <w:t>’</w:t>
            </w:r>
            <w:r w:rsidRPr="00192F5B">
              <w:rPr>
                <w:b/>
                <w:i/>
                <w:color w:val="auto"/>
              </w:rPr>
              <w:t>État membre</w:t>
            </w:r>
            <w:r w:rsidRPr="00192F5B">
              <w:rPr>
                <w:color w:val="auto"/>
              </w:rPr>
              <w: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1390</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1391</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1 – alinéa 1 – partie introductive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 xml:space="preserve">Un pays tiers </w:t>
            </w:r>
            <w:r w:rsidRPr="00192F5B">
              <w:rPr>
                <w:b/>
                <w:i/>
                <w:color w:val="auto"/>
              </w:rPr>
              <w:t>est</w:t>
            </w:r>
            <w:r w:rsidRPr="00192F5B">
              <w:rPr>
                <w:color w:val="auto"/>
              </w:rPr>
              <w:t xml:space="preserve"> désigné comme pays tiers sûr si:</w:t>
            </w:r>
          </w:p>
        </w:tc>
        <w:tc>
          <w:tcPr>
            <w:tcW w:w="4876" w:type="dxa"/>
          </w:tcPr>
          <w:p w:rsidR="00731668" w:rsidRPr="00192F5B" w:rsidRDefault="00731668" w:rsidP="00B775C0">
            <w:pPr>
              <w:pStyle w:val="Normal6"/>
              <w:rPr>
                <w:color w:val="auto"/>
              </w:rPr>
            </w:pPr>
            <w:r w:rsidRPr="00192F5B">
              <w:rPr>
                <w:color w:val="auto"/>
              </w:rPr>
              <w:t xml:space="preserve">Un pays tiers </w:t>
            </w:r>
            <w:r w:rsidRPr="00192F5B">
              <w:rPr>
                <w:b/>
                <w:i/>
                <w:color w:val="auto"/>
              </w:rPr>
              <w:t>peut être</w:t>
            </w:r>
            <w:r w:rsidRPr="00192F5B">
              <w:rPr>
                <w:color w:val="auto"/>
              </w:rPr>
              <w:t xml:space="preserve"> désigné comme pays tiers sûr </w:t>
            </w:r>
            <w:r w:rsidRPr="00192F5B">
              <w:rPr>
                <w:b/>
                <w:i/>
                <w:color w:val="auto"/>
              </w:rPr>
              <w:t>à la lumière de la situation personnelle du demandeur</w:t>
            </w:r>
            <w:r w:rsidRPr="00192F5B">
              <w:rPr>
                <w:color w:val="auto"/>
              </w:rPr>
              <w:t xml:space="preserve"> si:</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1392</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1 – alinéa 1 – partie introductive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 xml:space="preserve">Un pays tiers </w:t>
            </w:r>
            <w:r w:rsidRPr="00192F5B">
              <w:rPr>
                <w:b/>
                <w:i/>
                <w:color w:val="auto"/>
              </w:rPr>
              <w:t>est désigné</w:t>
            </w:r>
            <w:r w:rsidRPr="00192F5B">
              <w:rPr>
                <w:color w:val="auto"/>
              </w:rPr>
              <w:t xml:space="preserve"> comme pays tiers sûr si:</w:t>
            </w:r>
          </w:p>
        </w:tc>
        <w:tc>
          <w:tcPr>
            <w:tcW w:w="4876" w:type="dxa"/>
          </w:tcPr>
          <w:p w:rsidR="00731668" w:rsidRPr="00192F5B" w:rsidRDefault="00731668" w:rsidP="00B775C0">
            <w:pPr>
              <w:pStyle w:val="Normal6"/>
              <w:rPr>
                <w:color w:val="auto"/>
              </w:rPr>
            </w:pPr>
            <w:r w:rsidRPr="00192F5B">
              <w:rPr>
                <w:color w:val="auto"/>
              </w:rPr>
              <w:t xml:space="preserve">Un pays tiers </w:t>
            </w:r>
            <w:r w:rsidRPr="00192F5B">
              <w:rPr>
                <w:b/>
                <w:i/>
                <w:color w:val="auto"/>
              </w:rPr>
              <w:t>peut être considéré</w:t>
            </w:r>
            <w:r w:rsidRPr="00192F5B">
              <w:rPr>
                <w:color w:val="auto"/>
              </w:rPr>
              <w:t xml:space="preserve"> comme </w:t>
            </w:r>
            <w:r w:rsidRPr="00192F5B">
              <w:rPr>
                <w:b/>
                <w:i/>
                <w:color w:val="auto"/>
              </w:rPr>
              <w:t>un</w:t>
            </w:r>
            <w:r w:rsidRPr="00192F5B">
              <w:rPr>
                <w:color w:val="auto"/>
              </w:rPr>
              <w:t xml:space="preserve"> pays tiers sûr si:</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Le concept de pays tiers sûr devrait rester facultatif pour les États membres.</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1393</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 xml:space="preserve">Cecilia Wikström, Sophia in </w:t>
      </w:r>
      <w:r w:rsidR="00307330">
        <w:rPr>
          <w:color w:val="auto"/>
        </w:rPr>
        <w:t>‘</w:t>
      </w:r>
      <w:r w:rsidRPr="00192F5B">
        <w:rPr>
          <w:color w:val="auto"/>
        </w:rPr>
        <w:t>t Veld, Angelika Mlinar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1 – alinéa 1 – partie introductive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 xml:space="preserve">Un pays tiers </w:t>
            </w:r>
            <w:r w:rsidRPr="00192F5B">
              <w:rPr>
                <w:b/>
                <w:i/>
                <w:color w:val="auto"/>
              </w:rPr>
              <w:t>est</w:t>
            </w:r>
            <w:r w:rsidRPr="00192F5B">
              <w:rPr>
                <w:color w:val="auto"/>
              </w:rPr>
              <w:t xml:space="preserve"> désigné comme pays tiers sûr si:</w:t>
            </w:r>
          </w:p>
        </w:tc>
        <w:tc>
          <w:tcPr>
            <w:tcW w:w="4876" w:type="dxa"/>
          </w:tcPr>
          <w:p w:rsidR="00731668" w:rsidRPr="00192F5B" w:rsidRDefault="00731668" w:rsidP="00B775C0">
            <w:pPr>
              <w:pStyle w:val="Normal6"/>
              <w:rPr>
                <w:color w:val="auto"/>
              </w:rPr>
            </w:pPr>
            <w:r w:rsidRPr="00192F5B">
              <w:rPr>
                <w:color w:val="auto"/>
              </w:rPr>
              <w:t xml:space="preserve">Un pays tiers </w:t>
            </w:r>
            <w:r w:rsidRPr="00192F5B">
              <w:rPr>
                <w:b/>
                <w:i/>
                <w:color w:val="auto"/>
              </w:rPr>
              <w:t>peut être</w:t>
            </w:r>
            <w:r w:rsidRPr="00192F5B">
              <w:rPr>
                <w:color w:val="auto"/>
              </w:rPr>
              <w:t xml:space="preserve"> désigné comme pays tiers sûr si:</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1394</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Jeroen Lenaers</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1 – alinéa 1 – partie introductive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 xml:space="preserve">Un pays tiers est désigné comme pays tiers sûr </w:t>
            </w:r>
            <w:r w:rsidRPr="00192F5B">
              <w:rPr>
                <w:b/>
                <w:i/>
                <w:color w:val="auto"/>
              </w:rPr>
              <w:t>si</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 xml:space="preserve">Un pays tiers est désigné comme pays tiers sûr </w:t>
            </w:r>
            <w:r w:rsidRPr="00192F5B">
              <w:rPr>
                <w:b/>
                <w:i/>
                <w:color w:val="auto"/>
              </w:rPr>
              <w:t>lorsque</w:t>
            </w:r>
            <w:r w:rsidRPr="00192F5B">
              <w:rPr>
                <w:color w:val="auto"/>
              </w:rPr>
              <w: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1395</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1 – alinéa 1 – point b</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(b)</w:t>
            </w:r>
            <w:r w:rsidRPr="00192F5B">
              <w:rPr>
                <w:color w:val="auto"/>
              </w:rPr>
              <w:tab/>
              <w:t>il n</w:t>
            </w:r>
            <w:r w:rsidR="00307330">
              <w:rPr>
                <w:color w:val="auto"/>
              </w:rPr>
              <w:t>’</w:t>
            </w:r>
            <w:r w:rsidRPr="00192F5B">
              <w:rPr>
                <w:color w:val="auto"/>
              </w:rPr>
              <w:t>existe aucun risque d</w:t>
            </w:r>
            <w:r w:rsidR="00307330">
              <w:rPr>
                <w:color w:val="auto"/>
              </w:rPr>
              <w:t>’</w:t>
            </w:r>
            <w:r w:rsidRPr="00192F5B">
              <w:rPr>
                <w:color w:val="auto"/>
              </w:rPr>
              <w:t>atteintes graves au sens du règlement (UE) nº XXX/XXX;</w:t>
            </w:r>
          </w:p>
        </w:tc>
        <w:tc>
          <w:tcPr>
            <w:tcW w:w="4876" w:type="dxa"/>
          </w:tcPr>
          <w:p w:rsidR="00731668" w:rsidRPr="00192F5B" w:rsidRDefault="00731668" w:rsidP="00B775C0">
            <w:pPr>
              <w:pStyle w:val="Normal6"/>
              <w:rPr>
                <w:color w:val="auto"/>
              </w:rPr>
            </w:pPr>
            <w:r w:rsidRPr="00192F5B">
              <w:rPr>
                <w:color w:val="auto"/>
              </w:rPr>
              <w:t>(b)</w:t>
            </w:r>
            <w:r w:rsidRPr="00192F5B">
              <w:rPr>
                <w:color w:val="auto"/>
              </w:rPr>
              <w:tab/>
              <w:t>il n</w:t>
            </w:r>
            <w:r w:rsidR="00307330">
              <w:rPr>
                <w:color w:val="auto"/>
              </w:rPr>
              <w:t>’</w:t>
            </w:r>
            <w:r w:rsidRPr="00192F5B">
              <w:rPr>
                <w:color w:val="auto"/>
              </w:rPr>
              <w:t>existe aucun risque d</w:t>
            </w:r>
            <w:r w:rsidR="00307330">
              <w:rPr>
                <w:color w:val="auto"/>
              </w:rPr>
              <w:t>’</w:t>
            </w:r>
            <w:r w:rsidRPr="00192F5B">
              <w:rPr>
                <w:color w:val="auto"/>
              </w:rPr>
              <w:t xml:space="preserve">atteintes graves au sens du règlement (UE) nº XXX/XXX </w:t>
            </w:r>
            <w:r w:rsidRPr="00192F5B">
              <w:rPr>
                <w:b/>
                <w:i/>
                <w:color w:val="auto"/>
              </w:rPr>
              <w:t>(règlement relatif aux conditions que doivent remplir les demandeurs d</w:t>
            </w:r>
            <w:r w:rsidR="00307330">
              <w:rPr>
                <w:b/>
                <w:i/>
                <w:color w:val="auto"/>
              </w:rPr>
              <w:t>’</w:t>
            </w:r>
            <w:r w:rsidRPr="00192F5B">
              <w:rPr>
                <w:b/>
                <w:i/>
                <w:color w:val="auto"/>
              </w:rPr>
              <w:t>asile)</w:t>
            </w:r>
            <w:r w:rsidRPr="00192F5B">
              <w:rPr>
                <w:color w:val="auto"/>
              </w:rPr>
              <w: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1396</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1 – alinéa 1 – point c bis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(c bis)</w:t>
            </w:r>
            <w:r w:rsidRPr="00192F5B">
              <w:rPr>
                <w:color w:val="auto"/>
              </w:rPr>
              <w:tab/>
            </w:r>
            <w:r w:rsidRPr="00192F5B">
              <w:rPr>
                <w:b/>
                <w:i/>
                <w:color w:val="auto"/>
              </w:rPr>
              <w:t>il n</w:t>
            </w:r>
            <w:r w:rsidR="00307330">
              <w:rPr>
                <w:b/>
                <w:i/>
                <w:color w:val="auto"/>
              </w:rPr>
              <w:t>’</w:t>
            </w:r>
            <w:r w:rsidRPr="00192F5B">
              <w:rPr>
                <w:b/>
                <w:i/>
                <w:color w:val="auto"/>
              </w:rPr>
              <w:t>existe aucun risque réel que le demandeur soit transféré par le pays tiers vers un autre État dans lequel il ne bénéficierait pas d</w:t>
            </w:r>
            <w:r w:rsidR="00307330">
              <w:rPr>
                <w:b/>
                <w:i/>
                <w:color w:val="auto"/>
              </w:rPr>
              <w:t>’</w:t>
            </w:r>
            <w:r w:rsidRPr="00192F5B">
              <w:rPr>
                <w:b/>
                <w:i/>
                <w:color w:val="auto"/>
              </w:rPr>
              <w:t>une protection effective ou qui risquerait de le transférer vers un autre État où une telle protection ne serait pas disponible;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1397</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1 – alinéa 1 – point d bis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(d bis)</w:t>
            </w:r>
            <w:r w:rsidRPr="00192F5B">
              <w:rPr>
                <w:color w:val="auto"/>
              </w:rPr>
              <w:tab/>
            </w:r>
            <w:r w:rsidRPr="00192F5B">
              <w:rPr>
                <w:b/>
                <w:i/>
                <w:color w:val="auto"/>
              </w:rPr>
              <w:t>les droits fondamentaux sont respectés conformément aux normes internationales applicables; notamment, il n</w:t>
            </w:r>
            <w:r w:rsidR="00307330">
              <w:rPr>
                <w:b/>
                <w:i/>
                <w:color w:val="auto"/>
              </w:rPr>
              <w:t>’</w:t>
            </w:r>
            <w:r w:rsidRPr="00192F5B">
              <w:rPr>
                <w:b/>
                <w:i/>
                <w:color w:val="auto"/>
              </w:rPr>
              <w:t>existe aucun risque réel pour la vie du demandeur ni aucun risque réel que le demandeur soit privé de liberté sans une procédure équitable;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1398</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1 – alinéa 1 – point d ter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(d ter)</w:t>
            </w:r>
            <w:r w:rsidRPr="00192F5B">
              <w:rPr>
                <w:color w:val="auto"/>
              </w:rPr>
              <w:tab/>
            </w:r>
            <w:r w:rsidRPr="00192F5B">
              <w:rPr>
                <w:b/>
                <w:i/>
                <w:color w:val="auto"/>
              </w:rPr>
              <w:t>le demandeur a accès à des moyens de subsistance adéquats pour maintenir un niveau de vie suffisant et des mesures sont prises par le pays tiers pour lui permettre, progressivement, de subvenir à ses besoins dans l</w:t>
            </w:r>
            <w:r w:rsidR="00307330">
              <w:rPr>
                <w:b/>
                <w:i/>
                <w:color w:val="auto"/>
              </w:rPr>
              <w:t>’</w:t>
            </w:r>
            <w:r w:rsidRPr="00192F5B">
              <w:rPr>
                <w:b/>
                <w:i/>
                <w:color w:val="auto"/>
              </w:rPr>
              <w:t>attente de solutions durables;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1399</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1 – alinéa 1 – point d quater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(d quater)</w:t>
            </w:r>
            <w:r w:rsidRPr="00192F5B">
              <w:rPr>
                <w:color w:val="auto"/>
              </w:rPr>
              <w:tab/>
            </w:r>
            <w:r w:rsidRPr="00192F5B">
              <w:rPr>
                <w:b/>
                <w:i/>
                <w:color w:val="auto"/>
              </w:rPr>
              <w:t>le pays tiers tient compte de toute vulnérabilité particulière du demandeur et respecte sa vie privée;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1400</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1 – alinéa 1 – point 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(e)</w:t>
            </w:r>
            <w:r w:rsidRPr="00192F5B">
              <w:rPr>
                <w:color w:val="auto"/>
              </w:rPr>
              <w:tab/>
              <w:t>les demandeurs ont la possibilité de bénéficier d</w:t>
            </w:r>
            <w:r w:rsidR="00307330">
              <w:rPr>
                <w:color w:val="auto"/>
              </w:rPr>
              <w:t>’</w:t>
            </w:r>
            <w:r w:rsidRPr="00192F5B">
              <w:rPr>
                <w:color w:val="auto"/>
              </w:rPr>
              <w:t xml:space="preserve">une protection conformément </w:t>
            </w:r>
            <w:r w:rsidRPr="00192F5B">
              <w:rPr>
                <w:b/>
                <w:i/>
                <w:color w:val="auto"/>
              </w:rPr>
              <w:t>aux normes substantielles de</w:t>
            </w:r>
            <w:r w:rsidRPr="00192F5B">
              <w:rPr>
                <w:color w:val="auto"/>
              </w:rPr>
              <w:t xml:space="preserve"> la convention de Genève</w:t>
            </w:r>
            <w:r w:rsidRPr="00192F5B">
              <w:rPr>
                <w:b/>
                <w:i/>
                <w:color w:val="auto"/>
              </w:rPr>
              <w:t xml:space="preserve"> ou d</w:t>
            </w:r>
            <w:r w:rsidR="00307330">
              <w:rPr>
                <w:b/>
                <w:i/>
                <w:color w:val="auto"/>
              </w:rPr>
              <w:t>’</w:t>
            </w:r>
            <w:r w:rsidRPr="00192F5B">
              <w:rPr>
                <w:b/>
                <w:i/>
                <w:color w:val="auto"/>
              </w:rPr>
              <w:t>une protection suffisante au sens de l</w:t>
            </w:r>
            <w:r w:rsidR="00307330">
              <w:rPr>
                <w:b/>
                <w:i/>
                <w:color w:val="auto"/>
              </w:rPr>
              <w:t>’</w:t>
            </w:r>
            <w:r w:rsidRPr="00192F5B">
              <w:rPr>
                <w:b/>
                <w:i/>
                <w:color w:val="auto"/>
              </w:rPr>
              <w:t>article 44, paragraphe 2, selon le cas</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(e)</w:t>
            </w:r>
            <w:r w:rsidRPr="00192F5B">
              <w:rPr>
                <w:color w:val="auto"/>
              </w:rPr>
              <w:tab/>
              <w:t xml:space="preserve">les demandeurs ont la possibilité </w:t>
            </w:r>
            <w:r w:rsidRPr="00192F5B">
              <w:rPr>
                <w:b/>
                <w:i/>
                <w:color w:val="auto"/>
              </w:rPr>
              <w:t>de demander le statut de réfugié et, s</w:t>
            </w:r>
            <w:r w:rsidR="00307330">
              <w:rPr>
                <w:b/>
                <w:i/>
                <w:color w:val="auto"/>
              </w:rPr>
              <w:t>’</w:t>
            </w:r>
            <w:r w:rsidRPr="00192F5B">
              <w:rPr>
                <w:b/>
                <w:i/>
                <w:color w:val="auto"/>
              </w:rPr>
              <w:t>ils sont reconnus en tant que réfugiés,</w:t>
            </w:r>
            <w:r w:rsidRPr="00192F5B">
              <w:rPr>
                <w:color w:val="auto"/>
              </w:rPr>
              <w:t xml:space="preserve"> de bénéficier d</w:t>
            </w:r>
            <w:r w:rsidR="00307330">
              <w:rPr>
                <w:color w:val="auto"/>
              </w:rPr>
              <w:t>’</w:t>
            </w:r>
            <w:r w:rsidRPr="00192F5B">
              <w:rPr>
                <w:color w:val="auto"/>
              </w:rPr>
              <w:t xml:space="preserve">une protection conformément </w:t>
            </w:r>
            <w:r w:rsidRPr="00192F5B">
              <w:rPr>
                <w:b/>
                <w:i/>
                <w:color w:val="auto"/>
              </w:rPr>
              <w:t>à</w:t>
            </w:r>
            <w:r w:rsidRPr="00192F5B">
              <w:rPr>
                <w:color w:val="auto"/>
              </w:rPr>
              <w:t xml:space="preserve"> la convention de Genève</w:t>
            </w:r>
            <w:r w:rsidRPr="00192F5B">
              <w:rPr>
                <w:b/>
                <w:i/>
                <w:color w:val="auto"/>
              </w:rPr>
              <w:t>, ratifiée et appliquée sans aucune limitation géographique</w:t>
            </w:r>
            <w:r w:rsidRPr="00192F5B">
              <w:rPr>
                <w:color w:val="auto"/>
              </w:rPr>
              <w: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Pour qu</w:t>
      </w:r>
      <w:r w:rsidR="00307330">
        <w:rPr>
          <w:color w:val="auto"/>
          <w:lang w:val="fr-FR"/>
        </w:rPr>
        <w:t>’</w:t>
      </w:r>
      <w:r w:rsidRPr="00192F5B">
        <w:rPr>
          <w:color w:val="auto"/>
          <w:lang w:val="fr-FR"/>
        </w:rPr>
        <w:t>un pays tiers soit considéré comme sûr par un État membre, ce pays tiers doit avoir signé et ratifié la convention de Genève sans aucune limitation géographique.</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1401</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Judith Sargentini, Jean Lambert</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1 – alinéa 1 – point 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(e)</w:t>
            </w:r>
            <w:r w:rsidRPr="00192F5B">
              <w:rPr>
                <w:color w:val="auto"/>
              </w:rPr>
              <w:tab/>
              <w:t>les demandeurs ont la possibilité de bénéficier d</w:t>
            </w:r>
            <w:r w:rsidR="00307330">
              <w:rPr>
                <w:color w:val="auto"/>
              </w:rPr>
              <w:t>’</w:t>
            </w:r>
            <w:r w:rsidRPr="00192F5B">
              <w:rPr>
                <w:color w:val="auto"/>
              </w:rPr>
              <w:t xml:space="preserve">une protection conformément </w:t>
            </w:r>
            <w:r w:rsidRPr="00192F5B">
              <w:rPr>
                <w:b/>
                <w:i/>
                <w:color w:val="auto"/>
              </w:rPr>
              <w:t>aux normes substantielles de</w:t>
            </w:r>
            <w:r w:rsidRPr="00192F5B">
              <w:rPr>
                <w:color w:val="auto"/>
              </w:rPr>
              <w:t xml:space="preserve"> la convention de Genève </w:t>
            </w:r>
            <w:r w:rsidRPr="00192F5B">
              <w:rPr>
                <w:b/>
                <w:i/>
                <w:color w:val="auto"/>
              </w:rPr>
              <w:t>ou d</w:t>
            </w:r>
            <w:r w:rsidR="00307330">
              <w:rPr>
                <w:b/>
                <w:i/>
                <w:color w:val="auto"/>
              </w:rPr>
              <w:t>’</w:t>
            </w:r>
            <w:r w:rsidRPr="00192F5B">
              <w:rPr>
                <w:b/>
                <w:i/>
                <w:color w:val="auto"/>
              </w:rPr>
              <w:t>une</w:t>
            </w:r>
            <w:r w:rsidRPr="00192F5B">
              <w:rPr>
                <w:color w:val="auto"/>
              </w:rPr>
              <w:t xml:space="preserve"> protection </w:t>
            </w:r>
            <w:r w:rsidRPr="00192F5B">
              <w:rPr>
                <w:b/>
                <w:i/>
                <w:color w:val="auto"/>
              </w:rPr>
              <w:t>suffisante au sens de l</w:t>
            </w:r>
            <w:r w:rsidR="00307330">
              <w:rPr>
                <w:b/>
                <w:i/>
                <w:color w:val="auto"/>
              </w:rPr>
              <w:t>’</w:t>
            </w:r>
            <w:r w:rsidRPr="00192F5B">
              <w:rPr>
                <w:b/>
                <w:i/>
                <w:color w:val="auto"/>
              </w:rPr>
              <w:t>article 44, paragraphe 2, selon le cas</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(e)</w:t>
            </w:r>
            <w:r w:rsidRPr="00192F5B">
              <w:rPr>
                <w:color w:val="auto"/>
              </w:rPr>
              <w:tab/>
              <w:t xml:space="preserve">les demandeurs ont la possibilité </w:t>
            </w:r>
            <w:r w:rsidRPr="00192F5B">
              <w:rPr>
                <w:b/>
                <w:i/>
                <w:color w:val="auto"/>
              </w:rPr>
              <w:t>d</w:t>
            </w:r>
            <w:r w:rsidR="00307330">
              <w:rPr>
                <w:b/>
                <w:i/>
                <w:color w:val="auto"/>
              </w:rPr>
              <w:t>’</w:t>
            </w:r>
            <w:r w:rsidRPr="00192F5B">
              <w:rPr>
                <w:b/>
                <w:i/>
                <w:color w:val="auto"/>
              </w:rPr>
              <w:t>introduire une demande de protection internationale et, s</w:t>
            </w:r>
            <w:r w:rsidR="00307330">
              <w:rPr>
                <w:b/>
                <w:i/>
                <w:color w:val="auto"/>
              </w:rPr>
              <w:t>’</w:t>
            </w:r>
            <w:r w:rsidRPr="00192F5B">
              <w:rPr>
                <w:b/>
                <w:i/>
                <w:color w:val="auto"/>
              </w:rPr>
              <w:t>ils sont reconnus en tant que réfugiés,</w:t>
            </w:r>
            <w:r w:rsidRPr="00192F5B">
              <w:rPr>
                <w:color w:val="auto"/>
              </w:rPr>
              <w:t xml:space="preserve"> de bénéficier d</w:t>
            </w:r>
            <w:r w:rsidR="00307330">
              <w:rPr>
                <w:color w:val="auto"/>
              </w:rPr>
              <w:t>’</w:t>
            </w:r>
            <w:r w:rsidRPr="00192F5B">
              <w:rPr>
                <w:color w:val="auto"/>
              </w:rPr>
              <w:t xml:space="preserve">une protection </w:t>
            </w:r>
            <w:r w:rsidRPr="00192F5B">
              <w:rPr>
                <w:b/>
                <w:i/>
                <w:color w:val="auto"/>
              </w:rPr>
              <w:t>effective</w:t>
            </w:r>
            <w:r w:rsidRPr="00192F5B">
              <w:rPr>
                <w:color w:val="auto"/>
              </w:rPr>
              <w:t xml:space="preserve"> conformément </w:t>
            </w:r>
            <w:r w:rsidRPr="00192F5B">
              <w:rPr>
                <w:b/>
                <w:i/>
                <w:color w:val="auto"/>
              </w:rPr>
              <w:t>à</w:t>
            </w:r>
            <w:r w:rsidRPr="00192F5B">
              <w:rPr>
                <w:color w:val="auto"/>
              </w:rPr>
              <w:t xml:space="preserve"> la convention de Genève </w:t>
            </w:r>
            <w:r w:rsidRPr="00192F5B">
              <w:rPr>
                <w:b/>
                <w:i/>
                <w:color w:val="auto"/>
              </w:rPr>
              <w:t>sans aucune limitation géographique, cette</w:t>
            </w:r>
            <w:r w:rsidR="00F7019C" w:rsidRPr="00192F5B">
              <w:rPr>
                <w:b/>
                <w:i/>
                <w:color w:val="auto"/>
              </w:rPr>
              <w:t xml:space="preserve"> </w:t>
            </w:r>
            <w:r w:rsidRPr="00192F5B">
              <w:rPr>
                <w:color w:val="auto"/>
              </w:rPr>
              <w:t xml:space="preserve">protection </w:t>
            </w:r>
            <w:r w:rsidRPr="00192F5B">
              <w:rPr>
                <w:b/>
                <w:i/>
                <w:color w:val="auto"/>
              </w:rPr>
              <w:t>restant disponible dans l</w:t>
            </w:r>
            <w:r w:rsidR="00307330">
              <w:rPr>
                <w:b/>
                <w:i/>
                <w:color w:val="auto"/>
              </w:rPr>
              <w:t>’</w:t>
            </w:r>
            <w:r w:rsidRPr="00192F5B">
              <w:rPr>
                <w:b/>
                <w:i/>
                <w:color w:val="auto"/>
              </w:rPr>
              <w:t>attente d</w:t>
            </w:r>
            <w:r w:rsidR="00307330">
              <w:rPr>
                <w:b/>
                <w:i/>
                <w:color w:val="auto"/>
              </w:rPr>
              <w:t>’</w:t>
            </w:r>
            <w:r w:rsidRPr="00192F5B">
              <w:rPr>
                <w:b/>
                <w:i/>
                <w:color w:val="auto"/>
              </w:rPr>
              <w:t>une solution durable</w:t>
            </w:r>
            <w:r w:rsidRPr="00192F5B">
              <w:rPr>
                <w:color w:val="auto"/>
              </w:rPr>
              <w: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1402</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 xml:space="preserve">Cecilia Wikström, Sophia in </w:t>
      </w:r>
      <w:r w:rsidR="00307330">
        <w:rPr>
          <w:color w:val="auto"/>
        </w:rPr>
        <w:t>‘</w:t>
      </w:r>
      <w:r w:rsidRPr="00192F5B">
        <w:rPr>
          <w:color w:val="auto"/>
        </w:rPr>
        <w:t>t Veld, Angelika Mlinar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1 – alinéa 1 – point 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(e)</w:t>
            </w:r>
            <w:r w:rsidRPr="00192F5B">
              <w:rPr>
                <w:color w:val="auto"/>
              </w:rPr>
              <w:tab/>
              <w:t>les demandeurs ont la possibilité de bénéficier d</w:t>
            </w:r>
            <w:r w:rsidR="00307330">
              <w:rPr>
                <w:color w:val="auto"/>
              </w:rPr>
              <w:t>’</w:t>
            </w:r>
            <w:r w:rsidRPr="00192F5B">
              <w:rPr>
                <w:color w:val="auto"/>
              </w:rPr>
              <w:t xml:space="preserve">une protection conformément </w:t>
            </w:r>
            <w:r w:rsidRPr="00192F5B">
              <w:rPr>
                <w:b/>
                <w:i/>
                <w:color w:val="auto"/>
              </w:rPr>
              <w:t>aux normes substantielles de</w:t>
            </w:r>
            <w:r w:rsidRPr="00192F5B">
              <w:rPr>
                <w:color w:val="auto"/>
              </w:rPr>
              <w:t xml:space="preserve"> la convention de Genève </w:t>
            </w:r>
            <w:r w:rsidRPr="00192F5B">
              <w:rPr>
                <w:b/>
                <w:i/>
                <w:color w:val="auto"/>
              </w:rPr>
              <w:t>ou d</w:t>
            </w:r>
            <w:r w:rsidR="00307330">
              <w:rPr>
                <w:b/>
                <w:i/>
                <w:color w:val="auto"/>
              </w:rPr>
              <w:t>’</w:t>
            </w:r>
            <w:r w:rsidRPr="00192F5B">
              <w:rPr>
                <w:b/>
                <w:i/>
                <w:color w:val="auto"/>
              </w:rPr>
              <w:t>une protection suffisante au sens de l</w:t>
            </w:r>
            <w:r w:rsidR="00307330">
              <w:rPr>
                <w:b/>
                <w:i/>
                <w:color w:val="auto"/>
              </w:rPr>
              <w:t>’</w:t>
            </w:r>
            <w:r w:rsidRPr="00192F5B">
              <w:rPr>
                <w:b/>
                <w:i/>
                <w:color w:val="auto"/>
              </w:rPr>
              <w:t>article 44, paragraphe 2, selon le cas</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(e)</w:t>
            </w:r>
            <w:r w:rsidRPr="00192F5B">
              <w:rPr>
                <w:color w:val="auto"/>
              </w:rPr>
              <w:tab/>
              <w:t>les demandeurs ont la possibilité de bénéficier d</w:t>
            </w:r>
            <w:r w:rsidR="00307330">
              <w:rPr>
                <w:color w:val="auto"/>
              </w:rPr>
              <w:t>’</w:t>
            </w:r>
            <w:r w:rsidRPr="00192F5B">
              <w:rPr>
                <w:color w:val="auto"/>
              </w:rPr>
              <w:t xml:space="preserve">une protection conformément </w:t>
            </w:r>
            <w:r w:rsidRPr="00192F5B">
              <w:rPr>
                <w:b/>
                <w:i/>
                <w:color w:val="auto"/>
              </w:rPr>
              <w:t>à</w:t>
            </w:r>
            <w:r w:rsidRPr="00192F5B">
              <w:rPr>
                <w:color w:val="auto"/>
              </w:rPr>
              <w:t xml:space="preserve"> la convention de Genève.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1403</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Elly Schlein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1 – alinéa 1 – point 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(e)</w:t>
            </w:r>
            <w:r w:rsidRPr="00192F5B">
              <w:rPr>
                <w:color w:val="auto"/>
              </w:rPr>
              <w:tab/>
              <w:t>les demandeurs ont la possibilité de bénéficier d</w:t>
            </w:r>
            <w:r w:rsidR="00307330">
              <w:rPr>
                <w:color w:val="auto"/>
              </w:rPr>
              <w:t>’</w:t>
            </w:r>
            <w:r w:rsidRPr="00192F5B">
              <w:rPr>
                <w:color w:val="auto"/>
              </w:rPr>
              <w:t xml:space="preserve">une protection conformément </w:t>
            </w:r>
            <w:r w:rsidRPr="00192F5B">
              <w:rPr>
                <w:b/>
                <w:i/>
                <w:color w:val="auto"/>
              </w:rPr>
              <w:t>aux normes substantielles de</w:t>
            </w:r>
            <w:r w:rsidRPr="00192F5B">
              <w:rPr>
                <w:color w:val="auto"/>
              </w:rPr>
              <w:t xml:space="preserve"> la convention de Genève </w:t>
            </w:r>
            <w:r w:rsidRPr="00192F5B">
              <w:rPr>
                <w:b/>
                <w:i/>
                <w:color w:val="auto"/>
              </w:rPr>
              <w:t>ou d</w:t>
            </w:r>
            <w:r w:rsidR="00307330">
              <w:rPr>
                <w:b/>
                <w:i/>
                <w:color w:val="auto"/>
              </w:rPr>
              <w:t>’</w:t>
            </w:r>
            <w:r w:rsidRPr="00192F5B">
              <w:rPr>
                <w:b/>
                <w:i/>
                <w:color w:val="auto"/>
              </w:rPr>
              <w:t>une</w:t>
            </w:r>
            <w:r w:rsidRPr="00192F5B">
              <w:rPr>
                <w:color w:val="auto"/>
              </w:rPr>
              <w:t xml:space="preserve"> protection </w:t>
            </w:r>
            <w:r w:rsidRPr="00192F5B">
              <w:rPr>
                <w:b/>
                <w:i/>
                <w:color w:val="auto"/>
              </w:rPr>
              <w:t>suffisante au sens de l</w:t>
            </w:r>
            <w:r w:rsidR="00307330">
              <w:rPr>
                <w:b/>
                <w:i/>
                <w:color w:val="auto"/>
              </w:rPr>
              <w:t>’</w:t>
            </w:r>
            <w:r w:rsidRPr="00192F5B">
              <w:rPr>
                <w:b/>
                <w:i/>
                <w:color w:val="auto"/>
              </w:rPr>
              <w:t>article 44, paragraphe 2, selon le cas</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(e)</w:t>
            </w:r>
            <w:r w:rsidRPr="00192F5B">
              <w:rPr>
                <w:color w:val="auto"/>
              </w:rPr>
              <w:tab/>
              <w:t>les demandeurs ont la possibilité</w:t>
            </w:r>
            <w:r w:rsidRPr="00192F5B">
              <w:rPr>
                <w:b/>
                <w:i/>
                <w:color w:val="auto"/>
              </w:rPr>
              <w:t>, en application du droit national,</w:t>
            </w:r>
            <w:r w:rsidRPr="00192F5B">
              <w:rPr>
                <w:color w:val="auto"/>
              </w:rPr>
              <w:t xml:space="preserve"> de bénéficier d</w:t>
            </w:r>
            <w:r w:rsidR="00307330">
              <w:rPr>
                <w:color w:val="auto"/>
              </w:rPr>
              <w:t>’</w:t>
            </w:r>
            <w:r w:rsidRPr="00192F5B">
              <w:rPr>
                <w:color w:val="auto"/>
              </w:rPr>
              <w:t xml:space="preserve">une protection </w:t>
            </w:r>
            <w:r w:rsidRPr="00192F5B">
              <w:rPr>
                <w:b/>
                <w:i/>
                <w:color w:val="auto"/>
              </w:rPr>
              <w:t>effective</w:t>
            </w:r>
            <w:r w:rsidRPr="00192F5B">
              <w:rPr>
                <w:color w:val="auto"/>
              </w:rPr>
              <w:t xml:space="preserve"> conformément </w:t>
            </w:r>
            <w:r w:rsidRPr="00192F5B">
              <w:rPr>
                <w:b/>
                <w:i/>
                <w:color w:val="auto"/>
              </w:rPr>
              <w:t>à</w:t>
            </w:r>
            <w:r w:rsidRPr="00192F5B">
              <w:rPr>
                <w:color w:val="auto"/>
              </w:rPr>
              <w:t xml:space="preserve"> la convention de Genève</w:t>
            </w:r>
            <w:r w:rsidRPr="00192F5B">
              <w:rPr>
                <w:b/>
                <w:i/>
                <w:color w:val="auto"/>
              </w:rPr>
              <w:t>, dans le plein respect de tous les droits qui y sont consacrés et sans aucune limitation géographique</w:t>
            </w:r>
            <w:r w:rsidRPr="00192F5B">
              <w:rPr>
                <w:color w:val="auto"/>
              </w:rPr>
              <w: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1404</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1 – alinéa 1 – point 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(e)</w:t>
            </w:r>
            <w:r w:rsidRPr="00192F5B">
              <w:rPr>
                <w:color w:val="auto"/>
              </w:rPr>
              <w:tab/>
              <w:t>les demandeurs ont la possibilité de bénéficier d</w:t>
            </w:r>
            <w:r w:rsidR="00307330">
              <w:rPr>
                <w:color w:val="auto"/>
              </w:rPr>
              <w:t>’</w:t>
            </w:r>
            <w:r w:rsidRPr="00192F5B">
              <w:rPr>
                <w:color w:val="auto"/>
              </w:rPr>
              <w:t>une protection conformément aux normes substantielles de la convention de Genève ou d</w:t>
            </w:r>
            <w:r w:rsidR="00307330">
              <w:rPr>
                <w:color w:val="auto"/>
              </w:rPr>
              <w:t>’</w:t>
            </w:r>
            <w:r w:rsidRPr="00192F5B">
              <w:rPr>
                <w:color w:val="auto"/>
              </w:rPr>
              <w:t>une protection suffisante au sens de l</w:t>
            </w:r>
            <w:r w:rsidR="00307330">
              <w:rPr>
                <w:color w:val="auto"/>
              </w:rPr>
              <w:t>’</w:t>
            </w:r>
            <w:r w:rsidRPr="00192F5B">
              <w:rPr>
                <w:color w:val="auto"/>
              </w:rPr>
              <w:t>article 44, paragraphe 2, selon le cas.</w:t>
            </w:r>
          </w:p>
        </w:tc>
        <w:tc>
          <w:tcPr>
            <w:tcW w:w="4876" w:type="dxa"/>
          </w:tcPr>
          <w:p w:rsidR="00731668" w:rsidRPr="00192F5B" w:rsidRDefault="00731668" w:rsidP="00B775C0">
            <w:pPr>
              <w:pStyle w:val="Normal6"/>
              <w:rPr>
                <w:color w:val="auto"/>
              </w:rPr>
            </w:pPr>
            <w:r w:rsidRPr="00192F5B">
              <w:rPr>
                <w:color w:val="auto"/>
              </w:rPr>
              <w:t>(e)</w:t>
            </w:r>
            <w:r w:rsidRPr="00192F5B">
              <w:rPr>
                <w:color w:val="auto"/>
              </w:rPr>
              <w:tab/>
              <w:t>les demandeurs ont la possibilité de bénéficier d</w:t>
            </w:r>
            <w:r w:rsidR="00307330">
              <w:rPr>
                <w:color w:val="auto"/>
              </w:rPr>
              <w:t>’</w:t>
            </w:r>
            <w:r w:rsidRPr="00192F5B">
              <w:rPr>
                <w:color w:val="auto"/>
              </w:rPr>
              <w:t>une protection conformément aux normes substantielles de la convention de Genève ou d</w:t>
            </w:r>
            <w:r w:rsidR="00307330">
              <w:rPr>
                <w:color w:val="auto"/>
              </w:rPr>
              <w:t>’</w:t>
            </w:r>
            <w:r w:rsidRPr="00192F5B">
              <w:rPr>
                <w:color w:val="auto"/>
              </w:rPr>
              <w:t>une protection suffisante au sens de l</w:t>
            </w:r>
            <w:r w:rsidR="00307330">
              <w:rPr>
                <w:color w:val="auto"/>
              </w:rPr>
              <w:t>’</w:t>
            </w:r>
            <w:r w:rsidRPr="00192F5B">
              <w:rPr>
                <w:color w:val="auto"/>
              </w:rPr>
              <w:t xml:space="preserve">article 44, paragraphe 2, </w:t>
            </w:r>
            <w:r w:rsidRPr="00192F5B">
              <w:rPr>
                <w:b/>
                <w:i/>
                <w:color w:val="auto"/>
              </w:rPr>
              <w:t>points a) à d),</w:t>
            </w:r>
            <w:r w:rsidRPr="00192F5B">
              <w:rPr>
                <w:color w:val="auto"/>
              </w:rPr>
              <w:t xml:space="preserve"> selon le cas.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1405</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1 – alinéa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L</w:t>
            </w:r>
            <w:r w:rsidR="00307330">
              <w:rPr>
                <w:color w:val="auto"/>
              </w:rPr>
              <w:t>’</w:t>
            </w:r>
            <w:r w:rsidRPr="00192F5B">
              <w:rPr>
                <w:color w:val="auto"/>
              </w:rPr>
              <w:t>examen du bien-fondé de la désignation d</w:t>
            </w:r>
            <w:r w:rsidR="00307330">
              <w:rPr>
                <w:color w:val="auto"/>
              </w:rPr>
              <w:t>’</w:t>
            </w:r>
            <w:r w:rsidRPr="00192F5B">
              <w:rPr>
                <w:color w:val="auto"/>
              </w:rPr>
              <w:t>un pays tiers comme pays tiers sûr au sens du présent règlement repose sur diverses sources d</w:t>
            </w:r>
            <w:r w:rsidR="00307330">
              <w:rPr>
                <w:color w:val="auto"/>
              </w:rPr>
              <w:t>’</w:t>
            </w:r>
            <w:r w:rsidRPr="00192F5B">
              <w:rPr>
                <w:color w:val="auto"/>
              </w:rPr>
              <w:t>information, provenant en particulier des États membres, de l</w:t>
            </w:r>
            <w:r w:rsidR="00307330">
              <w:rPr>
                <w:color w:val="auto"/>
              </w:rPr>
              <w:t>’</w:t>
            </w:r>
            <w:r w:rsidRPr="00192F5B">
              <w:rPr>
                <w:color w:val="auto"/>
              </w:rPr>
              <w:t>Agence de l</w:t>
            </w:r>
            <w:r w:rsidR="00307330">
              <w:rPr>
                <w:color w:val="auto"/>
              </w:rPr>
              <w:t>’</w:t>
            </w:r>
            <w:r w:rsidRPr="00192F5B">
              <w:rPr>
                <w:color w:val="auto"/>
              </w:rPr>
              <w:t>Union européenne pour l</w:t>
            </w:r>
            <w:r w:rsidR="00307330">
              <w:rPr>
                <w:color w:val="auto"/>
              </w:rPr>
              <w:t>’</w:t>
            </w:r>
            <w:r w:rsidRPr="00192F5B">
              <w:rPr>
                <w:color w:val="auto"/>
              </w:rPr>
              <w:t>asile, du Service européen pour l</w:t>
            </w:r>
            <w:r w:rsidR="00307330">
              <w:rPr>
                <w:color w:val="auto"/>
              </w:rPr>
              <w:t>’</w:t>
            </w:r>
            <w:r w:rsidRPr="00192F5B">
              <w:rPr>
                <w:color w:val="auto"/>
              </w:rPr>
              <w:t>action extérieure, du Haut-Commissariat des Nations unies pour les réfugiés, du Conseil de l</w:t>
            </w:r>
            <w:r w:rsidR="00307330">
              <w:rPr>
                <w:color w:val="auto"/>
              </w:rPr>
              <w:t>’</w:t>
            </w:r>
            <w:r w:rsidRPr="00192F5B">
              <w:rPr>
                <w:color w:val="auto"/>
              </w:rPr>
              <w:t>Europe et d</w:t>
            </w:r>
            <w:r w:rsidR="00307330">
              <w:rPr>
                <w:color w:val="auto"/>
              </w:rPr>
              <w:t>’</w:t>
            </w:r>
            <w:r w:rsidRPr="00192F5B">
              <w:rPr>
                <w:color w:val="auto"/>
              </w:rPr>
              <w:t>autres organisations concernées.</w:t>
            </w:r>
          </w:p>
        </w:tc>
        <w:tc>
          <w:tcPr>
            <w:tcW w:w="4876" w:type="dxa"/>
          </w:tcPr>
          <w:p w:rsidR="00731668" w:rsidRPr="00192F5B" w:rsidRDefault="00731668" w:rsidP="00B775C0">
            <w:pPr>
              <w:pStyle w:val="Normal6"/>
              <w:rPr>
                <w:color w:val="auto"/>
              </w:rPr>
            </w:pPr>
            <w:r w:rsidRPr="00192F5B">
              <w:rPr>
                <w:color w:val="auto"/>
              </w:rPr>
              <w:t>L</w:t>
            </w:r>
            <w:r w:rsidR="00307330">
              <w:rPr>
                <w:color w:val="auto"/>
              </w:rPr>
              <w:t>’</w:t>
            </w:r>
            <w:r w:rsidRPr="00192F5B">
              <w:rPr>
                <w:color w:val="auto"/>
              </w:rPr>
              <w:t>examen du bien-fondé de la désignation d</w:t>
            </w:r>
            <w:r w:rsidR="00307330">
              <w:rPr>
                <w:color w:val="auto"/>
              </w:rPr>
              <w:t>’</w:t>
            </w:r>
            <w:r w:rsidRPr="00192F5B">
              <w:rPr>
                <w:color w:val="auto"/>
              </w:rPr>
              <w:t>un pays tiers comme pays tiers sûr au sens du présent règlement repose sur diverses sources d</w:t>
            </w:r>
            <w:r w:rsidR="00307330">
              <w:rPr>
                <w:color w:val="auto"/>
              </w:rPr>
              <w:t>’</w:t>
            </w:r>
            <w:r w:rsidRPr="00192F5B">
              <w:rPr>
                <w:color w:val="auto"/>
              </w:rPr>
              <w:t>information, provenant en particulier des États membres, de l</w:t>
            </w:r>
            <w:r w:rsidR="00307330">
              <w:rPr>
                <w:color w:val="auto"/>
              </w:rPr>
              <w:t>’</w:t>
            </w:r>
            <w:r w:rsidRPr="00192F5B">
              <w:rPr>
                <w:color w:val="auto"/>
              </w:rPr>
              <w:t>Agence de l</w:t>
            </w:r>
            <w:r w:rsidR="00307330">
              <w:rPr>
                <w:color w:val="auto"/>
              </w:rPr>
              <w:t>’</w:t>
            </w:r>
            <w:r w:rsidRPr="00192F5B">
              <w:rPr>
                <w:color w:val="auto"/>
              </w:rPr>
              <w:t>Union européenne pour l</w:t>
            </w:r>
            <w:r w:rsidR="00307330">
              <w:rPr>
                <w:color w:val="auto"/>
              </w:rPr>
              <w:t>’</w:t>
            </w:r>
            <w:r w:rsidRPr="00192F5B">
              <w:rPr>
                <w:color w:val="auto"/>
              </w:rPr>
              <w:t>asile, du Service européen pour l</w:t>
            </w:r>
            <w:r w:rsidR="00307330">
              <w:rPr>
                <w:color w:val="auto"/>
              </w:rPr>
              <w:t>’</w:t>
            </w:r>
            <w:r w:rsidRPr="00192F5B">
              <w:rPr>
                <w:color w:val="auto"/>
              </w:rPr>
              <w:t>action extérieure, du Haut-Commissariat des Nations unies pour les réfugiés, du Conseil de l</w:t>
            </w:r>
            <w:r w:rsidR="00307330">
              <w:rPr>
                <w:color w:val="auto"/>
              </w:rPr>
              <w:t>’</w:t>
            </w:r>
            <w:r w:rsidRPr="00192F5B">
              <w:rPr>
                <w:color w:val="auto"/>
              </w:rPr>
              <w:t>Europe et d</w:t>
            </w:r>
            <w:r w:rsidR="00307330">
              <w:rPr>
                <w:color w:val="auto"/>
              </w:rPr>
              <w:t>’</w:t>
            </w:r>
            <w:r w:rsidRPr="00192F5B">
              <w:rPr>
                <w:color w:val="auto"/>
              </w:rPr>
              <w:t xml:space="preserve">autres organisations </w:t>
            </w:r>
            <w:r w:rsidRPr="00192F5B">
              <w:rPr>
                <w:b/>
                <w:i/>
                <w:color w:val="auto"/>
              </w:rPr>
              <w:t>internationales et organisations non gouvernementales nationales ou internationales</w:t>
            </w:r>
            <w:r w:rsidRPr="00192F5B">
              <w:rPr>
                <w:color w:val="auto"/>
              </w:rPr>
              <w:t xml:space="preserve"> concernées.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Alignement du libellé sur l</w:t>
      </w:r>
      <w:r w:rsidR="00307330">
        <w:rPr>
          <w:color w:val="auto"/>
          <w:lang w:val="fr-FR"/>
        </w:rPr>
        <w:t>’</w:t>
      </w:r>
      <w:r w:rsidRPr="00192F5B">
        <w:rPr>
          <w:color w:val="auto"/>
          <w:lang w:val="fr-FR"/>
        </w:rPr>
        <w:t>amendement 28 adopté dans la position du Parlement relative au règlement sur les pays d</w:t>
      </w:r>
      <w:r w:rsidR="00307330">
        <w:rPr>
          <w:color w:val="auto"/>
          <w:lang w:val="fr-FR"/>
        </w:rPr>
        <w:t>’</w:t>
      </w:r>
      <w:r w:rsidRPr="00192F5B">
        <w:rPr>
          <w:color w:val="auto"/>
          <w:lang w:val="fr-FR"/>
        </w:rPr>
        <w:t>origine sûrs. Amendement de cohérence avec les amendements concernant l</w:t>
      </w:r>
      <w:r w:rsidR="00307330">
        <w:rPr>
          <w:color w:val="auto"/>
          <w:lang w:val="fr-FR"/>
        </w:rPr>
        <w:t>’</w:t>
      </w:r>
      <w:r w:rsidRPr="00192F5B">
        <w:rPr>
          <w:color w:val="auto"/>
          <w:lang w:val="fr-FR"/>
        </w:rPr>
        <w:t>article 49 bis.</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1406</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1 – alinéa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L</w:t>
            </w:r>
            <w:r w:rsidR="00307330">
              <w:rPr>
                <w:color w:val="auto"/>
              </w:rPr>
              <w:t>’</w:t>
            </w:r>
            <w:r w:rsidRPr="00192F5B">
              <w:rPr>
                <w:color w:val="auto"/>
              </w:rPr>
              <w:t>examen du bien-fondé de la désignation d</w:t>
            </w:r>
            <w:r w:rsidR="00307330">
              <w:rPr>
                <w:color w:val="auto"/>
              </w:rPr>
              <w:t>’</w:t>
            </w:r>
            <w:r w:rsidRPr="00192F5B">
              <w:rPr>
                <w:color w:val="auto"/>
              </w:rPr>
              <w:t>un pays tiers comme pays tiers sûr au sens du présent règlement repose sur diverses sources d</w:t>
            </w:r>
            <w:r w:rsidR="00307330">
              <w:rPr>
                <w:color w:val="auto"/>
              </w:rPr>
              <w:t>’</w:t>
            </w:r>
            <w:r w:rsidRPr="00192F5B">
              <w:rPr>
                <w:color w:val="auto"/>
              </w:rPr>
              <w:t>information, provenant en particulier des États membres, de l</w:t>
            </w:r>
            <w:r w:rsidR="00307330">
              <w:rPr>
                <w:color w:val="auto"/>
              </w:rPr>
              <w:t>’</w:t>
            </w:r>
            <w:r w:rsidRPr="00192F5B">
              <w:rPr>
                <w:color w:val="auto"/>
              </w:rPr>
              <w:t>Agence de l</w:t>
            </w:r>
            <w:r w:rsidR="00307330">
              <w:rPr>
                <w:color w:val="auto"/>
              </w:rPr>
              <w:t>’</w:t>
            </w:r>
            <w:r w:rsidRPr="00192F5B">
              <w:rPr>
                <w:color w:val="auto"/>
              </w:rPr>
              <w:t>Union européenne pour l</w:t>
            </w:r>
            <w:r w:rsidR="00307330">
              <w:rPr>
                <w:color w:val="auto"/>
              </w:rPr>
              <w:t>’</w:t>
            </w:r>
            <w:r w:rsidRPr="00192F5B">
              <w:rPr>
                <w:color w:val="auto"/>
              </w:rPr>
              <w:t>asile</w:t>
            </w:r>
            <w:r w:rsidRPr="00192F5B">
              <w:rPr>
                <w:b/>
                <w:i/>
                <w:color w:val="auto"/>
              </w:rPr>
              <w:t>,</w:t>
            </w:r>
            <w:r w:rsidRPr="00192F5B">
              <w:rPr>
                <w:color w:val="auto"/>
              </w:rPr>
              <w:t xml:space="preserve"> du Service européen pour l</w:t>
            </w:r>
            <w:r w:rsidR="00307330">
              <w:rPr>
                <w:color w:val="auto"/>
              </w:rPr>
              <w:t>’</w:t>
            </w:r>
            <w:r w:rsidRPr="00192F5B">
              <w:rPr>
                <w:color w:val="auto"/>
              </w:rPr>
              <w:t>action extérieure</w:t>
            </w:r>
            <w:r w:rsidRPr="00192F5B">
              <w:rPr>
                <w:b/>
                <w:i/>
                <w:color w:val="auto"/>
              </w:rPr>
              <w:t>, du Haut-Commissariat des Nations unies pour les réfugiés, du Conseil de l</w:t>
            </w:r>
            <w:r w:rsidR="00307330">
              <w:rPr>
                <w:b/>
                <w:i/>
                <w:color w:val="auto"/>
              </w:rPr>
              <w:t>’</w:t>
            </w:r>
            <w:r w:rsidRPr="00192F5B">
              <w:rPr>
                <w:b/>
                <w:i/>
                <w:color w:val="auto"/>
              </w:rPr>
              <w:t>Europe et d</w:t>
            </w:r>
            <w:r w:rsidR="00307330">
              <w:rPr>
                <w:b/>
                <w:i/>
                <w:color w:val="auto"/>
              </w:rPr>
              <w:t>’</w:t>
            </w:r>
            <w:r w:rsidRPr="00192F5B">
              <w:rPr>
                <w:b/>
                <w:i/>
                <w:color w:val="auto"/>
              </w:rPr>
              <w:t>autres organisations concernées</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L</w:t>
            </w:r>
            <w:r w:rsidR="00307330">
              <w:rPr>
                <w:color w:val="auto"/>
              </w:rPr>
              <w:t>’</w:t>
            </w:r>
            <w:r w:rsidRPr="00192F5B">
              <w:rPr>
                <w:color w:val="auto"/>
              </w:rPr>
              <w:t>examen du bien-fondé de la désignation d</w:t>
            </w:r>
            <w:r w:rsidR="00307330">
              <w:rPr>
                <w:color w:val="auto"/>
              </w:rPr>
              <w:t>’</w:t>
            </w:r>
            <w:r w:rsidRPr="00192F5B">
              <w:rPr>
                <w:color w:val="auto"/>
              </w:rPr>
              <w:t>un pays tiers comme pays tiers sûr au sens du présent règlement repose sur diverses sources d</w:t>
            </w:r>
            <w:r w:rsidR="00307330">
              <w:rPr>
                <w:color w:val="auto"/>
              </w:rPr>
              <w:t>’</w:t>
            </w:r>
            <w:r w:rsidRPr="00192F5B">
              <w:rPr>
                <w:color w:val="auto"/>
              </w:rPr>
              <w:t>information, provenant en particulier des États membres, de l</w:t>
            </w:r>
            <w:r w:rsidR="00307330">
              <w:rPr>
                <w:color w:val="auto"/>
              </w:rPr>
              <w:t>’</w:t>
            </w:r>
            <w:r w:rsidRPr="00192F5B">
              <w:rPr>
                <w:color w:val="auto"/>
              </w:rPr>
              <w:t>Agence de l</w:t>
            </w:r>
            <w:r w:rsidR="00307330">
              <w:rPr>
                <w:color w:val="auto"/>
              </w:rPr>
              <w:t>’</w:t>
            </w:r>
            <w:r w:rsidRPr="00192F5B">
              <w:rPr>
                <w:color w:val="auto"/>
              </w:rPr>
              <w:t>Union européenne pour l</w:t>
            </w:r>
            <w:r w:rsidR="00307330">
              <w:rPr>
                <w:color w:val="auto"/>
              </w:rPr>
              <w:t>’</w:t>
            </w:r>
            <w:r w:rsidRPr="00192F5B">
              <w:rPr>
                <w:color w:val="auto"/>
              </w:rPr>
              <w:t xml:space="preserve">asile </w:t>
            </w:r>
            <w:r w:rsidRPr="00192F5B">
              <w:rPr>
                <w:b/>
                <w:i/>
                <w:color w:val="auto"/>
              </w:rPr>
              <w:t>et</w:t>
            </w:r>
            <w:r w:rsidRPr="00192F5B">
              <w:rPr>
                <w:color w:val="auto"/>
              </w:rPr>
              <w:t xml:space="preserve"> du Service européen pour l</w:t>
            </w:r>
            <w:r w:rsidR="00307330">
              <w:rPr>
                <w:color w:val="auto"/>
              </w:rPr>
              <w:t>’</w:t>
            </w:r>
            <w:r w:rsidRPr="00192F5B">
              <w:rPr>
                <w:color w:val="auto"/>
              </w:rPr>
              <w:t>action extérieure.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1407</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1 – alinéa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L</w:t>
            </w:r>
            <w:r w:rsidR="00307330">
              <w:rPr>
                <w:color w:val="auto"/>
              </w:rPr>
              <w:t>’</w:t>
            </w:r>
            <w:r w:rsidRPr="00192F5B">
              <w:rPr>
                <w:color w:val="auto"/>
              </w:rPr>
              <w:t>examen du bien-fondé de la désignation d</w:t>
            </w:r>
            <w:r w:rsidR="00307330">
              <w:rPr>
                <w:color w:val="auto"/>
              </w:rPr>
              <w:t>’</w:t>
            </w:r>
            <w:r w:rsidRPr="00192F5B">
              <w:rPr>
                <w:color w:val="auto"/>
              </w:rPr>
              <w:t>un pays tiers comme pays tiers sûr au sens du présent règlement repose sur diverses sources d</w:t>
            </w:r>
            <w:r w:rsidR="00307330">
              <w:rPr>
                <w:color w:val="auto"/>
              </w:rPr>
              <w:t>’</w:t>
            </w:r>
            <w:r w:rsidRPr="00192F5B">
              <w:rPr>
                <w:color w:val="auto"/>
              </w:rPr>
              <w:t>information, provenant en particulier des États membres, de l</w:t>
            </w:r>
            <w:r w:rsidR="00307330">
              <w:rPr>
                <w:color w:val="auto"/>
              </w:rPr>
              <w:t>’</w:t>
            </w:r>
            <w:r w:rsidRPr="00192F5B">
              <w:rPr>
                <w:color w:val="auto"/>
              </w:rPr>
              <w:t>Agence de l</w:t>
            </w:r>
            <w:r w:rsidR="00307330">
              <w:rPr>
                <w:color w:val="auto"/>
              </w:rPr>
              <w:t>’</w:t>
            </w:r>
            <w:r w:rsidRPr="00192F5B">
              <w:rPr>
                <w:color w:val="auto"/>
              </w:rPr>
              <w:t>Union européenne pour l</w:t>
            </w:r>
            <w:r w:rsidR="00307330">
              <w:rPr>
                <w:color w:val="auto"/>
              </w:rPr>
              <w:t>’</w:t>
            </w:r>
            <w:r w:rsidRPr="00192F5B">
              <w:rPr>
                <w:color w:val="auto"/>
              </w:rPr>
              <w:t>asile, du Service européen pour l</w:t>
            </w:r>
            <w:r w:rsidR="00307330">
              <w:rPr>
                <w:color w:val="auto"/>
              </w:rPr>
              <w:t>’</w:t>
            </w:r>
            <w:r w:rsidRPr="00192F5B">
              <w:rPr>
                <w:color w:val="auto"/>
              </w:rPr>
              <w:t>action extérieure, du Haut-Commissariat des Nations unies pour les réfugiés, du Conseil de l</w:t>
            </w:r>
            <w:r w:rsidR="00307330">
              <w:rPr>
                <w:color w:val="auto"/>
              </w:rPr>
              <w:t>’</w:t>
            </w:r>
            <w:r w:rsidRPr="00192F5B">
              <w:rPr>
                <w:color w:val="auto"/>
              </w:rPr>
              <w:t>Europe et d</w:t>
            </w:r>
            <w:r w:rsidR="00307330">
              <w:rPr>
                <w:color w:val="auto"/>
              </w:rPr>
              <w:t>’</w:t>
            </w:r>
            <w:r w:rsidRPr="00192F5B">
              <w:rPr>
                <w:color w:val="auto"/>
              </w:rPr>
              <w:t>autres organisations concernées.</w:t>
            </w:r>
          </w:p>
        </w:tc>
        <w:tc>
          <w:tcPr>
            <w:tcW w:w="4876" w:type="dxa"/>
          </w:tcPr>
          <w:p w:rsidR="00731668" w:rsidRPr="00192F5B" w:rsidRDefault="00731668" w:rsidP="00B775C0">
            <w:pPr>
              <w:pStyle w:val="Normal6"/>
              <w:rPr>
                <w:color w:val="auto"/>
              </w:rPr>
            </w:pPr>
            <w:r w:rsidRPr="00192F5B">
              <w:rPr>
                <w:color w:val="auto"/>
              </w:rPr>
              <w:t>L</w:t>
            </w:r>
            <w:r w:rsidR="00307330">
              <w:rPr>
                <w:color w:val="auto"/>
              </w:rPr>
              <w:t>’</w:t>
            </w:r>
            <w:r w:rsidRPr="00192F5B">
              <w:rPr>
                <w:color w:val="auto"/>
              </w:rPr>
              <w:t>examen du bien-fondé de la désignation d</w:t>
            </w:r>
            <w:r w:rsidR="00307330">
              <w:rPr>
                <w:color w:val="auto"/>
              </w:rPr>
              <w:t>’</w:t>
            </w:r>
            <w:r w:rsidRPr="00192F5B">
              <w:rPr>
                <w:color w:val="auto"/>
              </w:rPr>
              <w:t xml:space="preserve">un pays tiers comme pays tiers sûr au sens du présent règlement repose </w:t>
            </w:r>
            <w:r w:rsidRPr="00192F5B">
              <w:rPr>
                <w:b/>
                <w:i/>
                <w:color w:val="auto"/>
              </w:rPr>
              <w:t>sur la situation personnelle du demandeur et</w:t>
            </w:r>
            <w:r w:rsidRPr="00192F5B">
              <w:rPr>
                <w:color w:val="auto"/>
              </w:rPr>
              <w:t xml:space="preserve"> sur diverses sources d</w:t>
            </w:r>
            <w:r w:rsidR="00307330">
              <w:rPr>
                <w:color w:val="auto"/>
              </w:rPr>
              <w:t>’</w:t>
            </w:r>
            <w:r w:rsidRPr="00192F5B">
              <w:rPr>
                <w:color w:val="auto"/>
              </w:rPr>
              <w:t>information, provenant en particulier des États membres, de l</w:t>
            </w:r>
            <w:r w:rsidR="00307330">
              <w:rPr>
                <w:color w:val="auto"/>
              </w:rPr>
              <w:t>’</w:t>
            </w:r>
            <w:r w:rsidRPr="00192F5B">
              <w:rPr>
                <w:color w:val="auto"/>
              </w:rPr>
              <w:t>Agence de l</w:t>
            </w:r>
            <w:r w:rsidR="00307330">
              <w:rPr>
                <w:color w:val="auto"/>
              </w:rPr>
              <w:t>’</w:t>
            </w:r>
            <w:r w:rsidRPr="00192F5B">
              <w:rPr>
                <w:color w:val="auto"/>
              </w:rPr>
              <w:t>Union européenne pour l</w:t>
            </w:r>
            <w:r w:rsidR="00307330">
              <w:rPr>
                <w:color w:val="auto"/>
              </w:rPr>
              <w:t>’</w:t>
            </w:r>
            <w:r w:rsidRPr="00192F5B">
              <w:rPr>
                <w:color w:val="auto"/>
              </w:rPr>
              <w:t>asile, du Service européen pour l</w:t>
            </w:r>
            <w:r w:rsidR="00307330">
              <w:rPr>
                <w:color w:val="auto"/>
              </w:rPr>
              <w:t>’</w:t>
            </w:r>
            <w:r w:rsidRPr="00192F5B">
              <w:rPr>
                <w:color w:val="auto"/>
              </w:rPr>
              <w:t>action extérieure, du Haut-Commissariat des Nations unies pour les réfugiés, du Conseil de l</w:t>
            </w:r>
            <w:r w:rsidR="00307330">
              <w:rPr>
                <w:color w:val="auto"/>
              </w:rPr>
              <w:t>’</w:t>
            </w:r>
            <w:r w:rsidRPr="00192F5B">
              <w:rPr>
                <w:color w:val="auto"/>
              </w:rPr>
              <w:t>Europe et d</w:t>
            </w:r>
            <w:r w:rsidR="00307330">
              <w:rPr>
                <w:color w:val="auto"/>
              </w:rPr>
              <w:t>’</w:t>
            </w:r>
            <w:r w:rsidRPr="00192F5B">
              <w:rPr>
                <w:color w:val="auto"/>
              </w:rPr>
              <w:t>autres organisations concernées.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1408</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Jeroen Lenaers</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1 – alinéa 2 bis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La désignation d</w:t>
            </w:r>
            <w:r w:rsidR="00307330">
              <w:rPr>
                <w:b/>
                <w:i/>
                <w:color w:val="auto"/>
              </w:rPr>
              <w:t>’</w:t>
            </w:r>
            <w:r w:rsidRPr="00192F5B">
              <w:rPr>
                <w:b/>
                <w:i/>
                <w:color w:val="auto"/>
              </w:rPr>
              <w:t>un pays tiers comme pays tiers sûr n</w:t>
            </w:r>
            <w:r w:rsidR="00307330">
              <w:rPr>
                <w:b/>
                <w:i/>
                <w:color w:val="auto"/>
              </w:rPr>
              <w:t>’</w:t>
            </w:r>
            <w:r w:rsidRPr="00192F5B">
              <w:rPr>
                <w:b/>
                <w:i/>
                <w:color w:val="auto"/>
              </w:rPr>
              <w:t>exclut pas la possibilité de mentionner des groupes particuliers pour lesquels, en raison de leur sexe, de leur race, de leur religion, de leur nationalité, de leur orientation sexuelle, de leur appartenance à un groupe social particulier ou de leurs opinions politiques, le pays tiers concerné ne doit pas être considéré comme sûr.</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1409</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2.</w:t>
            </w:r>
            <w:r w:rsidRPr="00192F5B">
              <w:rPr>
                <w:color w:val="auto"/>
              </w:rPr>
              <w:tab/>
            </w:r>
            <w:r w:rsidRPr="00192F5B">
              <w:rPr>
                <w:b/>
                <w:i/>
                <w:color w:val="auto"/>
              </w:rPr>
              <w:t>Le concept de pays tiers sûr s</w:t>
            </w:r>
            <w:r w:rsidR="00307330">
              <w:rPr>
                <w:b/>
                <w:i/>
                <w:color w:val="auto"/>
              </w:rPr>
              <w:t>’</w:t>
            </w:r>
            <w:r w:rsidRPr="00192F5B">
              <w:rPr>
                <w:b/>
                <w:i/>
                <w:color w:val="auto"/>
              </w:rPr>
              <w:t>applique:</w:t>
            </w:r>
          </w:p>
        </w:tc>
        <w:tc>
          <w:tcPr>
            <w:tcW w:w="4876" w:type="dxa"/>
          </w:tcPr>
          <w:p w:rsidR="00731668" w:rsidRPr="00192F5B" w:rsidRDefault="00731668" w:rsidP="00B775C0">
            <w:pPr>
              <w:pStyle w:val="Normal6"/>
              <w:rPr>
                <w:color w:val="000005"/>
              </w:rPr>
            </w:pPr>
            <w:r w:rsidRPr="00192F5B">
              <w:rPr>
                <w:b/>
                <w:i/>
                <w:color w:val="auto"/>
              </w:rPr>
              <w:t>supprimé</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(a) lorsqu</w:t>
            </w:r>
            <w:r w:rsidR="00307330">
              <w:rPr>
                <w:b/>
                <w:i/>
                <w:color w:val="auto"/>
              </w:rPr>
              <w:t>’</w:t>
            </w:r>
            <w:r w:rsidRPr="00192F5B">
              <w:rPr>
                <w:b/>
                <w:i/>
                <w:color w:val="auto"/>
              </w:rPr>
              <w:t>un pays tiers a été désigné comme pays tiers sûr conformément à l</w:t>
            </w:r>
            <w:r w:rsidR="00307330">
              <w:rPr>
                <w:b/>
                <w:i/>
                <w:color w:val="auto"/>
              </w:rPr>
              <w:t>’</w:t>
            </w:r>
            <w:r w:rsidRPr="00192F5B">
              <w:rPr>
                <w:b/>
                <w:i/>
                <w:color w:val="auto"/>
              </w:rPr>
              <w:t>article 50;</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(b) lorsqu</w:t>
            </w:r>
            <w:r w:rsidR="00307330">
              <w:rPr>
                <w:b/>
                <w:i/>
                <w:color w:val="auto"/>
              </w:rPr>
              <w:t>’</w:t>
            </w:r>
            <w:r w:rsidRPr="00192F5B">
              <w:rPr>
                <w:b/>
                <w:i/>
                <w:color w:val="auto"/>
              </w:rPr>
              <w:t>un pays tiers est désigné comme pays tiers sûr au niveau de l</w:t>
            </w:r>
            <w:r w:rsidR="00307330">
              <w:rPr>
                <w:b/>
                <w:i/>
                <w:color w:val="auto"/>
              </w:rPr>
              <w:t>’</w:t>
            </w:r>
            <w:r w:rsidRPr="00192F5B">
              <w:rPr>
                <w:b/>
                <w:i/>
                <w:color w:val="auto"/>
              </w:rPr>
              <w:t>Union; ou</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(c) dans des cas individuels, en lien avec un demandeur particulier.</w:t>
            </w:r>
          </w:p>
        </w:tc>
        <w:tc>
          <w:tcPr>
            <w:tcW w:w="4876" w:type="dxa"/>
          </w:tcPr>
          <w:p w:rsidR="00731668" w:rsidRPr="00192F5B" w:rsidRDefault="00731668" w:rsidP="00B775C0">
            <w:pPr>
              <w:pStyle w:val="Normal6"/>
              <w:rPr>
                <w:color w:val="auto"/>
              </w:rPr>
            </w:pP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Amendement de cohérence avec la suppression de l</w:t>
      </w:r>
      <w:r w:rsidR="00307330">
        <w:rPr>
          <w:color w:val="auto"/>
          <w:lang w:val="fr-FR"/>
        </w:rPr>
        <w:t>’</w:t>
      </w:r>
      <w:r w:rsidRPr="00192F5B">
        <w:rPr>
          <w:color w:val="auto"/>
          <w:lang w:val="fr-FR"/>
        </w:rPr>
        <w:t>article 46.</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1410</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Jeroen Lenaers</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2 – partie introductive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2.</w:t>
            </w:r>
            <w:r w:rsidRPr="00192F5B">
              <w:rPr>
                <w:color w:val="auto"/>
              </w:rPr>
              <w:tab/>
              <w:t>Le concept de pays tiers sûr s</w:t>
            </w:r>
            <w:r w:rsidR="00307330">
              <w:rPr>
                <w:color w:val="auto"/>
              </w:rPr>
              <w:t>’</w:t>
            </w:r>
            <w:r w:rsidRPr="00192F5B">
              <w:rPr>
                <w:color w:val="auto"/>
              </w:rPr>
              <w:t>applique</w:t>
            </w:r>
            <w:r w:rsidRPr="00192F5B">
              <w:rPr>
                <w:b/>
                <w:i/>
                <w:color w:val="auto"/>
              </w:rPr>
              <w:t>:</w:t>
            </w:r>
          </w:p>
        </w:tc>
        <w:tc>
          <w:tcPr>
            <w:tcW w:w="4876" w:type="dxa"/>
          </w:tcPr>
          <w:p w:rsidR="00731668" w:rsidRPr="00192F5B" w:rsidRDefault="00731668" w:rsidP="00B775C0">
            <w:pPr>
              <w:pStyle w:val="Normal6"/>
              <w:rPr>
                <w:color w:val="auto"/>
              </w:rPr>
            </w:pPr>
            <w:r w:rsidRPr="00192F5B">
              <w:rPr>
                <w:color w:val="auto"/>
              </w:rPr>
              <w:t>2.</w:t>
            </w:r>
            <w:r w:rsidRPr="00192F5B">
              <w:rPr>
                <w:color w:val="auto"/>
              </w:rPr>
              <w:tab/>
              <w:t>Le concept de pays tiers sûr s</w:t>
            </w:r>
            <w:r w:rsidR="00307330">
              <w:rPr>
                <w:color w:val="auto"/>
              </w:rPr>
              <w:t>’</w:t>
            </w:r>
            <w:r w:rsidRPr="00192F5B">
              <w:rPr>
                <w:color w:val="auto"/>
              </w:rPr>
              <w:t xml:space="preserve">applique </w:t>
            </w:r>
            <w:r w:rsidRPr="00192F5B">
              <w:rPr>
                <w:b/>
                <w:i/>
                <w:color w:val="auto"/>
              </w:rPr>
              <w:t>lorsqu</w:t>
            </w:r>
            <w:r w:rsidR="00307330">
              <w:rPr>
                <w:b/>
                <w:i/>
                <w:color w:val="auto"/>
              </w:rPr>
              <w:t>’</w:t>
            </w:r>
            <w:r w:rsidRPr="00192F5B">
              <w:rPr>
                <w:b/>
                <w:i/>
                <w:color w:val="auto"/>
              </w:rPr>
              <w:t>un pays tiers a été désigné comme pays tiers sûr conformément à l</w:t>
            </w:r>
            <w:r w:rsidR="00307330">
              <w:rPr>
                <w:b/>
                <w:i/>
                <w:color w:val="auto"/>
              </w:rPr>
              <w:t>’</w:t>
            </w:r>
            <w:r w:rsidRPr="00192F5B">
              <w:rPr>
                <w:b/>
                <w:i/>
                <w:color w:val="auto"/>
              </w:rPr>
              <w:t>article 50 ou lorsqu</w:t>
            </w:r>
            <w:r w:rsidR="00307330">
              <w:rPr>
                <w:b/>
                <w:i/>
                <w:color w:val="auto"/>
              </w:rPr>
              <w:t>’</w:t>
            </w:r>
            <w:r w:rsidRPr="00192F5B">
              <w:rPr>
                <w:b/>
                <w:i/>
                <w:color w:val="auto"/>
              </w:rPr>
              <w:t>un pays tiers est désigné comme pays tiers sûr au niveau de l</w:t>
            </w:r>
            <w:r w:rsidR="00307330">
              <w:rPr>
                <w:b/>
                <w:i/>
                <w:color w:val="auto"/>
              </w:rPr>
              <w:t>’</w:t>
            </w:r>
            <w:r w:rsidRPr="00192F5B">
              <w:rPr>
                <w:b/>
                <w:i/>
                <w:color w:val="auto"/>
              </w:rPr>
              <w:t>Union;</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1411</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Judith Sargentini, Jean Lambert</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2 – partie introductive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2.</w:t>
            </w:r>
            <w:r w:rsidRPr="00192F5B">
              <w:rPr>
                <w:color w:val="auto"/>
              </w:rPr>
              <w:tab/>
              <w:t>Le concept de pays tiers sûr s</w:t>
            </w:r>
            <w:r w:rsidR="00307330">
              <w:rPr>
                <w:color w:val="auto"/>
              </w:rPr>
              <w:t>’</w:t>
            </w:r>
            <w:r w:rsidRPr="00192F5B">
              <w:rPr>
                <w:color w:val="auto"/>
              </w:rPr>
              <w:t>applique</w:t>
            </w:r>
            <w:r w:rsidRPr="00192F5B">
              <w:rPr>
                <w:b/>
                <w:i/>
                <w:color w:val="auto"/>
              </w:rPr>
              <w:t>:</w:t>
            </w:r>
          </w:p>
        </w:tc>
        <w:tc>
          <w:tcPr>
            <w:tcW w:w="4876" w:type="dxa"/>
          </w:tcPr>
          <w:p w:rsidR="00731668" w:rsidRPr="00192F5B" w:rsidRDefault="00731668" w:rsidP="00B775C0">
            <w:pPr>
              <w:pStyle w:val="Normal6"/>
              <w:rPr>
                <w:color w:val="auto"/>
              </w:rPr>
            </w:pPr>
            <w:r w:rsidRPr="00192F5B">
              <w:rPr>
                <w:color w:val="auto"/>
              </w:rPr>
              <w:t>2.</w:t>
            </w:r>
            <w:r w:rsidRPr="00192F5B">
              <w:rPr>
                <w:color w:val="auto"/>
              </w:rPr>
              <w:tab/>
              <w:t>Le concept de pays tiers sûr s</w:t>
            </w:r>
            <w:r w:rsidR="00307330">
              <w:rPr>
                <w:color w:val="auto"/>
              </w:rPr>
              <w:t>’</w:t>
            </w:r>
            <w:r w:rsidRPr="00192F5B">
              <w:rPr>
                <w:color w:val="auto"/>
              </w:rPr>
              <w:t xml:space="preserve">applique </w:t>
            </w:r>
            <w:r w:rsidRPr="00192F5B">
              <w:rPr>
                <w:b/>
                <w:i/>
                <w:color w:val="auto"/>
              </w:rPr>
              <w:t>uniquement dans des cas individuels, en lien avec un demandeur particulier, dans le cadre de l</w:t>
            </w:r>
            <w:r w:rsidR="00307330">
              <w:rPr>
                <w:b/>
                <w:i/>
                <w:color w:val="auto"/>
              </w:rPr>
              <w:t>’</w:t>
            </w:r>
            <w:r w:rsidRPr="00192F5B">
              <w:rPr>
                <w:b/>
                <w:i/>
                <w:color w:val="auto"/>
              </w:rPr>
              <w:t>examen de la demande sur le fond en application de la section II du présent règlement.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1412</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Laura Ferrara</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2 – partie introductive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2.</w:t>
            </w:r>
            <w:r w:rsidRPr="00192F5B">
              <w:rPr>
                <w:color w:val="auto"/>
              </w:rPr>
              <w:tab/>
              <w:t xml:space="preserve">Le concept de pays tiers sûr </w:t>
            </w:r>
            <w:r w:rsidRPr="00192F5B">
              <w:rPr>
                <w:b/>
                <w:i/>
                <w:color w:val="auto"/>
              </w:rPr>
              <w:t>s</w:t>
            </w:r>
            <w:r w:rsidR="00307330">
              <w:rPr>
                <w:b/>
                <w:i/>
                <w:color w:val="auto"/>
              </w:rPr>
              <w:t>’</w:t>
            </w:r>
            <w:r w:rsidRPr="00192F5B">
              <w:rPr>
                <w:b/>
                <w:i/>
                <w:color w:val="auto"/>
              </w:rPr>
              <w:t>applique:</w:t>
            </w:r>
          </w:p>
        </w:tc>
        <w:tc>
          <w:tcPr>
            <w:tcW w:w="4876" w:type="dxa"/>
          </w:tcPr>
          <w:p w:rsidR="00731668" w:rsidRPr="00192F5B" w:rsidRDefault="00731668" w:rsidP="00B775C0">
            <w:pPr>
              <w:pStyle w:val="Normal6"/>
              <w:rPr>
                <w:color w:val="auto"/>
              </w:rPr>
            </w:pPr>
            <w:r w:rsidRPr="00192F5B">
              <w:rPr>
                <w:color w:val="auto"/>
              </w:rPr>
              <w:t>2.</w:t>
            </w:r>
            <w:r w:rsidRPr="00192F5B">
              <w:rPr>
                <w:color w:val="auto"/>
              </w:rPr>
              <w:tab/>
            </w:r>
            <w:r w:rsidRPr="00192F5B">
              <w:rPr>
                <w:b/>
                <w:i/>
                <w:color w:val="auto"/>
              </w:rPr>
              <w:t>Un État membre peut appliquer</w:t>
            </w:r>
            <w:r w:rsidRPr="00192F5B">
              <w:rPr>
                <w:color w:val="auto"/>
              </w:rPr>
              <w:t xml:space="preserve"> le concept de pays tiers sûr </w:t>
            </w:r>
            <w:r w:rsidRPr="00192F5B">
              <w:rPr>
                <w:b/>
                <w:i/>
                <w:color w:val="auto"/>
              </w:rPr>
              <w:t>lorsque ce pays tiers a été déclaré pays tiers sûr au niveau national, conformément aux critères visés à l</w:t>
            </w:r>
            <w:r w:rsidR="00307330">
              <w:rPr>
                <w:b/>
                <w:i/>
                <w:color w:val="auto"/>
              </w:rPr>
              <w:t>’</w:t>
            </w:r>
            <w:r w:rsidRPr="00192F5B">
              <w:rPr>
                <w:b/>
                <w:i/>
                <w:color w:val="auto"/>
              </w:rPr>
              <w:t>article 50.</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{IT}</w:t>
      </w:r>
      <w:r w:rsidRPr="00192F5B">
        <w:rPr>
          <w:color w:val="auto"/>
          <w:lang w:val="fr-FR"/>
        </w:rPr>
        <w:t>it</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1413</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Jeroen Lenaers</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2 – point a</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(a)</w:t>
            </w:r>
            <w:r w:rsidRPr="00192F5B">
              <w:rPr>
                <w:color w:val="auto"/>
              </w:rPr>
              <w:tab/>
            </w:r>
            <w:r w:rsidRPr="00192F5B">
              <w:rPr>
                <w:b/>
                <w:i/>
                <w:color w:val="auto"/>
              </w:rPr>
              <w:t>lorsqu</w:t>
            </w:r>
            <w:r w:rsidR="00307330">
              <w:rPr>
                <w:b/>
                <w:i/>
                <w:color w:val="auto"/>
              </w:rPr>
              <w:t>’</w:t>
            </w:r>
            <w:r w:rsidRPr="00192F5B">
              <w:rPr>
                <w:b/>
                <w:i/>
                <w:color w:val="auto"/>
              </w:rPr>
              <w:t>un pays tiers a été désigné comme pays tiers sûr conformément à l</w:t>
            </w:r>
            <w:r w:rsidR="00307330">
              <w:rPr>
                <w:b/>
                <w:i/>
                <w:color w:val="auto"/>
              </w:rPr>
              <w:t>’</w:t>
            </w:r>
            <w:r w:rsidRPr="00192F5B">
              <w:rPr>
                <w:b/>
                <w:i/>
                <w:color w:val="auto"/>
              </w:rPr>
              <w:t>article 50;</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1414</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2 – point a</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(a)</w:t>
            </w:r>
            <w:r w:rsidRPr="00192F5B">
              <w:rPr>
                <w:color w:val="auto"/>
              </w:rPr>
              <w:tab/>
            </w:r>
            <w:r w:rsidRPr="00192F5B">
              <w:rPr>
                <w:b/>
                <w:i/>
                <w:color w:val="auto"/>
              </w:rPr>
              <w:t>lorsqu</w:t>
            </w:r>
            <w:r w:rsidR="00307330">
              <w:rPr>
                <w:b/>
                <w:i/>
                <w:color w:val="auto"/>
              </w:rPr>
              <w:t>’</w:t>
            </w:r>
            <w:r w:rsidRPr="00192F5B">
              <w:rPr>
                <w:b/>
                <w:i/>
                <w:color w:val="auto"/>
              </w:rPr>
              <w:t>un pays tiers a été désigné comme pays tiers sûr conformément à l</w:t>
            </w:r>
            <w:r w:rsidR="00307330">
              <w:rPr>
                <w:b/>
                <w:i/>
                <w:color w:val="auto"/>
              </w:rPr>
              <w:t>’</w:t>
            </w:r>
            <w:r w:rsidRPr="00192F5B">
              <w:rPr>
                <w:b/>
                <w:i/>
                <w:color w:val="auto"/>
              </w:rPr>
              <w:t>article 50;</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1415</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Jeroen Lenaers</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2 – point b</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(b)</w:t>
            </w:r>
            <w:r w:rsidRPr="00192F5B">
              <w:rPr>
                <w:color w:val="auto"/>
              </w:rPr>
              <w:tab/>
            </w:r>
            <w:r w:rsidRPr="00192F5B">
              <w:rPr>
                <w:b/>
                <w:i/>
                <w:color w:val="auto"/>
              </w:rPr>
              <w:t>lorsqu</w:t>
            </w:r>
            <w:r w:rsidR="00307330">
              <w:rPr>
                <w:b/>
                <w:i/>
                <w:color w:val="auto"/>
              </w:rPr>
              <w:t>’</w:t>
            </w:r>
            <w:r w:rsidRPr="00192F5B">
              <w:rPr>
                <w:b/>
                <w:i/>
                <w:color w:val="auto"/>
              </w:rPr>
              <w:t>un pays tiers est désigné comme pays tiers sûr au niveau de l</w:t>
            </w:r>
            <w:r w:rsidR="00307330">
              <w:rPr>
                <w:b/>
                <w:i/>
                <w:color w:val="auto"/>
              </w:rPr>
              <w:t>’</w:t>
            </w:r>
            <w:r w:rsidRPr="00192F5B">
              <w:rPr>
                <w:b/>
                <w:i/>
                <w:color w:val="auto"/>
              </w:rPr>
              <w:t>Union; ou</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1416</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2 – point b</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(b)</w:t>
            </w:r>
            <w:r w:rsidRPr="00192F5B">
              <w:rPr>
                <w:color w:val="auto"/>
              </w:rPr>
              <w:tab/>
            </w:r>
            <w:r w:rsidRPr="00192F5B">
              <w:rPr>
                <w:b/>
                <w:i/>
                <w:color w:val="auto"/>
              </w:rPr>
              <w:t>lorsqu</w:t>
            </w:r>
            <w:r w:rsidR="00307330">
              <w:rPr>
                <w:b/>
                <w:i/>
                <w:color w:val="auto"/>
              </w:rPr>
              <w:t>’</w:t>
            </w:r>
            <w:r w:rsidRPr="00192F5B">
              <w:rPr>
                <w:b/>
                <w:i/>
                <w:color w:val="auto"/>
              </w:rPr>
              <w:t>un pays tiers est désigné comme pays tiers sûr au niveau de l</w:t>
            </w:r>
            <w:r w:rsidR="00307330">
              <w:rPr>
                <w:b/>
                <w:i/>
                <w:color w:val="auto"/>
              </w:rPr>
              <w:t>’</w:t>
            </w:r>
            <w:r w:rsidRPr="00192F5B">
              <w:rPr>
                <w:b/>
                <w:i/>
                <w:color w:val="auto"/>
              </w:rPr>
              <w:t>Union; ou</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1417</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Jeroen Lenaers</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2 – point c</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(c)</w:t>
            </w:r>
            <w:r w:rsidRPr="00192F5B">
              <w:rPr>
                <w:color w:val="auto"/>
              </w:rPr>
              <w:tab/>
            </w:r>
            <w:r w:rsidRPr="00192F5B">
              <w:rPr>
                <w:b/>
                <w:i/>
                <w:color w:val="auto"/>
              </w:rPr>
              <w:t>dans des cas individuels, en lien avec un demandeur particulier.</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1418</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2 – point c</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(c)</w:t>
            </w:r>
            <w:r w:rsidRPr="00192F5B">
              <w:rPr>
                <w:color w:val="auto"/>
              </w:rPr>
              <w:tab/>
            </w:r>
            <w:r w:rsidRPr="00192F5B">
              <w:rPr>
                <w:b/>
                <w:i/>
                <w:color w:val="auto"/>
              </w:rPr>
              <w:t>dans des cas individuels, en lien avec un demandeur particulier.</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1419</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3 – partie introductive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3.</w:t>
            </w:r>
            <w:r w:rsidRPr="00192F5B">
              <w:rPr>
                <w:color w:val="auto"/>
              </w:rPr>
              <w:tab/>
              <w:t>L</w:t>
            </w:r>
            <w:r w:rsidR="00307330">
              <w:rPr>
                <w:color w:val="auto"/>
              </w:rPr>
              <w:t>’</w:t>
            </w:r>
            <w:r w:rsidRPr="00192F5B">
              <w:rPr>
                <w:color w:val="auto"/>
              </w:rPr>
              <w:t xml:space="preserve">autorité responsable de la détermination </w:t>
            </w:r>
            <w:r w:rsidRPr="00192F5B">
              <w:rPr>
                <w:b/>
                <w:i/>
                <w:color w:val="auto"/>
              </w:rPr>
              <w:t>considère</w:t>
            </w:r>
            <w:r w:rsidRPr="00192F5B">
              <w:rPr>
                <w:color w:val="auto"/>
              </w:rPr>
              <w:t xml:space="preserve"> un pays tiers comme un pays tiers sûr pour un demandeur particulier, après examen individuel de sa demande, uniquement si elle a pu s</w:t>
            </w:r>
            <w:r w:rsidR="00307330">
              <w:rPr>
                <w:color w:val="auto"/>
              </w:rPr>
              <w:t>’</w:t>
            </w:r>
            <w:r w:rsidRPr="00192F5B">
              <w:rPr>
                <w:color w:val="auto"/>
              </w:rPr>
              <w:t>assurer de la sûreté du pays tiers pour le demandeur en question, conformément aux critères établis au paragraphe 1, et si elle a constaté que:</w:t>
            </w:r>
          </w:p>
        </w:tc>
        <w:tc>
          <w:tcPr>
            <w:tcW w:w="4876" w:type="dxa"/>
          </w:tcPr>
          <w:p w:rsidR="00731668" w:rsidRPr="00192F5B" w:rsidRDefault="00731668" w:rsidP="00B775C0">
            <w:pPr>
              <w:pStyle w:val="Normal6"/>
              <w:rPr>
                <w:color w:val="auto"/>
              </w:rPr>
            </w:pPr>
            <w:r w:rsidRPr="00192F5B">
              <w:rPr>
                <w:color w:val="auto"/>
              </w:rPr>
              <w:t>3.</w:t>
            </w:r>
            <w:r w:rsidRPr="00192F5B">
              <w:rPr>
                <w:color w:val="auto"/>
              </w:rPr>
              <w:tab/>
              <w:t>L</w:t>
            </w:r>
            <w:r w:rsidR="00307330">
              <w:rPr>
                <w:color w:val="auto"/>
              </w:rPr>
              <w:t>’</w:t>
            </w:r>
            <w:r w:rsidRPr="00192F5B">
              <w:rPr>
                <w:color w:val="auto"/>
              </w:rPr>
              <w:t xml:space="preserve">autorité responsable de la détermination </w:t>
            </w:r>
            <w:r w:rsidRPr="00192F5B">
              <w:rPr>
                <w:b/>
                <w:i/>
                <w:color w:val="auto"/>
              </w:rPr>
              <w:t>peut considérer</w:t>
            </w:r>
            <w:r w:rsidRPr="00192F5B">
              <w:rPr>
                <w:color w:val="auto"/>
              </w:rPr>
              <w:t xml:space="preserve"> un pays tiers comme un pays tiers sûr pour un demandeur particulier, après examen individuel de sa demande, uniquement si elle a pu s</w:t>
            </w:r>
            <w:r w:rsidR="00307330">
              <w:rPr>
                <w:color w:val="auto"/>
              </w:rPr>
              <w:t>’</w:t>
            </w:r>
            <w:r w:rsidRPr="00192F5B">
              <w:rPr>
                <w:color w:val="auto"/>
              </w:rPr>
              <w:t>assurer de la sûreté du pays tiers pour le demandeur en question, conformément aux critères établis au paragraphe 1, et si elle a constaté que: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Le concept de pays tiers sûr devrait rester facultatif pour les États membres.</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1420</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3 – partie introductive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3.</w:t>
            </w:r>
            <w:r w:rsidRPr="00192F5B">
              <w:rPr>
                <w:color w:val="auto"/>
              </w:rPr>
              <w:tab/>
              <w:t>L</w:t>
            </w:r>
            <w:r w:rsidR="00307330">
              <w:rPr>
                <w:color w:val="auto"/>
              </w:rPr>
              <w:t>’</w:t>
            </w:r>
            <w:r w:rsidRPr="00192F5B">
              <w:rPr>
                <w:color w:val="auto"/>
              </w:rPr>
              <w:t xml:space="preserve">autorité responsable de la détermination </w:t>
            </w:r>
            <w:r w:rsidRPr="00192F5B">
              <w:rPr>
                <w:b/>
                <w:i/>
                <w:color w:val="auto"/>
              </w:rPr>
              <w:t>considère</w:t>
            </w:r>
            <w:r w:rsidRPr="00192F5B">
              <w:rPr>
                <w:color w:val="auto"/>
              </w:rPr>
              <w:t xml:space="preserve"> un pays tiers comme un pays tiers sûr pour un demandeur particulier, après examen individuel de sa demande, uniquement si elle a pu s</w:t>
            </w:r>
            <w:r w:rsidR="00307330">
              <w:rPr>
                <w:color w:val="auto"/>
              </w:rPr>
              <w:t>’</w:t>
            </w:r>
            <w:r w:rsidRPr="00192F5B">
              <w:rPr>
                <w:color w:val="auto"/>
              </w:rPr>
              <w:t>assurer de la sûreté du pays tiers pour le demandeur en question, conformément aux critères établis au paragraphe 1, et si elle a constaté que:</w:t>
            </w:r>
          </w:p>
        </w:tc>
        <w:tc>
          <w:tcPr>
            <w:tcW w:w="4876" w:type="dxa"/>
          </w:tcPr>
          <w:p w:rsidR="00731668" w:rsidRPr="00192F5B" w:rsidRDefault="00731668" w:rsidP="00B775C0">
            <w:pPr>
              <w:pStyle w:val="Normal6"/>
              <w:rPr>
                <w:color w:val="auto"/>
              </w:rPr>
            </w:pPr>
            <w:r w:rsidRPr="00192F5B">
              <w:rPr>
                <w:color w:val="auto"/>
              </w:rPr>
              <w:t>3.</w:t>
            </w:r>
            <w:r w:rsidRPr="00192F5B">
              <w:rPr>
                <w:color w:val="auto"/>
              </w:rPr>
              <w:tab/>
              <w:t>L</w:t>
            </w:r>
            <w:r w:rsidR="00307330">
              <w:rPr>
                <w:color w:val="auto"/>
              </w:rPr>
              <w:t>’</w:t>
            </w:r>
            <w:r w:rsidRPr="00192F5B">
              <w:rPr>
                <w:color w:val="auto"/>
              </w:rPr>
              <w:t xml:space="preserve">autorité responsable de la détermination </w:t>
            </w:r>
            <w:r w:rsidRPr="00192F5B">
              <w:rPr>
                <w:b/>
                <w:i/>
                <w:color w:val="auto"/>
              </w:rPr>
              <w:t>peut considérer</w:t>
            </w:r>
            <w:r w:rsidRPr="00192F5B">
              <w:rPr>
                <w:color w:val="auto"/>
              </w:rPr>
              <w:t xml:space="preserve"> un pays tiers comme un pays tiers sûr pour un demandeur particulier, après examen individuel de sa demande, uniquement si elle a pu s</w:t>
            </w:r>
            <w:r w:rsidR="00307330">
              <w:rPr>
                <w:color w:val="auto"/>
              </w:rPr>
              <w:t>’</w:t>
            </w:r>
            <w:r w:rsidRPr="00192F5B">
              <w:rPr>
                <w:color w:val="auto"/>
              </w:rPr>
              <w:t>assurer de la sûreté du pays tiers pour le demandeur en question, conformément aux critères établis au paragraphe 1, et si elle a constaté que: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1421</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 xml:space="preserve">Cecilia Wikström, Sophia in </w:t>
      </w:r>
      <w:r w:rsidR="00307330">
        <w:rPr>
          <w:color w:val="auto"/>
        </w:rPr>
        <w:t>‘</w:t>
      </w:r>
      <w:r w:rsidRPr="00192F5B">
        <w:rPr>
          <w:color w:val="auto"/>
        </w:rPr>
        <w:t>t Veld, Angelika Mlinar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3 – partie introductive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3.</w:t>
            </w:r>
            <w:r w:rsidRPr="00192F5B">
              <w:rPr>
                <w:color w:val="auto"/>
              </w:rPr>
              <w:tab/>
              <w:t>L</w:t>
            </w:r>
            <w:r w:rsidR="00307330">
              <w:rPr>
                <w:color w:val="auto"/>
              </w:rPr>
              <w:t>’</w:t>
            </w:r>
            <w:r w:rsidRPr="00192F5B">
              <w:rPr>
                <w:color w:val="auto"/>
              </w:rPr>
              <w:t xml:space="preserve">autorité responsable de la détermination </w:t>
            </w:r>
            <w:r w:rsidRPr="00192F5B">
              <w:rPr>
                <w:b/>
                <w:i/>
                <w:color w:val="auto"/>
              </w:rPr>
              <w:t>considère</w:t>
            </w:r>
            <w:r w:rsidRPr="00192F5B">
              <w:rPr>
                <w:color w:val="auto"/>
              </w:rPr>
              <w:t xml:space="preserve"> un pays tiers comme un pays tiers sûr pour un demandeur particulier, après examen individuel de sa demande, uniquement si elle a pu s</w:t>
            </w:r>
            <w:r w:rsidR="00307330">
              <w:rPr>
                <w:color w:val="auto"/>
              </w:rPr>
              <w:t>’</w:t>
            </w:r>
            <w:r w:rsidRPr="00192F5B">
              <w:rPr>
                <w:color w:val="auto"/>
              </w:rPr>
              <w:t>assurer de la sûreté du pays tiers pour le demandeur en question, conformément aux critères établis au paragraphe 1, et si elle a constaté que:</w:t>
            </w:r>
          </w:p>
        </w:tc>
        <w:tc>
          <w:tcPr>
            <w:tcW w:w="4876" w:type="dxa"/>
          </w:tcPr>
          <w:p w:rsidR="00731668" w:rsidRPr="00192F5B" w:rsidRDefault="00731668" w:rsidP="00B775C0">
            <w:pPr>
              <w:pStyle w:val="Normal6"/>
              <w:rPr>
                <w:color w:val="auto"/>
              </w:rPr>
            </w:pPr>
            <w:r w:rsidRPr="00192F5B">
              <w:rPr>
                <w:color w:val="auto"/>
              </w:rPr>
              <w:t>3.</w:t>
            </w:r>
            <w:r w:rsidRPr="00192F5B">
              <w:rPr>
                <w:color w:val="auto"/>
              </w:rPr>
              <w:tab/>
              <w:t>L</w:t>
            </w:r>
            <w:r w:rsidR="00307330">
              <w:rPr>
                <w:color w:val="auto"/>
              </w:rPr>
              <w:t>’</w:t>
            </w:r>
            <w:r w:rsidRPr="00192F5B">
              <w:rPr>
                <w:color w:val="auto"/>
              </w:rPr>
              <w:t xml:space="preserve">autorité responsable de la détermination </w:t>
            </w:r>
            <w:r w:rsidRPr="00192F5B">
              <w:rPr>
                <w:b/>
                <w:i/>
                <w:color w:val="auto"/>
              </w:rPr>
              <w:t>peut considérer</w:t>
            </w:r>
            <w:r w:rsidRPr="00192F5B">
              <w:rPr>
                <w:color w:val="auto"/>
              </w:rPr>
              <w:t xml:space="preserve"> un pays tiers comme un pays tiers sûr pour un demandeur particulier, après examen individuel de sa demande, uniquement si elle a pu s</w:t>
            </w:r>
            <w:r w:rsidR="00307330">
              <w:rPr>
                <w:color w:val="auto"/>
              </w:rPr>
              <w:t>’</w:t>
            </w:r>
            <w:r w:rsidRPr="00192F5B">
              <w:rPr>
                <w:color w:val="auto"/>
              </w:rPr>
              <w:t>assurer de la sûreté du pays tiers pour le demandeur en question, conformément aux critères établis au paragraphe 1, et si elle a constaté que: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1422</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3 – point a</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(a)</w:t>
            </w:r>
            <w:r w:rsidRPr="00192F5B">
              <w:rPr>
                <w:color w:val="auto"/>
              </w:rPr>
              <w:tab/>
              <w:t>il existe un lien entre le demandeur et le pays tiers en question, sur la base duquel il serait raisonnable que le demandeur se rende dans ce pays</w:t>
            </w:r>
            <w:r w:rsidRPr="00192F5B">
              <w:rPr>
                <w:b/>
                <w:i/>
                <w:color w:val="auto"/>
              </w:rPr>
              <w:t>, notamment du fait que le demandeur a transité par ce pays tiers qui est géographiquement proche de son pays d</w:t>
            </w:r>
            <w:r w:rsidR="00307330">
              <w:rPr>
                <w:b/>
                <w:i/>
                <w:color w:val="auto"/>
              </w:rPr>
              <w:t>’</w:t>
            </w:r>
            <w:r w:rsidRPr="00192F5B">
              <w:rPr>
                <w:b/>
                <w:i/>
                <w:color w:val="auto"/>
              </w:rPr>
              <w:t>origine</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(a)</w:t>
            </w:r>
            <w:r w:rsidRPr="00192F5B">
              <w:rPr>
                <w:color w:val="auto"/>
              </w:rPr>
              <w:tab/>
              <w:t xml:space="preserve">il existe un lien </w:t>
            </w:r>
            <w:r w:rsidRPr="00192F5B">
              <w:rPr>
                <w:b/>
                <w:i/>
                <w:color w:val="auto"/>
              </w:rPr>
              <w:t>significatif</w:t>
            </w:r>
            <w:r w:rsidRPr="00192F5B">
              <w:rPr>
                <w:color w:val="auto"/>
              </w:rPr>
              <w:t xml:space="preserve"> entre le demandeur et le pays tiers en question, sur la base duquel il serait raisonnable que le demandeur se rende dans ce pays;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1423</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3 – point a</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(a)</w:t>
            </w:r>
            <w:r w:rsidRPr="00192F5B">
              <w:rPr>
                <w:color w:val="auto"/>
              </w:rPr>
              <w:tab/>
              <w:t>il existe un lien entre le demandeur et le pays tiers en question, sur la base duquel il serait raisonnable que le demandeur se rende dans ce pays</w:t>
            </w:r>
            <w:r w:rsidRPr="00192F5B">
              <w:rPr>
                <w:b/>
                <w:i/>
                <w:color w:val="auto"/>
              </w:rPr>
              <w:t>, notamment du fait que le demandeur a transité par ce pays tiers qui est géographiquement proche de son pays d</w:t>
            </w:r>
            <w:r w:rsidR="00307330">
              <w:rPr>
                <w:b/>
                <w:i/>
                <w:color w:val="auto"/>
              </w:rPr>
              <w:t>’</w:t>
            </w:r>
            <w:r w:rsidRPr="00192F5B">
              <w:rPr>
                <w:b/>
                <w:i/>
                <w:color w:val="auto"/>
              </w:rPr>
              <w:t>origine</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(a)</w:t>
            </w:r>
            <w:r w:rsidRPr="00192F5B">
              <w:rPr>
                <w:color w:val="auto"/>
              </w:rPr>
              <w:tab/>
              <w:t xml:space="preserve">il existe un lien </w:t>
            </w:r>
            <w:r w:rsidRPr="00192F5B">
              <w:rPr>
                <w:b/>
                <w:i/>
                <w:color w:val="auto"/>
              </w:rPr>
              <w:t>significatif</w:t>
            </w:r>
            <w:r w:rsidRPr="00192F5B">
              <w:rPr>
                <w:color w:val="auto"/>
              </w:rPr>
              <w:t xml:space="preserve"> entre le demandeur et le pays tiers en question, sur la base duquel il serait raisonnable que le demandeur se rende dans ce pays;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1424</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 xml:space="preserve">Cecilia Wikström, Sophia in </w:t>
      </w:r>
      <w:r w:rsidR="00307330">
        <w:rPr>
          <w:color w:val="auto"/>
        </w:rPr>
        <w:t>‘</w:t>
      </w:r>
      <w:r w:rsidRPr="00192F5B">
        <w:rPr>
          <w:color w:val="auto"/>
        </w:rPr>
        <w:t>t Veld, Angelika Mlinar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3 – point a</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(a)</w:t>
            </w:r>
            <w:r w:rsidRPr="00192F5B">
              <w:rPr>
                <w:color w:val="auto"/>
              </w:rPr>
              <w:tab/>
              <w:t>il existe un lien entre le demandeur et le pays tiers en question, sur la base duquel il serait raisonnable que le demandeur se rende dans ce pays</w:t>
            </w:r>
            <w:r w:rsidRPr="00192F5B">
              <w:rPr>
                <w:b/>
                <w:i/>
                <w:color w:val="auto"/>
              </w:rPr>
              <w:t>, notamment du fait que le demandeur a transité par ce pays tiers qui est géographiquement proche de son pays d</w:t>
            </w:r>
            <w:r w:rsidR="00307330">
              <w:rPr>
                <w:b/>
                <w:i/>
                <w:color w:val="auto"/>
              </w:rPr>
              <w:t>’</w:t>
            </w:r>
            <w:r w:rsidRPr="00192F5B">
              <w:rPr>
                <w:b/>
                <w:i/>
                <w:color w:val="auto"/>
              </w:rPr>
              <w:t>origine</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(a)</w:t>
            </w:r>
            <w:r w:rsidRPr="00192F5B">
              <w:rPr>
                <w:color w:val="auto"/>
              </w:rPr>
              <w:tab/>
              <w:t xml:space="preserve">il existe un lien </w:t>
            </w:r>
            <w:r w:rsidRPr="00192F5B">
              <w:rPr>
                <w:b/>
                <w:i/>
                <w:color w:val="auto"/>
              </w:rPr>
              <w:t>significatif</w:t>
            </w:r>
            <w:r w:rsidRPr="00192F5B">
              <w:rPr>
                <w:color w:val="auto"/>
              </w:rPr>
              <w:t xml:space="preserve"> entre le demandeur et le pays tiers en question, sur la base duquel il serait raisonnable que le demandeur se rende dans ce pays;</w:t>
            </w:r>
            <w:r w:rsidRPr="00192F5B">
              <w:rPr>
                <w:b/>
                <w:i/>
                <w:color w:val="auto"/>
              </w:rPr>
              <w:t xml:space="preserve"> et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Le transit à lui seul ne devrait pas être suffisant pour justifier le retour vers un pays tiers qualifié de sûr.</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1425</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3 – point b</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(b)</w:t>
            </w:r>
            <w:r w:rsidRPr="00192F5B">
              <w:rPr>
                <w:color w:val="auto"/>
              </w:rPr>
              <w:tab/>
              <w:t>le demandeur n</w:t>
            </w:r>
            <w:r w:rsidR="00307330">
              <w:rPr>
                <w:color w:val="auto"/>
              </w:rPr>
              <w:t>’</w:t>
            </w:r>
            <w:r w:rsidRPr="00192F5B">
              <w:rPr>
                <w:color w:val="auto"/>
              </w:rPr>
              <w:t xml:space="preserve">a pas fait valoir de raisons </w:t>
            </w:r>
            <w:r w:rsidRPr="00192F5B">
              <w:rPr>
                <w:b/>
                <w:i/>
                <w:color w:val="auto"/>
              </w:rPr>
              <w:t>sérieuses</w:t>
            </w:r>
            <w:r w:rsidRPr="00192F5B">
              <w:rPr>
                <w:color w:val="auto"/>
              </w:rPr>
              <w:t xml:space="preserve"> permettant de penser qu</w:t>
            </w:r>
            <w:r w:rsidR="00307330">
              <w:rPr>
                <w:color w:val="auto"/>
              </w:rPr>
              <w:t>’</w:t>
            </w:r>
            <w:r w:rsidRPr="00192F5B">
              <w:rPr>
                <w:color w:val="auto"/>
              </w:rPr>
              <w:t>il ne s</w:t>
            </w:r>
            <w:r w:rsidR="00307330">
              <w:rPr>
                <w:color w:val="auto"/>
              </w:rPr>
              <w:t>’</w:t>
            </w:r>
            <w:r w:rsidRPr="00192F5B">
              <w:rPr>
                <w:color w:val="auto"/>
              </w:rPr>
              <w:t>agit pas d</w:t>
            </w:r>
            <w:r w:rsidR="00307330">
              <w:rPr>
                <w:color w:val="auto"/>
              </w:rPr>
              <w:t>’</w:t>
            </w:r>
            <w:r w:rsidRPr="00192F5B">
              <w:rPr>
                <w:color w:val="auto"/>
              </w:rPr>
              <w:t>un pays tiers sûr en raison de sa situation personnelle.</w:t>
            </w:r>
          </w:p>
        </w:tc>
        <w:tc>
          <w:tcPr>
            <w:tcW w:w="4876" w:type="dxa"/>
          </w:tcPr>
          <w:p w:rsidR="00731668" w:rsidRPr="00192F5B" w:rsidRDefault="00731668" w:rsidP="00B775C0">
            <w:pPr>
              <w:pStyle w:val="Normal6"/>
              <w:rPr>
                <w:color w:val="auto"/>
              </w:rPr>
            </w:pPr>
            <w:r w:rsidRPr="00192F5B">
              <w:rPr>
                <w:color w:val="auto"/>
              </w:rPr>
              <w:t>(b)</w:t>
            </w:r>
            <w:r w:rsidRPr="00192F5B">
              <w:rPr>
                <w:color w:val="auto"/>
              </w:rPr>
              <w:tab/>
              <w:t>le demandeur n</w:t>
            </w:r>
            <w:r w:rsidR="00307330">
              <w:rPr>
                <w:color w:val="auto"/>
              </w:rPr>
              <w:t>’</w:t>
            </w:r>
            <w:r w:rsidRPr="00192F5B">
              <w:rPr>
                <w:color w:val="auto"/>
              </w:rPr>
              <w:t>a pas fait valoir de raisons permettant de penser qu</w:t>
            </w:r>
            <w:r w:rsidR="00307330">
              <w:rPr>
                <w:color w:val="auto"/>
              </w:rPr>
              <w:t>’</w:t>
            </w:r>
            <w:r w:rsidRPr="00192F5B">
              <w:rPr>
                <w:color w:val="auto"/>
              </w:rPr>
              <w:t>il ne s</w:t>
            </w:r>
            <w:r w:rsidR="00307330">
              <w:rPr>
                <w:color w:val="auto"/>
              </w:rPr>
              <w:t>’</w:t>
            </w:r>
            <w:r w:rsidRPr="00192F5B">
              <w:rPr>
                <w:color w:val="auto"/>
              </w:rPr>
              <w:t>agit pas d</w:t>
            </w:r>
            <w:r w:rsidR="00307330">
              <w:rPr>
                <w:color w:val="auto"/>
              </w:rPr>
              <w:t>’</w:t>
            </w:r>
            <w:r w:rsidRPr="00192F5B">
              <w:rPr>
                <w:color w:val="auto"/>
              </w:rPr>
              <w:t>un pays tiers sûr en raison de sa situation personnelle.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1426</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Sergei Stanishev</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4</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4.</w:t>
            </w:r>
            <w:r w:rsidRPr="00192F5B">
              <w:rPr>
                <w:color w:val="auto"/>
              </w:rPr>
              <w:tab/>
            </w:r>
            <w:r w:rsidRPr="00192F5B">
              <w:rPr>
                <w:b/>
                <w:i/>
                <w:color w:val="auto"/>
              </w:rPr>
              <w:t>Avant que sa demande ne puisse être rejetée comme irrecevable en application de l</w:t>
            </w:r>
            <w:r w:rsidR="00307330">
              <w:rPr>
                <w:b/>
                <w:i/>
                <w:color w:val="auto"/>
              </w:rPr>
              <w:t>’</w:t>
            </w:r>
            <w:r w:rsidRPr="00192F5B">
              <w:rPr>
                <w:b/>
                <w:i/>
                <w:color w:val="auto"/>
              </w:rPr>
              <w:t>article 36, paragraphe 1, point b), le demandeur est autorisé à contester l</w:t>
            </w:r>
            <w:r w:rsidR="00307330">
              <w:rPr>
                <w:b/>
                <w:i/>
                <w:color w:val="auto"/>
              </w:rPr>
              <w:t>’</w:t>
            </w:r>
            <w:r w:rsidRPr="00192F5B">
              <w:rPr>
                <w:b/>
                <w:i/>
                <w:color w:val="auto"/>
              </w:rPr>
              <w:t>application du concept de pays tiers sûr à sa situation personnelle, au moment de l</w:t>
            </w:r>
            <w:r w:rsidR="00307330">
              <w:rPr>
                <w:b/>
                <w:i/>
                <w:color w:val="auto"/>
              </w:rPr>
              <w:t>’</w:t>
            </w:r>
            <w:r w:rsidRPr="00192F5B">
              <w:rPr>
                <w:b/>
                <w:i/>
                <w:color w:val="auto"/>
              </w:rPr>
              <w:t>introduction de la demande et durant l</w:t>
            </w:r>
            <w:r w:rsidR="00307330">
              <w:rPr>
                <w:b/>
                <w:i/>
                <w:color w:val="auto"/>
              </w:rPr>
              <w:t>’</w:t>
            </w:r>
            <w:r w:rsidRPr="00192F5B">
              <w:rPr>
                <w:b/>
                <w:i/>
                <w:color w:val="auto"/>
              </w:rPr>
              <w:t>entretien sur la recevabilité.</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Amendement à rapprocher des amendements précédents qui visent à supprimer les contrôles de la recevabilité en tant qu</w:t>
      </w:r>
      <w:r w:rsidR="00307330">
        <w:rPr>
          <w:color w:val="auto"/>
          <w:lang w:val="fr-FR"/>
        </w:rPr>
        <w:t>’</w:t>
      </w:r>
      <w:r w:rsidRPr="00192F5B">
        <w:rPr>
          <w:color w:val="auto"/>
          <w:lang w:val="fr-FR"/>
        </w:rPr>
        <w:t>exigence avant l</w:t>
      </w:r>
      <w:r w:rsidR="00307330">
        <w:rPr>
          <w:color w:val="auto"/>
          <w:lang w:val="fr-FR"/>
        </w:rPr>
        <w:t>’</w:t>
      </w:r>
      <w:r w:rsidRPr="00192F5B">
        <w:rPr>
          <w:color w:val="auto"/>
          <w:lang w:val="fr-FR"/>
        </w:rPr>
        <w:t>application du règlement de Dublin.</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1427</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4</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4.</w:t>
            </w:r>
            <w:r w:rsidRPr="00192F5B">
              <w:rPr>
                <w:color w:val="auto"/>
              </w:rPr>
              <w:tab/>
              <w:t>Avant que sa demande ne puisse être rejetée comme irrecevable en application de l</w:t>
            </w:r>
            <w:r w:rsidR="00307330">
              <w:rPr>
                <w:color w:val="auto"/>
              </w:rPr>
              <w:t>’</w:t>
            </w:r>
            <w:r w:rsidRPr="00192F5B">
              <w:rPr>
                <w:color w:val="auto"/>
              </w:rPr>
              <w:t>article 36, paragraphe 1, point b), le demandeur est autorisé à contester l</w:t>
            </w:r>
            <w:r w:rsidR="00307330">
              <w:rPr>
                <w:color w:val="auto"/>
              </w:rPr>
              <w:t>’</w:t>
            </w:r>
            <w:r w:rsidRPr="00192F5B">
              <w:rPr>
                <w:color w:val="auto"/>
              </w:rPr>
              <w:t>application du concept de pays tiers sûr à sa situation personnelle</w:t>
            </w:r>
            <w:r w:rsidRPr="00192F5B">
              <w:rPr>
                <w:b/>
                <w:i/>
                <w:color w:val="auto"/>
              </w:rPr>
              <w:t>, au moment de l</w:t>
            </w:r>
            <w:r w:rsidR="00307330">
              <w:rPr>
                <w:b/>
                <w:i/>
                <w:color w:val="auto"/>
              </w:rPr>
              <w:t>’</w:t>
            </w:r>
            <w:r w:rsidRPr="00192F5B">
              <w:rPr>
                <w:b/>
                <w:i/>
                <w:color w:val="auto"/>
              </w:rPr>
              <w:t>introduction de la demande et durant l</w:t>
            </w:r>
            <w:r w:rsidR="00307330">
              <w:rPr>
                <w:b/>
                <w:i/>
                <w:color w:val="auto"/>
              </w:rPr>
              <w:t>’</w:t>
            </w:r>
            <w:r w:rsidRPr="00192F5B">
              <w:rPr>
                <w:b/>
                <w:i/>
                <w:color w:val="auto"/>
              </w:rPr>
              <w:t>entretien sur la recevabilité</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4.</w:t>
            </w:r>
            <w:r w:rsidRPr="00192F5B">
              <w:rPr>
                <w:color w:val="auto"/>
              </w:rPr>
              <w:tab/>
              <w:t>Avant que sa demande ne puisse être rejetée comme irrecevable en application de l</w:t>
            </w:r>
            <w:r w:rsidR="00307330">
              <w:rPr>
                <w:color w:val="auto"/>
              </w:rPr>
              <w:t>’</w:t>
            </w:r>
            <w:r w:rsidRPr="00192F5B">
              <w:rPr>
                <w:color w:val="auto"/>
              </w:rPr>
              <w:t>article 36, paragraphe 1, point b), le demandeur est autorisé à contester l</w:t>
            </w:r>
            <w:r w:rsidR="00307330">
              <w:rPr>
                <w:color w:val="auto"/>
              </w:rPr>
              <w:t>’</w:t>
            </w:r>
            <w:r w:rsidRPr="00192F5B">
              <w:rPr>
                <w:color w:val="auto"/>
              </w:rPr>
              <w:t>application du concept de pays tiers sûr à sa situation personnelle.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Le demandeur devrait être autorisé à contester l</w:t>
      </w:r>
      <w:r w:rsidR="00307330">
        <w:rPr>
          <w:color w:val="auto"/>
          <w:lang w:val="fr-FR"/>
        </w:rPr>
        <w:t>’</w:t>
      </w:r>
      <w:r w:rsidRPr="00192F5B">
        <w:rPr>
          <w:color w:val="auto"/>
          <w:lang w:val="fr-FR"/>
        </w:rPr>
        <w:t>application du concept tout au long de la procédure le concernant et jusqu</w:t>
      </w:r>
      <w:r w:rsidR="00307330">
        <w:rPr>
          <w:color w:val="auto"/>
          <w:lang w:val="fr-FR"/>
        </w:rPr>
        <w:t>’</w:t>
      </w:r>
      <w:r w:rsidRPr="00192F5B">
        <w:rPr>
          <w:color w:val="auto"/>
          <w:lang w:val="fr-FR"/>
        </w:rPr>
        <w:t>à ce qu</w:t>
      </w:r>
      <w:r w:rsidR="00307330">
        <w:rPr>
          <w:color w:val="auto"/>
          <w:lang w:val="fr-FR"/>
        </w:rPr>
        <w:t>’</w:t>
      </w:r>
      <w:r w:rsidRPr="00192F5B">
        <w:rPr>
          <w:color w:val="auto"/>
          <w:lang w:val="fr-FR"/>
        </w:rPr>
        <w:t>une décision définitive soit prise.</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1428</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4</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4.</w:t>
            </w:r>
            <w:r w:rsidRPr="00192F5B">
              <w:rPr>
                <w:color w:val="auto"/>
              </w:rPr>
              <w:tab/>
              <w:t xml:space="preserve">Avant que sa demande ne puisse être rejetée </w:t>
            </w:r>
            <w:r w:rsidRPr="00192F5B">
              <w:rPr>
                <w:b/>
                <w:i/>
                <w:color w:val="auto"/>
              </w:rPr>
              <w:t>comme irrecevable</w:t>
            </w:r>
            <w:r w:rsidRPr="00192F5B">
              <w:rPr>
                <w:color w:val="auto"/>
              </w:rPr>
              <w:t xml:space="preserve"> en application de </w:t>
            </w:r>
            <w:r w:rsidRPr="00192F5B">
              <w:rPr>
                <w:b/>
                <w:i/>
                <w:color w:val="auto"/>
              </w:rPr>
              <w:t>l</w:t>
            </w:r>
            <w:r w:rsidR="00307330">
              <w:rPr>
                <w:b/>
                <w:i/>
                <w:color w:val="auto"/>
              </w:rPr>
              <w:t>’</w:t>
            </w:r>
            <w:r w:rsidRPr="00192F5B">
              <w:rPr>
                <w:b/>
                <w:i/>
                <w:color w:val="auto"/>
              </w:rPr>
              <w:t>article 36, paragraphe 1, point b)</w:t>
            </w:r>
            <w:r w:rsidRPr="00192F5B">
              <w:rPr>
                <w:color w:val="auto"/>
              </w:rPr>
              <w:t>, le demandeur est autorisé à contester l</w:t>
            </w:r>
            <w:r w:rsidR="00307330">
              <w:rPr>
                <w:color w:val="auto"/>
              </w:rPr>
              <w:t>’</w:t>
            </w:r>
            <w:r w:rsidRPr="00192F5B">
              <w:rPr>
                <w:color w:val="auto"/>
              </w:rPr>
              <w:t>application du concept de pays tiers sûr à sa situation personnelle</w:t>
            </w:r>
            <w:r w:rsidRPr="00192F5B">
              <w:rPr>
                <w:b/>
                <w:i/>
                <w:color w:val="auto"/>
              </w:rPr>
              <w:t>, au moment de l</w:t>
            </w:r>
            <w:r w:rsidR="00307330">
              <w:rPr>
                <w:b/>
                <w:i/>
                <w:color w:val="auto"/>
              </w:rPr>
              <w:t>’</w:t>
            </w:r>
            <w:r w:rsidRPr="00192F5B">
              <w:rPr>
                <w:b/>
                <w:i/>
                <w:color w:val="auto"/>
              </w:rPr>
              <w:t>introduction</w:t>
            </w:r>
            <w:r w:rsidRPr="00192F5B">
              <w:rPr>
                <w:color w:val="auto"/>
              </w:rPr>
              <w:t xml:space="preserve"> de la </w:t>
            </w:r>
            <w:r w:rsidRPr="00192F5B">
              <w:rPr>
                <w:b/>
                <w:i/>
                <w:color w:val="auto"/>
              </w:rPr>
              <w:t>demande et durant l</w:t>
            </w:r>
            <w:r w:rsidR="00307330">
              <w:rPr>
                <w:b/>
                <w:i/>
                <w:color w:val="auto"/>
              </w:rPr>
              <w:t>’</w:t>
            </w:r>
            <w:r w:rsidRPr="00192F5B">
              <w:rPr>
                <w:b/>
                <w:i/>
                <w:color w:val="auto"/>
              </w:rPr>
              <w:t>entretien sur la recevabilité</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4.</w:t>
            </w:r>
            <w:r w:rsidRPr="00192F5B">
              <w:rPr>
                <w:color w:val="auto"/>
              </w:rPr>
              <w:tab/>
              <w:t xml:space="preserve">Avant que sa demande ne puisse être rejetée </w:t>
            </w:r>
            <w:r w:rsidRPr="00192F5B">
              <w:rPr>
                <w:b/>
                <w:i/>
                <w:color w:val="auto"/>
              </w:rPr>
              <w:t>dans le cadre de l</w:t>
            </w:r>
            <w:r w:rsidR="00307330">
              <w:rPr>
                <w:b/>
                <w:i/>
                <w:color w:val="auto"/>
              </w:rPr>
              <w:t>’</w:t>
            </w:r>
            <w:r w:rsidRPr="00192F5B">
              <w:rPr>
                <w:b/>
                <w:i/>
                <w:color w:val="auto"/>
              </w:rPr>
              <w:t>examen de la demande sur le fond</w:t>
            </w:r>
            <w:r w:rsidRPr="00192F5B">
              <w:rPr>
                <w:color w:val="auto"/>
              </w:rPr>
              <w:t xml:space="preserve"> en application de </w:t>
            </w:r>
            <w:r w:rsidRPr="00192F5B">
              <w:rPr>
                <w:b/>
                <w:i/>
                <w:color w:val="auto"/>
              </w:rPr>
              <w:t>la section II du présent règlement</w:t>
            </w:r>
            <w:r w:rsidRPr="00192F5B">
              <w:rPr>
                <w:color w:val="auto"/>
              </w:rPr>
              <w:t>, le demandeur est autorisé à contester l</w:t>
            </w:r>
            <w:r w:rsidR="00307330">
              <w:rPr>
                <w:color w:val="auto"/>
              </w:rPr>
              <w:t>’</w:t>
            </w:r>
            <w:r w:rsidRPr="00192F5B">
              <w:rPr>
                <w:color w:val="auto"/>
              </w:rPr>
              <w:t xml:space="preserve">application du concept de pays tiers sûr à sa situation personnelle </w:t>
            </w:r>
            <w:r w:rsidRPr="00192F5B">
              <w:rPr>
                <w:b/>
                <w:i/>
                <w:color w:val="auto"/>
              </w:rPr>
              <w:t>à tout stade</w:t>
            </w:r>
            <w:r w:rsidRPr="00192F5B">
              <w:rPr>
                <w:color w:val="auto"/>
              </w:rPr>
              <w:t xml:space="preserve"> de la </w:t>
            </w:r>
            <w:r w:rsidRPr="00192F5B">
              <w:rPr>
                <w:b/>
                <w:i/>
                <w:color w:val="auto"/>
              </w:rPr>
              <w:t>procédure</w:t>
            </w:r>
            <w:r w:rsidRPr="00192F5B">
              <w:rPr>
                <w:color w:val="auto"/>
              </w:rPr>
              <w: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1429</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5</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5.</w:t>
            </w:r>
            <w:r w:rsidRPr="00192F5B">
              <w:rPr>
                <w:color w:val="auto"/>
              </w:rPr>
              <w:tab/>
            </w:r>
            <w:r w:rsidRPr="00192F5B">
              <w:rPr>
                <w:b/>
                <w:i/>
                <w:color w:val="auto"/>
              </w:rPr>
              <w:t>En ce qui concerne les mineurs non accompagnés,</w:t>
            </w:r>
            <w:r w:rsidRPr="00192F5B">
              <w:rPr>
                <w:color w:val="auto"/>
              </w:rPr>
              <w:t xml:space="preserve"> le concept de pays tiers sûr ne </w:t>
            </w:r>
            <w:r w:rsidRPr="00192F5B">
              <w:rPr>
                <w:b/>
                <w:i/>
                <w:color w:val="auto"/>
              </w:rPr>
              <w:t>peut être appliqué qu</w:t>
            </w:r>
            <w:r w:rsidR="00307330">
              <w:rPr>
                <w:b/>
                <w:i/>
                <w:color w:val="auto"/>
              </w:rPr>
              <w:t>’</w:t>
            </w:r>
            <w:r w:rsidRPr="00192F5B">
              <w:rPr>
                <w:b/>
                <w:i/>
                <w:color w:val="auto"/>
              </w:rPr>
              <w:t>à partir du moment où les autorités des États membres ont reçu des autorités du pays tiers en question la confirmation qu</w:t>
            </w:r>
            <w:r w:rsidR="00307330">
              <w:rPr>
                <w:b/>
                <w:i/>
                <w:color w:val="auto"/>
              </w:rPr>
              <w:t>’</w:t>
            </w:r>
            <w:r w:rsidRPr="00192F5B">
              <w:rPr>
                <w:b/>
                <w:i/>
                <w:color w:val="auto"/>
              </w:rPr>
              <w:t>elles prendront en charge le mineur non accompagné et que celui-ci aura immédiatement accès à l</w:t>
            </w:r>
            <w:r w:rsidR="00307330">
              <w:rPr>
                <w:b/>
                <w:i/>
                <w:color w:val="auto"/>
              </w:rPr>
              <w:t>’</w:t>
            </w:r>
            <w:r w:rsidRPr="00192F5B">
              <w:rPr>
                <w:b/>
                <w:i/>
                <w:color w:val="auto"/>
              </w:rPr>
              <w:t>une des formes de protection visées au paragraphe 1, point e)</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5.</w:t>
            </w:r>
            <w:r w:rsidRPr="00192F5B">
              <w:rPr>
                <w:color w:val="auto"/>
              </w:rPr>
              <w:tab/>
              <w:t xml:space="preserve">Le concept de pays tiers sûr ne </w:t>
            </w:r>
            <w:r w:rsidRPr="00192F5B">
              <w:rPr>
                <w:b/>
                <w:i/>
                <w:color w:val="auto"/>
              </w:rPr>
              <w:t>s</w:t>
            </w:r>
            <w:r w:rsidR="00307330">
              <w:rPr>
                <w:b/>
                <w:i/>
                <w:color w:val="auto"/>
              </w:rPr>
              <w:t>’</w:t>
            </w:r>
            <w:r w:rsidRPr="00192F5B">
              <w:rPr>
                <w:b/>
                <w:i/>
                <w:color w:val="auto"/>
              </w:rPr>
              <w:t>applique pas aux mineurs non accompagnés</w:t>
            </w:r>
            <w:r w:rsidRPr="00192F5B">
              <w:rPr>
                <w:color w:val="auto"/>
              </w:rPr>
              <w: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1430</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5</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5.</w:t>
            </w:r>
            <w:r w:rsidRPr="00192F5B">
              <w:rPr>
                <w:color w:val="auto"/>
              </w:rPr>
              <w:tab/>
            </w:r>
            <w:r w:rsidRPr="00192F5B">
              <w:rPr>
                <w:b/>
                <w:i/>
                <w:color w:val="auto"/>
              </w:rPr>
              <w:t>En ce qui concerne les mineurs non accompagnés,</w:t>
            </w:r>
            <w:r w:rsidRPr="00192F5B">
              <w:rPr>
                <w:color w:val="auto"/>
              </w:rPr>
              <w:t xml:space="preserve"> le concept de pays tiers sûr ne </w:t>
            </w:r>
            <w:r w:rsidRPr="00192F5B">
              <w:rPr>
                <w:b/>
                <w:i/>
                <w:color w:val="auto"/>
              </w:rPr>
              <w:t>peut être appliqué qu</w:t>
            </w:r>
            <w:r w:rsidR="00307330">
              <w:rPr>
                <w:b/>
                <w:i/>
                <w:color w:val="auto"/>
              </w:rPr>
              <w:t>’</w:t>
            </w:r>
            <w:r w:rsidRPr="00192F5B">
              <w:rPr>
                <w:b/>
                <w:i/>
                <w:color w:val="auto"/>
              </w:rPr>
              <w:t>à partir du moment où les autorités des États membres ont reçu des autorités du pays tiers en question la confirmation qu</w:t>
            </w:r>
            <w:r w:rsidR="00307330">
              <w:rPr>
                <w:b/>
                <w:i/>
                <w:color w:val="auto"/>
              </w:rPr>
              <w:t>’</w:t>
            </w:r>
            <w:r w:rsidRPr="00192F5B">
              <w:rPr>
                <w:b/>
                <w:i/>
                <w:color w:val="auto"/>
              </w:rPr>
              <w:t>elles prendront en charge le mineur non accompagné et que celui-ci aura immédiatement accès à l</w:t>
            </w:r>
            <w:r w:rsidR="00307330">
              <w:rPr>
                <w:b/>
                <w:i/>
                <w:color w:val="auto"/>
              </w:rPr>
              <w:t>’</w:t>
            </w:r>
            <w:r w:rsidRPr="00192F5B">
              <w:rPr>
                <w:b/>
                <w:i/>
                <w:color w:val="auto"/>
              </w:rPr>
              <w:t>une des formes de protection visées au paragraphe 1, point e)</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5.</w:t>
            </w:r>
            <w:r w:rsidRPr="00192F5B">
              <w:rPr>
                <w:color w:val="auto"/>
              </w:rPr>
              <w:tab/>
              <w:t xml:space="preserve">Le concept de pays tiers sûr ne </w:t>
            </w:r>
            <w:r w:rsidRPr="00192F5B">
              <w:rPr>
                <w:b/>
                <w:i/>
                <w:color w:val="auto"/>
              </w:rPr>
              <w:t>s</w:t>
            </w:r>
            <w:r w:rsidR="00307330">
              <w:rPr>
                <w:b/>
                <w:i/>
                <w:color w:val="auto"/>
              </w:rPr>
              <w:t>’</w:t>
            </w:r>
            <w:r w:rsidRPr="00192F5B">
              <w:rPr>
                <w:b/>
                <w:i/>
                <w:color w:val="auto"/>
              </w:rPr>
              <w:t>applique pas aux mineurs non accompagnés</w:t>
            </w:r>
            <w:r w:rsidRPr="00192F5B">
              <w:rPr>
                <w:color w:val="auto"/>
              </w:rPr>
              <w: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Les mineurs non accompagnés sont particulièrement vulnérables et ils ne devraient pas être soumis à l</w:t>
      </w:r>
      <w:r w:rsidR="00307330">
        <w:rPr>
          <w:color w:val="auto"/>
          <w:lang w:val="fr-FR"/>
        </w:rPr>
        <w:t>’</w:t>
      </w:r>
      <w:r w:rsidRPr="00192F5B">
        <w:rPr>
          <w:color w:val="auto"/>
          <w:lang w:val="fr-FR"/>
        </w:rPr>
        <w:t>application du concept de premier pays d</w:t>
      </w:r>
      <w:r w:rsidR="00307330">
        <w:rPr>
          <w:color w:val="auto"/>
          <w:lang w:val="fr-FR"/>
        </w:rPr>
        <w:t>’</w:t>
      </w:r>
      <w:r w:rsidRPr="00192F5B">
        <w:rPr>
          <w:color w:val="auto"/>
          <w:lang w:val="fr-FR"/>
        </w:rPr>
        <w:t>asile.</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1431</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 xml:space="preserve">Cecilia Wikström, Sophia in </w:t>
      </w:r>
      <w:r w:rsidR="00307330">
        <w:rPr>
          <w:color w:val="auto"/>
        </w:rPr>
        <w:t>‘</w:t>
      </w:r>
      <w:r w:rsidRPr="00192F5B">
        <w:rPr>
          <w:color w:val="auto"/>
        </w:rPr>
        <w:t>t Veld, Angelika Mlinar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5</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5.</w:t>
            </w:r>
            <w:r w:rsidRPr="00192F5B">
              <w:rPr>
                <w:color w:val="auto"/>
              </w:rPr>
              <w:tab/>
            </w:r>
            <w:r w:rsidRPr="00192F5B">
              <w:rPr>
                <w:b/>
                <w:i/>
                <w:color w:val="auto"/>
              </w:rPr>
              <w:t>En ce qui concerne les mineurs non accompagnés,</w:t>
            </w:r>
            <w:r w:rsidRPr="00192F5B">
              <w:rPr>
                <w:color w:val="auto"/>
              </w:rPr>
              <w:t xml:space="preserve"> le concept de pays tiers sûr ne </w:t>
            </w:r>
            <w:r w:rsidRPr="00192F5B">
              <w:rPr>
                <w:b/>
                <w:i/>
                <w:color w:val="auto"/>
              </w:rPr>
              <w:t>peut être appliqué qu</w:t>
            </w:r>
            <w:r w:rsidR="00307330">
              <w:rPr>
                <w:b/>
                <w:i/>
                <w:color w:val="auto"/>
              </w:rPr>
              <w:t>’</w:t>
            </w:r>
            <w:r w:rsidRPr="00192F5B">
              <w:rPr>
                <w:b/>
                <w:i/>
                <w:color w:val="auto"/>
              </w:rPr>
              <w:t>à partir du moment où</w:t>
            </w:r>
            <w:r w:rsidRPr="00192F5B">
              <w:rPr>
                <w:color w:val="auto"/>
              </w:rPr>
              <w:t xml:space="preserve"> les autorités des États membres </w:t>
            </w:r>
            <w:r w:rsidRPr="00192F5B">
              <w:rPr>
                <w:b/>
                <w:i/>
                <w:color w:val="auto"/>
              </w:rPr>
              <w:t>ont</w:t>
            </w:r>
            <w:r w:rsidRPr="00192F5B">
              <w:rPr>
                <w:color w:val="auto"/>
              </w:rPr>
              <w:t xml:space="preserve"> reçu des autorités du pays tiers en question la confirmation qu</w:t>
            </w:r>
            <w:r w:rsidR="00307330">
              <w:rPr>
                <w:color w:val="auto"/>
              </w:rPr>
              <w:t>’</w:t>
            </w:r>
            <w:r w:rsidRPr="00192F5B">
              <w:rPr>
                <w:color w:val="auto"/>
              </w:rPr>
              <w:t>elles prendront en charge le mineur non accompagné et que celui-ci aura immédiatement accès à l</w:t>
            </w:r>
            <w:r w:rsidR="00307330">
              <w:rPr>
                <w:color w:val="auto"/>
              </w:rPr>
              <w:t>’</w:t>
            </w:r>
            <w:r w:rsidRPr="00192F5B">
              <w:rPr>
                <w:color w:val="auto"/>
              </w:rPr>
              <w:t>une des formes de protection visées au paragraphe 1, point e).</w:t>
            </w:r>
          </w:p>
        </w:tc>
        <w:tc>
          <w:tcPr>
            <w:tcW w:w="4876" w:type="dxa"/>
          </w:tcPr>
          <w:p w:rsidR="00731668" w:rsidRPr="00192F5B" w:rsidRDefault="00731668" w:rsidP="00B775C0">
            <w:pPr>
              <w:pStyle w:val="Normal6"/>
              <w:rPr>
                <w:color w:val="auto"/>
              </w:rPr>
            </w:pPr>
            <w:r w:rsidRPr="00192F5B">
              <w:rPr>
                <w:color w:val="auto"/>
              </w:rPr>
              <w:t>5.</w:t>
            </w:r>
            <w:r w:rsidRPr="00192F5B">
              <w:rPr>
                <w:color w:val="auto"/>
              </w:rPr>
              <w:tab/>
              <w:t xml:space="preserve">Le concept de pays tiers sûr ne </w:t>
            </w:r>
            <w:r w:rsidRPr="00192F5B">
              <w:rPr>
                <w:b/>
                <w:i/>
                <w:color w:val="auto"/>
              </w:rPr>
              <w:t>s</w:t>
            </w:r>
            <w:r w:rsidR="00307330">
              <w:rPr>
                <w:b/>
                <w:i/>
                <w:color w:val="auto"/>
              </w:rPr>
              <w:t>’</w:t>
            </w:r>
            <w:r w:rsidRPr="00192F5B">
              <w:rPr>
                <w:b/>
                <w:i/>
                <w:color w:val="auto"/>
              </w:rPr>
              <w:t>applique pas aux mineurs non accompagnés, à moins qu</w:t>
            </w:r>
            <w:r w:rsidR="00307330">
              <w:rPr>
                <w:b/>
                <w:i/>
                <w:color w:val="auto"/>
              </w:rPr>
              <w:t>’</w:t>
            </w:r>
            <w:r w:rsidRPr="00192F5B">
              <w:rPr>
                <w:b/>
                <w:i/>
                <w:color w:val="auto"/>
              </w:rPr>
              <w:t>il soit décidé que son application est manifestement dans l</w:t>
            </w:r>
            <w:r w:rsidR="00307330">
              <w:rPr>
                <w:b/>
                <w:i/>
                <w:color w:val="auto"/>
              </w:rPr>
              <w:t>’</w:t>
            </w:r>
            <w:r w:rsidRPr="00192F5B">
              <w:rPr>
                <w:b/>
                <w:i/>
                <w:color w:val="auto"/>
              </w:rPr>
              <w:t>intérêt supérieur de l</w:t>
            </w:r>
            <w:r w:rsidR="00307330">
              <w:rPr>
                <w:b/>
                <w:i/>
                <w:color w:val="auto"/>
              </w:rPr>
              <w:t>’</w:t>
            </w:r>
            <w:r w:rsidRPr="00192F5B">
              <w:rPr>
                <w:b/>
                <w:i/>
                <w:color w:val="auto"/>
              </w:rPr>
              <w:t>enfant et que</w:t>
            </w:r>
            <w:r w:rsidRPr="00192F5B">
              <w:rPr>
                <w:color w:val="auto"/>
              </w:rPr>
              <w:t xml:space="preserve"> les autorités des États membres </w:t>
            </w:r>
            <w:r w:rsidRPr="00192F5B">
              <w:rPr>
                <w:b/>
                <w:i/>
                <w:color w:val="auto"/>
              </w:rPr>
              <w:t>aient</w:t>
            </w:r>
            <w:r w:rsidRPr="00192F5B">
              <w:rPr>
                <w:color w:val="auto"/>
              </w:rPr>
              <w:t xml:space="preserve"> reçu des autorités du pays tiers en question la confirmation qu</w:t>
            </w:r>
            <w:r w:rsidR="00307330">
              <w:rPr>
                <w:color w:val="auto"/>
              </w:rPr>
              <w:t>’</w:t>
            </w:r>
            <w:r w:rsidRPr="00192F5B">
              <w:rPr>
                <w:color w:val="auto"/>
              </w:rPr>
              <w:t>elles prendront en charge le mineur non accompagné et que celui-ci aura immédiatement accès à l</w:t>
            </w:r>
            <w:r w:rsidR="00307330">
              <w:rPr>
                <w:color w:val="auto"/>
              </w:rPr>
              <w:t>’</w:t>
            </w:r>
            <w:r w:rsidRPr="00192F5B">
              <w:rPr>
                <w:color w:val="auto"/>
              </w:rPr>
              <w:t>une des formes de protection visées au paragraphe 1, point 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1432</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Anna Maria Corazza Bildt, Caterina Chinnici, Hilde Vautmans, Barbara Matera, Damiano Zoffoli, Michaela Šojdrová, Brando Benifei, Lara Comi, Barbara Kudrycka, Carlos Coelho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5</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5.</w:t>
            </w:r>
            <w:r w:rsidRPr="00192F5B">
              <w:rPr>
                <w:color w:val="auto"/>
              </w:rPr>
              <w:tab/>
              <w:t>En ce qui concerne les mineurs non accompagnés, le concept de pays tiers sûr ne peut être appliqué qu</w:t>
            </w:r>
            <w:r w:rsidR="00307330">
              <w:rPr>
                <w:color w:val="auto"/>
              </w:rPr>
              <w:t>’</w:t>
            </w:r>
            <w:r w:rsidRPr="00192F5B">
              <w:rPr>
                <w:color w:val="auto"/>
              </w:rPr>
              <w:t xml:space="preserve">à partir du moment où les autorités des États membres ont reçu des autorités du pays tiers en question </w:t>
            </w:r>
            <w:r w:rsidRPr="00192F5B">
              <w:rPr>
                <w:b/>
                <w:i/>
                <w:color w:val="auto"/>
              </w:rPr>
              <w:t>la confirmation qu</w:t>
            </w:r>
            <w:r w:rsidR="00307330">
              <w:rPr>
                <w:b/>
                <w:i/>
                <w:color w:val="auto"/>
              </w:rPr>
              <w:t>’</w:t>
            </w:r>
            <w:r w:rsidRPr="00192F5B">
              <w:rPr>
                <w:b/>
                <w:i/>
                <w:color w:val="auto"/>
              </w:rPr>
              <w:t>elles prendront en charge</w:t>
            </w:r>
            <w:r w:rsidRPr="00192F5B">
              <w:rPr>
                <w:color w:val="auto"/>
              </w:rPr>
              <w:t xml:space="preserve"> le mineur non accompagné et </w:t>
            </w:r>
            <w:r w:rsidRPr="00192F5B">
              <w:rPr>
                <w:b/>
                <w:i/>
                <w:color w:val="auto"/>
              </w:rPr>
              <w:t>que celui-ci</w:t>
            </w:r>
            <w:r w:rsidRPr="00192F5B">
              <w:rPr>
                <w:color w:val="auto"/>
              </w:rPr>
              <w:t xml:space="preserve"> aura </w:t>
            </w:r>
            <w:r w:rsidRPr="00192F5B">
              <w:rPr>
                <w:b/>
                <w:i/>
                <w:color w:val="auto"/>
              </w:rPr>
              <w:t>immédiatement</w:t>
            </w:r>
            <w:r w:rsidRPr="00192F5B">
              <w:rPr>
                <w:color w:val="auto"/>
              </w:rPr>
              <w:t xml:space="preserve"> accès </w:t>
            </w:r>
            <w:r w:rsidRPr="00192F5B">
              <w:rPr>
                <w:b/>
                <w:i/>
                <w:color w:val="auto"/>
              </w:rPr>
              <w:t>à l</w:t>
            </w:r>
            <w:r w:rsidR="00307330">
              <w:rPr>
                <w:b/>
                <w:i/>
                <w:color w:val="auto"/>
              </w:rPr>
              <w:t>’</w:t>
            </w:r>
            <w:r w:rsidRPr="00192F5B">
              <w:rPr>
                <w:b/>
                <w:i/>
                <w:color w:val="auto"/>
              </w:rPr>
              <w:t>une des</w:t>
            </w:r>
            <w:r w:rsidRPr="00192F5B">
              <w:rPr>
                <w:color w:val="auto"/>
              </w:rPr>
              <w:t xml:space="preserve"> formes de protection visées au paragraphe 1, point e).</w:t>
            </w:r>
          </w:p>
        </w:tc>
        <w:tc>
          <w:tcPr>
            <w:tcW w:w="4876" w:type="dxa"/>
          </w:tcPr>
          <w:p w:rsidR="00731668" w:rsidRPr="00192F5B" w:rsidRDefault="00731668" w:rsidP="00B775C0">
            <w:pPr>
              <w:pStyle w:val="Normal6"/>
              <w:rPr>
                <w:color w:val="auto"/>
              </w:rPr>
            </w:pPr>
            <w:r w:rsidRPr="00192F5B">
              <w:rPr>
                <w:color w:val="auto"/>
              </w:rPr>
              <w:t>5.</w:t>
            </w:r>
            <w:r w:rsidRPr="00192F5B">
              <w:rPr>
                <w:color w:val="auto"/>
              </w:rPr>
              <w:tab/>
              <w:t xml:space="preserve">En ce qui concerne les mineurs non accompagnés, le concept de pays tiers sûr ne peut être appliqué </w:t>
            </w:r>
            <w:r w:rsidRPr="00192F5B">
              <w:rPr>
                <w:b/>
                <w:i/>
                <w:color w:val="auto"/>
              </w:rPr>
              <w:t>que compte tenu de l</w:t>
            </w:r>
            <w:r w:rsidR="00307330">
              <w:rPr>
                <w:b/>
                <w:i/>
                <w:color w:val="auto"/>
              </w:rPr>
              <w:t>’</w:t>
            </w:r>
            <w:r w:rsidRPr="00192F5B">
              <w:rPr>
                <w:b/>
                <w:i/>
                <w:color w:val="auto"/>
              </w:rPr>
              <w:t>intérêt supérieur de ceux-ci et</w:t>
            </w:r>
            <w:r w:rsidRPr="00192F5B">
              <w:rPr>
                <w:color w:val="auto"/>
              </w:rPr>
              <w:t xml:space="preserve"> qu</w:t>
            </w:r>
            <w:r w:rsidR="00307330">
              <w:rPr>
                <w:color w:val="auto"/>
              </w:rPr>
              <w:t>’</w:t>
            </w:r>
            <w:r w:rsidRPr="00192F5B">
              <w:rPr>
                <w:color w:val="auto"/>
              </w:rPr>
              <w:t xml:space="preserve">à partir du moment où les autorités des États membres ont reçu des autorités du pays tiers en question </w:t>
            </w:r>
            <w:r w:rsidRPr="00192F5B">
              <w:rPr>
                <w:b/>
                <w:i/>
                <w:color w:val="auto"/>
              </w:rPr>
              <w:t>l</w:t>
            </w:r>
            <w:r w:rsidR="00307330">
              <w:rPr>
                <w:b/>
                <w:i/>
                <w:color w:val="auto"/>
              </w:rPr>
              <w:t>’</w:t>
            </w:r>
            <w:r w:rsidRPr="00192F5B">
              <w:rPr>
                <w:b/>
                <w:i/>
                <w:color w:val="auto"/>
              </w:rPr>
              <w:t>assurance que</w:t>
            </w:r>
            <w:r w:rsidRPr="00192F5B">
              <w:rPr>
                <w:color w:val="auto"/>
              </w:rPr>
              <w:t xml:space="preserve"> le mineur non accompagné </w:t>
            </w:r>
            <w:r w:rsidRPr="00192F5B">
              <w:rPr>
                <w:b/>
                <w:i/>
                <w:color w:val="auto"/>
              </w:rPr>
              <w:t>ne risque aucune atteinte grave, discrimination ou persécution</w:t>
            </w:r>
            <w:r w:rsidRPr="00192F5B">
              <w:rPr>
                <w:color w:val="auto"/>
              </w:rPr>
              <w:t xml:space="preserve"> et </w:t>
            </w:r>
            <w:r w:rsidRPr="00192F5B">
              <w:rPr>
                <w:b/>
                <w:i/>
                <w:color w:val="auto"/>
              </w:rPr>
              <w:t>qu</w:t>
            </w:r>
            <w:r w:rsidR="00307330">
              <w:rPr>
                <w:b/>
                <w:i/>
                <w:color w:val="auto"/>
              </w:rPr>
              <w:t>’</w:t>
            </w:r>
            <w:r w:rsidRPr="00192F5B">
              <w:rPr>
                <w:b/>
                <w:i/>
                <w:color w:val="auto"/>
              </w:rPr>
              <w:t>il</w:t>
            </w:r>
            <w:r w:rsidRPr="00192F5B">
              <w:rPr>
                <w:color w:val="auto"/>
              </w:rPr>
              <w:t xml:space="preserve"> aura </w:t>
            </w:r>
            <w:r w:rsidRPr="00192F5B">
              <w:rPr>
                <w:b/>
                <w:i/>
                <w:color w:val="auto"/>
              </w:rPr>
              <w:t>un</w:t>
            </w:r>
            <w:r w:rsidRPr="00192F5B">
              <w:rPr>
                <w:color w:val="auto"/>
              </w:rPr>
              <w:t xml:space="preserve"> accès </w:t>
            </w:r>
            <w:r w:rsidRPr="00192F5B">
              <w:rPr>
                <w:b/>
                <w:i/>
                <w:color w:val="auto"/>
              </w:rPr>
              <w:t>immédiat aux</w:t>
            </w:r>
            <w:r w:rsidRPr="00192F5B">
              <w:rPr>
                <w:color w:val="auto"/>
              </w:rPr>
              <w:t xml:space="preserve"> formes de protection visées au paragraphe 1, point 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1433</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Jeroen Lenaers</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5</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5.</w:t>
            </w:r>
            <w:r w:rsidRPr="00192F5B">
              <w:rPr>
                <w:color w:val="auto"/>
              </w:rPr>
              <w:tab/>
            </w:r>
            <w:r w:rsidRPr="00192F5B">
              <w:rPr>
                <w:b/>
                <w:i/>
                <w:color w:val="auto"/>
              </w:rPr>
              <w:t>En ce qui concerne les mineurs non accompagnés,</w:t>
            </w:r>
            <w:r w:rsidRPr="00192F5B">
              <w:rPr>
                <w:color w:val="auto"/>
              </w:rPr>
              <w:t xml:space="preserve"> le concept de pays tiers sûr ne peut être appliqué qu</w:t>
            </w:r>
            <w:r w:rsidR="00307330">
              <w:rPr>
                <w:color w:val="auto"/>
              </w:rPr>
              <w:t>’</w:t>
            </w:r>
            <w:r w:rsidRPr="00192F5B">
              <w:rPr>
                <w:color w:val="auto"/>
              </w:rPr>
              <w:t>à partir du moment où les autorités des États membres ont reçu des autorités du pays tiers en question la confirmation qu</w:t>
            </w:r>
            <w:r w:rsidR="00307330">
              <w:rPr>
                <w:color w:val="auto"/>
              </w:rPr>
              <w:t>’</w:t>
            </w:r>
            <w:r w:rsidRPr="00192F5B">
              <w:rPr>
                <w:color w:val="auto"/>
              </w:rPr>
              <w:t>elles prendront en charge le mineur non accompagné et que celui-ci aura immédiatement accès à l</w:t>
            </w:r>
            <w:r w:rsidR="00307330">
              <w:rPr>
                <w:color w:val="auto"/>
              </w:rPr>
              <w:t>’</w:t>
            </w:r>
            <w:r w:rsidRPr="00192F5B">
              <w:rPr>
                <w:color w:val="auto"/>
              </w:rPr>
              <w:t>une des formes de protection visées au paragraphe 1, point e).</w:t>
            </w:r>
          </w:p>
        </w:tc>
        <w:tc>
          <w:tcPr>
            <w:tcW w:w="4876" w:type="dxa"/>
          </w:tcPr>
          <w:p w:rsidR="00731668" w:rsidRPr="00192F5B" w:rsidRDefault="00731668" w:rsidP="00B775C0">
            <w:pPr>
              <w:pStyle w:val="Normal6"/>
              <w:rPr>
                <w:color w:val="auto"/>
              </w:rPr>
            </w:pPr>
            <w:r w:rsidRPr="00192F5B">
              <w:rPr>
                <w:color w:val="auto"/>
              </w:rPr>
              <w:t>5.</w:t>
            </w:r>
            <w:r w:rsidRPr="00192F5B">
              <w:rPr>
                <w:color w:val="auto"/>
              </w:rPr>
              <w:tab/>
              <w:t xml:space="preserve">Le concept de pays tiers sûr ne peut être appliqué </w:t>
            </w:r>
            <w:r w:rsidRPr="00192F5B">
              <w:rPr>
                <w:b/>
                <w:i/>
                <w:color w:val="auto"/>
              </w:rPr>
              <w:t>aux mineurs non accompagnés</w:t>
            </w:r>
            <w:r w:rsidRPr="00192F5B">
              <w:rPr>
                <w:color w:val="auto"/>
              </w:rPr>
              <w:t xml:space="preserve"> qu</w:t>
            </w:r>
            <w:r w:rsidR="00307330">
              <w:rPr>
                <w:color w:val="auto"/>
              </w:rPr>
              <w:t>’</w:t>
            </w:r>
            <w:r w:rsidRPr="00192F5B">
              <w:rPr>
                <w:color w:val="auto"/>
              </w:rPr>
              <w:t>à partir du moment où les autorités des États membres ont reçu des autorités du pays tiers en question la confirmation qu</w:t>
            </w:r>
            <w:r w:rsidR="00307330">
              <w:rPr>
                <w:color w:val="auto"/>
              </w:rPr>
              <w:t>’</w:t>
            </w:r>
            <w:r w:rsidRPr="00192F5B">
              <w:rPr>
                <w:color w:val="auto"/>
              </w:rPr>
              <w:t>elles prendront en charge le mineur non accompagné et que celui-ci aura immédiatement accès à l</w:t>
            </w:r>
            <w:r w:rsidR="00307330">
              <w:rPr>
                <w:color w:val="auto"/>
              </w:rPr>
              <w:t>’</w:t>
            </w:r>
            <w:r w:rsidRPr="00192F5B">
              <w:rPr>
                <w:color w:val="auto"/>
              </w:rPr>
              <w:t>une des formes de protection visées au paragraphe 1, point 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1434</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6 – point b</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(b)</w:t>
            </w:r>
            <w:r w:rsidRPr="00192F5B">
              <w:rPr>
                <w:color w:val="auto"/>
              </w:rPr>
              <w:tab/>
              <w:t>lui fournit un document informant les autorités du pays tiers, dans la langue de ce pays, que la demande n</w:t>
            </w:r>
            <w:r w:rsidR="00307330">
              <w:rPr>
                <w:color w:val="auto"/>
              </w:rPr>
              <w:t>’</w:t>
            </w:r>
            <w:r w:rsidRPr="00192F5B">
              <w:rPr>
                <w:color w:val="auto"/>
              </w:rPr>
              <w:t>a pas été examinée quant au fond</w:t>
            </w:r>
            <w:r w:rsidRPr="00192F5B">
              <w:rPr>
                <w:b/>
                <w:i/>
                <w:color w:val="auto"/>
              </w:rPr>
              <w:t>, compte tenu de l</w:t>
            </w:r>
            <w:r w:rsidR="00307330">
              <w:rPr>
                <w:b/>
                <w:i/>
                <w:color w:val="auto"/>
              </w:rPr>
              <w:t>’</w:t>
            </w:r>
            <w:r w:rsidRPr="00192F5B">
              <w:rPr>
                <w:b/>
                <w:i/>
                <w:color w:val="auto"/>
              </w:rPr>
              <w:t>application du concept de pays tiers sûr</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(b)</w:t>
            </w:r>
            <w:r w:rsidRPr="00192F5B">
              <w:rPr>
                <w:color w:val="auto"/>
              </w:rPr>
              <w:tab/>
              <w:t>lui fournit un document informant les autorités du pays tiers, dans la langue de ce pays, que la demande n</w:t>
            </w:r>
            <w:r w:rsidR="00307330">
              <w:rPr>
                <w:color w:val="auto"/>
              </w:rPr>
              <w:t>’</w:t>
            </w:r>
            <w:r w:rsidRPr="00192F5B">
              <w:rPr>
                <w:color w:val="auto"/>
              </w:rPr>
              <w:t>a pas été examinée quant au fond.</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1435</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45 – paragraphe 7</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7.</w:t>
            </w:r>
            <w:r w:rsidRPr="00192F5B">
              <w:rPr>
                <w:color w:val="auto"/>
              </w:rPr>
              <w:tab/>
              <w:t>Lorsque le pays tiers en question n</w:t>
            </w:r>
            <w:r w:rsidR="00307330">
              <w:rPr>
                <w:color w:val="auto"/>
              </w:rPr>
              <w:t>’</w:t>
            </w:r>
            <w:r w:rsidRPr="00192F5B">
              <w:rPr>
                <w:color w:val="auto"/>
              </w:rPr>
              <w:t>admet ou ne réadmet pas le demandeur sur son territoire, l</w:t>
            </w:r>
            <w:r w:rsidR="00307330">
              <w:rPr>
                <w:color w:val="auto"/>
              </w:rPr>
              <w:t>’</w:t>
            </w:r>
            <w:r w:rsidRPr="00192F5B">
              <w:rPr>
                <w:color w:val="auto"/>
              </w:rPr>
              <w:t xml:space="preserve">autorité responsable de la détermination </w:t>
            </w:r>
            <w:r w:rsidRPr="00192F5B">
              <w:rPr>
                <w:b/>
                <w:i/>
                <w:color w:val="auto"/>
              </w:rPr>
              <w:t>annule</w:t>
            </w:r>
            <w:r w:rsidRPr="00192F5B">
              <w:rPr>
                <w:color w:val="auto"/>
              </w:rPr>
              <w:t xml:space="preserve"> la décision de rejet de la demande comme irrecevable et </w:t>
            </w:r>
            <w:r w:rsidRPr="00192F5B">
              <w:rPr>
                <w:b/>
                <w:i/>
                <w:color w:val="auto"/>
              </w:rPr>
              <w:t>donne</w:t>
            </w:r>
            <w:r w:rsidRPr="00192F5B">
              <w:rPr>
                <w:color w:val="auto"/>
              </w:rPr>
              <w:t xml:space="preserve"> au demandeur accès à la procédure dans le respect des principes de base et des garanties fondamentales énoncés au chapitre II, ainsi qu</w:t>
            </w:r>
            <w:r w:rsidR="00307330">
              <w:rPr>
                <w:color w:val="auto"/>
              </w:rPr>
              <w:t>’</w:t>
            </w:r>
            <w:r w:rsidRPr="00192F5B">
              <w:rPr>
                <w:color w:val="auto"/>
              </w:rPr>
              <w:t>à la section I du chapitre III.</w:t>
            </w:r>
          </w:p>
        </w:tc>
        <w:tc>
          <w:tcPr>
            <w:tcW w:w="4876" w:type="dxa"/>
          </w:tcPr>
          <w:p w:rsidR="00731668" w:rsidRPr="00192F5B" w:rsidRDefault="00731668" w:rsidP="00B775C0">
            <w:pPr>
              <w:pStyle w:val="Normal6"/>
              <w:rPr>
                <w:color w:val="auto"/>
              </w:rPr>
            </w:pPr>
            <w:r w:rsidRPr="00192F5B">
              <w:rPr>
                <w:color w:val="auto"/>
              </w:rPr>
              <w:t>7.</w:t>
            </w:r>
            <w:r w:rsidRPr="00192F5B">
              <w:rPr>
                <w:color w:val="auto"/>
              </w:rPr>
              <w:tab/>
              <w:t>Lorsque le pays tiers en question n</w:t>
            </w:r>
            <w:r w:rsidR="00307330">
              <w:rPr>
                <w:color w:val="auto"/>
              </w:rPr>
              <w:t>’</w:t>
            </w:r>
            <w:r w:rsidRPr="00192F5B">
              <w:rPr>
                <w:color w:val="auto"/>
              </w:rPr>
              <w:t>admet ou ne réadmet pas le demandeur sur son territoire, l</w:t>
            </w:r>
            <w:r w:rsidR="00307330">
              <w:rPr>
                <w:color w:val="auto"/>
              </w:rPr>
              <w:t>’</w:t>
            </w:r>
            <w:r w:rsidRPr="00192F5B">
              <w:rPr>
                <w:color w:val="auto"/>
              </w:rPr>
              <w:t xml:space="preserve">autorité responsable de la détermination </w:t>
            </w:r>
            <w:r w:rsidRPr="00192F5B">
              <w:rPr>
                <w:b/>
                <w:i/>
                <w:color w:val="auto"/>
              </w:rPr>
              <w:t>peut annuler</w:t>
            </w:r>
            <w:r w:rsidRPr="00192F5B">
              <w:rPr>
                <w:color w:val="auto"/>
              </w:rPr>
              <w:t xml:space="preserve"> la décision de rejet de la demande comme irrecevable et </w:t>
            </w:r>
            <w:r w:rsidRPr="00192F5B">
              <w:rPr>
                <w:b/>
                <w:i/>
                <w:color w:val="auto"/>
              </w:rPr>
              <w:t>donner</w:t>
            </w:r>
            <w:r w:rsidRPr="00192F5B">
              <w:rPr>
                <w:color w:val="auto"/>
              </w:rPr>
              <w:t xml:space="preserve"> au demandeur accès à la procédure dans le respect des principes de base et des garanties fondamentales énoncés au chapitre II, ainsi qu</w:t>
            </w:r>
            <w:r w:rsidR="00307330">
              <w:rPr>
                <w:color w:val="auto"/>
              </w:rPr>
              <w:t>’</w:t>
            </w:r>
            <w:r w:rsidRPr="00192F5B">
              <w:rPr>
                <w:color w:val="auto"/>
              </w:rPr>
              <w:t xml:space="preserve">à la section I du chapitre III. </w:t>
            </w:r>
            <w:r w:rsidRPr="00192F5B">
              <w:rPr>
                <w:b/>
                <w:i/>
                <w:color w:val="auto"/>
              </w:rPr>
              <w:t>Toutefois, la procédure de retour devrait être poursuivie jusqu</w:t>
            </w:r>
            <w:r w:rsidR="00307330">
              <w:rPr>
                <w:b/>
                <w:i/>
                <w:color w:val="auto"/>
              </w:rPr>
              <w:t>’</w:t>
            </w:r>
            <w:r w:rsidRPr="00192F5B">
              <w:rPr>
                <w:b/>
                <w:i/>
                <w:color w:val="auto"/>
              </w:rPr>
              <w:t>à ce que l</w:t>
            </w:r>
            <w:r w:rsidR="00307330">
              <w:rPr>
                <w:b/>
                <w:i/>
                <w:color w:val="auto"/>
              </w:rPr>
              <w:t>’</w:t>
            </w:r>
            <w:r w:rsidRPr="00192F5B">
              <w:rPr>
                <w:b/>
                <w:i/>
                <w:color w:val="auto"/>
              </w:rPr>
              <w:t>admission ou la réadmission soit possible.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1436</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46</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Center"/>
              <w:rPr>
                <w:color w:val="0000FA"/>
                <w:lang w:val="fr-FR"/>
              </w:rPr>
            </w:pPr>
            <w:r w:rsidRPr="00192F5B">
              <w:rPr>
                <w:b/>
                <w:i/>
                <w:color w:val="auto"/>
                <w:sz w:val="24"/>
                <w:lang w:val="fr-FR"/>
              </w:rPr>
              <w:t>Article 46</w:t>
            </w:r>
            <w:r w:rsidRPr="00192F5B">
              <w:rPr>
                <w:color w:val="auto"/>
                <w:lang w:val="fr-FR"/>
              </w:rPr>
              <w:tab/>
            </w:r>
          </w:p>
        </w:tc>
        <w:tc>
          <w:tcPr>
            <w:tcW w:w="4876" w:type="dxa"/>
          </w:tcPr>
          <w:p w:rsidR="00731668" w:rsidRPr="00192F5B" w:rsidRDefault="00731668" w:rsidP="00B775C0">
            <w:pPr>
              <w:pStyle w:val="Normal6"/>
              <w:rPr>
                <w:color w:val="000005"/>
              </w:rPr>
            </w:pPr>
            <w:r w:rsidRPr="00192F5B">
              <w:rPr>
                <w:b/>
                <w:i/>
                <w:color w:val="auto"/>
              </w:rPr>
              <w:t>supprimé</w:t>
            </w:r>
          </w:p>
        </w:tc>
      </w:tr>
      <w:tr w:rsidR="00731668" w:rsidRPr="00192F5B" w:rsidTr="00B775C0">
        <w:trPr>
          <w:jc w:val="center"/>
        </w:trPr>
        <w:tc>
          <w:tcPr>
            <w:tcW w:w="4876" w:type="dxa"/>
          </w:tcPr>
          <w:p w:rsidR="00731668" w:rsidRPr="00192F5B" w:rsidRDefault="00731668" w:rsidP="00B775C0">
            <w:pPr>
              <w:pStyle w:val="Center"/>
              <w:rPr>
                <w:color w:val="0000FA"/>
                <w:lang w:val="fr-FR"/>
              </w:rPr>
            </w:pPr>
            <w:r w:rsidRPr="00192F5B">
              <w:rPr>
                <w:b/>
                <w:i/>
                <w:color w:val="auto"/>
                <w:sz w:val="24"/>
                <w:lang w:val="fr-FR"/>
              </w:rPr>
              <w:t>Désignation de pays tiers sûrs au niveau de l</w:t>
            </w:r>
            <w:r w:rsidR="00307330">
              <w:rPr>
                <w:b/>
                <w:i/>
                <w:color w:val="auto"/>
                <w:sz w:val="24"/>
                <w:lang w:val="fr-FR"/>
              </w:rPr>
              <w:t>’</w:t>
            </w:r>
            <w:r w:rsidRPr="00192F5B">
              <w:rPr>
                <w:b/>
                <w:i/>
                <w:color w:val="auto"/>
                <w:sz w:val="24"/>
                <w:lang w:val="fr-FR"/>
              </w:rPr>
              <w:t>Union</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1. Des pays tiers sont désignés comme pays tiers sûrs au niveau de l</w:t>
            </w:r>
            <w:r w:rsidR="00307330">
              <w:rPr>
                <w:b/>
                <w:i/>
                <w:color w:val="auto"/>
              </w:rPr>
              <w:t>’</w:t>
            </w:r>
            <w:r w:rsidRPr="00192F5B">
              <w:rPr>
                <w:b/>
                <w:i/>
                <w:color w:val="auto"/>
              </w:rPr>
              <w:t>Union, conformément aux critères établis à l</w:t>
            </w:r>
            <w:r w:rsidR="00307330">
              <w:rPr>
                <w:b/>
                <w:i/>
                <w:color w:val="auto"/>
              </w:rPr>
              <w:t>’</w:t>
            </w:r>
            <w:r w:rsidRPr="00192F5B">
              <w:rPr>
                <w:b/>
                <w:i/>
                <w:color w:val="auto"/>
              </w:rPr>
              <w:t>article 45, paragraphe 1.</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2. La Commission examine régulièrement la situation dans les pays tiers désignés comme pays tiers sûrs au niveau de l</w:t>
            </w:r>
            <w:r w:rsidR="00307330">
              <w:rPr>
                <w:b/>
                <w:i/>
                <w:color w:val="auto"/>
              </w:rPr>
              <w:t>’</w:t>
            </w:r>
            <w:r w:rsidRPr="00192F5B">
              <w:rPr>
                <w:b/>
                <w:i/>
                <w:color w:val="auto"/>
              </w:rPr>
              <w:t>Union, avec le concours de l</w:t>
            </w:r>
            <w:r w:rsidR="00307330">
              <w:rPr>
                <w:b/>
                <w:i/>
                <w:color w:val="auto"/>
              </w:rPr>
              <w:t>’</w:t>
            </w:r>
            <w:r w:rsidRPr="00192F5B">
              <w:rPr>
                <w:b/>
                <w:i/>
                <w:color w:val="auto"/>
              </w:rPr>
              <w:t>Agence de l</w:t>
            </w:r>
            <w:r w:rsidR="00307330">
              <w:rPr>
                <w:b/>
                <w:i/>
                <w:color w:val="auto"/>
              </w:rPr>
              <w:t>’</w:t>
            </w:r>
            <w:r w:rsidRPr="00192F5B">
              <w:rPr>
                <w:b/>
                <w:i/>
                <w:color w:val="auto"/>
              </w:rPr>
              <w:t>Union européenne pour l</w:t>
            </w:r>
            <w:r w:rsidR="00307330">
              <w:rPr>
                <w:b/>
                <w:i/>
                <w:color w:val="auto"/>
              </w:rPr>
              <w:t>’</w:t>
            </w:r>
            <w:r w:rsidRPr="00192F5B">
              <w:rPr>
                <w:b/>
                <w:i/>
                <w:color w:val="auto"/>
              </w:rPr>
              <w:t>asile et sur la base des autres sources d</w:t>
            </w:r>
            <w:r w:rsidR="00307330">
              <w:rPr>
                <w:b/>
                <w:i/>
                <w:color w:val="auto"/>
              </w:rPr>
              <w:t>’</w:t>
            </w:r>
            <w:r w:rsidRPr="00192F5B">
              <w:rPr>
                <w:b/>
                <w:i/>
                <w:color w:val="auto"/>
              </w:rPr>
              <w:t>information visées au second alinéa de l</w:t>
            </w:r>
            <w:r w:rsidR="00307330">
              <w:rPr>
                <w:b/>
                <w:i/>
                <w:color w:val="auto"/>
              </w:rPr>
              <w:t>’</w:t>
            </w:r>
            <w:r w:rsidRPr="00192F5B">
              <w:rPr>
                <w:b/>
                <w:i/>
                <w:color w:val="auto"/>
              </w:rPr>
              <w:t>article 45, paragraphe 1.</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3. La Commission est habilitée à adopter des actes délégués pour suspendre la désignation d</w:t>
            </w:r>
            <w:r w:rsidR="00307330">
              <w:rPr>
                <w:b/>
                <w:i/>
                <w:color w:val="auto"/>
              </w:rPr>
              <w:t>’</w:t>
            </w:r>
            <w:r w:rsidRPr="00192F5B">
              <w:rPr>
                <w:b/>
                <w:i/>
                <w:color w:val="auto"/>
              </w:rPr>
              <w:t>un pays tiers comme pays tiers sûr au niveau de l</w:t>
            </w:r>
            <w:r w:rsidR="00307330">
              <w:rPr>
                <w:b/>
                <w:i/>
                <w:color w:val="auto"/>
              </w:rPr>
              <w:t>’</w:t>
            </w:r>
            <w:r w:rsidRPr="00192F5B">
              <w:rPr>
                <w:b/>
                <w:i/>
                <w:color w:val="auto"/>
              </w:rPr>
              <w:t>Union, dans les conditions énoncées à l</w:t>
            </w:r>
            <w:r w:rsidR="00307330">
              <w:rPr>
                <w:b/>
                <w:i/>
                <w:color w:val="auto"/>
              </w:rPr>
              <w:t>’</w:t>
            </w:r>
            <w:r w:rsidRPr="00192F5B">
              <w:rPr>
                <w:b/>
                <w:i/>
                <w:color w:val="auto"/>
              </w:rPr>
              <w:t>article 49.</w:t>
            </w:r>
          </w:p>
        </w:tc>
        <w:tc>
          <w:tcPr>
            <w:tcW w:w="4876" w:type="dxa"/>
          </w:tcPr>
          <w:p w:rsidR="00731668" w:rsidRPr="00192F5B" w:rsidRDefault="00731668" w:rsidP="00B775C0">
            <w:pPr>
              <w:pStyle w:val="Normal6"/>
              <w:rPr>
                <w:color w:val="auto"/>
              </w:rPr>
            </w:pP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1437</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46</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Center"/>
              <w:rPr>
                <w:color w:val="0000FA"/>
                <w:lang w:val="fr-FR"/>
              </w:rPr>
            </w:pPr>
            <w:r w:rsidRPr="00192F5B">
              <w:rPr>
                <w:b/>
                <w:i/>
                <w:color w:val="auto"/>
                <w:sz w:val="24"/>
                <w:lang w:val="fr-FR"/>
              </w:rPr>
              <w:t>Article 46</w:t>
            </w:r>
            <w:r w:rsidRPr="00192F5B">
              <w:rPr>
                <w:color w:val="auto"/>
                <w:lang w:val="fr-FR"/>
              </w:rPr>
              <w:tab/>
            </w:r>
          </w:p>
        </w:tc>
        <w:tc>
          <w:tcPr>
            <w:tcW w:w="4876" w:type="dxa"/>
          </w:tcPr>
          <w:p w:rsidR="00731668" w:rsidRPr="00192F5B" w:rsidRDefault="00731668" w:rsidP="00B775C0">
            <w:pPr>
              <w:pStyle w:val="Normal6"/>
              <w:rPr>
                <w:color w:val="000005"/>
              </w:rPr>
            </w:pPr>
            <w:r w:rsidRPr="00192F5B">
              <w:rPr>
                <w:b/>
                <w:i/>
                <w:color w:val="auto"/>
              </w:rPr>
              <w:t>supprimé</w:t>
            </w:r>
          </w:p>
        </w:tc>
      </w:tr>
      <w:tr w:rsidR="00731668" w:rsidRPr="00192F5B" w:rsidTr="00B775C0">
        <w:trPr>
          <w:jc w:val="center"/>
        </w:trPr>
        <w:tc>
          <w:tcPr>
            <w:tcW w:w="4876" w:type="dxa"/>
          </w:tcPr>
          <w:p w:rsidR="00731668" w:rsidRPr="00192F5B" w:rsidRDefault="00731668" w:rsidP="00B775C0">
            <w:pPr>
              <w:pStyle w:val="Center"/>
              <w:rPr>
                <w:color w:val="0000FA"/>
                <w:lang w:val="fr-FR"/>
              </w:rPr>
            </w:pPr>
            <w:r w:rsidRPr="00192F5B">
              <w:rPr>
                <w:b/>
                <w:i/>
                <w:color w:val="auto"/>
                <w:sz w:val="24"/>
                <w:lang w:val="fr-FR"/>
              </w:rPr>
              <w:t>Désignation de pays tiers sûrs au niveau de l</w:t>
            </w:r>
            <w:r w:rsidR="00307330">
              <w:rPr>
                <w:b/>
                <w:i/>
                <w:color w:val="auto"/>
                <w:sz w:val="24"/>
                <w:lang w:val="fr-FR"/>
              </w:rPr>
              <w:t>’</w:t>
            </w:r>
            <w:r w:rsidRPr="00192F5B">
              <w:rPr>
                <w:b/>
                <w:i/>
                <w:color w:val="auto"/>
                <w:sz w:val="24"/>
                <w:lang w:val="fr-FR"/>
              </w:rPr>
              <w:t>Union</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1. Des pays tiers sont désignés comme pays tiers sûrs au niveau de l</w:t>
            </w:r>
            <w:r w:rsidR="00307330">
              <w:rPr>
                <w:b/>
                <w:i/>
                <w:color w:val="auto"/>
              </w:rPr>
              <w:t>’</w:t>
            </w:r>
            <w:r w:rsidRPr="00192F5B">
              <w:rPr>
                <w:b/>
                <w:i/>
                <w:color w:val="auto"/>
              </w:rPr>
              <w:t>Union, conformément aux critères établis à l</w:t>
            </w:r>
            <w:r w:rsidR="00307330">
              <w:rPr>
                <w:b/>
                <w:i/>
                <w:color w:val="auto"/>
              </w:rPr>
              <w:t>’</w:t>
            </w:r>
            <w:r w:rsidRPr="00192F5B">
              <w:rPr>
                <w:b/>
                <w:i/>
                <w:color w:val="auto"/>
              </w:rPr>
              <w:t>article 45, paragraphe 1.</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2. La Commission examine régulièrement la situation dans les pays tiers désignés comme pays tiers sûrs au niveau de l</w:t>
            </w:r>
            <w:r w:rsidR="00307330">
              <w:rPr>
                <w:b/>
                <w:i/>
                <w:color w:val="auto"/>
              </w:rPr>
              <w:t>’</w:t>
            </w:r>
            <w:r w:rsidRPr="00192F5B">
              <w:rPr>
                <w:b/>
                <w:i/>
                <w:color w:val="auto"/>
              </w:rPr>
              <w:t>Union, avec le concours de l</w:t>
            </w:r>
            <w:r w:rsidR="00307330">
              <w:rPr>
                <w:b/>
                <w:i/>
                <w:color w:val="auto"/>
              </w:rPr>
              <w:t>’</w:t>
            </w:r>
            <w:r w:rsidRPr="00192F5B">
              <w:rPr>
                <w:b/>
                <w:i/>
                <w:color w:val="auto"/>
              </w:rPr>
              <w:t>Agence de l</w:t>
            </w:r>
            <w:r w:rsidR="00307330">
              <w:rPr>
                <w:b/>
                <w:i/>
                <w:color w:val="auto"/>
              </w:rPr>
              <w:t>’</w:t>
            </w:r>
            <w:r w:rsidRPr="00192F5B">
              <w:rPr>
                <w:b/>
                <w:i/>
                <w:color w:val="auto"/>
              </w:rPr>
              <w:t>Union européenne pour l</w:t>
            </w:r>
            <w:r w:rsidR="00307330">
              <w:rPr>
                <w:b/>
                <w:i/>
                <w:color w:val="auto"/>
              </w:rPr>
              <w:t>’</w:t>
            </w:r>
            <w:r w:rsidRPr="00192F5B">
              <w:rPr>
                <w:b/>
                <w:i/>
                <w:color w:val="auto"/>
              </w:rPr>
              <w:t>asile et sur la base des autres sources d</w:t>
            </w:r>
            <w:r w:rsidR="00307330">
              <w:rPr>
                <w:b/>
                <w:i/>
                <w:color w:val="auto"/>
              </w:rPr>
              <w:t>’</w:t>
            </w:r>
            <w:r w:rsidRPr="00192F5B">
              <w:rPr>
                <w:b/>
                <w:i/>
                <w:color w:val="auto"/>
              </w:rPr>
              <w:t>information visées au second alinéa de l</w:t>
            </w:r>
            <w:r w:rsidR="00307330">
              <w:rPr>
                <w:b/>
                <w:i/>
                <w:color w:val="auto"/>
              </w:rPr>
              <w:t>’</w:t>
            </w:r>
            <w:r w:rsidRPr="00192F5B">
              <w:rPr>
                <w:b/>
                <w:i/>
                <w:color w:val="auto"/>
              </w:rPr>
              <w:t>article 45, paragraphe 1.</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3. La Commission est habilitée à adopter des actes délégués pour suspendre la désignation d</w:t>
            </w:r>
            <w:r w:rsidR="00307330">
              <w:rPr>
                <w:b/>
                <w:i/>
                <w:color w:val="auto"/>
              </w:rPr>
              <w:t>’</w:t>
            </w:r>
            <w:r w:rsidRPr="00192F5B">
              <w:rPr>
                <w:b/>
                <w:i/>
                <w:color w:val="auto"/>
              </w:rPr>
              <w:t>un pays tiers comme pays tiers sûr au niveau de l</w:t>
            </w:r>
            <w:r w:rsidR="00307330">
              <w:rPr>
                <w:b/>
                <w:i/>
                <w:color w:val="auto"/>
              </w:rPr>
              <w:t>’</w:t>
            </w:r>
            <w:r w:rsidRPr="00192F5B">
              <w:rPr>
                <w:b/>
                <w:i/>
                <w:color w:val="auto"/>
              </w:rPr>
              <w:t>Union, dans les conditions énoncées à l</w:t>
            </w:r>
            <w:r w:rsidR="00307330">
              <w:rPr>
                <w:b/>
                <w:i/>
                <w:color w:val="auto"/>
              </w:rPr>
              <w:t>’</w:t>
            </w:r>
            <w:r w:rsidRPr="00192F5B">
              <w:rPr>
                <w:b/>
                <w:i/>
                <w:color w:val="auto"/>
              </w:rPr>
              <w:t>article 49.</w:t>
            </w:r>
          </w:p>
        </w:tc>
        <w:tc>
          <w:tcPr>
            <w:tcW w:w="4876" w:type="dxa"/>
          </w:tcPr>
          <w:p w:rsidR="00731668" w:rsidRPr="00192F5B" w:rsidRDefault="00731668" w:rsidP="00B775C0">
            <w:pPr>
              <w:pStyle w:val="Normal6"/>
              <w:rPr>
                <w:color w:val="auto"/>
              </w:rPr>
            </w:pP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1438</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46</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Center"/>
              <w:rPr>
                <w:color w:val="0000FA"/>
                <w:lang w:val="fr-FR"/>
              </w:rPr>
            </w:pPr>
            <w:r w:rsidRPr="00192F5B">
              <w:rPr>
                <w:b/>
                <w:i/>
                <w:color w:val="auto"/>
                <w:sz w:val="24"/>
                <w:lang w:val="fr-FR"/>
              </w:rPr>
              <w:t>Article 46</w:t>
            </w:r>
            <w:r w:rsidRPr="00192F5B">
              <w:rPr>
                <w:color w:val="auto"/>
                <w:lang w:val="fr-FR"/>
              </w:rPr>
              <w:tab/>
            </w:r>
          </w:p>
        </w:tc>
        <w:tc>
          <w:tcPr>
            <w:tcW w:w="4876" w:type="dxa"/>
          </w:tcPr>
          <w:p w:rsidR="00731668" w:rsidRPr="00192F5B" w:rsidRDefault="00731668" w:rsidP="00B775C0">
            <w:pPr>
              <w:pStyle w:val="Normal6"/>
              <w:rPr>
                <w:color w:val="000005"/>
              </w:rPr>
            </w:pPr>
            <w:r w:rsidRPr="00192F5B">
              <w:rPr>
                <w:b/>
                <w:i/>
                <w:color w:val="auto"/>
              </w:rPr>
              <w:t>supprimé</w:t>
            </w:r>
          </w:p>
        </w:tc>
      </w:tr>
      <w:tr w:rsidR="00731668" w:rsidRPr="00192F5B" w:rsidTr="00B775C0">
        <w:trPr>
          <w:jc w:val="center"/>
        </w:trPr>
        <w:tc>
          <w:tcPr>
            <w:tcW w:w="4876" w:type="dxa"/>
          </w:tcPr>
          <w:p w:rsidR="00731668" w:rsidRPr="00192F5B" w:rsidRDefault="00731668" w:rsidP="00B775C0">
            <w:pPr>
              <w:pStyle w:val="Center"/>
              <w:rPr>
                <w:color w:val="0000FA"/>
                <w:lang w:val="fr-FR"/>
              </w:rPr>
            </w:pPr>
            <w:r w:rsidRPr="00192F5B">
              <w:rPr>
                <w:b/>
                <w:i/>
                <w:color w:val="auto"/>
                <w:sz w:val="24"/>
                <w:lang w:val="fr-FR"/>
              </w:rPr>
              <w:t>Désignation de pays tiers sûrs au niveau de l</w:t>
            </w:r>
            <w:r w:rsidR="00307330">
              <w:rPr>
                <w:b/>
                <w:i/>
                <w:color w:val="auto"/>
                <w:sz w:val="24"/>
                <w:lang w:val="fr-FR"/>
              </w:rPr>
              <w:t>’</w:t>
            </w:r>
            <w:r w:rsidRPr="00192F5B">
              <w:rPr>
                <w:b/>
                <w:i/>
                <w:color w:val="auto"/>
                <w:sz w:val="24"/>
                <w:lang w:val="fr-FR"/>
              </w:rPr>
              <w:t>Union</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1. Des pays tiers sont désignés comme pays tiers sûrs au niveau de l</w:t>
            </w:r>
            <w:r w:rsidR="00307330">
              <w:rPr>
                <w:b/>
                <w:i/>
                <w:color w:val="auto"/>
              </w:rPr>
              <w:t>’</w:t>
            </w:r>
            <w:r w:rsidRPr="00192F5B">
              <w:rPr>
                <w:b/>
                <w:i/>
                <w:color w:val="auto"/>
              </w:rPr>
              <w:t>Union, conformément aux critères établis à l</w:t>
            </w:r>
            <w:r w:rsidR="00307330">
              <w:rPr>
                <w:b/>
                <w:i/>
                <w:color w:val="auto"/>
              </w:rPr>
              <w:t>’</w:t>
            </w:r>
            <w:r w:rsidRPr="00192F5B">
              <w:rPr>
                <w:b/>
                <w:i/>
                <w:color w:val="auto"/>
              </w:rPr>
              <w:t>article 45, paragraphe 1.</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2. La Commission examine régulièrement la situation dans les pays tiers désignés comme pays tiers sûrs au niveau de l</w:t>
            </w:r>
            <w:r w:rsidR="00307330">
              <w:rPr>
                <w:b/>
                <w:i/>
                <w:color w:val="auto"/>
              </w:rPr>
              <w:t>’</w:t>
            </w:r>
            <w:r w:rsidRPr="00192F5B">
              <w:rPr>
                <w:b/>
                <w:i/>
                <w:color w:val="auto"/>
              </w:rPr>
              <w:t>Union, avec le concours de l</w:t>
            </w:r>
            <w:r w:rsidR="00307330">
              <w:rPr>
                <w:b/>
                <w:i/>
                <w:color w:val="auto"/>
              </w:rPr>
              <w:t>’</w:t>
            </w:r>
            <w:r w:rsidRPr="00192F5B">
              <w:rPr>
                <w:b/>
                <w:i/>
                <w:color w:val="auto"/>
              </w:rPr>
              <w:t>Agence de l</w:t>
            </w:r>
            <w:r w:rsidR="00307330">
              <w:rPr>
                <w:b/>
                <w:i/>
                <w:color w:val="auto"/>
              </w:rPr>
              <w:t>’</w:t>
            </w:r>
            <w:r w:rsidRPr="00192F5B">
              <w:rPr>
                <w:b/>
                <w:i/>
                <w:color w:val="auto"/>
              </w:rPr>
              <w:t>Union européenne pour l</w:t>
            </w:r>
            <w:r w:rsidR="00307330">
              <w:rPr>
                <w:b/>
                <w:i/>
                <w:color w:val="auto"/>
              </w:rPr>
              <w:t>’</w:t>
            </w:r>
            <w:r w:rsidRPr="00192F5B">
              <w:rPr>
                <w:b/>
                <w:i/>
                <w:color w:val="auto"/>
              </w:rPr>
              <w:t>asile et sur la base des autres sources d</w:t>
            </w:r>
            <w:r w:rsidR="00307330">
              <w:rPr>
                <w:b/>
                <w:i/>
                <w:color w:val="auto"/>
              </w:rPr>
              <w:t>’</w:t>
            </w:r>
            <w:r w:rsidRPr="00192F5B">
              <w:rPr>
                <w:b/>
                <w:i/>
                <w:color w:val="auto"/>
              </w:rPr>
              <w:t>information visées au second alinéa de l</w:t>
            </w:r>
            <w:r w:rsidR="00307330">
              <w:rPr>
                <w:b/>
                <w:i/>
                <w:color w:val="auto"/>
              </w:rPr>
              <w:t>’</w:t>
            </w:r>
            <w:r w:rsidRPr="00192F5B">
              <w:rPr>
                <w:b/>
                <w:i/>
                <w:color w:val="auto"/>
              </w:rPr>
              <w:t>article 45, paragraphe 1.</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3. La Commission est habilitée à adopter des actes délégués pour suspendre la désignation d</w:t>
            </w:r>
            <w:r w:rsidR="00307330">
              <w:rPr>
                <w:b/>
                <w:i/>
                <w:color w:val="auto"/>
              </w:rPr>
              <w:t>’</w:t>
            </w:r>
            <w:r w:rsidRPr="00192F5B">
              <w:rPr>
                <w:b/>
                <w:i/>
                <w:color w:val="auto"/>
              </w:rPr>
              <w:t>un pays tiers comme pays tiers sûr au niveau de l</w:t>
            </w:r>
            <w:r w:rsidR="00307330">
              <w:rPr>
                <w:b/>
                <w:i/>
                <w:color w:val="auto"/>
              </w:rPr>
              <w:t>’</w:t>
            </w:r>
            <w:r w:rsidRPr="00192F5B">
              <w:rPr>
                <w:b/>
                <w:i/>
                <w:color w:val="auto"/>
              </w:rPr>
              <w:t>Union, dans les conditions énoncées à l</w:t>
            </w:r>
            <w:r w:rsidR="00307330">
              <w:rPr>
                <w:b/>
                <w:i/>
                <w:color w:val="auto"/>
              </w:rPr>
              <w:t>’</w:t>
            </w:r>
            <w:r w:rsidRPr="00192F5B">
              <w:rPr>
                <w:b/>
                <w:i/>
                <w:color w:val="auto"/>
              </w:rPr>
              <w:t>article 49.</w:t>
            </w:r>
          </w:p>
        </w:tc>
        <w:tc>
          <w:tcPr>
            <w:tcW w:w="4876" w:type="dxa"/>
          </w:tcPr>
          <w:p w:rsidR="00731668" w:rsidRPr="00192F5B" w:rsidRDefault="00731668" w:rsidP="00B775C0">
            <w:pPr>
              <w:pStyle w:val="Normal6"/>
              <w:rPr>
                <w:color w:val="auto"/>
              </w:rPr>
            </w:pP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Le concept de pays tiers sûr devant rester facultatif pour les États membres, il n</w:t>
      </w:r>
      <w:r w:rsidR="00307330">
        <w:rPr>
          <w:color w:val="auto"/>
          <w:lang w:val="fr-FR"/>
        </w:rPr>
        <w:t>’</w:t>
      </w:r>
      <w:r w:rsidRPr="00192F5B">
        <w:rPr>
          <w:color w:val="auto"/>
          <w:lang w:val="fr-FR"/>
        </w:rPr>
        <w:t>y a pas lieu de dresser une liste au niveau européen à ce stade.</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1439</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46 – paragraphe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2.</w:t>
            </w:r>
            <w:r w:rsidRPr="00192F5B">
              <w:rPr>
                <w:color w:val="auto"/>
              </w:rPr>
              <w:tab/>
              <w:t>La Commission examine régulièrement la situation dans les pays tiers désignés comme pays tiers sûrs au niveau de l</w:t>
            </w:r>
            <w:r w:rsidR="00307330">
              <w:rPr>
                <w:color w:val="auto"/>
              </w:rPr>
              <w:t>’</w:t>
            </w:r>
            <w:r w:rsidRPr="00192F5B">
              <w:rPr>
                <w:color w:val="auto"/>
              </w:rPr>
              <w:t>Union, avec le concours de l</w:t>
            </w:r>
            <w:r w:rsidR="00307330">
              <w:rPr>
                <w:color w:val="auto"/>
              </w:rPr>
              <w:t>’</w:t>
            </w:r>
            <w:r w:rsidRPr="00192F5B">
              <w:rPr>
                <w:color w:val="auto"/>
              </w:rPr>
              <w:t>Agence de l</w:t>
            </w:r>
            <w:r w:rsidR="00307330">
              <w:rPr>
                <w:color w:val="auto"/>
              </w:rPr>
              <w:t>’</w:t>
            </w:r>
            <w:r w:rsidRPr="00192F5B">
              <w:rPr>
                <w:color w:val="auto"/>
              </w:rPr>
              <w:t>Union européenne pour l</w:t>
            </w:r>
            <w:r w:rsidR="00307330">
              <w:rPr>
                <w:color w:val="auto"/>
              </w:rPr>
              <w:t>’</w:t>
            </w:r>
            <w:r w:rsidRPr="00192F5B">
              <w:rPr>
                <w:color w:val="auto"/>
              </w:rPr>
              <w:t>asile et sur la base des autres sources d</w:t>
            </w:r>
            <w:r w:rsidR="00307330">
              <w:rPr>
                <w:color w:val="auto"/>
              </w:rPr>
              <w:t>’</w:t>
            </w:r>
            <w:r w:rsidRPr="00192F5B">
              <w:rPr>
                <w:color w:val="auto"/>
              </w:rPr>
              <w:t>information visées au second alinéa de l</w:t>
            </w:r>
            <w:r w:rsidR="00307330">
              <w:rPr>
                <w:color w:val="auto"/>
              </w:rPr>
              <w:t>’</w:t>
            </w:r>
            <w:r w:rsidRPr="00192F5B">
              <w:rPr>
                <w:color w:val="auto"/>
              </w:rPr>
              <w:t>article 45, paragraphe 1.</w:t>
            </w:r>
          </w:p>
        </w:tc>
        <w:tc>
          <w:tcPr>
            <w:tcW w:w="4876" w:type="dxa"/>
          </w:tcPr>
          <w:p w:rsidR="00731668" w:rsidRPr="00192F5B" w:rsidRDefault="00731668" w:rsidP="00B775C0">
            <w:pPr>
              <w:pStyle w:val="Normal6"/>
              <w:rPr>
                <w:color w:val="auto"/>
              </w:rPr>
            </w:pPr>
            <w:r w:rsidRPr="00192F5B">
              <w:rPr>
                <w:color w:val="auto"/>
              </w:rPr>
              <w:t>2.</w:t>
            </w:r>
            <w:r w:rsidRPr="00192F5B">
              <w:rPr>
                <w:color w:val="auto"/>
              </w:rPr>
              <w:tab/>
              <w:t xml:space="preserve">La Commission examine régulièrement la situation dans les pays tiers désignés </w:t>
            </w:r>
            <w:r w:rsidRPr="00192F5B">
              <w:rPr>
                <w:b/>
                <w:i/>
                <w:color w:val="auto"/>
              </w:rPr>
              <w:t>ou pouvant être désignés</w:t>
            </w:r>
            <w:r w:rsidRPr="00192F5B">
              <w:rPr>
                <w:color w:val="auto"/>
              </w:rPr>
              <w:t xml:space="preserve"> comme pays tiers sûrs au niveau de l</w:t>
            </w:r>
            <w:r w:rsidR="00307330">
              <w:rPr>
                <w:color w:val="auto"/>
              </w:rPr>
              <w:t>’</w:t>
            </w:r>
            <w:r w:rsidRPr="00192F5B">
              <w:rPr>
                <w:color w:val="auto"/>
              </w:rPr>
              <w:t>Union, avec le concours de l</w:t>
            </w:r>
            <w:r w:rsidR="00307330">
              <w:rPr>
                <w:color w:val="auto"/>
              </w:rPr>
              <w:t>’</w:t>
            </w:r>
            <w:r w:rsidRPr="00192F5B">
              <w:rPr>
                <w:color w:val="auto"/>
              </w:rPr>
              <w:t>Agence de l</w:t>
            </w:r>
            <w:r w:rsidR="00307330">
              <w:rPr>
                <w:color w:val="auto"/>
              </w:rPr>
              <w:t>’</w:t>
            </w:r>
            <w:r w:rsidRPr="00192F5B">
              <w:rPr>
                <w:color w:val="auto"/>
              </w:rPr>
              <w:t>Union européenne pour l</w:t>
            </w:r>
            <w:r w:rsidR="00307330">
              <w:rPr>
                <w:color w:val="auto"/>
              </w:rPr>
              <w:t>’</w:t>
            </w:r>
            <w:r w:rsidRPr="00192F5B">
              <w:rPr>
                <w:color w:val="auto"/>
              </w:rPr>
              <w:t>asile et sur la base des autres sources d</w:t>
            </w:r>
            <w:r w:rsidR="00307330">
              <w:rPr>
                <w:color w:val="auto"/>
              </w:rPr>
              <w:t>’</w:t>
            </w:r>
            <w:r w:rsidRPr="00192F5B">
              <w:rPr>
                <w:color w:val="auto"/>
              </w:rPr>
              <w:t>information visées au second alinéa de l</w:t>
            </w:r>
            <w:r w:rsidR="00307330">
              <w:rPr>
                <w:color w:val="auto"/>
              </w:rPr>
              <w:t>’</w:t>
            </w:r>
            <w:r w:rsidRPr="00192F5B">
              <w:rPr>
                <w:color w:val="auto"/>
              </w:rPr>
              <w:t>article 45, paragraphe 1.</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1440</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46 – paragraphe 3</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3.</w:t>
            </w:r>
            <w:r w:rsidRPr="00192F5B">
              <w:rPr>
                <w:color w:val="auto"/>
              </w:rPr>
              <w:tab/>
              <w:t>La Commission est habilitée à adopter des actes délégués pour suspendre la désignation d</w:t>
            </w:r>
            <w:r w:rsidR="00307330">
              <w:rPr>
                <w:color w:val="auto"/>
              </w:rPr>
              <w:t>’</w:t>
            </w:r>
            <w:r w:rsidRPr="00192F5B">
              <w:rPr>
                <w:color w:val="auto"/>
              </w:rPr>
              <w:t>un pays tiers comme pays tiers sûr au niveau de l</w:t>
            </w:r>
            <w:r w:rsidR="00307330">
              <w:rPr>
                <w:color w:val="auto"/>
              </w:rPr>
              <w:t>’</w:t>
            </w:r>
            <w:r w:rsidRPr="00192F5B">
              <w:rPr>
                <w:color w:val="auto"/>
              </w:rPr>
              <w:t>Union, dans les conditions énoncées à l</w:t>
            </w:r>
            <w:r w:rsidR="00307330">
              <w:rPr>
                <w:color w:val="auto"/>
              </w:rPr>
              <w:t>’</w:t>
            </w:r>
            <w:r w:rsidRPr="00192F5B">
              <w:rPr>
                <w:color w:val="auto"/>
              </w:rPr>
              <w:t>article 49.</w:t>
            </w:r>
          </w:p>
        </w:tc>
        <w:tc>
          <w:tcPr>
            <w:tcW w:w="4876" w:type="dxa"/>
          </w:tcPr>
          <w:p w:rsidR="00731668" w:rsidRPr="00192F5B" w:rsidRDefault="00731668" w:rsidP="00B775C0">
            <w:pPr>
              <w:pStyle w:val="Normal6"/>
              <w:rPr>
                <w:color w:val="auto"/>
              </w:rPr>
            </w:pPr>
            <w:r w:rsidRPr="00192F5B">
              <w:rPr>
                <w:color w:val="auto"/>
              </w:rPr>
              <w:t>3.</w:t>
            </w:r>
            <w:r w:rsidRPr="00192F5B">
              <w:rPr>
                <w:color w:val="auto"/>
              </w:rPr>
              <w:tab/>
              <w:t xml:space="preserve">La Commission est habilitée à adopter des actes délégués </w:t>
            </w:r>
            <w:r w:rsidRPr="00192F5B">
              <w:rPr>
                <w:b/>
                <w:i/>
                <w:color w:val="auto"/>
              </w:rPr>
              <w:t>pour désigner un pays tiers comme pays tiers sûr ou</w:t>
            </w:r>
            <w:r w:rsidRPr="00192F5B">
              <w:rPr>
                <w:color w:val="auto"/>
              </w:rPr>
              <w:t xml:space="preserve"> pour suspendre la désignation d</w:t>
            </w:r>
            <w:r w:rsidR="00307330">
              <w:rPr>
                <w:color w:val="auto"/>
              </w:rPr>
              <w:t>’</w:t>
            </w:r>
            <w:r w:rsidRPr="00192F5B">
              <w:rPr>
                <w:color w:val="auto"/>
              </w:rPr>
              <w:t>un pays tiers comme pays tiers sûr au niveau de l</w:t>
            </w:r>
            <w:r w:rsidR="00307330">
              <w:rPr>
                <w:color w:val="auto"/>
              </w:rPr>
              <w:t>’</w:t>
            </w:r>
            <w:r w:rsidRPr="00192F5B">
              <w:rPr>
                <w:color w:val="auto"/>
              </w:rPr>
              <w:t>Union, dans les conditions énoncées à l</w:t>
            </w:r>
            <w:r w:rsidR="00307330">
              <w:rPr>
                <w:color w:val="auto"/>
              </w:rPr>
              <w:t>’</w:t>
            </w:r>
            <w:r w:rsidRPr="00192F5B">
              <w:rPr>
                <w:color w:val="auto"/>
              </w:rPr>
              <w:t>article 49.</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1441</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47</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1442</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47</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1443</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47 – paragraphe 1</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1.</w:t>
            </w:r>
            <w:r w:rsidRPr="00192F5B">
              <w:rPr>
                <w:color w:val="auto"/>
              </w:rPr>
              <w:tab/>
              <w:t>Un pays tiers peut être désigné comme pays d</w:t>
            </w:r>
            <w:r w:rsidR="00307330">
              <w:rPr>
                <w:color w:val="auto"/>
              </w:rPr>
              <w:t>’</w:t>
            </w:r>
            <w:r w:rsidRPr="00192F5B">
              <w:rPr>
                <w:color w:val="auto"/>
              </w:rPr>
              <w:t>origine sûr au sens du présent règlement lorsque, sur la base de la situation légale, de l</w:t>
            </w:r>
            <w:r w:rsidR="00307330">
              <w:rPr>
                <w:color w:val="auto"/>
              </w:rPr>
              <w:t>’</w:t>
            </w:r>
            <w:r w:rsidRPr="00192F5B">
              <w:rPr>
                <w:color w:val="auto"/>
              </w:rPr>
              <w:t>application du droit dans le cadre d</w:t>
            </w:r>
            <w:r w:rsidR="00307330">
              <w:rPr>
                <w:color w:val="auto"/>
              </w:rPr>
              <w:t>’</w:t>
            </w:r>
            <w:r w:rsidRPr="00192F5B">
              <w:rPr>
                <w:color w:val="auto"/>
              </w:rPr>
              <w:t>un régime démocratique et des circonstances politiques générales, il peut être démontré que, d</w:t>
            </w:r>
            <w:r w:rsidR="00307330">
              <w:rPr>
                <w:color w:val="auto"/>
              </w:rPr>
              <w:t>’</w:t>
            </w:r>
            <w:r w:rsidRPr="00192F5B">
              <w:rPr>
                <w:color w:val="auto"/>
              </w:rPr>
              <w:t>une manière générale, il n</w:t>
            </w:r>
            <w:r w:rsidR="00307330">
              <w:rPr>
                <w:color w:val="auto"/>
              </w:rPr>
              <w:t>’</w:t>
            </w:r>
            <w:r w:rsidRPr="00192F5B">
              <w:rPr>
                <w:color w:val="auto"/>
              </w:rPr>
              <w:t>y est jamais recouru à la persécution telle que définie à l</w:t>
            </w:r>
            <w:r w:rsidR="00307330">
              <w:rPr>
                <w:color w:val="auto"/>
              </w:rPr>
              <w:t>’</w:t>
            </w:r>
            <w:r w:rsidRPr="00192F5B">
              <w:rPr>
                <w:color w:val="auto"/>
              </w:rPr>
              <w:t>article 9 du règlement (UE) nº XXX/XXX (règlement relatif aux conditions que doivent remplir les demandeurs d</w:t>
            </w:r>
            <w:r w:rsidR="00307330">
              <w:rPr>
                <w:color w:val="auto"/>
              </w:rPr>
              <w:t>’</w:t>
            </w:r>
            <w:r w:rsidRPr="00192F5B">
              <w:rPr>
                <w:color w:val="auto"/>
              </w:rPr>
              <w:t>asile), ni à la torture ni à des peines ou traitements inhumains ou dégradants et qu</w:t>
            </w:r>
            <w:r w:rsidR="00307330">
              <w:rPr>
                <w:color w:val="auto"/>
              </w:rPr>
              <w:t>’</w:t>
            </w:r>
            <w:r w:rsidRPr="00192F5B">
              <w:rPr>
                <w:color w:val="auto"/>
              </w:rPr>
              <w:t>il n</w:t>
            </w:r>
            <w:r w:rsidR="00307330">
              <w:rPr>
                <w:color w:val="auto"/>
              </w:rPr>
              <w:t>’</w:t>
            </w:r>
            <w:r w:rsidRPr="00192F5B">
              <w:rPr>
                <w:color w:val="auto"/>
              </w:rPr>
              <w:t>y a pas de menace en raison d</w:t>
            </w:r>
            <w:r w:rsidR="00307330">
              <w:rPr>
                <w:color w:val="auto"/>
              </w:rPr>
              <w:t>’</w:t>
            </w:r>
            <w:r w:rsidRPr="00192F5B">
              <w:rPr>
                <w:color w:val="auto"/>
              </w:rPr>
              <w:t>une violence aveugle dans des situations de conflit armé international ou interne.</w:t>
            </w:r>
          </w:p>
        </w:tc>
        <w:tc>
          <w:tcPr>
            <w:tcW w:w="4876" w:type="dxa"/>
          </w:tcPr>
          <w:p w:rsidR="00731668" w:rsidRPr="00192F5B" w:rsidRDefault="00731668" w:rsidP="00B775C0">
            <w:pPr>
              <w:pStyle w:val="Normal6"/>
              <w:rPr>
                <w:color w:val="auto"/>
              </w:rPr>
            </w:pPr>
            <w:r w:rsidRPr="00192F5B">
              <w:rPr>
                <w:color w:val="auto"/>
              </w:rPr>
              <w:t>1.</w:t>
            </w:r>
            <w:r w:rsidRPr="00192F5B">
              <w:rPr>
                <w:color w:val="auto"/>
              </w:rPr>
              <w:tab/>
              <w:t>Un pays tiers peut être désigné comme pays d</w:t>
            </w:r>
            <w:r w:rsidR="00307330">
              <w:rPr>
                <w:color w:val="auto"/>
              </w:rPr>
              <w:t>’</w:t>
            </w:r>
            <w:r w:rsidRPr="00192F5B">
              <w:rPr>
                <w:color w:val="auto"/>
              </w:rPr>
              <w:t>origine sûr au sens du présent règlement lorsque, sur la base de la situation légale, de l</w:t>
            </w:r>
            <w:r w:rsidR="00307330">
              <w:rPr>
                <w:color w:val="auto"/>
              </w:rPr>
              <w:t>’</w:t>
            </w:r>
            <w:r w:rsidRPr="00192F5B">
              <w:rPr>
                <w:color w:val="auto"/>
              </w:rPr>
              <w:t>application du droit dans le cadre d</w:t>
            </w:r>
            <w:r w:rsidR="00307330">
              <w:rPr>
                <w:color w:val="auto"/>
              </w:rPr>
              <w:t>’</w:t>
            </w:r>
            <w:r w:rsidRPr="00192F5B">
              <w:rPr>
                <w:color w:val="auto"/>
              </w:rPr>
              <w:t>un régime démocratique et des circonstances politiques générales, il peut être démontré que, d</w:t>
            </w:r>
            <w:r w:rsidR="00307330">
              <w:rPr>
                <w:color w:val="auto"/>
              </w:rPr>
              <w:t>’</w:t>
            </w:r>
            <w:r w:rsidRPr="00192F5B">
              <w:rPr>
                <w:color w:val="auto"/>
              </w:rPr>
              <w:t xml:space="preserve">une manière générale </w:t>
            </w:r>
            <w:r w:rsidRPr="00192F5B">
              <w:rPr>
                <w:b/>
                <w:i/>
                <w:color w:val="auto"/>
              </w:rPr>
              <w:t>et uniformément</w:t>
            </w:r>
            <w:r w:rsidRPr="00192F5B">
              <w:rPr>
                <w:color w:val="auto"/>
              </w:rPr>
              <w:t>, il n</w:t>
            </w:r>
            <w:r w:rsidR="00307330">
              <w:rPr>
                <w:color w:val="auto"/>
              </w:rPr>
              <w:t>’</w:t>
            </w:r>
            <w:r w:rsidRPr="00192F5B">
              <w:rPr>
                <w:color w:val="auto"/>
              </w:rPr>
              <w:t>y est jamais recouru à la persécution telle que définie à l</w:t>
            </w:r>
            <w:r w:rsidR="00307330">
              <w:rPr>
                <w:color w:val="auto"/>
              </w:rPr>
              <w:t>’</w:t>
            </w:r>
            <w:r w:rsidRPr="00192F5B">
              <w:rPr>
                <w:color w:val="auto"/>
              </w:rPr>
              <w:t>article 9 du règlement (UE) nº XXX/XXX (règlement relatif aux conditions que doivent remplir les demandeurs d</w:t>
            </w:r>
            <w:r w:rsidR="00307330">
              <w:rPr>
                <w:color w:val="auto"/>
              </w:rPr>
              <w:t>’</w:t>
            </w:r>
            <w:r w:rsidRPr="00192F5B">
              <w:rPr>
                <w:color w:val="auto"/>
              </w:rPr>
              <w:t>asile), ni à la torture ni à des peines ou traitements inhumains ou dégradants et qu</w:t>
            </w:r>
            <w:r w:rsidR="00307330">
              <w:rPr>
                <w:color w:val="auto"/>
              </w:rPr>
              <w:t>’</w:t>
            </w:r>
            <w:r w:rsidRPr="00192F5B">
              <w:rPr>
                <w:color w:val="auto"/>
              </w:rPr>
              <w:t>il n</w:t>
            </w:r>
            <w:r w:rsidR="00307330">
              <w:rPr>
                <w:color w:val="auto"/>
              </w:rPr>
              <w:t>’</w:t>
            </w:r>
            <w:r w:rsidRPr="00192F5B">
              <w:rPr>
                <w:color w:val="auto"/>
              </w:rPr>
              <w:t>y a pas de menace en raison d</w:t>
            </w:r>
            <w:r w:rsidR="00307330">
              <w:rPr>
                <w:color w:val="auto"/>
              </w:rPr>
              <w:t>’</w:t>
            </w:r>
            <w:r w:rsidRPr="00192F5B">
              <w:rPr>
                <w:color w:val="auto"/>
              </w:rPr>
              <w:t>une violence aveugle dans des situations de conflit armé international ou interne.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Alignement du libellé sur l</w:t>
      </w:r>
      <w:r w:rsidR="00307330">
        <w:rPr>
          <w:color w:val="auto"/>
          <w:lang w:val="fr-FR"/>
        </w:rPr>
        <w:t>’</w:t>
      </w:r>
      <w:r w:rsidRPr="00192F5B">
        <w:rPr>
          <w:color w:val="auto"/>
          <w:lang w:val="fr-FR"/>
        </w:rPr>
        <w:t>amendement 40 de la position du Parlement relative au règlement établissant une liste commune de l</w:t>
      </w:r>
      <w:r w:rsidR="00307330">
        <w:rPr>
          <w:color w:val="auto"/>
          <w:lang w:val="fr-FR"/>
        </w:rPr>
        <w:t>’</w:t>
      </w:r>
      <w:r w:rsidRPr="00192F5B">
        <w:rPr>
          <w:color w:val="auto"/>
          <w:lang w:val="fr-FR"/>
        </w:rPr>
        <w:t>Union des pays d</w:t>
      </w:r>
      <w:r w:rsidR="00307330">
        <w:rPr>
          <w:color w:val="auto"/>
          <w:lang w:val="fr-FR"/>
        </w:rPr>
        <w:t>’</w:t>
      </w:r>
      <w:r w:rsidRPr="00192F5B">
        <w:rPr>
          <w:color w:val="auto"/>
          <w:lang w:val="fr-FR"/>
        </w:rPr>
        <w:t>origine sûrs («règlement sur les pays d</w:t>
      </w:r>
      <w:r w:rsidR="00307330">
        <w:rPr>
          <w:color w:val="auto"/>
          <w:lang w:val="fr-FR"/>
        </w:rPr>
        <w:t>’</w:t>
      </w:r>
      <w:r w:rsidRPr="00192F5B">
        <w:rPr>
          <w:color w:val="auto"/>
          <w:lang w:val="fr-FR"/>
        </w:rPr>
        <w:t>origine sûrs»).</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1444</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47 – paragraphe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2.</w:t>
            </w:r>
            <w:r w:rsidRPr="00192F5B">
              <w:rPr>
                <w:color w:val="auto"/>
              </w:rPr>
              <w:tab/>
              <w:t>L</w:t>
            </w:r>
            <w:r w:rsidR="00307330">
              <w:rPr>
                <w:color w:val="auto"/>
              </w:rPr>
              <w:t>’</w:t>
            </w:r>
            <w:r w:rsidRPr="00192F5B">
              <w:rPr>
                <w:color w:val="auto"/>
              </w:rPr>
              <w:t>examen du bien-fondé de la désignation d</w:t>
            </w:r>
            <w:r w:rsidR="00307330">
              <w:rPr>
                <w:color w:val="auto"/>
              </w:rPr>
              <w:t>’</w:t>
            </w:r>
            <w:r w:rsidRPr="00192F5B">
              <w:rPr>
                <w:color w:val="auto"/>
              </w:rPr>
              <w:t>un pays tiers comme pays d</w:t>
            </w:r>
            <w:r w:rsidR="00307330">
              <w:rPr>
                <w:color w:val="auto"/>
              </w:rPr>
              <w:t>’</w:t>
            </w:r>
            <w:r w:rsidRPr="00192F5B">
              <w:rPr>
                <w:color w:val="auto"/>
              </w:rPr>
              <w:t>origine sûr au sens du présent règlement repose sur diverses sources d</w:t>
            </w:r>
            <w:r w:rsidR="00307330">
              <w:rPr>
                <w:color w:val="auto"/>
              </w:rPr>
              <w:t>’</w:t>
            </w:r>
            <w:r w:rsidRPr="00192F5B">
              <w:rPr>
                <w:color w:val="auto"/>
              </w:rPr>
              <w:t>information, provenant en particulier des États membres, de l</w:t>
            </w:r>
            <w:r w:rsidR="00307330">
              <w:rPr>
                <w:color w:val="auto"/>
              </w:rPr>
              <w:t>’</w:t>
            </w:r>
            <w:r w:rsidRPr="00192F5B">
              <w:rPr>
                <w:color w:val="auto"/>
              </w:rPr>
              <w:t>Agence de l</w:t>
            </w:r>
            <w:r w:rsidR="00307330">
              <w:rPr>
                <w:color w:val="auto"/>
              </w:rPr>
              <w:t>’</w:t>
            </w:r>
            <w:r w:rsidRPr="00192F5B">
              <w:rPr>
                <w:color w:val="auto"/>
              </w:rPr>
              <w:t>Union européenne pour l</w:t>
            </w:r>
            <w:r w:rsidR="00307330">
              <w:rPr>
                <w:color w:val="auto"/>
              </w:rPr>
              <w:t>’</w:t>
            </w:r>
            <w:r w:rsidRPr="00192F5B">
              <w:rPr>
                <w:color w:val="auto"/>
              </w:rPr>
              <w:t>asile, du Service européen pour l</w:t>
            </w:r>
            <w:r w:rsidR="00307330">
              <w:rPr>
                <w:color w:val="auto"/>
              </w:rPr>
              <w:t>’</w:t>
            </w:r>
            <w:r w:rsidRPr="00192F5B">
              <w:rPr>
                <w:color w:val="auto"/>
              </w:rPr>
              <w:t>action extérieure, du Haut-Commissariat des Nations unies pour les réfugiés, du Conseil de l</w:t>
            </w:r>
            <w:r w:rsidR="00307330">
              <w:rPr>
                <w:color w:val="auto"/>
              </w:rPr>
              <w:t>’</w:t>
            </w:r>
            <w:r w:rsidRPr="00192F5B">
              <w:rPr>
                <w:color w:val="auto"/>
              </w:rPr>
              <w:t xml:space="preserve">Europe et </w:t>
            </w:r>
            <w:r w:rsidRPr="00192F5B">
              <w:rPr>
                <w:b/>
                <w:i/>
                <w:color w:val="auto"/>
              </w:rPr>
              <w:t>d</w:t>
            </w:r>
            <w:r w:rsidR="00307330">
              <w:rPr>
                <w:b/>
                <w:i/>
                <w:color w:val="auto"/>
              </w:rPr>
              <w:t>’</w:t>
            </w:r>
            <w:r w:rsidRPr="00192F5B">
              <w:rPr>
                <w:b/>
                <w:i/>
                <w:color w:val="auto"/>
              </w:rPr>
              <w:t>autres organisations</w:t>
            </w:r>
            <w:r w:rsidRPr="00192F5B">
              <w:rPr>
                <w:color w:val="auto"/>
              </w:rPr>
              <w:t xml:space="preserve"> concernées, et prend en considération l</w:t>
            </w:r>
            <w:r w:rsidR="00307330">
              <w:rPr>
                <w:color w:val="auto"/>
              </w:rPr>
              <w:t>’</w:t>
            </w:r>
            <w:r w:rsidRPr="00192F5B">
              <w:rPr>
                <w:color w:val="auto"/>
              </w:rPr>
              <w:t>analyse commune des informations sur les pays d</w:t>
            </w:r>
            <w:r w:rsidR="00307330">
              <w:rPr>
                <w:color w:val="auto"/>
              </w:rPr>
              <w:t>’</w:t>
            </w:r>
            <w:r w:rsidRPr="00192F5B">
              <w:rPr>
                <w:color w:val="auto"/>
              </w:rPr>
              <w:t>origine visées à l</w:t>
            </w:r>
            <w:r w:rsidR="00307330">
              <w:rPr>
                <w:color w:val="auto"/>
              </w:rPr>
              <w:t>’</w:t>
            </w:r>
            <w:r w:rsidRPr="00192F5B">
              <w:rPr>
                <w:color w:val="auto"/>
              </w:rPr>
              <w:t>article 10 du règlement (UE) nº XXX/XXX (règlement relatif à l</w:t>
            </w:r>
            <w:r w:rsidR="00307330">
              <w:rPr>
                <w:color w:val="auto"/>
              </w:rPr>
              <w:t>’</w:t>
            </w:r>
            <w:r w:rsidRPr="00192F5B">
              <w:rPr>
                <w:color w:val="auto"/>
              </w:rPr>
              <w:t>Agence de l</w:t>
            </w:r>
            <w:r w:rsidR="00307330">
              <w:rPr>
                <w:color w:val="auto"/>
              </w:rPr>
              <w:t>’</w:t>
            </w:r>
            <w:r w:rsidRPr="00192F5B">
              <w:rPr>
                <w:color w:val="auto"/>
              </w:rPr>
              <w:t>UE pour l</w:t>
            </w:r>
            <w:r w:rsidR="00307330">
              <w:rPr>
                <w:color w:val="auto"/>
              </w:rPr>
              <w:t>’</w:t>
            </w:r>
            <w:r w:rsidRPr="00192F5B">
              <w:rPr>
                <w:color w:val="auto"/>
              </w:rPr>
              <w:t>asile).</w:t>
            </w:r>
          </w:p>
        </w:tc>
        <w:tc>
          <w:tcPr>
            <w:tcW w:w="4876" w:type="dxa"/>
          </w:tcPr>
          <w:p w:rsidR="00731668" w:rsidRPr="00192F5B" w:rsidRDefault="00731668" w:rsidP="00B775C0">
            <w:pPr>
              <w:pStyle w:val="Normal6"/>
              <w:rPr>
                <w:color w:val="auto"/>
              </w:rPr>
            </w:pPr>
            <w:r w:rsidRPr="00192F5B">
              <w:rPr>
                <w:color w:val="auto"/>
              </w:rPr>
              <w:t>2.</w:t>
            </w:r>
            <w:r w:rsidRPr="00192F5B">
              <w:rPr>
                <w:color w:val="auto"/>
              </w:rPr>
              <w:tab/>
              <w:t>L</w:t>
            </w:r>
            <w:r w:rsidR="00307330">
              <w:rPr>
                <w:color w:val="auto"/>
              </w:rPr>
              <w:t>’</w:t>
            </w:r>
            <w:r w:rsidRPr="00192F5B">
              <w:rPr>
                <w:color w:val="auto"/>
              </w:rPr>
              <w:t>examen du bien-fondé de la désignation d</w:t>
            </w:r>
            <w:r w:rsidR="00307330">
              <w:rPr>
                <w:color w:val="auto"/>
              </w:rPr>
              <w:t>’</w:t>
            </w:r>
            <w:r w:rsidRPr="00192F5B">
              <w:rPr>
                <w:color w:val="auto"/>
              </w:rPr>
              <w:t>un pays tiers comme pays d</w:t>
            </w:r>
            <w:r w:rsidR="00307330">
              <w:rPr>
                <w:color w:val="auto"/>
              </w:rPr>
              <w:t>’</w:t>
            </w:r>
            <w:r w:rsidRPr="00192F5B">
              <w:rPr>
                <w:color w:val="auto"/>
              </w:rPr>
              <w:t>origine sûr au sens du présent règlement repose sur diverses sources d</w:t>
            </w:r>
            <w:r w:rsidR="00307330">
              <w:rPr>
                <w:color w:val="auto"/>
              </w:rPr>
              <w:t>’</w:t>
            </w:r>
            <w:r w:rsidRPr="00192F5B">
              <w:rPr>
                <w:color w:val="auto"/>
              </w:rPr>
              <w:t>information, provenant en particulier des États membres, de l</w:t>
            </w:r>
            <w:r w:rsidR="00307330">
              <w:rPr>
                <w:color w:val="auto"/>
              </w:rPr>
              <w:t>’</w:t>
            </w:r>
            <w:r w:rsidRPr="00192F5B">
              <w:rPr>
                <w:color w:val="auto"/>
              </w:rPr>
              <w:t>Agence de l</w:t>
            </w:r>
            <w:r w:rsidR="00307330">
              <w:rPr>
                <w:color w:val="auto"/>
              </w:rPr>
              <w:t>’</w:t>
            </w:r>
            <w:r w:rsidRPr="00192F5B">
              <w:rPr>
                <w:color w:val="auto"/>
              </w:rPr>
              <w:t>Union européenne pour l</w:t>
            </w:r>
            <w:r w:rsidR="00307330">
              <w:rPr>
                <w:color w:val="auto"/>
              </w:rPr>
              <w:t>’</w:t>
            </w:r>
            <w:r w:rsidRPr="00192F5B">
              <w:rPr>
                <w:color w:val="auto"/>
              </w:rPr>
              <w:t>asile, du Service européen pour l</w:t>
            </w:r>
            <w:r w:rsidR="00307330">
              <w:rPr>
                <w:color w:val="auto"/>
              </w:rPr>
              <w:t>’</w:t>
            </w:r>
            <w:r w:rsidRPr="00192F5B">
              <w:rPr>
                <w:color w:val="auto"/>
              </w:rPr>
              <w:t>action extérieure</w:t>
            </w:r>
            <w:r w:rsidRPr="00192F5B">
              <w:rPr>
                <w:b/>
                <w:i/>
                <w:color w:val="auto"/>
              </w:rPr>
              <w:t>, des délégations de l</w:t>
            </w:r>
            <w:r w:rsidR="00307330">
              <w:rPr>
                <w:b/>
                <w:i/>
                <w:color w:val="auto"/>
              </w:rPr>
              <w:t>’</w:t>
            </w:r>
            <w:r w:rsidRPr="00192F5B">
              <w:rPr>
                <w:b/>
                <w:i/>
                <w:color w:val="auto"/>
              </w:rPr>
              <w:t>Union dans ces pays</w:t>
            </w:r>
            <w:r w:rsidRPr="00192F5B">
              <w:rPr>
                <w:color w:val="auto"/>
              </w:rPr>
              <w:t>, du Haut-Commissariat des Nations unies pour les réfugiés, du Conseil de l</w:t>
            </w:r>
            <w:r w:rsidR="00307330">
              <w:rPr>
                <w:color w:val="auto"/>
              </w:rPr>
              <w:t>’</w:t>
            </w:r>
            <w:r w:rsidRPr="00192F5B">
              <w:rPr>
                <w:color w:val="auto"/>
              </w:rPr>
              <w:t xml:space="preserve">Europe et </w:t>
            </w:r>
            <w:r w:rsidRPr="00192F5B">
              <w:rPr>
                <w:b/>
                <w:i/>
                <w:color w:val="auto"/>
              </w:rPr>
              <w:t>d</w:t>
            </w:r>
            <w:r w:rsidR="00307330">
              <w:rPr>
                <w:b/>
                <w:i/>
                <w:color w:val="auto"/>
              </w:rPr>
              <w:t>’</w:t>
            </w:r>
            <w:r w:rsidRPr="00192F5B">
              <w:rPr>
                <w:b/>
                <w:i/>
                <w:color w:val="auto"/>
              </w:rPr>
              <w:t>organisations internationales et organisations non gouvernementales nationales ou internationales</w:t>
            </w:r>
            <w:r w:rsidRPr="00192F5B">
              <w:rPr>
                <w:color w:val="auto"/>
              </w:rPr>
              <w:t xml:space="preserve"> concernées, et prend en considération l</w:t>
            </w:r>
            <w:r w:rsidR="00307330">
              <w:rPr>
                <w:color w:val="auto"/>
              </w:rPr>
              <w:t>’</w:t>
            </w:r>
            <w:r w:rsidRPr="00192F5B">
              <w:rPr>
                <w:color w:val="auto"/>
              </w:rPr>
              <w:t>analyse commune des informations sur les pays d</w:t>
            </w:r>
            <w:r w:rsidR="00307330">
              <w:rPr>
                <w:color w:val="auto"/>
              </w:rPr>
              <w:t>’</w:t>
            </w:r>
            <w:r w:rsidRPr="00192F5B">
              <w:rPr>
                <w:color w:val="auto"/>
              </w:rPr>
              <w:t>origine visées à l</w:t>
            </w:r>
            <w:r w:rsidR="00307330">
              <w:rPr>
                <w:color w:val="auto"/>
              </w:rPr>
              <w:t>’</w:t>
            </w:r>
            <w:r w:rsidRPr="00192F5B">
              <w:rPr>
                <w:color w:val="auto"/>
              </w:rPr>
              <w:t>article 10 du règlement (UE) nº XXX/XXX (règlement relatif à l</w:t>
            </w:r>
            <w:r w:rsidR="00307330">
              <w:rPr>
                <w:color w:val="auto"/>
              </w:rPr>
              <w:t>’</w:t>
            </w:r>
            <w:r w:rsidRPr="00192F5B">
              <w:rPr>
                <w:color w:val="auto"/>
              </w:rPr>
              <w:t>Agence de l</w:t>
            </w:r>
            <w:r w:rsidR="00307330">
              <w:rPr>
                <w:color w:val="auto"/>
              </w:rPr>
              <w:t>’</w:t>
            </w:r>
            <w:r w:rsidRPr="00192F5B">
              <w:rPr>
                <w:color w:val="auto"/>
              </w:rPr>
              <w:t>UE pour l</w:t>
            </w:r>
            <w:r w:rsidR="00307330">
              <w:rPr>
                <w:color w:val="auto"/>
              </w:rPr>
              <w:t>’</w:t>
            </w:r>
            <w:r w:rsidRPr="00192F5B">
              <w:rPr>
                <w:color w:val="auto"/>
              </w:rPr>
              <w:t>asile).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Alignement du libellé sur l</w:t>
      </w:r>
      <w:r w:rsidR="00307330">
        <w:rPr>
          <w:color w:val="auto"/>
          <w:lang w:val="fr-FR"/>
        </w:rPr>
        <w:t>’</w:t>
      </w:r>
      <w:r w:rsidRPr="00192F5B">
        <w:rPr>
          <w:color w:val="auto"/>
          <w:lang w:val="fr-FR"/>
        </w:rPr>
        <w:t>amendement 27 de la position du Parlement relative au règlement sur les pays d</w:t>
      </w:r>
      <w:r w:rsidR="00307330">
        <w:rPr>
          <w:color w:val="auto"/>
          <w:lang w:val="fr-FR"/>
        </w:rPr>
        <w:t>’</w:t>
      </w:r>
      <w:r w:rsidRPr="00192F5B">
        <w:rPr>
          <w:color w:val="auto"/>
          <w:lang w:val="fr-FR"/>
        </w:rPr>
        <w:t>origine sûrs.</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1445</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47 – paragraphe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2.</w:t>
            </w:r>
            <w:r w:rsidRPr="00192F5B">
              <w:rPr>
                <w:color w:val="auto"/>
              </w:rPr>
              <w:tab/>
              <w:t>L</w:t>
            </w:r>
            <w:r w:rsidR="00307330">
              <w:rPr>
                <w:color w:val="auto"/>
              </w:rPr>
              <w:t>’</w:t>
            </w:r>
            <w:r w:rsidRPr="00192F5B">
              <w:rPr>
                <w:color w:val="auto"/>
              </w:rPr>
              <w:t>examen du bien-fondé de la désignation d</w:t>
            </w:r>
            <w:r w:rsidR="00307330">
              <w:rPr>
                <w:color w:val="auto"/>
              </w:rPr>
              <w:t>’</w:t>
            </w:r>
            <w:r w:rsidRPr="00192F5B">
              <w:rPr>
                <w:color w:val="auto"/>
              </w:rPr>
              <w:t>un pays tiers comme pays d</w:t>
            </w:r>
            <w:r w:rsidR="00307330">
              <w:rPr>
                <w:color w:val="auto"/>
              </w:rPr>
              <w:t>’</w:t>
            </w:r>
            <w:r w:rsidRPr="00192F5B">
              <w:rPr>
                <w:color w:val="auto"/>
              </w:rPr>
              <w:t>origine sûr au sens du présent règlement repose sur diverses sources d</w:t>
            </w:r>
            <w:r w:rsidR="00307330">
              <w:rPr>
                <w:color w:val="auto"/>
              </w:rPr>
              <w:t>’</w:t>
            </w:r>
            <w:r w:rsidRPr="00192F5B">
              <w:rPr>
                <w:color w:val="auto"/>
              </w:rPr>
              <w:t>information, provenant en particulier des États membres, de l</w:t>
            </w:r>
            <w:r w:rsidR="00307330">
              <w:rPr>
                <w:color w:val="auto"/>
              </w:rPr>
              <w:t>’</w:t>
            </w:r>
            <w:r w:rsidRPr="00192F5B">
              <w:rPr>
                <w:color w:val="auto"/>
              </w:rPr>
              <w:t>Agence de l</w:t>
            </w:r>
            <w:r w:rsidR="00307330">
              <w:rPr>
                <w:color w:val="auto"/>
              </w:rPr>
              <w:t>’</w:t>
            </w:r>
            <w:r w:rsidRPr="00192F5B">
              <w:rPr>
                <w:color w:val="auto"/>
              </w:rPr>
              <w:t>Union européenne pour l</w:t>
            </w:r>
            <w:r w:rsidR="00307330">
              <w:rPr>
                <w:color w:val="auto"/>
              </w:rPr>
              <w:t>’</w:t>
            </w:r>
            <w:r w:rsidRPr="00192F5B">
              <w:rPr>
                <w:color w:val="auto"/>
              </w:rPr>
              <w:t>asile</w:t>
            </w:r>
            <w:r w:rsidRPr="00192F5B">
              <w:rPr>
                <w:b/>
                <w:i/>
                <w:color w:val="auto"/>
              </w:rPr>
              <w:t>,</w:t>
            </w:r>
            <w:r w:rsidRPr="00192F5B">
              <w:rPr>
                <w:color w:val="auto"/>
              </w:rPr>
              <w:t xml:space="preserve"> du Service européen pour l</w:t>
            </w:r>
            <w:r w:rsidR="00307330">
              <w:rPr>
                <w:color w:val="auto"/>
              </w:rPr>
              <w:t>’</w:t>
            </w:r>
            <w:r w:rsidRPr="00192F5B">
              <w:rPr>
                <w:color w:val="auto"/>
              </w:rPr>
              <w:t>action extérieure</w:t>
            </w:r>
            <w:r w:rsidRPr="00192F5B">
              <w:rPr>
                <w:b/>
                <w:i/>
                <w:color w:val="auto"/>
              </w:rPr>
              <w:t>, du Haut-Commissariat des Nations unies pour les réfugiés, du Conseil de l</w:t>
            </w:r>
            <w:r w:rsidR="00307330">
              <w:rPr>
                <w:b/>
                <w:i/>
                <w:color w:val="auto"/>
              </w:rPr>
              <w:t>’</w:t>
            </w:r>
            <w:r w:rsidRPr="00192F5B">
              <w:rPr>
                <w:b/>
                <w:i/>
                <w:color w:val="auto"/>
              </w:rPr>
              <w:t>Europe et d</w:t>
            </w:r>
            <w:r w:rsidR="00307330">
              <w:rPr>
                <w:b/>
                <w:i/>
                <w:color w:val="auto"/>
              </w:rPr>
              <w:t>’</w:t>
            </w:r>
            <w:r w:rsidRPr="00192F5B">
              <w:rPr>
                <w:b/>
                <w:i/>
                <w:color w:val="auto"/>
              </w:rPr>
              <w:t>autres organisations concernées</w:t>
            </w:r>
            <w:r w:rsidRPr="00192F5B">
              <w:rPr>
                <w:color w:val="auto"/>
              </w:rPr>
              <w:t>, et prend en considération l</w:t>
            </w:r>
            <w:r w:rsidR="00307330">
              <w:rPr>
                <w:color w:val="auto"/>
              </w:rPr>
              <w:t>’</w:t>
            </w:r>
            <w:r w:rsidRPr="00192F5B">
              <w:rPr>
                <w:color w:val="auto"/>
              </w:rPr>
              <w:t>analyse commune des informations sur les pays d</w:t>
            </w:r>
            <w:r w:rsidR="00307330">
              <w:rPr>
                <w:color w:val="auto"/>
              </w:rPr>
              <w:t>’</w:t>
            </w:r>
            <w:r w:rsidRPr="00192F5B">
              <w:rPr>
                <w:color w:val="auto"/>
              </w:rPr>
              <w:t>origine visées à l</w:t>
            </w:r>
            <w:r w:rsidR="00307330">
              <w:rPr>
                <w:color w:val="auto"/>
              </w:rPr>
              <w:t>’</w:t>
            </w:r>
            <w:r w:rsidRPr="00192F5B">
              <w:rPr>
                <w:color w:val="auto"/>
              </w:rPr>
              <w:t>article 10 du règlement (UE) nº XXX/XXX (règlement relatif à l</w:t>
            </w:r>
            <w:r w:rsidR="00307330">
              <w:rPr>
                <w:color w:val="auto"/>
              </w:rPr>
              <w:t>’</w:t>
            </w:r>
            <w:r w:rsidRPr="00192F5B">
              <w:rPr>
                <w:color w:val="auto"/>
              </w:rPr>
              <w:t>Agence de l</w:t>
            </w:r>
            <w:r w:rsidR="00307330">
              <w:rPr>
                <w:color w:val="auto"/>
              </w:rPr>
              <w:t>’</w:t>
            </w:r>
            <w:r w:rsidRPr="00192F5B">
              <w:rPr>
                <w:color w:val="auto"/>
              </w:rPr>
              <w:t>UE pour l</w:t>
            </w:r>
            <w:r w:rsidR="00307330">
              <w:rPr>
                <w:color w:val="auto"/>
              </w:rPr>
              <w:t>’</w:t>
            </w:r>
            <w:r w:rsidRPr="00192F5B">
              <w:rPr>
                <w:color w:val="auto"/>
              </w:rPr>
              <w:t>asile).</w:t>
            </w:r>
          </w:p>
        </w:tc>
        <w:tc>
          <w:tcPr>
            <w:tcW w:w="4876" w:type="dxa"/>
          </w:tcPr>
          <w:p w:rsidR="00731668" w:rsidRPr="00192F5B" w:rsidRDefault="00731668" w:rsidP="00B775C0">
            <w:pPr>
              <w:pStyle w:val="Normal6"/>
              <w:rPr>
                <w:color w:val="auto"/>
              </w:rPr>
            </w:pPr>
            <w:r w:rsidRPr="00192F5B">
              <w:rPr>
                <w:color w:val="auto"/>
              </w:rPr>
              <w:t>2.</w:t>
            </w:r>
            <w:r w:rsidRPr="00192F5B">
              <w:rPr>
                <w:color w:val="auto"/>
              </w:rPr>
              <w:tab/>
              <w:t>L</w:t>
            </w:r>
            <w:r w:rsidR="00307330">
              <w:rPr>
                <w:color w:val="auto"/>
              </w:rPr>
              <w:t>’</w:t>
            </w:r>
            <w:r w:rsidRPr="00192F5B">
              <w:rPr>
                <w:color w:val="auto"/>
              </w:rPr>
              <w:t>examen du bien-fondé de la désignation d</w:t>
            </w:r>
            <w:r w:rsidR="00307330">
              <w:rPr>
                <w:color w:val="auto"/>
              </w:rPr>
              <w:t>’</w:t>
            </w:r>
            <w:r w:rsidRPr="00192F5B">
              <w:rPr>
                <w:color w:val="auto"/>
              </w:rPr>
              <w:t>un pays tiers comme pays d</w:t>
            </w:r>
            <w:r w:rsidR="00307330">
              <w:rPr>
                <w:color w:val="auto"/>
              </w:rPr>
              <w:t>’</w:t>
            </w:r>
            <w:r w:rsidRPr="00192F5B">
              <w:rPr>
                <w:color w:val="auto"/>
              </w:rPr>
              <w:t>origine sûr au sens du présent règlement repose sur diverses sources d</w:t>
            </w:r>
            <w:r w:rsidR="00307330">
              <w:rPr>
                <w:color w:val="auto"/>
              </w:rPr>
              <w:t>’</w:t>
            </w:r>
            <w:r w:rsidRPr="00192F5B">
              <w:rPr>
                <w:color w:val="auto"/>
              </w:rPr>
              <w:t>information, provenant en particulier des États membres, de l</w:t>
            </w:r>
            <w:r w:rsidR="00307330">
              <w:rPr>
                <w:color w:val="auto"/>
              </w:rPr>
              <w:t>’</w:t>
            </w:r>
            <w:r w:rsidRPr="00192F5B">
              <w:rPr>
                <w:color w:val="auto"/>
              </w:rPr>
              <w:t>Agence de l</w:t>
            </w:r>
            <w:r w:rsidR="00307330">
              <w:rPr>
                <w:color w:val="auto"/>
              </w:rPr>
              <w:t>’</w:t>
            </w:r>
            <w:r w:rsidRPr="00192F5B">
              <w:rPr>
                <w:color w:val="auto"/>
              </w:rPr>
              <w:t>Union européenne pour l</w:t>
            </w:r>
            <w:r w:rsidR="00307330">
              <w:rPr>
                <w:color w:val="auto"/>
              </w:rPr>
              <w:t>’</w:t>
            </w:r>
            <w:r w:rsidRPr="00192F5B">
              <w:rPr>
                <w:color w:val="auto"/>
              </w:rPr>
              <w:t xml:space="preserve">asile </w:t>
            </w:r>
            <w:r w:rsidRPr="00192F5B">
              <w:rPr>
                <w:b/>
                <w:i/>
                <w:color w:val="auto"/>
              </w:rPr>
              <w:t>et</w:t>
            </w:r>
            <w:r w:rsidRPr="00192F5B">
              <w:rPr>
                <w:color w:val="auto"/>
              </w:rPr>
              <w:t xml:space="preserve"> du Service européen pour l</w:t>
            </w:r>
            <w:r w:rsidR="00307330">
              <w:rPr>
                <w:color w:val="auto"/>
              </w:rPr>
              <w:t>’</w:t>
            </w:r>
            <w:r w:rsidRPr="00192F5B">
              <w:rPr>
                <w:color w:val="auto"/>
              </w:rPr>
              <w:t>action extérieure, et prend en considération l</w:t>
            </w:r>
            <w:r w:rsidR="00307330">
              <w:rPr>
                <w:color w:val="auto"/>
              </w:rPr>
              <w:t>’</w:t>
            </w:r>
            <w:r w:rsidRPr="00192F5B">
              <w:rPr>
                <w:color w:val="auto"/>
              </w:rPr>
              <w:t>analyse commune des informations sur les pays d</w:t>
            </w:r>
            <w:r w:rsidR="00307330">
              <w:rPr>
                <w:color w:val="auto"/>
              </w:rPr>
              <w:t>’</w:t>
            </w:r>
            <w:r w:rsidRPr="00192F5B">
              <w:rPr>
                <w:color w:val="auto"/>
              </w:rPr>
              <w:t>origine visées à l</w:t>
            </w:r>
            <w:r w:rsidR="00307330">
              <w:rPr>
                <w:color w:val="auto"/>
              </w:rPr>
              <w:t>’</w:t>
            </w:r>
            <w:r w:rsidRPr="00192F5B">
              <w:rPr>
                <w:color w:val="auto"/>
              </w:rPr>
              <w:t>article 10 du règlement (UE) nº XXX/XXX (règlement relatif à l</w:t>
            </w:r>
            <w:r w:rsidR="00307330">
              <w:rPr>
                <w:color w:val="auto"/>
              </w:rPr>
              <w:t>’</w:t>
            </w:r>
            <w:r w:rsidRPr="00192F5B">
              <w:rPr>
                <w:color w:val="auto"/>
              </w:rPr>
              <w:t>Agence de l</w:t>
            </w:r>
            <w:r w:rsidR="00307330">
              <w:rPr>
                <w:color w:val="auto"/>
              </w:rPr>
              <w:t>’</w:t>
            </w:r>
            <w:r w:rsidRPr="00192F5B">
              <w:rPr>
                <w:color w:val="auto"/>
              </w:rPr>
              <w:t>UE pour l</w:t>
            </w:r>
            <w:r w:rsidR="00307330">
              <w:rPr>
                <w:color w:val="auto"/>
              </w:rPr>
              <w:t>’</w:t>
            </w:r>
            <w:r w:rsidRPr="00192F5B">
              <w:rPr>
                <w:color w:val="auto"/>
              </w:rPr>
              <w:t>asile).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1446</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Anna Maria Corazza Bildt, Caterina Chinnici, Hilde Vautmans, Barbara Matera, Damiano Zoffoli, Michaela Šojdrová, Brando Benifei, Lara Comi, Barbara Kudrycka, Carlos Coelho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47 – paragraphe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2.</w:t>
            </w:r>
            <w:r w:rsidRPr="00192F5B">
              <w:rPr>
                <w:color w:val="auto"/>
              </w:rPr>
              <w:tab/>
              <w:t>L</w:t>
            </w:r>
            <w:r w:rsidR="00307330">
              <w:rPr>
                <w:color w:val="auto"/>
              </w:rPr>
              <w:t>’</w:t>
            </w:r>
            <w:r w:rsidRPr="00192F5B">
              <w:rPr>
                <w:color w:val="auto"/>
              </w:rPr>
              <w:t>examen du bien-fondé de la désignation d</w:t>
            </w:r>
            <w:r w:rsidR="00307330">
              <w:rPr>
                <w:color w:val="auto"/>
              </w:rPr>
              <w:t>’</w:t>
            </w:r>
            <w:r w:rsidRPr="00192F5B">
              <w:rPr>
                <w:color w:val="auto"/>
              </w:rPr>
              <w:t>un pays tiers comme pays d</w:t>
            </w:r>
            <w:r w:rsidR="00307330">
              <w:rPr>
                <w:color w:val="auto"/>
              </w:rPr>
              <w:t>’</w:t>
            </w:r>
            <w:r w:rsidRPr="00192F5B">
              <w:rPr>
                <w:color w:val="auto"/>
              </w:rPr>
              <w:t>origine sûr au sens du présent règlement repose sur diverses sources d</w:t>
            </w:r>
            <w:r w:rsidR="00307330">
              <w:rPr>
                <w:color w:val="auto"/>
              </w:rPr>
              <w:t>’</w:t>
            </w:r>
            <w:r w:rsidRPr="00192F5B">
              <w:rPr>
                <w:color w:val="auto"/>
              </w:rPr>
              <w:t>information, provenant en particulier des États membres, de l</w:t>
            </w:r>
            <w:r w:rsidR="00307330">
              <w:rPr>
                <w:color w:val="auto"/>
              </w:rPr>
              <w:t>’</w:t>
            </w:r>
            <w:r w:rsidRPr="00192F5B">
              <w:rPr>
                <w:color w:val="auto"/>
              </w:rPr>
              <w:t>Agence de l</w:t>
            </w:r>
            <w:r w:rsidR="00307330">
              <w:rPr>
                <w:color w:val="auto"/>
              </w:rPr>
              <w:t>’</w:t>
            </w:r>
            <w:r w:rsidRPr="00192F5B">
              <w:rPr>
                <w:color w:val="auto"/>
              </w:rPr>
              <w:t>Union européenne pour l</w:t>
            </w:r>
            <w:r w:rsidR="00307330">
              <w:rPr>
                <w:color w:val="auto"/>
              </w:rPr>
              <w:t>’</w:t>
            </w:r>
            <w:r w:rsidRPr="00192F5B">
              <w:rPr>
                <w:color w:val="auto"/>
              </w:rPr>
              <w:t>asile, du Service européen pour l</w:t>
            </w:r>
            <w:r w:rsidR="00307330">
              <w:rPr>
                <w:color w:val="auto"/>
              </w:rPr>
              <w:t>’</w:t>
            </w:r>
            <w:r w:rsidRPr="00192F5B">
              <w:rPr>
                <w:color w:val="auto"/>
              </w:rPr>
              <w:t>action extérieure, du Haut-Commissariat des Nations unies pour les réfugiés, du Conseil de l</w:t>
            </w:r>
            <w:r w:rsidR="00307330">
              <w:rPr>
                <w:color w:val="auto"/>
              </w:rPr>
              <w:t>’</w:t>
            </w:r>
            <w:r w:rsidRPr="00192F5B">
              <w:rPr>
                <w:color w:val="auto"/>
              </w:rPr>
              <w:t>Europe et d</w:t>
            </w:r>
            <w:r w:rsidR="00307330">
              <w:rPr>
                <w:color w:val="auto"/>
              </w:rPr>
              <w:t>’</w:t>
            </w:r>
            <w:r w:rsidRPr="00192F5B">
              <w:rPr>
                <w:color w:val="auto"/>
              </w:rPr>
              <w:t>autres organisations concernées, et prend en considération l</w:t>
            </w:r>
            <w:r w:rsidR="00307330">
              <w:rPr>
                <w:color w:val="auto"/>
              </w:rPr>
              <w:t>’</w:t>
            </w:r>
            <w:r w:rsidRPr="00192F5B">
              <w:rPr>
                <w:color w:val="auto"/>
              </w:rPr>
              <w:t>analyse commune des informations sur les pays d</w:t>
            </w:r>
            <w:r w:rsidR="00307330">
              <w:rPr>
                <w:color w:val="auto"/>
              </w:rPr>
              <w:t>’</w:t>
            </w:r>
            <w:r w:rsidRPr="00192F5B">
              <w:rPr>
                <w:color w:val="auto"/>
              </w:rPr>
              <w:t>origine visées à l</w:t>
            </w:r>
            <w:r w:rsidR="00307330">
              <w:rPr>
                <w:color w:val="auto"/>
              </w:rPr>
              <w:t>’</w:t>
            </w:r>
            <w:r w:rsidRPr="00192F5B">
              <w:rPr>
                <w:color w:val="auto"/>
              </w:rPr>
              <w:t>article 10 du règlement (UE) nº XXX/XXX (règlement relatif à l</w:t>
            </w:r>
            <w:r w:rsidR="00307330">
              <w:rPr>
                <w:color w:val="auto"/>
              </w:rPr>
              <w:t>’</w:t>
            </w:r>
            <w:r w:rsidRPr="00192F5B">
              <w:rPr>
                <w:color w:val="auto"/>
              </w:rPr>
              <w:t>Agence de l</w:t>
            </w:r>
            <w:r w:rsidR="00307330">
              <w:rPr>
                <w:color w:val="auto"/>
              </w:rPr>
              <w:t>’</w:t>
            </w:r>
            <w:r w:rsidRPr="00192F5B">
              <w:rPr>
                <w:color w:val="auto"/>
              </w:rPr>
              <w:t>UE pour l</w:t>
            </w:r>
            <w:r w:rsidR="00307330">
              <w:rPr>
                <w:color w:val="auto"/>
              </w:rPr>
              <w:t>’</w:t>
            </w:r>
            <w:r w:rsidRPr="00192F5B">
              <w:rPr>
                <w:color w:val="auto"/>
              </w:rPr>
              <w:t>asile).</w:t>
            </w:r>
          </w:p>
        </w:tc>
        <w:tc>
          <w:tcPr>
            <w:tcW w:w="4876" w:type="dxa"/>
          </w:tcPr>
          <w:p w:rsidR="00731668" w:rsidRPr="00192F5B" w:rsidRDefault="00731668" w:rsidP="00B775C0">
            <w:pPr>
              <w:pStyle w:val="Normal6"/>
              <w:rPr>
                <w:color w:val="auto"/>
              </w:rPr>
            </w:pPr>
            <w:r w:rsidRPr="00192F5B">
              <w:rPr>
                <w:color w:val="auto"/>
              </w:rPr>
              <w:t>2.</w:t>
            </w:r>
            <w:r w:rsidRPr="00192F5B">
              <w:rPr>
                <w:color w:val="auto"/>
              </w:rPr>
              <w:tab/>
              <w:t>L</w:t>
            </w:r>
            <w:r w:rsidR="00307330">
              <w:rPr>
                <w:color w:val="auto"/>
              </w:rPr>
              <w:t>’</w:t>
            </w:r>
            <w:r w:rsidRPr="00192F5B">
              <w:rPr>
                <w:color w:val="auto"/>
              </w:rPr>
              <w:t>examen du bien-fondé de la désignation d</w:t>
            </w:r>
            <w:r w:rsidR="00307330">
              <w:rPr>
                <w:color w:val="auto"/>
              </w:rPr>
              <w:t>’</w:t>
            </w:r>
            <w:r w:rsidRPr="00192F5B">
              <w:rPr>
                <w:color w:val="auto"/>
              </w:rPr>
              <w:t>un pays tiers comme pays d</w:t>
            </w:r>
            <w:r w:rsidR="00307330">
              <w:rPr>
                <w:color w:val="auto"/>
              </w:rPr>
              <w:t>’</w:t>
            </w:r>
            <w:r w:rsidRPr="00192F5B">
              <w:rPr>
                <w:color w:val="auto"/>
              </w:rPr>
              <w:t>origine sûr au sens du présent règlement repose sur diverses sources d</w:t>
            </w:r>
            <w:r w:rsidR="00307330">
              <w:rPr>
                <w:color w:val="auto"/>
              </w:rPr>
              <w:t>’</w:t>
            </w:r>
            <w:r w:rsidRPr="00192F5B">
              <w:rPr>
                <w:color w:val="auto"/>
              </w:rPr>
              <w:t>information, provenant en particulier des États membres, de l</w:t>
            </w:r>
            <w:r w:rsidR="00307330">
              <w:rPr>
                <w:color w:val="auto"/>
              </w:rPr>
              <w:t>’</w:t>
            </w:r>
            <w:r w:rsidRPr="00192F5B">
              <w:rPr>
                <w:color w:val="auto"/>
              </w:rPr>
              <w:t>Agence de l</w:t>
            </w:r>
            <w:r w:rsidR="00307330">
              <w:rPr>
                <w:color w:val="auto"/>
              </w:rPr>
              <w:t>’</w:t>
            </w:r>
            <w:r w:rsidRPr="00192F5B">
              <w:rPr>
                <w:color w:val="auto"/>
              </w:rPr>
              <w:t>Union européenne pour l</w:t>
            </w:r>
            <w:r w:rsidR="00307330">
              <w:rPr>
                <w:color w:val="auto"/>
              </w:rPr>
              <w:t>’</w:t>
            </w:r>
            <w:r w:rsidRPr="00192F5B">
              <w:rPr>
                <w:color w:val="auto"/>
              </w:rPr>
              <w:t>asile, du Service européen pour l</w:t>
            </w:r>
            <w:r w:rsidR="00307330">
              <w:rPr>
                <w:color w:val="auto"/>
              </w:rPr>
              <w:t>’</w:t>
            </w:r>
            <w:r w:rsidRPr="00192F5B">
              <w:rPr>
                <w:color w:val="auto"/>
              </w:rPr>
              <w:t>action extérieure, du Haut-Commissariat des Nations unies pour les réfugiés, du Conseil de l</w:t>
            </w:r>
            <w:r w:rsidR="00307330">
              <w:rPr>
                <w:color w:val="auto"/>
              </w:rPr>
              <w:t>’</w:t>
            </w:r>
            <w:r w:rsidRPr="00192F5B">
              <w:rPr>
                <w:color w:val="auto"/>
              </w:rPr>
              <w:t>Europe et d</w:t>
            </w:r>
            <w:r w:rsidR="00307330">
              <w:rPr>
                <w:color w:val="auto"/>
              </w:rPr>
              <w:t>’</w:t>
            </w:r>
            <w:r w:rsidRPr="00192F5B">
              <w:rPr>
                <w:color w:val="auto"/>
              </w:rPr>
              <w:t>autres organisations concernées</w:t>
            </w:r>
            <w:r w:rsidRPr="00192F5B">
              <w:rPr>
                <w:b/>
                <w:i/>
                <w:color w:val="auto"/>
              </w:rPr>
              <w:t>, y compris d</w:t>
            </w:r>
            <w:r w:rsidR="00307330">
              <w:rPr>
                <w:b/>
                <w:i/>
                <w:color w:val="auto"/>
              </w:rPr>
              <w:t>’</w:t>
            </w:r>
            <w:r w:rsidRPr="00192F5B">
              <w:rPr>
                <w:b/>
                <w:i/>
                <w:color w:val="auto"/>
              </w:rPr>
              <w:t>organisations s</w:t>
            </w:r>
            <w:r w:rsidR="00307330">
              <w:rPr>
                <w:b/>
                <w:i/>
                <w:color w:val="auto"/>
              </w:rPr>
              <w:t>’</w:t>
            </w:r>
            <w:r w:rsidRPr="00192F5B">
              <w:rPr>
                <w:b/>
                <w:i/>
                <w:color w:val="auto"/>
              </w:rPr>
              <w:t>occupant des enfants</w:t>
            </w:r>
            <w:r w:rsidRPr="00192F5B">
              <w:rPr>
                <w:color w:val="auto"/>
              </w:rPr>
              <w:t>, et prend en considération l</w:t>
            </w:r>
            <w:r w:rsidR="00307330">
              <w:rPr>
                <w:color w:val="auto"/>
              </w:rPr>
              <w:t>’</w:t>
            </w:r>
            <w:r w:rsidRPr="00192F5B">
              <w:rPr>
                <w:color w:val="auto"/>
              </w:rPr>
              <w:t>analyse commune des informations sur les pays d</w:t>
            </w:r>
            <w:r w:rsidR="00307330">
              <w:rPr>
                <w:color w:val="auto"/>
              </w:rPr>
              <w:t>’</w:t>
            </w:r>
            <w:r w:rsidRPr="00192F5B">
              <w:rPr>
                <w:color w:val="auto"/>
              </w:rPr>
              <w:t>origine visées à l</w:t>
            </w:r>
            <w:r w:rsidR="00307330">
              <w:rPr>
                <w:color w:val="auto"/>
              </w:rPr>
              <w:t>’</w:t>
            </w:r>
            <w:r w:rsidRPr="00192F5B">
              <w:rPr>
                <w:color w:val="auto"/>
              </w:rPr>
              <w:t>article 10 du règlement (UE) nº XXX/XXX (règlement relatif à l</w:t>
            </w:r>
            <w:r w:rsidR="00307330">
              <w:rPr>
                <w:color w:val="auto"/>
              </w:rPr>
              <w:t>’</w:t>
            </w:r>
            <w:r w:rsidRPr="00192F5B">
              <w:rPr>
                <w:color w:val="auto"/>
              </w:rPr>
              <w:t>Agence de l</w:t>
            </w:r>
            <w:r w:rsidR="00307330">
              <w:rPr>
                <w:color w:val="auto"/>
              </w:rPr>
              <w:t>’</w:t>
            </w:r>
            <w:r w:rsidRPr="00192F5B">
              <w:rPr>
                <w:color w:val="auto"/>
              </w:rPr>
              <w:t>UE pour l</w:t>
            </w:r>
            <w:r w:rsidR="00307330">
              <w:rPr>
                <w:color w:val="auto"/>
              </w:rPr>
              <w:t>’</w:t>
            </w:r>
            <w:r w:rsidRPr="00192F5B">
              <w:rPr>
                <w:color w:val="auto"/>
              </w:rPr>
              <w:t>asile).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1447</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Jeroen Lenaers</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47 – paragraphe 2 bis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2 bis.</w:t>
            </w:r>
            <w:r w:rsidRPr="00192F5B">
              <w:rPr>
                <w:color w:val="auto"/>
              </w:rPr>
              <w:tab/>
            </w:r>
            <w:r w:rsidRPr="00192F5B">
              <w:rPr>
                <w:b/>
                <w:i/>
                <w:color w:val="auto"/>
              </w:rPr>
              <w:t>La désignation d</w:t>
            </w:r>
            <w:r w:rsidR="00307330">
              <w:rPr>
                <w:b/>
                <w:i/>
                <w:color w:val="auto"/>
              </w:rPr>
              <w:t>’</w:t>
            </w:r>
            <w:r w:rsidRPr="00192F5B">
              <w:rPr>
                <w:b/>
                <w:i/>
                <w:color w:val="auto"/>
              </w:rPr>
              <w:t>un pays tiers comme pays d</w:t>
            </w:r>
            <w:r w:rsidR="00307330">
              <w:rPr>
                <w:b/>
                <w:i/>
                <w:color w:val="auto"/>
              </w:rPr>
              <w:t>’</w:t>
            </w:r>
            <w:r w:rsidRPr="00192F5B">
              <w:rPr>
                <w:b/>
                <w:i/>
                <w:color w:val="auto"/>
              </w:rPr>
              <w:t>origine sûr n</w:t>
            </w:r>
            <w:r w:rsidR="00307330">
              <w:rPr>
                <w:b/>
                <w:i/>
                <w:color w:val="auto"/>
              </w:rPr>
              <w:t>’</w:t>
            </w:r>
            <w:r w:rsidRPr="00192F5B">
              <w:rPr>
                <w:b/>
                <w:i/>
                <w:color w:val="auto"/>
              </w:rPr>
              <w:t>exclut pas la possibilité de mentionner des groupes particuliers pour lesquels, en raison de leur sexe, de leur race, de leur religion, de leur nationalité, de leur orientation sexuelle, de leur appartenance à un groupe social particulier ou de leurs opinions politiques, le pays tiers concerné ne doit pas être considéré comme sûr.</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1448</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47 – paragraphe 3 – point c</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(c)</w:t>
            </w:r>
            <w:r w:rsidRPr="00192F5B">
              <w:rPr>
                <w:color w:val="auto"/>
              </w:rPr>
              <w:tab/>
            </w:r>
            <w:r w:rsidRPr="00192F5B">
              <w:rPr>
                <w:b/>
                <w:i/>
                <w:color w:val="auto"/>
              </w:rPr>
              <w:t>le fait que le pays ne pratique pas l</w:t>
            </w:r>
            <w:r w:rsidR="00307330">
              <w:rPr>
                <w:b/>
                <w:i/>
                <w:color w:val="auto"/>
              </w:rPr>
              <w:t>’</w:t>
            </w:r>
            <w:r w:rsidRPr="00192F5B">
              <w:rPr>
                <w:b/>
                <w:i/>
                <w:color w:val="auto"/>
              </w:rPr>
              <w:t>expulsion, l</w:t>
            </w:r>
            <w:r w:rsidR="00307330">
              <w:rPr>
                <w:b/>
                <w:i/>
                <w:color w:val="auto"/>
              </w:rPr>
              <w:t>’</w:t>
            </w:r>
            <w:r w:rsidRPr="00192F5B">
              <w:rPr>
                <w:b/>
                <w:i/>
                <w:color w:val="auto"/>
              </w:rPr>
              <w:t>éloignement ou l</w:t>
            </w:r>
            <w:r w:rsidR="00307330">
              <w:rPr>
                <w:b/>
                <w:i/>
                <w:color w:val="auto"/>
              </w:rPr>
              <w:t>’</w:t>
            </w:r>
            <w:r w:rsidRPr="00192F5B">
              <w:rPr>
                <w:b/>
                <w:i/>
                <w:color w:val="auto"/>
              </w:rPr>
              <w:t>extradition de ses propres citoyens vers des pays tiers où il existe, entre autres, un risque sérieux qu</w:t>
            </w:r>
            <w:r w:rsidR="00307330">
              <w:rPr>
                <w:b/>
                <w:i/>
                <w:color w:val="auto"/>
              </w:rPr>
              <w:t>’</w:t>
            </w:r>
            <w:r w:rsidRPr="00192F5B">
              <w:rPr>
                <w:b/>
                <w:i/>
                <w:color w:val="auto"/>
              </w:rPr>
              <w:t>ils soient soumis à la peine de mort, à la torture, à la persécution ou à d</w:t>
            </w:r>
            <w:r w:rsidR="00307330">
              <w:rPr>
                <w:b/>
                <w:i/>
                <w:color w:val="auto"/>
              </w:rPr>
              <w:t>’</w:t>
            </w:r>
            <w:r w:rsidRPr="00192F5B">
              <w:rPr>
                <w:b/>
                <w:i/>
                <w:color w:val="auto"/>
              </w:rPr>
              <w:t>autres peines ou traitements inhumains ou dégradants, ou dans lesquels leur vie ou leur liberté serait menacée en raison de leur race, de leur religion, de leur nationalité, de leur orientation sexuelle, de leur appartenance à un certain groupe social ou de leurs opinions politiques, ou dans lesquels il existe un risque sérieux d</w:t>
            </w:r>
            <w:r w:rsidR="00307330">
              <w:rPr>
                <w:b/>
                <w:i/>
                <w:color w:val="auto"/>
              </w:rPr>
              <w:t>’</w:t>
            </w:r>
            <w:r w:rsidRPr="00192F5B">
              <w:rPr>
                <w:b/>
                <w:i/>
                <w:color w:val="auto"/>
              </w:rPr>
              <w:t>expulsion, d</w:t>
            </w:r>
            <w:r w:rsidR="00307330">
              <w:rPr>
                <w:b/>
                <w:i/>
                <w:color w:val="auto"/>
              </w:rPr>
              <w:t>’</w:t>
            </w:r>
            <w:r w:rsidRPr="00192F5B">
              <w:rPr>
                <w:b/>
                <w:i/>
                <w:color w:val="auto"/>
              </w:rPr>
              <w:t>éloignement ou d</w:t>
            </w:r>
            <w:r w:rsidR="00307330">
              <w:rPr>
                <w:b/>
                <w:i/>
                <w:color w:val="auto"/>
              </w:rPr>
              <w:t>’</w:t>
            </w:r>
            <w:r w:rsidRPr="00192F5B">
              <w:rPr>
                <w:b/>
                <w:i/>
                <w:color w:val="auto"/>
              </w:rPr>
              <w:t>extradition vers un autre pays tiers</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(c)</w:t>
            </w:r>
            <w:r w:rsidRPr="00192F5B">
              <w:rPr>
                <w:color w:val="auto"/>
              </w:rPr>
              <w:tab/>
            </w:r>
            <w:r w:rsidRPr="00192F5B">
              <w:rPr>
                <w:b/>
                <w:i/>
                <w:color w:val="auto"/>
              </w:rPr>
              <w:t>la manière dont est respecté le principe de non-refoulement conformément à la convention de Genève</w:t>
            </w:r>
            <w:r w:rsidRPr="00192F5B">
              <w:rPr>
                <w:color w:val="auto"/>
              </w:rPr>
              <w: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Alignement du libellé sur l</w:t>
      </w:r>
      <w:r w:rsidR="00307330">
        <w:rPr>
          <w:color w:val="auto"/>
          <w:lang w:val="fr-FR"/>
        </w:rPr>
        <w:t>’</w:t>
      </w:r>
      <w:r w:rsidRPr="00192F5B">
        <w:rPr>
          <w:color w:val="auto"/>
          <w:lang w:val="fr-FR"/>
        </w:rPr>
        <w:t>amendement 40 de la position du Parlement relative au règlement sur les pays d</w:t>
      </w:r>
      <w:r w:rsidR="00307330">
        <w:rPr>
          <w:color w:val="auto"/>
          <w:lang w:val="fr-FR"/>
        </w:rPr>
        <w:t>’</w:t>
      </w:r>
      <w:r w:rsidRPr="00192F5B">
        <w:rPr>
          <w:color w:val="auto"/>
          <w:lang w:val="fr-FR"/>
        </w:rPr>
        <w:t>origine sûrs.</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1449</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47 – paragraphe 3 – point c</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(c)</w:t>
            </w:r>
            <w:r w:rsidRPr="00192F5B">
              <w:rPr>
                <w:color w:val="auto"/>
              </w:rPr>
              <w:tab/>
              <w:t>le fait que le pays ne pratique pas l</w:t>
            </w:r>
            <w:r w:rsidR="00307330">
              <w:rPr>
                <w:color w:val="auto"/>
              </w:rPr>
              <w:t>’</w:t>
            </w:r>
            <w:r w:rsidRPr="00192F5B">
              <w:rPr>
                <w:color w:val="auto"/>
              </w:rPr>
              <w:t>expulsion, l</w:t>
            </w:r>
            <w:r w:rsidR="00307330">
              <w:rPr>
                <w:color w:val="auto"/>
              </w:rPr>
              <w:t>’</w:t>
            </w:r>
            <w:r w:rsidRPr="00192F5B">
              <w:rPr>
                <w:color w:val="auto"/>
              </w:rPr>
              <w:t>éloignement ou l</w:t>
            </w:r>
            <w:r w:rsidR="00307330">
              <w:rPr>
                <w:color w:val="auto"/>
              </w:rPr>
              <w:t>’</w:t>
            </w:r>
            <w:r w:rsidRPr="00192F5B">
              <w:rPr>
                <w:color w:val="auto"/>
              </w:rPr>
              <w:t>extradition de ses propres citoyens vers des pays tiers où il existe, entre autres, un risque sérieux qu</w:t>
            </w:r>
            <w:r w:rsidR="00307330">
              <w:rPr>
                <w:color w:val="auto"/>
              </w:rPr>
              <w:t>’</w:t>
            </w:r>
            <w:r w:rsidRPr="00192F5B">
              <w:rPr>
                <w:color w:val="auto"/>
              </w:rPr>
              <w:t>ils soient soumis à la peine de mort, à la torture, à la persécution ou à d</w:t>
            </w:r>
            <w:r w:rsidR="00307330">
              <w:rPr>
                <w:color w:val="auto"/>
              </w:rPr>
              <w:t>’</w:t>
            </w:r>
            <w:r w:rsidRPr="00192F5B">
              <w:rPr>
                <w:color w:val="auto"/>
              </w:rPr>
              <w:t>autres peines ou traitements inhumains ou dégradants, ou dans lesquels leur vie ou leur liberté serait menacée en raison de leur race, de leur religion, de leur nationalité, de leur orientation sexuelle, de leur appartenance à un certain groupe social ou de leurs opinions politiques</w:t>
            </w:r>
            <w:r w:rsidRPr="00192F5B">
              <w:rPr>
                <w:b/>
                <w:i/>
                <w:color w:val="auto"/>
              </w:rPr>
              <w:t>, ou dans lesquels il existe un risque sérieux d</w:t>
            </w:r>
            <w:r w:rsidR="00307330">
              <w:rPr>
                <w:b/>
                <w:i/>
                <w:color w:val="auto"/>
              </w:rPr>
              <w:t>’</w:t>
            </w:r>
            <w:r w:rsidRPr="00192F5B">
              <w:rPr>
                <w:b/>
                <w:i/>
                <w:color w:val="auto"/>
              </w:rPr>
              <w:t>expulsion, d</w:t>
            </w:r>
            <w:r w:rsidR="00307330">
              <w:rPr>
                <w:b/>
                <w:i/>
                <w:color w:val="auto"/>
              </w:rPr>
              <w:t>’</w:t>
            </w:r>
            <w:r w:rsidRPr="00192F5B">
              <w:rPr>
                <w:b/>
                <w:i/>
                <w:color w:val="auto"/>
              </w:rPr>
              <w:t>éloignement ou d</w:t>
            </w:r>
            <w:r w:rsidR="00307330">
              <w:rPr>
                <w:b/>
                <w:i/>
                <w:color w:val="auto"/>
              </w:rPr>
              <w:t>’</w:t>
            </w:r>
            <w:r w:rsidRPr="00192F5B">
              <w:rPr>
                <w:b/>
                <w:i/>
                <w:color w:val="auto"/>
              </w:rPr>
              <w:t>extradition vers un autre pays tiers</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(c)</w:t>
            </w:r>
            <w:r w:rsidRPr="00192F5B">
              <w:rPr>
                <w:color w:val="auto"/>
              </w:rPr>
              <w:tab/>
              <w:t>le fait que le pays ne pratique pas l</w:t>
            </w:r>
            <w:r w:rsidR="00307330">
              <w:rPr>
                <w:color w:val="auto"/>
              </w:rPr>
              <w:t>’</w:t>
            </w:r>
            <w:r w:rsidRPr="00192F5B">
              <w:rPr>
                <w:color w:val="auto"/>
              </w:rPr>
              <w:t>expulsion, l</w:t>
            </w:r>
            <w:r w:rsidR="00307330">
              <w:rPr>
                <w:color w:val="auto"/>
              </w:rPr>
              <w:t>’</w:t>
            </w:r>
            <w:r w:rsidRPr="00192F5B">
              <w:rPr>
                <w:color w:val="auto"/>
              </w:rPr>
              <w:t>éloignement ou l</w:t>
            </w:r>
            <w:r w:rsidR="00307330">
              <w:rPr>
                <w:color w:val="auto"/>
              </w:rPr>
              <w:t>’</w:t>
            </w:r>
            <w:r w:rsidRPr="00192F5B">
              <w:rPr>
                <w:color w:val="auto"/>
              </w:rPr>
              <w:t>extradition de ses propres citoyens vers des pays tiers où il existe, entre autres, un risque sérieux qu</w:t>
            </w:r>
            <w:r w:rsidR="00307330">
              <w:rPr>
                <w:color w:val="auto"/>
              </w:rPr>
              <w:t>’</w:t>
            </w:r>
            <w:r w:rsidRPr="00192F5B">
              <w:rPr>
                <w:color w:val="auto"/>
              </w:rPr>
              <w:t>ils soient soumis à la peine de mort, à la torture, à la persécution ou à d</w:t>
            </w:r>
            <w:r w:rsidR="00307330">
              <w:rPr>
                <w:color w:val="auto"/>
              </w:rPr>
              <w:t>’</w:t>
            </w:r>
            <w:r w:rsidRPr="00192F5B">
              <w:rPr>
                <w:color w:val="auto"/>
              </w:rPr>
              <w:t>autres peines ou traitements inhumains ou dégradants, ou dans lesquels leur vie ou leur liberté serait menacée en raison de leur race, de leur religion, de leur nationalité, de leur orientation sexuelle, de leur appartenance à un certain groupe social ou de leurs opinions politiques;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1450</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Emil Radev</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47 - paragraphe 3 - point c</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(c)</w:t>
            </w:r>
            <w:r w:rsidRPr="00192F5B">
              <w:rPr>
                <w:color w:val="auto"/>
              </w:rPr>
              <w:tab/>
              <w:t>le fait que le pays ne pratique pas l</w:t>
            </w:r>
            <w:r w:rsidR="00307330">
              <w:rPr>
                <w:color w:val="auto"/>
              </w:rPr>
              <w:t>’</w:t>
            </w:r>
            <w:r w:rsidRPr="00192F5B">
              <w:rPr>
                <w:color w:val="auto"/>
              </w:rPr>
              <w:t>expulsion, l</w:t>
            </w:r>
            <w:r w:rsidR="00307330">
              <w:rPr>
                <w:color w:val="auto"/>
              </w:rPr>
              <w:t>’</w:t>
            </w:r>
            <w:r w:rsidRPr="00192F5B">
              <w:rPr>
                <w:color w:val="auto"/>
              </w:rPr>
              <w:t>éloignement ou l</w:t>
            </w:r>
            <w:r w:rsidR="00307330">
              <w:rPr>
                <w:color w:val="auto"/>
              </w:rPr>
              <w:t>’</w:t>
            </w:r>
            <w:r w:rsidRPr="00192F5B">
              <w:rPr>
                <w:color w:val="auto"/>
              </w:rPr>
              <w:t>extradition de ses propres citoyens vers des pays tiers où il existe, entre autres, un risque sérieux qu</w:t>
            </w:r>
            <w:r w:rsidR="00307330">
              <w:rPr>
                <w:color w:val="auto"/>
              </w:rPr>
              <w:t>’</w:t>
            </w:r>
            <w:r w:rsidRPr="00192F5B">
              <w:rPr>
                <w:color w:val="auto"/>
              </w:rPr>
              <w:t>ils soient soumis à la peine de mort, à la torture, à la persécution ou à d</w:t>
            </w:r>
            <w:r w:rsidR="00307330">
              <w:rPr>
                <w:color w:val="auto"/>
              </w:rPr>
              <w:t>’</w:t>
            </w:r>
            <w:r w:rsidRPr="00192F5B">
              <w:rPr>
                <w:color w:val="auto"/>
              </w:rPr>
              <w:t xml:space="preserve">autres peines ou traitements inhumains ou dégradants, ou dans lesquels leur vie ou leur liberté serait menacée en raison de leur race, de leur religion, de leur nationalité, </w:t>
            </w:r>
            <w:r w:rsidRPr="00192F5B">
              <w:rPr>
                <w:b/>
                <w:i/>
                <w:color w:val="auto"/>
              </w:rPr>
              <w:t>de leur orientation sexuelle,</w:t>
            </w:r>
            <w:r w:rsidRPr="00192F5B">
              <w:rPr>
                <w:color w:val="auto"/>
              </w:rPr>
              <w:t xml:space="preserve"> de leur appartenance à un certain groupe social ou de leurs opinions politiques, ou dans lesquels il existe un risque sérieux d</w:t>
            </w:r>
            <w:r w:rsidR="00307330">
              <w:rPr>
                <w:color w:val="auto"/>
              </w:rPr>
              <w:t>’</w:t>
            </w:r>
            <w:r w:rsidRPr="00192F5B">
              <w:rPr>
                <w:color w:val="auto"/>
              </w:rPr>
              <w:t>expulsion, d</w:t>
            </w:r>
            <w:r w:rsidR="00307330">
              <w:rPr>
                <w:color w:val="auto"/>
              </w:rPr>
              <w:t>’</w:t>
            </w:r>
            <w:r w:rsidRPr="00192F5B">
              <w:rPr>
                <w:color w:val="auto"/>
              </w:rPr>
              <w:t>éloignement ou d</w:t>
            </w:r>
            <w:r w:rsidR="00307330">
              <w:rPr>
                <w:color w:val="auto"/>
              </w:rPr>
              <w:t>’</w:t>
            </w:r>
            <w:r w:rsidRPr="00192F5B">
              <w:rPr>
                <w:color w:val="auto"/>
              </w:rPr>
              <w:t>extradition vers un autre pays tiers;</w:t>
            </w:r>
          </w:p>
        </w:tc>
        <w:tc>
          <w:tcPr>
            <w:tcW w:w="4876" w:type="dxa"/>
          </w:tcPr>
          <w:p w:rsidR="00731668" w:rsidRPr="00192F5B" w:rsidRDefault="00731668" w:rsidP="00B775C0">
            <w:pPr>
              <w:pStyle w:val="Normal6"/>
              <w:rPr>
                <w:color w:val="auto"/>
              </w:rPr>
            </w:pPr>
            <w:r w:rsidRPr="00192F5B">
              <w:rPr>
                <w:color w:val="auto"/>
              </w:rPr>
              <w:t>(c)</w:t>
            </w:r>
            <w:r w:rsidRPr="00192F5B">
              <w:rPr>
                <w:color w:val="auto"/>
              </w:rPr>
              <w:tab/>
              <w:t>le fait que le pays ne pratique pas l</w:t>
            </w:r>
            <w:r w:rsidR="00307330">
              <w:rPr>
                <w:color w:val="auto"/>
              </w:rPr>
              <w:t>’</w:t>
            </w:r>
            <w:r w:rsidRPr="00192F5B">
              <w:rPr>
                <w:color w:val="auto"/>
              </w:rPr>
              <w:t>expulsion, l</w:t>
            </w:r>
            <w:r w:rsidR="00307330">
              <w:rPr>
                <w:color w:val="auto"/>
              </w:rPr>
              <w:t>’</w:t>
            </w:r>
            <w:r w:rsidRPr="00192F5B">
              <w:rPr>
                <w:color w:val="auto"/>
              </w:rPr>
              <w:t>éloignement ou l</w:t>
            </w:r>
            <w:r w:rsidR="00307330">
              <w:rPr>
                <w:color w:val="auto"/>
              </w:rPr>
              <w:t>’</w:t>
            </w:r>
            <w:r w:rsidRPr="00192F5B">
              <w:rPr>
                <w:color w:val="auto"/>
              </w:rPr>
              <w:t>extradition de ses propres citoyens vers des pays tiers où il existe, entre autres, un risque sérieux qu</w:t>
            </w:r>
            <w:r w:rsidR="00307330">
              <w:rPr>
                <w:color w:val="auto"/>
              </w:rPr>
              <w:t>’</w:t>
            </w:r>
            <w:r w:rsidRPr="00192F5B">
              <w:rPr>
                <w:color w:val="auto"/>
              </w:rPr>
              <w:t>ils soient soumis à la peine de mort, à la torture, à la persécution ou à d</w:t>
            </w:r>
            <w:r w:rsidR="00307330">
              <w:rPr>
                <w:color w:val="auto"/>
              </w:rPr>
              <w:t>’</w:t>
            </w:r>
            <w:r w:rsidRPr="00192F5B">
              <w:rPr>
                <w:color w:val="auto"/>
              </w:rPr>
              <w:t>autres peines ou traitements inhumains ou dégradants, ou dans lesquels leur vie ou leur liberté serait menacée en raison de leur race, de leur religion, de leur nationalité, de leur appartenance à un certain groupe social ou de leurs opinions politiques, ou dans lesquels il existe un risque sérieux d</w:t>
            </w:r>
            <w:r w:rsidR="00307330">
              <w:rPr>
                <w:color w:val="auto"/>
              </w:rPr>
              <w:t>’</w:t>
            </w:r>
            <w:r w:rsidRPr="00192F5B">
              <w:rPr>
                <w:color w:val="auto"/>
              </w:rPr>
              <w:t>expulsion, d</w:t>
            </w:r>
            <w:r w:rsidR="00307330">
              <w:rPr>
                <w:color w:val="auto"/>
              </w:rPr>
              <w:t>’</w:t>
            </w:r>
            <w:r w:rsidRPr="00192F5B">
              <w:rPr>
                <w:color w:val="auto"/>
              </w:rPr>
              <w:t>éloignement ou d</w:t>
            </w:r>
            <w:r w:rsidR="00307330">
              <w:rPr>
                <w:color w:val="auto"/>
              </w:rPr>
              <w:t>’</w:t>
            </w:r>
            <w:r w:rsidRPr="00192F5B">
              <w:rPr>
                <w:color w:val="auto"/>
              </w:rPr>
              <w:t>extradition vers un autre pays tiers;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{BG}</w:t>
      </w:r>
      <w:r w:rsidRPr="00192F5B">
        <w:rPr>
          <w:color w:val="auto"/>
          <w:lang w:val="fr-FR"/>
        </w:rPr>
        <w:t>bg</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1451</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47 – paragraphe 4 – point a</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(a)</w:t>
            </w:r>
            <w:r w:rsidRPr="00192F5B">
              <w:rPr>
                <w:color w:val="auto"/>
              </w:rPr>
              <w:tab/>
              <w:t>le demandeur est ressortissant dudit pays; ou</w:t>
            </w:r>
          </w:p>
        </w:tc>
        <w:tc>
          <w:tcPr>
            <w:tcW w:w="4876" w:type="dxa"/>
          </w:tcPr>
          <w:p w:rsidR="00731668" w:rsidRPr="00192F5B" w:rsidRDefault="00731668" w:rsidP="00B775C0">
            <w:pPr>
              <w:pStyle w:val="Normal6"/>
              <w:rPr>
                <w:color w:val="auto"/>
              </w:rPr>
            </w:pPr>
            <w:r w:rsidRPr="00192F5B">
              <w:rPr>
                <w:color w:val="auto"/>
              </w:rPr>
              <w:t>(a)</w:t>
            </w:r>
            <w:r w:rsidRPr="00192F5B">
              <w:rPr>
                <w:color w:val="auto"/>
              </w:rPr>
              <w:tab/>
              <w:t xml:space="preserve">le demandeur est ressortissant dudit pays </w:t>
            </w:r>
            <w:r w:rsidRPr="00192F5B">
              <w:rPr>
                <w:b/>
                <w:i/>
                <w:color w:val="auto"/>
              </w:rPr>
              <w:t>ou y a un droit de séjour permanent</w:t>
            </w:r>
            <w:r w:rsidRPr="00192F5B">
              <w:rPr>
                <w:color w:val="auto"/>
              </w:rPr>
              <w:t>; ou</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1452</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47 – paragraphe 4 bis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4 bis.</w:t>
            </w:r>
            <w:r w:rsidRPr="00192F5B">
              <w:rPr>
                <w:color w:val="auto"/>
              </w:rPr>
              <w:tab/>
            </w:r>
            <w:r w:rsidRPr="00192F5B">
              <w:rPr>
                <w:b/>
                <w:i/>
                <w:color w:val="auto"/>
              </w:rPr>
              <w:t>Les États membres n</w:t>
            </w:r>
            <w:r w:rsidR="00307330">
              <w:rPr>
                <w:b/>
                <w:i/>
                <w:color w:val="auto"/>
              </w:rPr>
              <w:t>’</w:t>
            </w:r>
            <w:r w:rsidRPr="00192F5B">
              <w:rPr>
                <w:b/>
                <w:i/>
                <w:color w:val="auto"/>
              </w:rPr>
              <w:t>appliquent pas le concept de pays d</w:t>
            </w:r>
            <w:r w:rsidR="00307330">
              <w:rPr>
                <w:b/>
                <w:i/>
                <w:color w:val="auto"/>
              </w:rPr>
              <w:t>’</w:t>
            </w:r>
            <w:r w:rsidRPr="00192F5B">
              <w:rPr>
                <w:b/>
                <w:i/>
                <w:color w:val="auto"/>
              </w:rPr>
              <w:t>origine sûr dans le cas de demandeurs appartenant à une minorité ou un groupe de personnes qui restent à risque à la lumière de la situation dans le pays d</w:t>
            </w:r>
            <w:r w:rsidR="00307330">
              <w:rPr>
                <w:b/>
                <w:i/>
                <w:color w:val="auto"/>
              </w:rPr>
              <w:t>’</w:t>
            </w:r>
            <w:r w:rsidRPr="00192F5B">
              <w:rPr>
                <w:b/>
                <w:i/>
                <w:color w:val="auto"/>
              </w:rPr>
              <w:t>origine concerné, sur la base des informations visées au paragraphe 2 du présent article.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Alignement du libellé sur l</w:t>
      </w:r>
      <w:r w:rsidR="00307330">
        <w:rPr>
          <w:color w:val="auto"/>
          <w:lang w:val="fr-FR"/>
        </w:rPr>
        <w:t>’</w:t>
      </w:r>
      <w:r w:rsidRPr="00192F5B">
        <w:rPr>
          <w:color w:val="auto"/>
          <w:lang w:val="fr-FR"/>
        </w:rPr>
        <w:t>amendement 38 de la position du Parlement relative au règlement sur les pays d</w:t>
      </w:r>
      <w:r w:rsidR="00307330">
        <w:rPr>
          <w:color w:val="auto"/>
          <w:lang w:val="fr-FR"/>
        </w:rPr>
        <w:t>’</w:t>
      </w:r>
      <w:r w:rsidRPr="00192F5B">
        <w:rPr>
          <w:color w:val="auto"/>
          <w:lang w:val="fr-FR"/>
        </w:rPr>
        <w:t>origine sûrs.</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1453</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48</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Center"/>
              <w:rPr>
                <w:color w:val="0000FA"/>
                <w:lang w:val="fr-FR"/>
              </w:rPr>
            </w:pPr>
            <w:r w:rsidRPr="00192F5B">
              <w:rPr>
                <w:b/>
                <w:i/>
                <w:color w:val="auto"/>
                <w:sz w:val="24"/>
                <w:lang w:val="fr-FR"/>
              </w:rPr>
              <w:t>Article 48</w:t>
            </w:r>
            <w:r w:rsidRPr="00192F5B">
              <w:rPr>
                <w:color w:val="auto"/>
                <w:lang w:val="fr-FR"/>
              </w:rPr>
              <w:tab/>
            </w:r>
          </w:p>
        </w:tc>
        <w:tc>
          <w:tcPr>
            <w:tcW w:w="4876" w:type="dxa"/>
          </w:tcPr>
          <w:p w:rsidR="00731668" w:rsidRPr="00192F5B" w:rsidRDefault="00731668" w:rsidP="00B775C0">
            <w:pPr>
              <w:pStyle w:val="Normal6"/>
              <w:rPr>
                <w:color w:val="000005"/>
              </w:rPr>
            </w:pPr>
            <w:r w:rsidRPr="00192F5B">
              <w:rPr>
                <w:b/>
                <w:i/>
                <w:color w:val="auto"/>
              </w:rPr>
              <w:t>supprimé</w:t>
            </w:r>
          </w:p>
        </w:tc>
      </w:tr>
      <w:tr w:rsidR="00731668" w:rsidRPr="00192F5B" w:rsidTr="00B775C0">
        <w:trPr>
          <w:jc w:val="center"/>
        </w:trPr>
        <w:tc>
          <w:tcPr>
            <w:tcW w:w="4876" w:type="dxa"/>
          </w:tcPr>
          <w:p w:rsidR="00731668" w:rsidRPr="00192F5B" w:rsidRDefault="00731668" w:rsidP="00B775C0">
            <w:pPr>
              <w:pStyle w:val="Center"/>
              <w:rPr>
                <w:color w:val="0000FA"/>
                <w:lang w:val="fr-FR"/>
              </w:rPr>
            </w:pPr>
            <w:r w:rsidRPr="00192F5B">
              <w:rPr>
                <w:b/>
                <w:i/>
                <w:color w:val="auto"/>
                <w:sz w:val="24"/>
                <w:lang w:val="fr-FR"/>
              </w:rPr>
              <w:t>Désignation de pays d</w:t>
            </w:r>
            <w:r w:rsidR="00307330">
              <w:rPr>
                <w:b/>
                <w:i/>
                <w:color w:val="auto"/>
                <w:sz w:val="24"/>
                <w:lang w:val="fr-FR"/>
              </w:rPr>
              <w:t>’</w:t>
            </w:r>
            <w:r w:rsidRPr="00192F5B">
              <w:rPr>
                <w:b/>
                <w:i/>
                <w:color w:val="auto"/>
                <w:sz w:val="24"/>
                <w:lang w:val="fr-FR"/>
              </w:rPr>
              <w:t>origine sûrs au niveau de l</w:t>
            </w:r>
            <w:r w:rsidR="00307330">
              <w:rPr>
                <w:b/>
                <w:i/>
                <w:color w:val="auto"/>
                <w:sz w:val="24"/>
                <w:lang w:val="fr-FR"/>
              </w:rPr>
              <w:t>’</w:t>
            </w:r>
            <w:r w:rsidRPr="00192F5B">
              <w:rPr>
                <w:b/>
                <w:i/>
                <w:color w:val="auto"/>
                <w:sz w:val="24"/>
                <w:lang w:val="fr-FR"/>
              </w:rPr>
              <w:t>Union</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1. Les pays tiers énumérés à l</w:t>
            </w:r>
            <w:r w:rsidR="00307330">
              <w:rPr>
                <w:b/>
                <w:i/>
                <w:color w:val="auto"/>
              </w:rPr>
              <w:t>’</w:t>
            </w:r>
            <w:r w:rsidRPr="00192F5B">
              <w:rPr>
                <w:b/>
                <w:i/>
                <w:color w:val="auto"/>
              </w:rPr>
              <w:t>annexe 1 du présent règlement sont désignés comme pays d</w:t>
            </w:r>
            <w:r w:rsidR="00307330">
              <w:rPr>
                <w:b/>
                <w:i/>
                <w:color w:val="auto"/>
              </w:rPr>
              <w:t>’</w:t>
            </w:r>
            <w:r w:rsidRPr="00192F5B">
              <w:rPr>
                <w:b/>
                <w:i/>
                <w:color w:val="auto"/>
              </w:rPr>
              <w:t>origine sûrs au niveau de l</w:t>
            </w:r>
            <w:r w:rsidR="00307330">
              <w:rPr>
                <w:b/>
                <w:i/>
                <w:color w:val="auto"/>
              </w:rPr>
              <w:t>’</w:t>
            </w:r>
            <w:r w:rsidRPr="00192F5B">
              <w:rPr>
                <w:b/>
                <w:i/>
                <w:color w:val="auto"/>
              </w:rPr>
              <w:t>Union, conformément aux critères établis à l</w:t>
            </w:r>
            <w:r w:rsidR="00307330">
              <w:rPr>
                <w:b/>
                <w:i/>
                <w:color w:val="auto"/>
              </w:rPr>
              <w:t>’</w:t>
            </w:r>
            <w:r w:rsidRPr="00192F5B">
              <w:rPr>
                <w:b/>
                <w:i/>
                <w:color w:val="auto"/>
              </w:rPr>
              <w:t>article 47.</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2. La Commission examine régulièrement la situation dans les pays tiers qui figurent sur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avec le concours de l</w:t>
            </w:r>
            <w:r w:rsidR="00307330">
              <w:rPr>
                <w:b/>
                <w:i/>
                <w:color w:val="auto"/>
              </w:rPr>
              <w:t>’</w:t>
            </w:r>
            <w:r w:rsidRPr="00192F5B">
              <w:rPr>
                <w:b/>
                <w:i/>
                <w:color w:val="auto"/>
              </w:rPr>
              <w:t>Agence de l</w:t>
            </w:r>
            <w:r w:rsidR="00307330">
              <w:rPr>
                <w:b/>
                <w:i/>
                <w:color w:val="auto"/>
              </w:rPr>
              <w:t>’</w:t>
            </w:r>
            <w:r w:rsidRPr="00192F5B">
              <w:rPr>
                <w:b/>
                <w:i/>
                <w:color w:val="auto"/>
              </w:rPr>
              <w:t>Union européenne pour l</w:t>
            </w:r>
            <w:r w:rsidR="00307330">
              <w:rPr>
                <w:b/>
                <w:i/>
                <w:color w:val="auto"/>
              </w:rPr>
              <w:t>’</w:t>
            </w:r>
            <w:r w:rsidRPr="00192F5B">
              <w:rPr>
                <w:b/>
                <w:i/>
                <w:color w:val="auto"/>
              </w:rPr>
              <w:t>asile et sur la base des autres sources d</w:t>
            </w:r>
            <w:r w:rsidR="00307330">
              <w:rPr>
                <w:b/>
                <w:i/>
                <w:color w:val="auto"/>
              </w:rPr>
              <w:t>’</w:t>
            </w:r>
            <w:r w:rsidRPr="00192F5B">
              <w:rPr>
                <w:b/>
                <w:i/>
                <w:color w:val="auto"/>
              </w:rPr>
              <w:t>information visées à l</w:t>
            </w:r>
            <w:r w:rsidR="00307330">
              <w:rPr>
                <w:b/>
                <w:i/>
                <w:color w:val="auto"/>
              </w:rPr>
              <w:t>’</w:t>
            </w:r>
            <w:r w:rsidRPr="00192F5B">
              <w:rPr>
                <w:b/>
                <w:i/>
                <w:color w:val="auto"/>
              </w:rPr>
              <w:t>article 45, paragraphe 2.</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3. Conformément à l</w:t>
            </w:r>
            <w:r w:rsidR="00307330">
              <w:rPr>
                <w:b/>
                <w:i/>
                <w:color w:val="auto"/>
              </w:rPr>
              <w:t>’</w:t>
            </w:r>
            <w:r w:rsidRPr="00192F5B">
              <w:rPr>
                <w:b/>
                <w:i/>
                <w:color w:val="auto"/>
              </w:rPr>
              <w:t>article 11, paragraphe 2, du règlement (UE) nº XXX/XXX (règlement relatif à l</w:t>
            </w:r>
            <w:r w:rsidR="00307330">
              <w:rPr>
                <w:b/>
                <w:i/>
                <w:color w:val="auto"/>
              </w:rPr>
              <w:t>’</w:t>
            </w:r>
            <w:r w:rsidRPr="00192F5B">
              <w:rPr>
                <w:b/>
                <w:i/>
                <w:color w:val="auto"/>
              </w:rPr>
              <w:t>Agence de l</w:t>
            </w:r>
            <w:r w:rsidR="00307330">
              <w:rPr>
                <w:b/>
                <w:i/>
                <w:color w:val="auto"/>
              </w:rPr>
              <w:t>’</w:t>
            </w:r>
            <w:r w:rsidRPr="00192F5B">
              <w:rPr>
                <w:b/>
                <w:i/>
                <w:color w:val="auto"/>
              </w:rPr>
              <w:t>UE pour l</w:t>
            </w:r>
            <w:r w:rsidR="00307330">
              <w:rPr>
                <w:b/>
                <w:i/>
                <w:color w:val="auto"/>
              </w:rPr>
              <w:t>’</w:t>
            </w:r>
            <w:r w:rsidRPr="00192F5B">
              <w:rPr>
                <w:b/>
                <w:i/>
                <w:color w:val="auto"/>
              </w:rPr>
              <w:t>asile), la Commission peut demander à l</w:t>
            </w:r>
            <w:r w:rsidR="00307330">
              <w:rPr>
                <w:b/>
                <w:i/>
                <w:color w:val="auto"/>
              </w:rPr>
              <w:t>’</w:t>
            </w:r>
            <w:r w:rsidRPr="00192F5B">
              <w:rPr>
                <w:b/>
                <w:i/>
                <w:color w:val="auto"/>
              </w:rPr>
              <w:t>Agence de l</w:t>
            </w:r>
            <w:r w:rsidR="00307330">
              <w:rPr>
                <w:b/>
                <w:i/>
                <w:color w:val="auto"/>
              </w:rPr>
              <w:t>’</w:t>
            </w:r>
            <w:r w:rsidRPr="00192F5B">
              <w:rPr>
                <w:b/>
                <w:i/>
                <w:color w:val="auto"/>
              </w:rPr>
              <w:t>Union européenne pour l</w:t>
            </w:r>
            <w:r w:rsidR="00307330">
              <w:rPr>
                <w:b/>
                <w:i/>
                <w:color w:val="auto"/>
              </w:rPr>
              <w:t>’</w:t>
            </w:r>
            <w:r w:rsidRPr="00192F5B">
              <w:rPr>
                <w:b/>
                <w:i/>
                <w:color w:val="auto"/>
              </w:rPr>
              <w:t>asile de lui fournir des informations sur certains pays tiers dont l</w:t>
            </w:r>
            <w:r w:rsidR="00307330">
              <w:rPr>
                <w:b/>
                <w:i/>
                <w:color w:val="auto"/>
              </w:rPr>
              <w:t>’</w:t>
            </w:r>
            <w:r w:rsidRPr="00192F5B">
              <w:rPr>
                <w:b/>
                <w:i/>
                <w:color w:val="auto"/>
              </w:rPr>
              <w:t>inscription sur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pourrait être envisagée.</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4. La Commission est habilitée à adopter des actes délégués pour suspendre la mention d</w:t>
            </w:r>
            <w:r w:rsidR="00307330">
              <w:rPr>
                <w:b/>
                <w:i/>
                <w:color w:val="auto"/>
              </w:rPr>
              <w:t>’</w:t>
            </w:r>
            <w:r w:rsidRPr="00192F5B">
              <w:rPr>
                <w:b/>
                <w:i/>
                <w:color w:val="auto"/>
              </w:rPr>
              <w:t>un pays tiers sur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dans les conditions énoncées à l</w:t>
            </w:r>
            <w:r w:rsidR="00307330">
              <w:rPr>
                <w:b/>
                <w:i/>
                <w:color w:val="auto"/>
              </w:rPr>
              <w:t>’</w:t>
            </w:r>
            <w:r w:rsidRPr="00192F5B">
              <w:rPr>
                <w:b/>
                <w:i/>
                <w:color w:val="auto"/>
              </w:rPr>
              <w:t>article 49.</w:t>
            </w:r>
          </w:p>
        </w:tc>
        <w:tc>
          <w:tcPr>
            <w:tcW w:w="4876" w:type="dxa"/>
          </w:tcPr>
          <w:p w:rsidR="00731668" w:rsidRPr="00192F5B" w:rsidRDefault="00731668" w:rsidP="00B775C0">
            <w:pPr>
              <w:pStyle w:val="Normal6"/>
              <w:rPr>
                <w:color w:val="auto"/>
              </w:rPr>
            </w:pP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1454</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48</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Center"/>
              <w:rPr>
                <w:color w:val="0000FA"/>
                <w:lang w:val="fr-FR"/>
              </w:rPr>
            </w:pPr>
            <w:r w:rsidRPr="00192F5B">
              <w:rPr>
                <w:b/>
                <w:i/>
                <w:color w:val="auto"/>
                <w:sz w:val="24"/>
                <w:lang w:val="fr-FR"/>
              </w:rPr>
              <w:t>Article 48</w:t>
            </w:r>
            <w:r w:rsidRPr="00192F5B">
              <w:rPr>
                <w:color w:val="auto"/>
                <w:lang w:val="fr-FR"/>
              </w:rPr>
              <w:tab/>
            </w:r>
          </w:p>
        </w:tc>
        <w:tc>
          <w:tcPr>
            <w:tcW w:w="4876" w:type="dxa"/>
          </w:tcPr>
          <w:p w:rsidR="00731668" w:rsidRPr="00192F5B" w:rsidRDefault="00731668" w:rsidP="00B775C0">
            <w:pPr>
              <w:pStyle w:val="Normal6"/>
              <w:rPr>
                <w:color w:val="000005"/>
              </w:rPr>
            </w:pPr>
            <w:r w:rsidRPr="00192F5B">
              <w:rPr>
                <w:b/>
                <w:i/>
                <w:color w:val="auto"/>
              </w:rPr>
              <w:t>supprimé</w:t>
            </w:r>
          </w:p>
        </w:tc>
      </w:tr>
      <w:tr w:rsidR="00731668" w:rsidRPr="00192F5B" w:rsidTr="00B775C0">
        <w:trPr>
          <w:jc w:val="center"/>
        </w:trPr>
        <w:tc>
          <w:tcPr>
            <w:tcW w:w="4876" w:type="dxa"/>
          </w:tcPr>
          <w:p w:rsidR="00731668" w:rsidRPr="00192F5B" w:rsidRDefault="00731668" w:rsidP="00B775C0">
            <w:pPr>
              <w:pStyle w:val="Center"/>
              <w:rPr>
                <w:color w:val="0000FA"/>
                <w:lang w:val="fr-FR"/>
              </w:rPr>
            </w:pPr>
            <w:r w:rsidRPr="00192F5B">
              <w:rPr>
                <w:b/>
                <w:i/>
                <w:color w:val="auto"/>
                <w:sz w:val="24"/>
                <w:lang w:val="fr-FR"/>
              </w:rPr>
              <w:t>Désignation de pays d</w:t>
            </w:r>
            <w:r w:rsidR="00307330">
              <w:rPr>
                <w:b/>
                <w:i/>
                <w:color w:val="auto"/>
                <w:sz w:val="24"/>
                <w:lang w:val="fr-FR"/>
              </w:rPr>
              <w:t>’</w:t>
            </w:r>
            <w:r w:rsidRPr="00192F5B">
              <w:rPr>
                <w:b/>
                <w:i/>
                <w:color w:val="auto"/>
                <w:sz w:val="24"/>
                <w:lang w:val="fr-FR"/>
              </w:rPr>
              <w:t>origine sûrs au niveau de l</w:t>
            </w:r>
            <w:r w:rsidR="00307330">
              <w:rPr>
                <w:b/>
                <w:i/>
                <w:color w:val="auto"/>
                <w:sz w:val="24"/>
                <w:lang w:val="fr-FR"/>
              </w:rPr>
              <w:t>’</w:t>
            </w:r>
            <w:r w:rsidRPr="00192F5B">
              <w:rPr>
                <w:b/>
                <w:i/>
                <w:color w:val="auto"/>
                <w:sz w:val="24"/>
                <w:lang w:val="fr-FR"/>
              </w:rPr>
              <w:t>Union</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1. Les pays tiers énumérés à l</w:t>
            </w:r>
            <w:r w:rsidR="00307330">
              <w:rPr>
                <w:b/>
                <w:i/>
                <w:color w:val="auto"/>
              </w:rPr>
              <w:t>’</w:t>
            </w:r>
            <w:r w:rsidRPr="00192F5B">
              <w:rPr>
                <w:b/>
                <w:i/>
                <w:color w:val="auto"/>
              </w:rPr>
              <w:t>annexe 1 du présent règlement sont désignés comme pays d</w:t>
            </w:r>
            <w:r w:rsidR="00307330">
              <w:rPr>
                <w:b/>
                <w:i/>
                <w:color w:val="auto"/>
              </w:rPr>
              <w:t>’</w:t>
            </w:r>
            <w:r w:rsidRPr="00192F5B">
              <w:rPr>
                <w:b/>
                <w:i/>
                <w:color w:val="auto"/>
              </w:rPr>
              <w:t>origine sûrs au niveau de l</w:t>
            </w:r>
            <w:r w:rsidR="00307330">
              <w:rPr>
                <w:b/>
                <w:i/>
                <w:color w:val="auto"/>
              </w:rPr>
              <w:t>’</w:t>
            </w:r>
            <w:r w:rsidRPr="00192F5B">
              <w:rPr>
                <w:b/>
                <w:i/>
                <w:color w:val="auto"/>
              </w:rPr>
              <w:t>Union, conformément aux critères établis à l</w:t>
            </w:r>
            <w:r w:rsidR="00307330">
              <w:rPr>
                <w:b/>
                <w:i/>
                <w:color w:val="auto"/>
              </w:rPr>
              <w:t>’</w:t>
            </w:r>
            <w:r w:rsidRPr="00192F5B">
              <w:rPr>
                <w:b/>
                <w:i/>
                <w:color w:val="auto"/>
              </w:rPr>
              <w:t>article 47.</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2. La Commission examine régulièrement la situation dans les pays tiers qui figurent sur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avec le concours de l</w:t>
            </w:r>
            <w:r w:rsidR="00307330">
              <w:rPr>
                <w:b/>
                <w:i/>
                <w:color w:val="auto"/>
              </w:rPr>
              <w:t>’</w:t>
            </w:r>
            <w:r w:rsidRPr="00192F5B">
              <w:rPr>
                <w:b/>
                <w:i/>
                <w:color w:val="auto"/>
              </w:rPr>
              <w:t>Agence de l</w:t>
            </w:r>
            <w:r w:rsidR="00307330">
              <w:rPr>
                <w:b/>
                <w:i/>
                <w:color w:val="auto"/>
              </w:rPr>
              <w:t>’</w:t>
            </w:r>
            <w:r w:rsidRPr="00192F5B">
              <w:rPr>
                <w:b/>
                <w:i/>
                <w:color w:val="auto"/>
              </w:rPr>
              <w:t>Union européenne pour l</w:t>
            </w:r>
            <w:r w:rsidR="00307330">
              <w:rPr>
                <w:b/>
                <w:i/>
                <w:color w:val="auto"/>
              </w:rPr>
              <w:t>’</w:t>
            </w:r>
            <w:r w:rsidRPr="00192F5B">
              <w:rPr>
                <w:b/>
                <w:i/>
                <w:color w:val="auto"/>
              </w:rPr>
              <w:t>asile et sur la base des autres sources d</w:t>
            </w:r>
            <w:r w:rsidR="00307330">
              <w:rPr>
                <w:b/>
                <w:i/>
                <w:color w:val="auto"/>
              </w:rPr>
              <w:t>’</w:t>
            </w:r>
            <w:r w:rsidRPr="00192F5B">
              <w:rPr>
                <w:b/>
                <w:i/>
                <w:color w:val="auto"/>
              </w:rPr>
              <w:t>information visées à l</w:t>
            </w:r>
            <w:r w:rsidR="00307330">
              <w:rPr>
                <w:b/>
                <w:i/>
                <w:color w:val="auto"/>
              </w:rPr>
              <w:t>’</w:t>
            </w:r>
            <w:r w:rsidRPr="00192F5B">
              <w:rPr>
                <w:b/>
                <w:i/>
                <w:color w:val="auto"/>
              </w:rPr>
              <w:t>article 45, paragraphe 2.</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3. Conformément à l</w:t>
            </w:r>
            <w:r w:rsidR="00307330">
              <w:rPr>
                <w:b/>
                <w:i/>
                <w:color w:val="auto"/>
              </w:rPr>
              <w:t>’</w:t>
            </w:r>
            <w:r w:rsidRPr="00192F5B">
              <w:rPr>
                <w:b/>
                <w:i/>
                <w:color w:val="auto"/>
              </w:rPr>
              <w:t>article 11, paragraphe 2, du règlement (UE) nº XXX/XXX (règlement relatif à l</w:t>
            </w:r>
            <w:r w:rsidR="00307330">
              <w:rPr>
                <w:b/>
                <w:i/>
                <w:color w:val="auto"/>
              </w:rPr>
              <w:t>’</w:t>
            </w:r>
            <w:r w:rsidRPr="00192F5B">
              <w:rPr>
                <w:b/>
                <w:i/>
                <w:color w:val="auto"/>
              </w:rPr>
              <w:t>Agence de l</w:t>
            </w:r>
            <w:r w:rsidR="00307330">
              <w:rPr>
                <w:b/>
                <w:i/>
                <w:color w:val="auto"/>
              </w:rPr>
              <w:t>’</w:t>
            </w:r>
            <w:r w:rsidRPr="00192F5B">
              <w:rPr>
                <w:b/>
                <w:i/>
                <w:color w:val="auto"/>
              </w:rPr>
              <w:t>UE pour l</w:t>
            </w:r>
            <w:r w:rsidR="00307330">
              <w:rPr>
                <w:b/>
                <w:i/>
                <w:color w:val="auto"/>
              </w:rPr>
              <w:t>’</w:t>
            </w:r>
            <w:r w:rsidRPr="00192F5B">
              <w:rPr>
                <w:b/>
                <w:i/>
                <w:color w:val="auto"/>
              </w:rPr>
              <w:t>asile), la Commission peut demander à l</w:t>
            </w:r>
            <w:r w:rsidR="00307330">
              <w:rPr>
                <w:b/>
                <w:i/>
                <w:color w:val="auto"/>
              </w:rPr>
              <w:t>’</w:t>
            </w:r>
            <w:r w:rsidRPr="00192F5B">
              <w:rPr>
                <w:b/>
                <w:i/>
                <w:color w:val="auto"/>
              </w:rPr>
              <w:t>Agence de l</w:t>
            </w:r>
            <w:r w:rsidR="00307330">
              <w:rPr>
                <w:b/>
                <w:i/>
                <w:color w:val="auto"/>
              </w:rPr>
              <w:t>’</w:t>
            </w:r>
            <w:r w:rsidRPr="00192F5B">
              <w:rPr>
                <w:b/>
                <w:i/>
                <w:color w:val="auto"/>
              </w:rPr>
              <w:t>Union européenne pour l</w:t>
            </w:r>
            <w:r w:rsidR="00307330">
              <w:rPr>
                <w:b/>
                <w:i/>
                <w:color w:val="auto"/>
              </w:rPr>
              <w:t>’</w:t>
            </w:r>
            <w:r w:rsidRPr="00192F5B">
              <w:rPr>
                <w:b/>
                <w:i/>
                <w:color w:val="auto"/>
              </w:rPr>
              <w:t>asile de lui fournir des informations sur certains pays tiers dont l</w:t>
            </w:r>
            <w:r w:rsidR="00307330">
              <w:rPr>
                <w:b/>
                <w:i/>
                <w:color w:val="auto"/>
              </w:rPr>
              <w:t>’</w:t>
            </w:r>
            <w:r w:rsidRPr="00192F5B">
              <w:rPr>
                <w:b/>
                <w:i/>
                <w:color w:val="auto"/>
              </w:rPr>
              <w:t>inscription sur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pourrait être envisagée.</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4. La Commission est habilitée à adopter des actes délégués pour suspendre la mention d</w:t>
            </w:r>
            <w:r w:rsidR="00307330">
              <w:rPr>
                <w:b/>
                <w:i/>
                <w:color w:val="auto"/>
              </w:rPr>
              <w:t>’</w:t>
            </w:r>
            <w:r w:rsidRPr="00192F5B">
              <w:rPr>
                <w:b/>
                <w:i/>
                <w:color w:val="auto"/>
              </w:rPr>
              <w:t>un pays tiers sur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dans les conditions énoncées à l</w:t>
            </w:r>
            <w:r w:rsidR="00307330">
              <w:rPr>
                <w:b/>
                <w:i/>
                <w:color w:val="auto"/>
              </w:rPr>
              <w:t>’</w:t>
            </w:r>
            <w:r w:rsidRPr="00192F5B">
              <w:rPr>
                <w:b/>
                <w:i/>
                <w:color w:val="auto"/>
              </w:rPr>
              <w:t>article 49.</w:t>
            </w:r>
          </w:p>
        </w:tc>
        <w:tc>
          <w:tcPr>
            <w:tcW w:w="4876" w:type="dxa"/>
          </w:tcPr>
          <w:p w:rsidR="00731668" w:rsidRPr="00192F5B" w:rsidRDefault="00731668" w:rsidP="00B775C0">
            <w:pPr>
              <w:pStyle w:val="Normal6"/>
              <w:rPr>
                <w:color w:val="auto"/>
              </w:rPr>
            </w:pP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1455</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Rachida Dati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48 – paragraphe 1 bis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1 bis.</w:t>
            </w:r>
            <w:r w:rsidRPr="00192F5B">
              <w:rPr>
                <w:color w:val="auto"/>
              </w:rPr>
              <w:tab/>
            </w:r>
            <w:r w:rsidRPr="00192F5B">
              <w:rPr>
                <w:b/>
                <w:i/>
                <w:color w:val="auto"/>
              </w:rPr>
              <w:t xml:space="preserve">La Commission européenne procède régulièrement à un examen de la situation dans les </w:t>
            </w:r>
            <w:r w:rsidR="00AF6951">
              <w:rPr>
                <w:b/>
                <w:i/>
                <w:color w:val="auto"/>
              </w:rPr>
              <w:t>É</w:t>
            </w:r>
            <w:r w:rsidRPr="00192F5B">
              <w:rPr>
                <w:b/>
                <w:i/>
                <w:color w:val="auto"/>
              </w:rPr>
              <w:t>tats tiers et de l</w:t>
            </w:r>
            <w:r w:rsidR="00307330">
              <w:rPr>
                <w:b/>
                <w:i/>
                <w:color w:val="auto"/>
              </w:rPr>
              <w:t>’</w:t>
            </w:r>
            <w:r w:rsidRPr="00192F5B">
              <w:rPr>
                <w:b/>
                <w:i/>
                <w:color w:val="auto"/>
              </w:rPr>
              <w:t>opportunité de proposer de les ajouter à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Le cas échéant, la Commission formule une proposition afin d</w:t>
            </w:r>
            <w:r w:rsidR="00307330">
              <w:rPr>
                <w:b/>
                <w:i/>
                <w:color w:val="auto"/>
              </w:rPr>
              <w:t>’</w:t>
            </w:r>
            <w:r w:rsidRPr="00192F5B">
              <w:rPr>
                <w:b/>
                <w:i/>
                <w:color w:val="auto"/>
              </w:rPr>
              <w:t>élargir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après une évaluation motivée du respect par les pays concernés des critères énoncés à l</w:t>
            </w:r>
            <w:r w:rsidR="00307330">
              <w:rPr>
                <w:b/>
                <w:i/>
                <w:color w:val="auto"/>
              </w:rPr>
              <w:t>’</w:t>
            </w:r>
            <w:r w:rsidRPr="00192F5B">
              <w:rPr>
                <w:b/>
                <w:i/>
                <w:color w:val="auto"/>
              </w:rPr>
              <w:t>article 47 du présent règlement.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{FR}</w:t>
      </w:r>
      <w:r w:rsidRPr="00192F5B">
        <w:rPr>
          <w:color w:val="auto"/>
          <w:lang w:val="fr-FR"/>
        </w:rPr>
        <w:t>fr</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1456</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Rachida Dati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48 – paragraphe 1 ter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1 ter.</w:t>
            </w:r>
            <w:r w:rsidRPr="00192F5B">
              <w:rPr>
                <w:color w:val="auto"/>
              </w:rPr>
              <w:tab/>
            </w:r>
            <w:r w:rsidRPr="00192F5B">
              <w:rPr>
                <w:b/>
                <w:i/>
                <w:color w:val="auto"/>
              </w:rPr>
              <w:t xml:space="preserve">Les </w:t>
            </w:r>
            <w:r w:rsidR="00AF6951" w:rsidRPr="00192F5B">
              <w:rPr>
                <w:b/>
                <w:i/>
                <w:color w:val="auto"/>
              </w:rPr>
              <w:t>États</w:t>
            </w:r>
            <w:r w:rsidRPr="00192F5B">
              <w:rPr>
                <w:b/>
                <w:i/>
                <w:color w:val="auto"/>
              </w:rPr>
              <w:t xml:space="preserve"> membres peuvent soumettre à la Commission des propositions afin d</w:t>
            </w:r>
            <w:r w:rsidR="00307330">
              <w:rPr>
                <w:b/>
                <w:i/>
                <w:color w:val="auto"/>
              </w:rPr>
              <w:t>’</w:t>
            </w:r>
            <w:r w:rsidRPr="00192F5B">
              <w:rPr>
                <w:b/>
                <w:i/>
                <w:color w:val="auto"/>
              </w:rPr>
              <w:t>ajouter des pays tiers à l</w:t>
            </w:r>
            <w:r w:rsidR="00307330">
              <w:rPr>
                <w:b/>
                <w:i/>
                <w:color w:val="auto"/>
              </w:rPr>
              <w:t>’</w:t>
            </w:r>
            <w:r w:rsidRPr="00192F5B">
              <w:rPr>
                <w:b/>
                <w:i/>
                <w:color w:val="auto"/>
              </w:rPr>
              <w:t>annexe 1 du présent règlement. La Commission doit alors examiner ces propositions, dans un délai de six mois, sur la base d</w:t>
            </w:r>
            <w:r w:rsidR="00307330">
              <w:rPr>
                <w:b/>
                <w:i/>
                <w:color w:val="auto"/>
              </w:rPr>
              <w:t>’</w:t>
            </w:r>
            <w:r w:rsidRPr="00192F5B">
              <w:rPr>
                <w:b/>
                <w:i/>
                <w:color w:val="auto"/>
              </w:rPr>
              <w:t>une série de sources d</w:t>
            </w:r>
            <w:r w:rsidR="00307330">
              <w:rPr>
                <w:b/>
                <w:i/>
                <w:color w:val="auto"/>
              </w:rPr>
              <w:t>’</w:t>
            </w:r>
            <w:r w:rsidRPr="00192F5B">
              <w:rPr>
                <w:b/>
                <w:i/>
                <w:color w:val="auto"/>
              </w:rPr>
              <w:t>informations à sa disposition, et lorsque cela est pertinent, elle formule une proposition afin de modifier l</w:t>
            </w:r>
            <w:r w:rsidR="00307330">
              <w:rPr>
                <w:b/>
                <w:i/>
                <w:color w:val="auto"/>
              </w:rPr>
              <w:t>’</w:t>
            </w:r>
            <w:r w:rsidRPr="00192F5B">
              <w:rPr>
                <w:b/>
                <w:i/>
                <w:color w:val="auto"/>
              </w:rPr>
              <w:t>annexe 1 du présent règlement.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{FR}</w:t>
      </w:r>
      <w:r w:rsidRPr="00192F5B">
        <w:rPr>
          <w:color w:val="auto"/>
          <w:lang w:val="fr-FR"/>
        </w:rPr>
        <w:t>fr</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1457</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48 – paragraphe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2.</w:t>
            </w:r>
            <w:r w:rsidRPr="00192F5B">
              <w:rPr>
                <w:color w:val="auto"/>
              </w:rPr>
              <w:tab/>
              <w:t xml:space="preserve">La Commission examine </w:t>
            </w:r>
            <w:r w:rsidRPr="00192F5B">
              <w:rPr>
                <w:b/>
                <w:i/>
                <w:color w:val="auto"/>
              </w:rPr>
              <w:t>régulièrement</w:t>
            </w:r>
            <w:r w:rsidRPr="00192F5B">
              <w:rPr>
                <w:color w:val="auto"/>
              </w:rPr>
              <w:t xml:space="preserve"> la situation dans les pays tiers qui figurent sur la liste commune de l</w:t>
            </w:r>
            <w:r w:rsidR="00307330">
              <w:rPr>
                <w:color w:val="auto"/>
              </w:rPr>
              <w:t>’</w:t>
            </w:r>
            <w:r w:rsidRPr="00192F5B">
              <w:rPr>
                <w:color w:val="auto"/>
              </w:rPr>
              <w:t>UE des pays d</w:t>
            </w:r>
            <w:r w:rsidR="00307330">
              <w:rPr>
                <w:color w:val="auto"/>
              </w:rPr>
              <w:t>’</w:t>
            </w:r>
            <w:r w:rsidRPr="00192F5B">
              <w:rPr>
                <w:color w:val="auto"/>
              </w:rPr>
              <w:t>origine sûrs, avec le concours de l</w:t>
            </w:r>
            <w:r w:rsidR="00307330">
              <w:rPr>
                <w:color w:val="auto"/>
              </w:rPr>
              <w:t>’</w:t>
            </w:r>
            <w:r w:rsidRPr="00192F5B">
              <w:rPr>
                <w:color w:val="auto"/>
              </w:rPr>
              <w:t>Agence de l</w:t>
            </w:r>
            <w:r w:rsidR="00307330">
              <w:rPr>
                <w:color w:val="auto"/>
              </w:rPr>
              <w:t>’</w:t>
            </w:r>
            <w:r w:rsidRPr="00192F5B">
              <w:rPr>
                <w:color w:val="auto"/>
              </w:rPr>
              <w:t>Union européenne pour l</w:t>
            </w:r>
            <w:r w:rsidR="00307330">
              <w:rPr>
                <w:color w:val="auto"/>
              </w:rPr>
              <w:t>’</w:t>
            </w:r>
            <w:r w:rsidRPr="00192F5B">
              <w:rPr>
                <w:color w:val="auto"/>
              </w:rPr>
              <w:t>asile et sur la base des autres sources d</w:t>
            </w:r>
            <w:r w:rsidR="00307330">
              <w:rPr>
                <w:color w:val="auto"/>
              </w:rPr>
              <w:t>’</w:t>
            </w:r>
            <w:r w:rsidRPr="00192F5B">
              <w:rPr>
                <w:color w:val="auto"/>
              </w:rPr>
              <w:t>information visées à l</w:t>
            </w:r>
            <w:r w:rsidR="00307330">
              <w:rPr>
                <w:color w:val="auto"/>
              </w:rPr>
              <w:t>’</w:t>
            </w:r>
            <w:r w:rsidRPr="00192F5B">
              <w:rPr>
                <w:color w:val="auto"/>
              </w:rPr>
              <w:t>article </w:t>
            </w:r>
            <w:r w:rsidRPr="00192F5B">
              <w:rPr>
                <w:b/>
                <w:i/>
                <w:color w:val="auto"/>
              </w:rPr>
              <w:t>45</w:t>
            </w:r>
            <w:r w:rsidRPr="00192F5B">
              <w:rPr>
                <w:color w:val="auto"/>
              </w:rPr>
              <w:t>, paragraphe 2.</w:t>
            </w:r>
          </w:p>
        </w:tc>
        <w:tc>
          <w:tcPr>
            <w:tcW w:w="4876" w:type="dxa"/>
          </w:tcPr>
          <w:p w:rsidR="00731668" w:rsidRPr="00192F5B" w:rsidRDefault="00731668" w:rsidP="00B775C0">
            <w:pPr>
              <w:pStyle w:val="Normal6"/>
              <w:rPr>
                <w:color w:val="auto"/>
              </w:rPr>
            </w:pPr>
            <w:r w:rsidRPr="00192F5B">
              <w:rPr>
                <w:color w:val="auto"/>
              </w:rPr>
              <w:t>2.</w:t>
            </w:r>
            <w:r w:rsidRPr="00192F5B">
              <w:rPr>
                <w:color w:val="auto"/>
              </w:rPr>
              <w:tab/>
              <w:t xml:space="preserve">La Commission examine </w:t>
            </w:r>
            <w:r w:rsidRPr="00192F5B">
              <w:rPr>
                <w:b/>
                <w:i/>
                <w:color w:val="auto"/>
              </w:rPr>
              <w:t>en permanence</w:t>
            </w:r>
            <w:r w:rsidRPr="00192F5B">
              <w:rPr>
                <w:color w:val="auto"/>
              </w:rPr>
              <w:t xml:space="preserve"> la situation dans les pays tiers qui figurent sur la liste commune de l</w:t>
            </w:r>
            <w:r w:rsidR="00307330">
              <w:rPr>
                <w:color w:val="auto"/>
              </w:rPr>
              <w:t>’</w:t>
            </w:r>
            <w:r w:rsidRPr="00192F5B">
              <w:rPr>
                <w:color w:val="auto"/>
              </w:rPr>
              <w:t>UE des pays d</w:t>
            </w:r>
            <w:r w:rsidR="00307330">
              <w:rPr>
                <w:color w:val="auto"/>
              </w:rPr>
              <w:t>’</w:t>
            </w:r>
            <w:r w:rsidRPr="00192F5B">
              <w:rPr>
                <w:color w:val="auto"/>
              </w:rPr>
              <w:t xml:space="preserve">origine sûrs </w:t>
            </w:r>
            <w:r w:rsidRPr="00192F5B">
              <w:rPr>
                <w:b/>
                <w:i/>
                <w:color w:val="auto"/>
              </w:rPr>
              <w:t>ou qui sont suspendus de cette liste conformément à l</w:t>
            </w:r>
            <w:r w:rsidR="00307330">
              <w:rPr>
                <w:b/>
                <w:i/>
                <w:color w:val="auto"/>
              </w:rPr>
              <w:t>’</w:t>
            </w:r>
            <w:r w:rsidRPr="00192F5B">
              <w:rPr>
                <w:b/>
                <w:i/>
                <w:color w:val="auto"/>
              </w:rPr>
              <w:t>article 49. Elle examine également en permanence le respect par ces pays des conditions de désignation comme pays d</w:t>
            </w:r>
            <w:r w:rsidR="00307330">
              <w:rPr>
                <w:b/>
                <w:i/>
                <w:color w:val="auto"/>
              </w:rPr>
              <w:t>’</w:t>
            </w:r>
            <w:r w:rsidRPr="00192F5B">
              <w:rPr>
                <w:b/>
                <w:i/>
                <w:color w:val="auto"/>
              </w:rPr>
              <w:t>origine sûr énoncées à l</w:t>
            </w:r>
            <w:r w:rsidR="00307330">
              <w:rPr>
                <w:b/>
                <w:i/>
                <w:color w:val="auto"/>
              </w:rPr>
              <w:t>’</w:t>
            </w:r>
            <w:r w:rsidRPr="00192F5B">
              <w:rPr>
                <w:b/>
                <w:i/>
                <w:color w:val="auto"/>
              </w:rPr>
              <w:t>article 47</w:t>
            </w:r>
            <w:r w:rsidRPr="00192F5B">
              <w:rPr>
                <w:color w:val="auto"/>
              </w:rPr>
              <w:t>, avec le concours de l</w:t>
            </w:r>
            <w:r w:rsidR="00307330">
              <w:rPr>
                <w:color w:val="auto"/>
              </w:rPr>
              <w:t>’</w:t>
            </w:r>
            <w:r w:rsidRPr="00192F5B">
              <w:rPr>
                <w:color w:val="auto"/>
              </w:rPr>
              <w:t>Agence de l</w:t>
            </w:r>
            <w:r w:rsidR="00307330">
              <w:rPr>
                <w:color w:val="auto"/>
              </w:rPr>
              <w:t>’</w:t>
            </w:r>
            <w:r w:rsidRPr="00192F5B">
              <w:rPr>
                <w:color w:val="auto"/>
              </w:rPr>
              <w:t>Union européenne pour l</w:t>
            </w:r>
            <w:r w:rsidR="00307330">
              <w:rPr>
                <w:color w:val="auto"/>
              </w:rPr>
              <w:t>’</w:t>
            </w:r>
            <w:r w:rsidRPr="00192F5B">
              <w:rPr>
                <w:color w:val="auto"/>
              </w:rPr>
              <w:t>asile et sur la base des autres sources d</w:t>
            </w:r>
            <w:r w:rsidR="00307330">
              <w:rPr>
                <w:color w:val="auto"/>
              </w:rPr>
              <w:t>’</w:t>
            </w:r>
            <w:r w:rsidRPr="00192F5B">
              <w:rPr>
                <w:color w:val="auto"/>
              </w:rPr>
              <w:t>information visées à l</w:t>
            </w:r>
            <w:r w:rsidR="00307330">
              <w:rPr>
                <w:color w:val="auto"/>
              </w:rPr>
              <w:t>’</w:t>
            </w:r>
            <w:r w:rsidRPr="00192F5B">
              <w:rPr>
                <w:color w:val="auto"/>
              </w:rPr>
              <w:t>article </w:t>
            </w:r>
            <w:r w:rsidRPr="00192F5B">
              <w:rPr>
                <w:b/>
                <w:i/>
                <w:color w:val="auto"/>
              </w:rPr>
              <w:t>47</w:t>
            </w:r>
            <w:r w:rsidRPr="00192F5B">
              <w:rPr>
                <w:color w:val="auto"/>
              </w:rPr>
              <w:t>, paragraphe 2.</w:t>
            </w:r>
            <w:r w:rsidRPr="00192F5B">
              <w:rPr>
                <w:b/>
                <w:i/>
                <w:color w:val="auto"/>
              </w:rPr>
              <w:t xml:space="preserve"> Elle informe le Parlement européen en temps utile.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Alignement du libellé sur l</w:t>
      </w:r>
      <w:r w:rsidR="00307330">
        <w:rPr>
          <w:color w:val="auto"/>
          <w:lang w:val="fr-FR"/>
        </w:rPr>
        <w:t>’</w:t>
      </w:r>
      <w:r w:rsidRPr="00192F5B">
        <w:rPr>
          <w:color w:val="auto"/>
          <w:lang w:val="fr-FR"/>
        </w:rPr>
        <w:t>amendement 27 de la position du Parlement relative au règlement sur les pays d</w:t>
      </w:r>
      <w:r w:rsidR="00307330">
        <w:rPr>
          <w:color w:val="auto"/>
          <w:lang w:val="fr-FR"/>
        </w:rPr>
        <w:t>’</w:t>
      </w:r>
      <w:r w:rsidRPr="00192F5B">
        <w:rPr>
          <w:color w:val="auto"/>
          <w:lang w:val="fr-FR"/>
        </w:rPr>
        <w:t>origine sûrs.</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1458</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48 – paragraphe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2.</w:t>
            </w:r>
            <w:r w:rsidRPr="00192F5B">
              <w:rPr>
                <w:color w:val="auto"/>
              </w:rPr>
              <w:tab/>
              <w:t>La Commission examine régulièrement la situation dans les pays tiers qui figurent sur la liste commune de l</w:t>
            </w:r>
            <w:r w:rsidR="00307330">
              <w:rPr>
                <w:color w:val="auto"/>
              </w:rPr>
              <w:t>’</w:t>
            </w:r>
            <w:r w:rsidRPr="00192F5B">
              <w:rPr>
                <w:color w:val="auto"/>
              </w:rPr>
              <w:t>UE des pays d</w:t>
            </w:r>
            <w:r w:rsidR="00307330">
              <w:rPr>
                <w:color w:val="auto"/>
              </w:rPr>
              <w:t>’</w:t>
            </w:r>
            <w:r w:rsidRPr="00192F5B">
              <w:rPr>
                <w:color w:val="auto"/>
              </w:rPr>
              <w:t>origine sûrs, avec le concours de l</w:t>
            </w:r>
            <w:r w:rsidR="00307330">
              <w:rPr>
                <w:color w:val="auto"/>
              </w:rPr>
              <w:t>’</w:t>
            </w:r>
            <w:r w:rsidRPr="00192F5B">
              <w:rPr>
                <w:color w:val="auto"/>
              </w:rPr>
              <w:t>Agence de l</w:t>
            </w:r>
            <w:r w:rsidR="00307330">
              <w:rPr>
                <w:color w:val="auto"/>
              </w:rPr>
              <w:t>’</w:t>
            </w:r>
            <w:r w:rsidRPr="00192F5B">
              <w:rPr>
                <w:color w:val="auto"/>
              </w:rPr>
              <w:t>Union européenne pour l</w:t>
            </w:r>
            <w:r w:rsidR="00307330">
              <w:rPr>
                <w:color w:val="auto"/>
              </w:rPr>
              <w:t>’</w:t>
            </w:r>
            <w:r w:rsidRPr="00192F5B">
              <w:rPr>
                <w:color w:val="auto"/>
              </w:rPr>
              <w:t>asile et sur la base des autres sources d</w:t>
            </w:r>
            <w:r w:rsidR="00307330">
              <w:rPr>
                <w:color w:val="auto"/>
              </w:rPr>
              <w:t>’</w:t>
            </w:r>
            <w:r w:rsidRPr="00192F5B">
              <w:rPr>
                <w:color w:val="auto"/>
              </w:rPr>
              <w:t>information visées à l</w:t>
            </w:r>
            <w:r w:rsidR="00307330">
              <w:rPr>
                <w:color w:val="auto"/>
              </w:rPr>
              <w:t>’</w:t>
            </w:r>
            <w:r w:rsidRPr="00192F5B">
              <w:rPr>
                <w:color w:val="auto"/>
              </w:rPr>
              <w:t>article 45, paragraphe 2.</w:t>
            </w:r>
          </w:p>
        </w:tc>
        <w:tc>
          <w:tcPr>
            <w:tcW w:w="4876" w:type="dxa"/>
          </w:tcPr>
          <w:p w:rsidR="00731668" w:rsidRPr="00192F5B" w:rsidRDefault="00731668" w:rsidP="00B775C0">
            <w:pPr>
              <w:pStyle w:val="Normal6"/>
              <w:rPr>
                <w:color w:val="auto"/>
              </w:rPr>
            </w:pPr>
            <w:r w:rsidRPr="00192F5B">
              <w:rPr>
                <w:color w:val="auto"/>
              </w:rPr>
              <w:t>2.</w:t>
            </w:r>
            <w:r w:rsidRPr="00192F5B">
              <w:rPr>
                <w:color w:val="auto"/>
              </w:rPr>
              <w:tab/>
              <w:t>La Commission examine régulièrement la situation dans les pays tiers qui figurent sur la liste commune de l</w:t>
            </w:r>
            <w:r w:rsidR="00307330">
              <w:rPr>
                <w:color w:val="auto"/>
              </w:rPr>
              <w:t>’</w:t>
            </w:r>
            <w:r w:rsidRPr="00192F5B">
              <w:rPr>
                <w:color w:val="auto"/>
              </w:rPr>
              <w:t>UE des pays d</w:t>
            </w:r>
            <w:r w:rsidR="00307330">
              <w:rPr>
                <w:color w:val="auto"/>
              </w:rPr>
              <w:t>’</w:t>
            </w:r>
            <w:r w:rsidRPr="00192F5B">
              <w:rPr>
                <w:color w:val="auto"/>
              </w:rPr>
              <w:t xml:space="preserve">origine sûrs </w:t>
            </w:r>
            <w:r w:rsidRPr="00192F5B">
              <w:rPr>
                <w:b/>
                <w:i/>
                <w:color w:val="auto"/>
              </w:rPr>
              <w:t>et dans les pays tiers qui peuvent potentiellement être inscrits sur cette liste</w:t>
            </w:r>
            <w:r w:rsidRPr="00192F5B">
              <w:rPr>
                <w:color w:val="auto"/>
              </w:rPr>
              <w:t>, avec le concours de l</w:t>
            </w:r>
            <w:r w:rsidR="00307330">
              <w:rPr>
                <w:color w:val="auto"/>
              </w:rPr>
              <w:t>’</w:t>
            </w:r>
            <w:r w:rsidRPr="00192F5B">
              <w:rPr>
                <w:color w:val="auto"/>
              </w:rPr>
              <w:t>Agence de l</w:t>
            </w:r>
            <w:r w:rsidR="00307330">
              <w:rPr>
                <w:color w:val="auto"/>
              </w:rPr>
              <w:t>’</w:t>
            </w:r>
            <w:r w:rsidRPr="00192F5B">
              <w:rPr>
                <w:color w:val="auto"/>
              </w:rPr>
              <w:t>Union européenne pour l</w:t>
            </w:r>
            <w:r w:rsidR="00307330">
              <w:rPr>
                <w:color w:val="auto"/>
              </w:rPr>
              <w:t>’</w:t>
            </w:r>
            <w:r w:rsidRPr="00192F5B">
              <w:rPr>
                <w:color w:val="auto"/>
              </w:rPr>
              <w:t>asile et sur la base des autres sources d</w:t>
            </w:r>
            <w:r w:rsidR="00307330">
              <w:rPr>
                <w:color w:val="auto"/>
              </w:rPr>
              <w:t>’</w:t>
            </w:r>
            <w:r w:rsidRPr="00192F5B">
              <w:rPr>
                <w:color w:val="auto"/>
              </w:rPr>
              <w:t>information visées à l</w:t>
            </w:r>
            <w:r w:rsidR="00307330">
              <w:rPr>
                <w:color w:val="auto"/>
              </w:rPr>
              <w:t>’</w:t>
            </w:r>
            <w:r w:rsidRPr="00192F5B">
              <w:rPr>
                <w:color w:val="auto"/>
              </w:rPr>
              <w:t>article 45, paragraphe 2.</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1459</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48 – paragraphe 2 bis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000005"/>
              </w:rPr>
            </w:pPr>
            <w:r w:rsidRPr="00192F5B">
              <w:rPr>
                <w:b/>
                <w:i/>
                <w:color w:val="auto"/>
              </w:rPr>
              <w:t>2 bis.</w:t>
            </w:r>
            <w:r w:rsidRPr="00192F5B">
              <w:rPr>
                <w:color w:val="auto"/>
              </w:rPr>
              <w:tab/>
            </w:r>
            <w:r w:rsidRPr="00192F5B">
              <w:rPr>
                <w:b/>
                <w:i/>
                <w:color w:val="auto"/>
              </w:rPr>
              <w:t>Lorsqu</w:t>
            </w:r>
            <w:r w:rsidR="00307330">
              <w:rPr>
                <w:b/>
                <w:i/>
                <w:color w:val="auto"/>
              </w:rPr>
              <w:t>’</w:t>
            </w:r>
            <w:r w:rsidRPr="00192F5B">
              <w:rPr>
                <w:b/>
                <w:i/>
                <w:color w:val="auto"/>
              </w:rPr>
              <w:t>elle effectue les examens réguliers de la situation dans les pays tiers figurant sur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y compris ceux qui ont été suspendus, la Commission consulte l</w:t>
            </w:r>
            <w:r w:rsidR="00307330">
              <w:rPr>
                <w:b/>
                <w:i/>
                <w:color w:val="auto"/>
              </w:rPr>
              <w:t>’</w:t>
            </w:r>
            <w:r w:rsidRPr="00192F5B">
              <w:rPr>
                <w:b/>
                <w:i/>
                <w:color w:val="auto"/>
              </w:rPr>
              <w:t>Agence de l</w:t>
            </w:r>
            <w:r w:rsidR="00307330">
              <w:rPr>
                <w:b/>
                <w:i/>
                <w:color w:val="auto"/>
              </w:rPr>
              <w:t>’</w:t>
            </w:r>
            <w:r w:rsidRPr="00192F5B">
              <w:rPr>
                <w:b/>
                <w:i/>
                <w:color w:val="auto"/>
              </w:rPr>
              <w:t>Union européenne pour l</w:t>
            </w:r>
            <w:r w:rsidR="00307330">
              <w:rPr>
                <w:b/>
                <w:i/>
                <w:color w:val="auto"/>
              </w:rPr>
              <w:t>’</w:t>
            </w:r>
            <w:r w:rsidRPr="00192F5B">
              <w:rPr>
                <w:b/>
                <w:i/>
                <w:color w:val="auto"/>
              </w:rPr>
              <w:t>asile. La Commission peut demander que l</w:t>
            </w:r>
            <w:r w:rsidR="00307330">
              <w:rPr>
                <w:b/>
                <w:i/>
                <w:color w:val="auto"/>
              </w:rPr>
              <w:t>’</w:t>
            </w:r>
            <w:r w:rsidRPr="00192F5B">
              <w:rPr>
                <w:b/>
                <w:i/>
                <w:color w:val="auto"/>
              </w:rPr>
              <w:t>Agence de l</w:t>
            </w:r>
            <w:r w:rsidR="00307330">
              <w:rPr>
                <w:b/>
                <w:i/>
                <w:color w:val="auto"/>
              </w:rPr>
              <w:t>’</w:t>
            </w:r>
            <w:r w:rsidRPr="00192F5B">
              <w:rPr>
                <w:b/>
                <w:i/>
                <w:color w:val="auto"/>
              </w:rPr>
              <w:t>Union européenne pour l</w:t>
            </w:r>
            <w:r w:rsidR="00307330">
              <w:rPr>
                <w:b/>
                <w:i/>
                <w:color w:val="auto"/>
              </w:rPr>
              <w:t>’</w:t>
            </w:r>
            <w:r w:rsidRPr="00192F5B">
              <w:rPr>
                <w:b/>
                <w:i/>
                <w:color w:val="auto"/>
              </w:rPr>
              <w:t>asile procède à un examen de la situation dans l</w:t>
            </w:r>
            <w:r w:rsidR="00307330">
              <w:rPr>
                <w:b/>
                <w:i/>
                <w:color w:val="auto"/>
              </w:rPr>
              <w:t>’</w:t>
            </w:r>
            <w:r w:rsidRPr="00192F5B">
              <w:rPr>
                <w:b/>
                <w:i/>
                <w:color w:val="auto"/>
              </w:rPr>
              <w:t>un de ces pays tiers en vue d</w:t>
            </w:r>
            <w:r w:rsidR="00307330">
              <w:rPr>
                <w:b/>
                <w:i/>
                <w:color w:val="auto"/>
              </w:rPr>
              <w:t>’</w:t>
            </w:r>
            <w:r w:rsidRPr="00192F5B">
              <w:rPr>
                <w:b/>
                <w:i/>
                <w:color w:val="auto"/>
              </w:rPr>
              <w:t>évaluer si les critères fixés à l</w:t>
            </w:r>
            <w:r w:rsidR="00307330">
              <w:rPr>
                <w:b/>
                <w:i/>
                <w:color w:val="auto"/>
              </w:rPr>
              <w:t>’</w:t>
            </w:r>
            <w:r w:rsidRPr="00192F5B">
              <w:rPr>
                <w:b/>
                <w:i/>
                <w:color w:val="auto"/>
              </w:rPr>
              <w:t>article 47 sont remplis.</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Lorsqu</w:t>
            </w:r>
            <w:r w:rsidR="00307330">
              <w:rPr>
                <w:b/>
                <w:i/>
                <w:color w:val="auto"/>
              </w:rPr>
              <w:t>’</w:t>
            </w:r>
            <w:r w:rsidRPr="00192F5B">
              <w:rPr>
                <w:b/>
                <w:i/>
                <w:color w:val="auto"/>
              </w:rPr>
              <w:t>elle révise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la Commission consulte les organisations internationales, en particulier le HCR, et les organisations de la société civile concernées ou des particuliers possédant des compétences démontrées portant sur les pays concernés et les droits de l</w:t>
            </w:r>
            <w:r w:rsidR="00307330">
              <w:rPr>
                <w:b/>
                <w:i/>
                <w:color w:val="auto"/>
              </w:rPr>
              <w:t>’</w:t>
            </w:r>
            <w:r w:rsidRPr="00192F5B">
              <w:rPr>
                <w:b/>
                <w:i/>
                <w:color w:val="auto"/>
              </w:rPr>
              <w:t>homme.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Alignement du libellé sur l</w:t>
      </w:r>
      <w:r w:rsidR="00307330">
        <w:rPr>
          <w:color w:val="auto"/>
          <w:lang w:val="fr-FR"/>
        </w:rPr>
        <w:t>’</w:t>
      </w:r>
      <w:r w:rsidRPr="00192F5B">
        <w:rPr>
          <w:color w:val="auto"/>
          <w:lang w:val="fr-FR"/>
        </w:rPr>
        <w:t>amendement 34, paragraphes 1 et 2, de la position du Parlement relative au règlement sur les pays d</w:t>
      </w:r>
      <w:r w:rsidR="00307330">
        <w:rPr>
          <w:color w:val="auto"/>
          <w:lang w:val="fr-FR"/>
        </w:rPr>
        <w:t>’</w:t>
      </w:r>
      <w:r w:rsidRPr="00192F5B">
        <w:rPr>
          <w:color w:val="auto"/>
          <w:lang w:val="fr-FR"/>
        </w:rPr>
        <w:t>origine sûrs.</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1460</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48 – paragraphe 4</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4.</w:t>
            </w:r>
            <w:r w:rsidRPr="00192F5B">
              <w:rPr>
                <w:color w:val="auto"/>
              </w:rPr>
              <w:tab/>
            </w:r>
            <w:r w:rsidRPr="00192F5B">
              <w:rPr>
                <w:b/>
                <w:i/>
                <w:color w:val="auto"/>
              </w:rPr>
              <w:t>La Commission est habilitée à adopter des actes délégués pour suspendre la mention d</w:t>
            </w:r>
            <w:r w:rsidR="00307330">
              <w:rPr>
                <w:b/>
                <w:i/>
                <w:color w:val="auto"/>
              </w:rPr>
              <w:t>’</w:t>
            </w:r>
            <w:r w:rsidRPr="00192F5B">
              <w:rPr>
                <w:b/>
                <w:i/>
                <w:color w:val="auto"/>
              </w:rPr>
              <w:t>un pays tiers sur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dans les conditions énoncées à l</w:t>
            </w:r>
            <w:r w:rsidR="00307330">
              <w:rPr>
                <w:b/>
                <w:i/>
                <w:color w:val="auto"/>
              </w:rPr>
              <w:t>’</w:t>
            </w:r>
            <w:r w:rsidRPr="00192F5B">
              <w:rPr>
                <w:b/>
                <w:i/>
                <w:color w:val="auto"/>
              </w:rPr>
              <w:t>article 49.</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La partie pertinente de ce texte a été déplacée vers l</w:t>
      </w:r>
      <w:r w:rsidR="00307330">
        <w:rPr>
          <w:color w:val="auto"/>
          <w:lang w:val="fr-FR"/>
        </w:rPr>
        <w:t>’</w:t>
      </w:r>
      <w:r w:rsidRPr="00192F5B">
        <w:rPr>
          <w:color w:val="auto"/>
          <w:lang w:val="fr-FR"/>
        </w:rPr>
        <w:t>article 49.</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1461</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48 – paragraphe 4</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4.</w:t>
            </w:r>
            <w:r w:rsidRPr="00192F5B">
              <w:rPr>
                <w:color w:val="auto"/>
              </w:rPr>
              <w:tab/>
              <w:t>La Commission est habilitée à adopter des actes délégués pour suspendre la mention d</w:t>
            </w:r>
            <w:r w:rsidR="00307330">
              <w:rPr>
                <w:color w:val="auto"/>
              </w:rPr>
              <w:t>’</w:t>
            </w:r>
            <w:r w:rsidRPr="00192F5B">
              <w:rPr>
                <w:color w:val="auto"/>
              </w:rPr>
              <w:t>un pays tiers sur la liste commune de l</w:t>
            </w:r>
            <w:r w:rsidR="00307330">
              <w:rPr>
                <w:color w:val="auto"/>
              </w:rPr>
              <w:t>’</w:t>
            </w:r>
            <w:r w:rsidRPr="00192F5B">
              <w:rPr>
                <w:color w:val="auto"/>
              </w:rPr>
              <w:t>UE des pays d</w:t>
            </w:r>
            <w:r w:rsidR="00307330">
              <w:rPr>
                <w:color w:val="auto"/>
              </w:rPr>
              <w:t>’</w:t>
            </w:r>
            <w:r w:rsidRPr="00192F5B">
              <w:rPr>
                <w:color w:val="auto"/>
              </w:rPr>
              <w:t>origine sûrs, dans les conditions énoncées à l</w:t>
            </w:r>
            <w:r w:rsidR="00307330">
              <w:rPr>
                <w:color w:val="auto"/>
              </w:rPr>
              <w:t>’</w:t>
            </w:r>
            <w:r w:rsidRPr="00192F5B">
              <w:rPr>
                <w:color w:val="auto"/>
              </w:rPr>
              <w:t>article 49.</w:t>
            </w:r>
          </w:p>
        </w:tc>
        <w:tc>
          <w:tcPr>
            <w:tcW w:w="4876" w:type="dxa"/>
          </w:tcPr>
          <w:p w:rsidR="00731668" w:rsidRPr="00192F5B" w:rsidRDefault="00731668" w:rsidP="00B775C0">
            <w:pPr>
              <w:pStyle w:val="Normal6"/>
              <w:rPr>
                <w:color w:val="auto"/>
              </w:rPr>
            </w:pPr>
            <w:r w:rsidRPr="00192F5B">
              <w:rPr>
                <w:color w:val="auto"/>
              </w:rPr>
              <w:t>4.</w:t>
            </w:r>
            <w:r w:rsidRPr="00192F5B">
              <w:rPr>
                <w:color w:val="auto"/>
              </w:rPr>
              <w:tab/>
              <w:t xml:space="preserve">La Commission est habilitée à adopter des actes délégués pour </w:t>
            </w:r>
            <w:r w:rsidRPr="00192F5B">
              <w:rPr>
                <w:b/>
                <w:i/>
                <w:color w:val="auto"/>
              </w:rPr>
              <w:t>inscrire un pays tiers ou</w:t>
            </w:r>
            <w:r w:rsidRPr="00192F5B">
              <w:rPr>
                <w:color w:val="auto"/>
              </w:rPr>
              <w:t xml:space="preserve"> suspendre la mention d</w:t>
            </w:r>
            <w:r w:rsidR="00307330">
              <w:rPr>
                <w:color w:val="auto"/>
              </w:rPr>
              <w:t>’</w:t>
            </w:r>
            <w:r w:rsidRPr="00192F5B">
              <w:rPr>
                <w:color w:val="auto"/>
              </w:rPr>
              <w:t>un pays tiers sur la liste commune de l</w:t>
            </w:r>
            <w:r w:rsidR="00307330">
              <w:rPr>
                <w:color w:val="auto"/>
              </w:rPr>
              <w:t>’</w:t>
            </w:r>
            <w:r w:rsidRPr="00192F5B">
              <w:rPr>
                <w:color w:val="auto"/>
              </w:rPr>
              <w:t>UE des pays d</w:t>
            </w:r>
            <w:r w:rsidR="00307330">
              <w:rPr>
                <w:color w:val="auto"/>
              </w:rPr>
              <w:t>’</w:t>
            </w:r>
            <w:r w:rsidRPr="00192F5B">
              <w:rPr>
                <w:color w:val="auto"/>
              </w:rPr>
              <w:t>origine sûrs, dans les conditions énoncées à l</w:t>
            </w:r>
            <w:r w:rsidR="00307330">
              <w:rPr>
                <w:color w:val="auto"/>
              </w:rPr>
              <w:t>’</w:t>
            </w:r>
            <w:r w:rsidRPr="00192F5B">
              <w:rPr>
                <w:color w:val="auto"/>
              </w:rPr>
              <w:t>article 49.</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1462</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49</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Center"/>
              <w:rPr>
                <w:color w:val="0000FA"/>
                <w:lang w:val="fr-FR"/>
              </w:rPr>
            </w:pPr>
            <w:r w:rsidRPr="00192F5B">
              <w:rPr>
                <w:b/>
                <w:i/>
                <w:color w:val="auto"/>
                <w:sz w:val="24"/>
                <w:lang w:val="fr-FR"/>
              </w:rPr>
              <w:t>Article 49</w:t>
            </w:r>
            <w:r w:rsidRPr="00192F5B">
              <w:rPr>
                <w:color w:val="auto"/>
                <w:lang w:val="fr-FR"/>
              </w:rPr>
              <w:tab/>
            </w:r>
          </w:p>
        </w:tc>
        <w:tc>
          <w:tcPr>
            <w:tcW w:w="4876" w:type="dxa"/>
          </w:tcPr>
          <w:p w:rsidR="00731668" w:rsidRPr="00192F5B" w:rsidRDefault="00731668" w:rsidP="00B775C0">
            <w:pPr>
              <w:pStyle w:val="Normal6"/>
              <w:rPr>
                <w:color w:val="000005"/>
              </w:rPr>
            </w:pPr>
            <w:r w:rsidRPr="00192F5B">
              <w:rPr>
                <w:b/>
                <w:i/>
                <w:color w:val="auto"/>
              </w:rPr>
              <w:t>supprimé</w:t>
            </w:r>
          </w:p>
        </w:tc>
      </w:tr>
      <w:tr w:rsidR="00731668" w:rsidRPr="00192F5B" w:rsidTr="00B775C0">
        <w:trPr>
          <w:jc w:val="center"/>
        </w:trPr>
        <w:tc>
          <w:tcPr>
            <w:tcW w:w="4876" w:type="dxa"/>
          </w:tcPr>
          <w:p w:rsidR="00731668" w:rsidRPr="00192F5B" w:rsidRDefault="00731668" w:rsidP="00B775C0">
            <w:pPr>
              <w:pStyle w:val="Center"/>
              <w:rPr>
                <w:color w:val="0000FA"/>
                <w:lang w:val="fr-FR"/>
              </w:rPr>
            </w:pPr>
            <w:r w:rsidRPr="00192F5B">
              <w:rPr>
                <w:b/>
                <w:i/>
                <w:color w:val="auto"/>
                <w:sz w:val="24"/>
                <w:lang w:val="fr-FR"/>
              </w:rPr>
              <w:t>Suspension et retrait de la désignation d</w:t>
            </w:r>
            <w:r w:rsidR="00307330">
              <w:rPr>
                <w:b/>
                <w:i/>
                <w:color w:val="auto"/>
                <w:sz w:val="24"/>
                <w:lang w:val="fr-FR"/>
              </w:rPr>
              <w:t>’</w:t>
            </w:r>
            <w:r w:rsidRPr="00192F5B">
              <w:rPr>
                <w:b/>
                <w:i/>
                <w:color w:val="auto"/>
                <w:sz w:val="24"/>
                <w:lang w:val="fr-FR"/>
              </w:rPr>
              <w:t>un pays tiers comme pays tiers sûr au niveau de l</w:t>
            </w:r>
            <w:r w:rsidR="00307330">
              <w:rPr>
                <w:b/>
                <w:i/>
                <w:color w:val="auto"/>
                <w:sz w:val="24"/>
                <w:lang w:val="fr-FR"/>
              </w:rPr>
              <w:t>’</w:t>
            </w:r>
            <w:r w:rsidRPr="00192F5B">
              <w:rPr>
                <w:b/>
                <w:i/>
                <w:color w:val="auto"/>
                <w:sz w:val="24"/>
                <w:lang w:val="fr-FR"/>
              </w:rPr>
              <w:t>Union ou de la mention sur la liste commune de l</w:t>
            </w:r>
            <w:r w:rsidR="00307330">
              <w:rPr>
                <w:b/>
                <w:i/>
                <w:color w:val="auto"/>
                <w:sz w:val="24"/>
                <w:lang w:val="fr-FR"/>
              </w:rPr>
              <w:t>’</w:t>
            </w:r>
            <w:r w:rsidRPr="00192F5B">
              <w:rPr>
                <w:b/>
                <w:i/>
                <w:color w:val="auto"/>
                <w:sz w:val="24"/>
                <w:lang w:val="fr-FR"/>
              </w:rPr>
              <w:t>UE des pays d</w:t>
            </w:r>
            <w:r w:rsidR="00307330">
              <w:rPr>
                <w:b/>
                <w:i/>
                <w:color w:val="auto"/>
                <w:sz w:val="24"/>
                <w:lang w:val="fr-FR"/>
              </w:rPr>
              <w:t>’</w:t>
            </w:r>
            <w:r w:rsidRPr="00192F5B">
              <w:rPr>
                <w:b/>
                <w:i/>
                <w:color w:val="auto"/>
                <w:sz w:val="24"/>
                <w:lang w:val="fr-FR"/>
              </w:rPr>
              <w:t>origine sûrs</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1. En cas de brusque changement de la situation dans un pays tiers qui est désigné comme pays tiers sûr au niveau de l</w:t>
            </w:r>
            <w:r w:rsidR="00307330">
              <w:rPr>
                <w:b/>
                <w:i/>
                <w:color w:val="auto"/>
              </w:rPr>
              <w:t>’</w:t>
            </w:r>
            <w:r w:rsidRPr="00192F5B">
              <w:rPr>
                <w:b/>
                <w:i/>
                <w:color w:val="auto"/>
              </w:rPr>
              <w:t>Union ou qui figure sur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la Commission procède à une évaluation motivée du respect par ce pays des conditions fixées à l</w:t>
            </w:r>
            <w:r w:rsidR="00307330">
              <w:rPr>
                <w:b/>
                <w:i/>
                <w:color w:val="auto"/>
              </w:rPr>
              <w:t>’</w:t>
            </w:r>
            <w:r w:rsidRPr="00192F5B">
              <w:rPr>
                <w:b/>
                <w:i/>
                <w:color w:val="auto"/>
              </w:rPr>
              <w:t>article 45 ou à l</w:t>
            </w:r>
            <w:r w:rsidR="00307330">
              <w:rPr>
                <w:b/>
                <w:i/>
                <w:color w:val="auto"/>
              </w:rPr>
              <w:t>’</w:t>
            </w:r>
            <w:r w:rsidRPr="00192F5B">
              <w:rPr>
                <w:b/>
                <w:i/>
                <w:color w:val="auto"/>
              </w:rPr>
              <w:t>article 47 et, si la Commission juge que ces conditions ne sont plus remplies, elle adopte un acte délégué suspendant, pour six mois, la désignation du pays tiers comme pays tiers sûr au niveau de l</w:t>
            </w:r>
            <w:r w:rsidR="00307330">
              <w:rPr>
                <w:b/>
                <w:i/>
                <w:color w:val="auto"/>
              </w:rPr>
              <w:t>’</w:t>
            </w:r>
            <w:r w:rsidRPr="00192F5B">
              <w:rPr>
                <w:b/>
                <w:i/>
                <w:color w:val="auto"/>
              </w:rPr>
              <w:t>Union ou sa mention sur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2. La Commission examine en permanence la situation dans ce pays tiers, en tenant compte, entre autres, des informations fournies par les États membres en ce qui concerne les changements ultérieurs de la situation de ce pays.</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3. Lorsque la Commission a adopté un acte délégué conformément au paragraphe 1 pour suspendre la désignation d</w:t>
            </w:r>
            <w:r w:rsidR="00307330">
              <w:rPr>
                <w:b/>
                <w:i/>
                <w:color w:val="auto"/>
              </w:rPr>
              <w:t>’</w:t>
            </w:r>
            <w:r w:rsidRPr="00192F5B">
              <w:rPr>
                <w:b/>
                <w:i/>
                <w:color w:val="auto"/>
              </w:rPr>
              <w:t>un pays tiers comme pays tiers sûr au niveau de l</w:t>
            </w:r>
            <w:r w:rsidR="00307330">
              <w:rPr>
                <w:b/>
                <w:i/>
                <w:color w:val="auto"/>
              </w:rPr>
              <w:t>’</w:t>
            </w:r>
            <w:r w:rsidRPr="00192F5B">
              <w:rPr>
                <w:b/>
                <w:i/>
                <w:color w:val="auto"/>
              </w:rPr>
              <w:t>Union ou la mention d</w:t>
            </w:r>
            <w:r w:rsidR="00307330">
              <w:rPr>
                <w:b/>
                <w:i/>
                <w:color w:val="auto"/>
              </w:rPr>
              <w:t>’</w:t>
            </w:r>
            <w:r w:rsidRPr="00192F5B">
              <w:rPr>
                <w:b/>
                <w:i/>
                <w:color w:val="auto"/>
              </w:rPr>
              <w:t>un pays tiers sur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elle soumet, dans les trois mois suivant la date d</w:t>
            </w:r>
            <w:r w:rsidR="00307330">
              <w:rPr>
                <w:b/>
                <w:i/>
                <w:color w:val="auto"/>
              </w:rPr>
              <w:t>’</w:t>
            </w:r>
            <w:r w:rsidRPr="00192F5B">
              <w:rPr>
                <w:b/>
                <w:i/>
                <w:color w:val="auto"/>
              </w:rPr>
              <w:t>adoption de cet acte délégué, une proposition, conformément à la procédure législative ordinaire, en vue de modifier le présent règlement pour annuler la désignation de ce pays tiers comme pays tiers sûr au niveau de l</w:t>
            </w:r>
            <w:r w:rsidR="00307330">
              <w:rPr>
                <w:b/>
                <w:i/>
                <w:color w:val="auto"/>
              </w:rPr>
              <w:t>’</w:t>
            </w:r>
            <w:r w:rsidRPr="00192F5B">
              <w:rPr>
                <w:b/>
                <w:i/>
                <w:color w:val="auto"/>
              </w:rPr>
              <w:t>Union ou supprimer la mention de ce pays tiers de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4. Si la proposition n</w:t>
            </w:r>
            <w:r w:rsidR="00307330">
              <w:rPr>
                <w:b/>
                <w:i/>
                <w:color w:val="auto"/>
              </w:rPr>
              <w:t>’</w:t>
            </w:r>
            <w:r w:rsidRPr="00192F5B">
              <w:rPr>
                <w:b/>
                <w:i/>
                <w:color w:val="auto"/>
              </w:rPr>
              <w:t>est pas soumise par la Commission dans les trois mois à compter de l</w:t>
            </w:r>
            <w:r w:rsidR="00307330">
              <w:rPr>
                <w:b/>
                <w:i/>
                <w:color w:val="auto"/>
              </w:rPr>
              <w:t>’</w:t>
            </w:r>
            <w:r w:rsidRPr="00192F5B">
              <w:rPr>
                <w:b/>
                <w:i/>
                <w:color w:val="auto"/>
              </w:rPr>
              <w:t>adoption de l</w:t>
            </w:r>
            <w:r w:rsidR="00307330">
              <w:rPr>
                <w:b/>
                <w:i/>
                <w:color w:val="auto"/>
              </w:rPr>
              <w:t>’</w:t>
            </w:r>
            <w:r w:rsidRPr="00192F5B">
              <w:rPr>
                <w:b/>
                <w:i/>
                <w:color w:val="auto"/>
              </w:rPr>
              <w:t>acte délégué visé au paragraphe 2, l</w:t>
            </w:r>
            <w:r w:rsidR="00307330">
              <w:rPr>
                <w:b/>
                <w:i/>
                <w:color w:val="auto"/>
              </w:rPr>
              <w:t>’</w:t>
            </w:r>
            <w:r w:rsidRPr="00192F5B">
              <w:rPr>
                <w:b/>
                <w:i/>
                <w:color w:val="auto"/>
              </w:rPr>
              <w:t>acte délégué suspendant la désignation du pays tiers comme un pays tiers sûr au niveau de l</w:t>
            </w:r>
            <w:r w:rsidR="00307330">
              <w:rPr>
                <w:b/>
                <w:i/>
                <w:color w:val="auto"/>
              </w:rPr>
              <w:t>’</w:t>
            </w:r>
            <w:r w:rsidRPr="00192F5B">
              <w:rPr>
                <w:b/>
                <w:i/>
                <w:color w:val="auto"/>
              </w:rPr>
              <w:t>Union ou sa mention sur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cesse de produire son effet. Si la proposition est soumise par la Commission dans les trois mois, la Commission est habilitée, en se fondant sur une évaluation motivée, à prolonger la validité de cet acte délégué pendant une période de six mois, avec possibilité de renouveler une fois cette prolongation.</w:t>
            </w:r>
          </w:p>
        </w:tc>
        <w:tc>
          <w:tcPr>
            <w:tcW w:w="4876" w:type="dxa"/>
          </w:tcPr>
          <w:p w:rsidR="00731668" w:rsidRPr="00192F5B" w:rsidRDefault="00731668" w:rsidP="00B775C0">
            <w:pPr>
              <w:pStyle w:val="Normal6"/>
              <w:rPr>
                <w:color w:val="auto"/>
              </w:rPr>
            </w:pP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1463</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49 – titre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 xml:space="preserve">Suspension </w:t>
            </w:r>
            <w:r w:rsidRPr="00192F5B">
              <w:rPr>
                <w:b/>
                <w:i/>
                <w:color w:val="auto"/>
              </w:rPr>
              <w:t>et retrait de la désignation d</w:t>
            </w:r>
            <w:r w:rsidR="00307330">
              <w:rPr>
                <w:b/>
                <w:i/>
                <w:color w:val="auto"/>
              </w:rPr>
              <w:t>’</w:t>
            </w:r>
            <w:r w:rsidRPr="00192F5B">
              <w:rPr>
                <w:b/>
                <w:i/>
                <w:color w:val="auto"/>
              </w:rPr>
              <w:t>un pays tiers comme pays tiers sûr au niveau de l</w:t>
            </w:r>
            <w:r w:rsidR="00307330">
              <w:rPr>
                <w:b/>
                <w:i/>
                <w:color w:val="auto"/>
              </w:rPr>
              <w:t>’</w:t>
            </w:r>
            <w:r w:rsidRPr="00192F5B">
              <w:rPr>
                <w:b/>
                <w:i/>
                <w:color w:val="auto"/>
              </w:rPr>
              <w:t>Union ou</w:t>
            </w:r>
            <w:r w:rsidRPr="00192F5B">
              <w:rPr>
                <w:color w:val="auto"/>
              </w:rPr>
              <w:t xml:space="preserve"> de la mention sur la liste commune de l</w:t>
            </w:r>
            <w:r w:rsidR="00307330">
              <w:rPr>
                <w:color w:val="auto"/>
              </w:rPr>
              <w:t>’</w:t>
            </w:r>
            <w:r w:rsidRPr="00192F5B">
              <w:rPr>
                <w:color w:val="auto"/>
              </w:rPr>
              <w:t>UE des pays d</w:t>
            </w:r>
            <w:r w:rsidR="00307330">
              <w:rPr>
                <w:color w:val="auto"/>
              </w:rPr>
              <w:t>’</w:t>
            </w:r>
            <w:r w:rsidRPr="00192F5B">
              <w:rPr>
                <w:color w:val="auto"/>
              </w:rPr>
              <w:t>origine sûrs</w:t>
            </w:r>
          </w:p>
        </w:tc>
        <w:tc>
          <w:tcPr>
            <w:tcW w:w="4876" w:type="dxa"/>
          </w:tcPr>
          <w:p w:rsidR="00731668" w:rsidRPr="00192F5B" w:rsidRDefault="00731668" w:rsidP="00B775C0">
            <w:pPr>
              <w:pStyle w:val="Normal6"/>
              <w:rPr>
                <w:color w:val="auto"/>
              </w:rPr>
            </w:pPr>
            <w:r w:rsidRPr="00192F5B">
              <w:rPr>
                <w:color w:val="auto"/>
              </w:rPr>
              <w:t xml:space="preserve">Suspension de la mention </w:t>
            </w:r>
            <w:r w:rsidRPr="00192F5B">
              <w:rPr>
                <w:b/>
                <w:i/>
                <w:color w:val="auto"/>
              </w:rPr>
              <w:t>d</w:t>
            </w:r>
            <w:r w:rsidR="00307330">
              <w:rPr>
                <w:b/>
                <w:i/>
                <w:color w:val="auto"/>
              </w:rPr>
              <w:t>’</w:t>
            </w:r>
            <w:r w:rsidRPr="00192F5B">
              <w:rPr>
                <w:b/>
                <w:i/>
                <w:color w:val="auto"/>
              </w:rPr>
              <w:t>un pays tiers</w:t>
            </w:r>
            <w:r w:rsidRPr="00192F5B">
              <w:rPr>
                <w:color w:val="auto"/>
              </w:rPr>
              <w:t xml:space="preserve"> sur la liste commune de l</w:t>
            </w:r>
            <w:r w:rsidR="00307330">
              <w:rPr>
                <w:color w:val="auto"/>
              </w:rPr>
              <w:t>’</w:t>
            </w:r>
            <w:r w:rsidRPr="00192F5B">
              <w:rPr>
                <w:color w:val="auto"/>
              </w:rPr>
              <w:t>UE des pays d</w:t>
            </w:r>
            <w:r w:rsidR="00307330">
              <w:rPr>
                <w:color w:val="auto"/>
              </w:rPr>
              <w:t>’</w:t>
            </w:r>
            <w:r w:rsidRPr="00192F5B">
              <w:rPr>
                <w:color w:val="auto"/>
              </w:rPr>
              <w:t>origine sûrs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Ces amendements visent à garantir la cohérence avec les amendements précédents et suivants.</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1464</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49 – paragraphe -1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-1.</w:t>
            </w:r>
            <w:r w:rsidRPr="00192F5B">
              <w:rPr>
                <w:color w:val="auto"/>
              </w:rPr>
              <w:tab/>
            </w:r>
            <w:r w:rsidRPr="00192F5B">
              <w:rPr>
                <w:b/>
                <w:i/>
                <w:color w:val="auto"/>
              </w:rPr>
              <w:t>La Commission est habilitée à adopter des actes délégués pour suspendre la mention d</w:t>
            </w:r>
            <w:r w:rsidR="00307330">
              <w:rPr>
                <w:b/>
                <w:i/>
                <w:color w:val="auto"/>
              </w:rPr>
              <w:t>’</w:t>
            </w:r>
            <w:r w:rsidRPr="00192F5B">
              <w:rPr>
                <w:b/>
                <w:i/>
                <w:color w:val="auto"/>
              </w:rPr>
              <w:t>un pays tiers sur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dans les conditions énoncées au présent article.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Ce texte, qui figure à l</w:t>
      </w:r>
      <w:r w:rsidR="00307330">
        <w:rPr>
          <w:color w:val="auto"/>
          <w:lang w:val="fr-FR"/>
        </w:rPr>
        <w:t>’</w:t>
      </w:r>
      <w:r w:rsidRPr="00192F5B">
        <w:rPr>
          <w:color w:val="auto"/>
          <w:lang w:val="fr-FR"/>
        </w:rPr>
        <w:t>article 48, paragraphe 4, est déplacé vers le présent article, car il porte spécifiquement sur la suspension de la mention d</w:t>
      </w:r>
      <w:r w:rsidR="00307330">
        <w:rPr>
          <w:color w:val="auto"/>
          <w:lang w:val="fr-FR"/>
        </w:rPr>
        <w:t>’</w:t>
      </w:r>
      <w:r w:rsidRPr="00192F5B">
        <w:rPr>
          <w:color w:val="auto"/>
          <w:lang w:val="fr-FR"/>
        </w:rPr>
        <w:t>un pays tiers sur la liste commune de l</w:t>
      </w:r>
      <w:r w:rsidR="00307330">
        <w:rPr>
          <w:color w:val="auto"/>
          <w:lang w:val="fr-FR"/>
        </w:rPr>
        <w:t>’</w:t>
      </w:r>
      <w:r w:rsidRPr="00192F5B">
        <w:rPr>
          <w:color w:val="auto"/>
          <w:lang w:val="fr-FR"/>
        </w:rPr>
        <w:t>UE des pays d</w:t>
      </w:r>
      <w:r w:rsidR="00307330">
        <w:rPr>
          <w:color w:val="auto"/>
          <w:lang w:val="fr-FR"/>
        </w:rPr>
        <w:t>’</w:t>
      </w:r>
      <w:r w:rsidRPr="00192F5B">
        <w:rPr>
          <w:color w:val="auto"/>
          <w:lang w:val="fr-FR"/>
        </w:rPr>
        <w:t>origine sûrs.</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1465</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49 – paragraphe 1</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1.</w:t>
            </w:r>
            <w:r w:rsidRPr="00192F5B">
              <w:rPr>
                <w:color w:val="auto"/>
              </w:rPr>
              <w:tab/>
              <w:t xml:space="preserve">En cas de brusque changement de la situation dans un pays tiers </w:t>
            </w:r>
            <w:r w:rsidRPr="00192F5B">
              <w:rPr>
                <w:b/>
                <w:i/>
                <w:color w:val="auto"/>
              </w:rPr>
              <w:t>qui est désigné comme pays tiers sûr au niveau de l</w:t>
            </w:r>
            <w:r w:rsidR="00307330">
              <w:rPr>
                <w:b/>
                <w:i/>
                <w:color w:val="auto"/>
              </w:rPr>
              <w:t>’</w:t>
            </w:r>
            <w:r w:rsidRPr="00192F5B">
              <w:rPr>
                <w:b/>
                <w:i/>
                <w:color w:val="auto"/>
              </w:rPr>
              <w:t>Union ou</w:t>
            </w:r>
            <w:r w:rsidRPr="00192F5B">
              <w:rPr>
                <w:color w:val="auto"/>
              </w:rPr>
              <w:t xml:space="preserve"> qui figure sur la liste commune de l</w:t>
            </w:r>
            <w:r w:rsidR="00307330">
              <w:rPr>
                <w:color w:val="auto"/>
              </w:rPr>
              <w:t>’</w:t>
            </w:r>
            <w:r w:rsidRPr="00192F5B">
              <w:rPr>
                <w:color w:val="auto"/>
              </w:rPr>
              <w:t>UE des pays d</w:t>
            </w:r>
            <w:r w:rsidR="00307330">
              <w:rPr>
                <w:color w:val="auto"/>
              </w:rPr>
              <w:t>’</w:t>
            </w:r>
            <w:r w:rsidRPr="00192F5B">
              <w:rPr>
                <w:color w:val="auto"/>
              </w:rPr>
              <w:t xml:space="preserve">origine sûrs, la Commission procède à une évaluation motivée du respect par ce pays des conditions fixées </w:t>
            </w:r>
            <w:r w:rsidRPr="00192F5B">
              <w:rPr>
                <w:b/>
                <w:i/>
                <w:color w:val="auto"/>
              </w:rPr>
              <w:t>à l</w:t>
            </w:r>
            <w:r w:rsidR="00307330">
              <w:rPr>
                <w:b/>
                <w:i/>
                <w:color w:val="auto"/>
              </w:rPr>
              <w:t>’</w:t>
            </w:r>
            <w:r w:rsidRPr="00192F5B">
              <w:rPr>
                <w:b/>
                <w:i/>
                <w:color w:val="auto"/>
              </w:rPr>
              <w:t>article 45 ou</w:t>
            </w:r>
            <w:r w:rsidRPr="00192F5B">
              <w:rPr>
                <w:color w:val="auto"/>
              </w:rPr>
              <w:t xml:space="preserve"> à l</w:t>
            </w:r>
            <w:r w:rsidR="00307330">
              <w:rPr>
                <w:color w:val="auto"/>
              </w:rPr>
              <w:t>’</w:t>
            </w:r>
            <w:r w:rsidRPr="00192F5B">
              <w:rPr>
                <w:color w:val="auto"/>
              </w:rPr>
              <w:t xml:space="preserve">article 47 et, </w:t>
            </w:r>
            <w:r w:rsidRPr="00192F5B">
              <w:rPr>
                <w:b/>
                <w:i/>
                <w:color w:val="auto"/>
              </w:rPr>
              <w:t>si la Commission juge que ces conditions</w:t>
            </w:r>
            <w:r w:rsidRPr="00192F5B">
              <w:rPr>
                <w:color w:val="auto"/>
              </w:rPr>
              <w:t xml:space="preserve"> ne </w:t>
            </w:r>
            <w:r w:rsidRPr="00192F5B">
              <w:rPr>
                <w:b/>
                <w:i/>
                <w:color w:val="auto"/>
              </w:rPr>
              <w:t>sont</w:t>
            </w:r>
            <w:r w:rsidRPr="00192F5B">
              <w:rPr>
                <w:color w:val="auto"/>
              </w:rPr>
              <w:t xml:space="preserve"> plus remplies, elle adopte un acte délégué suspendant, pour six mois, la </w:t>
            </w:r>
            <w:r w:rsidRPr="00192F5B">
              <w:rPr>
                <w:b/>
                <w:i/>
                <w:color w:val="auto"/>
              </w:rPr>
              <w:t>désignation du pays tiers comme pays tiers sûr au niveau de l</w:t>
            </w:r>
            <w:r w:rsidR="00307330">
              <w:rPr>
                <w:b/>
                <w:i/>
                <w:color w:val="auto"/>
              </w:rPr>
              <w:t>’</w:t>
            </w:r>
            <w:r w:rsidRPr="00192F5B">
              <w:rPr>
                <w:b/>
                <w:i/>
                <w:color w:val="auto"/>
              </w:rPr>
              <w:t>Union ou sa</w:t>
            </w:r>
            <w:r w:rsidRPr="00192F5B">
              <w:rPr>
                <w:color w:val="auto"/>
              </w:rPr>
              <w:t xml:space="preserve"> mention sur la liste commune de l</w:t>
            </w:r>
            <w:r w:rsidR="00307330">
              <w:rPr>
                <w:color w:val="auto"/>
              </w:rPr>
              <w:t>’</w:t>
            </w:r>
            <w:r w:rsidRPr="00192F5B">
              <w:rPr>
                <w:color w:val="auto"/>
              </w:rPr>
              <w:t>UE des pays d</w:t>
            </w:r>
            <w:r w:rsidR="00307330">
              <w:rPr>
                <w:color w:val="auto"/>
              </w:rPr>
              <w:t>’</w:t>
            </w:r>
            <w:r w:rsidRPr="00192F5B">
              <w:rPr>
                <w:color w:val="auto"/>
              </w:rPr>
              <w:t>origine sûrs.</w:t>
            </w:r>
          </w:p>
        </w:tc>
        <w:tc>
          <w:tcPr>
            <w:tcW w:w="4876" w:type="dxa"/>
          </w:tcPr>
          <w:p w:rsidR="00731668" w:rsidRPr="00192F5B" w:rsidRDefault="00731668" w:rsidP="00B775C0">
            <w:pPr>
              <w:pStyle w:val="Normal6"/>
              <w:rPr>
                <w:color w:val="auto"/>
              </w:rPr>
            </w:pPr>
            <w:r w:rsidRPr="00192F5B">
              <w:rPr>
                <w:color w:val="auto"/>
              </w:rPr>
              <w:t>1.</w:t>
            </w:r>
            <w:r w:rsidRPr="00192F5B">
              <w:rPr>
                <w:color w:val="auto"/>
              </w:rPr>
              <w:tab/>
              <w:t>En cas de brusque changement de la situation dans un pays tiers qui figure sur la liste commune de l</w:t>
            </w:r>
            <w:r w:rsidR="00307330">
              <w:rPr>
                <w:color w:val="auto"/>
              </w:rPr>
              <w:t>’</w:t>
            </w:r>
            <w:r w:rsidRPr="00192F5B">
              <w:rPr>
                <w:color w:val="auto"/>
              </w:rPr>
              <w:t>UE des pays d</w:t>
            </w:r>
            <w:r w:rsidR="00307330">
              <w:rPr>
                <w:color w:val="auto"/>
              </w:rPr>
              <w:t>’</w:t>
            </w:r>
            <w:r w:rsidRPr="00192F5B">
              <w:rPr>
                <w:color w:val="auto"/>
              </w:rPr>
              <w:t xml:space="preserve">origine sûrs </w:t>
            </w:r>
            <w:r w:rsidRPr="00192F5B">
              <w:rPr>
                <w:b/>
                <w:i/>
                <w:color w:val="auto"/>
              </w:rPr>
              <w:t>pouvant entraîner le non-respect par ce pays des conditions pour la désignation d</w:t>
            </w:r>
            <w:r w:rsidR="00307330">
              <w:rPr>
                <w:b/>
                <w:i/>
                <w:color w:val="auto"/>
              </w:rPr>
              <w:t>’</w:t>
            </w:r>
            <w:r w:rsidRPr="00192F5B">
              <w:rPr>
                <w:b/>
                <w:i/>
                <w:color w:val="auto"/>
              </w:rPr>
              <w:t>un pays comme pays d</w:t>
            </w:r>
            <w:r w:rsidR="00307330">
              <w:rPr>
                <w:b/>
                <w:i/>
                <w:color w:val="auto"/>
              </w:rPr>
              <w:t>’</w:t>
            </w:r>
            <w:r w:rsidRPr="00192F5B">
              <w:rPr>
                <w:b/>
                <w:i/>
                <w:color w:val="auto"/>
              </w:rPr>
              <w:t>origine sûr</w:t>
            </w:r>
            <w:r w:rsidRPr="00192F5B">
              <w:rPr>
                <w:color w:val="auto"/>
              </w:rPr>
              <w:t xml:space="preserve">, la Commission procède </w:t>
            </w:r>
            <w:r w:rsidRPr="00192F5B">
              <w:rPr>
                <w:b/>
                <w:i/>
                <w:color w:val="auto"/>
              </w:rPr>
              <w:t>immédiatement et rapidement</w:t>
            </w:r>
            <w:r w:rsidRPr="00192F5B">
              <w:rPr>
                <w:color w:val="auto"/>
              </w:rPr>
              <w:t xml:space="preserve"> à une évaluation motivée du respect par ce pays des conditions fixées à l</w:t>
            </w:r>
            <w:r w:rsidR="00307330">
              <w:rPr>
                <w:color w:val="auto"/>
              </w:rPr>
              <w:t>’</w:t>
            </w:r>
            <w:r w:rsidRPr="00192F5B">
              <w:rPr>
                <w:color w:val="auto"/>
              </w:rPr>
              <w:t xml:space="preserve">article 47 et, </w:t>
            </w:r>
            <w:r w:rsidRPr="00192F5B">
              <w:rPr>
                <w:b/>
                <w:i/>
                <w:color w:val="auto"/>
              </w:rPr>
              <w:t>au cas où celles-ci</w:t>
            </w:r>
            <w:r w:rsidRPr="00192F5B">
              <w:rPr>
                <w:color w:val="auto"/>
              </w:rPr>
              <w:t xml:space="preserve"> ne </w:t>
            </w:r>
            <w:r w:rsidRPr="00192F5B">
              <w:rPr>
                <w:b/>
                <w:i/>
                <w:color w:val="auto"/>
              </w:rPr>
              <w:t>seraient</w:t>
            </w:r>
            <w:r w:rsidRPr="00192F5B">
              <w:rPr>
                <w:color w:val="auto"/>
              </w:rPr>
              <w:t xml:space="preserve"> plus remplies, elle adopte</w:t>
            </w:r>
            <w:r w:rsidRPr="00192F5B">
              <w:rPr>
                <w:b/>
                <w:i/>
                <w:color w:val="auto"/>
              </w:rPr>
              <w:t>, aussitôt que possible, conformément à l</w:t>
            </w:r>
            <w:r w:rsidR="00307330">
              <w:rPr>
                <w:b/>
                <w:i/>
                <w:color w:val="auto"/>
              </w:rPr>
              <w:t>’</w:t>
            </w:r>
            <w:r w:rsidRPr="00192F5B">
              <w:rPr>
                <w:b/>
                <w:i/>
                <w:color w:val="auto"/>
              </w:rPr>
              <w:t>article 290 du TFUE,</w:t>
            </w:r>
            <w:r w:rsidRPr="00192F5B">
              <w:rPr>
                <w:color w:val="auto"/>
              </w:rPr>
              <w:t xml:space="preserve"> un acte délégué suspendant, pour six mois, la mention </w:t>
            </w:r>
            <w:r w:rsidRPr="00192F5B">
              <w:rPr>
                <w:b/>
                <w:i/>
                <w:color w:val="auto"/>
              </w:rPr>
              <w:t>de ce pays tiers</w:t>
            </w:r>
            <w:r w:rsidRPr="00192F5B">
              <w:rPr>
                <w:color w:val="auto"/>
              </w:rPr>
              <w:t xml:space="preserve"> sur la liste commune de l</w:t>
            </w:r>
            <w:r w:rsidR="00307330">
              <w:rPr>
                <w:color w:val="auto"/>
              </w:rPr>
              <w:t>’</w:t>
            </w:r>
            <w:r w:rsidRPr="00192F5B">
              <w:rPr>
                <w:color w:val="auto"/>
              </w:rPr>
              <w:t>UE des pays d</w:t>
            </w:r>
            <w:r w:rsidR="00307330">
              <w:rPr>
                <w:color w:val="auto"/>
              </w:rPr>
              <w:t>’</w:t>
            </w:r>
            <w:r w:rsidRPr="00192F5B">
              <w:rPr>
                <w:color w:val="auto"/>
              </w:rPr>
              <w:t>origine sûrs.</w:t>
            </w:r>
            <w:r w:rsidRPr="00192F5B">
              <w:rPr>
                <w:color w:val="auto"/>
              </w:rPr>
              <w:br/>
            </w:r>
            <w:r w:rsidRPr="00192F5B">
              <w:rPr>
                <w:b/>
                <w:i/>
                <w:color w:val="auto"/>
              </w:rPr>
              <w:t>Dès que possible, lorsqu</w:t>
            </w:r>
            <w:r w:rsidR="00307330">
              <w:rPr>
                <w:b/>
                <w:i/>
                <w:color w:val="auto"/>
              </w:rPr>
              <w:t>’</w:t>
            </w:r>
            <w:r w:rsidRPr="00192F5B">
              <w:rPr>
                <w:b/>
                <w:i/>
                <w:color w:val="auto"/>
              </w:rPr>
              <w:t>elle a connaissance du changement de situation et, en tout état de cause, avant l</w:t>
            </w:r>
            <w:r w:rsidR="00307330">
              <w:rPr>
                <w:b/>
                <w:i/>
                <w:color w:val="auto"/>
              </w:rPr>
              <w:t>’</w:t>
            </w:r>
            <w:r w:rsidRPr="00192F5B">
              <w:rPr>
                <w:b/>
                <w:i/>
                <w:color w:val="auto"/>
              </w:rPr>
              <w:t>adoption de l</w:t>
            </w:r>
            <w:r w:rsidR="00307330">
              <w:rPr>
                <w:b/>
                <w:i/>
                <w:color w:val="auto"/>
              </w:rPr>
              <w:t>’</w:t>
            </w:r>
            <w:r w:rsidRPr="00192F5B">
              <w:rPr>
                <w:b/>
                <w:i/>
                <w:color w:val="auto"/>
              </w:rPr>
              <w:t>acte délégué suspendant la mention de ce pays tiers sur la liste commune de l</w:t>
            </w:r>
            <w:r w:rsidR="00307330">
              <w:rPr>
                <w:b/>
                <w:i/>
                <w:color w:val="auto"/>
              </w:rPr>
              <w:t>’</w:t>
            </w:r>
            <w:r w:rsidRPr="00192F5B">
              <w:rPr>
                <w:b/>
                <w:i/>
                <w:color w:val="auto"/>
              </w:rPr>
              <w:t>UE, la Commission en informe les États membres et leur recommande de ne pas appliquer le concept de pays d</w:t>
            </w:r>
            <w:r w:rsidR="00307330">
              <w:rPr>
                <w:b/>
                <w:i/>
                <w:color w:val="auto"/>
              </w:rPr>
              <w:t>’</w:t>
            </w:r>
            <w:r w:rsidRPr="00192F5B">
              <w:rPr>
                <w:b/>
                <w:i/>
                <w:color w:val="auto"/>
              </w:rPr>
              <w:t>origine sûr à ce pays tiers au niveau national.</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Alignement du libellé sur l</w:t>
      </w:r>
      <w:r w:rsidR="00307330">
        <w:rPr>
          <w:color w:val="auto"/>
          <w:lang w:val="fr-FR"/>
        </w:rPr>
        <w:t>’</w:t>
      </w:r>
      <w:r w:rsidRPr="00192F5B">
        <w:rPr>
          <w:color w:val="auto"/>
          <w:lang w:val="fr-FR"/>
        </w:rPr>
        <w:t>amendement 31 de la position du Parlement relative au règlement sur les pays d</w:t>
      </w:r>
      <w:r w:rsidR="00307330">
        <w:rPr>
          <w:color w:val="auto"/>
          <w:lang w:val="fr-FR"/>
        </w:rPr>
        <w:t>’</w:t>
      </w:r>
      <w:r w:rsidRPr="00192F5B">
        <w:rPr>
          <w:color w:val="auto"/>
          <w:lang w:val="fr-FR"/>
        </w:rPr>
        <w:t>origine sûrs.</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1466</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49 – paragraphe 1</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1.</w:t>
            </w:r>
            <w:r w:rsidRPr="00192F5B">
              <w:rPr>
                <w:color w:val="auto"/>
              </w:rPr>
              <w:tab/>
              <w:t xml:space="preserve">En cas de brusque changement de la situation dans un pays tiers </w:t>
            </w:r>
            <w:r w:rsidRPr="00192F5B">
              <w:rPr>
                <w:b/>
                <w:i/>
                <w:color w:val="auto"/>
              </w:rPr>
              <w:t>qui est désigné comme pays tiers sûr au niveau de l</w:t>
            </w:r>
            <w:r w:rsidR="00307330">
              <w:rPr>
                <w:b/>
                <w:i/>
                <w:color w:val="auto"/>
              </w:rPr>
              <w:t>’</w:t>
            </w:r>
            <w:r w:rsidRPr="00192F5B">
              <w:rPr>
                <w:b/>
                <w:i/>
                <w:color w:val="auto"/>
              </w:rPr>
              <w:t>Union ou</w:t>
            </w:r>
            <w:r w:rsidRPr="00192F5B">
              <w:rPr>
                <w:color w:val="auto"/>
              </w:rPr>
              <w:t xml:space="preserve"> qui figure sur la liste commune de l</w:t>
            </w:r>
            <w:r w:rsidR="00307330">
              <w:rPr>
                <w:color w:val="auto"/>
              </w:rPr>
              <w:t>’</w:t>
            </w:r>
            <w:r w:rsidRPr="00192F5B">
              <w:rPr>
                <w:color w:val="auto"/>
              </w:rPr>
              <w:t>UE des pays d</w:t>
            </w:r>
            <w:r w:rsidR="00307330">
              <w:rPr>
                <w:color w:val="auto"/>
              </w:rPr>
              <w:t>’</w:t>
            </w:r>
            <w:r w:rsidRPr="00192F5B">
              <w:rPr>
                <w:color w:val="auto"/>
              </w:rPr>
              <w:t xml:space="preserve">origine sûrs, la Commission procède à une évaluation motivée du respect par ce pays des conditions fixées </w:t>
            </w:r>
            <w:r w:rsidRPr="00192F5B">
              <w:rPr>
                <w:b/>
                <w:i/>
                <w:color w:val="auto"/>
              </w:rPr>
              <w:t>à l</w:t>
            </w:r>
            <w:r w:rsidR="00307330">
              <w:rPr>
                <w:b/>
                <w:i/>
                <w:color w:val="auto"/>
              </w:rPr>
              <w:t>’</w:t>
            </w:r>
            <w:r w:rsidRPr="00192F5B">
              <w:rPr>
                <w:b/>
                <w:i/>
                <w:color w:val="auto"/>
              </w:rPr>
              <w:t>article 45 ou</w:t>
            </w:r>
            <w:r w:rsidRPr="00192F5B">
              <w:rPr>
                <w:color w:val="auto"/>
              </w:rPr>
              <w:t xml:space="preserve"> à l</w:t>
            </w:r>
            <w:r w:rsidR="00307330">
              <w:rPr>
                <w:color w:val="auto"/>
              </w:rPr>
              <w:t>’</w:t>
            </w:r>
            <w:r w:rsidRPr="00192F5B">
              <w:rPr>
                <w:color w:val="auto"/>
              </w:rPr>
              <w:t>article 47 et, si la Commission juge que ces conditions ne sont plus remplies, elle adopte un acte délégué suspendant, pour six mois, la désignation du pays tiers comme pays tiers sûr au niveau de l</w:t>
            </w:r>
            <w:r w:rsidR="00307330">
              <w:rPr>
                <w:color w:val="auto"/>
              </w:rPr>
              <w:t>’</w:t>
            </w:r>
            <w:r w:rsidRPr="00192F5B">
              <w:rPr>
                <w:color w:val="auto"/>
              </w:rPr>
              <w:t>Union ou sa mention sur la liste commune de l</w:t>
            </w:r>
            <w:r w:rsidR="00307330">
              <w:rPr>
                <w:color w:val="auto"/>
              </w:rPr>
              <w:t>’</w:t>
            </w:r>
            <w:r w:rsidRPr="00192F5B">
              <w:rPr>
                <w:color w:val="auto"/>
              </w:rPr>
              <w:t>UE des pays d</w:t>
            </w:r>
            <w:r w:rsidR="00307330">
              <w:rPr>
                <w:color w:val="auto"/>
              </w:rPr>
              <w:t>’</w:t>
            </w:r>
            <w:r w:rsidRPr="00192F5B">
              <w:rPr>
                <w:color w:val="auto"/>
              </w:rPr>
              <w:t>origine sûrs.</w:t>
            </w:r>
          </w:p>
        </w:tc>
        <w:tc>
          <w:tcPr>
            <w:tcW w:w="4876" w:type="dxa"/>
          </w:tcPr>
          <w:p w:rsidR="00731668" w:rsidRPr="00192F5B" w:rsidRDefault="00731668" w:rsidP="00B775C0">
            <w:pPr>
              <w:pStyle w:val="Normal6"/>
              <w:rPr>
                <w:color w:val="auto"/>
              </w:rPr>
            </w:pPr>
            <w:r w:rsidRPr="00192F5B">
              <w:rPr>
                <w:color w:val="auto"/>
              </w:rPr>
              <w:t>1.</w:t>
            </w:r>
            <w:r w:rsidRPr="00192F5B">
              <w:rPr>
                <w:color w:val="auto"/>
              </w:rPr>
              <w:tab/>
              <w:t>En cas de brusque changement de la situation dans un pays tiers qui figure sur la liste commune de l</w:t>
            </w:r>
            <w:r w:rsidR="00307330">
              <w:rPr>
                <w:color w:val="auto"/>
              </w:rPr>
              <w:t>’</w:t>
            </w:r>
            <w:r w:rsidRPr="00192F5B">
              <w:rPr>
                <w:color w:val="auto"/>
              </w:rPr>
              <w:t>UE des pays d</w:t>
            </w:r>
            <w:r w:rsidR="00307330">
              <w:rPr>
                <w:color w:val="auto"/>
              </w:rPr>
              <w:t>’</w:t>
            </w:r>
            <w:r w:rsidRPr="00192F5B">
              <w:rPr>
                <w:color w:val="auto"/>
              </w:rPr>
              <w:t>origine sûrs, la Commission procède à une évaluation motivée du respect par ce pays des conditions fixées à l</w:t>
            </w:r>
            <w:r w:rsidR="00307330">
              <w:rPr>
                <w:color w:val="auto"/>
              </w:rPr>
              <w:t>’</w:t>
            </w:r>
            <w:r w:rsidRPr="00192F5B">
              <w:rPr>
                <w:color w:val="auto"/>
              </w:rPr>
              <w:t>article 47 et, si la Commission juge que ces conditions ne sont plus remplies, elle adopte un acte délégué suspendant, pour six mois, la désignation du pays tiers comme pays tiers sûr au niveau de l</w:t>
            </w:r>
            <w:r w:rsidR="00307330">
              <w:rPr>
                <w:color w:val="auto"/>
              </w:rPr>
              <w:t>’</w:t>
            </w:r>
            <w:r w:rsidRPr="00192F5B">
              <w:rPr>
                <w:color w:val="auto"/>
              </w:rPr>
              <w:t>Union ou sa mention sur la liste commune de l</w:t>
            </w:r>
            <w:r w:rsidR="00307330">
              <w:rPr>
                <w:color w:val="auto"/>
              </w:rPr>
              <w:t>’</w:t>
            </w:r>
            <w:r w:rsidRPr="00192F5B">
              <w:rPr>
                <w:color w:val="auto"/>
              </w:rPr>
              <w:t>UE des pays d</w:t>
            </w:r>
            <w:r w:rsidR="00307330">
              <w:rPr>
                <w:color w:val="auto"/>
              </w:rPr>
              <w:t>’</w:t>
            </w:r>
            <w:r w:rsidRPr="00192F5B">
              <w:rPr>
                <w:color w:val="auto"/>
              </w:rPr>
              <w:t>origine sûrs.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1467</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49 – paragraphe 1</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1.</w:t>
            </w:r>
            <w:r w:rsidRPr="00192F5B">
              <w:rPr>
                <w:color w:val="auto"/>
              </w:rPr>
              <w:tab/>
              <w:t>En cas de brusque changement de la situation dans un pays tiers qui est désigné comme pays tiers sûr au niveau de l</w:t>
            </w:r>
            <w:r w:rsidR="00307330">
              <w:rPr>
                <w:color w:val="auto"/>
              </w:rPr>
              <w:t>’</w:t>
            </w:r>
            <w:r w:rsidRPr="00192F5B">
              <w:rPr>
                <w:color w:val="auto"/>
              </w:rPr>
              <w:t>Union ou qui figure sur la liste commune de l</w:t>
            </w:r>
            <w:r w:rsidR="00307330">
              <w:rPr>
                <w:color w:val="auto"/>
              </w:rPr>
              <w:t>’</w:t>
            </w:r>
            <w:r w:rsidRPr="00192F5B">
              <w:rPr>
                <w:color w:val="auto"/>
              </w:rPr>
              <w:t>UE des pays d</w:t>
            </w:r>
            <w:r w:rsidR="00307330">
              <w:rPr>
                <w:color w:val="auto"/>
              </w:rPr>
              <w:t>’</w:t>
            </w:r>
            <w:r w:rsidRPr="00192F5B">
              <w:rPr>
                <w:color w:val="auto"/>
              </w:rPr>
              <w:t>origine sûrs, la Commission procède à une évaluation motivée du respect par ce pays des conditions fixées à l</w:t>
            </w:r>
            <w:r w:rsidR="00307330">
              <w:rPr>
                <w:color w:val="auto"/>
              </w:rPr>
              <w:t>’</w:t>
            </w:r>
            <w:r w:rsidRPr="00192F5B">
              <w:rPr>
                <w:color w:val="auto"/>
              </w:rPr>
              <w:t>article 45 ou à l</w:t>
            </w:r>
            <w:r w:rsidR="00307330">
              <w:rPr>
                <w:color w:val="auto"/>
              </w:rPr>
              <w:t>’</w:t>
            </w:r>
            <w:r w:rsidRPr="00192F5B">
              <w:rPr>
                <w:color w:val="auto"/>
              </w:rPr>
              <w:t xml:space="preserve">article 47 et, si la Commission juge que ces conditions ne sont plus remplies, elle adopte un acte délégué suspendant, pour </w:t>
            </w:r>
            <w:r w:rsidRPr="00192F5B">
              <w:rPr>
                <w:b/>
                <w:i/>
                <w:color w:val="auto"/>
              </w:rPr>
              <w:t>six</w:t>
            </w:r>
            <w:r w:rsidRPr="00192F5B">
              <w:rPr>
                <w:color w:val="auto"/>
              </w:rPr>
              <w:t xml:space="preserve"> mois, la désignation du pays tiers comme pays tiers sûr au niveau de l</w:t>
            </w:r>
            <w:r w:rsidR="00307330">
              <w:rPr>
                <w:color w:val="auto"/>
              </w:rPr>
              <w:t>’</w:t>
            </w:r>
            <w:r w:rsidRPr="00192F5B">
              <w:rPr>
                <w:color w:val="auto"/>
              </w:rPr>
              <w:t>Union ou sa mention sur la liste commune de l</w:t>
            </w:r>
            <w:r w:rsidR="00307330">
              <w:rPr>
                <w:color w:val="auto"/>
              </w:rPr>
              <w:t>’</w:t>
            </w:r>
            <w:r w:rsidRPr="00192F5B">
              <w:rPr>
                <w:color w:val="auto"/>
              </w:rPr>
              <w:t>UE des pays d</w:t>
            </w:r>
            <w:r w:rsidR="00307330">
              <w:rPr>
                <w:color w:val="auto"/>
              </w:rPr>
              <w:t>’</w:t>
            </w:r>
            <w:r w:rsidRPr="00192F5B">
              <w:rPr>
                <w:color w:val="auto"/>
              </w:rPr>
              <w:t>origine sûrs.</w:t>
            </w:r>
          </w:p>
        </w:tc>
        <w:tc>
          <w:tcPr>
            <w:tcW w:w="4876" w:type="dxa"/>
          </w:tcPr>
          <w:p w:rsidR="00731668" w:rsidRPr="00192F5B" w:rsidRDefault="00731668" w:rsidP="00B775C0">
            <w:pPr>
              <w:pStyle w:val="Normal6"/>
              <w:rPr>
                <w:color w:val="auto"/>
              </w:rPr>
            </w:pPr>
            <w:r w:rsidRPr="00192F5B">
              <w:rPr>
                <w:color w:val="auto"/>
              </w:rPr>
              <w:t>1.</w:t>
            </w:r>
            <w:r w:rsidRPr="00192F5B">
              <w:rPr>
                <w:color w:val="auto"/>
              </w:rPr>
              <w:tab/>
              <w:t>En cas de brusque changement de la situation dans un pays tiers qui est désigné comme pays tiers sûr au niveau de l</w:t>
            </w:r>
            <w:r w:rsidR="00307330">
              <w:rPr>
                <w:color w:val="auto"/>
              </w:rPr>
              <w:t>’</w:t>
            </w:r>
            <w:r w:rsidRPr="00192F5B">
              <w:rPr>
                <w:color w:val="auto"/>
              </w:rPr>
              <w:t>Union ou qui figure sur la liste commune de l</w:t>
            </w:r>
            <w:r w:rsidR="00307330">
              <w:rPr>
                <w:color w:val="auto"/>
              </w:rPr>
              <w:t>’</w:t>
            </w:r>
            <w:r w:rsidRPr="00192F5B">
              <w:rPr>
                <w:color w:val="auto"/>
              </w:rPr>
              <w:t>UE des pays d</w:t>
            </w:r>
            <w:r w:rsidR="00307330">
              <w:rPr>
                <w:color w:val="auto"/>
              </w:rPr>
              <w:t>’</w:t>
            </w:r>
            <w:r w:rsidRPr="00192F5B">
              <w:rPr>
                <w:color w:val="auto"/>
              </w:rPr>
              <w:t>origine sûrs, la Commission procède à une évaluation motivée du respect par ce pays des conditions fixées à l</w:t>
            </w:r>
            <w:r w:rsidR="00307330">
              <w:rPr>
                <w:color w:val="auto"/>
              </w:rPr>
              <w:t>’</w:t>
            </w:r>
            <w:r w:rsidRPr="00192F5B">
              <w:rPr>
                <w:color w:val="auto"/>
              </w:rPr>
              <w:t>article 45 ou à l</w:t>
            </w:r>
            <w:r w:rsidR="00307330">
              <w:rPr>
                <w:color w:val="auto"/>
              </w:rPr>
              <w:t>’</w:t>
            </w:r>
            <w:r w:rsidRPr="00192F5B">
              <w:rPr>
                <w:color w:val="auto"/>
              </w:rPr>
              <w:t xml:space="preserve">article 47 et, si la Commission juge que ces conditions ne sont plus remplies, elle adopte un acte délégué suspendant, pour </w:t>
            </w:r>
            <w:r w:rsidRPr="00192F5B">
              <w:rPr>
                <w:b/>
                <w:i/>
                <w:color w:val="auto"/>
              </w:rPr>
              <w:t>trois</w:t>
            </w:r>
            <w:r w:rsidRPr="00192F5B">
              <w:rPr>
                <w:color w:val="auto"/>
              </w:rPr>
              <w:t xml:space="preserve"> mois, la désignation du pays tiers comme pays tiers sûr au niveau de l</w:t>
            </w:r>
            <w:r w:rsidR="00307330">
              <w:rPr>
                <w:color w:val="auto"/>
              </w:rPr>
              <w:t>’</w:t>
            </w:r>
            <w:r w:rsidRPr="00192F5B">
              <w:rPr>
                <w:color w:val="auto"/>
              </w:rPr>
              <w:t>Union ou sa mention sur la liste commune de l</w:t>
            </w:r>
            <w:r w:rsidR="00307330">
              <w:rPr>
                <w:color w:val="auto"/>
              </w:rPr>
              <w:t>’</w:t>
            </w:r>
            <w:r w:rsidRPr="00192F5B">
              <w:rPr>
                <w:color w:val="auto"/>
              </w:rPr>
              <w:t>UE des pays d</w:t>
            </w:r>
            <w:r w:rsidR="00307330">
              <w:rPr>
                <w:color w:val="auto"/>
              </w:rPr>
              <w:t>’</w:t>
            </w:r>
            <w:r w:rsidRPr="00192F5B">
              <w:rPr>
                <w:color w:val="auto"/>
              </w:rPr>
              <w:t>origine sûrs.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1468</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49 – paragraphe 2 bis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2 bis.</w:t>
            </w:r>
            <w:r w:rsidRPr="00192F5B">
              <w:rPr>
                <w:color w:val="auto"/>
              </w:rPr>
              <w:tab/>
            </w:r>
            <w:r w:rsidRPr="00192F5B">
              <w:rPr>
                <w:b/>
                <w:i/>
                <w:color w:val="auto"/>
              </w:rPr>
              <w:t>Si, au cours de la période de suspension, il ressort, sur la base des informations disponibles, que le pays tiers remplit à nouveau les conditions définies à l</w:t>
            </w:r>
            <w:r w:rsidR="00307330">
              <w:rPr>
                <w:b/>
                <w:i/>
                <w:color w:val="auto"/>
              </w:rPr>
              <w:t>’</w:t>
            </w:r>
            <w:r w:rsidRPr="00192F5B">
              <w:rPr>
                <w:b/>
                <w:i/>
                <w:color w:val="auto"/>
              </w:rPr>
              <w:t>article 47, la Commission, conformément à l</w:t>
            </w:r>
            <w:r w:rsidR="00307330">
              <w:rPr>
                <w:b/>
                <w:i/>
                <w:color w:val="auto"/>
              </w:rPr>
              <w:t>’</w:t>
            </w:r>
            <w:r w:rsidRPr="00192F5B">
              <w:rPr>
                <w:b/>
                <w:i/>
                <w:color w:val="auto"/>
              </w:rPr>
              <w:t>article 290 du TFUE, adopte, au plus tôt six mois après l</w:t>
            </w:r>
            <w:r w:rsidR="00307330">
              <w:rPr>
                <w:b/>
                <w:i/>
                <w:color w:val="auto"/>
              </w:rPr>
              <w:t>’</w:t>
            </w:r>
            <w:r w:rsidRPr="00192F5B">
              <w:rPr>
                <w:b/>
                <w:i/>
                <w:color w:val="auto"/>
              </w:rPr>
              <w:t>adoption de la décision visée au paragraphe 1, une décision de lever la suspension de la mention de ce pays sur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Alignement du libellé sur l</w:t>
      </w:r>
      <w:r w:rsidR="00307330">
        <w:rPr>
          <w:color w:val="auto"/>
          <w:lang w:val="fr-FR"/>
        </w:rPr>
        <w:t>’</w:t>
      </w:r>
      <w:r w:rsidRPr="00192F5B">
        <w:rPr>
          <w:color w:val="auto"/>
          <w:lang w:val="fr-FR"/>
        </w:rPr>
        <w:t>amendement 32 de la position du Parlement relative au règlement sur les pays d</w:t>
      </w:r>
      <w:r w:rsidR="00307330">
        <w:rPr>
          <w:color w:val="auto"/>
          <w:lang w:val="fr-FR"/>
        </w:rPr>
        <w:t>’</w:t>
      </w:r>
      <w:r w:rsidRPr="00192F5B">
        <w:rPr>
          <w:color w:val="auto"/>
          <w:lang w:val="fr-FR"/>
        </w:rPr>
        <w:t>origine sûrs.</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1469</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49 – paragraphe 2 ter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2 ter.</w:t>
            </w:r>
            <w:r w:rsidRPr="00192F5B">
              <w:rPr>
                <w:color w:val="auto"/>
              </w:rPr>
              <w:tab/>
            </w:r>
            <w:r w:rsidRPr="00192F5B">
              <w:rPr>
                <w:b/>
                <w:i/>
                <w:color w:val="auto"/>
              </w:rPr>
              <w:t>Le HCR, les organisations non gouvernementales et les experts individuels possédant des compétences démontrées portant sur les pays concernés et les droits de l</w:t>
            </w:r>
            <w:r w:rsidR="00307330">
              <w:rPr>
                <w:b/>
                <w:i/>
                <w:color w:val="auto"/>
              </w:rPr>
              <w:t>’</w:t>
            </w:r>
            <w:r w:rsidRPr="00192F5B">
              <w:rPr>
                <w:b/>
                <w:i/>
                <w:color w:val="auto"/>
              </w:rPr>
              <w:t>homme peuvent demander que la Commission suspende ou retire un pays de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Cette demande comporte une description détaillée et à jour de la situation des droits de l</w:t>
            </w:r>
            <w:r w:rsidR="00307330">
              <w:rPr>
                <w:b/>
                <w:i/>
                <w:color w:val="auto"/>
              </w:rPr>
              <w:t>’</w:t>
            </w:r>
            <w:r w:rsidRPr="00192F5B">
              <w:rPr>
                <w:b/>
                <w:i/>
                <w:color w:val="auto"/>
              </w:rPr>
              <w:t>homme et des violations persistantes des droits de l</w:t>
            </w:r>
            <w:r w:rsidR="00307330">
              <w:rPr>
                <w:b/>
                <w:i/>
                <w:color w:val="auto"/>
              </w:rPr>
              <w:t>’</w:t>
            </w:r>
            <w:r w:rsidRPr="00192F5B">
              <w:rPr>
                <w:b/>
                <w:i/>
                <w:color w:val="auto"/>
              </w:rPr>
              <w:t>homme qui se produisent dans le pays concerné. Elle précise également le non-respect des critères fixés à l</w:t>
            </w:r>
            <w:r w:rsidR="00307330">
              <w:rPr>
                <w:b/>
                <w:i/>
                <w:color w:val="auto"/>
              </w:rPr>
              <w:t>’</w:t>
            </w:r>
            <w:r w:rsidRPr="00192F5B">
              <w:rPr>
                <w:b/>
                <w:i/>
                <w:color w:val="auto"/>
              </w:rPr>
              <w:t>article 47 qui justifie la suspension ou le retrait de ce pays de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À moins qu</w:t>
            </w:r>
            <w:r w:rsidR="00307330">
              <w:rPr>
                <w:b/>
                <w:i/>
                <w:color w:val="auto"/>
              </w:rPr>
              <w:t>’</w:t>
            </w:r>
            <w:r w:rsidRPr="00192F5B">
              <w:rPr>
                <w:b/>
                <w:i/>
                <w:color w:val="auto"/>
              </w:rPr>
              <w:t>elle ne juge la demande irrecevable, infondée ou répétitive, la Commission procède à une évaluation des informations qui y figurent.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Alignement du libellé sur l</w:t>
      </w:r>
      <w:r w:rsidR="00307330">
        <w:rPr>
          <w:color w:val="auto"/>
          <w:lang w:val="fr-FR"/>
        </w:rPr>
        <w:t>’</w:t>
      </w:r>
      <w:r w:rsidRPr="00192F5B">
        <w:rPr>
          <w:color w:val="auto"/>
          <w:lang w:val="fr-FR"/>
        </w:rPr>
        <w:t>amendement 34, paragraphe 3, de la position du Parlement relative au règlement sur les pays d</w:t>
      </w:r>
      <w:r w:rsidR="00307330">
        <w:rPr>
          <w:color w:val="auto"/>
          <w:lang w:val="fr-FR"/>
        </w:rPr>
        <w:t>’</w:t>
      </w:r>
      <w:r w:rsidRPr="00192F5B">
        <w:rPr>
          <w:color w:val="auto"/>
          <w:lang w:val="fr-FR"/>
        </w:rPr>
        <w:t>origine sûrs.</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1470</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49 – paragraphe 3</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3.</w:t>
            </w:r>
            <w:r w:rsidRPr="00192F5B">
              <w:rPr>
                <w:color w:val="auto"/>
              </w:rPr>
              <w:tab/>
            </w:r>
            <w:r w:rsidRPr="00192F5B">
              <w:rPr>
                <w:b/>
                <w:i/>
                <w:color w:val="auto"/>
              </w:rPr>
              <w:t>Lorsque la Commission a adopté un acte délégué conformément au paragraphe 1 pour suspendre la désignation d</w:t>
            </w:r>
            <w:r w:rsidR="00307330">
              <w:rPr>
                <w:b/>
                <w:i/>
                <w:color w:val="auto"/>
              </w:rPr>
              <w:t>’</w:t>
            </w:r>
            <w:r w:rsidRPr="00192F5B">
              <w:rPr>
                <w:b/>
                <w:i/>
                <w:color w:val="auto"/>
              </w:rPr>
              <w:t>un pays tiers comme pays tiers sûr au niveau de l</w:t>
            </w:r>
            <w:r w:rsidR="00307330">
              <w:rPr>
                <w:b/>
                <w:i/>
                <w:color w:val="auto"/>
              </w:rPr>
              <w:t>’</w:t>
            </w:r>
            <w:r w:rsidRPr="00192F5B">
              <w:rPr>
                <w:b/>
                <w:i/>
                <w:color w:val="auto"/>
              </w:rPr>
              <w:t>Union ou la mention d</w:t>
            </w:r>
            <w:r w:rsidR="00307330">
              <w:rPr>
                <w:b/>
                <w:i/>
                <w:color w:val="auto"/>
              </w:rPr>
              <w:t>’</w:t>
            </w:r>
            <w:r w:rsidRPr="00192F5B">
              <w:rPr>
                <w:b/>
                <w:i/>
                <w:color w:val="auto"/>
              </w:rPr>
              <w:t>un pays tiers sur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elle soumet, dans les trois mois suivant la date d</w:t>
            </w:r>
            <w:r w:rsidR="00307330">
              <w:rPr>
                <w:b/>
                <w:i/>
                <w:color w:val="auto"/>
              </w:rPr>
              <w:t>’</w:t>
            </w:r>
            <w:r w:rsidRPr="00192F5B">
              <w:rPr>
                <w:b/>
                <w:i/>
                <w:color w:val="auto"/>
              </w:rPr>
              <w:t>adoption de cet acte délégué, une proposition, conformément à la procédure législative ordinaire, en vue de modifier le présent règlement pour annuler la désignation de ce pays tiers comme pays tiers sûr au niveau de l</w:t>
            </w:r>
            <w:r w:rsidR="00307330">
              <w:rPr>
                <w:b/>
                <w:i/>
                <w:color w:val="auto"/>
              </w:rPr>
              <w:t>’</w:t>
            </w:r>
            <w:r w:rsidRPr="00192F5B">
              <w:rPr>
                <w:b/>
                <w:i/>
                <w:color w:val="auto"/>
              </w:rPr>
              <w:t>Union ou supprimer la mention de ce pays tiers de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La partie pertinente de ce texte a été déplacée vers l</w:t>
      </w:r>
      <w:r w:rsidR="00307330">
        <w:rPr>
          <w:color w:val="auto"/>
          <w:lang w:val="fr-FR"/>
        </w:rPr>
        <w:t>’</w:t>
      </w:r>
      <w:r w:rsidRPr="00192F5B">
        <w:rPr>
          <w:color w:val="auto"/>
          <w:lang w:val="fr-FR"/>
        </w:rPr>
        <w:t>article 49 bis.</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1471</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49 – paragraphe 3</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3.</w:t>
            </w:r>
            <w:r w:rsidRPr="00192F5B">
              <w:rPr>
                <w:color w:val="auto"/>
              </w:rPr>
              <w:tab/>
              <w:t>Lorsque la Commission a adopté un acte délégué conformément au paragraphe 1 pour suspendre la désignation d</w:t>
            </w:r>
            <w:r w:rsidR="00307330">
              <w:rPr>
                <w:color w:val="auto"/>
              </w:rPr>
              <w:t>’</w:t>
            </w:r>
            <w:r w:rsidRPr="00192F5B">
              <w:rPr>
                <w:color w:val="auto"/>
              </w:rPr>
              <w:t>un pays tiers comme pays tiers sûr au niveau de l</w:t>
            </w:r>
            <w:r w:rsidR="00307330">
              <w:rPr>
                <w:color w:val="auto"/>
              </w:rPr>
              <w:t>’</w:t>
            </w:r>
            <w:r w:rsidRPr="00192F5B">
              <w:rPr>
                <w:color w:val="auto"/>
              </w:rPr>
              <w:t>Union ou la mention d</w:t>
            </w:r>
            <w:r w:rsidR="00307330">
              <w:rPr>
                <w:color w:val="auto"/>
              </w:rPr>
              <w:t>’</w:t>
            </w:r>
            <w:r w:rsidRPr="00192F5B">
              <w:rPr>
                <w:color w:val="auto"/>
              </w:rPr>
              <w:t>un pays tiers sur la liste commune de l</w:t>
            </w:r>
            <w:r w:rsidR="00307330">
              <w:rPr>
                <w:color w:val="auto"/>
              </w:rPr>
              <w:t>’</w:t>
            </w:r>
            <w:r w:rsidRPr="00192F5B">
              <w:rPr>
                <w:color w:val="auto"/>
              </w:rPr>
              <w:t>UE des pays d</w:t>
            </w:r>
            <w:r w:rsidR="00307330">
              <w:rPr>
                <w:color w:val="auto"/>
              </w:rPr>
              <w:t>’</w:t>
            </w:r>
            <w:r w:rsidRPr="00192F5B">
              <w:rPr>
                <w:color w:val="auto"/>
              </w:rPr>
              <w:t>origine sûrs, elle soumet, dans les trois mois suivant la date d</w:t>
            </w:r>
            <w:r w:rsidR="00307330">
              <w:rPr>
                <w:color w:val="auto"/>
              </w:rPr>
              <w:t>’</w:t>
            </w:r>
            <w:r w:rsidRPr="00192F5B">
              <w:rPr>
                <w:color w:val="auto"/>
              </w:rPr>
              <w:t xml:space="preserve">adoption de cet acte délégué, une proposition, conformément à la procédure législative ordinaire, en vue de modifier </w:t>
            </w:r>
            <w:r w:rsidRPr="00192F5B">
              <w:rPr>
                <w:b/>
                <w:i/>
                <w:color w:val="auto"/>
              </w:rPr>
              <w:t>le présent règlement</w:t>
            </w:r>
            <w:r w:rsidRPr="00192F5B">
              <w:rPr>
                <w:color w:val="auto"/>
              </w:rPr>
              <w:t xml:space="preserve"> pour annuler la désignation de ce pays tiers comme pays tiers sûr au niveau de l</w:t>
            </w:r>
            <w:r w:rsidR="00307330">
              <w:rPr>
                <w:color w:val="auto"/>
              </w:rPr>
              <w:t>’</w:t>
            </w:r>
            <w:r w:rsidRPr="00192F5B">
              <w:rPr>
                <w:color w:val="auto"/>
              </w:rPr>
              <w:t>Union ou supprimer la mention de ce pays tiers de la liste commune de l</w:t>
            </w:r>
            <w:r w:rsidR="00307330">
              <w:rPr>
                <w:color w:val="auto"/>
              </w:rPr>
              <w:t>’</w:t>
            </w:r>
            <w:r w:rsidRPr="00192F5B">
              <w:rPr>
                <w:color w:val="auto"/>
              </w:rPr>
              <w:t>UE des pays d</w:t>
            </w:r>
            <w:r w:rsidR="00307330">
              <w:rPr>
                <w:color w:val="auto"/>
              </w:rPr>
              <w:t>’</w:t>
            </w:r>
            <w:r w:rsidRPr="00192F5B">
              <w:rPr>
                <w:color w:val="auto"/>
              </w:rPr>
              <w:t>origine sûrs.</w:t>
            </w:r>
          </w:p>
        </w:tc>
        <w:tc>
          <w:tcPr>
            <w:tcW w:w="4876" w:type="dxa"/>
          </w:tcPr>
          <w:p w:rsidR="00731668" w:rsidRPr="00192F5B" w:rsidRDefault="00731668" w:rsidP="00B775C0">
            <w:pPr>
              <w:pStyle w:val="Normal6"/>
              <w:rPr>
                <w:color w:val="auto"/>
              </w:rPr>
            </w:pPr>
            <w:r w:rsidRPr="00192F5B">
              <w:rPr>
                <w:color w:val="auto"/>
              </w:rPr>
              <w:t>3.</w:t>
            </w:r>
            <w:r w:rsidRPr="00192F5B">
              <w:rPr>
                <w:color w:val="auto"/>
              </w:rPr>
              <w:tab/>
              <w:t>Lorsque la Commission a adopté un acte délégué conformément au paragraphe 1 pour suspendre la désignation d</w:t>
            </w:r>
            <w:r w:rsidR="00307330">
              <w:rPr>
                <w:color w:val="auto"/>
              </w:rPr>
              <w:t>’</w:t>
            </w:r>
            <w:r w:rsidRPr="00192F5B">
              <w:rPr>
                <w:color w:val="auto"/>
              </w:rPr>
              <w:t>un pays tiers comme pays tiers sûr au niveau de l</w:t>
            </w:r>
            <w:r w:rsidR="00307330">
              <w:rPr>
                <w:color w:val="auto"/>
              </w:rPr>
              <w:t>’</w:t>
            </w:r>
            <w:r w:rsidRPr="00192F5B">
              <w:rPr>
                <w:color w:val="auto"/>
              </w:rPr>
              <w:t>Union ou la mention d</w:t>
            </w:r>
            <w:r w:rsidR="00307330">
              <w:rPr>
                <w:color w:val="auto"/>
              </w:rPr>
              <w:t>’</w:t>
            </w:r>
            <w:r w:rsidRPr="00192F5B">
              <w:rPr>
                <w:color w:val="auto"/>
              </w:rPr>
              <w:t>un pays tiers sur la liste commune de l</w:t>
            </w:r>
            <w:r w:rsidR="00307330">
              <w:rPr>
                <w:color w:val="auto"/>
              </w:rPr>
              <w:t>’</w:t>
            </w:r>
            <w:r w:rsidRPr="00192F5B">
              <w:rPr>
                <w:color w:val="auto"/>
              </w:rPr>
              <w:t>UE des pays d</w:t>
            </w:r>
            <w:r w:rsidR="00307330">
              <w:rPr>
                <w:color w:val="auto"/>
              </w:rPr>
              <w:t>’</w:t>
            </w:r>
            <w:r w:rsidRPr="00192F5B">
              <w:rPr>
                <w:color w:val="auto"/>
              </w:rPr>
              <w:t>origine sûrs, elle soumet, dans les trois mois suivant la date d</w:t>
            </w:r>
            <w:r w:rsidR="00307330">
              <w:rPr>
                <w:color w:val="auto"/>
              </w:rPr>
              <w:t>’</w:t>
            </w:r>
            <w:r w:rsidRPr="00192F5B">
              <w:rPr>
                <w:color w:val="auto"/>
              </w:rPr>
              <w:t xml:space="preserve">adoption de cet acte délégué, une proposition, conformément à la procédure législative ordinaire, en vue de modifier </w:t>
            </w:r>
            <w:r w:rsidRPr="00192F5B">
              <w:rPr>
                <w:b/>
                <w:i/>
                <w:color w:val="auto"/>
              </w:rPr>
              <w:t>la présente directive</w:t>
            </w:r>
            <w:r w:rsidRPr="00192F5B">
              <w:rPr>
                <w:color w:val="auto"/>
              </w:rPr>
              <w:t xml:space="preserve"> pour annuler la désignation de ce pays tiers comme pays tiers sûr au niveau de l</w:t>
            </w:r>
            <w:r w:rsidR="00307330">
              <w:rPr>
                <w:color w:val="auto"/>
              </w:rPr>
              <w:t>’</w:t>
            </w:r>
            <w:r w:rsidRPr="00192F5B">
              <w:rPr>
                <w:color w:val="auto"/>
              </w:rPr>
              <w:t>Union ou supprimer la mention de ce pays tiers de la liste commune de l</w:t>
            </w:r>
            <w:r w:rsidR="00307330">
              <w:rPr>
                <w:color w:val="auto"/>
              </w:rPr>
              <w:t>’</w:t>
            </w:r>
            <w:r w:rsidRPr="00192F5B">
              <w:rPr>
                <w:color w:val="auto"/>
              </w:rPr>
              <w:t>UE des pays d</w:t>
            </w:r>
            <w:r w:rsidR="00307330">
              <w:rPr>
                <w:color w:val="auto"/>
              </w:rPr>
              <w:t>’</w:t>
            </w:r>
            <w:r w:rsidRPr="00192F5B">
              <w:rPr>
                <w:color w:val="auto"/>
              </w:rPr>
              <w:t>origine sûrs.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1472</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49 – paragraphe 4</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4.</w:t>
            </w:r>
            <w:r w:rsidRPr="00192F5B">
              <w:rPr>
                <w:color w:val="auto"/>
              </w:rPr>
              <w:tab/>
            </w:r>
            <w:r w:rsidRPr="00192F5B">
              <w:rPr>
                <w:b/>
                <w:i/>
                <w:color w:val="auto"/>
              </w:rPr>
              <w:t>Si la proposition n</w:t>
            </w:r>
            <w:r w:rsidR="00307330">
              <w:rPr>
                <w:b/>
                <w:i/>
                <w:color w:val="auto"/>
              </w:rPr>
              <w:t>’</w:t>
            </w:r>
            <w:r w:rsidRPr="00192F5B">
              <w:rPr>
                <w:b/>
                <w:i/>
                <w:color w:val="auto"/>
              </w:rPr>
              <w:t>est pas soumise par la Commission dans les trois mois à compter de l</w:t>
            </w:r>
            <w:r w:rsidR="00307330">
              <w:rPr>
                <w:b/>
                <w:i/>
                <w:color w:val="auto"/>
              </w:rPr>
              <w:t>’</w:t>
            </w:r>
            <w:r w:rsidRPr="00192F5B">
              <w:rPr>
                <w:b/>
                <w:i/>
                <w:color w:val="auto"/>
              </w:rPr>
              <w:t>adoption de l</w:t>
            </w:r>
            <w:r w:rsidR="00307330">
              <w:rPr>
                <w:b/>
                <w:i/>
                <w:color w:val="auto"/>
              </w:rPr>
              <w:t>’</w:t>
            </w:r>
            <w:r w:rsidRPr="00192F5B">
              <w:rPr>
                <w:b/>
                <w:i/>
                <w:color w:val="auto"/>
              </w:rPr>
              <w:t>acte délégué visé au paragraphe 2, l</w:t>
            </w:r>
            <w:r w:rsidR="00307330">
              <w:rPr>
                <w:b/>
                <w:i/>
                <w:color w:val="auto"/>
              </w:rPr>
              <w:t>’</w:t>
            </w:r>
            <w:r w:rsidRPr="00192F5B">
              <w:rPr>
                <w:b/>
                <w:i/>
                <w:color w:val="auto"/>
              </w:rPr>
              <w:t>acte délégué suspendant la désignation du pays tiers comme un pays tiers sûr au niveau de l</w:t>
            </w:r>
            <w:r w:rsidR="00307330">
              <w:rPr>
                <w:b/>
                <w:i/>
                <w:color w:val="auto"/>
              </w:rPr>
              <w:t>’</w:t>
            </w:r>
            <w:r w:rsidRPr="00192F5B">
              <w:rPr>
                <w:b/>
                <w:i/>
                <w:color w:val="auto"/>
              </w:rPr>
              <w:t>Union ou sa mention sur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cesse de produire son effet. Si la proposition est soumise par la Commission dans les trois mois, la Commission est habilitée, en se fondant sur une évaluation motivée, à prolonger la validité de cet acte délégué pendant une période de six mois, avec possibilité de renouveler une fois cette prolongation.</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La partie pertinente de ce texte a été déplacée vers l</w:t>
      </w:r>
      <w:r w:rsidR="00307330">
        <w:rPr>
          <w:color w:val="auto"/>
          <w:lang w:val="fr-FR"/>
        </w:rPr>
        <w:t>’</w:t>
      </w:r>
      <w:r w:rsidRPr="00192F5B">
        <w:rPr>
          <w:color w:val="auto"/>
          <w:lang w:val="fr-FR"/>
        </w:rPr>
        <w:t>article 49 bis.</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1473</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49 – paragraphe 4</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4.</w:t>
            </w:r>
            <w:r w:rsidRPr="00192F5B">
              <w:rPr>
                <w:color w:val="auto"/>
              </w:rPr>
              <w:tab/>
            </w:r>
            <w:r w:rsidRPr="00192F5B">
              <w:rPr>
                <w:b/>
                <w:i/>
                <w:color w:val="auto"/>
              </w:rPr>
              <w:t>Si la proposition n</w:t>
            </w:r>
            <w:r w:rsidR="00307330">
              <w:rPr>
                <w:b/>
                <w:i/>
                <w:color w:val="auto"/>
              </w:rPr>
              <w:t>’</w:t>
            </w:r>
            <w:r w:rsidRPr="00192F5B">
              <w:rPr>
                <w:b/>
                <w:i/>
                <w:color w:val="auto"/>
              </w:rPr>
              <w:t>est pas soumise par la Commission dans les trois mois à compter de l</w:t>
            </w:r>
            <w:r w:rsidR="00307330">
              <w:rPr>
                <w:b/>
                <w:i/>
                <w:color w:val="auto"/>
              </w:rPr>
              <w:t>’</w:t>
            </w:r>
            <w:r w:rsidRPr="00192F5B">
              <w:rPr>
                <w:b/>
                <w:i/>
                <w:color w:val="auto"/>
              </w:rPr>
              <w:t>adoption de l</w:t>
            </w:r>
            <w:r w:rsidR="00307330">
              <w:rPr>
                <w:b/>
                <w:i/>
                <w:color w:val="auto"/>
              </w:rPr>
              <w:t>’</w:t>
            </w:r>
            <w:r w:rsidRPr="00192F5B">
              <w:rPr>
                <w:b/>
                <w:i/>
                <w:color w:val="auto"/>
              </w:rPr>
              <w:t>acte délégué visé au paragraphe 2, l</w:t>
            </w:r>
            <w:r w:rsidR="00307330">
              <w:rPr>
                <w:b/>
                <w:i/>
                <w:color w:val="auto"/>
              </w:rPr>
              <w:t>’</w:t>
            </w:r>
            <w:r w:rsidRPr="00192F5B">
              <w:rPr>
                <w:b/>
                <w:i/>
                <w:color w:val="auto"/>
              </w:rPr>
              <w:t>acte délégué suspendant la désignation du pays tiers comme un pays tiers sûr au niveau de l</w:t>
            </w:r>
            <w:r w:rsidR="00307330">
              <w:rPr>
                <w:b/>
                <w:i/>
                <w:color w:val="auto"/>
              </w:rPr>
              <w:t>’</w:t>
            </w:r>
            <w:r w:rsidRPr="00192F5B">
              <w:rPr>
                <w:b/>
                <w:i/>
                <w:color w:val="auto"/>
              </w:rPr>
              <w:t>Union ou sa mention sur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cesse de produire son effet. Si la proposition est soumise par la Commission dans les trois mois, la Commission est habilitée, en se fondant sur une évaluation motivée, à prolonger la validité de cet acte délégué pendant une période de six mois, avec possibilité de renouveler une fois cette prolongation.</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1474</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Laura Ferrara</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49 – paragraphe 4</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4.</w:t>
            </w:r>
            <w:r w:rsidRPr="00192F5B">
              <w:rPr>
                <w:color w:val="auto"/>
              </w:rPr>
              <w:tab/>
            </w:r>
            <w:r w:rsidRPr="00192F5B">
              <w:rPr>
                <w:b/>
                <w:i/>
                <w:color w:val="auto"/>
              </w:rPr>
              <w:t>Si la proposition n</w:t>
            </w:r>
            <w:r w:rsidR="00307330">
              <w:rPr>
                <w:b/>
                <w:i/>
                <w:color w:val="auto"/>
              </w:rPr>
              <w:t>’</w:t>
            </w:r>
            <w:r w:rsidRPr="00192F5B">
              <w:rPr>
                <w:b/>
                <w:i/>
                <w:color w:val="auto"/>
              </w:rPr>
              <w:t>est pas soumise par la Commission dans les trois mois à compter de l</w:t>
            </w:r>
            <w:r w:rsidR="00307330">
              <w:rPr>
                <w:b/>
                <w:i/>
                <w:color w:val="auto"/>
              </w:rPr>
              <w:t>’</w:t>
            </w:r>
            <w:r w:rsidRPr="00192F5B">
              <w:rPr>
                <w:b/>
                <w:i/>
                <w:color w:val="auto"/>
              </w:rPr>
              <w:t>adoption de l</w:t>
            </w:r>
            <w:r w:rsidR="00307330">
              <w:rPr>
                <w:b/>
                <w:i/>
                <w:color w:val="auto"/>
              </w:rPr>
              <w:t>’</w:t>
            </w:r>
            <w:r w:rsidRPr="00192F5B">
              <w:rPr>
                <w:b/>
                <w:i/>
                <w:color w:val="auto"/>
              </w:rPr>
              <w:t>acte délégué visé au paragraphe 1, l</w:t>
            </w:r>
            <w:r w:rsidR="00307330">
              <w:rPr>
                <w:b/>
                <w:i/>
                <w:color w:val="auto"/>
              </w:rPr>
              <w:t>’</w:t>
            </w:r>
            <w:r w:rsidRPr="00192F5B">
              <w:rPr>
                <w:b/>
                <w:i/>
                <w:color w:val="auto"/>
              </w:rPr>
              <w:t>acte délégué suspendant la désignation du pays tiers comme un pays tiers sûr au niveau de l</w:t>
            </w:r>
            <w:r w:rsidR="00307330">
              <w:rPr>
                <w:b/>
                <w:i/>
                <w:color w:val="auto"/>
              </w:rPr>
              <w:t>’</w:t>
            </w:r>
            <w:r w:rsidRPr="00192F5B">
              <w:rPr>
                <w:b/>
                <w:i/>
                <w:color w:val="auto"/>
              </w:rPr>
              <w:t>Union ou sa mention sur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cesse de produire son effet.</w:t>
            </w:r>
            <w:r w:rsidRPr="00192F5B">
              <w:rPr>
                <w:color w:val="auto"/>
              </w:rPr>
              <w:t xml:space="preserve"> Si la proposition est soumise par la Commission dans les trois mois, la Commission est habilitée, en se fondant sur une évaluation motivée, à prolonger la validité de cet acte délégué pendant une période de six mois, avec possibilité de renouveler une fois cette prolongation.</w:t>
            </w:r>
          </w:p>
        </w:tc>
        <w:tc>
          <w:tcPr>
            <w:tcW w:w="4876" w:type="dxa"/>
          </w:tcPr>
          <w:p w:rsidR="00731668" w:rsidRPr="00192F5B" w:rsidRDefault="00731668" w:rsidP="00B775C0">
            <w:pPr>
              <w:pStyle w:val="Normal6"/>
              <w:rPr>
                <w:color w:val="auto"/>
              </w:rPr>
            </w:pPr>
            <w:r w:rsidRPr="00192F5B">
              <w:rPr>
                <w:color w:val="auto"/>
              </w:rPr>
              <w:t>4.</w:t>
            </w:r>
            <w:r w:rsidRPr="00192F5B">
              <w:rPr>
                <w:color w:val="auto"/>
              </w:rPr>
              <w:tab/>
              <w:t>Si la proposition est soumise par la Commission dans les trois mois, la Commission est habilitée, en se fondant sur une évaluation motivée, à prolonger la validité de cet acte délégué pendant une période de six mois, avec possibilité de renouveler une fois cette prolongation.</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{IT}</w:t>
      </w:r>
      <w:r w:rsidRPr="00192F5B">
        <w:rPr>
          <w:color w:val="auto"/>
          <w:lang w:val="fr-FR"/>
        </w:rPr>
        <w:t>it</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1475</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49 bis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Center"/>
              <w:rPr>
                <w:color w:val="000005"/>
                <w:lang w:val="fr-FR"/>
              </w:rPr>
            </w:pPr>
            <w:r w:rsidRPr="00192F5B">
              <w:rPr>
                <w:b/>
                <w:i/>
                <w:color w:val="auto"/>
                <w:sz w:val="24"/>
                <w:lang w:val="fr-FR"/>
              </w:rPr>
              <w:t>Article 49 bis</w:t>
            </w:r>
            <w:r w:rsidRPr="00192F5B">
              <w:rPr>
                <w:color w:val="auto"/>
                <w:lang w:val="fr-FR"/>
              </w:rPr>
              <w:tab/>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Center"/>
              <w:rPr>
                <w:color w:val="000005"/>
                <w:lang w:val="fr-FR"/>
              </w:rPr>
            </w:pPr>
            <w:r w:rsidRPr="00192F5B">
              <w:rPr>
                <w:b/>
                <w:i/>
                <w:color w:val="auto"/>
                <w:sz w:val="24"/>
                <w:lang w:val="fr-FR"/>
              </w:rPr>
              <w:t>Retrait de la mention d</w:t>
            </w:r>
            <w:r w:rsidR="00307330">
              <w:rPr>
                <w:b/>
                <w:i/>
                <w:color w:val="auto"/>
                <w:sz w:val="24"/>
                <w:lang w:val="fr-FR"/>
              </w:rPr>
              <w:t>’</w:t>
            </w:r>
            <w:r w:rsidRPr="00192F5B">
              <w:rPr>
                <w:b/>
                <w:i/>
                <w:color w:val="auto"/>
                <w:sz w:val="24"/>
                <w:lang w:val="fr-FR"/>
              </w:rPr>
              <w:t>un pays tiers sur la liste commune de l</w:t>
            </w:r>
            <w:r w:rsidR="00307330">
              <w:rPr>
                <w:b/>
                <w:i/>
                <w:color w:val="auto"/>
                <w:sz w:val="24"/>
                <w:lang w:val="fr-FR"/>
              </w:rPr>
              <w:t>’</w:t>
            </w:r>
            <w:r w:rsidRPr="00192F5B">
              <w:rPr>
                <w:b/>
                <w:i/>
                <w:color w:val="auto"/>
                <w:sz w:val="24"/>
                <w:lang w:val="fr-FR"/>
              </w:rPr>
              <w:t>UE des pays d</w:t>
            </w:r>
            <w:r w:rsidR="00307330">
              <w:rPr>
                <w:b/>
                <w:i/>
                <w:color w:val="auto"/>
                <w:sz w:val="24"/>
                <w:lang w:val="fr-FR"/>
              </w:rPr>
              <w:t>’</w:t>
            </w:r>
            <w:r w:rsidRPr="00192F5B">
              <w:rPr>
                <w:b/>
                <w:i/>
                <w:color w:val="auto"/>
                <w:sz w:val="24"/>
                <w:lang w:val="fr-FR"/>
              </w:rPr>
              <w:t>origine sûrs</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000005"/>
              </w:rPr>
            </w:pPr>
            <w:r w:rsidRPr="00192F5B">
              <w:rPr>
                <w:b/>
                <w:i/>
                <w:color w:val="auto"/>
              </w:rPr>
              <w:t>1. Lorsque la Commission a adopté un acte délégué conformément à l</w:t>
            </w:r>
            <w:r w:rsidR="00307330">
              <w:rPr>
                <w:b/>
                <w:i/>
                <w:color w:val="auto"/>
              </w:rPr>
              <w:t>’</w:t>
            </w:r>
            <w:r w:rsidRPr="00192F5B">
              <w:rPr>
                <w:b/>
                <w:i/>
                <w:color w:val="auto"/>
              </w:rPr>
              <w:t>article 49, paragraphe 1, pour suspendre la désignation d</w:t>
            </w:r>
            <w:r w:rsidR="00307330">
              <w:rPr>
                <w:b/>
                <w:i/>
                <w:color w:val="auto"/>
              </w:rPr>
              <w:t>’</w:t>
            </w:r>
            <w:r w:rsidRPr="00192F5B">
              <w:rPr>
                <w:b/>
                <w:i/>
                <w:color w:val="auto"/>
              </w:rPr>
              <w:t>un pays tiers comme pays d</w:t>
            </w:r>
            <w:r w:rsidR="00307330">
              <w:rPr>
                <w:b/>
                <w:i/>
                <w:color w:val="auto"/>
              </w:rPr>
              <w:t>’</w:t>
            </w:r>
            <w:r w:rsidRPr="00192F5B">
              <w:rPr>
                <w:b/>
                <w:i/>
                <w:color w:val="auto"/>
              </w:rPr>
              <w:t>origine sûr, elle soumet, dans les six mois suivant la date d</w:t>
            </w:r>
            <w:r w:rsidR="00307330">
              <w:rPr>
                <w:b/>
                <w:i/>
                <w:color w:val="auto"/>
              </w:rPr>
              <w:t>’</w:t>
            </w:r>
            <w:r w:rsidRPr="00192F5B">
              <w:rPr>
                <w:b/>
                <w:i/>
                <w:color w:val="auto"/>
              </w:rPr>
              <w:t>adoption de cet acte délégué, une proposition, conformément à la procédure législative ordinaire, en vue de modifier le présent règlement pour supprimer la mention de ce pays tiers de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000005"/>
              </w:rPr>
            </w:pPr>
            <w:r w:rsidRPr="00192F5B">
              <w:rPr>
                <w:b/>
                <w:i/>
                <w:color w:val="auto"/>
              </w:rPr>
              <w:t>2. Si la proposition législative est soumise par la Commission dans les six mois, la Commission est habilitée, en se fondant sur une évaluation motivée, à prolonger la validité de cet acte délégué pendant une période de six mois, avec possibilité de renouveler une fois cette prolongation.</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000005"/>
              </w:rPr>
            </w:pPr>
            <w:r w:rsidRPr="00192F5B">
              <w:rPr>
                <w:b/>
                <w:i/>
                <w:color w:val="auto"/>
              </w:rPr>
              <w:t>3. Toute modification de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est adoptée conformément à la procédure législative ordinaire. À cet effet: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000005"/>
              </w:rPr>
            </w:pPr>
            <w:r w:rsidRPr="00192F5B">
              <w:rPr>
                <w:b/>
                <w:i/>
                <w:color w:val="auto"/>
              </w:rPr>
              <w:t>La Commission procède à un examen périodique de la situation dans les pays tiers et de l</w:t>
            </w:r>
            <w:r w:rsidR="00307330">
              <w:rPr>
                <w:b/>
                <w:i/>
                <w:color w:val="auto"/>
              </w:rPr>
              <w:t>’</w:t>
            </w:r>
            <w:r w:rsidRPr="00192F5B">
              <w:rPr>
                <w:b/>
                <w:i/>
                <w:color w:val="auto"/>
              </w:rPr>
              <w:t>opportunité de proposer de les ajouter à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000005"/>
              </w:rPr>
            </w:pPr>
            <w:r w:rsidRPr="00192F5B">
              <w:rPr>
                <w:b/>
                <w:i/>
                <w:color w:val="auto"/>
              </w:rPr>
              <w:t>Le cas échéant, la Commission formule une proposition afin d</w:t>
            </w:r>
            <w:r w:rsidR="00307330">
              <w:rPr>
                <w:b/>
                <w:i/>
                <w:color w:val="auto"/>
              </w:rPr>
              <w:t>’</w:t>
            </w:r>
            <w:r w:rsidRPr="00192F5B">
              <w:rPr>
                <w:b/>
                <w:i/>
                <w:color w:val="auto"/>
              </w:rPr>
              <w:t>élargir la liste commune des pays d</w:t>
            </w:r>
            <w:r w:rsidR="00307330">
              <w:rPr>
                <w:b/>
                <w:i/>
                <w:color w:val="auto"/>
              </w:rPr>
              <w:t>’</w:t>
            </w:r>
            <w:r w:rsidRPr="00192F5B">
              <w:rPr>
                <w:b/>
                <w:i/>
                <w:color w:val="auto"/>
              </w:rPr>
              <w:t>origine sûrs, après une évaluation motivée du respect par les pays concernés des critères énoncés à l</w:t>
            </w:r>
            <w:r w:rsidR="00307330">
              <w:rPr>
                <w:b/>
                <w:i/>
                <w:color w:val="auto"/>
              </w:rPr>
              <w:t>’</w:t>
            </w:r>
            <w:r w:rsidRPr="00192F5B">
              <w:rPr>
                <w:b/>
                <w:i/>
                <w:color w:val="auto"/>
              </w:rPr>
              <w:t>article 47.</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Les évaluations visant à déterminer si un pays est un pays d</w:t>
            </w:r>
            <w:r w:rsidR="00307330">
              <w:rPr>
                <w:b/>
                <w:i/>
                <w:color w:val="auto"/>
              </w:rPr>
              <w:t>’</w:t>
            </w:r>
            <w:r w:rsidRPr="00192F5B">
              <w:rPr>
                <w:b/>
                <w:i/>
                <w:color w:val="auto"/>
              </w:rPr>
              <w:t>origine sûr réalisées conformément au présent article se fondent sur un éventail de sources d</w:t>
            </w:r>
            <w:r w:rsidR="00307330">
              <w:rPr>
                <w:b/>
                <w:i/>
                <w:color w:val="auto"/>
              </w:rPr>
              <w:t>’</w:t>
            </w:r>
            <w:r w:rsidRPr="00192F5B">
              <w:rPr>
                <w:b/>
                <w:i/>
                <w:color w:val="auto"/>
              </w:rPr>
              <w:t>information, y compris en particulier des rapports réguliers du SEAE et des informations émanant des États membres, de l</w:t>
            </w:r>
            <w:r w:rsidR="00307330">
              <w:rPr>
                <w:b/>
                <w:i/>
                <w:color w:val="auto"/>
              </w:rPr>
              <w:t>’</w:t>
            </w:r>
            <w:r w:rsidRPr="00192F5B">
              <w:rPr>
                <w:b/>
                <w:i/>
                <w:color w:val="auto"/>
              </w:rPr>
              <w:t>Agence de l</w:t>
            </w:r>
            <w:r w:rsidR="00307330">
              <w:rPr>
                <w:b/>
                <w:i/>
                <w:color w:val="auto"/>
              </w:rPr>
              <w:t>’</w:t>
            </w:r>
            <w:r w:rsidRPr="00192F5B">
              <w:rPr>
                <w:b/>
                <w:i/>
                <w:color w:val="auto"/>
              </w:rPr>
              <w:t>Union européenne pour l</w:t>
            </w:r>
            <w:r w:rsidR="00307330">
              <w:rPr>
                <w:b/>
                <w:i/>
                <w:color w:val="auto"/>
              </w:rPr>
              <w:t>’</w:t>
            </w:r>
            <w:r w:rsidRPr="00192F5B">
              <w:rPr>
                <w:b/>
                <w:i/>
                <w:color w:val="auto"/>
              </w:rPr>
              <w:t>asile, du HCR, du Conseil de l</w:t>
            </w:r>
            <w:r w:rsidR="00307330">
              <w:rPr>
                <w:b/>
                <w:i/>
                <w:color w:val="auto"/>
              </w:rPr>
              <w:t>’</w:t>
            </w:r>
            <w:r w:rsidRPr="00192F5B">
              <w:rPr>
                <w:b/>
                <w:i/>
                <w:color w:val="auto"/>
              </w:rPr>
              <w:t>Europe et d</w:t>
            </w:r>
            <w:r w:rsidR="00307330">
              <w:rPr>
                <w:b/>
                <w:i/>
                <w:color w:val="auto"/>
              </w:rPr>
              <w:t>’</w:t>
            </w:r>
            <w:r w:rsidRPr="00192F5B">
              <w:rPr>
                <w:b/>
                <w:i/>
                <w:color w:val="auto"/>
              </w:rPr>
              <w:t>autres organisations internationales et organisations non gouvernementales nationales ou internationales concernées.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La compréhension de ces articles serait facilitée si l</w:t>
      </w:r>
      <w:r w:rsidR="00307330">
        <w:rPr>
          <w:color w:val="auto"/>
          <w:lang w:val="fr-FR"/>
        </w:rPr>
        <w:t>’</w:t>
      </w:r>
      <w:r w:rsidRPr="00192F5B">
        <w:rPr>
          <w:color w:val="auto"/>
          <w:lang w:val="fr-FR"/>
        </w:rPr>
        <w:t>on opérait une distinction entre la suspension de la mention d</w:t>
      </w:r>
      <w:r w:rsidR="00307330">
        <w:rPr>
          <w:color w:val="auto"/>
          <w:lang w:val="fr-FR"/>
        </w:rPr>
        <w:t>’</w:t>
      </w:r>
      <w:r w:rsidRPr="00192F5B">
        <w:rPr>
          <w:color w:val="auto"/>
          <w:lang w:val="fr-FR"/>
        </w:rPr>
        <w:t>un pays sur la liste et le retrait de cette mention, car les deux procédures sont différentes. Amendement à rapprocher des amendements 28 et 32 de la position du Parlement relative au règlement sur les pays d</w:t>
      </w:r>
      <w:r w:rsidR="00307330">
        <w:rPr>
          <w:color w:val="auto"/>
          <w:lang w:val="fr-FR"/>
        </w:rPr>
        <w:t>’</w:t>
      </w:r>
      <w:r w:rsidRPr="00192F5B">
        <w:rPr>
          <w:color w:val="auto"/>
          <w:lang w:val="fr-FR"/>
        </w:rPr>
        <w:t>origine sûrs, et qui vise à garantir la cohérence avec les amendements précédents concernant les pays tiers sûrs ainsi que la cohérence du texte dans son ensemble.</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1476</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Center"/>
              <w:rPr>
                <w:color w:val="0000FA"/>
                <w:lang w:val="fr-FR"/>
              </w:rPr>
            </w:pPr>
            <w:r w:rsidRPr="00192F5B">
              <w:rPr>
                <w:b/>
                <w:i/>
                <w:color w:val="auto"/>
                <w:sz w:val="24"/>
                <w:lang w:val="fr-FR"/>
              </w:rPr>
              <w:t>Article 50</w:t>
            </w:r>
            <w:r w:rsidRPr="00192F5B">
              <w:rPr>
                <w:color w:val="auto"/>
                <w:lang w:val="fr-FR"/>
              </w:rPr>
              <w:tab/>
            </w:r>
          </w:p>
        </w:tc>
        <w:tc>
          <w:tcPr>
            <w:tcW w:w="4876" w:type="dxa"/>
          </w:tcPr>
          <w:p w:rsidR="00731668" w:rsidRPr="00192F5B" w:rsidRDefault="00731668" w:rsidP="00B775C0">
            <w:pPr>
              <w:pStyle w:val="Normal6"/>
              <w:rPr>
                <w:color w:val="000005"/>
              </w:rPr>
            </w:pPr>
            <w:r w:rsidRPr="00192F5B">
              <w:rPr>
                <w:b/>
                <w:i/>
                <w:color w:val="auto"/>
              </w:rPr>
              <w:t>supprimé</w:t>
            </w:r>
          </w:p>
        </w:tc>
      </w:tr>
      <w:tr w:rsidR="00731668" w:rsidRPr="00192F5B" w:rsidTr="00B775C0">
        <w:trPr>
          <w:jc w:val="center"/>
        </w:trPr>
        <w:tc>
          <w:tcPr>
            <w:tcW w:w="4876" w:type="dxa"/>
          </w:tcPr>
          <w:p w:rsidR="00731668" w:rsidRPr="00192F5B" w:rsidRDefault="00731668" w:rsidP="00B775C0">
            <w:pPr>
              <w:pStyle w:val="Center"/>
              <w:rPr>
                <w:color w:val="0000FA"/>
                <w:lang w:val="fr-FR"/>
              </w:rPr>
            </w:pPr>
            <w:r w:rsidRPr="00192F5B">
              <w:rPr>
                <w:b/>
                <w:i/>
                <w:color w:val="auto"/>
                <w:sz w:val="24"/>
                <w:lang w:val="fr-FR"/>
              </w:rPr>
              <w:t>Désignation de pays tiers comme pays tiers sûrs et pays d</w:t>
            </w:r>
            <w:r w:rsidR="00307330">
              <w:rPr>
                <w:b/>
                <w:i/>
                <w:color w:val="auto"/>
                <w:sz w:val="24"/>
                <w:lang w:val="fr-FR"/>
              </w:rPr>
              <w:t>’</w:t>
            </w:r>
            <w:r w:rsidRPr="00192F5B">
              <w:rPr>
                <w:b/>
                <w:i/>
                <w:color w:val="auto"/>
                <w:sz w:val="24"/>
                <w:lang w:val="fr-FR"/>
              </w:rPr>
              <w:t>origine sûrs au niveau national</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1. Pendant une période de cinq ans à compter de l</w:t>
            </w:r>
            <w:r w:rsidR="00307330">
              <w:rPr>
                <w:b/>
                <w:i/>
                <w:color w:val="auto"/>
              </w:rPr>
              <w:t>’</w:t>
            </w:r>
            <w:r w:rsidRPr="00192F5B">
              <w:rPr>
                <w:b/>
                <w:i/>
                <w:color w:val="auto"/>
              </w:rPr>
              <w:t>entrée en vigueur du présent règlement, les États membres peuvent maintenir ou adopter des dispositions législatives permettant la désignation au niveau national de pays tiers sûrs et de pays d</w:t>
            </w:r>
            <w:r w:rsidR="00307330">
              <w:rPr>
                <w:b/>
                <w:i/>
                <w:color w:val="auto"/>
              </w:rPr>
              <w:t>’</w:t>
            </w:r>
            <w:r w:rsidRPr="00192F5B">
              <w:rPr>
                <w:b/>
                <w:i/>
                <w:color w:val="auto"/>
              </w:rPr>
              <w:t>origine sûrs autres que ceux désignés au niveau de l</w:t>
            </w:r>
            <w:r w:rsidR="00307330">
              <w:rPr>
                <w:b/>
                <w:i/>
                <w:color w:val="auto"/>
              </w:rPr>
              <w:t>’</w:t>
            </w:r>
            <w:r w:rsidRPr="00192F5B">
              <w:rPr>
                <w:b/>
                <w:i/>
                <w:color w:val="auto"/>
              </w:rPr>
              <w:t>Union ou qui figurent sur la liste commune de l</w:t>
            </w:r>
            <w:r w:rsidR="00307330">
              <w:rPr>
                <w:b/>
                <w:i/>
                <w:color w:val="auto"/>
              </w:rPr>
              <w:t>’</w:t>
            </w:r>
            <w:r w:rsidRPr="00192F5B">
              <w:rPr>
                <w:b/>
                <w:i/>
                <w:color w:val="auto"/>
              </w:rPr>
              <w:t>UE à l</w:t>
            </w:r>
            <w:r w:rsidR="00307330">
              <w:rPr>
                <w:b/>
                <w:i/>
                <w:color w:val="auto"/>
              </w:rPr>
              <w:t>’</w:t>
            </w:r>
            <w:r w:rsidRPr="00192F5B">
              <w:rPr>
                <w:b/>
                <w:i/>
                <w:color w:val="auto"/>
              </w:rPr>
              <w:t>annexe 1, aux fins de l</w:t>
            </w:r>
            <w:r w:rsidR="00307330">
              <w:rPr>
                <w:b/>
                <w:i/>
                <w:color w:val="auto"/>
              </w:rPr>
              <w:t>’</w:t>
            </w:r>
            <w:r w:rsidRPr="00192F5B">
              <w:rPr>
                <w:b/>
                <w:i/>
                <w:color w:val="auto"/>
              </w:rPr>
              <w:t>examen des demandes de protection internationale.</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2. En cas de suspension, en application de l</w:t>
            </w:r>
            <w:r w:rsidR="00307330">
              <w:rPr>
                <w:b/>
                <w:i/>
                <w:color w:val="auto"/>
              </w:rPr>
              <w:t>’</w:t>
            </w:r>
            <w:r w:rsidRPr="00192F5B">
              <w:rPr>
                <w:b/>
                <w:i/>
                <w:color w:val="auto"/>
              </w:rPr>
              <w:t>article 49, paragraphe 1, de la désignation d</w:t>
            </w:r>
            <w:r w:rsidR="00307330">
              <w:rPr>
                <w:b/>
                <w:i/>
                <w:color w:val="auto"/>
              </w:rPr>
              <w:t>’</w:t>
            </w:r>
            <w:r w:rsidRPr="00192F5B">
              <w:rPr>
                <w:b/>
                <w:i/>
                <w:color w:val="auto"/>
              </w:rPr>
              <w:t>un pays tiers comme pays tiers sûr au niveau de l</w:t>
            </w:r>
            <w:r w:rsidR="00307330">
              <w:rPr>
                <w:b/>
                <w:i/>
                <w:color w:val="auto"/>
              </w:rPr>
              <w:t>’</w:t>
            </w:r>
            <w:r w:rsidRPr="00192F5B">
              <w:rPr>
                <w:b/>
                <w:i/>
                <w:color w:val="auto"/>
              </w:rPr>
              <w:t>Union ou de la mention d</w:t>
            </w:r>
            <w:r w:rsidR="00307330">
              <w:rPr>
                <w:b/>
                <w:i/>
                <w:color w:val="auto"/>
              </w:rPr>
              <w:t>’</w:t>
            </w:r>
            <w:r w:rsidRPr="00192F5B">
              <w:rPr>
                <w:b/>
                <w:i/>
                <w:color w:val="auto"/>
              </w:rPr>
              <w:t>un pays tiers sur la liste commune de l</w:t>
            </w:r>
            <w:r w:rsidR="00307330">
              <w:rPr>
                <w:b/>
                <w:i/>
                <w:color w:val="auto"/>
              </w:rPr>
              <w:t>’</w:t>
            </w:r>
            <w:r w:rsidRPr="00192F5B">
              <w:rPr>
                <w:b/>
                <w:i/>
                <w:color w:val="auto"/>
              </w:rPr>
              <w:t>UE figurant à l</w:t>
            </w:r>
            <w:r w:rsidR="00307330">
              <w:rPr>
                <w:b/>
                <w:i/>
                <w:color w:val="auto"/>
              </w:rPr>
              <w:t>’</w:t>
            </w:r>
            <w:r w:rsidRPr="00192F5B">
              <w:rPr>
                <w:b/>
                <w:i/>
                <w:color w:val="auto"/>
              </w:rPr>
              <w:t>annexe 1 du présent règlement, les États membres s</w:t>
            </w:r>
            <w:r w:rsidR="00307330">
              <w:rPr>
                <w:b/>
                <w:i/>
                <w:color w:val="auto"/>
              </w:rPr>
              <w:t>’</w:t>
            </w:r>
            <w:r w:rsidRPr="00192F5B">
              <w:rPr>
                <w:b/>
                <w:i/>
                <w:color w:val="auto"/>
              </w:rPr>
              <w:t>abstiennent de désigner ce pays comme pays tiers sûr ou pays d</w:t>
            </w:r>
            <w:r w:rsidR="00307330">
              <w:rPr>
                <w:b/>
                <w:i/>
                <w:color w:val="auto"/>
              </w:rPr>
              <w:t>’</w:t>
            </w:r>
            <w:r w:rsidRPr="00192F5B">
              <w:rPr>
                <w:b/>
                <w:i/>
                <w:color w:val="auto"/>
              </w:rPr>
              <w:t>origine sûr au niveau national et d</w:t>
            </w:r>
            <w:r w:rsidR="00307330">
              <w:rPr>
                <w:b/>
                <w:i/>
                <w:color w:val="auto"/>
              </w:rPr>
              <w:t>’</w:t>
            </w:r>
            <w:r w:rsidRPr="00192F5B">
              <w:rPr>
                <w:b/>
                <w:i/>
                <w:color w:val="auto"/>
              </w:rPr>
              <w:t>appliquer, au cas par cas, le concept de pays tiers sûr en lien avec un demandeur particulier.</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3.</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Lorsqu</w:t>
            </w:r>
            <w:r w:rsidR="00307330">
              <w:rPr>
                <w:b/>
                <w:i/>
                <w:color w:val="auto"/>
              </w:rPr>
              <w:t>’</w:t>
            </w:r>
            <w:r w:rsidRPr="00192F5B">
              <w:rPr>
                <w:b/>
                <w:i/>
                <w:color w:val="auto"/>
              </w:rPr>
              <w:t>un pays tiers n</w:t>
            </w:r>
            <w:r w:rsidR="00307330">
              <w:rPr>
                <w:b/>
                <w:i/>
                <w:color w:val="auto"/>
              </w:rPr>
              <w:t>’</w:t>
            </w:r>
            <w:r w:rsidRPr="00192F5B">
              <w:rPr>
                <w:b/>
                <w:i/>
                <w:color w:val="auto"/>
              </w:rPr>
              <w:t>est plus désigné comme pays tiers sûr au niveau de l</w:t>
            </w:r>
            <w:r w:rsidR="00307330">
              <w:rPr>
                <w:b/>
                <w:i/>
                <w:color w:val="auto"/>
              </w:rPr>
              <w:t>’</w:t>
            </w:r>
            <w:r w:rsidRPr="00192F5B">
              <w:rPr>
                <w:b/>
                <w:i/>
                <w:color w:val="auto"/>
              </w:rPr>
              <w:t>Union ou a été supprimé de la liste commune de l</w:t>
            </w:r>
            <w:r w:rsidR="00307330">
              <w:rPr>
                <w:b/>
                <w:i/>
                <w:color w:val="auto"/>
              </w:rPr>
              <w:t>’</w:t>
            </w:r>
            <w:r w:rsidRPr="00192F5B">
              <w:rPr>
                <w:b/>
                <w:i/>
                <w:color w:val="auto"/>
              </w:rPr>
              <w:t>UE figurant à l</w:t>
            </w:r>
            <w:r w:rsidR="00307330">
              <w:rPr>
                <w:b/>
                <w:i/>
                <w:color w:val="auto"/>
              </w:rPr>
              <w:t>’</w:t>
            </w:r>
            <w:r w:rsidRPr="00192F5B">
              <w:rPr>
                <w:b/>
                <w:i/>
                <w:color w:val="auto"/>
              </w:rPr>
              <w:t>annexe I du règlement conformément à la procédure législative ordinaire, un État membre peut notifier à la Commission que, selon lui, compte tenu de changements intervenus dans la situation de ce pays tiers, celui-ci remplit de nouveau les conditions énoncées à l</w:t>
            </w:r>
            <w:r w:rsidR="00307330">
              <w:rPr>
                <w:b/>
                <w:i/>
                <w:color w:val="auto"/>
              </w:rPr>
              <w:t>’</w:t>
            </w:r>
            <w:r w:rsidRPr="00192F5B">
              <w:rPr>
                <w:b/>
                <w:i/>
                <w:color w:val="auto"/>
              </w:rPr>
              <w:t>article 45, paragraphe 1, et à l</w:t>
            </w:r>
            <w:r w:rsidR="00307330">
              <w:rPr>
                <w:b/>
                <w:i/>
                <w:color w:val="auto"/>
              </w:rPr>
              <w:t>’</w:t>
            </w:r>
            <w:r w:rsidRPr="00192F5B">
              <w:rPr>
                <w:b/>
                <w:i/>
                <w:color w:val="auto"/>
              </w:rPr>
              <w:t>article 47.</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La notification comporte une évaluation motivée du respect par ce pays des conditions fixées à l</w:t>
            </w:r>
            <w:r w:rsidR="00307330">
              <w:rPr>
                <w:b/>
                <w:i/>
                <w:color w:val="auto"/>
              </w:rPr>
              <w:t>’</w:t>
            </w:r>
            <w:r w:rsidRPr="00192F5B">
              <w:rPr>
                <w:b/>
                <w:i/>
                <w:color w:val="auto"/>
              </w:rPr>
              <w:t>article 45, paragraphe 1, et à l</w:t>
            </w:r>
            <w:r w:rsidR="00307330">
              <w:rPr>
                <w:b/>
                <w:i/>
                <w:color w:val="auto"/>
              </w:rPr>
              <w:t>’</w:t>
            </w:r>
            <w:r w:rsidRPr="00192F5B">
              <w:rPr>
                <w:b/>
                <w:i/>
                <w:color w:val="auto"/>
              </w:rPr>
              <w:t>article 47, y compris une explication des changements spécifiques intervenus dans la situation du pays tiers et grâce auxquels il remplit de nouveau ces conditions.</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w:t>
            </w:r>
            <w:r w:rsidR="00307330">
              <w:rPr>
                <w:b/>
                <w:i/>
                <w:color w:val="auto"/>
              </w:rPr>
              <w:t>’</w:t>
            </w:r>
            <w:r w:rsidRPr="00192F5B">
              <w:rPr>
                <w:b/>
                <w:i/>
                <w:color w:val="auto"/>
              </w:rPr>
              <w:t>État membre notifiant ne peut désigner ce pays tiers comme pays tiers sûr ou comme pays d</w:t>
            </w:r>
            <w:r w:rsidR="00307330">
              <w:rPr>
                <w:b/>
                <w:i/>
                <w:color w:val="auto"/>
              </w:rPr>
              <w:t>’</w:t>
            </w:r>
            <w:r w:rsidRPr="00192F5B">
              <w:rPr>
                <w:b/>
                <w:i/>
                <w:color w:val="auto"/>
              </w:rPr>
              <w:t>origine sûr au niveau national que si la Commission ne s</w:t>
            </w:r>
            <w:r w:rsidR="00307330">
              <w:rPr>
                <w:b/>
                <w:i/>
                <w:color w:val="auto"/>
              </w:rPr>
              <w:t>’</w:t>
            </w:r>
            <w:r w:rsidRPr="00192F5B">
              <w:rPr>
                <w:b/>
                <w:i/>
                <w:color w:val="auto"/>
              </w:rPr>
              <w:t>oppose pas à cette désignation.</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4. Les États membres notifient à la Commission et à l</w:t>
            </w:r>
            <w:r w:rsidR="00307330">
              <w:rPr>
                <w:b/>
                <w:i/>
                <w:color w:val="auto"/>
              </w:rPr>
              <w:t>’</w:t>
            </w:r>
            <w:r w:rsidRPr="00192F5B">
              <w:rPr>
                <w:b/>
                <w:i/>
                <w:color w:val="auto"/>
              </w:rPr>
              <w:t>Agence de l</w:t>
            </w:r>
            <w:r w:rsidR="00307330">
              <w:rPr>
                <w:b/>
                <w:i/>
                <w:color w:val="auto"/>
              </w:rPr>
              <w:t>’</w:t>
            </w:r>
            <w:r w:rsidRPr="00192F5B">
              <w:rPr>
                <w:b/>
                <w:i/>
                <w:color w:val="auto"/>
              </w:rPr>
              <w:t>Union européenne pour l</w:t>
            </w:r>
            <w:r w:rsidR="00307330">
              <w:rPr>
                <w:b/>
                <w:i/>
                <w:color w:val="auto"/>
              </w:rPr>
              <w:t>’</w:t>
            </w:r>
            <w:r w:rsidRPr="00192F5B">
              <w:rPr>
                <w:b/>
                <w:i/>
                <w:color w:val="auto"/>
              </w:rPr>
              <w:t>asile les pays tiers qui sont désignés comme pays tiers sûrs ou pays d</w:t>
            </w:r>
            <w:r w:rsidR="00307330">
              <w:rPr>
                <w:b/>
                <w:i/>
                <w:color w:val="auto"/>
              </w:rPr>
              <w:t>’</w:t>
            </w:r>
            <w:r w:rsidRPr="00192F5B">
              <w:rPr>
                <w:b/>
                <w:i/>
                <w:color w:val="auto"/>
              </w:rPr>
              <w:t>origine sûrs au niveau national immédiatement après cette désignation. Les États membres informent la Commission et l</w:t>
            </w:r>
            <w:r w:rsidR="00307330">
              <w:rPr>
                <w:b/>
                <w:i/>
                <w:color w:val="auto"/>
              </w:rPr>
              <w:t>’</w:t>
            </w:r>
            <w:r w:rsidRPr="00192F5B">
              <w:rPr>
                <w:b/>
                <w:i/>
                <w:color w:val="auto"/>
              </w:rPr>
              <w:t>Agence une fois par an des autres pays tiers sûrs auxquels le concept est appliqué, au cas par cas, en lien avec des demandeurs particuliers.</w:t>
            </w:r>
          </w:p>
        </w:tc>
        <w:tc>
          <w:tcPr>
            <w:tcW w:w="4876" w:type="dxa"/>
          </w:tcPr>
          <w:p w:rsidR="00731668" w:rsidRPr="00192F5B" w:rsidRDefault="00731668" w:rsidP="00B775C0">
            <w:pPr>
              <w:pStyle w:val="Normal6"/>
              <w:rPr>
                <w:color w:val="auto"/>
              </w:rPr>
            </w:pP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1477</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Center"/>
              <w:rPr>
                <w:color w:val="0000FA"/>
                <w:lang w:val="fr-FR"/>
              </w:rPr>
            </w:pPr>
            <w:r w:rsidRPr="00192F5B">
              <w:rPr>
                <w:b/>
                <w:i/>
                <w:color w:val="auto"/>
                <w:sz w:val="24"/>
                <w:lang w:val="fr-FR"/>
              </w:rPr>
              <w:t>Article 50</w:t>
            </w:r>
            <w:r w:rsidRPr="00192F5B">
              <w:rPr>
                <w:color w:val="auto"/>
                <w:lang w:val="fr-FR"/>
              </w:rPr>
              <w:tab/>
            </w:r>
          </w:p>
        </w:tc>
        <w:tc>
          <w:tcPr>
            <w:tcW w:w="4876" w:type="dxa"/>
          </w:tcPr>
          <w:p w:rsidR="00731668" w:rsidRPr="00192F5B" w:rsidRDefault="00731668" w:rsidP="00B775C0">
            <w:pPr>
              <w:pStyle w:val="Normal6"/>
              <w:rPr>
                <w:color w:val="000005"/>
              </w:rPr>
            </w:pPr>
            <w:r w:rsidRPr="00192F5B">
              <w:rPr>
                <w:b/>
                <w:i/>
                <w:color w:val="auto"/>
              </w:rPr>
              <w:t>supprimé</w:t>
            </w:r>
          </w:p>
        </w:tc>
      </w:tr>
      <w:tr w:rsidR="00731668" w:rsidRPr="00192F5B" w:rsidTr="00B775C0">
        <w:trPr>
          <w:jc w:val="center"/>
        </w:trPr>
        <w:tc>
          <w:tcPr>
            <w:tcW w:w="4876" w:type="dxa"/>
          </w:tcPr>
          <w:p w:rsidR="00731668" w:rsidRPr="00192F5B" w:rsidRDefault="00731668" w:rsidP="00B775C0">
            <w:pPr>
              <w:pStyle w:val="Center"/>
              <w:rPr>
                <w:color w:val="0000FA"/>
                <w:lang w:val="fr-FR"/>
              </w:rPr>
            </w:pPr>
            <w:r w:rsidRPr="00192F5B">
              <w:rPr>
                <w:b/>
                <w:i/>
                <w:color w:val="auto"/>
                <w:sz w:val="24"/>
                <w:lang w:val="fr-FR"/>
              </w:rPr>
              <w:t>Désignation de pays tiers comme pays tiers sûrs et pays d</w:t>
            </w:r>
            <w:r w:rsidR="00307330">
              <w:rPr>
                <w:b/>
                <w:i/>
                <w:color w:val="auto"/>
                <w:sz w:val="24"/>
                <w:lang w:val="fr-FR"/>
              </w:rPr>
              <w:t>’</w:t>
            </w:r>
            <w:r w:rsidRPr="00192F5B">
              <w:rPr>
                <w:b/>
                <w:i/>
                <w:color w:val="auto"/>
                <w:sz w:val="24"/>
                <w:lang w:val="fr-FR"/>
              </w:rPr>
              <w:t>origine sûrs au niveau national</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1. Pendant une période de cinq ans à compter de l</w:t>
            </w:r>
            <w:r w:rsidR="00307330">
              <w:rPr>
                <w:b/>
                <w:i/>
                <w:color w:val="auto"/>
              </w:rPr>
              <w:t>’</w:t>
            </w:r>
            <w:r w:rsidRPr="00192F5B">
              <w:rPr>
                <w:b/>
                <w:i/>
                <w:color w:val="auto"/>
              </w:rPr>
              <w:t>entrée en vigueur du présent règlement, les États membres peuvent maintenir ou adopter des dispositions législatives permettant la désignation au niveau national de pays tiers sûrs et de pays d</w:t>
            </w:r>
            <w:r w:rsidR="00307330">
              <w:rPr>
                <w:b/>
                <w:i/>
                <w:color w:val="auto"/>
              </w:rPr>
              <w:t>’</w:t>
            </w:r>
            <w:r w:rsidRPr="00192F5B">
              <w:rPr>
                <w:b/>
                <w:i/>
                <w:color w:val="auto"/>
              </w:rPr>
              <w:t>origine sûrs autres que ceux désignés au niveau de l</w:t>
            </w:r>
            <w:r w:rsidR="00307330">
              <w:rPr>
                <w:b/>
                <w:i/>
                <w:color w:val="auto"/>
              </w:rPr>
              <w:t>’</w:t>
            </w:r>
            <w:r w:rsidRPr="00192F5B">
              <w:rPr>
                <w:b/>
                <w:i/>
                <w:color w:val="auto"/>
              </w:rPr>
              <w:t>Union ou qui figurent sur la liste commune de l</w:t>
            </w:r>
            <w:r w:rsidR="00307330">
              <w:rPr>
                <w:b/>
                <w:i/>
                <w:color w:val="auto"/>
              </w:rPr>
              <w:t>’</w:t>
            </w:r>
            <w:r w:rsidRPr="00192F5B">
              <w:rPr>
                <w:b/>
                <w:i/>
                <w:color w:val="auto"/>
              </w:rPr>
              <w:t>UE à l</w:t>
            </w:r>
            <w:r w:rsidR="00307330">
              <w:rPr>
                <w:b/>
                <w:i/>
                <w:color w:val="auto"/>
              </w:rPr>
              <w:t>’</w:t>
            </w:r>
            <w:r w:rsidRPr="00192F5B">
              <w:rPr>
                <w:b/>
                <w:i/>
                <w:color w:val="auto"/>
              </w:rPr>
              <w:t>annexe 1, aux fins de l</w:t>
            </w:r>
            <w:r w:rsidR="00307330">
              <w:rPr>
                <w:b/>
                <w:i/>
                <w:color w:val="auto"/>
              </w:rPr>
              <w:t>’</w:t>
            </w:r>
            <w:r w:rsidRPr="00192F5B">
              <w:rPr>
                <w:b/>
                <w:i/>
                <w:color w:val="auto"/>
              </w:rPr>
              <w:t>examen des demandes de protection internationale.</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2. En cas de suspension, en application de l</w:t>
            </w:r>
            <w:r w:rsidR="00307330">
              <w:rPr>
                <w:b/>
                <w:i/>
                <w:color w:val="auto"/>
              </w:rPr>
              <w:t>’</w:t>
            </w:r>
            <w:r w:rsidRPr="00192F5B">
              <w:rPr>
                <w:b/>
                <w:i/>
                <w:color w:val="auto"/>
              </w:rPr>
              <w:t>article 49, paragraphe 1, de la désignation d</w:t>
            </w:r>
            <w:r w:rsidR="00307330">
              <w:rPr>
                <w:b/>
                <w:i/>
                <w:color w:val="auto"/>
              </w:rPr>
              <w:t>’</w:t>
            </w:r>
            <w:r w:rsidRPr="00192F5B">
              <w:rPr>
                <w:b/>
                <w:i/>
                <w:color w:val="auto"/>
              </w:rPr>
              <w:t>un pays tiers comme pays tiers sûr au niveau de l</w:t>
            </w:r>
            <w:r w:rsidR="00307330">
              <w:rPr>
                <w:b/>
                <w:i/>
                <w:color w:val="auto"/>
              </w:rPr>
              <w:t>’</w:t>
            </w:r>
            <w:r w:rsidRPr="00192F5B">
              <w:rPr>
                <w:b/>
                <w:i/>
                <w:color w:val="auto"/>
              </w:rPr>
              <w:t>Union ou de la mention d</w:t>
            </w:r>
            <w:r w:rsidR="00307330">
              <w:rPr>
                <w:b/>
                <w:i/>
                <w:color w:val="auto"/>
              </w:rPr>
              <w:t>’</w:t>
            </w:r>
            <w:r w:rsidRPr="00192F5B">
              <w:rPr>
                <w:b/>
                <w:i/>
                <w:color w:val="auto"/>
              </w:rPr>
              <w:t>un pays tiers sur la liste commune de l</w:t>
            </w:r>
            <w:r w:rsidR="00307330">
              <w:rPr>
                <w:b/>
                <w:i/>
                <w:color w:val="auto"/>
              </w:rPr>
              <w:t>’</w:t>
            </w:r>
            <w:r w:rsidRPr="00192F5B">
              <w:rPr>
                <w:b/>
                <w:i/>
                <w:color w:val="auto"/>
              </w:rPr>
              <w:t>UE figurant à l</w:t>
            </w:r>
            <w:r w:rsidR="00307330">
              <w:rPr>
                <w:b/>
                <w:i/>
                <w:color w:val="auto"/>
              </w:rPr>
              <w:t>’</w:t>
            </w:r>
            <w:r w:rsidRPr="00192F5B">
              <w:rPr>
                <w:b/>
                <w:i/>
                <w:color w:val="auto"/>
              </w:rPr>
              <w:t>annexe 1 du présent règlement, les États membres s</w:t>
            </w:r>
            <w:r w:rsidR="00307330">
              <w:rPr>
                <w:b/>
                <w:i/>
                <w:color w:val="auto"/>
              </w:rPr>
              <w:t>’</w:t>
            </w:r>
            <w:r w:rsidRPr="00192F5B">
              <w:rPr>
                <w:b/>
                <w:i/>
                <w:color w:val="auto"/>
              </w:rPr>
              <w:t>abstiennent de désigner ce pays comme pays tiers sûr ou pays d</w:t>
            </w:r>
            <w:r w:rsidR="00307330">
              <w:rPr>
                <w:b/>
                <w:i/>
                <w:color w:val="auto"/>
              </w:rPr>
              <w:t>’</w:t>
            </w:r>
            <w:r w:rsidRPr="00192F5B">
              <w:rPr>
                <w:b/>
                <w:i/>
                <w:color w:val="auto"/>
              </w:rPr>
              <w:t>origine sûr au niveau national et d</w:t>
            </w:r>
            <w:r w:rsidR="00307330">
              <w:rPr>
                <w:b/>
                <w:i/>
                <w:color w:val="auto"/>
              </w:rPr>
              <w:t>’</w:t>
            </w:r>
            <w:r w:rsidRPr="00192F5B">
              <w:rPr>
                <w:b/>
                <w:i/>
                <w:color w:val="auto"/>
              </w:rPr>
              <w:t>appliquer, au cas par cas, le concept de pays tiers sûr en lien avec un demandeur particulier.</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3.</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Lorsqu</w:t>
            </w:r>
            <w:r w:rsidR="00307330">
              <w:rPr>
                <w:b/>
                <w:i/>
                <w:color w:val="auto"/>
              </w:rPr>
              <w:t>’</w:t>
            </w:r>
            <w:r w:rsidRPr="00192F5B">
              <w:rPr>
                <w:b/>
                <w:i/>
                <w:color w:val="auto"/>
              </w:rPr>
              <w:t>un pays tiers n</w:t>
            </w:r>
            <w:r w:rsidR="00307330">
              <w:rPr>
                <w:b/>
                <w:i/>
                <w:color w:val="auto"/>
              </w:rPr>
              <w:t>’</w:t>
            </w:r>
            <w:r w:rsidRPr="00192F5B">
              <w:rPr>
                <w:b/>
                <w:i/>
                <w:color w:val="auto"/>
              </w:rPr>
              <w:t>est plus désigné comme pays tiers sûr au niveau de l</w:t>
            </w:r>
            <w:r w:rsidR="00307330">
              <w:rPr>
                <w:b/>
                <w:i/>
                <w:color w:val="auto"/>
              </w:rPr>
              <w:t>’</w:t>
            </w:r>
            <w:r w:rsidRPr="00192F5B">
              <w:rPr>
                <w:b/>
                <w:i/>
                <w:color w:val="auto"/>
              </w:rPr>
              <w:t>Union ou a été supprimé de la liste commune de l</w:t>
            </w:r>
            <w:r w:rsidR="00307330">
              <w:rPr>
                <w:b/>
                <w:i/>
                <w:color w:val="auto"/>
              </w:rPr>
              <w:t>’</w:t>
            </w:r>
            <w:r w:rsidRPr="00192F5B">
              <w:rPr>
                <w:b/>
                <w:i/>
                <w:color w:val="auto"/>
              </w:rPr>
              <w:t>UE figurant à l</w:t>
            </w:r>
            <w:r w:rsidR="00307330">
              <w:rPr>
                <w:b/>
                <w:i/>
                <w:color w:val="auto"/>
              </w:rPr>
              <w:t>’</w:t>
            </w:r>
            <w:r w:rsidRPr="00192F5B">
              <w:rPr>
                <w:b/>
                <w:i/>
                <w:color w:val="auto"/>
              </w:rPr>
              <w:t>annexe I du règlement conformément à la procédure législative ordinaire, un État membre peut notifier à la Commission que, selon lui, compte tenu de changements intervenus dans la situation de ce pays tiers, celui-ci remplit de nouveau les conditions énoncées à l</w:t>
            </w:r>
            <w:r w:rsidR="00307330">
              <w:rPr>
                <w:b/>
                <w:i/>
                <w:color w:val="auto"/>
              </w:rPr>
              <w:t>’</w:t>
            </w:r>
            <w:r w:rsidRPr="00192F5B">
              <w:rPr>
                <w:b/>
                <w:i/>
                <w:color w:val="auto"/>
              </w:rPr>
              <w:t>article 45, paragraphe 1, et à l</w:t>
            </w:r>
            <w:r w:rsidR="00307330">
              <w:rPr>
                <w:b/>
                <w:i/>
                <w:color w:val="auto"/>
              </w:rPr>
              <w:t>’</w:t>
            </w:r>
            <w:r w:rsidRPr="00192F5B">
              <w:rPr>
                <w:b/>
                <w:i/>
                <w:color w:val="auto"/>
              </w:rPr>
              <w:t>article 47.</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La notification comporte une évaluation motivée du respect par ce pays des conditions fixées à l</w:t>
            </w:r>
            <w:r w:rsidR="00307330">
              <w:rPr>
                <w:b/>
                <w:i/>
                <w:color w:val="auto"/>
              </w:rPr>
              <w:t>’</w:t>
            </w:r>
            <w:r w:rsidRPr="00192F5B">
              <w:rPr>
                <w:b/>
                <w:i/>
                <w:color w:val="auto"/>
              </w:rPr>
              <w:t>article 45, paragraphe 1, et à l</w:t>
            </w:r>
            <w:r w:rsidR="00307330">
              <w:rPr>
                <w:b/>
                <w:i/>
                <w:color w:val="auto"/>
              </w:rPr>
              <w:t>’</w:t>
            </w:r>
            <w:r w:rsidRPr="00192F5B">
              <w:rPr>
                <w:b/>
                <w:i/>
                <w:color w:val="auto"/>
              </w:rPr>
              <w:t>article 47, y compris une explication des changements spécifiques intervenus dans la situation du pays tiers et grâce auxquels il remplit de nouveau ces conditions.</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w:t>
            </w:r>
            <w:r w:rsidR="00307330">
              <w:rPr>
                <w:b/>
                <w:i/>
                <w:color w:val="auto"/>
              </w:rPr>
              <w:t>’</w:t>
            </w:r>
            <w:r w:rsidRPr="00192F5B">
              <w:rPr>
                <w:b/>
                <w:i/>
                <w:color w:val="auto"/>
              </w:rPr>
              <w:t>État membre notifiant ne peut désigner ce pays tiers comme pays tiers sûr ou comme pays d</w:t>
            </w:r>
            <w:r w:rsidR="00307330">
              <w:rPr>
                <w:b/>
                <w:i/>
                <w:color w:val="auto"/>
              </w:rPr>
              <w:t>’</w:t>
            </w:r>
            <w:r w:rsidRPr="00192F5B">
              <w:rPr>
                <w:b/>
                <w:i/>
                <w:color w:val="auto"/>
              </w:rPr>
              <w:t>origine sûr au niveau national que si la Commission ne s</w:t>
            </w:r>
            <w:r w:rsidR="00307330">
              <w:rPr>
                <w:b/>
                <w:i/>
                <w:color w:val="auto"/>
              </w:rPr>
              <w:t>’</w:t>
            </w:r>
            <w:r w:rsidRPr="00192F5B">
              <w:rPr>
                <w:b/>
                <w:i/>
                <w:color w:val="auto"/>
              </w:rPr>
              <w:t>oppose pas à cette désignation.</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4. Les États membres notifient à la Commission et à l</w:t>
            </w:r>
            <w:r w:rsidR="00307330">
              <w:rPr>
                <w:b/>
                <w:i/>
                <w:color w:val="auto"/>
              </w:rPr>
              <w:t>’</w:t>
            </w:r>
            <w:r w:rsidRPr="00192F5B">
              <w:rPr>
                <w:b/>
                <w:i/>
                <w:color w:val="auto"/>
              </w:rPr>
              <w:t>Agence de l</w:t>
            </w:r>
            <w:r w:rsidR="00307330">
              <w:rPr>
                <w:b/>
                <w:i/>
                <w:color w:val="auto"/>
              </w:rPr>
              <w:t>’</w:t>
            </w:r>
            <w:r w:rsidRPr="00192F5B">
              <w:rPr>
                <w:b/>
                <w:i/>
                <w:color w:val="auto"/>
              </w:rPr>
              <w:t>Union européenne pour l</w:t>
            </w:r>
            <w:r w:rsidR="00307330">
              <w:rPr>
                <w:b/>
                <w:i/>
                <w:color w:val="auto"/>
              </w:rPr>
              <w:t>’</w:t>
            </w:r>
            <w:r w:rsidRPr="00192F5B">
              <w:rPr>
                <w:b/>
                <w:i/>
                <w:color w:val="auto"/>
              </w:rPr>
              <w:t>asile les pays tiers qui sont désignés comme pays tiers sûrs ou pays d</w:t>
            </w:r>
            <w:r w:rsidR="00307330">
              <w:rPr>
                <w:b/>
                <w:i/>
                <w:color w:val="auto"/>
              </w:rPr>
              <w:t>’</w:t>
            </w:r>
            <w:r w:rsidRPr="00192F5B">
              <w:rPr>
                <w:b/>
                <w:i/>
                <w:color w:val="auto"/>
              </w:rPr>
              <w:t>origine sûrs au niveau national immédiatement après cette désignation. Les États membres informent la Commission et l</w:t>
            </w:r>
            <w:r w:rsidR="00307330">
              <w:rPr>
                <w:b/>
                <w:i/>
                <w:color w:val="auto"/>
              </w:rPr>
              <w:t>’</w:t>
            </w:r>
            <w:r w:rsidRPr="00192F5B">
              <w:rPr>
                <w:b/>
                <w:i/>
                <w:color w:val="auto"/>
              </w:rPr>
              <w:t>Agence une fois par an des autres pays tiers sûrs auxquels le concept est appliqué, au cas par cas, en lien avec des demandeurs particuliers.</w:t>
            </w:r>
          </w:p>
        </w:tc>
        <w:tc>
          <w:tcPr>
            <w:tcW w:w="4876" w:type="dxa"/>
          </w:tcPr>
          <w:p w:rsidR="00731668" w:rsidRPr="00192F5B" w:rsidRDefault="00731668" w:rsidP="00B775C0">
            <w:pPr>
              <w:pStyle w:val="Normal6"/>
              <w:rPr>
                <w:color w:val="auto"/>
              </w:rPr>
            </w:pP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1478</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 – paragraphe 1</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1.</w:t>
            </w:r>
            <w:r w:rsidRPr="00192F5B">
              <w:rPr>
                <w:color w:val="auto"/>
              </w:rPr>
              <w:tab/>
              <w:t xml:space="preserve">Pendant une période de </w:t>
            </w:r>
            <w:r w:rsidRPr="00192F5B">
              <w:rPr>
                <w:b/>
                <w:i/>
                <w:color w:val="auto"/>
              </w:rPr>
              <w:t>cinq</w:t>
            </w:r>
            <w:r w:rsidRPr="00192F5B">
              <w:rPr>
                <w:color w:val="auto"/>
              </w:rPr>
              <w:t xml:space="preserve"> ans à compter de l</w:t>
            </w:r>
            <w:r w:rsidR="00307330">
              <w:rPr>
                <w:color w:val="auto"/>
              </w:rPr>
              <w:t>’</w:t>
            </w:r>
            <w:r w:rsidRPr="00192F5B">
              <w:rPr>
                <w:color w:val="auto"/>
              </w:rPr>
              <w:t>entrée en vigueur du présent règlement, les États membres peuvent maintenir ou adopter des dispositions législatives permettant la désignation au niveau national de pays tiers sûrs et de pays d</w:t>
            </w:r>
            <w:r w:rsidR="00307330">
              <w:rPr>
                <w:color w:val="auto"/>
              </w:rPr>
              <w:t>’</w:t>
            </w:r>
            <w:r w:rsidRPr="00192F5B">
              <w:rPr>
                <w:color w:val="auto"/>
              </w:rPr>
              <w:t>origine sûrs autres que ceux désignés au niveau de l</w:t>
            </w:r>
            <w:r w:rsidR="00307330">
              <w:rPr>
                <w:color w:val="auto"/>
              </w:rPr>
              <w:t>’</w:t>
            </w:r>
            <w:r w:rsidRPr="00192F5B">
              <w:rPr>
                <w:color w:val="auto"/>
              </w:rPr>
              <w:t>Union ou qui figurent sur la liste commune de l</w:t>
            </w:r>
            <w:r w:rsidR="00307330">
              <w:rPr>
                <w:color w:val="auto"/>
              </w:rPr>
              <w:t>’</w:t>
            </w:r>
            <w:r w:rsidRPr="00192F5B">
              <w:rPr>
                <w:color w:val="auto"/>
              </w:rPr>
              <w:t>UE à l</w:t>
            </w:r>
            <w:r w:rsidR="00307330">
              <w:rPr>
                <w:color w:val="auto"/>
              </w:rPr>
              <w:t>’</w:t>
            </w:r>
            <w:r w:rsidRPr="00192F5B">
              <w:rPr>
                <w:color w:val="auto"/>
              </w:rPr>
              <w:t>annexe 1, aux fins de l</w:t>
            </w:r>
            <w:r w:rsidR="00307330">
              <w:rPr>
                <w:color w:val="auto"/>
              </w:rPr>
              <w:t>’</w:t>
            </w:r>
            <w:r w:rsidRPr="00192F5B">
              <w:rPr>
                <w:color w:val="auto"/>
              </w:rPr>
              <w:t>examen des demandes de protection internationale.</w:t>
            </w:r>
          </w:p>
        </w:tc>
        <w:tc>
          <w:tcPr>
            <w:tcW w:w="4876" w:type="dxa"/>
          </w:tcPr>
          <w:p w:rsidR="00731668" w:rsidRPr="00192F5B" w:rsidRDefault="00731668" w:rsidP="00B775C0">
            <w:pPr>
              <w:pStyle w:val="Normal6"/>
              <w:rPr>
                <w:color w:val="auto"/>
              </w:rPr>
            </w:pPr>
            <w:r w:rsidRPr="00192F5B">
              <w:rPr>
                <w:color w:val="auto"/>
              </w:rPr>
              <w:t>1.</w:t>
            </w:r>
            <w:r w:rsidRPr="00192F5B">
              <w:rPr>
                <w:color w:val="auto"/>
              </w:rPr>
              <w:tab/>
              <w:t xml:space="preserve">Pendant une période de </w:t>
            </w:r>
            <w:r w:rsidRPr="00192F5B">
              <w:rPr>
                <w:b/>
                <w:i/>
                <w:color w:val="auto"/>
              </w:rPr>
              <w:t>trois</w:t>
            </w:r>
            <w:r w:rsidRPr="00192F5B">
              <w:rPr>
                <w:color w:val="auto"/>
              </w:rPr>
              <w:t xml:space="preserve"> ans à compter de l</w:t>
            </w:r>
            <w:r w:rsidR="00307330">
              <w:rPr>
                <w:color w:val="auto"/>
              </w:rPr>
              <w:t>’</w:t>
            </w:r>
            <w:r w:rsidRPr="00192F5B">
              <w:rPr>
                <w:color w:val="auto"/>
              </w:rPr>
              <w:t>entrée en vigueur du présent règlement, les États membres peuvent maintenir ou adopter des dispositions législatives permettant la désignation au niveau national de pays tiers sûrs et de pays d</w:t>
            </w:r>
            <w:r w:rsidR="00307330">
              <w:rPr>
                <w:color w:val="auto"/>
              </w:rPr>
              <w:t>’</w:t>
            </w:r>
            <w:r w:rsidRPr="00192F5B">
              <w:rPr>
                <w:color w:val="auto"/>
              </w:rPr>
              <w:t>origine sûrs autres que ceux désignés au niveau de l</w:t>
            </w:r>
            <w:r w:rsidR="00307330">
              <w:rPr>
                <w:color w:val="auto"/>
              </w:rPr>
              <w:t>’</w:t>
            </w:r>
            <w:r w:rsidRPr="00192F5B">
              <w:rPr>
                <w:color w:val="auto"/>
              </w:rPr>
              <w:t>Union ou qui figurent sur la liste commune de l</w:t>
            </w:r>
            <w:r w:rsidR="00307330">
              <w:rPr>
                <w:color w:val="auto"/>
              </w:rPr>
              <w:t>’</w:t>
            </w:r>
            <w:r w:rsidRPr="00192F5B">
              <w:rPr>
                <w:color w:val="auto"/>
              </w:rPr>
              <w:t>UE à l</w:t>
            </w:r>
            <w:r w:rsidR="00307330">
              <w:rPr>
                <w:color w:val="auto"/>
              </w:rPr>
              <w:t>’</w:t>
            </w:r>
            <w:r w:rsidRPr="00192F5B">
              <w:rPr>
                <w:color w:val="auto"/>
              </w:rPr>
              <w:t>annexe 1, aux fins de l</w:t>
            </w:r>
            <w:r w:rsidR="00307330">
              <w:rPr>
                <w:color w:val="auto"/>
              </w:rPr>
              <w:t>’</w:t>
            </w:r>
            <w:r w:rsidRPr="00192F5B">
              <w:rPr>
                <w:color w:val="auto"/>
              </w:rPr>
              <w:t>examen des demandes de protection internationale.</w:t>
            </w:r>
            <w:r w:rsidRPr="00192F5B">
              <w:rPr>
                <w:color w:val="auto"/>
              </w:rPr>
              <w:br/>
            </w:r>
            <w:r w:rsidRPr="00192F5B">
              <w:rPr>
                <w:b/>
                <w:i/>
                <w:color w:val="auto"/>
              </w:rPr>
              <w:t>Au cours de cette période, ils sont responsables de veiller à la cohérence entre les listes nationales des pays d</w:t>
            </w:r>
            <w:r w:rsidR="00307330">
              <w:rPr>
                <w:b/>
                <w:i/>
                <w:color w:val="auto"/>
              </w:rPr>
              <w:t>’</w:t>
            </w:r>
            <w:r w:rsidRPr="00192F5B">
              <w:rPr>
                <w:b/>
                <w:i/>
                <w:color w:val="auto"/>
              </w:rPr>
              <w:t>origine sûrs et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Cela implique ce qui suit: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Alignement du libellé sur l</w:t>
      </w:r>
      <w:r w:rsidR="00307330">
        <w:rPr>
          <w:color w:val="auto"/>
          <w:lang w:val="fr-FR"/>
        </w:rPr>
        <w:t>’</w:t>
      </w:r>
      <w:r w:rsidRPr="00192F5B">
        <w:rPr>
          <w:color w:val="auto"/>
          <w:lang w:val="fr-FR"/>
        </w:rPr>
        <w:t>amendement 28, alinéa b, et l</w:t>
      </w:r>
      <w:r w:rsidR="00307330">
        <w:rPr>
          <w:color w:val="auto"/>
          <w:lang w:val="fr-FR"/>
        </w:rPr>
        <w:t>’</w:t>
      </w:r>
      <w:r w:rsidRPr="00192F5B">
        <w:rPr>
          <w:color w:val="auto"/>
          <w:lang w:val="fr-FR"/>
        </w:rPr>
        <w:t>amendement 41 de la position du Parlement relative au règlement sur les pays d</w:t>
      </w:r>
      <w:r w:rsidR="00307330">
        <w:rPr>
          <w:color w:val="auto"/>
          <w:lang w:val="fr-FR"/>
        </w:rPr>
        <w:t>’</w:t>
      </w:r>
      <w:r w:rsidRPr="00192F5B">
        <w:rPr>
          <w:color w:val="auto"/>
          <w:lang w:val="fr-FR"/>
        </w:rPr>
        <w:t>origine sûrs.</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1479</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Monika Hohlmeier, Heinz K. Becker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 – paragraphe 1</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1.</w:t>
            </w:r>
            <w:r w:rsidRPr="00192F5B">
              <w:rPr>
                <w:color w:val="auto"/>
              </w:rPr>
              <w:tab/>
            </w:r>
            <w:r w:rsidRPr="00192F5B">
              <w:rPr>
                <w:b/>
                <w:i/>
                <w:color w:val="auto"/>
              </w:rPr>
              <w:t>Pendant une période de cinq ans à compter de l</w:t>
            </w:r>
            <w:r w:rsidR="00307330">
              <w:rPr>
                <w:b/>
                <w:i/>
                <w:color w:val="auto"/>
              </w:rPr>
              <w:t>’</w:t>
            </w:r>
            <w:r w:rsidRPr="00192F5B">
              <w:rPr>
                <w:b/>
                <w:i/>
                <w:color w:val="auto"/>
              </w:rPr>
              <w:t>entrée en vigueur du présent règlement,</w:t>
            </w:r>
            <w:r w:rsidRPr="00192F5B">
              <w:rPr>
                <w:color w:val="auto"/>
              </w:rPr>
              <w:t xml:space="preserve"> les États membres peuvent maintenir ou adopter des dispositions législatives permettant la désignation au niveau national de pays tiers sûrs et de pays d</w:t>
            </w:r>
            <w:r w:rsidR="00307330">
              <w:rPr>
                <w:color w:val="auto"/>
              </w:rPr>
              <w:t>’</w:t>
            </w:r>
            <w:r w:rsidRPr="00192F5B">
              <w:rPr>
                <w:color w:val="auto"/>
              </w:rPr>
              <w:t>origine sûrs autres que ceux désignés au niveau de l</w:t>
            </w:r>
            <w:r w:rsidR="00307330">
              <w:rPr>
                <w:color w:val="auto"/>
              </w:rPr>
              <w:t>’</w:t>
            </w:r>
            <w:r w:rsidRPr="00192F5B">
              <w:rPr>
                <w:color w:val="auto"/>
              </w:rPr>
              <w:t>Union ou qui figurent sur la liste commune de l</w:t>
            </w:r>
            <w:r w:rsidR="00307330">
              <w:rPr>
                <w:color w:val="auto"/>
              </w:rPr>
              <w:t>’</w:t>
            </w:r>
            <w:r w:rsidRPr="00192F5B">
              <w:rPr>
                <w:color w:val="auto"/>
              </w:rPr>
              <w:t>UE à l</w:t>
            </w:r>
            <w:r w:rsidR="00307330">
              <w:rPr>
                <w:color w:val="auto"/>
              </w:rPr>
              <w:t>’</w:t>
            </w:r>
            <w:r w:rsidRPr="00192F5B">
              <w:rPr>
                <w:color w:val="auto"/>
              </w:rPr>
              <w:t>annexe 1, aux fins de l</w:t>
            </w:r>
            <w:r w:rsidR="00307330">
              <w:rPr>
                <w:color w:val="auto"/>
              </w:rPr>
              <w:t>’</w:t>
            </w:r>
            <w:r w:rsidRPr="00192F5B">
              <w:rPr>
                <w:color w:val="auto"/>
              </w:rPr>
              <w:t>examen des demandes de protection internationale.</w:t>
            </w:r>
          </w:p>
        </w:tc>
        <w:tc>
          <w:tcPr>
            <w:tcW w:w="4876" w:type="dxa"/>
          </w:tcPr>
          <w:p w:rsidR="00731668" w:rsidRPr="00192F5B" w:rsidRDefault="00731668" w:rsidP="00B775C0">
            <w:pPr>
              <w:pStyle w:val="Normal6"/>
              <w:rPr>
                <w:color w:val="auto"/>
              </w:rPr>
            </w:pPr>
            <w:r w:rsidRPr="00192F5B">
              <w:rPr>
                <w:color w:val="auto"/>
              </w:rPr>
              <w:t>1.</w:t>
            </w:r>
            <w:r w:rsidRPr="00192F5B">
              <w:rPr>
                <w:color w:val="auto"/>
              </w:rPr>
              <w:tab/>
              <w:t>Les États membres peuvent maintenir ou adopter des dispositions législatives permettant la désignation au niveau national de pays tiers sûrs et de pays d</w:t>
            </w:r>
            <w:r w:rsidR="00307330">
              <w:rPr>
                <w:color w:val="auto"/>
              </w:rPr>
              <w:t>’</w:t>
            </w:r>
            <w:r w:rsidRPr="00192F5B">
              <w:rPr>
                <w:color w:val="auto"/>
              </w:rPr>
              <w:t>origine sûrs autres que ceux désignés au niveau de l</w:t>
            </w:r>
            <w:r w:rsidR="00307330">
              <w:rPr>
                <w:color w:val="auto"/>
              </w:rPr>
              <w:t>’</w:t>
            </w:r>
            <w:r w:rsidRPr="00192F5B">
              <w:rPr>
                <w:color w:val="auto"/>
              </w:rPr>
              <w:t>Union ou qui figurent sur la liste commune de l</w:t>
            </w:r>
            <w:r w:rsidR="00307330">
              <w:rPr>
                <w:color w:val="auto"/>
              </w:rPr>
              <w:t>’</w:t>
            </w:r>
            <w:r w:rsidRPr="00192F5B">
              <w:rPr>
                <w:color w:val="auto"/>
              </w:rPr>
              <w:t>UE à l</w:t>
            </w:r>
            <w:r w:rsidR="00307330">
              <w:rPr>
                <w:color w:val="auto"/>
              </w:rPr>
              <w:t>’</w:t>
            </w:r>
            <w:r w:rsidRPr="00192F5B">
              <w:rPr>
                <w:color w:val="auto"/>
              </w:rPr>
              <w:t>annexe 1, aux fins de l</w:t>
            </w:r>
            <w:r w:rsidR="00307330">
              <w:rPr>
                <w:color w:val="auto"/>
              </w:rPr>
              <w:t>’</w:t>
            </w:r>
            <w:r w:rsidRPr="00192F5B">
              <w:rPr>
                <w:color w:val="auto"/>
              </w:rPr>
              <w:t xml:space="preserve">examen des demandes de protection internationale. </w:t>
            </w:r>
            <w:r w:rsidRPr="00192F5B">
              <w:rPr>
                <w:b/>
                <w:i/>
                <w:color w:val="auto"/>
              </w:rPr>
              <w:t>Cette désignation au niveau national de pays tiers sûrs et de pays d</w:t>
            </w:r>
            <w:r w:rsidR="00307330">
              <w:rPr>
                <w:b/>
                <w:i/>
                <w:color w:val="auto"/>
              </w:rPr>
              <w:t>’</w:t>
            </w:r>
            <w:r w:rsidRPr="00192F5B">
              <w:rPr>
                <w:b/>
                <w:i/>
                <w:color w:val="auto"/>
              </w:rPr>
              <w:t>origine sûrs est considérée, pour l</w:t>
            </w:r>
            <w:r w:rsidR="00307330">
              <w:rPr>
                <w:b/>
                <w:i/>
                <w:color w:val="auto"/>
              </w:rPr>
              <w:t>’</w:t>
            </w:r>
            <w:r w:rsidRPr="00192F5B">
              <w:rPr>
                <w:b/>
                <w:i/>
                <w:color w:val="auto"/>
              </w:rPr>
              <w:t>État membre qui y a recours, comme complémentaire à la désignation au niveau de l</w:t>
            </w:r>
            <w:r w:rsidR="00307330">
              <w:rPr>
                <w:b/>
                <w:i/>
                <w:color w:val="auto"/>
              </w:rPr>
              <w:t>’</w:t>
            </w:r>
            <w:r w:rsidRPr="00192F5B">
              <w:rPr>
                <w:b/>
                <w:i/>
                <w:color w:val="auto"/>
              </w:rPr>
              <w:t>Union des pays tiers sûrs et des pays d</w:t>
            </w:r>
            <w:r w:rsidR="00307330">
              <w:rPr>
                <w:b/>
                <w:i/>
                <w:color w:val="auto"/>
              </w:rPr>
              <w:t>’</w:t>
            </w:r>
            <w:r w:rsidRPr="00192F5B">
              <w:rPr>
                <w:b/>
                <w:i/>
                <w:color w:val="auto"/>
              </w:rPr>
              <w:t>origine sûrs.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1480</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 – paragraphe 1</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1.</w:t>
            </w:r>
            <w:r w:rsidRPr="00192F5B">
              <w:rPr>
                <w:color w:val="auto"/>
              </w:rPr>
              <w:tab/>
            </w:r>
            <w:r w:rsidRPr="00192F5B">
              <w:rPr>
                <w:b/>
                <w:i/>
                <w:color w:val="auto"/>
              </w:rPr>
              <w:t>Pendant une période de cinq ans à compter de l</w:t>
            </w:r>
            <w:r w:rsidR="00307330">
              <w:rPr>
                <w:b/>
                <w:i/>
                <w:color w:val="auto"/>
              </w:rPr>
              <w:t>’</w:t>
            </w:r>
            <w:r w:rsidRPr="00192F5B">
              <w:rPr>
                <w:b/>
                <w:i/>
                <w:color w:val="auto"/>
              </w:rPr>
              <w:t>entrée en vigueur du présent règlement,</w:t>
            </w:r>
            <w:r w:rsidRPr="00192F5B">
              <w:rPr>
                <w:color w:val="auto"/>
              </w:rPr>
              <w:t xml:space="preserve"> les États membres peuvent maintenir ou adopter des dispositions législatives permettant la désignation au niveau national de pays tiers sûrs et de pays d</w:t>
            </w:r>
            <w:r w:rsidR="00307330">
              <w:rPr>
                <w:color w:val="auto"/>
              </w:rPr>
              <w:t>’</w:t>
            </w:r>
            <w:r w:rsidRPr="00192F5B">
              <w:rPr>
                <w:color w:val="auto"/>
              </w:rPr>
              <w:t>origine sûrs autres que ceux désignés au niveau de l</w:t>
            </w:r>
            <w:r w:rsidR="00307330">
              <w:rPr>
                <w:color w:val="auto"/>
              </w:rPr>
              <w:t>’</w:t>
            </w:r>
            <w:r w:rsidRPr="00192F5B">
              <w:rPr>
                <w:color w:val="auto"/>
              </w:rPr>
              <w:t>Union ou qui figurent sur la liste commune de l</w:t>
            </w:r>
            <w:r w:rsidR="00307330">
              <w:rPr>
                <w:color w:val="auto"/>
              </w:rPr>
              <w:t>’</w:t>
            </w:r>
            <w:r w:rsidRPr="00192F5B">
              <w:rPr>
                <w:color w:val="auto"/>
              </w:rPr>
              <w:t>UE à l</w:t>
            </w:r>
            <w:r w:rsidR="00307330">
              <w:rPr>
                <w:color w:val="auto"/>
              </w:rPr>
              <w:t>’</w:t>
            </w:r>
            <w:r w:rsidRPr="00192F5B">
              <w:rPr>
                <w:color w:val="auto"/>
              </w:rPr>
              <w:t>annexe 1, aux fins de l</w:t>
            </w:r>
            <w:r w:rsidR="00307330">
              <w:rPr>
                <w:color w:val="auto"/>
              </w:rPr>
              <w:t>’</w:t>
            </w:r>
            <w:r w:rsidRPr="00192F5B">
              <w:rPr>
                <w:color w:val="auto"/>
              </w:rPr>
              <w:t>examen des demandes de protection internationale.</w:t>
            </w:r>
          </w:p>
        </w:tc>
        <w:tc>
          <w:tcPr>
            <w:tcW w:w="4876" w:type="dxa"/>
          </w:tcPr>
          <w:p w:rsidR="00731668" w:rsidRPr="00192F5B" w:rsidRDefault="00731668" w:rsidP="00B775C0">
            <w:pPr>
              <w:pStyle w:val="Normal6"/>
              <w:rPr>
                <w:color w:val="auto"/>
              </w:rPr>
            </w:pPr>
            <w:r w:rsidRPr="00192F5B">
              <w:rPr>
                <w:color w:val="auto"/>
              </w:rPr>
              <w:t>1.</w:t>
            </w:r>
            <w:r w:rsidRPr="00192F5B">
              <w:rPr>
                <w:color w:val="auto"/>
              </w:rPr>
              <w:tab/>
              <w:t>Les États membres peuvent maintenir ou adopter des dispositions législatives permettant la désignation au niveau national de pays tiers sûrs et de pays d</w:t>
            </w:r>
            <w:r w:rsidR="00307330">
              <w:rPr>
                <w:color w:val="auto"/>
              </w:rPr>
              <w:t>’</w:t>
            </w:r>
            <w:r w:rsidRPr="00192F5B">
              <w:rPr>
                <w:color w:val="auto"/>
              </w:rPr>
              <w:t>origine sûrs autres que ceux désignés au niveau de l</w:t>
            </w:r>
            <w:r w:rsidR="00307330">
              <w:rPr>
                <w:color w:val="auto"/>
              </w:rPr>
              <w:t>’</w:t>
            </w:r>
            <w:r w:rsidRPr="00192F5B">
              <w:rPr>
                <w:color w:val="auto"/>
              </w:rPr>
              <w:t>Union ou qui figurent sur la liste commune de l</w:t>
            </w:r>
            <w:r w:rsidR="00307330">
              <w:rPr>
                <w:color w:val="auto"/>
              </w:rPr>
              <w:t>’</w:t>
            </w:r>
            <w:r w:rsidRPr="00192F5B">
              <w:rPr>
                <w:color w:val="auto"/>
              </w:rPr>
              <w:t>UE à l</w:t>
            </w:r>
            <w:r w:rsidR="00307330">
              <w:rPr>
                <w:color w:val="auto"/>
              </w:rPr>
              <w:t>’</w:t>
            </w:r>
            <w:r w:rsidRPr="00192F5B">
              <w:rPr>
                <w:color w:val="auto"/>
              </w:rPr>
              <w:t>annexe 1, aux fins de l</w:t>
            </w:r>
            <w:r w:rsidR="00307330">
              <w:rPr>
                <w:color w:val="auto"/>
              </w:rPr>
              <w:t>’</w:t>
            </w:r>
            <w:r w:rsidRPr="00192F5B">
              <w:rPr>
                <w:color w:val="auto"/>
              </w:rPr>
              <w:t>examen des demandes de protection internationale.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1481</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 – paragraphe 1 – point a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(a)</w:t>
            </w:r>
            <w:r w:rsidRPr="00192F5B">
              <w:rPr>
                <w:color w:val="auto"/>
              </w:rPr>
              <w:tab/>
            </w:r>
            <w:r w:rsidRPr="00192F5B">
              <w:rPr>
                <w:b/>
                <w:i/>
                <w:color w:val="auto"/>
              </w:rPr>
              <w:t>Les États membres notifient à la Commission toute modification apportée à leur liste nationale.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1482</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 – paragraphe 1 – point b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(b)</w:t>
            </w:r>
            <w:r w:rsidRPr="00192F5B">
              <w:rPr>
                <w:color w:val="auto"/>
              </w:rPr>
              <w:tab/>
            </w:r>
            <w:r w:rsidRPr="00192F5B">
              <w:rPr>
                <w:b/>
                <w:i/>
                <w:color w:val="auto"/>
              </w:rPr>
              <w:t>Les États membres peuvent soumettre à la Commission des propositions d</w:t>
            </w:r>
            <w:r w:rsidR="00307330">
              <w:rPr>
                <w:b/>
                <w:i/>
                <w:color w:val="auto"/>
              </w:rPr>
              <w:t>’</w:t>
            </w:r>
            <w:r w:rsidRPr="00192F5B">
              <w:rPr>
                <w:b/>
                <w:i/>
                <w:color w:val="auto"/>
              </w:rPr>
              <w:t>ajouts de pays tiers à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La Commission étudie ensuite ces propositions, dans un délai de six mois, sur la base d</w:t>
            </w:r>
            <w:r w:rsidR="00307330">
              <w:rPr>
                <w:b/>
                <w:i/>
                <w:color w:val="auto"/>
              </w:rPr>
              <w:t>’</w:t>
            </w:r>
            <w:r w:rsidRPr="00192F5B">
              <w:rPr>
                <w:b/>
                <w:i/>
                <w:color w:val="auto"/>
              </w:rPr>
              <w:t>une série de sources d</w:t>
            </w:r>
            <w:r w:rsidR="00307330">
              <w:rPr>
                <w:b/>
                <w:i/>
                <w:color w:val="auto"/>
              </w:rPr>
              <w:t>’</w:t>
            </w:r>
            <w:r w:rsidRPr="00192F5B">
              <w:rPr>
                <w:b/>
                <w:i/>
                <w:color w:val="auto"/>
              </w:rPr>
              <w:t>information à sa disposition, notamment des rapports établis par le SEAE et des informations fournies par les États membres, l</w:t>
            </w:r>
            <w:r w:rsidR="00307330">
              <w:rPr>
                <w:b/>
                <w:i/>
                <w:color w:val="auto"/>
              </w:rPr>
              <w:t>’</w:t>
            </w:r>
            <w:r w:rsidRPr="00192F5B">
              <w:rPr>
                <w:b/>
                <w:i/>
                <w:color w:val="auto"/>
              </w:rPr>
              <w:t>Agence de l</w:t>
            </w:r>
            <w:r w:rsidR="00307330">
              <w:rPr>
                <w:b/>
                <w:i/>
                <w:color w:val="auto"/>
              </w:rPr>
              <w:t>’</w:t>
            </w:r>
            <w:r w:rsidRPr="00192F5B">
              <w:rPr>
                <w:b/>
                <w:i/>
                <w:color w:val="auto"/>
              </w:rPr>
              <w:t>Union européenne pour l</w:t>
            </w:r>
            <w:r w:rsidR="00307330">
              <w:rPr>
                <w:b/>
                <w:i/>
                <w:color w:val="auto"/>
              </w:rPr>
              <w:t>’</w:t>
            </w:r>
            <w:r w:rsidRPr="00192F5B">
              <w:rPr>
                <w:b/>
                <w:i/>
                <w:color w:val="auto"/>
              </w:rPr>
              <w:t>asile, le HCR, le Conseil de l</w:t>
            </w:r>
            <w:r w:rsidR="00307330">
              <w:rPr>
                <w:b/>
                <w:i/>
                <w:color w:val="auto"/>
              </w:rPr>
              <w:t>’</w:t>
            </w:r>
            <w:r w:rsidRPr="00192F5B">
              <w:rPr>
                <w:b/>
                <w:i/>
                <w:color w:val="auto"/>
              </w:rPr>
              <w:t>Europe et d</w:t>
            </w:r>
            <w:r w:rsidR="00307330">
              <w:rPr>
                <w:b/>
                <w:i/>
                <w:color w:val="auto"/>
              </w:rPr>
              <w:t>’</w:t>
            </w:r>
            <w:r w:rsidRPr="00192F5B">
              <w:rPr>
                <w:b/>
                <w:i/>
                <w:color w:val="auto"/>
              </w:rPr>
              <w:t>autres organisations internationales et organisations non gouvernementales nationales ou internationales concernées. Lorsqu</w:t>
            </w:r>
            <w:r w:rsidR="00307330">
              <w:rPr>
                <w:b/>
                <w:i/>
                <w:color w:val="auto"/>
              </w:rPr>
              <w:t>’</w:t>
            </w:r>
            <w:r w:rsidRPr="00192F5B">
              <w:rPr>
                <w:b/>
                <w:i/>
                <w:color w:val="auto"/>
              </w:rPr>
              <w:t>elle conclut à la pertinence de l</w:t>
            </w:r>
            <w:r w:rsidR="00307330">
              <w:rPr>
                <w:b/>
                <w:i/>
                <w:color w:val="auto"/>
              </w:rPr>
              <w:t>’</w:t>
            </w:r>
            <w:r w:rsidRPr="00192F5B">
              <w:rPr>
                <w:b/>
                <w:i/>
                <w:color w:val="auto"/>
              </w:rPr>
              <w:t>ajout d</w:t>
            </w:r>
            <w:r w:rsidR="00307330">
              <w:rPr>
                <w:b/>
                <w:i/>
                <w:color w:val="auto"/>
              </w:rPr>
              <w:t>’</w:t>
            </w:r>
            <w:r w:rsidRPr="00192F5B">
              <w:rPr>
                <w:b/>
                <w:i/>
                <w:color w:val="auto"/>
              </w:rPr>
              <w:t>un pays tiers, la Commission formule une proposition afin d</w:t>
            </w:r>
            <w:r w:rsidR="00307330">
              <w:rPr>
                <w:b/>
                <w:i/>
                <w:color w:val="auto"/>
              </w:rPr>
              <w:t>’</w:t>
            </w:r>
            <w:r w:rsidRPr="00192F5B">
              <w:rPr>
                <w:b/>
                <w:i/>
                <w:color w:val="auto"/>
              </w:rPr>
              <w:t>élargir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1483</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 – paragraphe 1 – point c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(c)</w:t>
            </w:r>
            <w:r w:rsidRPr="00192F5B">
              <w:rPr>
                <w:color w:val="auto"/>
              </w:rPr>
              <w:tab/>
            </w:r>
            <w:r w:rsidRPr="00192F5B">
              <w:rPr>
                <w:b/>
                <w:i/>
                <w:color w:val="auto"/>
              </w:rPr>
              <w:t>En cas de suspension, en application de l</w:t>
            </w:r>
            <w:r w:rsidR="00307330">
              <w:rPr>
                <w:b/>
                <w:i/>
                <w:color w:val="auto"/>
              </w:rPr>
              <w:t>’</w:t>
            </w:r>
            <w:r w:rsidRPr="00192F5B">
              <w:rPr>
                <w:b/>
                <w:i/>
                <w:color w:val="auto"/>
              </w:rPr>
              <w:t>article 49, paragraphe 1, du présent règlement, de la mention d</w:t>
            </w:r>
            <w:r w:rsidR="00307330">
              <w:rPr>
                <w:b/>
                <w:i/>
                <w:color w:val="auto"/>
              </w:rPr>
              <w:t>’</w:t>
            </w:r>
            <w:r w:rsidRPr="00192F5B">
              <w:rPr>
                <w:b/>
                <w:i/>
                <w:color w:val="auto"/>
              </w:rPr>
              <w:t>un pays tiers sur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les États membres s</w:t>
            </w:r>
            <w:r w:rsidR="00307330">
              <w:rPr>
                <w:b/>
                <w:i/>
                <w:color w:val="auto"/>
              </w:rPr>
              <w:t>’</w:t>
            </w:r>
            <w:r w:rsidRPr="00192F5B">
              <w:rPr>
                <w:b/>
                <w:i/>
                <w:color w:val="auto"/>
              </w:rPr>
              <w:t>abstiennent de désigner ce pays comme pays d</w:t>
            </w:r>
            <w:r w:rsidR="00307330">
              <w:rPr>
                <w:b/>
                <w:i/>
                <w:color w:val="auto"/>
              </w:rPr>
              <w:t>’</w:t>
            </w:r>
            <w:r w:rsidRPr="00192F5B">
              <w:rPr>
                <w:b/>
                <w:i/>
                <w:color w:val="auto"/>
              </w:rPr>
              <w:t>origine sûr au niveau national.</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1484</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 – paragraphe 1 – point d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000005"/>
              </w:rPr>
            </w:pPr>
            <w:r w:rsidRPr="00192F5B">
              <w:rPr>
                <w:b/>
                <w:i/>
                <w:color w:val="auto"/>
              </w:rPr>
              <w:t>(d)</w:t>
            </w:r>
            <w:r w:rsidRPr="00192F5B">
              <w:rPr>
                <w:color w:val="auto"/>
              </w:rPr>
              <w:tab/>
            </w:r>
            <w:r w:rsidRPr="00192F5B">
              <w:rPr>
                <w:b/>
                <w:i/>
                <w:color w:val="auto"/>
              </w:rPr>
              <w:t>Lorsqu</w:t>
            </w:r>
            <w:r w:rsidR="00307330">
              <w:rPr>
                <w:b/>
                <w:i/>
                <w:color w:val="auto"/>
              </w:rPr>
              <w:t>’</w:t>
            </w:r>
            <w:r w:rsidRPr="00192F5B">
              <w:rPr>
                <w:b/>
                <w:i/>
                <w:color w:val="auto"/>
              </w:rPr>
              <w:t>un pays tiers a été supprimé de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conformément à l</w:t>
            </w:r>
            <w:r w:rsidR="00307330">
              <w:rPr>
                <w:b/>
                <w:i/>
                <w:color w:val="auto"/>
              </w:rPr>
              <w:t>’</w:t>
            </w:r>
            <w:r w:rsidRPr="00192F5B">
              <w:rPr>
                <w:b/>
                <w:i/>
                <w:color w:val="auto"/>
              </w:rPr>
              <w:t>article 49 bis, un État membre peut notifier à la Commission que, selon lui, compte tenu de changements intervenus dans la situation de ce pays tiers, celui-ci remplit de nouveau les critères énoncés à l</w:t>
            </w:r>
            <w:r w:rsidR="00307330">
              <w:rPr>
                <w:b/>
                <w:i/>
                <w:color w:val="auto"/>
              </w:rPr>
              <w:t>’</w:t>
            </w:r>
            <w:r w:rsidRPr="00192F5B">
              <w:rPr>
                <w:b/>
                <w:i/>
                <w:color w:val="auto"/>
              </w:rPr>
              <w:t>annexe I de cette directive pour pouvoir être inclus dans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000005"/>
              </w:rPr>
            </w:pPr>
            <w:r w:rsidRPr="00192F5B">
              <w:rPr>
                <w:b/>
                <w:i/>
                <w:color w:val="auto"/>
              </w:rPr>
              <w:t>La Commission examine toute notification de ce type transmise par un État membre et, le cas échéant, présente une proposition au Parlement européen et au Conseil en vue de modifier en conséquence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Si la Commission décide de ne pas présenter une telle proposition, les États membres s</w:t>
            </w:r>
            <w:r w:rsidR="00307330">
              <w:rPr>
                <w:b/>
                <w:i/>
                <w:color w:val="auto"/>
              </w:rPr>
              <w:t>’</w:t>
            </w:r>
            <w:r w:rsidRPr="00192F5B">
              <w:rPr>
                <w:b/>
                <w:i/>
                <w:color w:val="auto"/>
              </w:rPr>
              <w:t>abstiennent de désigner ce pays comme pays d</w:t>
            </w:r>
            <w:r w:rsidR="00307330">
              <w:rPr>
                <w:b/>
                <w:i/>
                <w:color w:val="auto"/>
              </w:rPr>
              <w:t>’</w:t>
            </w:r>
            <w:r w:rsidRPr="00192F5B">
              <w:rPr>
                <w:b/>
                <w:i/>
                <w:color w:val="auto"/>
              </w:rPr>
              <w:t>origine sûr au niveau national.</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1485</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Monika Hohlmeier, Heinz K. Becker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 – paragraphe 1 bis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1 bis.</w:t>
            </w:r>
            <w:r w:rsidRPr="00192F5B">
              <w:rPr>
                <w:color w:val="auto"/>
              </w:rPr>
              <w:tab/>
            </w:r>
            <w:r w:rsidRPr="00192F5B">
              <w:rPr>
                <w:b/>
                <w:i/>
                <w:color w:val="auto"/>
              </w:rPr>
              <w:t>Les États membres notifient à la Commission et à l</w:t>
            </w:r>
            <w:r w:rsidR="00307330">
              <w:rPr>
                <w:b/>
                <w:i/>
                <w:color w:val="auto"/>
              </w:rPr>
              <w:t>’</w:t>
            </w:r>
            <w:r w:rsidRPr="00192F5B">
              <w:rPr>
                <w:b/>
                <w:i/>
                <w:color w:val="auto"/>
              </w:rPr>
              <w:t>Agence de l</w:t>
            </w:r>
            <w:r w:rsidR="00307330">
              <w:rPr>
                <w:b/>
                <w:i/>
                <w:color w:val="auto"/>
              </w:rPr>
              <w:t>’</w:t>
            </w:r>
            <w:r w:rsidRPr="00192F5B">
              <w:rPr>
                <w:b/>
                <w:i/>
                <w:color w:val="auto"/>
              </w:rPr>
              <w:t>Union européenne pour l</w:t>
            </w:r>
            <w:r w:rsidR="00307330">
              <w:rPr>
                <w:b/>
                <w:i/>
                <w:color w:val="auto"/>
              </w:rPr>
              <w:t>’</w:t>
            </w:r>
            <w:r w:rsidRPr="00192F5B">
              <w:rPr>
                <w:b/>
                <w:i/>
                <w:color w:val="auto"/>
              </w:rPr>
              <w:t>asile les pays tiers qui sont désignés comme pays tiers sûrs ou pays d</w:t>
            </w:r>
            <w:r w:rsidR="00307330">
              <w:rPr>
                <w:b/>
                <w:i/>
                <w:color w:val="auto"/>
              </w:rPr>
              <w:t>’</w:t>
            </w:r>
            <w:r w:rsidRPr="00192F5B">
              <w:rPr>
                <w:b/>
                <w:i/>
                <w:color w:val="auto"/>
              </w:rPr>
              <w:t>origine sûrs au niveau national immédiatement après cette désignation. Les États membres informent la Commission et l</w:t>
            </w:r>
            <w:r w:rsidR="00307330">
              <w:rPr>
                <w:b/>
                <w:i/>
                <w:color w:val="auto"/>
              </w:rPr>
              <w:t>’</w:t>
            </w:r>
            <w:r w:rsidRPr="00192F5B">
              <w:rPr>
                <w:b/>
                <w:i/>
                <w:color w:val="auto"/>
              </w:rPr>
              <w:t>Agence une fois par an des autres pays tiers sûrs auxquels le concept est appliqué, au cas par cas, en lien avec des demandeurs particuliers.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Déplacement de ce texte depuis l</w:t>
      </w:r>
      <w:r w:rsidR="00307330">
        <w:rPr>
          <w:color w:val="auto"/>
          <w:lang w:val="fr-FR"/>
        </w:rPr>
        <w:t>’</w:t>
      </w:r>
      <w:r w:rsidRPr="00192F5B">
        <w:rPr>
          <w:color w:val="auto"/>
          <w:lang w:val="fr-FR"/>
        </w:rPr>
        <w:t>article 50, paragraphe 4.</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1486</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Kinga Gál</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 – paragraphe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2.</w:t>
            </w:r>
            <w:r w:rsidRPr="00192F5B">
              <w:rPr>
                <w:color w:val="auto"/>
              </w:rPr>
              <w:tab/>
            </w:r>
            <w:r w:rsidRPr="00192F5B">
              <w:rPr>
                <w:b/>
                <w:i/>
                <w:color w:val="auto"/>
              </w:rPr>
              <w:t>En cas de suspension, en application de l</w:t>
            </w:r>
            <w:r w:rsidR="00307330">
              <w:rPr>
                <w:b/>
                <w:i/>
                <w:color w:val="auto"/>
              </w:rPr>
              <w:t>’</w:t>
            </w:r>
            <w:r w:rsidRPr="00192F5B">
              <w:rPr>
                <w:b/>
                <w:i/>
                <w:color w:val="auto"/>
              </w:rPr>
              <w:t>article 49, paragraphe 1, de la désignation d</w:t>
            </w:r>
            <w:r w:rsidR="00307330">
              <w:rPr>
                <w:b/>
                <w:i/>
                <w:color w:val="auto"/>
              </w:rPr>
              <w:t>’</w:t>
            </w:r>
            <w:r w:rsidRPr="00192F5B">
              <w:rPr>
                <w:b/>
                <w:i/>
                <w:color w:val="auto"/>
              </w:rPr>
              <w:t>un pays tiers comme pays tiers sûr au niveau de l</w:t>
            </w:r>
            <w:r w:rsidR="00307330">
              <w:rPr>
                <w:b/>
                <w:i/>
                <w:color w:val="auto"/>
              </w:rPr>
              <w:t>’</w:t>
            </w:r>
            <w:r w:rsidRPr="00192F5B">
              <w:rPr>
                <w:b/>
                <w:i/>
                <w:color w:val="auto"/>
              </w:rPr>
              <w:t>Union ou de la mention d</w:t>
            </w:r>
            <w:r w:rsidR="00307330">
              <w:rPr>
                <w:b/>
                <w:i/>
                <w:color w:val="auto"/>
              </w:rPr>
              <w:t>’</w:t>
            </w:r>
            <w:r w:rsidRPr="00192F5B">
              <w:rPr>
                <w:b/>
                <w:i/>
                <w:color w:val="auto"/>
              </w:rPr>
              <w:t>un pays tiers sur la liste commune de l</w:t>
            </w:r>
            <w:r w:rsidR="00307330">
              <w:rPr>
                <w:b/>
                <w:i/>
                <w:color w:val="auto"/>
              </w:rPr>
              <w:t>’</w:t>
            </w:r>
            <w:r w:rsidRPr="00192F5B">
              <w:rPr>
                <w:b/>
                <w:i/>
                <w:color w:val="auto"/>
              </w:rPr>
              <w:t>UE figurant à l</w:t>
            </w:r>
            <w:r w:rsidR="00307330">
              <w:rPr>
                <w:b/>
                <w:i/>
                <w:color w:val="auto"/>
              </w:rPr>
              <w:t>’</w:t>
            </w:r>
            <w:r w:rsidRPr="00192F5B">
              <w:rPr>
                <w:b/>
                <w:i/>
                <w:color w:val="auto"/>
              </w:rPr>
              <w:t>annexe 1 du présent règlement, les États membres s</w:t>
            </w:r>
            <w:r w:rsidR="00307330">
              <w:rPr>
                <w:b/>
                <w:i/>
                <w:color w:val="auto"/>
              </w:rPr>
              <w:t>’</w:t>
            </w:r>
            <w:r w:rsidRPr="00192F5B">
              <w:rPr>
                <w:b/>
                <w:i/>
                <w:color w:val="auto"/>
              </w:rPr>
              <w:t>abstiennent de désigner ce pays comme pays tiers sûr ou pays d</w:t>
            </w:r>
            <w:r w:rsidR="00307330">
              <w:rPr>
                <w:b/>
                <w:i/>
                <w:color w:val="auto"/>
              </w:rPr>
              <w:t>’</w:t>
            </w:r>
            <w:r w:rsidRPr="00192F5B">
              <w:rPr>
                <w:b/>
                <w:i/>
                <w:color w:val="auto"/>
              </w:rPr>
              <w:t>origine sûr au niveau national et d</w:t>
            </w:r>
            <w:r w:rsidR="00307330">
              <w:rPr>
                <w:b/>
                <w:i/>
                <w:color w:val="auto"/>
              </w:rPr>
              <w:t>’</w:t>
            </w:r>
            <w:r w:rsidRPr="00192F5B">
              <w:rPr>
                <w:b/>
                <w:i/>
                <w:color w:val="auto"/>
              </w:rPr>
              <w:t>appliquer, au cas par cas, le concept de pays tiers sûr en lien avec un demandeur particulier.</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{HU}</w:t>
      </w:r>
      <w:r w:rsidRPr="00192F5B">
        <w:rPr>
          <w:color w:val="auto"/>
          <w:lang w:val="fr-FR"/>
        </w:rPr>
        <w:t>hu</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1487</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 – paragraphe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2.</w:t>
            </w:r>
            <w:r w:rsidRPr="00192F5B">
              <w:rPr>
                <w:color w:val="auto"/>
              </w:rPr>
              <w:tab/>
            </w:r>
            <w:r w:rsidRPr="00192F5B">
              <w:rPr>
                <w:b/>
                <w:i/>
                <w:color w:val="auto"/>
              </w:rPr>
              <w:t>En cas de suspension, en application de l</w:t>
            </w:r>
            <w:r w:rsidR="00307330">
              <w:rPr>
                <w:b/>
                <w:i/>
                <w:color w:val="auto"/>
              </w:rPr>
              <w:t>’</w:t>
            </w:r>
            <w:r w:rsidRPr="00192F5B">
              <w:rPr>
                <w:b/>
                <w:i/>
                <w:color w:val="auto"/>
              </w:rPr>
              <w:t>article 49, paragraphe 1, de la désignation d</w:t>
            </w:r>
            <w:r w:rsidR="00307330">
              <w:rPr>
                <w:b/>
                <w:i/>
                <w:color w:val="auto"/>
              </w:rPr>
              <w:t>’</w:t>
            </w:r>
            <w:r w:rsidRPr="00192F5B">
              <w:rPr>
                <w:b/>
                <w:i/>
                <w:color w:val="auto"/>
              </w:rPr>
              <w:t>un pays tiers comme pays tiers sûr au niveau de l</w:t>
            </w:r>
            <w:r w:rsidR="00307330">
              <w:rPr>
                <w:b/>
                <w:i/>
                <w:color w:val="auto"/>
              </w:rPr>
              <w:t>’</w:t>
            </w:r>
            <w:r w:rsidRPr="00192F5B">
              <w:rPr>
                <w:b/>
                <w:i/>
                <w:color w:val="auto"/>
              </w:rPr>
              <w:t>Union ou de la mention d</w:t>
            </w:r>
            <w:r w:rsidR="00307330">
              <w:rPr>
                <w:b/>
                <w:i/>
                <w:color w:val="auto"/>
              </w:rPr>
              <w:t>’</w:t>
            </w:r>
            <w:r w:rsidRPr="00192F5B">
              <w:rPr>
                <w:b/>
                <w:i/>
                <w:color w:val="auto"/>
              </w:rPr>
              <w:t>un pays tiers sur la liste commune de l</w:t>
            </w:r>
            <w:r w:rsidR="00307330">
              <w:rPr>
                <w:b/>
                <w:i/>
                <w:color w:val="auto"/>
              </w:rPr>
              <w:t>’</w:t>
            </w:r>
            <w:r w:rsidRPr="00192F5B">
              <w:rPr>
                <w:b/>
                <w:i/>
                <w:color w:val="auto"/>
              </w:rPr>
              <w:t>UE figurant à l</w:t>
            </w:r>
            <w:r w:rsidR="00307330">
              <w:rPr>
                <w:b/>
                <w:i/>
                <w:color w:val="auto"/>
              </w:rPr>
              <w:t>’</w:t>
            </w:r>
            <w:r w:rsidRPr="00192F5B">
              <w:rPr>
                <w:b/>
                <w:i/>
                <w:color w:val="auto"/>
              </w:rPr>
              <w:t>annexe 1 du présent règlement, les États membres s</w:t>
            </w:r>
            <w:r w:rsidR="00307330">
              <w:rPr>
                <w:b/>
                <w:i/>
                <w:color w:val="auto"/>
              </w:rPr>
              <w:t>’</w:t>
            </w:r>
            <w:r w:rsidRPr="00192F5B">
              <w:rPr>
                <w:b/>
                <w:i/>
                <w:color w:val="auto"/>
              </w:rPr>
              <w:t>abstiennent de désigner ce pays comme pays tiers sûr ou pays d</w:t>
            </w:r>
            <w:r w:rsidR="00307330">
              <w:rPr>
                <w:b/>
                <w:i/>
                <w:color w:val="auto"/>
              </w:rPr>
              <w:t>’</w:t>
            </w:r>
            <w:r w:rsidRPr="00192F5B">
              <w:rPr>
                <w:b/>
                <w:i/>
                <w:color w:val="auto"/>
              </w:rPr>
              <w:t>origine sûr au niveau national et d</w:t>
            </w:r>
            <w:r w:rsidR="00307330">
              <w:rPr>
                <w:b/>
                <w:i/>
                <w:color w:val="auto"/>
              </w:rPr>
              <w:t>’</w:t>
            </w:r>
            <w:r w:rsidRPr="00192F5B">
              <w:rPr>
                <w:b/>
                <w:i/>
                <w:color w:val="auto"/>
              </w:rPr>
              <w:t>appliquer, au cas par cas, le concept de pays tiers sûr en lien avec un demandeur particulier.</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La partie pertinente de ce texte a été déplacée vers le paragraphe 1.</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1488</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 – paragraphe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2.</w:t>
            </w:r>
            <w:r w:rsidRPr="00192F5B">
              <w:rPr>
                <w:color w:val="auto"/>
              </w:rPr>
              <w:tab/>
              <w:t>En cas de suspension, en application de l</w:t>
            </w:r>
            <w:r w:rsidR="00307330">
              <w:rPr>
                <w:color w:val="auto"/>
              </w:rPr>
              <w:t>’</w:t>
            </w:r>
            <w:r w:rsidRPr="00192F5B">
              <w:rPr>
                <w:color w:val="auto"/>
              </w:rPr>
              <w:t>article 49, paragraphe 1, de la désignation d</w:t>
            </w:r>
            <w:r w:rsidR="00307330">
              <w:rPr>
                <w:color w:val="auto"/>
              </w:rPr>
              <w:t>’</w:t>
            </w:r>
            <w:r w:rsidRPr="00192F5B">
              <w:rPr>
                <w:color w:val="auto"/>
              </w:rPr>
              <w:t>un pays tiers comme pays tiers sûr au niveau de l</w:t>
            </w:r>
            <w:r w:rsidR="00307330">
              <w:rPr>
                <w:color w:val="auto"/>
              </w:rPr>
              <w:t>’</w:t>
            </w:r>
            <w:r w:rsidRPr="00192F5B">
              <w:rPr>
                <w:color w:val="auto"/>
              </w:rPr>
              <w:t>Union ou de la mention d</w:t>
            </w:r>
            <w:r w:rsidR="00307330">
              <w:rPr>
                <w:color w:val="auto"/>
              </w:rPr>
              <w:t>’</w:t>
            </w:r>
            <w:r w:rsidRPr="00192F5B">
              <w:rPr>
                <w:color w:val="auto"/>
              </w:rPr>
              <w:t>un pays tiers sur la liste commune de l</w:t>
            </w:r>
            <w:r w:rsidR="00307330">
              <w:rPr>
                <w:color w:val="auto"/>
              </w:rPr>
              <w:t>’</w:t>
            </w:r>
            <w:r w:rsidRPr="00192F5B">
              <w:rPr>
                <w:color w:val="auto"/>
              </w:rPr>
              <w:t>UE figurant à l</w:t>
            </w:r>
            <w:r w:rsidR="00307330">
              <w:rPr>
                <w:color w:val="auto"/>
              </w:rPr>
              <w:t>’</w:t>
            </w:r>
            <w:r w:rsidRPr="00192F5B">
              <w:rPr>
                <w:color w:val="auto"/>
              </w:rPr>
              <w:t>annexe 1 du présent règlement, les États membres s</w:t>
            </w:r>
            <w:r w:rsidR="00307330">
              <w:rPr>
                <w:color w:val="auto"/>
              </w:rPr>
              <w:t>’</w:t>
            </w:r>
            <w:r w:rsidRPr="00192F5B">
              <w:rPr>
                <w:color w:val="auto"/>
              </w:rPr>
              <w:t>abstiennent de désigner ce pays comme pays tiers sûr ou pays d</w:t>
            </w:r>
            <w:r w:rsidR="00307330">
              <w:rPr>
                <w:color w:val="auto"/>
              </w:rPr>
              <w:t>’</w:t>
            </w:r>
            <w:r w:rsidRPr="00192F5B">
              <w:rPr>
                <w:color w:val="auto"/>
              </w:rPr>
              <w:t>origine sûr au niveau national et d</w:t>
            </w:r>
            <w:r w:rsidR="00307330">
              <w:rPr>
                <w:color w:val="auto"/>
              </w:rPr>
              <w:t>’</w:t>
            </w:r>
            <w:r w:rsidRPr="00192F5B">
              <w:rPr>
                <w:color w:val="auto"/>
              </w:rPr>
              <w:t>appliquer, au cas par cas, le concept de pays tiers sûr en lien avec un demandeur particulier.</w:t>
            </w:r>
          </w:p>
        </w:tc>
        <w:tc>
          <w:tcPr>
            <w:tcW w:w="4876" w:type="dxa"/>
          </w:tcPr>
          <w:p w:rsidR="00731668" w:rsidRPr="00192F5B" w:rsidRDefault="00731668" w:rsidP="00B775C0">
            <w:pPr>
              <w:pStyle w:val="Normal6"/>
              <w:rPr>
                <w:color w:val="auto"/>
              </w:rPr>
            </w:pPr>
            <w:r w:rsidRPr="00192F5B">
              <w:rPr>
                <w:color w:val="auto"/>
              </w:rPr>
              <w:t>2.</w:t>
            </w:r>
            <w:r w:rsidRPr="00192F5B">
              <w:rPr>
                <w:color w:val="auto"/>
              </w:rPr>
              <w:tab/>
              <w:t>En cas de suspension, en application de l</w:t>
            </w:r>
            <w:r w:rsidR="00307330">
              <w:rPr>
                <w:color w:val="auto"/>
              </w:rPr>
              <w:t>’</w:t>
            </w:r>
            <w:r w:rsidRPr="00192F5B">
              <w:rPr>
                <w:color w:val="auto"/>
              </w:rPr>
              <w:t>article 49, paragraphe 1, de la désignation d</w:t>
            </w:r>
            <w:r w:rsidR="00307330">
              <w:rPr>
                <w:color w:val="auto"/>
              </w:rPr>
              <w:t>’</w:t>
            </w:r>
            <w:r w:rsidRPr="00192F5B">
              <w:rPr>
                <w:color w:val="auto"/>
              </w:rPr>
              <w:t>un pays tiers comme pays tiers sûr au niveau de l</w:t>
            </w:r>
            <w:r w:rsidR="00307330">
              <w:rPr>
                <w:color w:val="auto"/>
              </w:rPr>
              <w:t>’</w:t>
            </w:r>
            <w:r w:rsidRPr="00192F5B">
              <w:rPr>
                <w:color w:val="auto"/>
              </w:rPr>
              <w:t>Union ou de la mention d</w:t>
            </w:r>
            <w:r w:rsidR="00307330">
              <w:rPr>
                <w:color w:val="auto"/>
              </w:rPr>
              <w:t>’</w:t>
            </w:r>
            <w:r w:rsidRPr="00192F5B">
              <w:rPr>
                <w:color w:val="auto"/>
              </w:rPr>
              <w:t>un pays tiers sur la liste commune de l</w:t>
            </w:r>
            <w:r w:rsidR="00307330">
              <w:rPr>
                <w:color w:val="auto"/>
              </w:rPr>
              <w:t>’</w:t>
            </w:r>
            <w:r w:rsidRPr="00192F5B">
              <w:rPr>
                <w:color w:val="auto"/>
              </w:rPr>
              <w:t>UE figurant à l</w:t>
            </w:r>
            <w:r w:rsidR="00307330">
              <w:rPr>
                <w:color w:val="auto"/>
              </w:rPr>
              <w:t>’</w:t>
            </w:r>
            <w:r w:rsidRPr="00192F5B">
              <w:rPr>
                <w:color w:val="auto"/>
              </w:rPr>
              <w:t>annexe 1 du présent règlement, les États membres s</w:t>
            </w:r>
            <w:r w:rsidR="00307330">
              <w:rPr>
                <w:color w:val="auto"/>
              </w:rPr>
              <w:t>’</w:t>
            </w:r>
            <w:r w:rsidRPr="00192F5B">
              <w:rPr>
                <w:color w:val="auto"/>
              </w:rPr>
              <w:t>abstiennent</w:t>
            </w:r>
            <w:r w:rsidRPr="00192F5B">
              <w:rPr>
                <w:b/>
                <w:i/>
                <w:color w:val="auto"/>
              </w:rPr>
              <w:t>, sauf motifs raisonnables,</w:t>
            </w:r>
            <w:r w:rsidRPr="00192F5B">
              <w:rPr>
                <w:color w:val="auto"/>
              </w:rPr>
              <w:t xml:space="preserve"> de désigner ce pays comme pays tiers sûr ou pays d</w:t>
            </w:r>
            <w:r w:rsidR="00307330">
              <w:rPr>
                <w:color w:val="auto"/>
              </w:rPr>
              <w:t>’</w:t>
            </w:r>
            <w:r w:rsidRPr="00192F5B">
              <w:rPr>
                <w:color w:val="auto"/>
              </w:rPr>
              <w:t>origine sûr au niveau national et d</w:t>
            </w:r>
            <w:r w:rsidR="00307330">
              <w:rPr>
                <w:color w:val="auto"/>
              </w:rPr>
              <w:t>’</w:t>
            </w:r>
            <w:r w:rsidRPr="00192F5B">
              <w:rPr>
                <w:color w:val="auto"/>
              </w:rPr>
              <w:t>appliquer, au cas par cas, le concept de pays tiers sûr en lien avec un demandeur particulier.</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1489</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Kinga Gál</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 – paragraphe 3 – alinéa 1</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Lorsqu</w:t>
            </w:r>
            <w:r w:rsidR="00307330">
              <w:rPr>
                <w:b/>
                <w:i/>
                <w:color w:val="auto"/>
              </w:rPr>
              <w:t>’</w:t>
            </w:r>
            <w:r w:rsidRPr="00192F5B">
              <w:rPr>
                <w:b/>
                <w:i/>
                <w:color w:val="auto"/>
              </w:rPr>
              <w:t>un pays tiers n</w:t>
            </w:r>
            <w:r w:rsidR="00307330">
              <w:rPr>
                <w:b/>
                <w:i/>
                <w:color w:val="auto"/>
              </w:rPr>
              <w:t>’</w:t>
            </w:r>
            <w:r w:rsidRPr="00192F5B">
              <w:rPr>
                <w:b/>
                <w:i/>
                <w:color w:val="auto"/>
              </w:rPr>
              <w:t>est plus désigné comme pays tiers sûr au niveau de l</w:t>
            </w:r>
            <w:r w:rsidR="00307330">
              <w:rPr>
                <w:b/>
                <w:i/>
                <w:color w:val="auto"/>
              </w:rPr>
              <w:t>’</w:t>
            </w:r>
            <w:r w:rsidRPr="00192F5B">
              <w:rPr>
                <w:b/>
                <w:i/>
                <w:color w:val="auto"/>
              </w:rPr>
              <w:t>Union ou a été supprimé de la liste commune de l</w:t>
            </w:r>
            <w:r w:rsidR="00307330">
              <w:rPr>
                <w:b/>
                <w:i/>
                <w:color w:val="auto"/>
              </w:rPr>
              <w:t>’</w:t>
            </w:r>
            <w:r w:rsidRPr="00192F5B">
              <w:rPr>
                <w:b/>
                <w:i/>
                <w:color w:val="auto"/>
              </w:rPr>
              <w:t>UE figurant à l</w:t>
            </w:r>
            <w:r w:rsidR="00307330">
              <w:rPr>
                <w:b/>
                <w:i/>
                <w:color w:val="auto"/>
              </w:rPr>
              <w:t>’</w:t>
            </w:r>
            <w:r w:rsidRPr="00192F5B">
              <w:rPr>
                <w:b/>
                <w:i/>
                <w:color w:val="auto"/>
              </w:rPr>
              <w:t>annexe I du règlement conformément à la procédure législative ordinaire, un État membre peut notifier à la Commission que, selon lui, compte tenu de changements intervenus dans la situation de ce pays tiers, celui-ci remplit de nouveau les conditions énoncées à l</w:t>
            </w:r>
            <w:r w:rsidR="00307330">
              <w:rPr>
                <w:b/>
                <w:i/>
                <w:color w:val="auto"/>
              </w:rPr>
              <w:t>’</w:t>
            </w:r>
            <w:r w:rsidRPr="00192F5B">
              <w:rPr>
                <w:b/>
                <w:i/>
                <w:color w:val="auto"/>
              </w:rPr>
              <w:t>article 45, paragraphe 1, et à l</w:t>
            </w:r>
            <w:r w:rsidR="00307330">
              <w:rPr>
                <w:b/>
                <w:i/>
                <w:color w:val="auto"/>
              </w:rPr>
              <w:t>’</w:t>
            </w:r>
            <w:r w:rsidRPr="00192F5B">
              <w:rPr>
                <w:b/>
                <w:i/>
                <w:color w:val="auto"/>
              </w:rPr>
              <w:t>article 47.</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{HU}</w:t>
      </w:r>
      <w:r w:rsidRPr="00192F5B">
        <w:rPr>
          <w:color w:val="auto"/>
          <w:lang w:val="fr-FR"/>
        </w:rPr>
        <w:t>hu</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1490</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 – paragraphe 3 – alinéa 1</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Lorsqu</w:t>
            </w:r>
            <w:r w:rsidR="00307330">
              <w:rPr>
                <w:b/>
                <w:i/>
                <w:color w:val="auto"/>
              </w:rPr>
              <w:t>’</w:t>
            </w:r>
            <w:r w:rsidRPr="00192F5B">
              <w:rPr>
                <w:b/>
                <w:i/>
                <w:color w:val="auto"/>
              </w:rPr>
              <w:t>un pays tiers n</w:t>
            </w:r>
            <w:r w:rsidR="00307330">
              <w:rPr>
                <w:b/>
                <w:i/>
                <w:color w:val="auto"/>
              </w:rPr>
              <w:t>’</w:t>
            </w:r>
            <w:r w:rsidRPr="00192F5B">
              <w:rPr>
                <w:b/>
                <w:i/>
                <w:color w:val="auto"/>
              </w:rPr>
              <w:t>est plus désigné comme pays tiers sûr au niveau de l</w:t>
            </w:r>
            <w:r w:rsidR="00307330">
              <w:rPr>
                <w:b/>
                <w:i/>
                <w:color w:val="auto"/>
              </w:rPr>
              <w:t>’</w:t>
            </w:r>
            <w:r w:rsidRPr="00192F5B">
              <w:rPr>
                <w:b/>
                <w:i/>
                <w:color w:val="auto"/>
              </w:rPr>
              <w:t>Union ou a été supprimé de la liste commune de l</w:t>
            </w:r>
            <w:r w:rsidR="00307330">
              <w:rPr>
                <w:b/>
                <w:i/>
                <w:color w:val="auto"/>
              </w:rPr>
              <w:t>’</w:t>
            </w:r>
            <w:r w:rsidRPr="00192F5B">
              <w:rPr>
                <w:b/>
                <w:i/>
                <w:color w:val="auto"/>
              </w:rPr>
              <w:t>UE figurant à l</w:t>
            </w:r>
            <w:r w:rsidR="00307330">
              <w:rPr>
                <w:b/>
                <w:i/>
                <w:color w:val="auto"/>
              </w:rPr>
              <w:t>’</w:t>
            </w:r>
            <w:r w:rsidRPr="00192F5B">
              <w:rPr>
                <w:b/>
                <w:i/>
                <w:color w:val="auto"/>
              </w:rPr>
              <w:t>annexe I du règlement conformément à la procédure législative ordinaire, un État membre peut notifier à la Commission que, selon lui, compte tenu de changements intervenus dans la situation de ce pays tiers, celui-ci remplit de nouveau les conditions énoncées à l</w:t>
            </w:r>
            <w:r w:rsidR="00307330">
              <w:rPr>
                <w:b/>
                <w:i/>
                <w:color w:val="auto"/>
              </w:rPr>
              <w:t>’</w:t>
            </w:r>
            <w:r w:rsidRPr="00192F5B">
              <w:rPr>
                <w:b/>
                <w:i/>
                <w:color w:val="auto"/>
              </w:rPr>
              <w:t>article 45, paragraphe 1, et à l</w:t>
            </w:r>
            <w:r w:rsidR="00307330">
              <w:rPr>
                <w:b/>
                <w:i/>
                <w:color w:val="auto"/>
              </w:rPr>
              <w:t>’</w:t>
            </w:r>
            <w:r w:rsidRPr="00192F5B">
              <w:rPr>
                <w:b/>
                <w:i/>
                <w:color w:val="auto"/>
              </w:rPr>
              <w:t>article 47.</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Amendement de cohérence avec l</w:t>
      </w:r>
      <w:r w:rsidR="00307330">
        <w:rPr>
          <w:color w:val="auto"/>
          <w:lang w:val="fr-FR"/>
        </w:rPr>
        <w:t>’</w:t>
      </w:r>
      <w:r w:rsidRPr="00192F5B">
        <w:rPr>
          <w:color w:val="auto"/>
          <w:lang w:val="fr-FR"/>
        </w:rPr>
        <w:t>amendement concernant le paragraphe 1.</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1491</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Monika Hohlmeier, Heinz K. Becker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 – paragraphe 3 – alinéa 1</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Lorsqu</w:t>
            </w:r>
            <w:r w:rsidR="00307330">
              <w:rPr>
                <w:color w:val="auto"/>
              </w:rPr>
              <w:t>’</w:t>
            </w:r>
            <w:r w:rsidRPr="00192F5B">
              <w:rPr>
                <w:color w:val="auto"/>
              </w:rPr>
              <w:t>un pays tiers n</w:t>
            </w:r>
            <w:r w:rsidR="00307330">
              <w:rPr>
                <w:color w:val="auto"/>
              </w:rPr>
              <w:t>’</w:t>
            </w:r>
            <w:r w:rsidRPr="00192F5B">
              <w:rPr>
                <w:color w:val="auto"/>
              </w:rPr>
              <w:t>est plus désigné comme pays tiers sûr au niveau de l</w:t>
            </w:r>
            <w:r w:rsidR="00307330">
              <w:rPr>
                <w:color w:val="auto"/>
              </w:rPr>
              <w:t>’</w:t>
            </w:r>
            <w:r w:rsidRPr="00192F5B">
              <w:rPr>
                <w:color w:val="auto"/>
              </w:rPr>
              <w:t>Union ou a été supprimé de la liste commune de l</w:t>
            </w:r>
            <w:r w:rsidR="00307330">
              <w:rPr>
                <w:color w:val="auto"/>
              </w:rPr>
              <w:t>’</w:t>
            </w:r>
            <w:r w:rsidRPr="00192F5B">
              <w:rPr>
                <w:color w:val="auto"/>
              </w:rPr>
              <w:t>UE figurant à l</w:t>
            </w:r>
            <w:r w:rsidR="00307330">
              <w:rPr>
                <w:color w:val="auto"/>
              </w:rPr>
              <w:t>’</w:t>
            </w:r>
            <w:r w:rsidRPr="00192F5B">
              <w:rPr>
                <w:color w:val="auto"/>
              </w:rPr>
              <w:t xml:space="preserve">annexe I du règlement conformément à la procédure législative ordinaire, un État membre </w:t>
            </w:r>
            <w:r w:rsidRPr="00192F5B">
              <w:rPr>
                <w:b/>
                <w:i/>
                <w:color w:val="auto"/>
              </w:rPr>
              <w:t>peut notifier à</w:t>
            </w:r>
            <w:r w:rsidRPr="00192F5B">
              <w:rPr>
                <w:color w:val="auto"/>
              </w:rPr>
              <w:t xml:space="preserve"> la Commission que</w:t>
            </w:r>
            <w:r w:rsidRPr="00192F5B">
              <w:rPr>
                <w:b/>
                <w:i/>
                <w:color w:val="auto"/>
              </w:rPr>
              <w:t>, selon lui</w:t>
            </w:r>
            <w:r w:rsidRPr="00192F5B">
              <w:rPr>
                <w:color w:val="auto"/>
              </w:rPr>
              <w:t xml:space="preserve">, compte tenu de changements intervenus dans la situation de ce pays tiers, celui-ci remplit de nouveau les conditions </w:t>
            </w:r>
            <w:r w:rsidRPr="00192F5B">
              <w:rPr>
                <w:b/>
                <w:i/>
                <w:color w:val="auto"/>
              </w:rPr>
              <w:t>énoncées à l</w:t>
            </w:r>
            <w:r w:rsidR="00307330">
              <w:rPr>
                <w:b/>
                <w:i/>
                <w:color w:val="auto"/>
              </w:rPr>
              <w:t>’</w:t>
            </w:r>
            <w:r w:rsidRPr="00192F5B">
              <w:rPr>
                <w:b/>
                <w:i/>
                <w:color w:val="auto"/>
              </w:rPr>
              <w:t>article 45, paragraphe 1, et à l</w:t>
            </w:r>
            <w:r w:rsidR="00307330">
              <w:rPr>
                <w:b/>
                <w:i/>
                <w:color w:val="auto"/>
              </w:rPr>
              <w:t>’</w:t>
            </w:r>
            <w:r w:rsidRPr="00192F5B">
              <w:rPr>
                <w:b/>
                <w:i/>
                <w:color w:val="auto"/>
              </w:rPr>
              <w:t>article 47</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Lorsqu</w:t>
            </w:r>
            <w:r w:rsidR="00307330">
              <w:rPr>
                <w:color w:val="auto"/>
              </w:rPr>
              <w:t>’</w:t>
            </w:r>
            <w:r w:rsidRPr="00192F5B">
              <w:rPr>
                <w:color w:val="auto"/>
              </w:rPr>
              <w:t>un pays tiers n</w:t>
            </w:r>
            <w:r w:rsidR="00307330">
              <w:rPr>
                <w:color w:val="auto"/>
              </w:rPr>
              <w:t>’</w:t>
            </w:r>
            <w:r w:rsidRPr="00192F5B">
              <w:rPr>
                <w:color w:val="auto"/>
              </w:rPr>
              <w:t>est plus désigné comme pays tiers sûr au niveau de l</w:t>
            </w:r>
            <w:r w:rsidR="00307330">
              <w:rPr>
                <w:color w:val="auto"/>
              </w:rPr>
              <w:t>’</w:t>
            </w:r>
            <w:r w:rsidRPr="00192F5B">
              <w:rPr>
                <w:color w:val="auto"/>
              </w:rPr>
              <w:t>Union ou a été supprimé de la liste commune de l</w:t>
            </w:r>
            <w:r w:rsidR="00307330">
              <w:rPr>
                <w:color w:val="auto"/>
              </w:rPr>
              <w:t>’</w:t>
            </w:r>
            <w:r w:rsidRPr="00192F5B">
              <w:rPr>
                <w:color w:val="auto"/>
              </w:rPr>
              <w:t>UE figurant à l</w:t>
            </w:r>
            <w:r w:rsidR="00307330">
              <w:rPr>
                <w:color w:val="auto"/>
              </w:rPr>
              <w:t>’</w:t>
            </w:r>
            <w:r w:rsidRPr="00192F5B">
              <w:rPr>
                <w:color w:val="auto"/>
              </w:rPr>
              <w:t xml:space="preserve">annexe I du règlement conformément à la procédure législative ordinaire, un État membre </w:t>
            </w:r>
            <w:r w:rsidRPr="00192F5B">
              <w:rPr>
                <w:b/>
                <w:i/>
                <w:color w:val="auto"/>
              </w:rPr>
              <w:t>informe</w:t>
            </w:r>
            <w:r w:rsidRPr="00192F5B">
              <w:rPr>
                <w:color w:val="auto"/>
              </w:rPr>
              <w:t xml:space="preserve"> la Commission </w:t>
            </w:r>
            <w:r w:rsidRPr="00192F5B">
              <w:rPr>
                <w:b/>
                <w:i/>
                <w:color w:val="auto"/>
              </w:rPr>
              <w:t>s</w:t>
            </w:r>
            <w:r w:rsidR="00307330">
              <w:rPr>
                <w:b/>
                <w:i/>
                <w:color w:val="auto"/>
              </w:rPr>
              <w:t>’</w:t>
            </w:r>
            <w:r w:rsidRPr="00192F5B">
              <w:rPr>
                <w:b/>
                <w:i/>
                <w:color w:val="auto"/>
              </w:rPr>
              <w:t>il estime</w:t>
            </w:r>
            <w:r w:rsidRPr="00192F5B">
              <w:rPr>
                <w:color w:val="auto"/>
              </w:rPr>
              <w:t xml:space="preserve"> que, compte tenu de changements intervenus dans la situation de ce pays tiers, celui-ci remplit de nouveau les conditions </w:t>
            </w:r>
            <w:r w:rsidRPr="00192F5B">
              <w:rPr>
                <w:b/>
                <w:i/>
                <w:color w:val="auto"/>
              </w:rPr>
              <w:t>appliquées par cet État membre aux fins de la désignation au niveau national en tant que pays tiers sûr ou pays d</w:t>
            </w:r>
            <w:r w:rsidR="00307330">
              <w:rPr>
                <w:b/>
                <w:i/>
                <w:color w:val="auto"/>
              </w:rPr>
              <w:t>’</w:t>
            </w:r>
            <w:r w:rsidRPr="00192F5B">
              <w:rPr>
                <w:b/>
                <w:i/>
                <w:color w:val="auto"/>
              </w:rPr>
              <w:t>origine sûr</w:t>
            </w:r>
            <w:r w:rsidRPr="00192F5B">
              <w:rPr>
                <w:color w:val="auto"/>
              </w:rPr>
              <w: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1492</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Kinga Gál</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 – paragraphe 3 – alinéa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La notification comporte une évaluation motivée du respect par ce pays des conditions fixées à l</w:t>
            </w:r>
            <w:r w:rsidR="00307330">
              <w:rPr>
                <w:b/>
                <w:i/>
                <w:color w:val="auto"/>
              </w:rPr>
              <w:t>’</w:t>
            </w:r>
            <w:r w:rsidRPr="00192F5B">
              <w:rPr>
                <w:b/>
                <w:i/>
                <w:color w:val="auto"/>
              </w:rPr>
              <w:t>article 45, paragraphe 1, et à l</w:t>
            </w:r>
            <w:r w:rsidR="00307330">
              <w:rPr>
                <w:b/>
                <w:i/>
                <w:color w:val="auto"/>
              </w:rPr>
              <w:t>’</w:t>
            </w:r>
            <w:r w:rsidRPr="00192F5B">
              <w:rPr>
                <w:b/>
                <w:i/>
                <w:color w:val="auto"/>
              </w:rPr>
              <w:t>article 47, y compris une explication des changements spécifiques intervenus dans la situation du pays tiers et grâce auxquels il remplit de nouveau ces conditions.</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{HU}</w:t>
      </w:r>
      <w:r w:rsidRPr="00192F5B">
        <w:rPr>
          <w:color w:val="auto"/>
          <w:lang w:val="fr-FR"/>
        </w:rPr>
        <w:t>hu</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1493</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 – paragraphe 3 – alinéa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La notification comporte une évaluation motivée du respect par ce pays des conditions fixées à l</w:t>
            </w:r>
            <w:r w:rsidR="00307330">
              <w:rPr>
                <w:b/>
                <w:i/>
                <w:color w:val="auto"/>
              </w:rPr>
              <w:t>’</w:t>
            </w:r>
            <w:r w:rsidRPr="00192F5B">
              <w:rPr>
                <w:b/>
                <w:i/>
                <w:color w:val="auto"/>
              </w:rPr>
              <w:t>article 45, paragraphe 1, et à l</w:t>
            </w:r>
            <w:r w:rsidR="00307330">
              <w:rPr>
                <w:b/>
                <w:i/>
                <w:color w:val="auto"/>
              </w:rPr>
              <w:t>’</w:t>
            </w:r>
            <w:r w:rsidRPr="00192F5B">
              <w:rPr>
                <w:b/>
                <w:i/>
                <w:color w:val="auto"/>
              </w:rPr>
              <w:t>article 47, y compris une explication des changements spécifiques intervenus dans la situation du pays tiers et grâce auxquels il remplit de nouveau ces conditions.</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Amendement de cohérence avec l</w:t>
      </w:r>
      <w:r w:rsidR="00307330">
        <w:rPr>
          <w:color w:val="auto"/>
          <w:lang w:val="fr-FR"/>
        </w:rPr>
        <w:t>’</w:t>
      </w:r>
      <w:r w:rsidRPr="00192F5B">
        <w:rPr>
          <w:color w:val="auto"/>
          <w:lang w:val="fr-FR"/>
        </w:rPr>
        <w:t>amendement concernant le paragraphe 1.</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1494</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Monika Hohlmeier, Heinz K. Becker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 – paragraphe 3 – alinéa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La notification comporte une évaluation motivée du respect par ce pays des conditions fixées à l</w:t>
            </w:r>
            <w:r w:rsidR="00307330">
              <w:rPr>
                <w:b/>
                <w:i/>
                <w:color w:val="auto"/>
              </w:rPr>
              <w:t>’</w:t>
            </w:r>
            <w:r w:rsidRPr="00192F5B">
              <w:rPr>
                <w:b/>
                <w:i/>
                <w:color w:val="auto"/>
              </w:rPr>
              <w:t>article 45, paragraphe 1, et à l</w:t>
            </w:r>
            <w:r w:rsidR="00307330">
              <w:rPr>
                <w:b/>
                <w:i/>
                <w:color w:val="auto"/>
              </w:rPr>
              <w:t>’</w:t>
            </w:r>
            <w:r w:rsidRPr="00192F5B">
              <w:rPr>
                <w:b/>
                <w:i/>
                <w:color w:val="auto"/>
              </w:rPr>
              <w:t>article 47, y compris une explication des changements spécifiques intervenus dans la situation du pays tiers et grâce auxquels il remplit de nouveau ces conditions.</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1495</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Kinga Gál</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 – paragraphe 3 – alinéa 3</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w:t>
            </w:r>
            <w:r w:rsidR="00307330">
              <w:rPr>
                <w:b/>
                <w:i/>
                <w:color w:val="auto"/>
              </w:rPr>
              <w:t>’</w:t>
            </w:r>
            <w:r w:rsidRPr="00192F5B">
              <w:rPr>
                <w:b/>
                <w:i/>
                <w:color w:val="auto"/>
              </w:rPr>
              <w:t>État membre notifiant ne peut désigner ce pays tiers comme pays tiers sûr ou comme pays d</w:t>
            </w:r>
            <w:r w:rsidR="00307330">
              <w:rPr>
                <w:b/>
                <w:i/>
                <w:color w:val="auto"/>
              </w:rPr>
              <w:t>’</w:t>
            </w:r>
            <w:r w:rsidRPr="00192F5B">
              <w:rPr>
                <w:b/>
                <w:i/>
                <w:color w:val="auto"/>
              </w:rPr>
              <w:t>origine sûr au niveau national que si la Commission ne s</w:t>
            </w:r>
            <w:r w:rsidR="00307330">
              <w:rPr>
                <w:b/>
                <w:i/>
                <w:color w:val="auto"/>
              </w:rPr>
              <w:t>’</w:t>
            </w:r>
            <w:r w:rsidRPr="00192F5B">
              <w:rPr>
                <w:b/>
                <w:i/>
                <w:color w:val="auto"/>
              </w:rPr>
              <w:t>oppose pas à cette désignation.</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{HU}</w:t>
      </w:r>
      <w:r w:rsidRPr="00192F5B">
        <w:rPr>
          <w:color w:val="auto"/>
          <w:lang w:val="fr-FR"/>
        </w:rPr>
        <w:t>hu</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1496</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 – paragraphe 3 – alinéa 3</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w:t>
            </w:r>
            <w:r w:rsidR="00307330">
              <w:rPr>
                <w:b/>
                <w:i/>
                <w:color w:val="auto"/>
              </w:rPr>
              <w:t>’</w:t>
            </w:r>
            <w:r w:rsidRPr="00192F5B">
              <w:rPr>
                <w:b/>
                <w:i/>
                <w:color w:val="auto"/>
              </w:rPr>
              <w:t>État membre notifiant ne peut désigner ce pays tiers comme pays tiers sûr ou comme pays d</w:t>
            </w:r>
            <w:r w:rsidR="00307330">
              <w:rPr>
                <w:b/>
                <w:i/>
                <w:color w:val="auto"/>
              </w:rPr>
              <w:t>’</w:t>
            </w:r>
            <w:r w:rsidRPr="00192F5B">
              <w:rPr>
                <w:b/>
                <w:i/>
                <w:color w:val="auto"/>
              </w:rPr>
              <w:t>origine sûr au niveau national que si la Commission ne s</w:t>
            </w:r>
            <w:r w:rsidR="00307330">
              <w:rPr>
                <w:b/>
                <w:i/>
                <w:color w:val="auto"/>
              </w:rPr>
              <w:t>’</w:t>
            </w:r>
            <w:r w:rsidRPr="00192F5B">
              <w:rPr>
                <w:b/>
                <w:i/>
                <w:color w:val="auto"/>
              </w:rPr>
              <w:t>oppose pas à cette désignation.</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1497</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 – paragraphe 3 – alinéa 3</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w:t>
            </w:r>
            <w:r w:rsidR="00307330">
              <w:rPr>
                <w:b/>
                <w:i/>
                <w:color w:val="auto"/>
              </w:rPr>
              <w:t>’</w:t>
            </w:r>
            <w:r w:rsidRPr="00192F5B">
              <w:rPr>
                <w:b/>
                <w:i/>
                <w:color w:val="auto"/>
              </w:rPr>
              <w:t>État membre notifiant ne peut désigner ce pays tiers comme pays tiers sûr ou comme pays d</w:t>
            </w:r>
            <w:r w:rsidR="00307330">
              <w:rPr>
                <w:b/>
                <w:i/>
                <w:color w:val="auto"/>
              </w:rPr>
              <w:t>’</w:t>
            </w:r>
            <w:r w:rsidRPr="00192F5B">
              <w:rPr>
                <w:b/>
                <w:i/>
                <w:color w:val="auto"/>
              </w:rPr>
              <w:t>origine sûr au niveau national que si la Commission ne s</w:t>
            </w:r>
            <w:r w:rsidR="00307330">
              <w:rPr>
                <w:b/>
                <w:i/>
                <w:color w:val="auto"/>
              </w:rPr>
              <w:t>’</w:t>
            </w:r>
            <w:r w:rsidRPr="00192F5B">
              <w:rPr>
                <w:b/>
                <w:i/>
                <w:color w:val="auto"/>
              </w:rPr>
              <w:t>oppose pas à cette désignation.</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Amendement de cohérence avec l</w:t>
      </w:r>
      <w:r w:rsidR="00307330">
        <w:rPr>
          <w:color w:val="auto"/>
          <w:lang w:val="fr-FR"/>
        </w:rPr>
        <w:t>’</w:t>
      </w:r>
      <w:r w:rsidRPr="00192F5B">
        <w:rPr>
          <w:color w:val="auto"/>
          <w:lang w:val="fr-FR"/>
        </w:rPr>
        <w:t>amendement concernant le paragraphe 1.</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1498</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Monika Hohlmeier, Heinz K. Becker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 – paragraphe 3 – alinéa 3</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w:t>
            </w:r>
            <w:r w:rsidR="00307330">
              <w:rPr>
                <w:b/>
                <w:i/>
                <w:color w:val="auto"/>
              </w:rPr>
              <w:t>’</w:t>
            </w:r>
            <w:r w:rsidRPr="00192F5B">
              <w:rPr>
                <w:b/>
                <w:i/>
                <w:color w:val="auto"/>
              </w:rPr>
              <w:t>État membre notifiant ne peut désigner ce pays tiers comme pays tiers sûr ou comme pays d</w:t>
            </w:r>
            <w:r w:rsidR="00307330">
              <w:rPr>
                <w:b/>
                <w:i/>
                <w:color w:val="auto"/>
              </w:rPr>
              <w:t>’</w:t>
            </w:r>
            <w:r w:rsidRPr="00192F5B">
              <w:rPr>
                <w:b/>
                <w:i/>
                <w:color w:val="auto"/>
              </w:rPr>
              <w:t>origine sûr au niveau national que si la Commission ne s</w:t>
            </w:r>
            <w:r w:rsidR="00307330">
              <w:rPr>
                <w:b/>
                <w:i/>
                <w:color w:val="auto"/>
              </w:rPr>
              <w:t>’</w:t>
            </w:r>
            <w:r w:rsidRPr="00192F5B">
              <w:rPr>
                <w:b/>
                <w:i/>
                <w:color w:val="auto"/>
              </w:rPr>
              <w:t>oppose pas à cette désignation.</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1499</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Kinga Gál</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 – paragraphe 4</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4.</w:t>
            </w:r>
            <w:r w:rsidRPr="00192F5B">
              <w:rPr>
                <w:color w:val="auto"/>
              </w:rPr>
              <w:tab/>
            </w:r>
            <w:r w:rsidRPr="00192F5B">
              <w:rPr>
                <w:b/>
                <w:i/>
                <w:color w:val="auto"/>
              </w:rPr>
              <w:t>Les États membres notifient à la Commission et à l</w:t>
            </w:r>
            <w:r w:rsidR="00307330">
              <w:rPr>
                <w:b/>
                <w:i/>
                <w:color w:val="auto"/>
              </w:rPr>
              <w:t>’</w:t>
            </w:r>
            <w:r w:rsidRPr="00192F5B">
              <w:rPr>
                <w:b/>
                <w:i/>
                <w:color w:val="auto"/>
              </w:rPr>
              <w:t>Agence de l</w:t>
            </w:r>
            <w:r w:rsidR="00307330">
              <w:rPr>
                <w:b/>
                <w:i/>
                <w:color w:val="auto"/>
              </w:rPr>
              <w:t>’</w:t>
            </w:r>
            <w:r w:rsidRPr="00192F5B">
              <w:rPr>
                <w:b/>
                <w:i/>
                <w:color w:val="auto"/>
              </w:rPr>
              <w:t>Union européenne pour l</w:t>
            </w:r>
            <w:r w:rsidR="00307330">
              <w:rPr>
                <w:b/>
                <w:i/>
                <w:color w:val="auto"/>
              </w:rPr>
              <w:t>’</w:t>
            </w:r>
            <w:r w:rsidRPr="00192F5B">
              <w:rPr>
                <w:b/>
                <w:i/>
                <w:color w:val="auto"/>
              </w:rPr>
              <w:t>asile les pays tiers qui sont désignés comme pays tiers sûrs ou pays d</w:t>
            </w:r>
            <w:r w:rsidR="00307330">
              <w:rPr>
                <w:b/>
                <w:i/>
                <w:color w:val="auto"/>
              </w:rPr>
              <w:t>’</w:t>
            </w:r>
            <w:r w:rsidRPr="00192F5B">
              <w:rPr>
                <w:b/>
                <w:i/>
                <w:color w:val="auto"/>
              </w:rPr>
              <w:t>origine sûrs au niveau national immédiatement après cette désignation. Les États membres informent la Commission et l</w:t>
            </w:r>
            <w:r w:rsidR="00307330">
              <w:rPr>
                <w:b/>
                <w:i/>
                <w:color w:val="auto"/>
              </w:rPr>
              <w:t>’</w:t>
            </w:r>
            <w:r w:rsidRPr="00192F5B">
              <w:rPr>
                <w:b/>
                <w:i/>
                <w:color w:val="auto"/>
              </w:rPr>
              <w:t>Agence une fois par an des autres pays tiers sûrs auxquels le concept est appliqué, au cas par cas, en lien avec des demandeurs particuliers.</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{HU}</w:t>
      </w:r>
      <w:r w:rsidRPr="00192F5B">
        <w:rPr>
          <w:color w:val="auto"/>
          <w:lang w:val="fr-FR"/>
        </w:rPr>
        <w:t>hu</w:t>
      </w:r>
      <w:r w:rsidRPr="00E4720F">
        <w:rPr>
          <w:rStyle w:val="HideTWBExt"/>
          <w:lang w:val="fr-FR"/>
        </w:rPr>
        <w:t>&lt;/Original&gt;</w:t>
      </w:r>
    </w:p>
    <w:p w:rsidR="00731668" w:rsidRPr="00192F5B" w:rsidRDefault="00731668" w:rsidP="00731668">
      <w:pPr>
        <w:pStyle w:val="AMNumberTabs"/>
        <w:rPr>
          <w:color w:val="auto"/>
        </w:rPr>
      </w:pPr>
      <w:r w:rsidRPr="00E4720F">
        <w:rPr>
          <w:rStyle w:val="HideTWBExt"/>
          <w:b w:val="0"/>
        </w:rPr>
        <w:t>&lt;/Amend&gt;&lt;Amend&gt;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1500</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Monika Hohlmeier, Heinz K. Becker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 – paragraphe 4</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4.</w:t>
            </w:r>
            <w:r w:rsidRPr="00192F5B">
              <w:rPr>
                <w:color w:val="auto"/>
              </w:rPr>
              <w:tab/>
            </w:r>
            <w:r w:rsidRPr="00192F5B">
              <w:rPr>
                <w:b/>
                <w:i/>
                <w:color w:val="auto"/>
              </w:rPr>
              <w:t>Les États membres notifient à la Commission et à l</w:t>
            </w:r>
            <w:r w:rsidR="00307330">
              <w:rPr>
                <w:b/>
                <w:i/>
                <w:color w:val="auto"/>
              </w:rPr>
              <w:t>’</w:t>
            </w:r>
            <w:r w:rsidRPr="00192F5B">
              <w:rPr>
                <w:b/>
                <w:i/>
                <w:color w:val="auto"/>
              </w:rPr>
              <w:t>Agence de l</w:t>
            </w:r>
            <w:r w:rsidR="00307330">
              <w:rPr>
                <w:b/>
                <w:i/>
                <w:color w:val="auto"/>
              </w:rPr>
              <w:t>’</w:t>
            </w:r>
            <w:r w:rsidRPr="00192F5B">
              <w:rPr>
                <w:b/>
                <w:i/>
                <w:color w:val="auto"/>
              </w:rPr>
              <w:t>Union européenne pour l</w:t>
            </w:r>
            <w:r w:rsidR="00307330">
              <w:rPr>
                <w:b/>
                <w:i/>
                <w:color w:val="auto"/>
              </w:rPr>
              <w:t>’</w:t>
            </w:r>
            <w:r w:rsidRPr="00192F5B">
              <w:rPr>
                <w:b/>
                <w:i/>
                <w:color w:val="auto"/>
              </w:rPr>
              <w:t>asile les pays tiers qui sont désignés comme pays tiers sûrs ou pays d</w:t>
            </w:r>
            <w:r w:rsidR="00307330">
              <w:rPr>
                <w:b/>
                <w:i/>
                <w:color w:val="auto"/>
              </w:rPr>
              <w:t>’</w:t>
            </w:r>
            <w:r w:rsidRPr="00192F5B">
              <w:rPr>
                <w:b/>
                <w:i/>
                <w:color w:val="auto"/>
              </w:rPr>
              <w:t>origine sûrs au niveau national immédiatement après cette désignation. Les États membres informent la Commission et l</w:t>
            </w:r>
            <w:r w:rsidR="00307330">
              <w:rPr>
                <w:b/>
                <w:i/>
                <w:color w:val="auto"/>
              </w:rPr>
              <w:t>’</w:t>
            </w:r>
            <w:r w:rsidRPr="00192F5B">
              <w:rPr>
                <w:b/>
                <w:i/>
                <w:color w:val="auto"/>
              </w:rPr>
              <w:t>Agence une fois par an des autres pays tiers sûrs auxquels le concept est appliqué, au cas par cas, en lien avec des demandeurs particuliers.</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Ce texte a été déplacé vers l</w:t>
      </w:r>
      <w:r w:rsidR="00307330">
        <w:rPr>
          <w:color w:val="auto"/>
          <w:lang w:val="fr-FR"/>
        </w:rPr>
        <w:t>’</w:t>
      </w:r>
      <w:r w:rsidRPr="00192F5B">
        <w:rPr>
          <w:color w:val="auto"/>
          <w:lang w:val="fr-FR"/>
        </w:rPr>
        <w:t>article 50, paragraphe 1 bis (nouveau).</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1501</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50 – paragraphe 4 bis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4 bis.</w:t>
            </w:r>
            <w:r w:rsidRPr="00192F5B">
              <w:rPr>
                <w:color w:val="auto"/>
              </w:rPr>
              <w:tab/>
            </w:r>
            <w:r w:rsidRPr="00192F5B">
              <w:rPr>
                <w:b/>
                <w:i/>
                <w:color w:val="auto"/>
              </w:rPr>
              <w:t>À partir de trois ans à compter de l</w:t>
            </w:r>
            <w:r w:rsidR="00307330">
              <w:rPr>
                <w:b/>
                <w:i/>
                <w:color w:val="auto"/>
              </w:rPr>
              <w:t>’</w:t>
            </w:r>
            <w:r w:rsidRPr="00192F5B">
              <w:rPr>
                <w:b/>
                <w:i/>
                <w:color w:val="auto"/>
              </w:rPr>
              <w:t>entrée en vigueur du présent règlement, seul un pays tiers figurant sur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établie par le présent règlement est considéré comme un pays d</w:t>
            </w:r>
            <w:r w:rsidR="00307330">
              <w:rPr>
                <w:b/>
                <w:i/>
                <w:color w:val="auto"/>
              </w:rPr>
              <w:t>’</w:t>
            </w:r>
            <w:r w:rsidRPr="00192F5B">
              <w:rPr>
                <w:b/>
                <w:i/>
                <w:color w:val="auto"/>
              </w:rPr>
              <w:t>origine sûr.</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Alignement du libellé sur l</w:t>
      </w:r>
      <w:r w:rsidR="00307330">
        <w:rPr>
          <w:color w:val="auto"/>
          <w:lang w:val="fr-FR"/>
        </w:rPr>
        <w:t>’</w:t>
      </w:r>
      <w:r w:rsidRPr="00192F5B">
        <w:rPr>
          <w:color w:val="auto"/>
          <w:lang w:val="fr-FR"/>
        </w:rPr>
        <w:t>amendement 39 de la position du Parlement relative au règlement sur les pays d</w:t>
      </w:r>
      <w:r w:rsidR="00307330">
        <w:rPr>
          <w:color w:val="auto"/>
          <w:lang w:val="fr-FR"/>
        </w:rPr>
        <w:t>’</w:t>
      </w:r>
      <w:r w:rsidRPr="00192F5B">
        <w:rPr>
          <w:color w:val="auto"/>
          <w:lang w:val="fr-FR"/>
        </w:rPr>
        <w:t>origine sûrs.</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1502</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51</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Center"/>
              <w:rPr>
                <w:color w:val="0000FA"/>
                <w:lang w:val="fr-FR"/>
              </w:rPr>
            </w:pPr>
            <w:r w:rsidRPr="00192F5B">
              <w:rPr>
                <w:b/>
                <w:i/>
                <w:color w:val="auto"/>
                <w:sz w:val="24"/>
                <w:lang w:val="fr-FR"/>
              </w:rPr>
              <w:t>Article 51</w:t>
            </w:r>
            <w:r w:rsidRPr="00192F5B">
              <w:rPr>
                <w:color w:val="auto"/>
                <w:lang w:val="fr-FR"/>
              </w:rPr>
              <w:tab/>
            </w:r>
          </w:p>
        </w:tc>
        <w:tc>
          <w:tcPr>
            <w:tcW w:w="4876" w:type="dxa"/>
          </w:tcPr>
          <w:p w:rsidR="00731668" w:rsidRPr="00192F5B" w:rsidRDefault="00731668" w:rsidP="00B775C0">
            <w:pPr>
              <w:pStyle w:val="Normal6"/>
              <w:rPr>
                <w:color w:val="000005"/>
              </w:rPr>
            </w:pPr>
            <w:r w:rsidRPr="00192F5B">
              <w:rPr>
                <w:b/>
                <w:i/>
                <w:color w:val="auto"/>
              </w:rPr>
              <w:t>supprimé</w:t>
            </w:r>
          </w:p>
        </w:tc>
      </w:tr>
      <w:tr w:rsidR="00731668" w:rsidRPr="00192F5B" w:rsidTr="00B775C0">
        <w:trPr>
          <w:jc w:val="center"/>
        </w:trPr>
        <w:tc>
          <w:tcPr>
            <w:tcW w:w="4876" w:type="dxa"/>
          </w:tcPr>
          <w:p w:rsidR="00731668" w:rsidRPr="00192F5B" w:rsidRDefault="00731668" w:rsidP="00B775C0">
            <w:pPr>
              <w:pStyle w:val="Center"/>
              <w:rPr>
                <w:color w:val="0000FA"/>
                <w:lang w:val="fr-FR"/>
              </w:rPr>
            </w:pPr>
            <w:r w:rsidRPr="00192F5B">
              <w:rPr>
                <w:b/>
                <w:i/>
                <w:color w:val="auto"/>
                <w:sz w:val="24"/>
                <w:lang w:val="fr-FR"/>
              </w:rPr>
              <w:t>Retrait de la protection internationale</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w:t>
            </w:r>
            <w:r w:rsidR="00307330">
              <w:rPr>
                <w:b/>
                <w:i/>
                <w:color w:val="auto"/>
              </w:rPr>
              <w:t>’</w:t>
            </w:r>
            <w:r w:rsidRPr="00192F5B">
              <w:rPr>
                <w:b/>
                <w:i/>
                <w:color w:val="auto"/>
              </w:rPr>
              <w:t>autorité responsable de la détermination engage un examen en vue de retirer sa protection internationale à une personne donnée dès lors qu</w:t>
            </w:r>
            <w:r w:rsidR="00307330">
              <w:rPr>
                <w:b/>
                <w:i/>
                <w:color w:val="auto"/>
              </w:rPr>
              <w:t>’</w:t>
            </w:r>
            <w:r w:rsidRPr="00192F5B">
              <w:rPr>
                <w:b/>
                <w:i/>
                <w:color w:val="auto"/>
              </w:rPr>
              <w:t>apparaissent des éléments ou des faits nouveaux indiquant qu</w:t>
            </w:r>
            <w:r w:rsidR="00307330">
              <w:rPr>
                <w:b/>
                <w:i/>
                <w:color w:val="auto"/>
              </w:rPr>
              <w:t>’</w:t>
            </w:r>
            <w:r w:rsidRPr="00192F5B">
              <w:rPr>
                <w:b/>
                <w:i/>
                <w:color w:val="auto"/>
              </w:rPr>
              <w:t>il y a lieu de réexaminer la validité de cette protection internationale, et en particulier dans les cas visés aux articles 15 et 21 du règlement (UE) nº XXX/XXX (règlement relatif aux conditions que doivent remplir les demandeurs d</w:t>
            </w:r>
            <w:r w:rsidR="00307330">
              <w:rPr>
                <w:b/>
                <w:i/>
                <w:color w:val="auto"/>
              </w:rPr>
              <w:t>’</w:t>
            </w:r>
            <w:r w:rsidRPr="00192F5B">
              <w:rPr>
                <w:b/>
                <w:i/>
                <w:color w:val="auto"/>
              </w:rPr>
              <w:t>asile).</w:t>
            </w:r>
          </w:p>
        </w:tc>
        <w:tc>
          <w:tcPr>
            <w:tcW w:w="4876" w:type="dxa"/>
          </w:tcPr>
          <w:p w:rsidR="00731668" w:rsidRPr="00192F5B" w:rsidRDefault="00731668" w:rsidP="00B775C0">
            <w:pPr>
              <w:pStyle w:val="Normal6"/>
              <w:rPr>
                <w:color w:val="auto"/>
              </w:rPr>
            </w:pP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1503</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Judith Sargentini, Jean Lambert</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51</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Center"/>
              <w:rPr>
                <w:color w:val="0000FA"/>
                <w:lang w:val="fr-FR"/>
              </w:rPr>
            </w:pPr>
            <w:r w:rsidRPr="00192F5B">
              <w:rPr>
                <w:b/>
                <w:i/>
                <w:color w:val="auto"/>
                <w:sz w:val="24"/>
                <w:lang w:val="fr-FR"/>
              </w:rPr>
              <w:t>Article 51</w:t>
            </w:r>
            <w:r w:rsidRPr="00192F5B">
              <w:rPr>
                <w:color w:val="auto"/>
                <w:lang w:val="fr-FR"/>
              </w:rPr>
              <w:tab/>
            </w:r>
          </w:p>
        </w:tc>
        <w:tc>
          <w:tcPr>
            <w:tcW w:w="4876" w:type="dxa"/>
          </w:tcPr>
          <w:p w:rsidR="00731668" w:rsidRPr="00192F5B" w:rsidRDefault="00731668" w:rsidP="00B775C0">
            <w:pPr>
              <w:pStyle w:val="Normal6"/>
              <w:rPr>
                <w:color w:val="000005"/>
              </w:rPr>
            </w:pPr>
            <w:r w:rsidRPr="00192F5B">
              <w:rPr>
                <w:b/>
                <w:i/>
                <w:color w:val="auto"/>
              </w:rPr>
              <w:t>supprimé</w:t>
            </w:r>
          </w:p>
        </w:tc>
      </w:tr>
      <w:tr w:rsidR="00731668" w:rsidRPr="00192F5B" w:rsidTr="00B775C0">
        <w:trPr>
          <w:jc w:val="center"/>
        </w:trPr>
        <w:tc>
          <w:tcPr>
            <w:tcW w:w="4876" w:type="dxa"/>
          </w:tcPr>
          <w:p w:rsidR="00731668" w:rsidRPr="00192F5B" w:rsidRDefault="00731668" w:rsidP="00B775C0">
            <w:pPr>
              <w:pStyle w:val="Center"/>
              <w:rPr>
                <w:color w:val="0000FA"/>
                <w:lang w:val="fr-FR"/>
              </w:rPr>
            </w:pPr>
            <w:r w:rsidRPr="00192F5B">
              <w:rPr>
                <w:b/>
                <w:i/>
                <w:color w:val="auto"/>
                <w:sz w:val="24"/>
                <w:lang w:val="fr-FR"/>
              </w:rPr>
              <w:t>Retrait de la protection internationale</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w:t>
            </w:r>
            <w:r w:rsidR="00307330">
              <w:rPr>
                <w:b/>
                <w:i/>
                <w:color w:val="auto"/>
              </w:rPr>
              <w:t>’</w:t>
            </w:r>
            <w:r w:rsidRPr="00192F5B">
              <w:rPr>
                <w:b/>
                <w:i/>
                <w:color w:val="auto"/>
              </w:rPr>
              <w:t>autorité responsable de la détermination engage un examen en vue de retirer sa protection internationale à une personne donnée dès lors qu</w:t>
            </w:r>
            <w:r w:rsidR="00307330">
              <w:rPr>
                <w:b/>
                <w:i/>
                <w:color w:val="auto"/>
              </w:rPr>
              <w:t>’</w:t>
            </w:r>
            <w:r w:rsidRPr="00192F5B">
              <w:rPr>
                <w:b/>
                <w:i/>
                <w:color w:val="auto"/>
              </w:rPr>
              <w:t>apparaissent des éléments ou des faits nouveaux indiquant qu</w:t>
            </w:r>
            <w:r w:rsidR="00307330">
              <w:rPr>
                <w:b/>
                <w:i/>
                <w:color w:val="auto"/>
              </w:rPr>
              <w:t>’</w:t>
            </w:r>
            <w:r w:rsidRPr="00192F5B">
              <w:rPr>
                <w:b/>
                <w:i/>
                <w:color w:val="auto"/>
              </w:rPr>
              <w:t>il y a lieu de réexaminer la validité de cette protection internationale, et en particulier dans les cas visés aux articles 15 et 21 du règlement (UE) nº XXX/XXX (règlement relatif aux conditions que doivent remplir les demandeurs d</w:t>
            </w:r>
            <w:r w:rsidR="00307330">
              <w:rPr>
                <w:b/>
                <w:i/>
                <w:color w:val="auto"/>
              </w:rPr>
              <w:t>’</w:t>
            </w:r>
            <w:r w:rsidRPr="00192F5B">
              <w:rPr>
                <w:b/>
                <w:i/>
                <w:color w:val="auto"/>
              </w:rPr>
              <w:t>asile).</w:t>
            </w:r>
          </w:p>
        </w:tc>
        <w:tc>
          <w:tcPr>
            <w:tcW w:w="4876" w:type="dxa"/>
          </w:tcPr>
          <w:p w:rsidR="00731668" w:rsidRPr="00192F5B" w:rsidRDefault="00731668" w:rsidP="00B775C0">
            <w:pPr>
              <w:pStyle w:val="Normal6"/>
              <w:rPr>
                <w:color w:val="auto"/>
              </w:rPr>
            </w:pP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1504</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51 – paragraphe 1</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L</w:t>
            </w:r>
            <w:r w:rsidR="00307330">
              <w:rPr>
                <w:color w:val="auto"/>
              </w:rPr>
              <w:t>’</w:t>
            </w:r>
            <w:r w:rsidRPr="00192F5B">
              <w:rPr>
                <w:color w:val="auto"/>
              </w:rPr>
              <w:t xml:space="preserve">autorité responsable de la détermination </w:t>
            </w:r>
            <w:r w:rsidRPr="00192F5B">
              <w:rPr>
                <w:b/>
                <w:i/>
                <w:color w:val="auto"/>
              </w:rPr>
              <w:t>engage</w:t>
            </w:r>
            <w:r w:rsidRPr="00192F5B">
              <w:rPr>
                <w:color w:val="auto"/>
              </w:rPr>
              <w:t xml:space="preserve"> un examen en vue de retirer sa protection internationale à une personne donnée </w:t>
            </w:r>
            <w:r w:rsidRPr="00192F5B">
              <w:rPr>
                <w:b/>
                <w:i/>
                <w:color w:val="auto"/>
              </w:rPr>
              <w:t>dès lors qu</w:t>
            </w:r>
            <w:r w:rsidR="00307330">
              <w:rPr>
                <w:b/>
                <w:i/>
                <w:color w:val="auto"/>
              </w:rPr>
              <w:t>’</w:t>
            </w:r>
            <w:r w:rsidRPr="00192F5B">
              <w:rPr>
                <w:b/>
                <w:i/>
                <w:color w:val="auto"/>
              </w:rPr>
              <w:t>apparaissent des éléments ou des faits nouveaux indiquant qu</w:t>
            </w:r>
            <w:r w:rsidR="00307330">
              <w:rPr>
                <w:b/>
                <w:i/>
                <w:color w:val="auto"/>
              </w:rPr>
              <w:t>’</w:t>
            </w:r>
            <w:r w:rsidRPr="00192F5B">
              <w:rPr>
                <w:b/>
                <w:i/>
                <w:color w:val="auto"/>
              </w:rPr>
              <w:t>il y a lieu de réexaminer la validité de cette protection internationale, et en particulier</w:t>
            </w:r>
            <w:r w:rsidRPr="00192F5B">
              <w:rPr>
                <w:color w:val="auto"/>
              </w:rPr>
              <w:t xml:space="preserve"> dans les cas visés aux articles 15 et 21 du règlement (UE) nº XXX/XXX (règlement relatif aux conditions que doivent remplir les demandeurs d</w:t>
            </w:r>
            <w:r w:rsidR="00307330">
              <w:rPr>
                <w:color w:val="auto"/>
              </w:rPr>
              <w:t>’</w:t>
            </w:r>
            <w:r w:rsidRPr="00192F5B">
              <w:rPr>
                <w:color w:val="auto"/>
              </w:rPr>
              <w:t>asile).</w:t>
            </w:r>
          </w:p>
        </w:tc>
        <w:tc>
          <w:tcPr>
            <w:tcW w:w="4876" w:type="dxa"/>
          </w:tcPr>
          <w:p w:rsidR="00731668" w:rsidRPr="00192F5B" w:rsidRDefault="00731668" w:rsidP="00B775C0">
            <w:pPr>
              <w:pStyle w:val="Normal6"/>
              <w:rPr>
                <w:color w:val="auto"/>
              </w:rPr>
            </w:pPr>
            <w:r w:rsidRPr="00192F5B">
              <w:rPr>
                <w:color w:val="auto"/>
              </w:rPr>
              <w:t>L</w:t>
            </w:r>
            <w:r w:rsidR="00307330">
              <w:rPr>
                <w:color w:val="auto"/>
              </w:rPr>
              <w:t>’</w:t>
            </w:r>
            <w:r w:rsidRPr="00192F5B">
              <w:rPr>
                <w:color w:val="auto"/>
              </w:rPr>
              <w:t xml:space="preserve">autorité responsable de la détermination </w:t>
            </w:r>
            <w:r w:rsidRPr="00192F5B">
              <w:rPr>
                <w:b/>
                <w:i/>
                <w:color w:val="auto"/>
              </w:rPr>
              <w:t>peut engager</w:t>
            </w:r>
            <w:r w:rsidRPr="00192F5B">
              <w:rPr>
                <w:color w:val="auto"/>
              </w:rPr>
              <w:t xml:space="preserve"> un examen en vue de retirer sa protection internationale à une personne donnée dans les cas visés aux articles 15 et 21 du règlement (UE) nº XXX/XXX (règlement relatif aux conditions que doivent remplir les demandeurs d</w:t>
            </w:r>
            <w:r w:rsidR="00307330">
              <w:rPr>
                <w:color w:val="auto"/>
              </w:rPr>
              <w:t>’</w:t>
            </w:r>
            <w:r w:rsidRPr="00192F5B">
              <w:rPr>
                <w:color w:val="auto"/>
              </w:rPr>
              <w:t>asile).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Les motifs de retrait éventuel du statut sont couverts par le règlement relatif aux conditions que doivent remplir les demandeurs d</w:t>
      </w:r>
      <w:r w:rsidR="00307330">
        <w:rPr>
          <w:color w:val="auto"/>
          <w:lang w:val="fr-FR"/>
        </w:rPr>
        <w:t>’</w:t>
      </w:r>
      <w:r w:rsidRPr="00192F5B">
        <w:rPr>
          <w:color w:val="auto"/>
          <w:lang w:val="fr-FR"/>
        </w:rPr>
        <w:t>asile et devraient y rester consignés. Alignement du libellé sur le texte adopté par le Parlement concernant le règlement relatif aux conditions que doivent remplir les demandeurs d</w:t>
      </w:r>
      <w:r w:rsidR="00307330">
        <w:rPr>
          <w:color w:val="auto"/>
          <w:lang w:val="fr-FR"/>
        </w:rPr>
        <w:t>’</w:t>
      </w:r>
      <w:r w:rsidRPr="00192F5B">
        <w:rPr>
          <w:color w:val="auto"/>
          <w:lang w:val="fr-FR"/>
        </w:rPr>
        <w:t>asile.</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1505</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51 – paragraphe 1</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L</w:t>
            </w:r>
            <w:r w:rsidR="00307330">
              <w:rPr>
                <w:color w:val="auto"/>
              </w:rPr>
              <w:t>’</w:t>
            </w:r>
            <w:r w:rsidRPr="00192F5B">
              <w:rPr>
                <w:color w:val="auto"/>
              </w:rPr>
              <w:t>autorité responsable de la détermination engage un examen en vue de retirer sa protection internationale à une personne donnée dès lors qu</w:t>
            </w:r>
            <w:r w:rsidR="00307330">
              <w:rPr>
                <w:color w:val="auto"/>
              </w:rPr>
              <w:t>’</w:t>
            </w:r>
            <w:r w:rsidRPr="00192F5B">
              <w:rPr>
                <w:color w:val="auto"/>
              </w:rPr>
              <w:t>apparaissent des éléments ou des faits nouveaux indiquant qu</w:t>
            </w:r>
            <w:r w:rsidR="00307330">
              <w:rPr>
                <w:color w:val="auto"/>
              </w:rPr>
              <w:t>’</w:t>
            </w:r>
            <w:r w:rsidRPr="00192F5B">
              <w:rPr>
                <w:color w:val="auto"/>
              </w:rPr>
              <w:t>il y a lieu de réexaminer la validité de cette protection internationale, et en particulier dans les cas visés aux articles 15 et 21 du règlement (UE) nº XXX/XXX (règlement relatif aux conditions que doivent remplir les demandeurs d</w:t>
            </w:r>
            <w:r w:rsidR="00307330">
              <w:rPr>
                <w:color w:val="auto"/>
              </w:rPr>
              <w:t>’</w:t>
            </w:r>
            <w:r w:rsidRPr="00192F5B">
              <w:rPr>
                <w:color w:val="auto"/>
              </w:rPr>
              <w:t>asile).</w:t>
            </w:r>
          </w:p>
        </w:tc>
        <w:tc>
          <w:tcPr>
            <w:tcW w:w="4876" w:type="dxa"/>
          </w:tcPr>
          <w:p w:rsidR="00731668" w:rsidRPr="00192F5B" w:rsidRDefault="00731668" w:rsidP="00B775C0">
            <w:pPr>
              <w:pStyle w:val="Normal6"/>
              <w:rPr>
                <w:color w:val="auto"/>
              </w:rPr>
            </w:pPr>
            <w:r w:rsidRPr="00192F5B">
              <w:rPr>
                <w:color w:val="auto"/>
              </w:rPr>
              <w:t>L</w:t>
            </w:r>
            <w:r w:rsidR="00307330">
              <w:rPr>
                <w:color w:val="auto"/>
              </w:rPr>
              <w:t>’</w:t>
            </w:r>
            <w:r w:rsidRPr="00192F5B">
              <w:rPr>
                <w:color w:val="auto"/>
              </w:rPr>
              <w:t xml:space="preserve">autorité responsable de la détermination engage </w:t>
            </w:r>
            <w:r w:rsidRPr="00192F5B">
              <w:rPr>
                <w:b/>
                <w:i/>
                <w:color w:val="auto"/>
              </w:rPr>
              <w:t>sans délai injustifié</w:t>
            </w:r>
            <w:r w:rsidRPr="00192F5B">
              <w:rPr>
                <w:color w:val="auto"/>
              </w:rPr>
              <w:t xml:space="preserve"> un examen en vue de retirer sa protection internationale à une personne donnée dès lors qu</w:t>
            </w:r>
            <w:r w:rsidR="00307330">
              <w:rPr>
                <w:color w:val="auto"/>
              </w:rPr>
              <w:t>’</w:t>
            </w:r>
            <w:r w:rsidRPr="00192F5B">
              <w:rPr>
                <w:color w:val="auto"/>
              </w:rPr>
              <w:t>apparaissent des éléments ou des faits nouveaux indiquant qu</w:t>
            </w:r>
            <w:r w:rsidR="00307330">
              <w:rPr>
                <w:color w:val="auto"/>
              </w:rPr>
              <w:t>’</w:t>
            </w:r>
            <w:r w:rsidRPr="00192F5B">
              <w:rPr>
                <w:color w:val="auto"/>
              </w:rPr>
              <w:t>il y a lieu de réexaminer la validité de cette protection internationale, et en particulier dans les cas visés aux articles 15 et 21 du règlement (UE) nº XXX/XXX (règlement relatif aux conditions que doivent remplir les demandeurs d</w:t>
            </w:r>
            <w:r w:rsidR="00307330">
              <w:rPr>
                <w:color w:val="auto"/>
              </w:rPr>
              <w:t>’</w:t>
            </w:r>
            <w:r w:rsidRPr="00192F5B">
              <w:rPr>
                <w:color w:val="auto"/>
              </w:rPr>
              <w:t>asile).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1506</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1507</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52 – paragraphe 1 – partie introductive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1.</w:t>
            </w:r>
            <w:r w:rsidRPr="00192F5B">
              <w:rPr>
                <w:color w:val="auto"/>
              </w:rPr>
              <w:tab/>
              <w:t>Lorsque l</w:t>
            </w:r>
            <w:r w:rsidR="00307330">
              <w:rPr>
                <w:color w:val="auto"/>
              </w:rPr>
              <w:t>’</w:t>
            </w:r>
            <w:r w:rsidRPr="00192F5B">
              <w:rPr>
                <w:color w:val="auto"/>
              </w:rPr>
              <w:t>autorité compétente envisage de retirer sa protection internationale à un ressortissant d</w:t>
            </w:r>
            <w:r w:rsidR="00307330">
              <w:rPr>
                <w:color w:val="auto"/>
              </w:rPr>
              <w:t>’</w:t>
            </w:r>
            <w:r w:rsidRPr="00192F5B">
              <w:rPr>
                <w:color w:val="auto"/>
              </w:rPr>
              <w:t>un pays tiers ou à un apatride</w:t>
            </w:r>
            <w:r w:rsidRPr="00192F5B">
              <w:rPr>
                <w:b/>
                <w:i/>
                <w:color w:val="auto"/>
              </w:rPr>
              <w:t>, notamment dans le cadre du réexamen régulier du statut prévu aux articles 15 et 21 du règlement (UE) nº XXX/XXX (règlement relatif aux conditions que doivent remplir les demandeurs d</w:t>
            </w:r>
            <w:r w:rsidR="00307330">
              <w:rPr>
                <w:b/>
                <w:i/>
                <w:color w:val="auto"/>
              </w:rPr>
              <w:t>’</w:t>
            </w:r>
            <w:r w:rsidRPr="00192F5B">
              <w:rPr>
                <w:b/>
                <w:i/>
                <w:color w:val="auto"/>
              </w:rPr>
              <w:t>asile)</w:t>
            </w:r>
            <w:r w:rsidRPr="00192F5B">
              <w:rPr>
                <w:color w:val="auto"/>
              </w:rPr>
              <w:t>, la personne concernée bénéficie des garanties suivantes:</w:t>
            </w:r>
          </w:p>
        </w:tc>
        <w:tc>
          <w:tcPr>
            <w:tcW w:w="4876" w:type="dxa"/>
          </w:tcPr>
          <w:p w:rsidR="00731668" w:rsidRPr="00192F5B" w:rsidRDefault="00731668" w:rsidP="00B775C0">
            <w:pPr>
              <w:pStyle w:val="Normal6"/>
              <w:rPr>
                <w:color w:val="auto"/>
              </w:rPr>
            </w:pPr>
            <w:r w:rsidRPr="00192F5B">
              <w:rPr>
                <w:color w:val="auto"/>
              </w:rPr>
              <w:t>1.</w:t>
            </w:r>
            <w:r w:rsidRPr="00192F5B">
              <w:rPr>
                <w:color w:val="auto"/>
              </w:rPr>
              <w:tab/>
              <w:t>Lorsque l</w:t>
            </w:r>
            <w:r w:rsidR="00307330">
              <w:rPr>
                <w:color w:val="auto"/>
              </w:rPr>
              <w:t>’</w:t>
            </w:r>
            <w:r w:rsidRPr="00192F5B">
              <w:rPr>
                <w:color w:val="auto"/>
              </w:rPr>
              <w:t>autorité compétente envisage de retirer sa protection internationale à un ressortissant d</w:t>
            </w:r>
            <w:r w:rsidR="00307330">
              <w:rPr>
                <w:color w:val="auto"/>
              </w:rPr>
              <w:t>’</w:t>
            </w:r>
            <w:r w:rsidRPr="00192F5B">
              <w:rPr>
                <w:color w:val="auto"/>
              </w:rPr>
              <w:t>un pays tiers ou à un apatride, la personne concernée bénéficie des garanties suivantes: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1508</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52 – paragraphe 1 – partie introductive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1.</w:t>
            </w:r>
            <w:r w:rsidRPr="00192F5B">
              <w:rPr>
                <w:color w:val="auto"/>
              </w:rPr>
              <w:tab/>
              <w:t>Lorsque l</w:t>
            </w:r>
            <w:r w:rsidR="00307330">
              <w:rPr>
                <w:color w:val="auto"/>
              </w:rPr>
              <w:t>’</w:t>
            </w:r>
            <w:r w:rsidRPr="00192F5B">
              <w:rPr>
                <w:color w:val="auto"/>
              </w:rPr>
              <w:t>autorité compétente envisage de retirer sa protection internationale à un ressortissant d</w:t>
            </w:r>
            <w:r w:rsidR="00307330">
              <w:rPr>
                <w:color w:val="auto"/>
              </w:rPr>
              <w:t>’</w:t>
            </w:r>
            <w:r w:rsidRPr="00192F5B">
              <w:rPr>
                <w:color w:val="auto"/>
              </w:rPr>
              <w:t>un pays tiers ou à un apatride</w:t>
            </w:r>
            <w:r w:rsidRPr="00192F5B">
              <w:rPr>
                <w:b/>
                <w:i/>
                <w:color w:val="auto"/>
              </w:rPr>
              <w:t>, notamment dans le cadre du réexamen régulier du statut prévu aux articles 15 et 21 du règlement (UE) nº XXX/XXX (règlement relatif aux conditions que doivent remplir les demandeurs d</w:t>
            </w:r>
            <w:r w:rsidR="00307330">
              <w:rPr>
                <w:b/>
                <w:i/>
                <w:color w:val="auto"/>
              </w:rPr>
              <w:t>’</w:t>
            </w:r>
            <w:r w:rsidRPr="00192F5B">
              <w:rPr>
                <w:b/>
                <w:i/>
                <w:color w:val="auto"/>
              </w:rPr>
              <w:t>asile)</w:t>
            </w:r>
            <w:r w:rsidRPr="00192F5B">
              <w:rPr>
                <w:color w:val="auto"/>
              </w:rPr>
              <w:t>, la personne concernée bénéficie des garanties suivantes:</w:t>
            </w:r>
          </w:p>
        </w:tc>
        <w:tc>
          <w:tcPr>
            <w:tcW w:w="4876" w:type="dxa"/>
          </w:tcPr>
          <w:p w:rsidR="00731668" w:rsidRPr="00192F5B" w:rsidRDefault="00731668" w:rsidP="00B775C0">
            <w:pPr>
              <w:pStyle w:val="Normal6"/>
              <w:rPr>
                <w:color w:val="auto"/>
              </w:rPr>
            </w:pPr>
            <w:r w:rsidRPr="00192F5B">
              <w:rPr>
                <w:color w:val="auto"/>
              </w:rPr>
              <w:t>1.</w:t>
            </w:r>
            <w:r w:rsidRPr="00192F5B">
              <w:rPr>
                <w:color w:val="auto"/>
              </w:rPr>
              <w:tab/>
              <w:t>Lorsque l</w:t>
            </w:r>
            <w:r w:rsidR="00307330">
              <w:rPr>
                <w:color w:val="auto"/>
              </w:rPr>
              <w:t>’</w:t>
            </w:r>
            <w:r w:rsidRPr="00192F5B">
              <w:rPr>
                <w:color w:val="auto"/>
              </w:rPr>
              <w:t>autorité compétente envisage de retirer sa protection internationale à un ressortissant d</w:t>
            </w:r>
            <w:r w:rsidR="00307330">
              <w:rPr>
                <w:color w:val="auto"/>
              </w:rPr>
              <w:t>’</w:t>
            </w:r>
            <w:r w:rsidRPr="00192F5B">
              <w:rPr>
                <w:color w:val="auto"/>
              </w:rPr>
              <w:t>un pays tiers ou à un apatride, la personne concernée bénéficie des garanties suivantes: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Alignement du libellé sur la position adoptée par le Parlement concernant le règlement relatif aux conditions que doivent remplir les demandeurs d</w:t>
      </w:r>
      <w:r w:rsidR="00307330">
        <w:rPr>
          <w:color w:val="auto"/>
          <w:lang w:val="fr-FR"/>
        </w:rPr>
        <w:t>’</w:t>
      </w:r>
      <w:r w:rsidRPr="00192F5B">
        <w:rPr>
          <w:color w:val="auto"/>
          <w:lang w:val="fr-FR"/>
        </w:rPr>
        <w:t>asile.</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1509</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52 – paragraphe 2 – point a</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(a)</w:t>
            </w:r>
            <w:r w:rsidRPr="00192F5B">
              <w:rPr>
                <w:color w:val="auto"/>
              </w:rPr>
              <w:tab/>
              <w:t>que l</w:t>
            </w:r>
            <w:r w:rsidR="00307330">
              <w:rPr>
                <w:color w:val="auto"/>
              </w:rPr>
              <w:t>’</w:t>
            </w:r>
            <w:r w:rsidRPr="00192F5B">
              <w:rPr>
                <w:color w:val="auto"/>
              </w:rPr>
              <w:t>autorité compétente soit en mesure d</w:t>
            </w:r>
            <w:r w:rsidR="00307330">
              <w:rPr>
                <w:color w:val="auto"/>
              </w:rPr>
              <w:t>’</w:t>
            </w:r>
            <w:r w:rsidRPr="00192F5B">
              <w:rPr>
                <w:color w:val="auto"/>
              </w:rPr>
              <w:t xml:space="preserve">obtenir des informations précises et actualisées auprès </w:t>
            </w:r>
            <w:r w:rsidRPr="00192F5B">
              <w:rPr>
                <w:b/>
                <w:i/>
                <w:color w:val="auto"/>
              </w:rPr>
              <w:t>de diverses sources, et notamment</w:t>
            </w:r>
            <w:r w:rsidRPr="00192F5B">
              <w:rPr>
                <w:color w:val="auto"/>
              </w:rPr>
              <w:t xml:space="preserve"> de l</w:t>
            </w:r>
            <w:r w:rsidR="00307330">
              <w:rPr>
                <w:color w:val="auto"/>
              </w:rPr>
              <w:t>’</w:t>
            </w:r>
            <w:r w:rsidRPr="00192F5B">
              <w:rPr>
                <w:color w:val="auto"/>
              </w:rPr>
              <w:t>Agence de l</w:t>
            </w:r>
            <w:r w:rsidR="00307330">
              <w:rPr>
                <w:color w:val="auto"/>
              </w:rPr>
              <w:t>’</w:t>
            </w:r>
            <w:r w:rsidRPr="00192F5B">
              <w:rPr>
                <w:color w:val="auto"/>
              </w:rPr>
              <w:t>Union européenne pour l</w:t>
            </w:r>
            <w:r w:rsidR="00307330">
              <w:rPr>
                <w:color w:val="auto"/>
              </w:rPr>
              <w:t>’</w:t>
            </w:r>
            <w:r w:rsidRPr="00192F5B">
              <w:rPr>
                <w:color w:val="auto"/>
              </w:rPr>
              <w:t xml:space="preserve">asile et du </w:t>
            </w:r>
            <w:r w:rsidRPr="00192F5B">
              <w:rPr>
                <w:b/>
                <w:i/>
                <w:color w:val="auto"/>
              </w:rPr>
              <w:t>Haut-Commissariat des Nations unies pour les réfugiés, le cas échéant,</w:t>
            </w:r>
            <w:r w:rsidRPr="00192F5B">
              <w:rPr>
                <w:color w:val="auto"/>
              </w:rPr>
              <w:t xml:space="preserve"> quant à la situation générale qui règne dans les pays d</w:t>
            </w:r>
            <w:r w:rsidR="00307330">
              <w:rPr>
                <w:color w:val="auto"/>
              </w:rPr>
              <w:t>’</w:t>
            </w:r>
            <w:r w:rsidRPr="00192F5B">
              <w:rPr>
                <w:color w:val="auto"/>
              </w:rPr>
              <w:t>origine des personnes concernées; et</w:t>
            </w:r>
          </w:p>
        </w:tc>
        <w:tc>
          <w:tcPr>
            <w:tcW w:w="4876" w:type="dxa"/>
          </w:tcPr>
          <w:p w:rsidR="00731668" w:rsidRPr="00192F5B" w:rsidRDefault="00731668" w:rsidP="00B775C0">
            <w:pPr>
              <w:pStyle w:val="Normal6"/>
              <w:rPr>
                <w:color w:val="auto"/>
              </w:rPr>
            </w:pPr>
            <w:r w:rsidRPr="00192F5B">
              <w:rPr>
                <w:color w:val="auto"/>
              </w:rPr>
              <w:t>(a)</w:t>
            </w:r>
            <w:r w:rsidRPr="00192F5B">
              <w:rPr>
                <w:color w:val="auto"/>
              </w:rPr>
              <w:tab/>
              <w:t>que l</w:t>
            </w:r>
            <w:r w:rsidR="00307330">
              <w:rPr>
                <w:color w:val="auto"/>
              </w:rPr>
              <w:t>’</w:t>
            </w:r>
            <w:r w:rsidRPr="00192F5B">
              <w:rPr>
                <w:color w:val="auto"/>
              </w:rPr>
              <w:t>autorité compétente soit en mesure d</w:t>
            </w:r>
            <w:r w:rsidR="00307330">
              <w:rPr>
                <w:color w:val="auto"/>
              </w:rPr>
              <w:t>’</w:t>
            </w:r>
            <w:r w:rsidRPr="00192F5B">
              <w:rPr>
                <w:color w:val="auto"/>
              </w:rPr>
              <w:t>obtenir des informations précises et actualisées auprès de l</w:t>
            </w:r>
            <w:r w:rsidR="00307330">
              <w:rPr>
                <w:color w:val="auto"/>
              </w:rPr>
              <w:t>’</w:t>
            </w:r>
            <w:r w:rsidRPr="00192F5B">
              <w:rPr>
                <w:color w:val="auto"/>
              </w:rPr>
              <w:t>Agence de l</w:t>
            </w:r>
            <w:r w:rsidR="00307330">
              <w:rPr>
                <w:color w:val="auto"/>
              </w:rPr>
              <w:t>’</w:t>
            </w:r>
            <w:r w:rsidRPr="00192F5B">
              <w:rPr>
                <w:color w:val="auto"/>
              </w:rPr>
              <w:t>Union européenne pour l</w:t>
            </w:r>
            <w:r w:rsidR="00307330">
              <w:rPr>
                <w:color w:val="auto"/>
              </w:rPr>
              <w:t>’</w:t>
            </w:r>
            <w:r w:rsidRPr="00192F5B">
              <w:rPr>
                <w:color w:val="auto"/>
              </w:rPr>
              <w:t xml:space="preserve">asile et du </w:t>
            </w:r>
            <w:r w:rsidRPr="00192F5B">
              <w:rPr>
                <w:b/>
                <w:i/>
                <w:color w:val="auto"/>
              </w:rPr>
              <w:t>Service européen pour l</w:t>
            </w:r>
            <w:r w:rsidR="00307330">
              <w:rPr>
                <w:b/>
                <w:i/>
                <w:color w:val="auto"/>
              </w:rPr>
              <w:t>’</w:t>
            </w:r>
            <w:r w:rsidRPr="00192F5B">
              <w:rPr>
                <w:b/>
                <w:i/>
                <w:color w:val="auto"/>
              </w:rPr>
              <w:t>action extérieure</w:t>
            </w:r>
            <w:r w:rsidRPr="00192F5B">
              <w:rPr>
                <w:color w:val="auto"/>
              </w:rPr>
              <w:t xml:space="preserve"> quant à la situation générale qui règne dans les pays d</w:t>
            </w:r>
            <w:r w:rsidR="00307330">
              <w:rPr>
                <w:color w:val="auto"/>
              </w:rPr>
              <w:t>’</w:t>
            </w:r>
            <w:r w:rsidRPr="00192F5B">
              <w:rPr>
                <w:color w:val="auto"/>
              </w:rPr>
              <w:t>origine des personnes concernées; et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1510</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52 – paragraphe 3</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3.</w:t>
            </w:r>
            <w:r w:rsidRPr="00192F5B">
              <w:rPr>
                <w:color w:val="auto"/>
              </w:rPr>
              <w:tab/>
              <w:t>La décision de l</w:t>
            </w:r>
            <w:r w:rsidR="00307330">
              <w:rPr>
                <w:color w:val="auto"/>
              </w:rPr>
              <w:t>’</w:t>
            </w:r>
            <w:r w:rsidRPr="00192F5B">
              <w:rPr>
                <w:color w:val="auto"/>
              </w:rPr>
              <w:t xml:space="preserve">autorité compétente visant à retirer la protection internationale est notifiée par écrit. Les arguments de fait et de droit sont indiqués dans la décision </w:t>
            </w:r>
            <w:r w:rsidRPr="00192F5B">
              <w:rPr>
                <w:b/>
                <w:i/>
                <w:color w:val="auto"/>
              </w:rPr>
              <w:t>et</w:t>
            </w:r>
            <w:r w:rsidRPr="00192F5B">
              <w:rPr>
                <w:color w:val="auto"/>
              </w:rPr>
              <w:t xml:space="preserve"> les informations concernant les </w:t>
            </w:r>
            <w:r w:rsidRPr="00192F5B">
              <w:rPr>
                <w:b/>
                <w:i/>
                <w:color w:val="auto"/>
              </w:rPr>
              <w:t>moyens</w:t>
            </w:r>
            <w:r w:rsidRPr="00192F5B">
              <w:rPr>
                <w:color w:val="auto"/>
              </w:rPr>
              <w:t xml:space="preserve"> de contester cette décision sont communiquées par écrit.</w:t>
            </w:r>
          </w:p>
        </w:tc>
        <w:tc>
          <w:tcPr>
            <w:tcW w:w="4876" w:type="dxa"/>
          </w:tcPr>
          <w:p w:rsidR="00731668" w:rsidRPr="00192F5B" w:rsidRDefault="00731668" w:rsidP="00B775C0">
            <w:pPr>
              <w:pStyle w:val="Normal6"/>
              <w:rPr>
                <w:color w:val="auto"/>
              </w:rPr>
            </w:pPr>
            <w:r w:rsidRPr="00192F5B">
              <w:rPr>
                <w:color w:val="auto"/>
              </w:rPr>
              <w:t>3.</w:t>
            </w:r>
            <w:r w:rsidRPr="00192F5B">
              <w:rPr>
                <w:color w:val="auto"/>
              </w:rPr>
              <w:tab/>
              <w:t>La décision de l</w:t>
            </w:r>
            <w:r w:rsidR="00307330">
              <w:rPr>
                <w:color w:val="auto"/>
              </w:rPr>
              <w:t>’</w:t>
            </w:r>
            <w:r w:rsidRPr="00192F5B">
              <w:rPr>
                <w:color w:val="auto"/>
              </w:rPr>
              <w:t xml:space="preserve">autorité compétente visant à retirer la protection internationale est notifiée par écrit </w:t>
            </w:r>
            <w:r w:rsidRPr="00192F5B">
              <w:rPr>
                <w:b/>
                <w:i/>
                <w:color w:val="auto"/>
              </w:rPr>
              <w:t>sans délai injustifié et, en tout état de cause, au plus tard sept jours après l</w:t>
            </w:r>
            <w:r w:rsidR="00307330">
              <w:rPr>
                <w:b/>
                <w:i/>
                <w:color w:val="auto"/>
              </w:rPr>
              <w:t>’</w:t>
            </w:r>
            <w:r w:rsidRPr="00192F5B">
              <w:rPr>
                <w:b/>
                <w:i/>
                <w:color w:val="auto"/>
              </w:rPr>
              <w:t>adoption de la décision</w:t>
            </w:r>
            <w:r w:rsidRPr="00192F5B">
              <w:rPr>
                <w:color w:val="auto"/>
              </w:rPr>
              <w:t>. Les arguments de fait et de droit sont indiqués dans la décision</w:t>
            </w:r>
            <w:r w:rsidRPr="00192F5B">
              <w:rPr>
                <w:b/>
                <w:i/>
                <w:color w:val="auto"/>
              </w:rPr>
              <w:t>.</w:t>
            </w:r>
            <w:r w:rsidRPr="00192F5B">
              <w:rPr>
                <w:color w:val="auto"/>
              </w:rPr>
              <w:t xml:space="preserve"> Les informations concernant les </w:t>
            </w:r>
            <w:r w:rsidRPr="00192F5B">
              <w:rPr>
                <w:b/>
                <w:i/>
                <w:color w:val="auto"/>
              </w:rPr>
              <w:t>possibilités</w:t>
            </w:r>
            <w:r w:rsidRPr="00192F5B">
              <w:rPr>
                <w:color w:val="auto"/>
              </w:rPr>
              <w:t xml:space="preserve"> de contester cette décision</w:t>
            </w:r>
            <w:r w:rsidRPr="00192F5B">
              <w:rPr>
                <w:b/>
                <w:i/>
                <w:color w:val="auto"/>
              </w:rPr>
              <w:t>, y compris les échéances applicables,</w:t>
            </w:r>
            <w:r w:rsidRPr="00192F5B">
              <w:rPr>
                <w:color w:val="auto"/>
              </w:rPr>
              <w:t xml:space="preserve"> sont communiquées par écrit.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Alignement du libellé sur le libellé de l</w:t>
      </w:r>
      <w:r w:rsidR="00307330">
        <w:rPr>
          <w:color w:val="auto"/>
          <w:lang w:val="fr-FR"/>
        </w:rPr>
        <w:t>’</w:t>
      </w:r>
      <w:r w:rsidRPr="00192F5B">
        <w:rPr>
          <w:color w:val="auto"/>
          <w:lang w:val="fr-FR"/>
        </w:rPr>
        <w:t>article 35, paragraphe 2, portant sur l</w:t>
      </w:r>
      <w:r w:rsidR="00307330">
        <w:rPr>
          <w:color w:val="auto"/>
          <w:lang w:val="fr-FR"/>
        </w:rPr>
        <w:t>’</w:t>
      </w:r>
      <w:r w:rsidRPr="00192F5B">
        <w:rPr>
          <w:color w:val="auto"/>
          <w:lang w:val="fr-FR"/>
        </w:rPr>
        <w:t>information aux demandeurs de la décision concernant leur demande. Il convient d</w:t>
      </w:r>
      <w:r w:rsidR="00307330">
        <w:rPr>
          <w:color w:val="auto"/>
          <w:lang w:val="fr-FR"/>
        </w:rPr>
        <w:t>’</w:t>
      </w:r>
      <w:r w:rsidRPr="00192F5B">
        <w:rPr>
          <w:color w:val="auto"/>
          <w:lang w:val="fr-FR"/>
        </w:rPr>
        <w:t>utiliser le même libellé pour les décisions prises en vue de retirer la protection internationale.</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1511</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52 – paragraphe 3</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3.</w:t>
            </w:r>
            <w:r w:rsidRPr="00192F5B">
              <w:rPr>
                <w:color w:val="auto"/>
              </w:rPr>
              <w:tab/>
              <w:t>La décision de l</w:t>
            </w:r>
            <w:r w:rsidR="00307330">
              <w:rPr>
                <w:color w:val="auto"/>
              </w:rPr>
              <w:t>’</w:t>
            </w:r>
            <w:r w:rsidRPr="00192F5B">
              <w:rPr>
                <w:color w:val="auto"/>
              </w:rPr>
              <w:t>autorité compétente visant à retirer la protection internationale est notifiée par écrit. Les arguments de fait et de droit sont indiqués dans la décision et les informations concernant les moyens de contester cette décision sont communiquées par écrit.</w:t>
            </w:r>
          </w:p>
        </w:tc>
        <w:tc>
          <w:tcPr>
            <w:tcW w:w="4876" w:type="dxa"/>
          </w:tcPr>
          <w:p w:rsidR="00731668" w:rsidRPr="00192F5B" w:rsidRDefault="00731668" w:rsidP="00B775C0">
            <w:pPr>
              <w:pStyle w:val="Normal6"/>
              <w:rPr>
                <w:color w:val="auto"/>
              </w:rPr>
            </w:pPr>
            <w:r w:rsidRPr="00192F5B">
              <w:rPr>
                <w:color w:val="auto"/>
              </w:rPr>
              <w:t>3.</w:t>
            </w:r>
            <w:r w:rsidRPr="00192F5B">
              <w:rPr>
                <w:color w:val="auto"/>
              </w:rPr>
              <w:tab/>
              <w:t>La décision de l</w:t>
            </w:r>
            <w:r w:rsidR="00307330">
              <w:rPr>
                <w:color w:val="auto"/>
              </w:rPr>
              <w:t>’</w:t>
            </w:r>
            <w:r w:rsidRPr="00192F5B">
              <w:rPr>
                <w:color w:val="auto"/>
              </w:rPr>
              <w:t xml:space="preserve">autorité compétente visant à retirer la protection internationale </w:t>
            </w:r>
            <w:r w:rsidRPr="00192F5B">
              <w:rPr>
                <w:b/>
                <w:i/>
                <w:color w:val="auto"/>
              </w:rPr>
              <w:t>est adoptée dans un délai de deux mois à compter de l</w:t>
            </w:r>
            <w:r w:rsidR="00307330">
              <w:rPr>
                <w:b/>
                <w:i/>
                <w:color w:val="auto"/>
              </w:rPr>
              <w:t>’</w:t>
            </w:r>
            <w:r w:rsidRPr="00192F5B">
              <w:rPr>
                <w:b/>
                <w:i/>
                <w:color w:val="auto"/>
              </w:rPr>
              <w:t>ouverture de la procédure et</w:t>
            </w:r>
            <w:r w:rsidRPr="00192F5B">
              <w:rPr>
                <w:color w:val="auto"/>
              </w:rPr>
              <w:t xml:space="preserve"> est notifiée par écrit. Les arguments de fait et de droit sont indiqués dans la décision et les informations concernant les moyens de contester cette décision sont communiquées par écrit.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1512</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Sergei Stanishev</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1 – point a – sous-point i</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i)</w:t>
            </w:r>
            <w:r w:rsidRPr="00192F5B">
              <w:rPr>
                <w:color w:val="auto"/>
              </w:rPr>
              <w:tab/>
            </w:r>
            <w:r w:rsidRPr="00192F5B">
              <w:rPr>
                <w:b/>
                <w:i/>
                <w:color w:val="auto"/>
              </w:rPr>
              <w:t>une décision rejetant la demande au motif qu</w:t>
            </w:r>
            <w:r w:rsidR="00307330">
              <w:rPr>
                <w:b/>
                <w:i/>
                <w:color w:val="auto"/>
              </w:rPr>
              <w:t>’</w:t>
            </w:r>
            <w:r w:rsidRPr="00192F5B">
              <w:rPr>
                <w:b/>
                <w:i/>
                <w:color w:val="auto"/>
              </w:rPr>
              <w:t>elle est irrecevable en application de l</w:t>
            </w:r>
            <w:r w:rsidR="00307330">
              <w:rPr>
                <w:b/>
                <w:i/>
                <w:color w:val="auto"/>
              </w:rPr>
              <w:t>’</w:t>
            </w:r>
            <w:r w:rsidRPr="00192F5B">
              <w:rPr>
                <w:b/>
                <w:i/>
                <w:color w:val="auto"/>
              </w:rPr>
              <w:t>article 36, paragraphe 1;</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Amendement à rapprocher des amendements précédents qui visent à supprimer les contrôles sur la recevabilité en tant qu</w:t>
      </w:r>
      <w:r w:rsidR="00307330">
        <w:rPr>
          <w:color w:val="auto"/>
          <w:lang w:val="fr-FR"/>
        </w:rPr>
        <w:t>’</w:t>
      </w:r>
      <w:r w:rsidRPr="00192F5B">
        <w:rPr>
          <w:color w:val="auto"/>
          <w:lang w:val="fr-FR"/>
        </w:rPr>
        <w:t>exigence avant l</w:t>
      </w:r>
      <w:r w:rsidR="00307330">
        <w:rPr>
          <w:color w:val="auto"/>
          <w:lang w:val="fr-FR"/>
        </w:rPr>
        <w:t>’</w:t>
      </w:r>
      <w:r w:rsidRPr="00192F5B">
        <w:rPr>
          <w:color w:val="auto"/>
          <w:lang w:val="fr-FR"/>
        </w:rPr>
        <w:t>application du règlement de Dublin.</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1513</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1 – point a – sous-point iii</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iii)</w:t>
            </w:r>
            <w:r w:rsidRPr="00192F5B">
              <w:rPr>
                <w:color w:val="auto"/>
              </w:rPr>
              <w:tab/>
              <w:t>une décision rejetant la demande au motif qu</w:t>
            </w:r>
            <w:r w:rsidR="00307330">
              <w:rPr>
                <w:color w:val="auto"/>
              </w:rPr>
              <w:t>’</w:t>
            </w:r>
            <w:r w:rsidRPr="00192F5B">
              <w:rPr>
                <w:color w:val="auto"/>
              </w:rPr>
              <w:t xml:space="preserve">elle a été explicitement retirée </w:t>
            </w:r>
            <w:r w:rsidRPr="00192F5B">
              <w:rPr>
                <w:b/>
                <w:i/>
                <w:color w:val="auto"/>
              </w:rPr>
              <w:t>ou que le demandeur y a renoncé</w:t>
            </w:r>
            <w:r w:rsidRPr="00192F5B">
              <w:rPr>
                <w:color w:val="auto"/>
              </w:rPr>
              <w:t xml:space="preserve"> en application des articles 38 et 39;</w:t>
            </w:r>
          </w:p>
        </w:tc>
        <w:tc>
          <w:tcPr>
            <w:tcW w:w="4876" w:type="dxa"/>
          </w:tcPr>
          <w:p w:rsidR="00731668" w:rsidRPr="00192F5B" w:rsidRDefault="00731668" w:rsidP="00B775C0">
            <w:pPr>
              <w:pStyle w:val="Normal6"/>
              <w:rPr>
                <w:color w:val="auto"/>
              </w:rPr>
            </w:pPr>
            <w:r w:rsidRPr="00192F5B">
              <w:rPr>
                <w:color w:val="auto"/>
              </w:rPr>
              <w:t>iii)</w:t>
            </w:r>
            <w:r w:rsidRPr="00192F5B">
              <w:rPr>
                <w:color w:val="auto"/>
              </w:rPr>
              <w:tab/>
              <w:t>une décision rejetant la demande au motif qu</w:t>
            </w:r>
            <w:r w:rsidR="00307330">
              <w:rPr>
                <w:color w:val="auto"/>
              </w:rPr>
              <w:t>’</w:t>
            </w:r>
            <w:r w:rsidRPr="00192F5B">
              <w:rPr>
                <w:color w:val="auto"/>
              </w:rPr>
              <w:t xml:space="preserve">elle a été explicitement </w:t>
            </w:r>
            <w:r w:rsidRPr="00192F5B">
              <w:rPr>
                <w:b/>
                <w:i/>
                <w:color w:val="auto"/>
              </w:rPr>
              <w:t>ou implicitement</w:t>
            </w:r>
            <w:r w:rsidRPr="00192F5B">
              <w:rPr>
                <w:color w:val="auto"/>
              </w:rPr>
              <w:t xml:space="preserve"> retirée en application des articles 38 et 39;</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Amendement de cohérence avec les amendements précédents.</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1514</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Anna Maria Corazza Bildt, Caterina Chinnici, Carlos Coelho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1 – point b bis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(b bis)</w:t>
            </w:r>
            <w:r w:rsidRPr="00192F5B">
              <w:rPr>
                <w:color w:val="auto"/>
              </w:rPr>
              <w:tab/>
            </w:r>
            <w:r w:rsidRPr="00192F5B">
              <w:rPr>
                <w:b/>
                <w:i/>
                <w:color w:val="auto"/>
              </w:rPr>
              <w:t>une décision établissant qu</w:t>
            </w:r>
            <w:r w:rsidR="00307330">
              <w:rPr>
                <w:b/>
                <w:i/>
                <w:color w:val="auto"/>
              </w:rPr>
              <w:t>’</w:t>
            </w:r>
            <w:r w:rsidRPr="00192F5B">
              <w:rPr>
                <w:b/>
                <w:i/>
                <w:color w:val="auto"/>
              </w:rPr>
              <w:t>ils ont plus de 18 ans.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1515</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Beatrix von Storch</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2.</w:t>
            </w:r>
            <w:r w:rsidRPr="00192F5B">
              <w:rPr>
                <w:color w:val="auto"/>
              </w:rPr>
              <w:tab/>
            </w:r>
            <w:r w:rsidRPr="00192F5B">
              <w:rPr>
                <w:b/>
                <w:i/>
                <w:color w:val="auto"/>
              </w:rPr>
              <w:t>Les personnes dont il a été reconnu qu</w:t>
            </w:r>
            <w:r w:rsidR="00307330">
              <w:rPr>
                <w:b/>
                <w:i/>
                <w:color w:val="auto"/>
              </w:rPr>
              <w:t>’</w:t>
            </w:r>
            <w:r w:rsidRPr="00192F5B">
              <w:rPr>
                <w:b/>
                <w:i/>
                <w:color w:val="auto"/>
              </w:rPr>
              <w:t>elles peuvent bénéficier de la protection subsidiaire bénéficient du droit à un recours effectif contre une décision considérant une demande comme infondée quant au statut de réfugié.</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1516</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Caterina Chinnici, Ana Gomes, Josef Weidenholzer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2 bis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2 bis.</w:t>
            </w:r>
            <w:r w:rsidRPr="00192F5B">
              <w:rPr>
                <w:color w:val="auto"/>
              </w:rPr>
              <w:tab/>
            </w:r>
            <w:r w:rsidRPr="00192F5B">
              <w:rPr>
                <w:b/>
                <w:i/>
                <w:color w:val="auto"/>
              </w:rPr>
              <w:t>Dans le cas des demandeurs qui prétendent être des mineurs non accompagnés, une décision prise en vue de déterminer leur âge conformément à l</w:t>
            </w:r>
            <w:r w:rsidR="00307330">
              <w:rPr>
                <w:b/>
                <w:i/>
                <w:color w:val="auto"/>
              </w:rPr>
              <w:t>’</w:t>
            </w:r>
            <w:r w:rsidRPr="00192F5B">
              <w:rPr>
                <w:b/>
                <w:i/>
                <w:color w:val="auto"/>
              </w:rPr>
              <w:t>article 24.</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Les mineurs non accompagnés devraient pouvoir contester une décision établissant leur âge.</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1517</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3</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3.</w:t>
            </w:r>
            <w:r w:rsidRPr="00192F5B">
              <w:rPr>
                <w:color w:val="auto"/>
              </w:rPr>
              <w:tab/>
            </w:r>
            <w:r w:rsidRPr="00192F5B">
              <w:rPr>
                <w:b/>
                <w:i/>
                <w:color w:val="auto"/>
              </w:rPr>
              <w:t>Un recours effectif au sens du paragraphe 1 prévoit un examen complet et ex nunc tant des faits que des points d</w:t>
            </w:r>
            <w:r w:rsidR="00307330">
              <w:rPr>
                <w:b/>
                <w:i/>
                <w:color w:val="auto"/>
              </w:rPr>
              <w:t>’</w:t>
            </w:r>
            <w:r w:rsidRPr="00192F5B">
              <w:rPr>
                <w:b/>
                <w:i/>
                <w:color w:val="auto"/>
              </w:rPr>
              <w:t>ordre juridique, y compris, le cas échéant, un examen des besoins de protection internationale au titre du règlement (UE) nº XXX/XXX (règlement relatif aux conditions que doivent remplir les demandeurs d</w:t>
            </w:r>
            <w:r w:rsidR="00307330">
              <w:rPr>
                <w:b/>
                <w:i/>
                <w:color w:val="auto"/>
              </w:rPr>
              <w:t>’</w:t>
            </w:r>
            <w:r w:rsidRPr="00192F5B">
              <w:rPr>
                <w:b/>
                <w:i/>
                <w:color w:val="auto"/>
              </w:rPr>
              <w:t>asile).</w:t>
            </w:r>
          </w:p>
        </w:tc>
        <w:tc>
          <w:tcPr>
            <w:tcW w:w="4876" w:type="dxa"/>
          </w:tcPr>
          <w:p w:rsidR="00731668" w:rsidRPr="00192F5B" w:rsidRDefault="00731668" w:rsidP="00B775C0">
            <w:pPr>
              <w:pStyle w:val="Normal6"/>
              <w:rPr>
                <w:color w:val="000005"/>
              </w:rPr>
            </w:pPr>
            <w:r w:rsidRPr="00192F5B">
              <w:rPr>
                <w:b/>
                <w:i/>
                <w:color w:val="auto"/>
              </w:rPr>
              <w:t>supprimé</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Le demandeur ne peut présenter que des éléments nouveaux qui sont pertinents pour l</w:t>
            </w:r>
            <w:r w:rsidR="00307330">
              <w:rPr>
                <w:b/>
                <w:i/>
                <w:color w:val="auto"/>
              </w:rPr>
              <w:t>’</w:t>
            </w:r>
            <w:r w:rsidRPr="00192F5B">
              <w:rPr>
                <w:b/>
                <w:i/>
                <w:color w:val="auto"/>
              </w:rPr>
              <w:t>examen de sa demande et dont il ne pouvait pas avoir connaissance à un stade antérieur ou qui concernent des changements dans sa situation.</w:t>
            </w:r>
          </w:p>
        </w:tc>
        <w:tc>
          <w:tcPr>
            <w:tcW w:w="4876" w:type="dxa"/>
          </w:tcPr>
          <w:p w:rsidR="00731668" w:rsidRPr="00192F5B" w:rsidRDefault="00731668" w:rsidP="00B775C0">
            <w:pPr>
              <w:pStyle w:val="Normal6"/>
              <w:rPr>
                <w:color w:val="auto"/>
              </w:rPr>
            </w:pP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1518</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Caterina Chinnici, Ana Gomes, Josef Weidenholzer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3 – alinéa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Le demandeur ne peut présenter que des éléments nouveaux qui sont pertinents pour l</w:t>
            </w:r>
            <w:r w:rsidR="00307330">
              <w:rPr>
                <w:b/>
                <w:i/>
                <w:color w:val="auto"/>
              </w:rPr>
              <w:t>’</w:t>
            </w:r>
            <w:r w:rsidRPr="00192F5B">
              <w:rPr>
                <w:b/>
                <w:i/>
                <w:color w:val="auto"/>
              </w:rPr>
              <w:t>examen de sa demande et dont il ne pouvait pas avoir connaissance à un stade antérieur ou qui concernent des changements dans sa situation.</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Il convient de tenir compte, dans le cadre du recours, de tous les éléments présentés par le demandeur, qu</w:t>
      </w:r>
      <w:r w:rsidR="00307330">
        <w:rPr>
          <w:color w:val="auto"/>
          <w:lang w:val="fr-FR"/>
        </w:rPr>
        <w:t>’</w:t>
      </w:r>
      <w:r w:rsidRPr="00192F5B">
        <w:rPr>
          <w:color w:val="auto"/>
          <w:lang w:val="fr-FR"/>
        </w:rPr>
        <w:t>ils aient été présentés à un stade antérieur ou non.</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1519</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 Bodil Valero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3 – alinéa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 xml:space="preserve">Le demandeur </w:t>
            </w:r>
            <w:r w:rsidRPr="00192F5B">
              <w:rPr>
                <w:b/>
                <w:i/>
                <w:color w:val="auto"/>
              </w:rPr>
              <w:t>ne</w:t>
            </w:r>
            <w:r w:rsidRPr="00192F5B">
              <w:rPr>
                <w:color w:val="auto"/>
              </w:rPr>
              <w:t xml:space="preserve"> peut présenter </w:t>
            </w:r>
            <w:r w:rsidRPr="00192F5B">
              <w:rPr>
                <w:b/>
                <w:i/>
                <w:color w:val="auto"/>
              </w:rPr>
              <w:t>que des</w:t>
            </w:r>
            <w:r w:rsidRPr="00192F5B">
              <w:rPr>
                <w:color w:val="auto"/>
              </w:rPr>
              <w:t xml:space="preserve"> éléments nouveaux qui sont pertinents pour l</w:t>
            </w:r>
            <w:r w:rsidR="00307330">
              <w:rPr>
                <w:color w:val="auto"/>
              </w:rPr>
              <w:t>’</w:t>
            </w:r>
            <w:r w:rsidRPr="00192F5B">
              <w:rPr>
                <w:color w:val="auto"/>
              </w:rPr>
              <w:t xml:space="preserve">examen de sa demande </w:t>
            </w:r>
            <w:r w:rsidRPr="00192F5B">
              <w:rPr>
                <w:b/>
                <w:i/>
                <w:color w:val="auto"/>
              </w:rPr>
              <w:t>et dont il ne pouvait pas avoir connaissance à un stade antérieur ou qui concernent des changements dans sa situation</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 xml:space="preserve">Le demandeur peut présenter </w:t>
            </w:r>
            <w:r w:rsidRPr="00192F5B">
              <w:rPr>
                <w:b/>
                <w:i/>
                <w:color w:val="auto"/>
              </w:rPr>
              <w:t>tous</w:t>
            </w:r>
            <w:r w:rsidRPr="00192F5B">
              <w:rPr>
                <w:color w:val="auto"/>
              </w:rPr>
              <w:t xml:space="preserve"> éléments nouveaux qui sont pertinents pour l</w:t>
            </w:r>
            <w:r w:rsidR="00307330">
              <w:rPr>
                <w:color w:val="auto"/>
              </w:rPr>
              <w:t>’</w:t>
            </w:r>
            <w:r w:rsidRPr="00192F5B">
              <w:rPr>
                <w:color w:val="auto"/>
              </w:rPr>
              <w:t>examen de sa demande.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1520</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Cecilia Wikström</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3 – alinéa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Le demandeur ne peut présenter que des éléments nouveaux qui sont pertinents pour l</w:t>
            </w:r>
            <w:r w:rsidR="00307330">
              <w:rPr>
                <w:color w:val="auto"/>
              </w:rPr>
              <w:t>’</w:t>
            </w:r>
            <w:r w:rsidRPr="00192F5B">
              <w:rPr>
                <w:color w:val="auto"/>
              </w:rPr>
              <w:t xml:space="preserve">examen de sa demande </w:t>
            </w:r>
            <w:r w:rsidRPr="00192F5B">
              <w:rPr>
                <w:b/>
                <w:i/>
                <w:color w:val="auto"/>
              </w:rPr>
              <w:t>et dont il ne pouvait pas avoir connaissance à un stade antérieur ou qui concernent des changements dans sa situation</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Le demandeur ne peut présenter que des éléments nouveaux qui sont pertinents pour l</w:t>
            </w:r>
            <w:r w:rsidR="00307330">
              <w:rPr>
                <w:color w:val="auto"/>
              </w:rPr>
              <w:t>’</w:t>
            </w:r>
            <w:r w:rsidRPr="00192F5B">
              <w:rPr>
                <w:color w:val="auto"/>
              </w:rPr>
              <w:t>examen de sa demande.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Le demandeur n</w:t>
      </w:r>
      <w:r w:rsidR="00307330">
        <w:rPr>
          <w:color w:val="auto"/>
          <w:lang w:val="fr-FR"/>
        </w:rPr>
        <w:t>’</w:t>
      </w:r>
      <w:r w:rsidRPr="00192F5B">
        <w:rPr>
          <w:color w:val="auto"/>
          <w:lang w:val="fr-FR"/>
        </w:rPr>
        <w:t>a aucune raison de ne pas communiquer des informations qui augmenteraient ses chances d</w:t>
      </w:r>
      <w:r w:rsidR="00307330">
        <w:rPr>
          <w:color w:val="auto"/>
          <w:lang w:val="fr-FR"/>
        </w:rPr>
        <w:t>’</w:t>
      </w:r>
      <w:r w:rsidRPr="00192F5B">
        <w:rPr>
          <w:color w:val="auto"/>
          <w:lang w:val="fr-FR"/>
        </w:rPr>
        <w:t>obtenir une protection. Cette exigence supplémentaire ne ferait qu</w:t>
      </w:r>
      <w:r w:rsidR="00307330">
        <w:rPr>
          <w:color w:val="auto"/>
          <w:lang w:val="fr-FR"/>
        </w:rPr>
        <w:t>’</w:t>
      </w:r>
      <w:r w:rsidRPr="00192F5B">
        <w:rPr>
          <w:color w:val="auto"/>
          <w:lang w:val="fr-FR"/>
        </w:rPr>
        <w:t>accroître le risque de déboucher sur de longues procédures de recours portant sur des questions techniques ou sur la détermination du stade à partir duquel les informations étaient connues, ce qui serait au détriment de l</w:t>
      </w:r>
      <w:r w:rsidR="00307330">
        <w:rPr>
          <w:color w:val="auto"/>
          <w:lang w:val="fr-FR"/>
        </w:rPr>
        <w:t>’</w:t>
      </w:r>
      <w:r w:rsidRPr="00192F5B">
        <w:rPr>
          <w:color w:val="auto"/>
          <w:lang w:val="fr-FR"/>
        </w:rPr>
        <w:t>examen sur le fond.</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1521</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Bodil Valero,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3 bis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3 bis.</w:t>
            </w:r>
            <w:r w:rsidRPr="00192F5B">
              <w:rPr>
                <w:color w:val="auto"/>
              </w:rPr>
              <w:tab/>
            </w:r>
            <w:r w:rsidRPr="00192F5B">
              <w:rPr>
                <w:b/>
                <w:i/>
                <w:color w:val="auto"/>
              </w:rPr>
              <w:t>Le demandeur a droit à une audience devant une juridiction de recours de première instance.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1522</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 Bodil Valero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6 – alinéa 1 – partie introductive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Les délais impartis</w:t>
            </w:r>
            <w:r w:rsidRPr="00192F5B">
              <w:rPr>
                <w:color w:val="auto"/>
              </w:rPr>
              <w:t xml:space="preserve"> aux demandeurs pour introduire un recours contre une décision visée au paragraphe 1 </w:t>
            </w:r>
            <w:r w:rsidRPr="00192F5B">
              <w:rPr>
                <w:b/>
                <w:i/>
                <w:color w:val="auto"/>
              </w:rPr>
              <w:t>sont les suivants:</w:t>
            </w:r>
          </w:p>
        </w:tc>
        <w:tc>
          <w:tcPr>
            <w:tcW w:w="4876" w:type="dxa"/>
          </w:tcPr>
          <w:p w:rsidR="00731668" w:rsidRPr="00192F5B" w:rsidRDefault="00731668" w:rsidP="00B775C0">
            <w:pPr>
              <w:pStyle w:val="Normal6"/>
              <w:rPr>
                <w:color w:val="auto"/>
              </w:rPr>
            </w:pPr>
            <w:r w:rsidRPr="00192F5B">
              <w:rPr>
                <w:b/>
                <w:i/>
                <w:color w:val="auto"/>
              </w:rPr>
              <w:t>Le délai imparti</w:t>
            </w:r>
            <w:r w:rsidRPr="00192F5B">
              <w:rPr>
                <w:color w:val="auto"/>
              </w:rPr>
              <w:t xml:space="preserve"> aux demandeurs pour introduire un recours contre une décision visée au paragraphe 1 </w:t>
            </w:r>
            <w:r w:rsidRPr="00192F5B">
              <w:rPr>
                <w:b/>
                <w:i/>
                <w:color w:val="auto"/>
              </w:rPr>
              <w:t>est d</w:t>
            </w:r>
            <w:r w:rsidR="00307330">
              <w:rPr>
                <w:b/>
                <w:i/>
                <w:color w:val="auto"/>
              </w:rPr>
              <w:t>’</w:t>
            </w:r>
            <w:r w:rsidRPr="00192F5B">
              <w:rPr>
                <w:b/>
                <w:i/>
                <w:color w:val="auto"/>
              </w:rPr>
              <w:t>un mois à compter de la réception de la notification de ladite décision.</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1523</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Beatrix von Storch</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6 – alinéa 1 – partie introductive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Les délais impartis aux demandeurs pour introduire un recours contre une décision visée au paragraphe 1 sont les suivants:</w:t>
            </w:r>
          </w:p>
        </w:tc>
        <w:tc>
          <w:tcPr>
            <w:tcW w:w="4876" w:type="dxa"/>
          </w:tcPr>
          <w:p w:rsidR="00731668" w:rsidRPr="00192F5B" w:rsidRDefault="00731668" w:rsidP="00B775C0">
            <w:pPr>
              <w:pStyle w:val="Normal6"/>
              <w:rPr>
                <w:color w:val="auto"/>
              </w:rPr>
            </w:pPr>
            <w:r w:rsidRPr="00192F5B">
              <w:rPr>
                <w:color w:val="auto"/>
              </w:rPr>
              <w:t xml:space="preserve">Les délais impartis aux demandeurs pour </w:t>
            </w:r>
            <w:r w:rsidRPr="00192F5B">
              <w:rPr>
                <w:b/>
                <w:i/>
                <w:color w:val="auto"/>
              </w:rPr>
              <w:t>éventuellement</w:t>
            </w:r>
            <w:r w:rsidRPr="00192F5B">
              <w:rPr>
                <w:color w:val="auto"/>
              </w:rPr>
              <w:t xml:space="preserve"> introduire un recours contre une décision visée au paragraphe 1 sont les suivants: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1524</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 Bodil Valero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6 – alinéa 1 – point a</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(a)</w:t>
            </w:r>
            <w:r w:rsidRPr="00192F5B">
              <w:rPr>
                <w:color w:val="auto"/>
              </w:rPr>
              <w:tab/>
            </w:r>
            <w:r w:rsidRPr="00192F5B">
              <w:rPr>
                <w:b/>
                <w:i/>
                <w:color w:val="auto"/>
              </w:rPr>
              <w:t>une semaine dans le cas d</w:t>
            </w:r>
            <w:r w:rsidR="00307330">
              <w:rPr>
                <w:b/>
                <w:i/>
                <w:color w:val="auto"/>
              </w:rPr>
              <w:t>’</w:t>
            </w:r>
            <w:r w:rsidRPr="00192F5B">
              <w:rPr>
                <w:b/>
                <w:i/>
                <w:color w:val="auto"/>
              </w:rPr>
              <w:t>une décision rejetant une demande ultérieure au motif qu</w:t>
            </w:r>
            <w:r w:rsidR="00307330">
              <w:rPr>
                <w:b/>
                <w:i/>
                <w:color w:val="auto"/>
              </w:rPr>
              <w:t>’</w:t>
            </w:r>
            <w:r w:rsidRPr="00192F5B">
              <w:rPr>
                <w:b/>
                <w:i/>
                <w:color w:val="auto"/>
              </w:rPr>
              <w:t>elle est irrecevable ou manifestement infondée;</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1525</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6 – alinéa 1 – point a</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(a)</w:t>
            </w:r>
            <w:r w:rsidRPr="00192F5B">
              <w:rPr>
                <w:color w:val="auto"/>
              </w:rPr>
              <w:tab/>
            </w:r>
            <w:r w:rsidRPr="00192F5B">
              <w:rPr>
                <w:b/>
                <w:i/>
                <w:color w:val="auto"/>
              </w:rPr>
              <w:t>une semaine</w:t>
            </w:r>
            <w:r w:rsidRPr="00192F5B">
              <w:rPr>
                <w:color w:val="auto"/>
              </w:rPr>
              <w:t xml:space="preserve"> dans le cas d</w:t>
            </w:r>
            <w:r w:rsidR="00307330">
              <w:rPr>
                <w:color w:val="auto"/>
              </w:rPr>
              <w:t>’</w:t>
            </w:r>
            <w:r w:rsidRPr="00192F5B">
              <w:rPr>
                <w:color w:val="auto"/>
              </w:rPr>
              <w:t xml:space="preserve">une décision rejetant </w:t>
            </w:r>
            <w:r w:rsidRPr="00192F5B">
              <w:rPr>
                <w:b/>
                <w:i/>
                <w:color w:val="auto"/>
              </w:rPr>
              <w:t>une</w:t>
            </w:r>
            <w:r w:rsidRPr="00192F5B">
              <w:rPr>
                <w:color w:val="auto"/>
              </w:rPr>
              <w:t xml:space="preserve"> demande </w:t>
            </w:r>
            <w:r w:rsidRPr="00192F5B">
              <w:rPr>
                <w:b/>
                <w:i/>
                <w:color w:val="auto"/>
              </w:rPr>
              <w:t>ultérieure</w:t>
            </w:r>
            <w:r w:rsidRPr="00192F5B">
              <w:rPr>
                <w:color w:val="auto"/>
              </w:rPr>
              <w:t xml:space="preserve"> au motif qu</w:t>
            </w:r>
            <w:r w:rsidR="00307330">
              <w:rPr>
                <w:color w:val="auto"/>
              </w:rPr>
              <w:t>’</w:t>
            </w:r>
            <w:r w:rsidRPr="00192F5B">
              <w:rPr>
                <w:color w:val="auto"/>
              </w:rPr>
              <w:t xml:space="preserve">elle est irrecevable ou </w:t>
            </w:r>
            <w:r w:rsidRPr="00192F5B">
              <w:rPr>
                <w:b/>
                <w:i/>
                <w:color w:val="auto"/>
              </w:rPr>
              <w:t>manifestement infondée;</w:t>
            </w:r>
          </w:p>
        </w:tc>
        <w:tc>
          <w:tcPr>
            <w:tcW w:w="4876" w:type="dxa"/>
          </w:tcPr>
          <w:p w:rsidR="00731668" w:rsidRPr="00192F5B" w:rsidRDefault="00731668" w:rsidP="00B775C0">
            <w:pPr>
              <w:pStyle w:val="Normal6"/>
              <w:rPr>
                <w:color w:val="auto"/>
              </w:rPr>
            </w:pPr>
            <w:r w:rsidRPr="00192F5B">
              <w:rPr>
                <w:color w:val="auto"/>
              </w:rPr>
              <w:t>(a)</w:t>
            </w:r>
            <w:r w:rsidRPr="00192F5B">
              <w:rPr>
                <w:color w:val="auto"/>
              </w:rPr>
              <w:tab/>
            </w:r>
            <w:r w:rsidRPr="00192F5B">
              <w:rPr>
                <w:b/>
                <w:i/>
                <w:color w:val="auto"/>
              </w:rPr>
              <w:t>un mois</w:t>
            </w:r>
            <w:r w:rsidRPr="00192F5B">
              <w:rPr>
                <w:color w:val="auto"/>
              </w:rPr>
              <w:t xml:space="preserve"> dans le cas d</w:t>
            </w:r>
            <w:r w:rsidR="00307330">
              <w:rPr>
                <w:color w:val="auto"/>
              </w:rPr>
              <w:t>’</w:t>
            </w:r>
            <w:r w:rsidRPr="00192F5B">
              <w:rPr>
                <w:color w:val="auto"/>
              </w:rPr>
              <w:t xml:space="preserve">une décision rejetant </w:t>
            </w:r>
            <w:r w:rsidRPr="00192F5B">
              <w:rPr>
                <w:b/>
                <w:i/>
                <w:color w:val="auto"/>
              </w:rPr>
              <w:t>la</w:t>
            </w:r>
            <w:r w:rsidRPr="00192F5B">
              <w:rPr>
                <w:color w:val="auto"/>
              </w:rPr>
              <w:t xml:space="preserve"> demande au motif qu</w:t>
            </w:r>
            <w:r w:rsidR="00307330">
              <w:rPr>
                <w:color w:val="auto"/>
              </w:rPr>
              <w:t>’</w:t>
            </w:r>
            <w:r w:rsidRPr="00192F5B">
              <w:rPr>
                <w:color w:val="auto"/>
              </w:rPr>
              <w:t xml:space="preserve">elle est irrecevable ou </w:t>
            </w:r>
            <w:r w:rsidRPr="00192F5B">
              <w:rPr>
                <w:b/>
                <w:i/>
                <w:color w:val="auto"/>
              </w:rPr>
              <w:t>qu</w:t>
            </w:r>
            <w:r w:rsidR="00307330">
              <w:rPr>
                <w:b/>
                <w:i/>
                <w:color w:val="auto"/>
              </w:rPr>
              <w:t>’</w:t>
            </w:r>
            <w:r w:rsidRPr="00192F5B">
              <w:rPr>
                <w:b/>
                <w:i/>
                <w:color w:val="auto"/>
              </w:rPr>
              <w:t>elle a été retirée ou dans le cas d</w:t>
            </w:r>
            <w:r w:rsidR="00307330">
              <w:rPr>
                <w:b/>
                <w:i/>
                <w:color w:val="auto"/>
              </w:rPr>
              <w:t>’</w:t>
            </w:r>
            <w:r w:rsidRPr="00192F5B">
              <w:rPr>
                <w:b/>
                <w:i/>
                <w:color w:val="auto"/>
              </w:rPr>
              <w:t>une décision rejetant une demande quant au statut de réfugié ou au statut conféré par la protection subsidiaire.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1526</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 xml:space="preserve">Cecilia Wikström, Sophia in </w:t>
      </w:r>
      <w:r w:rsidR="00307330">
        <w:rPr>
          <w:color w:val="auto"/>
        </w:rPr>
        <w:t>‘</w:t>
      </w:r>
      <w:r w:rsidRPr="00192F5B">
        <w:rPr>
          <w:color w:val="auto"/>
        </w:rPr>
        <w:t>t Veld, Angelika Mlinar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6 – alinéa 1 – point a</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(a)</w:t>
            </w:r>
            <w:r w:rsidRPr="00192F5B">
              <w:rPr>
                <w:color w:val="auto"/>
              </w:rPr>
              <w:tab/>
            </w:r>
            <w:r w:rsidRPr="00192F5B">
              <w:rPr>
                <w:b/>
                <w:i/>
                <w:color w:val="auto"/>
              </w:rPr>
              <w:t>une semaine</w:t>
            </w:r>
            <w:r w:rsidRPr="00192F5B">
              <w:rPr>
                <w:color w:val="auto"/>
              </w:rPr>
              <w:t xml:space="preserve"> dans le cas d</w:t>
            </w:r>
            <w:r w:rsidR="00307330">
              <w:rPr>
                <w:color w:val="auto"/>
              </w:rPr>
              <w:t>’</w:t>
            </w:r>
            <w:r w:rsidRPr="00192F5B">
              <w:rPr>
                <w:color w:val="auto"/>
              </w:rPr>
              <w:t>une décision rejetant une demande ultérieure au motif qu</w:t>
            </w:r>
            <w:r w:rsidR="00307330">
              <w:rPr>
                <w:color w:val="auto"/>
              </w:rPr>
              <w:t>’</w:t>
            </w:r>
            <w:r w:rsidRPr="00192F5B">
              <w:rPr>
                <w:color w:val="auto"/>
              </w:rPr>
              <w:t>elle est irrecevable ou manifestement infondée;</w:t>
            </w:r>
          </w:p>
        </w:tc>
        <w:tc>
          <w:tcPr>
            <w:tcW w:w="4876" w:type="dxa"/>
          </w:tcPr>
          <w:p w:rsidR="00731668" w:rsidRPr="00192F5B" w:rsidRDefault="00731668" w:rsidP="00B775C0">
            <w:pPr>
              <w:pStyle w:val="Normal6"/>
              <w:rPr>
                <w:color w:val="auto"/>
              </w:rPr>
            </w:pPr>
            <w:r w:rsidRPr="00192F5B">
              <w:rPr>
                <w:color w:val="auto"/>
              </w:rPr>
              <w:t>(a)</w:t>
            </w:r>
            <w:r w:rsidRPr="00192F5B">
              <w:rPr>
                <w:color w:val="auto"/>
              </w:rPr>
              <w:tab/>
            </w:r>
            <w:r w:rsidRPr="00192F5B">
              <w:rPr>
                <w:b/>
                <w:i/>
                <w:color w:val="auto"/>
              </w:rPr>
              <w:t>deux semaines</w:t>
            </w:r>
            <w:r w:rsidRPr="00192F5B">
              <w:rPr>
                <w:color w:val="auto"/>
              </w:rPr>
              <w:t xml:space="preserve"> dans le cas d</w:t>
            </w:r>
            <w:r w:rsidR="00307330">
              <w:rPr>
                <w:color w:val="auto"/>
              </w:rPr>
              <w:t>’</w:t>
            </w:r>
            <w:r w:rsidRPr="00192F5B">
              <w:rPr>
                <w:color w:val="auto"/>
              </w:rPr>
              <w:t>une décision rejetant une demande ultérieure au motif qu</w:t>
            </w:r>
            <w:r w:rsidR="00307330">
              <w:rPr>
                <w:color w:val="auto"/>
              </w:rPr>
              <w:t>’</w:t>
            </w:r>
            <w:r w:rsidRPr="00192F5B">
              <w:rPr>
                <w:color w:val="auto"/>
              </w:rPr>
              <w:t>elle est irrecevable ou manifestement infondée;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Le délai d</w:t>
      </w:r>
      <w:r w:rsidR="00307330">
        <w:rPr>
          <w:color w:val="auto"/>
          <w:lang w:val="fr-FR"/>
        </w:rPr>
        <w:t>’</w:t>
      </w:r>
      <w:r w:rsidRPr="00192F5B">
        <w:rPr>
          <w:color w:val="auto"/>
          <w:lang w:val="fr-FR"/>
        </w:rPr>
        <w:t>une semaine est trop court et peu réaliste.</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1527</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6 – alinéa 1 – point a</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(a)</w:t>
            </w:r>
            <w:r w:rsidRPr="00192F5B">
              <w:rPr>
                <w:color w:val="auto"/>
              </w:rPr>
              <w:tab/>
            </w:r>
            <w:r w:rsidRPr="00192F5B">
              <w:rPr>
                <w:b/>
                <w:i/>
                <w:color w:val="auto"/>
              </w:rPr>
              <w:t>une semaine</w:t>
            </w:r>
            <w:r w:rsidRPr="00192F5B">
              <w:rPr>
                <w:color w:val="auto"/>
              </w:rPr>
              <w:t xml:space="preserve"> dans le cas d</w:t>
            </w:r>
            <w:r w:rsidR="00307330">
              <w:rPr>
                <w:color w:val="auto"/>
              </w:rPr>
              <w:t>’</w:t>
            </w:r>
            <w:r w:rsidRPr="00192F5B">
              <w:rPr>
                <w:color w:val="auto"/>
              </w:rPr>
              <w:t xml:space="preserve">une décision rejetant une demande ultérieure </w:t>
            </w:r>
            <w:r w:rsidRPr="00192F5B">
              <w:rPr>
                <w:b/>
                <w:i/>
                <w:color w:val="auto"/>
              </w:rPr>
              <w:t>au motif qu</w:t>
            </w:r>
            <w:r w:rsidR="00307330">
              <w:rPr>
                <w:b/>
                <w:i/>
                <w:color w:val="auto"/>
              </w:rPr>
              <w:t>’</w:t>
            </w:r>
            <w:r w:rsidRPr="00192F5B">
              <w:rPr>
                <w:b/>
                <w:i/>
                <w:color w:val="auto"/>
              </w:rPr>
              <w:t>elle est irrecevable ou manifestement infondée</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(a)</w:t>
            </w:r>
            <w:r w:rsidRPr="00192F5B">
              <w:rPr>
                <w:color w:val="auto"/>
              </w:rPr>
              <w:tab/>
            </w:r>
            <w:r w:rsidRPr="00192F5B">
              <w:rPr>
                <w:b/>
                <w:i/>
                <w:color w:val="auto"/>
              </w:rPr>
              <w:t>quinze jours ouvrables</w:t>
            </w:r>
            <w:r w:rsidRPr="00192F5B">
              <w:rPr>
                <w:color w:val="auto"/>
              </w:rPr>
              <w:t xml:space="preserve"> dans le cas d</w:t>
            </w:r>
            <w:r w:rsidR="00307330">
              <w:rPr>
                <w:color w:val="auto"/>
              </w:rPr>
              <w:t>’</w:t>
            </w:r>
            <w:r w:rsidRPr="00192F5B">
              <w:rPr>
                <w:color w:val="auto"/>
              </w:rPr>
              <w:t>une décision rejetant une demande ultérieure;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Les délais proposés par la Commission sont très stricts pour le demandeur, en particulier lorsque celui-ci est placé en rétention. Il convient de prévoir des délais suffisants, afin que le demandeur puisse dûment exercer son droit à un recours effectif.</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1528</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6 – alinéa 1 – point b</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(b)</w:t>
            </w:r>
            <w:r w:rsidRPr="00192F5B">
              <w:rPr>
                <w:color w:val="auto"/>
              </w:rPr>
              <w:tab/>
            </w:r>
            <w:r w:rsidRPr="00192F5B">
              <w:rPr>
                <w:b/>
                <w:i/>
                <w:color w:val="auto"/>
              </w:rPr>
              <w:t>deux semaines dans le cas d</w:t>
            </w:r>
            <w:r w:rsidR="00307330">
              <w:rPr>
                <w:b/>
                <w:i/>
                <w:color w:val="auto"/>
              </w:rPr>
              <w:t>’</w:t>
            </w:r>
            <w:r w:rsidRPr="00192F5B">
              <w:rPr>
                <w:b/>
                <w:i/>
                <w:color w:val="auto"/>
              </w:rPr>
              <w:t>une décision rejetant la demande au motif qu</w:t>
            </w:r>
            <w:r w:rsidR="00307330">
              <w:rPr>
                <w:b/>
                <w:i/>
                <w:color w:val="auto"/>
              </w:rPr>
              <w:t>’</w:t>
            </w:r>
            <w:r w:rsidRPr="00192F5B">
              <w:rPr>
                <w:b/>
                <w:i/>
                <w:color w:val="auto"/>
              </w:rPr>
              <w:t>elle est irrecevable, au motif qu</w:t>
            </w:r>
            <w:r w:rsidR="00307330">
              <w:rPr>
                <w:b/>
                <w:i/>
                <w:color w:val="auto"/>
              </w:rPr>
              <w:t>’</w:t>
            </w:r>
            <w:r w:rsidRPr="00192F5B">
              <w:rPr>
                <w:b/>
                <w:i/>
                <w:color w:val="auto"/>
              </w:rPr>
              <w:t>elle a été explicitement retirée ou que le demandeur y a renoncé ou au motif qu</w:t>
            </w:r>
            <w:r w:rsidR="00307330">
              <w:rPr>
                <w:b/>
                <w:i/>
                <w:color w:val="auto"/>
              </w:rPr>
              <w:t>’</w:t>
            </w:r>
            <w:r w:rsidRPr="00192F5B">
              <w:rPr>
                <w:b/>
                <w:i/>
                <w:color w:val="auto"/>
              </w:rPr>
              <w:t>elle est infondée ou manifestement infondée quant au statut de réfugié ou au statut conféré par la protection subsidiaire, à la suite d</w:t>
            </w:r>
            <w:r w:rsidR="00307330">
              <w:rPr>
                <w:b/>
                <w:i/>
                <w:color w:val="auto"/>
              </w:rPr>
              <w:t>’</w:t>
            </w:r>
            <w:r w:rsidRPr="00192F5B">
              <w:rPr>
                <w:b/>
                <w:i/>
                <w:color w:val="auto"/>
              </w:rPr>
              <w:t>une procédure d</w:t>
            </w:r>
            <w:r w:rsidR="00307330">
              <w:rPr>
                <w:b/>
                <w:i/>
                <w:color w:val="auto"/>
              </w:rPr>
              <w:t>’</w:t>
            </w:r>
            <w:r w:rsidRPr="00192F5B">
              <w:rPr>
                <w:b/>
                <w:i/>
                <w:color w:val="auto"/>
              </w:rPr>
              <w:t>examen accélérée ou d</w:t>
            </w:r>
            <w:r w:rsidR="00307330">
              <w:rPr>
                <w:b/>
                <w:i/>
                <w:color w:val="auto"/>
              </w:rPr>
              <w:t>’</w:t>
            </w:r>
            <w:r w:rsidRPr="00192F5B">
              <w:rPr>
                <w:b/>
                <w:i/>
                <w:color w:val="auto"/>
              </w:rPr>
              <w:t>une procédure à la frontière ou si le demandeur est placé en rétention;</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1529</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6 – alinéa 1 – point b</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(b)</w:t>
            </w:r>
            <w:r w:rsidRPr="00192F5B">
              <w:rPr>
                <w:color w:val="auto"/>
              </w:rPr>
              <w:tab/>
            </w:r>
            <w:r w:rsidRPr="00192F5B">
              <w:rPr>
                <w:b/>
                <w:i/>
                <w:color w:val="auto"/>
              </w:rPr>
              <w:t>deux semaines dans le cas d</w:t>
            </w:r>
            <w:r w:rsidR="00307330">
              <w:rPr>
                <w:b/>
                <w:i/>
                <w:color w:val="auto"/>
              </w:rPr>
              <w:t>’</w:t>
            </w:r>
            <w:r w:rsidRPr="00192F5B">
              <w:rPr>
                <w:b/>
                <w:i/>
                <w:color w:val="auto"/>
              </w:rPr>
              <w:t>une décision rejetant la demande au motif qu</w:t>
            </w:r>
            <w:r w:rsidR="00307330">
              <w:rPr>
                <w:b/>
                <w:i/>
                <w:color w:val="auto"/>
              </w:rPr>
              <w:t>’</w:t>
            </w:r>
            <w:r w:rsidRPr="00192F5B">
              <w:rPr>
                <w:b/>
                <w:i/>
                <w:color w:val="auto"/>
              </w:rPr>
              <w:t>elle est irrecevable, au motif qu</w:t>
            </w:r>
            <w:r w:rsidR="00307330">
              <w:rPr>
                <w:b/>
                <w:i/>
                <w:color w:val="auto"/>
              </w:rPr>
              <w:t>’</w:t>
            </w:r>
            <w:r w:rsidRPr="00192F5B">
              <w:rPr>
                <w:b/>
                <w:i/>
                <w:color w:val="auto"/>
              </w:rPr>
              <w:t>elle a été explicitement retirée ou que le demandeur y a renoncé ou au motif qu</w:t>
            </w:r>
            <w:r w:rsidR="00307330">
              <w:rPr>
                <w:b/>
                <w:i/>
                <w:color w:val="auto"/>
              </w:rPr>
              <w:t>’</w:t>
            </w:r>
            <w:r w:rsidRPr="00192F5B">
              <w:rPr>
                <w:b/>
                <w:i/>
                <w:color w:val="auto"/>
              </w:rPr>
              <w:t>elle est infondée ou manifestement infondée quant au statut de réfugié ou au statut conféré par la protection subsidiaire, à la suite d</w:t>
            </w:r>
            <w:r w:rsidR="00307330">
              <w:rPr>
                <w:b/>
                <w:i/>
                <w:color w:val="auto"/>
              </w:rPr>
              <w:t>’</w:t>
            </w:r>
            <w:r w:rsidRPr="00192F5B">
              <w:rPr>
                <w:b/>
                <w:i/>
                <w:color w:val="auto"/>
              </w:rPr>
              <w:t>une procédure d</w:t>
            </w:r>
            <w:r w:rsidR="00307330">
              <w:rPr>
                <w:b/>
                <w:i/>
                <w:color w:val="auto"/>
              </w:rPr>
              <w:t>’</w:t>
            </w:r>
            <w:r w:rsidRPr="00192F5B">
              <w:rPr>
                <w:b/>
                <w:i/>
                <w:color w:val="auto"/>
              </w:rPr>
              <w:t>examen accélérée ou d</w:t>
            </w:r>
            <w:r w:rsidR="00307330">
              <w:rPr>
                <w:b/>
                <w:i/>
                <w:color w:val="auto"/>
              </w:rPr>
              <w:t>’</w:t>
            </w:r>
            <w:r w:rsidRPr="00192F5B">
              <w:rPr>
                <w:b/>
                <w:i/>
                <w:color w:val="auto"/>
              </w:rPr>
              <w:t>une procédure à la frontière ou si le demandeur est placé en rétention;</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1530</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6 – alinéa 1 – point b</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(b)</w:t>
            </w:r>
            <w:r w:rsidRPr="00192F5B">
              <w:rPr>
                <w:color w:val="auto"/>
              </w:rPr>
              <w:tab/>
            </w:r>
            <w:r w:rsidRPr="00192F5B">
              <w:rPr>
                <w:b/>
                <w:i/>
                <w:color w:val="auto"/>
              </w:rPr>
              <w:t>deux</w:t>
            </w:r>
            <w:r w:rsidRPr="00192F5B">
              <w:rPr>
                <w:color w:val="auto"/>
              </w:rPr>
              <w:t xml:space="preserve"> semaines dans le cas d</w:t>
            </w:r>
            <w:r w:rsidR="00307330">
              <w:rPr>
                <w:color w:val="auto"/>
              </w:rPr>
              <w:t>’</w:t>
            </w:r>
            <w:r w:rsidRPr="00192F5B">
              <w:rPr>
                <w:color w:val="auto"/>
              </w:rPr>
              <w:t>une décision rejetant la demande au motif qu</w:t>
            </w:r>
            <w:r w:rsidR="00307330">
              <w:rPr>
                <w:color w:val="auto"/>
              </w:rPr>
              <w:t>’</w:t>
            </w:r>
            <w:r w:rsidRPr="00192F5B">
              <w:rPr>
                <w:color w:val="auto"/>
              </w:rPr>
              <w:t>elle est irrecevable, au motif qu</w:t>
            </w:r>
            <w:r w:rsidR="00307330">
              <w:rPr>
                <w:color w:val="auto"/>
              </w:rPr>
              <w:t>’</w:t>
            </w:r>
            <w:r w:rsidRPr="00192F5B">
              <w:rPr>
                <w:color w:val="auto"/>
              </w:rPr>
              <w:t xml:space="preserve">elle a été explicitement retirée </w:t>
            </w:r>
            <w:r w:rsidRPr="00192F5B">
              <w:rPr>
                <w:b/>
                <w:i/>
                <w:color w:val="auto"/>
              </w:rPr>
              <w:t>ou que le demandeur y a renoncé</w:t>
            </w:r>
            <w:r w:rsidRPr="00192F5B">
              <w:rPr>
                <w:color w:val="auto"/>
              </w:rPr>
              <w:t xml:space="preserve"> ou au motif qu</w:t>
            </w:r>
            <w:r w:rsidR="00307330">
              <w:rPr>
                <w:color w:val="auto"/>
              </w:rPr>
              <w:t>’</w:t>
            </w:r>
            <w:r w:rsidRPr="00192F5B">
              <w:rPr>
                <w:color w:val="auto"/>
              </w:rPr>
              <w:t>elle est infondée ou manifestement infondée quant au statut de réfugié ou au statut conféré par la protection subsidiaire, à la suite d</w:t>
            </w:r>
            <w:r w:rsidR="00307330">
              <w:rPr>
                <w:color w:val="auto"/>
              </w:rPr>
              <w:t>’</w:t>
            </w:r>
            <w:r w:rsidRPr="00192F5B">
              <w:rPr>
                <w:color w:val="auto"/>
              </w:rPr>
              <w:t>une procédure d</w:t>
            </w:r>
            <w:r w:rsidR="00307330">
              <w:rPr>
                <w:color w:val="auto"/>
              </w:rPr>
              <w:t>’</w:t>
            </w:r>
            <w:r w:rsidRPr="00192F5B">
              <w:rPr>
                <w:color w:val="auto"/>
              </w:rPr>
              <w:t>examen accélérée ou d</w:t>
            </w:r>
            <w:r w:rsidR="00307330">
              <w:rPr>
                <w:color w:val="auto"/>
              </w:rPr>
              <w:t>’</w:t>
            </w:r>
            <w:r w:rsidRPr="00192F5B">
              <w:rPr>
                <w:color w:val="auto"/>
              </w:rPr>
              <w:t>une procédure à la frontière ou si le demandeur est placé en rétention;</w:t>
            </w:r>
          </w:p>
        </w:tc>
        <w:tc>
          <w:tcPr>
            <w:tcW w:w="4876" w:type="dxa"/>
          </w:tcPr>
          <w:p w:rsidR="00731668" w:rsidRPr="00192F5B" w:rsidRDefault="00731668" w:rsidP="00B775C0">
            <w:pPr>
              <w:pStyle w:val="Normal6"/>
              <w:rPr>
                <w:color w:val="auto"/>
              </w:rPr>
            </w:pPr>
            <w:r w:rsidRPr="00192F5B">
              <w:rPr>
                <w:color w:val="auto"/>
              </w:rPr>
              <w:t>(b)</w:t>
            </w:r>
            <w:r w:rsidRPr="00192F5B">
              <w:rPr>
                <w:color w:val="auto"/>
              </w:rPr>
              <w:tab/>
            </w:r>
            <w:r w:rsidRPr="00192F5B">
              <w:rPr>
                <w:b/>
                <w:i/>
                <w:color w:val="auto"/>
              </w:rPr>
              <w:t>quatre</w:t>
            </w:r>
            <w:r w:rsidRPr="00192F5B">
              <w:rPr>
                <w:color w:val="auto"/>
              </w:rPr>
              <w:t xml:space="preserve"> semaines dans le cas d</w:t>
            </w:r>
            <w:r w:rsidR="00307330">
              <w:rPr>
                <w:color w:val="auto"/>
              </w:rPr>
              <w:t>’</w:t>
            </w:r>
            <w:r w:rsidRPr="00192F5B">
              <w:rPr>
                <w:color w:val="auto"/>
              </w:rPr>
              <w:t>une décision rejetant la demande au motif qu</w:t>
            </w:r>
            <w:r w:rsidR="00307330">
              <w:rPr>
                <w:color w:val="auto"/>
              </w:rPr>
              <w:t>’</w:t>
            </w:r>
            <w:r w:rsidRPr="00192F5B">
              <w:rPr>
                <w:color w:val="auto"/>
              </w:rPr>
              <w:t>elle est irrecevable, au motif qu</w:t>
            </w:r>
            <w:r w:rsidR="00307330">
              <w:rPr>
                <w:color w:val="auto"/>
              </w:rPr>
              <w:t>’</w:t>
            </w:r>
            <w:r w:rsidRPr="00192F5B">
              <w:rPr>
                <w:color w:val="auto"/>
              </w:rPr>
              <w:t xml:space="preserve">elle a été explicitement </w:t>
            </w:r>
            <w:r w:rsidRPr="00192F5B">
              <w:rPr>
                <w:b/>
                <w:i/>
                <w:color w:val="auto"/>
              </w:rPr>
              <w:t>ou implicitement</w:t>
            </w:r>
            <w:r w:rsidRPr="00192F5B">
              <w:rPr>
                <w:color w:val="auto"/>
              </w:rPr>
              <w:t xml:space="preserve"> retirée ou au motif qu</w:t>
            </w:r>
            <w:r w:rsidR="00307330">
              <w:rPr>
                <w:color w:val="auto"/>
              </w:rPr>
              <w:t>’</w:t>
            </w:r>
            <w:r w:rsidRPr="00192F5B">
              <w:rPr>
                <w:color w:val="auto"/>
              </w:rPr>
              <w:t>elle est infondée ou manifestement infondée quant au statut de réfugié ou au statut conféré par la protection subsidiaire, à la suite d</w:t>
            </w:r>
            <w:r w:rsidR="00307330">
              <w:rPr>
                <w:color w:val="auto"/>
              </w:rPr>
              <w:t>’</w:t>
            </w:r>
            <w:r w:rsidRPr="00192F5B">
              <w:rPr>
                <w:color w:val="auto"/>
              </w:rPr>
              <w:t>une procédure d</w:t>
            </w:r>
            <w:r w:rsidR="00307330">
              <w:rPr>
                <w:color w:val="auto"/>
              </w:rPr>
              <w:t>’</w:t>
            </w:r>
            <w:r w:rsidRPr="00192F5B">
              <w:rPr>
                <w:color w:val="auto"/>
              </w:rPr>
              <w:t>examen accélérée ou d</w:t>
            </w:r>
            <w:r w:rsidR="00307330">
              <w:rPr>
                <w:color w:val="auto"/>
              </w:rPr>
              <w:t>’</w:t>
            </w:r>
            <w:r w:rsidRPr="00192F5B">
              <w:rPr>
                <w:color w:val="auto"/>
              </w:rPr>
              <w:t>une procédure à la frontière ou si le demandeur est placé en rétention;</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1531</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Emil Radev</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6 - alinéa 1 - point b</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(b)</w:t>
            </w:r>
            <w:r w:rsidRPr="00192F5B">
              <w:rPr>
                <w:color w:val="auto"/>
              </w:rPr>
              <w:tab/>
            </w:r>
            <w:r w:rsidRPr="00192F5B">
              <w:rPr>
                <w:b/>
                <w:i/>
                <w:color w:val="auto"/>
              </w:rPr>
              <w:t>deux semaines</w:t>
            </w:r>
            <w:r w:rsidRPr="00192F5B">
              <w:rPr>
                <w:color w:val="auto"/>
              </w:rPr>
              <w:t xml:space="preserve"> dans le cas d</w:t>
            </w:r>
            <w:r w:rsidR="00307330">
              <w:rPr>
                <w:color w:val="auto"/>
              </w:rPr>
              <w:t>’</w:t>
            </w:r>
            <w:r w:rsidRPr="00192F5B">
              <w:rPr>
                <w:color w:val="auto"/>
              </w:rPr>
              <w:t>une décision rejetant la demande au motif qu</w:t>
            </w:r>
            <w:r w:rsidR="00307330">
              <w:rPr>
                <w:color w:val="auto"/>
              </w:rPr>
              <w:t>’</w:t>
            </w:r>
            <w:r w:rsidRPr="00192F5B">
              <w:rPr>
                <w:color w:val="auto"/>
              </w:rPr>
              <w:t>elle est irrecevable, au motif qu</w:t>
            </w:r>
            <w:r w:rsidR="00307330">
              <w:rPr>
                <w:color w:val="auto"/>
              </w:rPr>
              <w:t>’</w:t>
            </w:r>
            <w:r w:rsidRPr="00192F5B">
              <w:rPr>
                <w:color w:val="auto"/>
              </w:rPr>
              <w:t>elle a été explicitement retirée ou que le demandeur y a renoncé ou au motif qu</w:t>
            </w:r>
            <w:r w:rsidR="00307330">
              <w:rPr>
                <w:color w:val="auto"/>
              </w:rPr>
              <w:t>’</w:t>
            </w:r>
            <w:r w:rsidRPr="00192F5B">
              <w:rPr>
                <w:color w:val="auto"/>
              </w:rPr>
              <w:t>elle est infondée ou manifestement infondée quant au statut de réfugié ou au statut conféré par la protection subsidiaire, à la suite d</w:t>
            </w:r>
            <w:r w:rsidR="00307330">
              <w:rPr>
                <w:color w:val="auto"/>
              </w:rPr>
              <w:t>’</w:t>
            </w:r>
            <w:r w:rsidRPr="00192F5B">
              <w:rPr>
                <w:color w:val="auto"/>
              </w:rPr>
              <w:t>une procédure d</w:t>
            </w:r>
            <w:r w:rsidR="00307330">
              <w:rPr>
                <w:color w:val="auto"/>
              </w:rPr>
              <w:t>’</w:t>
            </w:r>
            <w:r w:rsidRPr="00192F5B">
              <w:rPr>
                <w:color w:val="auto"/>
              </w:rPr>
              <w:t>examen accélérée ou d</w:t>
            </w:r>
            <w:r w:rsidR="00307330">
              <w:rPr>
                <w:color w:val="auto"/>
              </w:rPr>
              <w:t>’</w:t>
            </w:r>
            <w:r w:rsidRPr="00192F5B">
              <w:rPr>
                <w:color w:val="auto"/>
              </w:rPr>
              <w:t>une procédure à la frontière ou si le demandeur est placé en rétention;</w:t>
            </w:r>
          </w:p>
        </w:tc>
        <w:tc>
          <w:tcPr>
            <w:tcW w:w="4876" w:type="dxa"/>
          </w:tcPr>
          <w:p w:rsidR="00731668" w:rsidRPr="00192F5B" w:rsidRDefault="00731668" w:rsidP="00B775C0">
            <w:pPr>
              <w:pStyle w:val="Normal6"/>
              <w:rPr>
                <w:color w:val="auto"/>
              </w:rPr>
            </w:pPr>
            <w:r w:rsidRPr="00192F5B">
              <w:rPr>
                <w:color w:val="auto"/>
              </w:rPr>
              <w:t>(b)</w:t>
            </w:r>
            <w:r w:rsidRPr="00192F5B">
              <w:rPr>
                <w:color w:val="auto"/>
              </w:rPr>
              <w:tab/>
            </w:r>
            <w:r w:rsidRPr="00192F5B">
              <w:rPr>
                <w:b/>
                <w:i/>
                <w:color w:val="auto"/>
              </w:rPr>
              <w:t>une semaine</w:t>
            </w:r>
            <w:r w:rsidRPr="00192F5B">
              <w:rPr>
                <w:color w:val="auto"/>
              </w:rPr>
              <w:t xml:space="preserve"> dans le cas d</w:t>
            </w:r>
            <w:r w:rsidR="00307330">
              <w:rPr>
                <w:color w:val="auto"/>
              </w:rPr>
              <w:t>’</w:t>
            </w:r>
            <w:r w:rsidRPr="00192F5B">
              <w:rPr>
                <w:color w:val="auto"/>
              </w:rPr>
              <w:t>une décision rejetant la demande au motif qu</w:t>
            </w:r>
            <w:r w:rsidR="00307330">
              <w:rPr>
                <w:color w:val="auto"/>
              </w:rPr>
              <w:t>’</w:t>
            </w:r>
            <w:r w:rsidRPr="00192F5B">
              <w:rPr>
                <w:color w:val="auto"/>
              </w:rPr>
              <w:t>elle est irrecevable, au motif qu</w:t>
            </w:r>
            <w:r w:rsidR="00307330">
              <w:rPr>
                <w:color w:val="auto"/>
              </w:rPr>
              <w:t>’</w:t>
            </w:r>
            <w:r w:rsidRPr="00192F5B">
              <w:rPr>
                <w:color w:val="auto"/>
              </w:rPr>
              <w:t>elle a été explicitement retirée ou que le demandeur y a renoncé ou au motif qu</w:t>
            </w:r>
            <w:r w:rsidR="00307330">
              <w:rPr>
                <w:color w:val="auto"/>
              </w:rPr>
              <w:t>’</w:t>
            </w:r>
            <w:r w:rsidRPr="00192F5B">
              <w:rPr>
                <w:color w:val="auto"/>
              </w:rPr>
              <w:t>elle est infondée ou manifestement infondée quant au statut de réfugié ou au statut conféré par la protection subsidiaire, à la suite d</w:t>
            </w:r>
            <w:r w:rsidR="00307330">
              <w:rPr>
                <w:color w:val="auto"/>
              </w:rPr>
              <w:t>’</w:t>
            </w:r>
            <w:r w:rsidRPr="00192F5B">
              <w:rPr>
                <w:color w:val="auto"/>
              </w:rPr>
              <w:t>une procédure d</w:t>
            </w:r>
            <w:r w:rsidR="00307330">
              <w:rPr>
                <w:color w:val="auto"/>
              </w:rPr>
              <w:t>’</w:t>
            </w:r>
            <w:r w:rsidRPr="00192F5B">
              <w:rPr>
                <w:color w:val="auto"/>
              </w:rPr>
              <w:t>examen accélérée ou d</w:t>
            </w:r>
            <w:r w:rsidR="00307330">
              <w:rPr>
                <w:color w:val="auto"/>
              </w:rPr>
              <w:t>’</w:t>
            </w:r>
            <w:r w:rsidRPr="00192F5B">
              <w:rPr>
                <w:color w:val="auto"/>
              </w:rPr>
              <w:t>une procédure à la frontière ou si le demandeur est placé en rétention;</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{BG}</w:t>
      </w:r>
      <w:r w:rsidRPr="00192F5B">
        <w:rPr>
          <w:color w:val="auto"/>
          <w:lang w:val="fr-FR"/>
        </w:rPr>
        <w:t>bg</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1532</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Monika Hohlmeier, Heinz K. Becker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6 – alinéa 1 – point b</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(b)</w:t>
            </w:r>
            <w:r w:rsidRPr="00192F5B">
              <w:rPr>
                <w:color w:val="auto"/>
              </w:rPr>
              <w:tab/>
            </w:r>
            <w:r w:rsidRPr="00192F5B">
              <w:rPr>
                <w:b/>
                <w:i/>
                <w:color w:val="auto"/>
              </w:rPr>
              <w:t>deux semaines</w:t>
            </w:r>
            <w:r w:rsidRPr="00192F5B">
              <w:rPr>
                <w:color w:val="auto"/>
              </w:rPr>
              <w:t xml:space="preserve"> dans le cas d</w:t>
            </w:r>
            <w:r w:rsidR="00307330">
              <w:rPr>
                <w:color w:val="auto"/>
              </w:rPr>
              <w:t>’</w:t>
            </w:r>
            <w:r w:rsidRPr="00192F5B">
              <w:rPr>
                <w:color w:val="auto"/>
              </w:rPr>
              <w:t>une décision rejetant la demande au motif qu</w:t>
            </w:r>
            <w:r w:rsidR="00307330">
              <w:rPr>
                <w:color w:val="auto"/>
              </w:rPr>
              <w:t>’</w:t>
            </w:r>
            <w:r w:rsidRPr="00192F5B">
              <w:rPr>
                <w:color w:val="auto"/>
              </w:rPr>
              <w:t>elle est irrecevable, au motif qu</w:t>
            </w:r>
            <w:r w:rsidR="00307330">
              <w:rPr>
                <w:color w:val="auto"/>
              </w:rPr>
              <w:t>’</w:t>
            </w:r>
            <w:r w:rsidRPr="00192F5B">
              <w:rPr>
                <w:color w:val="auto"/>
              </w:rPr>
              <w:t>elle a été explicitement retirée ou que le demandeur y a renoncé ou au motif qu</w:t>
            </w:r>
            <w:r w:rsidR="00307330">
              <w:rPr>
                <w:color w:val="auto"/>
              </w:rPr>
              <w:t>’</w:t>
            </w:r>
            <w:r w:rsidRPr="00192F5B">
              <w:rPr>
                <w:color w:val="auto"/>
              </w:rPr>
              <w:t>elle est infondée ou manifestement infondée quant au statut de réfugié ou au statut conféré par la protection subsidiaire, à la suite d</w:t>
            </w:r>
            <w:r w:rsidR="00307330">
              <w:rPr>
                <w:color w:val="auto"/>
              </w:rPr>
              <w:t>’</w:t>
            </w:r>
            <w:r w:rsidRPr="00192F5B">
              <w:rPr>
                <w:color w:val="auto"/>
              </w:rPr>
              <w:t>une procédure d</w:t>
            </w:r>
            <w:r w:rsidR="00307330">
              <w:rPr>
                <w:color w:val="auto"/>
              </w:rPr>
              <w:t>’</w:t>
            </w:r>
            <w:r w:rsidRPr="00192F5B">
              <w:rPr>
                <w:color w:val="auto"/>
              </w:rPr>
              <w:t>examen accélérée ou d</w:t>
            </w:r>
            <w:r w:rsidR="00307330">
              <w:rPr>
                <w:color w:val="auto"/>
              </w:rPr>
              <w:t>’</w:t>
            </w:r>
            <w:r w:rsidRPr="00192F5B">
              <w:rPr>
                <w:color w:val="auto"/>
              </w:rPr>
              <w:t>une procédure à la frontière ou si le demandeur est placé en rétention;</w:t>
            </w:r>
          </w:p>
        </w:tc>
        <w:tc>
          <w:tcPr>
            <w:tcW w:w="4876" w:type="dxa"/>
          </w:tcPr>
          <w:p w:rsidR="00731668" w:rsidRPr="00192F5B" w:rsidRDefault="00731668" w:rsidP="00B775C0">
            <w:pPr>
              <w:pStyle w:val="Normal6"/>
              <w:rPr>
                <w:color w:val="auto"/>
              </w:rPr>
            </w:pPr>
            <w:r w:rsidRPr="00192F5B">
              <w:rPr>
                <w:color w:val="auto"/>
              </w:rPr>
              <w:t>(b)</w:t>
            </w:r>
            <w:r w:rsidRPr="00192F5B">
              <w:rPr>
                <w:color w:val="auto"/>
              </w:rPr>
              <w:tab/>
            </w:r>
            <w:r w:rsidRPr="00192F5B">
              <w:rPr>
                <w:b/>
                <w:i/>
                <w:color w:val="auto"/>
              </w:rPr>
              <w:t>une semaine</w:t>
            </w:r>
            <w:r w:rsidRPr="00192F5B">
              <w:rPr>
                <w:color w:val="auto"/>
              </w:rPr>
              <w:t xml:space="preserve"> dans le cas d</w:t>
            </w:r>
            <w:r w:rsidR="00307330">
              <w:rPr>
                <w:color w:val="auto"/>
              </w:rPr>
              <w:t>’</w:t>
            </w:r>
            <w:r w:rsidRPr="00192F5B">
              <w:rPr>
                <w:color w:val="auto"/>
              </w:rPr>
              <w:t>une décision rejetant la demande au motif qu</w:t>
            </w:r>
            <w:r w:rsidR="00307330">
              <w:rPr>
                <w:color w:val="auto"/>
              </w:rPr>
              <w:t>’</w:t>
            </w:r>
            <w:r w:rsidRPr="00192F5B">
              <w:rPr>
                <w:color w:val="auto"/>
              </w:rPr>
              <w:t>elle est irrecevable, au motif qu</w:t>
            </w:r>
            <w:r w:rsidR="00307330">
              <w:rPr>
                <w:color w:val="auto"/>
              </w:rPr>
              <w:t>’</w:t>
            </w:r>
            <w:r w:rsidRPr="00192F5B">
              <w:rPr>
                <w:color w:val="auto"/>
              </w:rPr>
              <w:t>elle a été explicitement retirée ou que le demandeur y a renoncé ou au motif qu</w:t>
            </w:r>
            <w:r w:rsidR="00307330">
              <w:rPr>
                <w:color w:val="auto"/>
              </w:rPr>
              <w:t>’</w:t>
            </w:r>
            <w:r w:rsidRPr="00192F5B">
              <w:rPr>
                <w:color w:val="auto"/>
              </w:rPr>
              <w:t>elle est infondée ou manifestement infondée quant au statut de réfugié ou au statut conféré par la protection subsidiaire, à la suite d</w:t>
            </w:r>
            <w:r w:rsidR="00307330">
              <w:rPr>
                <w:color w:val="auto"/>
              </w:rPr>
              <w:t>’</w:t>
            </w:r>
            <w:r w:rsidRPr="00192F5B">
              <w:rPr>
                <w:color w:val="auto"/>
              </w:rPr>
              <w:t>une procédure d</w:t>
            </w:r>
            <w:r w:rsidR="00307330">
              <w:rPr>
                <w:color w:val="auto"/>
              </w:rPr>
              <w:t>’</w:t>
            </w:r>
            <w:r w:rsidRPr="00192F5B">
              <w:rPr>
                <w:color w:val="auto"/>
              </w:rPr>
              <w:t>examen accélérée ou d</w:t>
            </w:r>
            <w:r w:rsidR="00307330">
              <w:rPr>
                <w:color w:val="auto"/>
              </w:rPr>
              <w:t>’</w:t>
            </w:r>
            <w:r w:rsidRPr="00192F5B">
              <w:rPr>
                <w:color w:val="auto"/>
              </w:rPr>
              <w:t>une procédure à la frontière ou si le demandeur est placé en rétention;</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1533</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Beatrix von Storch</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6 – alinéa 1 – point b</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(b)</w:t>
            </w:r>
            <w:r w:rsidRPr="00192F5B">
              <w:rPr>
                <w:color w:val="auto"/>
              </w:rPr>
              <w:tab/>
              <w:t>deux semaines dans le cas d</w:t>
            </w:r>
            <w:r w:rsidR="00307330">
              <w:rPr>
                <w:color w:val="auto"/>
              </w:rPr>
              <w:t>’</w:t>
            </w:r>
            <w:r w:rsidRPr="00192F5B">
              <w:rPr>
                <w:color w:val="auto"/>
              </w:rPr>
              <w:t>une décision rejetant la demande au motif qu</w:t>
            </w:r>
            <w:r w:rsidR="00307330">
              <w:rPr>
                <w:color w:val="auto"/>
              </w:rPr>
              <w:t>’</w:t>
            </w:r>
            <w:r w:rsidRPr="00192F5B">
              <w:rPr>
                <w:color w:val="auto"/>
              </w:rPr>
              <w:t>elle est irrecevable, au motif qu</w:t>
            </w:r>
            <w:r w:rsidR="00307330">
              <w:rPr>
                <w:color w:val="auto"/>
              </w:rPr>
              <w:t>’</w:t>
            </w:r>
            <w:r w:rsidRPr="00192F5B">
              <w:rPr>
                <w:color w:val="auto"/>
              </w:rPr>
              <w:t>elle a été explicitement retirée ou que le demandeur y a renoncé ou au motif qu</w:t>
            </w:r>
            <w:r w:rsidR="00307330">
              <w:rPr>
                <w:color w:val="auto"/>
              </w:rPr>
              <w:t>’</w:t>
            </w:r>
            <w:r w:rsidRPr="00192F5B">
              <w:rPr>
                <w:color w:val="auto"/>
              </w:rPr>
              <w:t>elle est infondée ou manifestement infondée quant au statut de réfugié</w:t>
            </w:r>
            <w:r w:rsidRPr="00192F5B">
              <w:rPr>
                <w:b/>
                <w:i/>
                <w:color w:val="auto"/>
              </w:rPr>
              <w:t xml:space="preserve"> ou au statut conféré par la protection subsidiaire</w:t>
            </w:r>
            <w:r w:rsidRPr="00192F5B">
              <w:rPr>
                <w:color w:val="auto"/>
              </w:rPr>
              <w:t>, à la suite d</w:t>
            </w:r>
            <w:r w:rsidR="00307330">
              <w:rPr>
                <w:color w:val="auto"/>
              </w:rPr>
              <w:t>’</w:t>
            </w:r>
            <w:r w:rsidRPr="00192F5B">
              <w:rPr>
                <w:color w:val="auto"/>
              </w:rPr>
              <w:t>une procédure d</w:t>
            </w:r>
            <w:r w:rsidR="00307330">
              <w:rPr>
                <w:color w:val="auto"/>
              </w:rPr>
              <w:t>’</w:t>
            </w:r>
            <w:r w:rsidRPr="00192F5B">
              <w:rPr>
                <w:color w:val="auto"/>
              </w:rPr>
              <w:t>examen accélérée ou d</w:t>
            </w:r>
            <w:r w:rsidR="00307330">
              <w:rPr>
                <w:color w:val="auto"/>
              </w:rPr>
              <w:t>’</w:t>
            </w:r>
            <w:r w:rsidRPr="00192F5B">
              <w:rPr>
                <w:color w:val="auto"/>
              </w:rPr>
              <w:t>une procédure à la frontière ou si le demandeur est placé en rétention;</w:t>
            </w:r>
          </w:p>
        </w:tc>
        <w:tc>
          <w:tcPr>
            <w:tcW w:w="4876" w:type="dxa"/>
          </w:tcPr>
          <w:p w:rsidR="00731668" w:rsidRPr="00192F5B" w:rsidRDefault="00731668" w:rsidP="00B775C0">
            <w:pPr>
              <w:pStyle w:val="Normal6"/>
              <w:rPr>
                <w:color w:val="auto"/>
              </w:rPr>
            </w:pPr>
            <w:r w:rsidRPr="00192F5B">
              <w:rPr>
                <w:color w:val="auto"/>
              </w:rPr>
              <w:t>(b)</w:t>
            </w:r>
            <w:r w:rsidRPr="00192F5B">
              <w:rPr>
                <w:color w:val="auto"/>
              </w:rPr>
              <w:tab/>
              <w:t>deux semaines dans le cas d</w:t>
            </w:r>
            <w:r w:rsidR="00307330">
              <w:rPr>
                <w:color w:val="auto"/>
              </w:rPr>
              <w:t>’</w:t>
            </w:r>
            <w:r w:rsidRPr="00192F5B">
              <w:rPr>
                <w:color w:val="auto"/>
              </w:rPr>
              <w:t>une décision rejetant la demande au motif qu</w:t>
            </w:r>
            <w:r w:rsidR="00307330">
              <w:rPr>
                <w:color w:val="auto"/>
              </w:rPr>
              <w:t>’</w:t>
            </w:r>
            <w:r w:rsidRPr="00192F5B">
              <w:rPr>
                <w:color w:val="auto"/>
              </w:rPr>
              <w:t>elle est irrecevable, au motif qu</w:t>
            </w:r>
            <w:r w:rsidR="00307330">
              <w:rPr>
                <w:color w:val="auto"/>
              </w:rPr>
              <w:t>’</w:t>
            </w:r>
            <w:r w:rsidRPr="00192F5B">
              <w:rPr>
                <w:color w:val="auto"/>
              </w:rPr>
              <w:t>elle a été explicitement retirée ou que le demandeur y a renoncé ou au motif qu</w:t>
            </w:r>
            <w:r w:rsidR="00307330">
              <w:rPr>
                <w:color w:val="auto"/>
              </w:rPr>
              <w:t>’</w:t>
            </w:r>
            <w:r w:rsidRPr="00192F5B">
              <w:rPr>
                <w:color w:val="auto"/>
              </w:rPr>
              <w:t>elle est infondée ou manifestement infondée quant au statut de réfugié, à la suite d</w:t>
            </w:r>
            <w:r w:rsidR="00307330">
              <w:rPr>
                <w:color w:val="auto"/>
              </w:rPr>
              <w:t>’</w:t>
            </w:r>
            <w:r w:rsidRPr="00192F5B">
              <w:rPr>
                <w:color w:val="auto"/>
              </w:rPr>
              <w:t>une procédure d</w:t>
            </w:r>
            <w:r w:rsidR="00307330">
              <w:rPr>
                <w:color w:val="auto"/>
              </w:rPr>
              <w:t>’</w:t>
            </w:r>
            <w:r w:rsidRPr="00192F5B">
              <w:rPr>
                <w:color w:val="auto"/>
              </w:rPr>
              <w:t>examen accélérée ou d</w:t>
            </w:r>
            <w:r w:rsidR="00307330">
              <w:rPr>
                <w:color w:val="auto"/>
              </w:rPr>
              <w:t>’</w:t>
            </w:r>
            <w:r w:rsidRPr="00192F5B">
              <w:rPr>
                <w:color w:val="auto"/>
              </w:rPr>
              <w:t>une procédure à la frontière ou si le demandeur est placé en rétention;</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1534</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 Bodil Valero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6 – alinéa 1 – point c</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(c)</w:t>
            </w:r>
            <w:r w:rsidRPr="00192F5B">
              <w:rPr>
                <w:color w:val="auto"/>
              </w:rPr>
              <w:tab/>
            </w:r>
            <w:r w:rsidRPr="00192F5B">
              <w:rPr>
                <w:b/>
                <w:i/>
                <w:color w:val="auto"/>
              </w:rPr>
              <w:t>un mois dans le cas d</w:t>
            </w:r>
            <w:r w:rsidR="00307330">
              <w:rPr>
                <w:b/>
                <w:i/>
                <w:color w:val="auto"/>
              </w:rPr>
              <w:t>’</w:t>
            </w:r>
            <w:r w:rsidRPr="00192F5B">
              <w:rPr>
                <w:b/>
                <w:i/>
                <w:color w:val="auto"/>
              </w:rPr>
              <w:t>une décision rejetant la demande au motif qu</w:t>
            </w:r>
            <w:r w:rsidR="00307330">
              <w:rPr>
                <w:b/>
                <w:i/>
                <w:color w:val="auto"/>
              </w:rPr>
              <w:t>’</w:t>
            </w:r>
            <w:r w:rsidRPr="00192F5B">
              <w:rPr>
                <w:b/>
                <w:i/>
                <w:color w:val="auto"/>
              </w:rPr>
              <w:t>elle est infondée quant au statut de réfugié ou au statut conféré par la protection subsidiaire, si l</w:t>
            </w:r>
            <w:r w:rsidR="00307330">
              <w:rPr>
                <w:b/>
                <w:i/>
                <w:color w:val="auto"/>
              </w:rPr>
              <w:t>’</w:t>
            </w:r>
            <w:r w:rsidRPr="00192F5B">
              <w:rPr>
                <w:b/>
                <w:i/>
                <w:color w:val="auto"/>
              </w:rPr>
              <w:t>examen ne suit pas une procédure accélérée, ou dans le cas d</w:t>
            </w:r>
            <w:r w:rsidR="00307330">
              <w:rPr>
                <w:b/>
                <w:i/>
                <w:color w:val="auto"/>
              </w:rPr>
              <w:t>’</w:t>
            </w:r>
            <w:r w:rsidRPr="00192F5B">
              <w:rPr>
                <w:b/>
                <w:i/>
                <w:color w:val="auto"/>
              </w:rPr>
              <w:t>une décision de retrait de la protection internationale.</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1535</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6 – alinéa 1 – point c</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(c)</w:t>
            </w:r>
            <w:r w:rsidRPr="00192F5B">
              <w:rPr>
                <w:color w:val="auto"/>
              </w:rPr>
              <w:tab/>
            </w:r>
            <w:r w:rsidRPr="00192F5B">
              <w:rPr>
                <w:b/>
                <w:i/>
                <w:color w:val="auto"/>
              </w:rPr>
              <w:t>un mois dans le cas d</w:t>
            </w:r>
            <w:r w:rsidR="00307330">
              <w:rPr>
                <w:b/>
                <w:i/>
                <w:color w:val="auto"/>
              </w:rPr>
              <w:t>’</w:t>
            </w:r>
            <w:r w:rsidRPr="00192F5B">
              <w:rPr>
                <w:b/>
                <w:i/>
                <w:color w:val="auto"/>
              </w:rPr>
              <w:t>une décision rejetant la demande au motif qu</w:t>
            </w:r>
            <w:r w:rsidR="00307330">
              <w:rPr>
                <w:b/>
                <w:i/>
                <w:color w:val="auto"/>
              </w:rPr>
              <w:t>’</w:t>
            </w:r>
            <w:r w:rsidRPr="00192F5B">
              <w:rPr>
                <w:b/>
                <w:i/>
                <w:color w:val="auto"/>
              </w:rPr>
              <w:t>elle est infondée quant au statut de réfugié ou au statut conféré par la protection subsidiaire, si l</w:t>
            </w:r>
            <w:r w:rsidR="00307330">
              <w:rPr>
                <w:b/>
                <w:i/>
                <w:color w:val="auto"/>
              </w:rPr>
              <w:t>’</w:t>
            </w:r>
            <w:r w:rsidRPr="00192F5B">
              <w:rPr>
                <w:b/>
                <w:i/>
                <w:color w:val="auto"/>
              </w:rPr>
              <w:t>examen ne suit pas une procédure accélérée, ou dans le cas d</w:t>
            </w:r>
            <w:r w:rsidR="00307330">
              <w:rPr>
                <w:b/>
                <w:i/>
                <w:color w:val="auto"/>
              </w:rPr>
              <w:t>’</w:t>
            </w:r>
            <w:r w:rsidRPr="00192F5B">
              <w:rPr>
                <w:b/>
                <w:i/>
                <w:color w:val="auto"/>
              </w:rPr>
              <w:t>une décision de retrait de la protection internationale.</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1536</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Emil Radev</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6 - alinéa 1 - point c</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(c)</w:t>
            </w:r>
            <w:r w:rsidRPr="00192F5B">
              <w:rPr>
                <w:color w:val="auto"/>
              </w:rPr>
              <w:tab/>
            </w:r>
            <w:r w:rsidRPr="00192F5B">
              <w:rPr>
                <w:b/>
                <w:i/>
                <w:color w:val="auto"/>
              </w:rPr>
              <w:t>un mois</w:t>
            </w:r>
            <w:r w:rsidRPr="00192F5B">
              <w:rPr>
                <w:color w:val="auto"/>
              </w:rPr>
              <w:t xml:space="preserve"> dans le cas d</w:t>
            </w:r>
            <w:r w:rsidR="00307330">
              <w:rPr>
                <w:color w:val="auto"/>
              </w:rPr>
              <w:t>’</w:t>
            </w:r>
            <w:r w:rsidRPr="00192F5B">
              <w:rPr>
                <w:color w:val="auto"/>
              </w:rPr>
              <w:t>une décision rejetant la demande au motif qu</w:t>
            </w:r>
            <w:r w:rsidR="00307330">
              <w:rPr>
                <w:color w:val="auto"/>
              </w:rPr>
              <w:t>’</w:t>
            </w:r>
            <w:r w:rsidRPr="00192F5B">
              <w:rPr>
                <w:color w:val="auto"/>
              </w:rPr>
              <w:t>elle est infondée quant au statut de réfugié ou au statut conféré par la protection subsidiaire, si l</w:t>
            </w:r>
            <w:r w:rsidR="00307330">
              <w:rPr>
                <w:color w:val="auto"/>
              </w:rPr>
              <w:t>’</w:t>
            </w:r>
            <w:r w:rsidRPr="00192F5B">
              <w:rPr>
                <w:color w:val="auto"/>
              </w:rPr>
              <w:t>examen ne suit pas une procédure accélérée, ou dans le cas d</w:t>
            </w:r>
            <w:r w:rsidR="00307330">
              <w:rPr>
                <w:color w:val="auto"/>
              </w:rPr>
              <w:t>’</w:t>
            </w:r>
            <w:r w:rsidRPr="00192F5B">
              <w:rPr>
                <w:color w:val="auto"/>
              </w:rPr>
              <w:t>une décision de retrait de la protection internationale.</w:t>
            </w:r>
          </w:p>
        </w:tc>
        <w:tc>
          <w:tcPr>
            <w:tcW w:w="4876" w:type="dxa"/>
          </w:tcPr>
          <w:p w:rsidR="00731668" w:rsidRPr="00192F5B" w:rsidRDefault="00731668" w:rsidP="00B775C0">
            <w:pPr>
              <w:pStyle w:val="Normal6"/>
              <w:rPr>
                <w:color w:val="auto"/>
              </w:rPr>
            </w:pPr>
            <w:r w:rsidRPr="00192F5B">
              <w:rPr>
                <w:color w:val="auto"/>
              </w:rPr>
              <w:t>(c)</w:t>
            </w:r>
            <w:r w:rsidRPr="00192F5B">
              <w:rPr>
                <w:color w:val="auto"/>
              </w:rPr>
              <w:tab/>
            </w:r>
            <w:r w:rsidRPr="00192F5B">
              <w:rPr>
                <w:b/>
                <w:i/>
                <w:color w:val="auto"/>
              </w:rPr>
              <w:t>une semaine</w:t>
            </w:r>
            <w:r w:rsidRPr="00192F5B">
              <w:rPr>
                <w:color w:val="auto"/>
              </w:rPr>
              <w:t xml:space="preserve"> dans le cas d</w:t>
            </w:r>
            <w:r w:rsidR="00307330">
              <w:rPr>
                <w:color w:val="auto"/>
              </w:rPr>
              <w:t>’</w:t>
            </w:r>
            <w:r w:rsidRPr="00192F5B">
              <w:rPr>
                <w:color w:val="auto"/>
              </w:rPr>
              <w:t>une décision rejetant la demande au motif qu</w:t>
            </w:r>
            <w:r w:rsidR="00307330">
              <w:rPr>
                <w:color w:val="auto"/>
              </w:rPr>
              <w:t>’</w:t>
            </w:r>
            <w:r w:rsidRPr="00192F5B">
              <w:rPr>
                <w:color w:val="auto"/>
              </w:rPr>
              <w:t>elle est infondée quant au statut de réfugié ou au statut conféré par la protection subsidiaire, si l</w:t>
            </w:r>
            <w:r w:rsidR="00307330">
              <w:rPr>
                <w:color w:val="auto"/>
              </w:rPr>
              <w:t>’</w:t>
            </w:r>
            <w:r w:rsidRPr="00192F5B">
              <w:rPr>
                <w:color w:val="auto"/>
              </w:rPr>
              <w:t>examen ne suit pas une procédure accélérée, ou dans le cas d</w:t>
            </w:r>
            <w:r w:rsidR="00307330">
              <w:rPr>
                <w:color w:val="auto"/>
              </w:rPr>
              <w:t>’</w:t>
            </w:r>
            <w:r w:rsidRPr="00192F5B">
              <w:rPr>
                <w:color w:val="auto"/>
              </w:rPr>
              <w:t>une décision de retrait de la protection internationale.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{BG}</w:t>
      </w:r>
      <w:r w:rsidRPr="00192F5B">
        <w:rPr>
          <w:color w:val="auto"/>
          <w:lang w:val="fr-FR"/>
        </w:rPr>
        <w:t>bg</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1537</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6 – alinéa 1 – point c</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(c)</w:t>
            </w:r>
            <w:r w:rsidRPr="00192F5B">
              <w:rPr>
                <w:color w:val="auto"/>
              </w:rPr>
              <w:tab/>
            </w:r>
            <w:r w:rsidRPr="00192F5B">
              <w:rPr>
                <w:b/>
                <w:i/>
                <w:color w:val="auto"/>
              </w:rPr>
              <w:t>un mois</w:t>
            </w:r>
            <w:r w:rsidRPr="00192F5B">
              <w:rPr>
                <w:color w:val="auto"/>
              </w:rPr>
              <w:t xml:space="preserve"> dans le cas d</w:t>
            </w:r>
            <w:r w:rsidR="00307330">
              <w:rPr>
                <w:color w:val="auto"/>
              </w:rPr>
              <w:t>’</w:t>
            </w:r>
            <w:r w:rsidRPr="00192F5B">
              <w:rPr>
                <w:color w:val="auto"/>
              </w:rPr>
              <w:t>une décision rejetant la demande au motif qu</w:t>
            </w:r>
            <w:r w:rsidR="00307330">
              <w:rPr>
                <w:color w:val="auto"/>
              </w:rPr>
              <w:t>’</w:t>
            </w:r>
            <w:r w:rsidRPr="00192F5B">
              <w:rPr>
                <w:color w:val="auto"/>
              </w:rPr>
              <w:t>elle est infondée quant au statut de réfugié ou au statut conféré par la protection subsidiaire, si l</w:t>
            </w:r>
            <w:r w:rsidR="00307330">
              <w:rPr>
                <w:color w:val="auto"/>
              </w:rPr>
              <w:t>’</w:t>
            </w:r>
            <w:r w:rsidRPr="00192F5B">
              <w:rPr>
                <w:color w:val="auto"/>
              </w:rPr>
              <w:t>examen ne suit pas une procédure accélérée, ou dans le cas d</w:t>
            </w:r>
            <w:r w:rsidR="00307330">
              <w:rPr>
                <w:color w:val="auto"/>
              </w:rPr>
              <w:t>’</w:t>
            </w:r>
            <w:r w:rsidRPr="00192F5B">
              <w:rPr>
                <w:color w:val="auto"/>
              </w:rPr>
              <w:t>une décision de retrait de la protection internationale.</w:t>
            </w:r>
          </w:p>
        </w:tc>
        <w:tc>
          <w:tcPr>
            <w:tcW w:w="4876" w:type="dxa"/>
          </w:tcPr>
          <w:p w:rsidR="00731668" w:rsidRPr="00192F5B" w:rsidRDefault="00731668" w:rsidP="00B775C0">
            <w:pPr>
              <w:pStyle w:val="Normal6"/>
              <w:rPr>
                <w:color w:val="auto"/>
              </w:rPr>
            </w:pPr>
            <w:r w:rsidRPr="00192F5B">
              <w:rPr>
                <w:color w:val="auto"/>
              </w:rPr>
              <w:t>(c)</w:t>
            </w:r>
            <w:r w:rsidRPr="00192F5B">
              <w:rPr>
                <w:color w:val="auto"/>
              </w:rPr>
              <w:tab/>
            </w:r>
            <w:r w:rsidRPr="00192F5B">
              <w:rPr>
                <w:b/>
                <w:i/>
                <w:color w:val="auto"/>
              </w:rPr>
              <w:t>trois semaines</w:t>
            </w:r>
            <w:r w:rsidRPr="00192F5B">
              <w:rPr>
                <w:color w:val="auto"/>
              </w:rPr>
              <w:t xml:space="preserve"> dans le cas d</w:t>
            </w:r>
            <w:r w:rsidR="00307330">
              <w:rPr>
                <w:color w:val="auto"/>
              </w:rPr>
              <w:t>’</w:t>
            </w:r>
            <w:r w:rsidRPr="00192F5B">
              <w:rPr>
                <w:color w:val="auto"/>
              </w:rPr>
              <w:t>une décision rejetant la demande au motif qu</w:t>
            </w:r>
            <w:r w:rsidR="00307330">
              <w:rPr>
                <w:color w:val="auto"/>
              </w:rPr>
              <w:t>’</w:t>
            </w:r>
            <w:r w:rsidRPr="00192F5B">
              <w:rPr>
                <w:color w:val="auto"/>
              </w:rPr>
              <w:t>elle est infondée quant au statut de réfugié ou au statut conféré par la protection subsidiaire, si l</w:t>
            </w:r>
            <w:r w:rsidR="00307330">
              <w:rPr>
                <w:color w:val="auto"/>
              </w:rPr>
              <w:t>’</w:t>
            </w:r>
            <w:r w:rsidRPr="00192F5B">
              <w:rPr>
                <w:color w:val="auto"/>
              </w:rPr>
              <w:t>examen ne suit pas une procédure accélérée, ou dans le cas d</w:t>
            </w:r>
            <w:r w:rsidR="00307330">
              <w:rPr>
                <w:color w:val="auto"/>
              </w:rPr>
              <w:t>’</w:t>
            </w:r>
            <w:r w:rsidRPr="00192F5B">
              <w:rPr>
                <w:color w:val="auto"/>
              </w:rPr>
              <w:t>une décision de retrait de la protection internationale.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1538</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Monika Hohlmeier, Heinz K. Becker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6 – alinéa 1 – point c</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(c)</w:t>
            </w:r>
            <w:r w:rsidRPr="00192F5B">
              <w:rPr>
                <w:color w:val="auto"/>
              </w:rPr>
              <w:tab/>
            </w:r>
            <w:r w:rsidRPr="00192F5B">
              <w:rPr>
                <w:b/>
                <w:i/>
                <w:color w:val="auto"/>
              </w:rPr>
              <w:t>un mois</w:t>
            </w:r>
            <w:r w:rsidRPr="00192F5B">
              <w:rPr>
                <w:color w:val="auto"/>
              </w:rPr>
              <w:t xml:space="preserve"> dans le cas d</w:t>
            </w:r>
            <w:r w:rsidR="00307330">
              <w:rPr>
                <w:color w:val="auto"/>
              </w:rPr>
              <w:t>’</w:t>
            </w:r>
            <w:r w:rsidRPr="00192F5B">
              <w:rPr>
                <w:color w:val="auto"/>
              </w:rPr>
              <w:t>une décision rejetant la demande au motif qu</w:t>
            </w:r>
            <w:r w:rsidR="00307330">
              <w:rPr>
                <w:color w:val="auto"/>
              </w:rPr>
              <w:t>’</w:t>
            </w:r>
            <w:r w:rsidRPr="00192F5B">
              <w:rPr>
                <w:color w:val="auto"/>
              </w:rPr>
              <w:t>elle est infondée quant au statut de réfugié ou au statut conféré par la protection subsidiaire, si l</w:t>
            </w:r>
            <w:r w:rsidR="00307330">
              <w:rPr>
                <w:color w:val="auto"/>
              </w:rPr>
              <w:t>’</w:t>
            </w:r>
            <w:r w:rsidRPr="00192F5B">
              <w:rPr>
                <w:color w:val="auto"/>
              </w:rPr>
              <w:t>examen ne suit pas une procédure accélérée, ou dans le cas d</w:t>
            </w:r>
            <w:r w:rsidR="00307330">
              <w:rPr>
                <w:color w:val="auto"/>
              </w:rPr>
              <w:t>’</w:t>
            </w:r>
            <w:r w:rsidRPr="00192F5B">
              <w:rPr>
                <w:color w:val="auto"/>
              </w:rPr>
              <w:t>une décision de retrait de la protection internationale.</w:t>
            </w:r>
          </w:p>
        </w:tc>
        <w:tc>
          <w:tcPr>
            <w:tcW w:w="4876" w:type="dxa"/>
          </w:tcPr>
          <w:p w:rsidR="00731668" w:rsidRPr="00192F5B" w:rsidRDefault="00731668" w:rsidP="00B775C0">
            <w:pPr>
              <w:pStyle w:val="Normal6"/>
              <w:rPr>
                <w:color w:val="auto"/>
              </w:rPr>
            </w:pPr>
            <w:r w:rsidRPr="00192F5B">
              <w:rPr>
                <w:color w:val="auto"/>
              </w:rPr>
              <w:t>(c)</w:t>
            </w:r>
            <w:r w:rsidRPr="00192F5B">
              <w:rPr>
                <w:color w:val="auto"/>
              </w:rPr>
              <w:tab/>
            </w:r>
            <w:r w:rsidRPr="00192F5B">
              <w:rPr>
                <w:b/>
                <w:i/>
                <w:color w:val="auto"/>
              </w:rPr>
              <w:t>deux semaines</w:t>
            </w:r>
            <w:r w:rsidRPr="00192F5B">
              <w:rPr>
                <w:color w:val="auto"/>
              </w:rPr>
              <w:t xml:space="preserve"> dans le cas d</w:t>
            </w:r>
            <w:r w:rsidR="00307330">
              <w:rPr>
                <w:color w:val="auto"/>
              </w:rPr>
              <w:t>’</w:t>
            </w:r>
            <w:r w:rsidRPr="00192F5B">
              <w:rPr>
                <w:color w:val="auto"/>
              </w:rPr>
              <w:t>une décision rejetant la demande au motif qu</w:t>
            </w:r>
            <w:r w:rsidR="00307330">
              <w:rPr>
                <w:color w:val="auto"/>
              </w:rPr>
              <w:t>’</w:t>
            </w:r>
            <w:r w:rsidRPr="00192F5B">
              <w:rPr>
                <w:color w:val="auto"/>
              </w:rPr>
              <w:t>elle est infondée quant au statut de réfugié ou au statut conféré par la protection subsidiaire, si l</w:t>
            </w:r>
            <w:r w:rsidR="00307330">
              <w:rPr>
                <w:color w:val="auto"/>
              </w:rPr>
              <w:t>’</w:t>
            </w:r>
            <w:r w:rsidRPr="00192F5B">
              <w:rPr>
                <w:color w:val="auto"/>
              </w:rPr>
              <w:t>examen ne suit pas une procédure accélérée, ou dans le cas d</w:t>
            </w:r>
            <w:r w:rsidR="00307330">
              <w:rPr>
                <w:color w:val="auto"/>
              </w:rPr>
              <w:t>’</w:t>
            </w:r>
            <w:r w:rsidRPr="00192F5B">
              <w:rPr>
                <w:color w:val="auto"/>
              </w:rPr>
              <w:t>une décision de retrait de la protection internationale.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1539</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Beatrix von Storch</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6 – alinéa 1 – point c</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(c)</w:t>
            </w:r>
            <w:r w:rsidRPr="00192F5B">
              <w:rPr>
                <w:color w:val="auto"/>
              </w:rPr>
              <w:tab/>
              <w:t>un mois dans le cas d</w:t>
            </w:r>
            <w:r w:rsidR="00307330">
              <w:rPr>
                <w:color w:val="auto"/>
              </w:rPr>
              <w:t>’</w:t>
            </w:r>
            <w:r w:rsidRPr="00192F5B">
              <w:rPr>
                <w:color w:val="auto"/>
              </w:rPr>
              <w:t>une décision rejetant la demande au motif qu</w:t>
            </w:r>
            <w:r w:rsidR="00307330">
              <w:rPr>
                <w:color w:val="auto"/>
              </w:rPr>
              <w:t>’</w:t>
            </w:r>
            <w:r w:rsidRPr="00192F5B">
              <w:rPr>
                <w:color w:val="auto"/>
              </w:rPr>
              <w:t>elle est infondée quant au statut de réfugié</w:t>
            </w:r>
            <w:r w:rsidRPr="00192F5B">
              <w:rPr>
                <w:b/>
                <w:i/>
                <w:color w:val="auto"/>
              </w:rPr>
              <w:t xml:space="preserve"> ou au statut conféré par la protection subsidiaire</w:t>
            </w:r>
            <w:r w:rsidRPr="00192F5B">
              <w:rPr>
                <w:color w:val="auto"/>
              </w:rPr>
              <w:t>, si l</w:t>
            </w:r>
            <w:r w:rsidR="00307330">
              <w:rPr>
                <w:color w:val="auto"/>
              </w:rPr>
              <w:t>’</w:t>
            </w:r>
            <w:r w:rsidRPr="00192F5B">
              <w:rPr>
                <w:color w:val="auto"/>
              </w:rPr>
              <w:t>examen ne suit pas une procédure accélérée, ou dans le cas d</w:t>
            </w:r>
            <w:r w:rsidR="00307330">
              <w:rPr>
                <w:color w:val="auto"/>
              </w:rPr>
              <w:t>’</w:t>
            </w:r>
            <w:r w:rsidRPr="00192F5B">
              <w:rPr>
                <w:color w:val="auto"/>
              </w:rPr>
              <w:t>une décision de retrait de la protection internationale.</w:t>
            </w:r>
          </w:p>
        </w:tc>
        <w:tc>
          <w:tcPr>
            <w:tcW w:w="4876" w:type="dxa"/>
          </w:tcPr>
          <w:p w:rsidR="00731668" w:rsidRPr="00192F5B" w:rsidRDefault="00731668" w:rsidP="00B775C0">
            <w:pPr>
              <w:pStyle w:val="Normal6"/>
              <w:rPr>
                <w:color w:val="auto"/>
              </w:rPr>
            </w:pPr>
            <w:r w:rsidRPr="00192F5B">
              <w:rPr>
                <w:color w:val="auto"/>
              </w:rPr>
              <w:t>(c)</w:t>
            </w:r>
            <w:r w:rsidRPr="00192F5B">
              <w:rPr>
                <w:color w:val="auto"/>
              </w:rPr>
              <w:tab/>
              <w:t>un mois dans le cas d</w:t>
            </w:r>
            <w:r w:rsidR="00307330">
              <w:rPr>
                <w:color w:val="auto"/>
              </w:rPr>
              <w:t>’</w:t>
            </w:r>
            <w:r w:rsidRPr="00192F5B">
              <w:rPr>
                <w:color w:val="auto"/>
              </w:rPr>
              <w:t>une décision rejetant la demande au motif qu</w:t>
            </w:r>
            <w:r w:rsidR="00307330">
              <w:rPr>
                <w:color w:val="auto"/>
              </w:rPr>
              <w:t>’</w:t>
            </w:r>
            <w:r w:rsidRPr="00192F5B">
              <w:rPr>
                <w:color w:val="auto"/>
              </w:rPr>
              <w:t>elle est infondée quant au statut de réfugié, si l</w:t>
            </w:r>
            <w:r w:rsidR="00307330">
              <w:rPr>
                <w:color w:val="auto"/>
              </w:rPr>
              <w:t>’</w:t>
            </w:r>
            <w:r w:rsidRPr="00192F5B">
              <w:rPr>
                <w:color w:val="auto"/>
              </w:rPr>
              <w:t>examen ne suit pas une procédure accélérée, ou dans le cas d</w:t>
            </w:r>
            <w:r w:rsidR="00307330">
              <w:rPr>
                <w:color w:val="auto"/>
              </w:rPr>
              <w:t>’</w:t>
            </w:r>
            <w:r w:rsidRPr="00192F5B">
              <w:rPr>
                <w:color w:val="auto"/>
              </w:rPr>
              <w:t>une décision de retrait de la protection internationale.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1540</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Jean Lambert, Judith Sargentini, Bodil Valero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6 – alinéa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Aux fins du point b),</w:t>
            </w:r>
            <w:r w:rsidRPr="00192F5B">
              <w:rPr>
                <w:color w:val="auto"/>
              </w:rPr>
              <w:t xml:space="preserve"> les États membres </w:t>
            </w:r>
            <w:r w:rsidRPr="00192F5B">
              <w:rPr>
                <w:b/>
                <w:i/>
                <w:color w:val="auto"/>
              </w:rPr>
              <w:t>peuvent prévoir</w:t>
            </w:r>
            <w:r w:rsidRPr="00192F5B">
              <w:rPr>
                <w:color w:val="auto"/>
              </w:rPr>
              <w:t xml:space="preserve"> un réexamen d</w:t>
            </w:r>
            <w:r w:rsidR="00307330">
              <w:rPr>
                <w:color w:val="auto"/>
              </w:rPr>
              <w:t>’</w:t>
            </w:r>
            <w:r w:rsidRPr="00192F5B">
              <w:rPr>
                <w:color w:val="auto"/>
              </w:rPr>
              <w:t>office des décisions prises dans le cadre d</w:t>
            </w:r>
            <w:r w:rsidR="00307330">
              <w:rPr>
                <w:color w:val="auto"/>
              </w:rPr>
              <w:t>’</w:t>
            </w:r>
            <w:r w:rsidRPr="00192F5B">
              <w:rPr>
                <w:color w:val="auto"/>
              </w:rPr>
              <w:t>une procédure à la frontière.</w:t>
            </w:r>
          </w:p>
        </w:tc>
        <w:tc>
          <w:tcPr>
            <w:tcW w:w="4876" w:type="dxa"/>
          </w:tcPr>
          <w:p w:rsidR="00731668" w:rsidRPr="00192F5B" w:rsidRDefault="00731668" w:rsidP="00B775C0">
            <w:pPr>
              <w:pStyle w:val="Normal6"/>
              <w:rPr>
                <w:color w:val="auto"/>
              </w:rPr>
            </w:pPr>
            <w:r w:rsidRPr="00192F5B">
              <w:rPr>
                <w:color w:val="auto"/>
              </w:rPr>
              <w:t xml:space="preserve">Les États membres </w:t>
            </w:r>
            <w:r w:rsidRPr="00192F5B">
              <w:rPr>
                <w:b/>
                <w:i/>
                <w:color w:val="auto"/>
              </w:rPr>
              <w:t>prévoient</w:t>
            </w:r>
            <w:r w:rsidRPr="00192F5B">
              <w:rPr>
                <w:color w:val="auto"/>
              </w:rPr>
              <w:t xml:space="preserve"> un réexamen d</w:t>
            </w:r>
            <w:r w:rsidR="00307330">
              <w:rPr>
                <w:color w:val="auto"/>
              </w:rPr>
              <w:t>’</w:t>
            </w:r>
            <w:r w:rsidRPr="00192F5B">
              <w:rPr>
                <w:color w:val="auto"/>
              </w:rPr>
              <w:t>office des décisions prises dans le cadre d</w:t>
            </w:r>
            <w:r w:rsidR="00307330">
              <w:rPr>
                <w:color w:val="auto"/>
              </w:rPr>
              <w:t>’</w:t>
            </w:r>
            <w:r w:rsidRPr="00192F5B">
              <w:rPr>
                <w:color w:val="auto"/>
              </w:rPr>
              <w:t xml:space="preserve">une procédure à la frontière </w:t>
            </w:r>
            <w:r w:rsidRPr="00192F5B">
              <w:rPr>
                <w:b/>
                <w:i/>
                <w:color w:val="auto"/>
              </w:rPr>
              <w:t>ou si le demandeur est placé en rétention</w:t>
            </w:r>
            <w:r w:rsidRPr="00192F5B">
              <w:rPr>
                <w:color w:val="auto"/>
              </w:rPr>
              <w: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1541</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6 – alinéa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Aux fins du point </w:t>
            </w:r>
            <w:r w:rsidRPr="00192F5B">
              <w:rPr>
                <w:b/>
                <w:i/>
                <w:color w:val="auto"/>
              </w:rPr>
              <w:t>b</w:t>
            </w:r>
            <w:r w:rsidRPr="00192F5B">
              <w:rPr>
                <w:color w:val="auto"/>
              </w:rPr>
              <w:t>), les États membres peuvent prévoir un réexamen d</w:t>
            </w:r>
            <w:r w:rsidR="00307330">
              <w:rPr>
                <w:color w:val="auto"/>
              </w:rPr>
              <w:t>’</w:t>
            </w:r>
            <w:r w:rsidRPr="00192F5B">
              <w:rPr>
                <w:color w:val="auto"/>
              </w:rPr>
              <w:t>office des décisions prises dans le cadre d</w:t>
            </w:r>
            <w:r w:rsidR="00307330">
              <w:rPr>
                <w:color w:val="auto"/>
              </w:rPr>
              <w:t>’</w:t>
            </w:r>
            <w:r w:rsidRPr="00192F5B">
              <w:rPr>
                <w:color w:val="auto"/>
              </w:rPr>
              <w:t>une procédure à la frontière.</w:t>
            </w:r>
          </w:p>
        </w:tc>
        <w:tc>
          <w:tcPr>
            <w:tcW w:w="4876" w:type="dxa"/>
          </w:tcPr>
          <w:p w:rsidR="00731668" w:rsidRPr="00192F5B" w:rsidRDefault="00731668" w:rsidP="00B775C0">
            <w:pPr>
              <w:pStyle w:val="Normal6"/>
              <w:rPr>
                <w:color w:val="auto"/>
              </w:rPr>
            </w:pPr>
            <w:r w:rsidRPr="00192F5B">
              <w:rPr>
                <w:color w:val="auto"/>
              </w:rPr>
              <w:t>Aux fins du point </w:t>
            </w:r>
            <w:r w:rsidRPr="00192F5B">
              <w:rPr>
                <w:b/>
                <w:i/>
                <w:color w:val="auto"/>
              </w:rPr>
              <w:t>a</w:t>
            </w:r>
            <w:r w:rsidRPr="00192F5B">
              <w:rPr>
                <w:color w:val="auto"/>
              </w:rPr>
              <w:t>), les États membres peuvent prévoir un réexamen d</w:t>
            </w:r>
            <w:r w:rsidR="00307330">
              <w:rPr>
                <w:color w:val="auto"/>
              </w:rPr>
              <w:t>’</w:t>
            </w:r>
            <w:r w:rsidRPr="00192F5B">
              <w:rPr>
                <w:color w:val="auto"/>
              </w:rPr>
              <w:t>office des décisions prises dans le cadre d</w:t>
            </w:r>
            <w:r w:rsidR="00307330">
              <w:rPr>
                <w:color w:val="auto"/>
              </w:rPr>
              <w:t>’</w:t>
            </w:r>
            <w:r w:rsidRPr="00192F5B">
              <w:rPr>
                <w:color w:val="auto"/>
              </w:rPr>
              <w:t>une procédure à la frontière.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1542</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6 – alinéa 3</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Les délais fixés</w:t>
            </w:r>
            <w:r w:rsidRPr="00192F5B">
              <w:rPr>
                <w:color w:val="auto"/>
              </w:rPr>
              <w:t xml:space="preserve"> au présent paragraphe </w:t>
            </w:r>
            <w:r w:rsidRPr="00192F5B">
              <w:rPr>
                <w:b/>
                <w:i/>
                <w:color w:val="auto"/>
              </w:rPr>
              <w:t>commencent</w:t>
            </w:r>
            <w:r w:rsidRPr="00192F5B">
              <w:rPr>
                <w:color w:val="auto"/>
              </w:rPr>
              <w:t xml:space="preserve"> à courir à partir de la date de notification au demandeur de la décision de l</w:t>
            </w:r>
            <w:r w:rsidR="00307330">
              <w:rPr>
                <w:color w:val="auto"/>
              </w:rPr>
              <w:t>’</w:t>
            </w:r>
            <w:r w:rsidRPr="00192F5B">
              <w:rPr>
                <w:color w:val="auto"/>
              </w:rPr>
              <w:t>autorité responsable de la détermination ou à compter de la désignation d</w:t>
            </w:r>
            <w:r w:rsidR="00307330">
              <w:rPr>
                <w:color w:val="auto"/>
              </w:rPr>
              <w:t>’</w:t>
            </w:r>
            <w:r w:rsidRPr="00192F5B">
              <w:rPr>
                <w:color w:val="auto"/>
              </w:rPr>
              <w:t>un conseil juridique ou d</w:t>
            </w:r>
            <w:r w:rsidR="00307330">
              <w:rPr>
                <w:color w:val="auto"/>
              </w:rPr>
              <w:t>’</w:t>
            </w:r>
            <w:r w:rsidRPr="00192F5B">
              <w:rPr>
                <w:color w:val="auto"/>
              </w:rPr>
              <w:t>un conseiller, si le demandeur a introduit une demande d</w:t>
            </w:r>
            <w:r w:rsidR="00307330">
              <w:rPr>
                <w:color w:val="auto"/>
              </w:rPr>
              <w:t>’</w:t>
            </w:r>
            <w:r w:rsidRPr="00192F5B">
              <w:rPr>
                <w:color w:val="auto"/>
              </w:rPr>
              <w:t>assistance juridique et de représentation gratuites.</w:t>
            </w:r>
          </w:p>
        </w:tc>
        <w:tc>
          <w:tcPr>
            <w:tcW w:w="4876" w:type="dxa"/>
          </w:tcPr>
          <w:p w:rsidR="00731668" w:rsidRPr="00192F5B" w:rsidRDefault="00731668" w:rsidP="00B775C0">
            <w:pPr>
              <w:pStyle w:val="Normal6"/>
              <w:rPr>
                <w:color w:val="auto"/>
              </w:rPr>
            </w:pPr>
            <w:r w:rsidRPr="00192F5B">
              <w:rPr>
                <w:b/>
                <w:i/>
                <w:color w:val="auto"/>
              </w:rPr>
              <w:t>Le délai fixé</w:t>
            </w:r>
            <w:r w:rsidRPr="00192F5B">
              <w:rPr>
                <w:color w:val="auto"/>
              </w:rPr>
              <w:t xml:space="preserve"> au présent paragraphe </w:t>
            </w:r>
            <w:r w:rsidRPr="00192F5B">
              <w:rPr>
                <w:b/>
                <w:i/>
                <w:color w:val="auto"/>
              </w:rPr>
              <w:t>commence</w:t>
            </w:r>
            <w:r w:rsidRPr="00192F5B">
              <w:rPr>
                <w:color w:val="auto"/>
              </w:rPr>
              <w:t xml:space="preserve"> à courir à partir de la date de notification au demandeur de la décision de l</w:t>
            </w:r>
            <w:r w:rsidR="00307330">
              <w:rPr>
                <w:color w:val="auto"/>
              </w:rPr>
              <w:t>’</w:t>
            </w:r>
            <w:r w:rsidRPr="00192F5B">
              <w:rPr>
                <w:color w:val="auto"/>
              </w:rPr>
              <w:t>autorité responsable de la détermination ou à compter de la désignation d</w:t>
            </w:r>
            <w:r w:rsidR="00307330">
              <w:rPr>
                <w:color w:val="auto"/>
              </w:rPr>
              <w:t>’</w:t>
            </w:r>
            <w:r w:rsidRPr="00192F5B">
              <w:rPr>
                <w:color w:val="auto"/>
              </w:rPr>
              <w:t>un conseil juridique ou d</w:t>
            </w:r>
            <w:r w:rsidR="00307330">
              <w:rPr>
                <w:color w:val="auto"/>
              </w:rPr>
              <w:t>’</w:t>
            </w:r>
            <w:r w:rsidRPr="00192F5B">
              <w:rPr>
                <w:color w:val="auto"/>
              </w:rPr>
              <w:t>un conseiller, si le demandeur a introduit une demande d</w:t>
            </w:r>
            <w:r w:rsidR="00307330">
              <w:rPr>
                <w:color w:val="auto"/>
              </w:rPr>
              <w:t>’</w:t>
            </w:r>
            <w:r w:rsidRPr="00192F5B">
              <w:rPr>
                <w:color w:val="auto"/>
              </w:rPr>
              <w:t xml:space="preserve">assistance juridique et de représentation gratuites. </w:t>
            </w:r>
            <w:r w:rsidRPr="00192F5B">
              <w:rPr>
                <w:b/>
                <w:i/>
                <w:color w:val="auto"/>
              </w:rPr>
              <w:t>Si le demandeur a introduit une demande d</w:t>
            </w:r>
            <w:r w:rsidR="00307330">
              <w:rPr>
                <w:b/>
                <w:i/>
                <w:color w:val="auto"/>
              </w:rPr>
              <w:t>’</w:t>
            </w:r>
            <w:r w:rsidRPr="00192F5B">
              <w:rPr>
                <w:b/>
                <w:i/>
                <w:color w:val="auto"/>
              </w:rPr>
              <w:t>assistance juridique et de représentation gratuites en vertu de l</w:t>
            </w:r>
            <w:r w:rsidR="00307330">
              <w:rPr>
                <w:b/>
                <w:i/>
                <w:color w:val="auto"/>
              </w:rPr>
              <w:t>’</w:t>
            </w:r>
            <w:r w:rsidRPr="00192F5B">
              <w:rPr>
                <w:b/>
                <w:i/>
                <w:color w:val="auto"/>
              </w:rPr>
              <w:t>article 15, les délais commencent à courir à compter de la désignation d</w:t>
            </w:r>
            <w:r w:rsidR="00307330">
              <w:rPr>
                <w:b/>
                <w:i/>
                <w:color w:val="auto"/>
              </w:rPr>
              <w:t>’</w:t>
            </w:r>
            <w:r w:rsidRPr="00192F5B">
              <w:rPr>
                <w:b/>
                <w:i/>
                <w:color w:val="auto"/>
              </w:rPr>
              <w:t>un conseil juridique ou d</w:t>
            </w:r>
            <w:r w:rsidR="00307330">
              <w:rPr>
                <w:b/>
                <w:i/>
                <w:color w:val="auto"/>
              </w:rPr>
              <w:t>’</w:t>
            </w:r>
            <w:r w:rsidRPr="00192F5B">
              <w:rPr>
                <w:b/>
                <w:i/>
                <w:color w:val="auto"/>
              </w:rPr>
              <w:t>un conseiller.</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1543</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Caterina Chinnici, Ana Gomes, Josef Weidenholzer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6 – alinéa 3</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Les délais fixés au présent paragraphe commencent à courir à partir de la date de notification au demandeur de la décision de l</w:t>
            </w:r>
            <w:r w:rsidR="00307330">
              <w:rPr>
                <w:color w:val="auto"/>
              </w:rPr>
              <w:t>’</w:t>
            </w:r>
            <w:r w:rsidRPr="00192F5B">
              <w:rPr>
                <w:color w:val="auto"/>
              </w:rPr>
              <w:t xml:space="preserve">autorité responsable de la détermination </w:t>
            </w:r>
            <w:r w:rsidRPr="00192F5B">
              <w:rPr>
                <w:b/>
                <w:i/>
                <w:color w:val="auto"/>
              </w:rPr>
              <w:t>ou à compter de la désignation d</w:t>
            </w:r>
            <w:r w:rsidR="00307330">
              <w:rPr>
                <w:b/>
                <w:i/>
                <w:color w:val="auto"/>
              </w:rPr>
              <w:t>’</w:t>
            </w:r>
            <w:r w:rsidRPr="00192F5B">
              <w:rPr>
                <w:b/>
                <w:i/>
                <w:color w:val="auto"/>
              </w:rPr>
              <w:t>un conseil juridique ou d</w:t>
            </w:r>
            <w:r w:rsidR="00307330">
              <w:rPr>
                <w:b/>
                <w:i/>
                <w:color w:val="auto"/>
              </w:rPr>
              <w:t>’</w:t>
            </w:r>
            <w:r w:rsidRPr="00192F5B">
              <w:rPr>
                <w:b/>
                <w:i/>
                <w:color w:val="auto"/>
              </w:rPr>
              <w:t>un conseiller,</w:t>
            </w:r>
            <w:r w:rsidRPr="00192F5B">
              <w:rPr>
                <w:color w:val="auto"/>
              </w:rPr>
              <w:t xml:space="preserve"> si le demandeur a introduit une demande d</w:t>
            </w:r>
            <w:r w:rsidR="00307330">
              <w:rPr>
                <w:color w:val="auto"/>
              </w:rPr>
              <w:t>’</w:t>
            </w:r>
            <w:r w:rsidRPr="00192F5B">
              <w:rPr>
                <w:color w:val="auto"/>
              </w:rPr>
              <w:t xml:space="preserve">assistance juridique et de représentation </w:t>
            </w:r>
            <w:r w:rsidRPr="00192F5B">
              <w:rPr>
                <w:b/>
                <w:i/>
                <w:color w:val="auto"/>
              </w:rPr>
              <w:t>gratuites</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 xml:space="preserve">Les délais fixés au présent paragraphe commencent à courir à partir de la date de notification au demandeur </w:t>
            </w:r>
            <w:r w:rsidRPr="00192F5B">
              <w:rPr>
                <w:b/>
                <w:i/>
                <w:color w:val="auto"/>
              </w:rPr>
              <w:t>ou au bénéficiaire</w:t>
            </w:r>
            <w:r w:rsidRPr="00192F5B">
              <w:rPr>
                <w:color w:val="auto"/>
              </w:rPr>
              <w:t xml:space="preserve"> de la décision de l</w:t>
            </w:r>
            <w:r w:rsidR="00307330">
              <w:rPr>
                <w:color w:val="auto"/>
              </w:rPr>
              <w:t>’</w:t>
            </w:r>
            <w:r w:rsidRPr="00192F5B">
              <w:rPr>
                <w:color w:val="auto"/>
              </w:rPr>
              <w:t>autorité responsable de la détermination</w:t>
            </w:r>
            <w:r w:rsidRPr="00192F5B">
              <w:rPr>
                <w:b/>
                <w:i/>
                <w:color w:val="auto"/>
              </w:rPr>
              <w:t xml:space="preserve">. Après la notification au demandeur ou au bénéficiaire, et </w:t>
            </w:r>
            <w:r w:rsidRPr="00192F5B">
              <w:rPr>
                <w:color w:val="auto"/>
              </w:rPr>
              <w:t>si le demandeur</w:t>
            </w:r>
            <w:r w:rsidRPr="00192F5B">
              <w:rPr>
                <w:b/>
                <w:i/>
                <w:color w:val="auto"/>
              </w:rPr>
              <w:t xml:space="preserve"> ou le bénéficiaire </w:t>
            </w:r>
            <w:r w:rsidRPr="00192F5B">
              <w:rPr>
                <w:color w:val="auto"/>
              </w:rPr>
              <w:t>a introduit une demande d</w:t>
            </w:r>
            <w:r w:rsidR="00307330">
              <w:rPr>
                <w:color w:val="auto"/>
              </w:rPr>
              <w:t>’</w:t>
            </w:r>
            <w:r w:rsidRPr="00192F5B">
              <w:rPr>
                <w:color w:val="auto"/>
              </w:rPr>
              <w:t>assistance juridique et de représentation</w:t>
            </w:r>
            <w:r w:rsidRPr="00192F5B">
              <w:rPr>
                <w:b/>
                <w:i/>
                <w:color w:val="auto"/>
              </w:rPr>
              <w:t xml:space="preserve"> en vertu de l</w:t>
            </w:r>
            <w:r w:rsidR="00307330">
              <w:rPr>
                <w:b/>
                <w:i/>
                <w:color w:val="auto"/>
              </w:rPr>
              <w:t>’</w:t>
            </w:r>
            <w:r w:rsidRPr="00192F5B">
              <w:rPr>
                <w:b/>
                <w:i/>
                <w:color w:val="auto"/>
              </w:rPr>
              <w:t>article 14, paragraphe 1, ou de l</w:t>
            </w:r>
            <w:r w:rsidR="00307330">
              <w:rPr>
                <w:b/>
                <w:i/>
                <w:color w:val="auto"/>
              </w:rPr>
              <w:t>’</w:t>
            </w:r>
            <w:r w:rsidRPr="00192F5B">
              <w:rPr>
                <w:b/>
                <w:i/>
                <w:color w:val="auto"/>
              </w:rPr>
              <w:t>article 15, paragraphe 1, les délais commencent à courir à compter de la désignation d</w:t>
            </w:r>
            <w:r w:rsidR="00307330">
              <w:rPr>
                <w:b/>
                <w:i/>
                <w:color w:val="auto"/>
              </w:rPr>
              <w:t>’</w:t>
            </w:r>
            <w:r w:rsidRPr="00192F5B">
              <w:rPr>
                <w:b/>
                <w:i/>
                <w:color w:val="auto"/>
              </w:rPr>
              <w:t>un conseil juridique ou d</w:t>
            </w:r>
            <w:r w:rsidR="00307330">
              <w:rPr>
                <w:b/>
                <w:i/>
                <w:color w:val="auto"/>
              </w:rPr>
              <w:t>’</w:t>
            </w:r>
            <w:r w:rsidRPr="00192F5B">
              <w:rPr>
                <w:b/>
                <w:i/>
                <w:color w:val="auto"/>
              </w:rPr>
              <w:t>un conseiller</w:t>
            </w:r>
            <w:r w:rsidRPr="00192F5B">
              <w:rPr>
                <w:color w:val="auto"/>
              </w:rPr>
              <w: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Les délais de dépôt des recours devraient être clairs. En particulier, lorsqu</w:t>
      </w:r>
      <w:r w:rsidR="00307330">
        <w:rPr>
          <w:color w:val="auto"/>
          <w:lang w:val="fr-FR"/>
        </w:rPr>
        <w:t>’</w:t>
      </w:r>
      <w:r w:rsidRPr="00192F5B">
        <w:rPr>
          <w:color w:val="auto"/>
          <w:lang w:val="fr-FR"/>
        </w:rPr>
        <w:t>un demandeur ou un bénéficiaire souhaite bénéficier d</w:t>
      </w:r>
      <w:r w:rsidR="00307330">
        <w:rPr>
          <w:color w:val="auto"/>
          <w:lang w:val="fr-FR"/>
        </w:rPr>
        <w:t>’</w:t>
      </w:r>
      <w:r w:rsidRPr="00192F5B">
        <w:rPr>
          <w:color w:val="auto"/>
          <w:lang w:val="fr-FR"/>
        </w:rPr>
        <w:t>une assistance juridique et d</w:t>
      </w:r>
      <w:r w:rsidR="00307330">
        <w:rPr>
          <w:color w:val="auto"/>
          <w:lang w:val="fr-FR"/>
        </w:rPr>
        <w:t>’</w:t>
      </w:r>
      <w:r w:rsidRPr="00192F5B">
        <w:rPr>
          <w:color w:val="auto"/>
          <w:lang w:val="fr-FR"/>
        </w:rPr>
        <w:t>une représentation, les délais ne devraient commencer à courir qu</w:t>
      </w:r>
      <w:r w:rsidR="00307330">
        <w:rPr>
          <w:color w:val="auto"/>
          <w:lang w:val="fr-FR"/>
        </w:rPr>
        <w:t>’</w:t>
      </w:r>
      <w:r w:rsidRPr="00192F5B">
        <w:rPr>
          <w:color w:val="auto"/>
          <w:lang w:val="fr-FR"/>
        </w:rPr>
        <w:t>à compter de la désignation de l</w:t>
      </w:r>
      <w:r w:rsidR="00307330">
        <w:rPr>
          <w:color w:val="auto"/>
          <w:lang w:val="fr-FR"/>
        </w:rPr>
        <w:t>’</w:t>
      </w:r>
      <w:r w:rsidRPr="00192F5B">
        <w:rPr>
          <w:color w:val="auto"/>
          <w:lang w:val="fr-FR"/>
        </w:rPr>
        <w:t>avocat, nonobstant le fait que la décision doit être notifiée au demandeur ou au bénéficiaire auparavant.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1544</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Judith Sargentini, Jean Lambert, Bodil Valero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6 – alinéa 3</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Les délais fixés</w:t>
            </w:r>
            <w:r w:rsidRPr="00192F5B">
              <w:rPr>
                <w:color w:val="auto"/>
              </w:rPr>
              <w:t xml:space="preserve"> au présent paragraphe </w:t>
            </w:r>
            <w:r w:rsidRPr="00192F5B">
              <w:rPr>
                <w:b/>
                <w:i/>
                <w:color w:val="auto"/>
              </w:rPr>
              <w:t>commencent</w:t>
            </w:r>
            <w:r w:rsidRPr="00192F5B">
              <w:rPr>
                <w:color w:val="auto"/>
              </w:rPr>
              <w:t xml:space="preserve"> à courir à partir de la date de notification au demandeur de la décision de l</w:t>
            </w:r>
            <w:r w:rsidR="00307330">
              <w:rPr>
                <w:color w:val="auto"/>
              </w:rPr>
              <w:t>’</w:t>
            </w:r>
            <w:r w:rsidRPr="00192F5B">
              <w:rPr>
                <w:color w:val="auto"/>
              </w:rPr>
              <w:t xml:space="preserve">autorité responsable de la détermination </w:t>
            </w:r>
            <w:r w:rsidRPr="00192F5B">
              <w:rPr>
                <w:b/>
                <w:i/>
                <w:color w:val="auto"/>
              </w:rPr>
              <w:t>ou à compter de la désignation d</w:t>
            </w:r>
            <w:r w:rsidR="00307330">
              <w:rPr>
                <w:b/>
                <w:i/>
                <w:color w:val="auto"/>
              </w:rPr>
              <w:t>’</w:t>
            </w:r>
            <w:r w:rsidRPr="00192F5B">
              <w:rPr>
                <w:b/>
                <w:i/>
                <w:color w:val="auto"/>
              </w:rPr>
              <w:t>un conseil juridique ou d</w:t>
            </w:r>
            <w:r w:rsidR="00307330">
              <w:rPr>
                <w:b/>
                <w:i/>
                <w:color w:val="auto"/>
              </w:rPr>
              <w:t>’</w:t>
            </w:r>
            <w:r w:rsidRPr="00192F5B">
              <w:rPr>
                <w:b/>
                <w:i/>
                <w:color w:val="auto"/>
              </w:rPr>
              <w:t>un conseiller,</w:t>
            </w:r>
            <w:r w:rsidRPr="00192F5B">
              <w:rPr>
                <w:color w:val="auto"/>
              </w:rPr>
              <w:t xml:space="preserve"> si le demandeur a introduit une demande d</w:t>
            </w:r>
            <w:r w:rsidR="00307330">
              <w:rPr>
                <w:color w:val="auto"/>
              </w:rPr>
              <w:t>’</w:t>
            </w:r>
            <w:r w:rsidRPr="00192F5B">
              <w:rPr>
                <w:color w:val="auto"/>
              </w:rPr>
              <w:t>assistance juridique et de représentation gratuites.</w:t>
            </w:r>
          </w:p>
        </w:tc>
        <w:tc>
          <w:tcPr>
            <w:tcW w:w="4876" w:type="dxa"/>
          </w:tcPr>
          <w:p w:rsidR="00731668" w:rsidRPr="00192F5B" w:rsidRDefault="00731668" w:rsidP="00B775C0">
            <w:pPr>
              <w:pStyle w:val="Normal6"/>
              <w:rPr>
                <w:color w:val="auto"/>
              </w:rPr>
            </w:pPr>
            <w:r w:rsidRPr="00192F5B">
              <w:rPr>
                <w:b/>
                <w:i/>
                <w:color w:val="auto"/>
              </w:rPr>
              <w:t>Le délai fixé</w:t>
            </w:r>
            <w:r w:rsidRPr="00192F5B">
              <w:rPr>
                <w:color w:val="auto"/>
              </w:rPr>
              <w:t xml:space="preserve"> au présent paragraphe </w:t>
            </w:r>
            <w:r w:rsidRPr="00192F5B">
              <w:rPr>
                <w:b/>
                <w:i/>
                <w:color w:val="auto"/>
              </w:rPr>
              <w:t>commence</w:t>
            </w:r>
            <w:r w:rsidRPr="00192F5B">
              <w:rPr>
                <w:color w:val="auto"/>
              </w:rPr>
              <w:t xml:space="preserve"> à courir à partir de la date de notification au demandeur de la décision de l</w:t>
            </w:r>
            <w:r w:rsidR="00307330">
              <w:rPr>
                <w:color w:val="auto"/>
              </w:rPr>
              <w:t>’</w:t>
            </w:r>
            <w:r w:rsidRPr="00192F5B">
              <w:rPr>
                <w:color w:val="auto"/>
              </w:rPr>
              <w:t>autorité responsable de la détermination</w:t>
            </w:r>
            <w:r w:rsidRPr="00192F5B">
              <w:rPr>
                <w:b/>
                <w:i/>
                <w:color w:val="auto"/>
              </w:rPr>
              <w:t>. Après la notification de cette décision,</w:t>
            </w:r>
            <w:r w:rsidRPr="00192F5B">
              <w:rPr>
                <w:color w:val="auto"/>
              </w:rPr>
              <w:t xml:space="preserve"> si le demandeur a introduit une demande d</w:t>
            </w:r>
            <w:r w:rsidR="00307330">
              <w:rPr>
                <w:color w:val="auto"/>
              </w:rPr>
              <w:t>’</w:t>
            </w:r>
            <w:r w:rsidRPr="00192F5B">
              <w:rPr>
                <w:color w:val="auto"/>
              </w:rPr>
              <w:t xml:space="preserve">assistance juridique et de représentation gratuites </w:t>
            </w:r>
            <w:r w:rsidRPr="00192F5B">
              <w:rPr>
                <w:b/>
                <w:i/>
                <w:color w:val="auto"/>
              </w:rPr>
              <w:t>en vertu de l</w:t>
            </w:r>
            <w:r w:rsidR="00307330">
              <w:rPr>
                <w:b/>
                <w:i/>
                <w:color w:val="auto"/>
              </w:rPr>
              <w:t>’</w:t>
            </w:r>
            <w:r w:rsidRPr="00192F5B">
              <w:rPr>
                <w:b/>
                <w:i/>
                <w:color w:val="auto"/>
              </w:rPr>
              <w:t>article 15, paragraphe 1, les délais commencent à courir à compter de la désignation d</w:t>
            </w:r>
            <w:r w:rsidR="00307330">
              <w:rPr>
                <w:b/>
                <w:i/>
                <w:color w:val="auto"/>
              </w:rPr>
              <w:t>’</w:t>
            </w:r>
            <w:r w:rsidRPr="00192F5B">
              <w:rPr>
                <w:b/>
                <w:i/>
                <w:color w:val="auto"/>
              </w:rPr>
              <w:t>un conseil juridique ou d</w:t>
            </w:r>
            <w:r w:rsidR="00307330">
              <w:rPr>
                <w:b/>
                <w:i/>
                <w:color w:val="auto"/>
              </w:rPr>
              <w:t>’</w:t>
            </w:r>
            <w:r w:rsidRPr="00192F5B">
              <w:rPr>
                <w:b/>
                <w:i/>
                <w:color w:val="auto"/>
              </w:rPr>
              <w:t>un conseiller</w:t>
            </w:r>
            <w:r w:rsidRPr="00192F5B">
              <w:rPr>
                <w:color w:val="auto"/>
              </w:rPr>
              <w: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1545</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53 – paragraphe 6 – alinéa 3</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Les délais fixés au présent paragraphe commencent à courir à partir de la date de notification au demandeur de la décision de l</w:t>
            </w:r>
            <w:r w:rsidR="00307330">
              <w:rPr>
                <w:color w:val="auto"/>
              </w:rPr>
              <w:t>’</w:t>
            </w:r>
            <w:r w:rsidRPr="00192F5B">
              <w:rPr>
                <w:color w:val="auto"/>
              </w:rPr>
              <w:t>autorité responsable de la détermination ou à compter de la désignation d</w:t>
            </w:r>
            <w:r w:rsidR="00307330">
              <w:rPr>
                <w:color w:val="auto"/>
              </w:rPr>
              <w:t>’</w:t>
            </w:r>
            <w:r w:rsidRPr="00192F5B">
              <w:rPr>
                <w:color w:val="auto"/>
              </w:rPr>
              <w:t>un conseil juridique ou d</w:t>
            </w:r>
            <w:r w:rsidR="00307330">
              <w:rPr>
                <w:color w:val="auto"/>
              </w:rPr>
              <w:t>’</w:t>
            </w:r>
            <w:r w:rsidRPr="00192F5B">
              <w:rPr>
                <w:color w:val="auto"/>
              </w:rPr>
              <w:t>un conseiller</w:t>
            </w:r>
            <w:r w:rsidRPr="00192F5B">
              <w:rPr>
                <w:b/>
                <w:i/>
                <w:color w:val="auto"/>
              </w:rPr>
              <w:t>, si le demandeur a introduit une demande d</w:t>
            </w:r>
            <w:r w:rsidR="00307330">
              <w:rPr>
                <w:b/>
                <w:i/>
                <w:color w:val="auto"/>
              </w:rPr>
              <w:t>’</w:t>
            </w:r>
            <w:r w:rsidRPr="00192F5B">
              <w:rPr>
                <w:b/>
                <w:i/>
                <w:color w:val="auto"/>
              </w:rPr>
              <w:t>assistance juridique et de représentation gratuites</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Les délais fixés au présent paragraphe commencent à courir à partir de la date de notification au demandeur de la décision de l</w:t>
            </w:r>
            <w:r w:rsidR="00307330">
              <w:rPr>
                <w:color w:val="auto"/>
              </w:rPr>
              <w:t>’</w:t>
            </w:r>
            <w:r w:rsidRPr="00192F5B">
              <w:rPr>
                <w:color w:val="auto"/>
              </w:rPr>
              <w:t>autorité responsable de la détermination ou à compter de la désignation d</w:t>
            </w:r>
            <w:r w:rsidR="00307330">
              <w:rPr>
                <w:color w:val="auto"/>
              </w:rPr>
              <w:t>’</w:t>
            </w:r>
            <w:r w:rsidRPr="00192F5B">
              <w:rPr>
                <w:color w:val="auto"/>
              </w:rPr>
              <w:t>un conseil juridique ou d</w:t>
            </w:r>
            <w:r w:rsidR="00307330">
              <w:rPr>
                <w:color w:val="auto"/>
              </w:rPr>
              <w:t>’</w:t>
            </w:r>
            <w:r w:rsidRPr="00192F5B">
              <w:rPr>
                <w:color w:val="auto"/>
              </w:rPr>
              <w:t>un conseiller.</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1546</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54 – paragraphe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2.</w:t>
            </w:r>
            <w:r w:rsidRPr="00192F5B">
              <w:rPr>
                <w:color w:val="auto"/>
              </w:rPr>
              <w:tab/>
            </w:r>
            <w:r w:rsidRPr="00192F5B">
              <w:rPr>
                <w:b/>
                <w:i/>
                <w:color w:val="auto"/>
              </w:rPr>
              <w:t>Une juridiction est compétente pour décider si le demandeur peut rester sur le territoire de l</w:t>
            </w:r>
            <w:r w:rsidR="00307330">
              <w:rPr>
                <w:b/>
                <w:i/>
                <w:color w:val="auto"/>
              </w:rPr>
              <w:t>’</w:t>
            </w:r>
            <w:r w:rsidRPr="00192F5B">
              <w:rPr>
                <w:b/>
                <w:i/>
                <w:color w:val="auto"/>
              </w:rPr>
              <w:t>État membre responsable, soit à la demande du demandeur ou de sa propre initiative, lorsqu</w:t>
            </w:r>
            <w:r w:rsidR="00307330">
              <w:rPr>
                <w:b/>
                <w:i/>
                <w:color w:val="auto"/>
              </w:rPr>
              <w:t>’</w:t>
            </w:r>
            <w:r w:rsidRPr="00192F5B">
              <w:rPr>
                <w:b/>
                <w:i/>
                <w:color w:val="auto"/>
              </w:rPr>
              <w:t>une décision relevant des catégories suivantes a pour conséquence de mettre un terme au droit du demandeur de rester dans l</w:t>
            </w:r>
            <w:r w:rsidR="00307330">
              <w:rPr>
                <w:b/>
                <w:i/>
                <w:color w:val="auto"/>
              </w:rPr>
              <w:t>’</w:t>
            </w:r>
            <w:r w:rsidRPr="00192F5B">
              <w:rPr>
                <w:b/>
                <w:i/>
                <w:color w:val="auto"/>
              </w:rPr>
              <w:t>État membre:</w:t>
            </w:r>
          </w:p>
        </w:tc>
        <w:tc>
          <w:tcPr>
            <w:tcW w:w="4876" w:type="dxa"/>
          </w:tcPr>
          <w:p w:rsidR="00731668" w:rsidRPr="00192F5B" w:rsidRDefault="00731668" w:rsidP="00B775C0">
            <w:pPr>
              <w:pStyle w:val="Normal6"/>
              <w:rPr>
                <w:color w:val="000005"/>
              </w:rPr>
            </w:pPr>
            <w:r w:rsidRPr="00192F5B">
              <w:rPr>
                <w:b/>
                <w:i/>
                <w:color w:val="auto"/>
              </w:rPr>
              <w:t>supprimé</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(a) une décision considérant la demande comme manifestement infondée ou rejetant la demande au motif qu</w:t>
            </w:r>
            <w:r w:rsidR="00307330">
              <w:rPr>
                <w:b/>
                <w:i/>
                <w:color w:val="auto"/>
              </w:rPr>
              <w:t>’</w:t>
            </w:r>
            <w:r w:rsidRPr="00192F5B">
              <w:rPr>
                <w:b/>
                <w:i/>
                <w:color w:val="auto"/>
              </w:rPr>
              <w:t>elle est infondée quant au statut de réfugié ou au statut conféré par la protection subsidiaire, dans les cas soumis à une procédure d</w:t>
            </w:r>
            <w:r w:rsidR="00307330">
              <w:rPr>
                <w:b/>
                <w:i/>
                <w:color w:val="auto"/>
              </w:rPr>
              <w:t>’</w:t>
            </w:r>
            <w:r w:rsidRPr="00192F5B">
              <w:rPr>
                <w:b/>
                <w:i/>
                <w:color w:val="auto"/>
              </w:rPr>
              <w:t>examen accélérée ou à une procédure à la frontière;</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(b) une décision rejetant la demande au motif qu</w:t>
            </w:r>
            <w:r w:rsidR="00307330">
              <w:rPr>
                <w:b/>
                <w:i/>
                <w:color w:val="auto"/>
              </w:rPr>
              <w:t>’</w:t>
            </w:r>
            <w:r w:rsidRPr="00192F5B">
              <w:rPr>
                <w:b/>
                <w:i/>
                <w:color w:val="auto"/>
              </w:rPr>
              <w:t>elle est irrecevable en application de l</w:t>
            </w:r>
            <w:r w:rsidR="00307330">
              <w:rPr>
                <w:b/>
                <w:i/>
                <w:color w:val="auto"/>
              </w:rPr>
              <w:t>’</w:t>
            </w:r>
            <w:r w:rsidRPr="00192F5B">
              <w:rPr>
                <w:b/>
                <w:i/>
                <w:color w:val="auto"/>
              </w:rPr>
              <w:t>article 36, paragraphe 1, points a) et c);</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(c) une décision rejetant la demande au motif qu</w:t>
            </w:r>
            <w:r w:rsidR="00307330">
              <w:rPr>
                <w:b/>
                <w:i/>
                <w:color w:val="auto"/>
              </w:rPr>
              <w:t>’</w:t>
            </w:r>
            <w:r w:rsidRPr="00192F5B">
              <w:rPr>
                <w:b/>
                <w:i/>
                <w:color w:val="auto"/>
              </w:rPr>
              <w:t>elle a été explicitement retirée ou que le demandeur y a renoncé conformément à l</w:t>
            </w:r>
            <w:r w:rsidR="00307330">
              <w:rPr>
                <w:b/>
                <w:i/>
                <w:color w:val="auto"/>
              </w:rPr>
              <w:t>’</w:t>
            </w:r>
            <w:r w:rsidRPr="00192F5B">
              <w:rPr>
                <w:b/>
                <w:i/>
                <w:color w:val="auto"/>
              </w:rPr>
              <w:t>article 38 ou à l</w:t>
            </w:r>
            <w:r w:rsidR="00307330">
              <w:rPr>
                <w:b/>
                <w:i/>
                <w:color w:val="auto"/>
              </w:rPr>
              <w:t>’</w:t>
            </w:r>
            <w:r w:rsidRPr="00192F5B">
              <w:rPr>
                <w:b/>
                <w:i/>
                <w:color w:val="auto"/>
              </w:rPr>
              <w:t>article 39, respectivement.</w:t>
            </w:r>
          </w:p>
        </w:tc>
        <w:tc>
          <w:tcPr>
            <w:tcW w:w="4876" w:type="dxa"/>
          </w:tcPr>
          <w:p w:rsidR="00731668" w:rsidRPr="00192F5B" w:rsidRDefault="00731668" w:rsidP="00B775C0">
            <w:pPr>
              <w:pStyle w:val="Normal6"/>
              <w:rPr>
                <w:color w:val="auto"/>
              </w:rPr>
            </w:pP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1547</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54 – paragraphe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2.</w:t>
            </w:r>
            <w:r w:rsidRPr="00192F5B">
              <w:rPr>
                <w:color w:val="auto"/>
              </w:rPr>
              <w:tab/>
            </w:r>
            <w:r w:rsidRPr="00192F5B">
              <w:rPr>
                <w:b/>
                <w:i/>
                <w:color w:val="auto"/>
              </w:rPr>
              <w:t>Une juridiction est compétente pour décider si le demandeur peut rester sur le territoire de l</w:t>
            </w:r>
            <w:r w:rsidR="00307330">
              <w:rPr>
                <w:b/>
                <w:i/>
                <w:color w:val="auto"/>
              </w:rPr>
              <w:t>’</w:t>
            </w:r>
            <w:r w:rsidRPr="00192F5B">
              <w:rPr>
                <w:b/>
                <w:i/>
                <w:color w:val="auto"/>
              </w:rPr>
              <w:t>État membre responsable, soit à la demande du demandeur ou de sa propre initiative, lorsqu</w:t>
            </w:r>
            <w:r w:rsidR="00307330">
              <w:rPr>
                <w:b/>
                <w:i/>
                <w:color w:val="auto"/>
              </w:rPr>
              <w:t>’</w:t>
            </w:r>
            <w:r w:rsidRPr="00192F5B">
              <w:rPr>
                <w:b/>
                <w:i/>
                <w:color w:val="auto"/>
              </w:rPr>
              <w:t>une décision relevant des catégories suivantes a pour conséquence de mettre un terme au droit du demandeur de rester dans l</w:t>
            </w:r>
            <w:r w:rsidR="00307330">
              <w:rPr>
                <w:b/>
                <w:i/>
                <w:color w:val="auto"/>
              </w:rPr>
              <w:t>’</w:t>
            </w:r>
            <w:r w:rsidRPr="00192F5B">
              <w:rPr>
                <w:b/>
                <w:i/>
                <w:color w:val="auto"/>
              </w:rPr>
              <w:t>État membre:</w:t>
            </w:r>
          </w:p>
        </w:tc>
        <w:tc>
          <w:tcPr>
            <w:tcW w:w="4876" w:type="dxa"/>
          </w:tcPr>
          <w:p w:rsidR="00731668" w:rsidRPr="00192F5B" w:rsidRDefault="00731668" w:rsidP="00B775C0">
            <w:pPr>
              <w:pStyle w:val="Normal6"/>
              <w:rPr>
                <w:color w:val="000005"/>
              </w:rPr>
            </w:pPr>
            <w:r w:rsidRPr="00192F5B">
              <w:rPr>
                <w:b/>
                <w:i/>
                <w:color w:val="auto"/>
              </w:rPr>
              <w:t>supprimé</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(a) une décision considérant la demande comme manifestement infondée ou rejetant la demande au motif qu</w:t>
            </w:r>
            <w:r w:rsidR="00307330">
              <w:rPr>
                <w:b/>
                <w:i/>
                <w:color w:val="auto"/>
              </w:rPr>
              <w:t>’</w:t>
            </w:r>
            <w:r w:rsidRPr="00192F5B">
              <w:rPr>
                <w:b/>
                <w:i/>
                <w:color w:val="auto"/>
              </w:rPr>
              <w:t>elle est infondée quant au statut de réfugié ou au statut conféré par la protection subsidiaire, dans les cas soumis à une procédure d</w:t>
            </w:r>
            <w:r w:rsidR="00307330">
              <w:rPr>
                <w:b/>
                <w:i/>
                <w:color w:val="auto"/>
              </w:rPr>
              <w:t>’</w:t>
            </w:r>
            <w:r w:rsidRPr="00192F5B">
              <w:rPr>
                <w:b/>
                <w:i/>
                <w:color w:val="auto"/>
              </w:rPr>
              <w:t>examen accélérée ou à une procédure à la frontière;</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(b) une décision rejetant la demande au motif qu</w:t>
            </w:r>
            <w:r w:rsidR="00307330">
              <w:rPr>
                <w:b/>
                <w:i/>
                <w:color w:val="auto"/>
              </w:rPr>
              <w:t>’</w:t>
            </w:r>
            <w:r w:rsidRPr="00192F5B">
              <w:rPr>
                <w:b/>
                <w:i/>
                <w:color w:val="auto"/>
              </w:rPr>
              <w:t>elle est irrecevable en application de l</w:t>
            </w:r>
            <w:r w:rsidR="00307330">
              <w:rPr>
                <w:b/>
                <w:i/>
                <w:color w:val="auto"/>
              </w:rPr>
              <w:t>’</w:t>
            </w:r>
            <w:r w:rsidRPr="00192F5B">
              <w:rPr>
                <w:b/>
                <w:i/>
                <w:color w:val="auto"/>
              </w:rPr>
              <w:t>article 36, paragraphe 1, points a) et c);</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(c) une décision rejetant la demande au motif qu</w:t>
            </w:r>
            <w:r w:rsidR="00307330">
              <w:rPr>
                <w:b/>
                <w:i/>
                <w:color w:val="auto"/>
              </w:rPr>
              <w:t>’</w:t>
            </w:r>
            <w:r w:rsidRPr="00192F5B">
              <w:rPr>
                <w:b/>
                <w:i/>
                <w:color w:val="auto"/>
              </w:rPr>
              <w:t>elle a été explicitement retirée ou que le demandeur y a renoncé conformément à l</w:t>
            </w:r>
            <w:r w:rsidR="00307330">
              <w:rPr>
                <w:b/>
                <w:i/>
                <w:color w:val="auto"/>
              </w:rPr>
              <w:t>’</w:t>
            </w:r>
            <w:r w:rsidRPr="00192F5B">
              <w:rPr>
                <w:b/>
                <w:i/>
                <w:color w:val="auto"/>
              </w:rPr>
              <w:t>article 38 ou à l</w:t>
            </w:r>
            <w:r w:rsidR="00307330">
              <w:rPr>
                <w:b/>
                <w:i/>
                <w:color w:val="auto"/>
              </w:rPr>
              <w:t>’</w:t>
            </w:r>
            <w:r w:rsidRPr="00192F5B">
              <w:rPr>
                <w:b/>
                <w:i/>
                <w:color w:val="auto"/>
              </w:rPr>
              <w:t>article 39, respectivement.</w:t>
            </w:r>
          </w:p>
        </w:tc>
        <w:tc>
          <w:tcPr>
            <w:tcW w:w="4876" w:type="dxa"/>
          </w:tcPr>
          <w:p w:rsidR="00731668" w:rsidRPr="00192F5B" w:rsidRDefault="00731668" w:rsidP="00B775C0">
            <w:pPr>
              <w:pStyle w:val="Normal6"/>
              <w:rPr>
                <w:color w:val="auto"/>
              </w:rPr>
            </w:pP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1548</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Beatrix von Storch</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54 – paragraphe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2.</w:t>
            </w:r>
            <w:r w:rsidRPr="00192F5B">
              <w:rPr>
                <w:color w:val="auto"/>
              </w:rPr>
              <w:tab/>
            </w:r>
            <w:r w:rsidRPr="00192F5B">
              <w:rPr>
                <w:b/>
                <w:i/>
                <w:color w:val="auto"/>
              </w:rPr>
              <w:t>Une juridiction est compétente pour décider si le demandeur peut rester sur le territoire de l</w:t>
            </w:r>
            <w:r w:rsidR="00307330">
              <w:rPr>
                <w:b/>
                <w:i/>
                <w:color w:val="auto"/>
              </w:rPr>
              <w:t>’</w:t>
            </w:r>
            <w:r w:rsidRPr="00192F5B">
              <w:rPr>
                <w:b/>
                <w:i/>
                <w:color w:val="auto"/>
              </w:rPr>
              <w:t>État membre responsable, soit à la demande du demandeur ou de sa propre initiative, lorsqu</w:t>
            </w:r>
            <w:r w:rsidR="00307330">
              <w:rPr>
                <w:b/>
                <w:i/>
                <w:color w:val="auto"/>
              </w:rPr>
              <w:t>’</w:t>
            </w:r>
            <w:r w:rsidRPr="00192F5B">
              <w:rPr>
                <w:b/>
                <w:i/>
                <w:color w:val="auto"/>
              </w:rPr>
              <w:t>une décision relevant des catégories suivantes a pour conséquence de mettre un terme au droit du demandeur de rester dans l</w:t>
            </w:r>
            <w:r w:rsidR="00307330">
              <w:rPr>
                <w:b/>
                <w:i/>
                <w:color w:val="auto"/>
              </w:rPr>
              <w:t>’</w:t>
            </w:r>
            <w:r w:rsidRPr="00192F5B">
              <w:rPr>
                <w:b/>
                <w:i/>
                <w:color w:val="auto"/>
              </w:rPr>
              <w:t>État membre:</w:t>
            </w:r>
          </w:p>
        </w:tc>
        <w:tc>
          <w:tcPr>
            <w:tcW w:w="4876" w:type="dxa"/>
          </w:tcPr>
          <w:p w:rsidR="00731668" w:rsidRPr="00192F5B" w:rsidRDefault="00731668" w:rsidP="00B775C0">
            <w:pPr>
              <w:pStyle w:val="Normal6"/>
              <w:rPr>
                <w:color w:val="000005"/>
              </w:rPr>
            </w:pPr>
            <w:r w:rsidRPr="00192F5B">
              <w:rPr>
                <w:b/>
                <w:i/>
                <w:color w:val="auto"/>
              </w:rPr>
              <w:t>supprimé</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(a) une décision considérant la demande comme manifestement infondée ou rejetant la demande au motif qu</w:t>
            </w:r>
            <w:r w:rsidR="00307330">
              <w:rPr>
                <w:b/>
                <w:i/>
                <w:color w:val="auto"/>
              </w:rPr>
              <w:t>’</w:t>
            </w:r>
            <w:r w:rsidRPr="00192F5B">
              <w:rPr>
                <w:b/>
                <w:i/>
                <w:color w:val="auto"/>
              </w:rPr>
              <w:t>elle est infondée quant au statut de réfugié ou au statut conféré par la protection subsidiaire, dans les cas soumis à une procédure d</w:t>
            </w:r>
            <w:r w:rsidR="00307330">
              <w:rPr>
                <w:b/>
                <w:i/>
                <w:color w:val="auto"/>
              </w:rPr>
              <w:t>’</w:t>
            </w:r>
            <w:r w:rsidRPr="00192F5B">
              <w:rPr>
                <w:b/>
                <w:i/>
                <w:color w:val="auto"/>
              </w:rPr>
              <w:t>examen accélérée ou à une procédure à la frontière;</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(b) une décision rejetant la demande au motif qu</w:t>
            </w:r>
            <w:r w:rsidR="00307330">
              <w:rPr>
                <w:b/>
                <w:i/>
                <w:color w:val="auto"/>
              </w:rPr>
              <w:t>’</w:t>
            </w:r>
            <w:r w:rsidRPr="00192F5B">
              <w:rPr>
                <w:b/>
                <w:i/>
                <w:color w:val="auto"/>
              </w:rPr>
              <w:t>elle est irrecevable en application de l</w:t>
            </w:r>
            <w:r w:rsidR="00307330">
              <w:rPr>
                <w:b/>
                <w:i/>
                <w:color w:val="auto"/>
              </w:rPr>
              <w:t>’</w:t>
            </w:r>
            <w:r w:rsidRPr="00192F5B">
              <w:rPr>
                <w:b/>
                <w:i/>
                <w:color w:val="auto"/>
              </w:rPr>
              <w:t>article 36, paragraphe 1, points a) et c);</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(c) une décision rejetant la demande au motif qu</w:t>
            </w:r>
            <w:r w:rsidR="00307330">
              <w:rPr>
                <w:b/>
                <w:i/>
                <w:color w:val="auto"/>
              </w:rPr>
              <w:t>’</w:t>
            </w:r>
            <w:r w:rsidRPr="00192F5B">
              <w:rPr>
                <w:b/>
                <w:i/>
                <w:color w:val="auto"/>
              </w:rPr>
              <w:t>elle a été explicitement retirée ou que le demandeur y a renoncé conformément à l</w:t>
            </w:r>
            <w:r w:rsidR="00307330">
              <w:rPr>
                <w:b/>
                <w:i/>
                <w:color w:val="auto"/>
              </w:rPr>
              <w:t>’</w:t>
            </w:r>
            <w:r w:rsidRPr="00192F5B">
              <w:rPr>
                <w:b/>
                <w:i/>
                <w:color w:val="auto"/>
              </w:rPr>
              <w:t>article 38 ou à l</w:t>
            </w:r>
            <w:r w:rsidR="00307330">
              <w:rPr>
                <w:b/>
                <w:i/>
                <w:color w:val="auto"/>
              </w:rPr>
              <w:t>’</w:t>
            </w:r>
            <w:r w:rsidRPr="00192F5B">
              <w:rPr>
                <w:b/>
                <w:i/>
                <w:color w:val="auto"/>
              </w:rPr>
              <w:t>article 39, respectivement.</w:t>
            </w:r>
          </w:p>
        </w:tc>
        <w:tc>
          <w:tcPr>
            <w:tcW w:w="4876" w:type="dxa"/>
          </w:tcPr>
          <w:p w:rsidR="00731668" w:rsidRPr="00192F5B" w:rsidRDefault="00731668" w:rsidP="00B775C0">
            <w:pPr>
              <w:pStyle w:val="Normal6"/>
              <w:rPr>
                <w:color w:val="auto"/>
              </w:rPr>
            </w:pP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1549</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54 – paragraphe 2 – partie introductive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2.</w:t>
            </w:r>
            <w:r w:rsidRPr="00192F5B">
              <w:rPr>
                <w:color w:val="auto"/>
              </w:rPr>
              <w:tab/>
            </w:r>
            <w:r w:rsidRPr="00192F5B">
              <w:rPr>
                <w:b/>
                <w:i/>
                <w:color w:val="auto"/>
              </w:rPr>
              <w:t>Une juridiction est compétente pour décider si le demandeur peut rester sur le territoire de l</w:t>
            </w:r>
            <w:r w:rsidR="00307330">
              <w:rPr>
                <w:b/>
                <w:i/>
                <w:color w:val="auto"/>
              </w:rPr>
              <w:t>’</w:t>
            </w:r>
            <w:r w:rsidRPr="00192F5B">
              <w:rPr>
                <w:b/>
                <w:i/>
                <w:color w:val="auto"/>
              </w:rPr>
              <w:t>État membre responsable, soit à la demande du demandeur ou de sa propre initiative, lorsqu</w:t>
            </w:r>
            <w:r w:rsidR="00307330">
              <w:rPr>
                <w:b/>
                <w:i/>
                <w:color w:val="auto"/>
              </w:rPr>
              <w:t>’</w:t>
            </w:r>
            <w:r w:rsidRPr="00192F5B">
              <w:rPr>
                <w:b/>
                <w:i/>
                <w:color w:val="auto"/>
              </w:rPr>
              <w:t>une</w:t>
            </w:r>
            <w:r w:rsidRPr="00192F5B">
              <w:rPr>
                <w:color w:val="auto"/>
              </w:rPr>
              <w:t xml:space="preserve"> décision relevant des catégories suivantes a pour conséquence de mettre un terme au droit du demandeur de rester dans l</w:t>
            </w:r>
            <w:r w:rsidR="00307330">
              <w:rPr>
                <w:color w:val="auto"/>
              </w:rPr>
              <w:t>’</w:t>
            </w:r>
            <w:r w:rsidRPr="00192F5B">
              <w:rPr>
                <w:color w:val="auto"/>
              </w:rPr>
              <w:t>État membre:</w:t>
            </w:r>
          </w:p>
        </w:tc>
        <w:tc>
          <w:tcPr>
            <w:tcW w:w="4876" w:type="dxa"/>
          </w:tcPr>
          <w:p w:rsidR="00731668" w:rsidRPr="00192F5B" w:rsidRDefault="00731668" w:rsidP="00B775C0">
            <w:pPr>
              <w:pStyle w:val="Normal6"/>
              <w:rPr>
                <w:color w:val="auto"/>
              </w:rPr>
            </w:pPr>
            <w:r w:rsidRPr="00192F5B">
              <w:rPr>
                <w:color w:val="auto"/>
              </w:rPr>
              <w:t>2.</w:t>
            </w:r>
            <w:r w:rsidRPr="00192F5B">
              <w:rPr>
                <w:color w:val="auto"/>
              </w:rPr>
              <w:tab/>
            </w:r>
            <w:r w:rsidRPr="00192F5B">
              <w:rPr>
                <w:b/>
                <w:i/>
                <w:color w:val="auto"/>
              </w:rPr>
              <w:t>Sans préjudice du paragraphe 1, une</w:t>
            </w:r>
            <w:r w:rsidRPr="00192F5B">
              <w:rPr>
                <w:color w:val="auto"/>
              </w:rPr>
              <w:t xml:space="preserve"> décision relevant des catégories suivantes a pour conséquence de mettre un terme au droit du demandeur de rester dans l</w:t>
            </w:r>
            <w:r w:rsidR="00307330">
              <w:rPr>
                <w:color w:val="auto"/>
              </w:rPr>
              <w:t>’</w:t>
            </w:r>
            <w:r w:rsidRPr="00192F5B">
              <w:rPr>
                <w:color w:val="auto"/>
              </w:rPr>
              <w:t>État membre: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1550</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54 – paragraphe 2 – point a</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(a)</w:t>
            </w:r>
            <w:r w:rsidRPr="00192F5B">
              <w:rPr>
                <w:color w:val="auto"/>
              </w:rPr>
              <w:tab/>
            </w:r>
            <w:r w:rsidRPr="00192F5B">
              <w:rPr>
                <w:b/>
                <w:i/>
                <w:color w:val="auto"/>
              </w:rPr>
              <w:t>une décision considérant la demande comme manifestement infondée ou rejetant la demande au motif qu</w:t>
            </w:r>
            <w:r w:rsidR="00307330">
              <w:rPr>
                <w:b/>
                <w:i/>
                <w:color w:val="auto"/>
              </w:rPr>
              <w:t>’</w:t>
            </w:r>
            <w:r w:rsidRPr="00192F5B">
              <w:rPr>
                <w:b/>
                <w:i/>
                <w:color w:val="auto"/>
              </w:rPr>
              <w:t>elle est infondée quant au statut de réfugié ou au statut conféré par la protection subsidiaire, dans les cas soumis à une procédure d</w:t>
            </w:r>
            <w:r w:rsidR="00307330">
              <w:rPr>
                <w:b/>
                <w:i/>
                <w:color w:val="auto"/>
              </w:rPr>
              <w:t>’</w:t>
            </w:r>
            <w:r w:rsidRPr="00192F5B">
              <w:rPr>
                <w:b/>
                <w:i/>
                <w:color w:val="auto"/>
              </w:rPr>
              <w:t>examen accélérée ou à une procédure à la frontière;</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Le droit de rester dans l</w:t>
      </w:r>
      <w:r w:rsidR="00307330">
        <w:rPr>
          <w:color w:val="auto"/>
          <w:lang w:val="fr-FR"/>
        </w:rPr>
        <w:t>’</w:t>
      </w:r>
      <w:r w:rsidRPr="00192F5B">
        <w:rPr>
          <w:color w:val="auto"/>
          <w:lang w:val="fr-FR"/>
        </w:rPr>
        <w:t>État membre étant essentiel à une demande de protection internationale, il est essentiel dans le cadre d</w:t>
      </w:r>
      <w:r w:rsidR="00307330">
        <w:rPr>
          <w:color w:val="auto"/>
          <w:lang w:val="fr-FR"/>
        </w:rPr>
        <w:t>’</w:t>
      </w:r>
      <w:r w:rsidRPr="00192F5B">
        <w:rPr>
          <w:color w:val="auto"/>
          <w:lang w:val="fr-FR"/>
        </w:rPr>
        <w:t>un recours dirigé contre une décision rejetant une demande. Dans certaines circonstances dans le cas d</w:t>
      </w:r>
      <w:r w:rsidR="00307330">
        <w:rPr>
          <w:color w:val="auto"/>
          <w:lang w:val="fr-FR"/>
        </w:rPr>
        <w:t>’</w:t>
      </w:r>
      <w:r w:rsidRPr="00192F5B">
        <w:rPr>
          <w:color w:val="auto"/>
          <w:lang w:val="fr-FR"/>
        </w:rPr>
        <w:t>une demande ultérieure, ou lorsque la demande initiale a été explicitement retirée, il est raisonnable de permettre à une juridiction de déterminer si le demandeur peut rester sur le territoire. Dans les autres cas, un recours devrait toujours avoir un effet suspensif.</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1551</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54 – paragraphe 2 – point b</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(b)</w:t>
            </w:r>
            <w:r w:rsidRPr="00192F5B">
              <w:rPr>
                <w:color w:val="auto"/>
              </w:rPr>
              <w:tab/>
              <w:t>une décision rejetant la demande au motif qu</w:t>
            </w:r>
            <w:r w:rsidR="00307330">
              <w:rPr>
                <w:color w:val="auto"/>
              </w:rPr>
              <w:t>’</w:t>
            </w:r>
            <w:r w:rsidRPr="00192F5B">
              <w:rPr>
                <w:color w:val="auto"/>
              </w:rPr>
              <w:t>elle est irrecevable en application de l</w:t>
            </w:r>
            <w:r w:rsidR="00307330">
              <w:rPr>
                <w:color w:val="auto"/>
              </w:rPr>
              <w:t>’</w:t>
            </w:r>
            <w:r w:rsidRPr="00192F5B">
              <w:rPr>
                <w:color w:val="auto"/>
              </w:rPr>
              <w:t>article 36, paragraphe 1, points a) et c);</w:t>
            </w:r>
          </w:p>
        </w:tc>
        <w:tc>
          <w:tcPr>
            <w:tcW w:w="4876" w:type="dxa"/>
          </w:tcPr>
          <w:p w:rsidR="00731668" w:rsidRPr="00192F5B" w:rsidRDefault="00731668" w:rsidP="00B775C0">
            <w:pPr>
              <w:pStyle w:val="Normal6"/>
              <w:rPr>
                <w:color w:val="auto"/>
              </w:rPr>
            </w:pPr>
            <w:r w:rsidRPr="00192F5B">
              <w:rPr>
                <w:color w:val="auto"/>
              </w:rPr>
              <w:t>(b)</w:t>
            </w:r>
            <w:r w:rsidRPr="00192F5B">
              <w:rPr>
                <w:color w:val="auto"/>
              </w:rPr>
              <w:tab/>
              <w:t>une décision rejetant la demande au motif qu</w:t>
            </w:r>
            <w:r w:rsidR="00307330">
              <w:rPr>
                <w:color w:val="auto"/>
              </w:rPr>
              <w:t>’</w:t>
            </w:r>
            <w:r w:rsidRPr="00192F5B">
              <w:rPr>
                <w:color w:val="auto"/>
              </w:rPr>
              <w:t>elle est irrecevable en application de l</w:t>
            </w:r>
            <w:r w:rsidR="00307330">
              <w:rPr>
                <w:color w:val="auto"/>
              </w:rPr>
              <w:t>’</w:t>
            </w:r>
            <w:r w:rsidRPr="00192F5B">
              <w:rPr>
                <w:color w:val="auto"/>
              </w:rPr>
              <w:t>article 36, paragraphe 1, points a)</w:t>
            </w:r>
            <w:r w:rsidRPr="00192F5B">
              <w:rPr>
                <w:b/>
                <w:i/>
                <w:color w:val="auto"/>
              </w:rPr>
              <w:t>, b)</w:t>
            </w:r>
            <w:r w:rsidRPr="00192F5B">
              <w:rPr>
                <w:color w:val="auto"/>
              </w:rPr>
              <w:t xml:space="preserve"> et c);</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1552</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54 – paragraphe 2 – point b</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(b)</w:t>
            </w:r>
            <w:r w:rsidRPr="00192F5B">
              <w:rPr>
                <w:color w:val="auto"/>
              </w:rPr>
              <w:tab/>
              <w:t>une décision rejetant la demande au motif qu</w:t>
            </w:r>
            <w:r w:rsidR="00307330">
              <w:rPr>
                <w:color w:val="auto"/>
              </w:rPr>
              <w:t>’</w:t>
            </w:r>
            <w:r w:rsidRPr="00192F5B">
              <w:rPr>
                <w:color w:val="auto"/>
              </w:rPr>
              <w:t>elle est irrecevable en application de l</w:t>
            </w:r>
            <w:r w:rsidR="00307330">
              <w:rPr>
                <w:color w:val="auto"/>
              </w:rPr>
              <w:t>’</w:t>
            </w:r>
            <w:r w:rsidRPr="00192F5B">
              <w:rPr>
                <w:color w:val="auto"/>
              </w:rPr>
              <w:t xml:space="preserve">article 36, paragraphe 1, </w:t>
            </w:r>
            <w:r w:rsidRPr="00192F5B">
              <w:rPr>
                <w:b/>
                <w:i/>
                <w:color w:val="auto"/>
              </w:rPr>
              <w:t>points a) et</w:t>
            </w:r>
            <w:r w:rsidRPr="00192F5B">
              <w:rPr>
                <w:color w:val="auto"/>
              </w:rPr>
              <w:t xml:space="preserve"> c);</w:t>
            </w:r>
          </w:p>
        </w:tc>
        <w:tc>
          <w:tcPr>
            <w:tcW w:w="4876" w:type="dxa"/>
          </w:tcPr>
          <w:p w:rsidR="00731668" w:rsidRPr="00192F5B" w:rsidRDefault="00731668" w:rsidP="00B775C0">
            <w:pPr>
              <w:pStyle w:val="Normal6"/>
              <w:rPr>
                <w:color w:val="auto"/>
              </w:rPr>
            </w:pPr>
            <w:r w:rsidRPr="00192F5B">
              <w:rPr>
                <w:color w:val="auto"/>
              </w:rPr>
              <w:t>(b)</w:t>
            </w:r>
            <w:r w:rsidRPr="00192F5B">
              <w:rPr>
                <w:color w:val="auto"/>
              </w:rPr>
              <w:tab/>
              <w:t>une décision rejetant la demande au motif qu</w:t>
            </w:r>
            <w:r w:rsidR="00307330">
              <w:rPr>
                <w:color w:val="auto"/>
              </w:rPr>
              <w:t>’</w:t>
            </w:r>
            <w:r w:rsidRPr="00192F5B">
              <w:rPr>
                <w:color w:val="auto"/>
              </w:rPr>
              <w:t>elle est irrecevable en application de l</w:t>
            </w:r>
            <w:r w:rsidR="00307330">
              <w:rPr>
                <w:color w:val="auto"/>
              </w:rPr>
              <w:t>’</w:t>
            </w:r>
            <w:r w:rsidRPr="00192F5B">
              <w:rPr>
                <w:color w:val="auto"/>
              </w:rPr>
              <w:t xml:space="preserve">article 36, paragraphe 1, </w:t>
            </w:r>
            <w:r w:rsidRPr="00192F5B">
              <w:rPr>
                <w:b/>
                <w:i/>
                <w:color w:val="auto"/>
              </w:rPr>
              <w:t>point</w:t>
            </w:r>
            <w:r w:rsidRPr="00192F5B">
              <w:rPr>
                <w:color w:val="auto"/>
              </w:rPr>
              <w:t> c);</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1553</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54 – paragraphe 2 – point c</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(c)</w:t>
            </w:r>
            <w:r w:rsidRPr="00192F5B">
              <w:rPr>
                <w:color w:val="auto"/>
              </w:rPr>
              <w:tab/>
              <w:t>une décision rejetant la demande au motif qu</w:t>
            </w:r>
            <w:r w:rsidR="00307330">
              <w:rPr>
                <w:color w:val="auto"/>
              </w:rPr>
              <w:t>’</w:t>
            </w:r>
            <w:r w:rsidRPr="00192F5B">
              <w:rPr>
                <w:color w:val="auto"/>
              </w:rPr>
              <w:t xml:space="preserve">elle a été explicitement retirée </w:t>
            </w:r>
            <w:r w:rsidRPr="00192F5B">
              <w:rPr>
                <w:b/>
                <w:i/>
                <w:color w:val="auto"/>
              </w:rPr>
              <w:t>ou que le demandeur y a renoncé</w:t>
            </w:r>
            <w:r w:rsidRPr="00192F5B">
              <w:rPr>
                <w:color w:val="auto"/>
              </w:rPr>
              <w:t xml:space="preserve"> conformément à l</w:t>
            </w:r>
            <w:r w:rsidR="00307330">
              <w:rPr>
                <w:color w:val="auto"/>
              </w:rPr>
              <w:t>’</w:t>
            </w:r>
            <w:r w:rsidRPr="00192F5B">
              <w:rPr>
                <w:color w:val="auto"/>
              </w:rPr>
              <w:t>article 38</w:t>
            </w:r>
            <w:r w:rsidRPr="00192F5B">
              <w:rPr>
                <w:b/>
                <w:i/>
                <w:color w:val="auto"/>
              </w:rPr>
              <w:t xml:space="preserve"> ou à l</w:t>
            </w:r>
            <w:r w:rsidR="00307330">
              <w:rPr>
                <w:b/>
                <w:i/>
                <w:color w:val="auto"/>
              </w:rPr>
              <w:t>’</w:t>
            </w:r>
            <w:r w:rsidRPr="00192F5B">
              <w:rPr>
                <w:b/>
                <w:i/>
                <w:color w:val="auto"/>
              </w:rPr>
              <w:t>article 39, respectivement</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(c)</w:t>
            </w:r>
            <w:r w:rsidRPr="00192F5B">
              <w:rPr>
                <w:color w:val="auto"/>
              </w:rPr>
              <w:tab/>
              <w:t>une décision rejetant la demande au motif qu</w:t>
            </w:r>
            <w:r w:rsidR="00307330">
              <w:rPr>
                <w:color w:val="auto"/>
              </w:rPr>
              <w:t>’</w:t>
            </w:r>
            <w:r w:rsidRPr="00192F5B">
              <w:rPr>
                <w:color w:val="auto"/>
              </w:rPr>
              <w:t>elle a été explicitement retirée conformément à l</w:t>
            </w:r>
            <w:r w:rsidR="00307330">
              <w:rPr>
                <w:color w:val="auto"/>
              </w:rPr>
              <w:t>’</w:t>
            </w:r>
            <w:r w:rsidRPr="00192F5B">
              <w:rPr>
                <w:color w:val="auto"/>
              </w:rPr>
              <w:t>article 38.</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1554</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54 – paragraphe 2 – point c bis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(c bis)</w:t>
            </w:r>
            <w:r w:rsidRPr="00192F5B">
              <w:rPr>
                <w:color w:val="auto"/>
              </w:rPr>
              <w:tab/>
            </w:r>
            <w:r w:rsidRPr="00192F5B">
              <w:rPr>
                <w:b/>
                <w:i/>
                <w:color w:val="auto"/>
              </w:rPr>
              <w:t>(D) une décision administrative ou judiciaire qui établit que le séjour du requérant sur le territoire de l</w:t>
            </w:r>
            <w:r w:rsidR="00307330">
              <w:rPr>
                <w:b/>
                <w:i/>
                <w:color w:val="auto"/>
              </w:rPr>
              <w:t>’</w:t>
            </w:r>
            <w:r w:rsidRPr="00192F5B">
              <w:rPr>
                <w:b/>
                <w:i/>
                <w:color w:val="auto"/>
              </w:rPr>
              <w:t>État membre menace la sécurité intérieure ou l</w:t>
            </w:r>
            <w:r w:rsidR="00307330">
              <w:rPr>
                <w:b/>
                <w:i/>
                <w:color w:val="auto"/>
              </w:rPr>
              <w:t>’</w:t>
            </w:r>
            <w:r w:rsidRPr="00192F5B">
              <w:rPr>
                <w:b/>
                <w:i/>
                <w:color w:val="auto"/>
              </w:rPr>
              <w:t>ordre public.</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1555</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54 – paragraphe 3</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3.</w:t>
            </w:r>
            <w:r w:rsidRPr="00192F5B">
              <w:rPr>
                <w:color w:val="auto"/>
              </w:rPr>
              <w:tab/>
            </w:r>
            <w:r w:rsidRPr="00192F5B">
              <w:rPr>
                <w:b/>
                <w:i/>
                <w:color w:val="auto"/>
              </w:rPr>
              <w:t>Une juridiction est compétente pour décider si le demandeur peut rester sur le territoire de l</w:t>
            </w:r>
            <w:r w:rsidR="00307330">
              <w:rPr>
                <w:b/>
                <w:i/>
                <w:color w:val="auto"/>
              </w:rPr>
              <w:t>’</w:t>
            </w:r>
            <w:r w:rsidRPr="00192F5B">
              <w:rPr>
                <w:b/>
                <w:i/>
                <w:color w:val="auto"/>
              </w:rPr>
              <w:t>État membre responsable pour autant que:</w:t>
            </w:r>
          </w:p>
        </w:tc>
        <w:tc>
          <w:tcPr>
            <w:tcW w:w="4876" w:type="dxa"/>
          </w:tcPr>
          <w:p w:rsidR="00731668" w:rsidRPr="00192F5B" w:rsidRDefault="00731668" w:rsidP="00B775C0">
            <w:pPr>
              <w:pStyle w:val="Normal6"/>
              <w:rPr>
                <w:color w:val="000005"/>
              </w:rPr>
            </w:pPr>
            <w:r w:rsidRPr="00192F5B">
              <w:rPr>
                <w:b/>
                <w:i/>
                <w:color w:val="auto"/>
              </w:rPr>
              <w:t>supprimé</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(a) le demandeur bénéficie de l</w:t>
            </w:r>
            <w:r w:rsidR="00307330">
              <w:rPr>
                <w:b/>
                <w:i/>
                <w:color w:val="auto"/>
              </w:rPr>
              <w:t>’</w:t>
            </w:r>
            <w:r w:rsidRPr="00192F5B">
              <w:rPr>
                <w:b/>
                <w:i/>
                <w:color w:val="auto"/>
              </w:rPr>
              <w:t>interprétation et de l</w:t>
            </w:r>
            <w:r w:rsidR="00307330">
              <w:rPr>
                <w:b/>
                <w:i/>
                <w:color w:val="auto"/>
              </w:rPr>
              <w:t>’</w:t>
            </w:r>
            <w:r w:rsidRPr="00192F5B">
              <w:rPr>
                <w:b/>
                <w:i/>
                <w:color w:val="auto"/>
              </w:rPr>
              <w:t>assistance juridique nécessaires et se voie accorder un délai suffisant pour préparer sa demande et présenter à la juridiction les arguments qui justifient que lui soit accordé le droit de rester sur le territoire dans l</w:t>
            </w:r>
            <w:r w:rsidR="00307330">
              <w:rPr>
                <w:b/>
                <w:i/>
                <w:color w:val="auto"/>
              </w:rPr>
              <w:t>’</w:t>
            </w:r>
            <w:r w:rsidRPr="00192F5B">
              <w:rPr>
                <w:b/>
                <w:i/>
                <w:color w:val="auto"/>
              </w:rPr>
              <w:t>attente de l</w:t>
            </w:r>
            <w:r w:rsidR="00307330">
              <w:rPr>
                <w:b/>
                <w:i/>
                <w:color w:val="auto"/>
              </w:rPr>
              <w:t>’</w:t>
            </w:r>
            <w:r w:rsidRPr="00192F5B">
              <w:rPr>
                <w:b/>
                <w:i/>
                <w:color w:val="auto"/>
              </w:rPr>
              <w:t>issue du recours; et</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(b) dans le cadre de l</w:t>
            </w:r>
            <w:r w:rsidR="00307330">
              <w:rPr>
                <w:b/>
                <w:i/>
                <w:color w:val="auto"/>
              </w:rPr>
              <w:t>’</w:t>
            </w:r>
            <w:r w:rsidRPr="00192F5B">
              <w:rPr>
                <w:b/>
                <w:i/>
                <w:color w:val="auto"/>
              </w:rPr>
              <w:t>examen de la demande de rester sur le territoire de l</w:t>
            </w:r>
            <w:r w:rsidR="00307330">
              <w:rPr>
                <w:b/>
                <w:i/>
                <w:color w:val="auto"/>
              </w:rPr>
              <w:t>’</w:t>
            </w:r>
            <w:r w:rsidRPr="00192F5B">
              <w:rPr>
                <w:b/>
                <w:i/>
                <w:color w:val="auto"/>
              </w:rPr>
              <w:t>État membre responsable, la juridiction examine en fait et en droit la décision refusant d</w:t>
            </w:r>
            <w:r w:rsidR="00307330">
              <w:rPr>
                <w:b/>
                <w:i/>
                <w:color w:val="auto"/>
              </w:rPr>
              <w:t>’</w:t>
            </w:r>
            <w:r w:rsidRPr="00192F5B">
              <w:rPr>
                <w:b/>
                <w:i/>
                <w:color w:val="auto"/>
              </w:rPr>
              <w:t>accorder une protection internationale.</w:t>
            </w:r>
          </w:p>
        </w:tc>
        <w:tc>
          <w:tcPr>
            <w:tcW w:w="4876" w:type="dxa"/>
          </w:tcPr>
          <w:p w:rsidR="00731668" w:rsidRPr="00192F5B" w:rsidRDefault="00731668" w:rsidP="00B775C0">
            <w:pPr>
              <w:pStyle w:val="Normal6"/>
              <w:rPr>
                <w:color w:val="auto"/>
              </w:rPr>
            </w:pP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1556</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Beatrix von Storch</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54 – paragraphe 3</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3.</w:t>
            </w:r>
            <w:r w:rsidRPr="00192F5B">
              <w:rPr>
                <w:color w:val="auto"/>
              </w:rPr>
              <w:tab/>
            </w:r>
            <w:r w:rsidRPr="00192F5B">
              <w:rPr>
                <w:b/>
                <w:i/>
                <w:color w:val="auto"/>
              </w:rPr>
              <w:t>Une juridiction est compétente pour décider si le demandeur peut rester sur le territoire de l</w:t>
            </w:r>
            <w:r w:rsidR="00307330">
              <w:rPr>
                <w:b/>
                <w:i/>
                <w:color w:val="auto"/>
              </w:rPr>
              <w:t>’</w:t>
            </w:r>
            <w:r w:rsidRPr="00192F5B">
              <w:rPr>
                <w:b/>
                <w:i/>
                <w:color w:val="auto"/>
              </w:rPr>
              <w:t>État membre responsable pour autant que:</w:t>
            </w:r>
          </w:p>
        </w:tc>
        <w:tc>
          <w:tcPr>
            <w:tcW w:w="4876" w:type="dxa"/>
          </w:tcPr>
          <w:p w:rsidR="00731668" w:rsidRPr="00192F5B" w:rsidRDefault="00731668" w:rsidP="00B775C0">
            <w:pPr>
              <w:pStyle w:val="Normal6"/>
              <w:rPr>
                <w:color w:val="000005"/>
              </w:rPr>
            </w:pPr>
            <w:r w:rsidRPr="00192F5B">
              <w:rPr>
                <w:b/>
                <w:i/>
                <w:color w:val="auto"/>
              </w:rPr>
              <w:t>supprimé</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(a) le demandeur bénéficie de l</w:t>
            </w:r>
            <w:r w:rsidR="00307330">
              <w:rPr>
                <w:b/>
                <w:i/>
                <w:color w:val="auto"/>
              </w:rPr>
              <w:t>’</w:t>
            </w:r>
            <w:r w:rsidRPr="00192F5B">
              <w:rPr>
                <w:b/>
                <w:i/>
                <w:color w:val="auto"/>
              </w:rPr>
              <w:t>interprétation et de l</w:t>
            </w:r>
            <w:r w:rsidR="00307330">
              <w:rPr>
                <w:b/>
                <w:i/>
                <w:color w:val="auto"/>
              </w:rPr>
              <w:t>’</w:t>
            </w:r>
            <w:r w:rsidRPr="00192F5B">
              <w:rPr>
                <w:b/>
                <w:i/>
                <w:color w:val="auto"/>
              </w:rPr>
              <w:t>assistance juridique nécessaires et se voie accorder un délai suffisant pour préparer sa demande et présenter à la juridiction les arguments qui justifient que lui soit accordé le droit de rester sur le territoire dans l</w:t>
            </w:r>
            <w:r w:rsidR="00307330">
              <w:rPr>
                <w:b/>
                <w:i/>
                <w:color w:val="auto"/>
              </w:rPr>
              <w:t>’</w:t>
            </w:r>
            <w:r w:rsidRPr="00192F5B">
              <w:rPr>
                <w:b/>
                <w:i/>
                <w:color w:val="auto"/>
              </w:rPr>
              <w:t>attente de l</w:t>
            </w:r>
            <w:r w:rsidR="00307330">
              <w:rPr>
                <w:b/>
                <w:i/>
                <w:color w:val="auto"/>
              </w:rPr>
              <w:t>’</w:t>
            </w:r>
            <w:r w:rsidRPr="00192F5B">
              <w:rPr>
                <w:b/>
                <w:i/>
                <w:color w:val="auto"/>
              </w:rPr>
              <w:t>issue du recours; et</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(b) dans le cadre de l</w:t>
            </w:r>
            <w:r w:rsidR="00307330">
              <w:rPr>
                <w:b/>
                <w:i/>
                <w:color w:val="auto"/>
              </w:rPr>
              <w:t>’</w:t>
            </w:r>
            <w:r w:rsidRPr="00192F5B">
              <w:rPr>
                <w:b/>
                <w:i/>
                <w:color w:val="auto"/>
              </w:rPr>
              <w:t>examen de la demande de rester sur le territoire de l</w:t>
            </w:r>
            <w:r w:rsidR="00307330">
              <w:rPr>
                <w:b/>
                <w:i/>
                <w:color w:val="auto"/>
              </w:rPr>
              <w:t>’</w:t>
            </w:r>
            <w:r w:rsidRPr="00192F5B">
              <w:rPr>
                <w:b/>
                <w:i/>
                <w:color w:val="auto"/>
              </w:rPr>
              <w:t>État membre responsable, la juridiction examine en fait et en droit la décision refusant d</w:t>
            </w:r>
            <w:r w:rsidR="00307330">
              <w:rPr>
                <w:b/>
                <w:i/>
                <w:color w:val="auto"/>
              </w:rPr>
              <w:t>’</w:t>
            </w:r>
            <w:r w:rsidRPr="00192F5B">
              <w:rPr>
                <w:b/>
                <w:i/>
                <w:color w:val="auto"/>
              </w:rPr>
              <w:t>accorder une protection internationale.</w:t>
            </w:r>
          </w:p>
        </w:tc>
        <w:tc>
          <w:tcPr>
            <w:tcW w:w="4876" w:type="dxa"/>
          </w:tcPr>
          <w:p w:rsidR="00731668" w:rsidRPr="00192F5B" w:rsidRDefault="00731668" w:rsidP="00B775C0">
            <w:pPr>
              <w:pStyle w:val="Normal6"/>
              <w:rPr>
                <w:color w:val="auto"/>
              </w:rPr>
            </w:pP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1557</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54 – paragraphe 3</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3.</w:t>
            </w:r>
            <w:r w:rsidRPr="00192F5B">
              <w:rPr>
                <w:color w:val="auto"/>
              </w:rPr>
              <w:tab/>
            </w:r>
            <w:r w:rsidRPr="00192F5B">
              <w:rPr>
                <w:b/>
                <w:i/>
                <w:color w:val="auto"/>
              </w:rPr>
              <w:t>Une juridiction est compétente pour décider si le demandeur peut rester sur le territoire de l</w:t>
            </w:r>
            <w:r w:rsidR="00307330">
              <w:rPr>
                <w:b/>
                <w:i/>
                <w:color w:val="auto"/>
              </w:rPr>
              <w:t>’</w:t>
            </w:r>
            <w:r w:rsidRPr="00192F5B">
              <w:rPr>
                <w:b/>
                <w:i/>
                <w:color w:val="auto"/>
              </w:rPr>
              <w:t>État membre responsable pour autant que:</w:t>
            </w:r>
          </w:p>
        </w:tc>
        <w:tc>
          <w:tcPr>
            <w:tcW w:w="4876" w:type="dxa"/>
          </w:tcPr>
          <w:p w:rsidR="00731668" w:rsidRPr="00192F5B" w:rsidRDefault="00731668" w:rsidP="00B775C0">
            <w:pPr>
              <w:pStyle w:val="Normal6"/>
              <w:rPr>
                <w:color w:val="000005"/>
              </w:rPr>
            </w:pPr>
            <w:r w:rsidRPr="00192F5B">
              <w:rPr>
                <w:b/>
                <w:i/>
                <w:color w:val="auto"/>
              </w:rPr>
              <w:t>supprimé</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(a) le demandeur bénéficie de l</w:t>
            </w:r>
            <w:r w:rsidR="00307330">
              <w:rPr>
                <w:b/>
                <w:i/>
                <w:color w:val="auto"/>
              </w:rPr>
              <w:t>’</w:t>
            </w:r>
            <w:r w:rsidRPr="00192F5B">
              <w:rPr>
                <w:b/>
                <w:i/>
                <w:color w:val="auto"/>
              </w:rPr>
              <w:t>interprétation et de l</w:t>
            </w:r>
            <w:r w:rsidR="00307330">
              <w:rPr>
                <w:b/>
                <w:i/>
                <w:color w:val="auto"/>
              </w:rPr>
              <w:t>’</w:t>
            </w:r>
            <w:r w:rsidRPr="00192F5B">
              <w:rPr>
                <w:b/>
                <w:i/>
                <w:color w:val="auto"/>
              </w:rPr>
              <w:t>assistance juridique nécessaires et se voie accorder un délai suffisant pour préparer sa demande et présenter à la juridiction les arguments qui justifient que lui soit accordé le droit de rester sur le territoire dans l</w:t>
            </w:r>
            <w:r w:rsidR="00307330">
              <w:rPr>
                <w:b/>
                <w:i/>
                <w:color w:val="auto"/>
              </w:rPr>
              <w:t>’</w:t>
            </w:r>
            <w:r w:rsidRPr="00192F5B">
              <w:rPr>
                <w:b/>
                <w:i/>
                <w:color w:val="auto"/>
              </w:rPr>
              <w:t>attente de l</w:t>
            </w:r>
            <w:r w:rsidR="00307330">
              <w:rPr>
                <w:b/>
                <w:i/>
                <w:color w:val="auto"/>
              </w:rPr>
              <w:t>’</w:t>
            </w:r>
            <w:r w:rsidRPr="00192F5B">
              <w:rPr>
                <w:b/>
                <w:i/>
                <w:color w:val="auto"/>
              </w:rPr>
              <w:t>issue du recours; et</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(b) dans le cadre de l</w:t>
            </w:r>
            <w:r w:rsidR="00307330">
              <w:rPr>
                <w:b/>
                <w:i/>
                <w:color w:val="auto"/>
              </w:rPr>
              <w:t>’</w:t>
            </w:r>
            <w:r w:rsidRPr="00192F5B">
              <w:rPr>
                <w:b/>
                <w:i/>
                <w:color w:val="auto"/>
              </w:rPr>
              <w:t>examen de la demande de rester sur le territoire de l</w:t>
            </w:r>
            <w:r w:rsidR="00307330">
              <w:rPr>
                <w:b/>
                <w:i/>
                <w:color w:val="auto"/>
              </w:rPr>
              <w:t>’</w:t>
            </w:r>
            <w:r w:rsidRPr="00192F5B">
              <w:rPr>
                <w:b/>
                <w:i/>
                <w:color w:val="auto"/>
              </w:rPr>
              <w:t>État membre responsable, la juridiction examine en fait et en droit la décision refusant d</w:t>
            </w:r>
            <w:r w:rsidR="00307330">
              <w:rPr>
                <w:b/>
                <w:i/>
                <w:color w:val="auto"/>
              </w:rPr>
              <w:t>’</w:t>
            </w:r>
            <w:r w:rsidRPr="00192F5B">
              <w:rPr>
                <w:b/>
                <w:i/>
                <w:color w:val="auto"/>
              </w:rPr>
              <w:t>accorder une protection internationale.</w:t>
            </w:r>
          </w:p>
        </w:tc>
        <w:tc>
          <w:tcPr>
            <w:tcW w:w="4876" w:type="dxa"/>
          </w:tcPr>
          <w:p w:rsidR="00731668" w:rsidRPr="00192F5B" w:rsidRDefault="00731668" w:rsidP="00B775C0">
            <w:pPr>
              <w:pStyle w:val="Normal6"/>
              <w:rPr>
                <w:color w:val="auto"/>
              </w:rPr>
            </w:pP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1558</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54 – paragraphe 3</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3.</w:t>
            </w:r>
            <w:r w:rsidRPr="00192F5B">
              <w:rPr>
                <w:color w:val="auto"/>
              </w:rPr>
              <w:tab/>
            </w:r>
            <w:r w:rsidRPr="00192F5B">
              <w:rPr>
                <w:b/>
                <w:i/>
                <w:color w:val="auto"/>
              </w:rPr>
              <w:t>Une juridiction est compétente pour décider si le demandeur peut rester sur le territoire de l</w:t>
            </w:r>
            <w:r w:rsidR="00307330">
              <w:rPr>
                <w:b/>
                <w:i/>
                <w:color w:val="auto"/>
              </w:rPr>
              <w:t>’</w:t>
            </w:r>
            <w:r w:rsidRPr="00192F5B">
              <w:rPr>
                <w:b/>
                <w:i/>
                <w:color w:val="auto"/>
              </w:rPr>
              <w:t>État membre responsable pour autant que:</w:t>
            </w:r>
          </w:p>
        </w:tc>
        <w:tc>
          <w:tcPr>
            <w:tcW w:w="4876" w:type="dxa"/>
          </w:tcPr>
          <w:p w:rsidR="00731668" w:rsidRPr="00192F5B" w:rsidRDefault="00731668" w:rsidP="00B775C0">
            <w:pPr>
              <w:pStyle w:val="Normal6"/>
              <w:rPr>
                <w:color w:val="000005"/>
              </w:rPr>
            </w:pPr>
            <w:r w:rsidRPr="00192F5B">
              <w:rPr>
                <w:b/>
                <w:i/>
                <w:color w:val="auto"/>
              </w:rPr>
              <w:t>supprimé</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(a) le demandeur bénéficie de l</w:t>
            </w:r>
            <w:r w:rsidR="00307330">
              <w:rPr>
                <w:b/>
                <w:i/>
                <w:color w:val="auto"/>
              </w:rPr>
              <w:t>’</w:t>
            </w:r>
            <w:r w:rsidRPr="00192F5B">
              <w:rPr>
                <w:b/>
                <w:i/>
                <w:color w:val="auto"/>
              </w:rPr>
              <w:t>interprétation et de l</w:t>
            </w:r>
            <w:r w:rsidR="00307330">
              <w:rPr>
                <w:b/>
                <w:i/>
                <w:color w:val="auto"/>
              </w:rPr>
              <w:t>’</w:t>
            </w:r>
            <w:r w:rsidRPr="00192F5B">
              <w:rPr>
                <w:b/>
                <w:i/>
                <w:color w:val="auto"/>
              </w:rPr>
              <w:t>assistance juridique nécessaires et se voie accorder un délai suffisant pour préparer sa demande et présenter à la juridiction les arguments qui justifient que lui soit accordé le droit de rester sur le territoire dans l</w:t>
            </w:r>
            <w:r w:rsidR="00307330">
              <w:rPr>
                <w:b/>
                <w:i/>
                <w:color w:val="auto"/>
              </w:rPr>
              <w:t>’</w:t>
            </w:r>
            <w:r w:rsidRPr="00192F5B">
              <w:rPr>
                <w:b/>
                <w:i/>
                <w:color w:val="auto"/>
              </w:rPr>
              <w:t>attente de l</w:t>
            </w:r>
            <w:r w:rsidR="00307330">
              <w:rPr>
                <w:b/>
                <w:i/>
                <w:color w:val="auto"/>
              </w:rPr>
              <w:t>’</w:t>
            </w:r>
            <w:r w:rsidRPr="00192F5B">
              <w:rPr>
                <w:b/>
                <w:i/>
                <w:color w:val="auto"/>
              </w:rPr>
              <w:t>issue du recours; et</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(b) dans le cadre de l</w:t>
            </w:r>
            <w:r w:rsidR="00307330">
              <w:rPr>
                <w:b/>
                <w:i/>
                <w:color w:val="auto"/>
              </w:rPr>
              <w:t>’</w:t>
            </w:r>
            <w:r w:rsidRPr="00192F5B">
              <w:rPr>
                <w:b/>
                <w:i/>
                <w:color w:val="auto"/>
              </w:rPr>
              <w:t>examen de la demande de rester sur le territoire de l</w:t>
            </w:r>
            <w:r w:rsidR="00307330">
              <w:rPr>
                <w:b/>
                <w:i/>
                <w:color w:val="auto"/>
              </w:rPr>
              <w:t>’</w:t>
            </w:r>
            <w:r w:rsidRPr="00192F5B">
              <w:rPr>
                <w:b/>
                <w:i/>
                <w:color w:val="auto"/>
              </w:rPr>
              <w:t>État membre responsable, la juridiction examine en fait et en droit la décision refusant d</w:t>
            </w:r>
            <w:r w:rsidR="00307330">
              <w:rPr>
                <w:b/>
                <w:i/>
                <w:color w:val="auto"/>
              </w:rPr>
              <w:t>’</w:t>
            </w:r>
            <w:r w:rsidRPr="00192F5B">
              <w:rPr>
                <w:b/>
                <w:i/>
                <w:color w:val="auto"/>
              </w:rPr>
              <w:t>accorder une protection internationale.</w:t>
            </w:r>
          </w:p>
        </w:tc>
        <w:tc>
          <w:tcPr>
            <w:tcW w:w="4876" w:type="dxa"/>
          </w:tcPr>
          <w:p w:rsidR="00731668" w:rsidRPr="00192F5B" w:rsidRDefault="00731668" w:rsidP="00B775C0">
            <w:pPr>
              <w:pStyle w:val="Normal6"/>
              <w:rPr>
                <w:color w:val="auto"/>
              </w:rPr>
            </w:pP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1559</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54 – paragraphe 4</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4.</w:t>
            </w:r>
            <w:r w:rsidRPr="00192F5B">
              <w:rPr>
                <w:color w:val="auto"/>
              </w:rPr>
              <w:tab/>
            </w:r>
            <w:r w:rsidRPr="00192F5B">
              <w:rPr>
                <w:b/>
                <w:i/>
                <w:color w:val="auto"/>
              </w:rPr>
              <w:t>L</w:t>
            </w:r>
            <w:r w:rsidR="00307330">
              <w:rPr>
                <w:b/>
                <w:i/>
                <w:color w:val="auto"/>
              </w:rPr>
              <w:t>’</w:t>
            </w:r>
            <w:r w:rsidRPr="00192F5B">
              <w:rPr>
                <w:b/>
                <w:i/>
                <w:color w:val="auto"/>
              </w:rPr>
              <w:t>État membre autorise le demandeur à rester sur son territoire dans l</w:t>
            </w:r>
            <w:r w:rsidR="00307330">
              <w:rPr>
                <w:b/>
                <w:i/>
                <w:color w:val="auto"/>
              </w:rPr>
              <w:t>’</w:t>
            </w:r>
            <w:r w:rsidRPr="00192F5B">
              <w:rPr>
                <w:b/>
                <w:i/>
                <w:color w:val="auto"/>
              </w:rPr>
              <w:t>attente de l</w:t>
            </w:r>
            <w:r w:rsidR="00307330">
              <w:rPr>
                <w:b/>
                <w:i/>
                <w:color w:val="auto"/>
              </w:rPr>
              <w:t>’</w:t>
            </w:r>
            <w:r w:rsidRPr="00192F5B">
              <w:rPr>
                <w:b/>
                <w:i/>
                <w:color w:val="auto"/>
              </w:rPr>
              <w:t>issue de la procédure visant à décider si le demandeur peut rester sur le territoire. Cette décision est prise dans un délai d</w:t>
            </w:r>
            <w:r w:rsidR="00307330">
              <w:rPr>
                <w:b/>
                <w:i/>
                <w:color w:val="auto"/>
              </w:rPr>
              <w:t>’</w:t>
            </w:r>
            <w:r w:rsidRPr="00192F5B">
              <w:rPr>
                <w:b/>
                <w:i/>
                <w:color w:val="auto"/>
              </w:rPr>
              <w:t>un mois à compter de l</w:t>
            </w:r>
            <w:r w:rsidR="00307330">
              <w:rPr>
                <w:b/>
                <w:i/>
                <w:color w:val="auto"/>
              </w:rPr>
              <w:t>’</w:t>
            </w:r>
            <w:r w:rsidRPr="00192F5B">
              <w:rPr>
                <w:b/>
                <w:i/>
                <w:color w:val="auto"/>
              </w:rPr>
              <w:t>introduction du recours.</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1560</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Beatrix von Storch</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54 – paragraphe 4</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4.</w:t>
            </w:r>
            <w:r w:rsidRPr="00192F5B">
              <w:rPr>
                <w:color w:val="auto"/>
              </w:rPr>
              <w:tab/>
            </w:r>
            <w:r w:rsidRPr="00192F5B">
              <w:rPr>
                <w:b/>
                <w:i/>
                <w:color w:val="auto"/>
              </w:rPr>
              <w:t>L</w:t>
            </w:r>
            <w:r w:rsidR="00307330">
              <w:rPr>
                <w:b/>
                <w:i/>
                <w:color w:val="auto"/>
              </w:rPr>
              <w:t>’</w:t>
            </w:r>
            <w:r w:rsidRPr="00192F5B">
              <w:rPr>
                <w:b/>
                <w:i/>
                <w:color w:val="auto"/>
              </w:rPr>
              <w:t>État membre autorise le demandeur à rester sur son territoire dans l</w:t>
            </w:r>
            <w:r w:rsidR="00307330">
              <w:rPr>
                <w:b/>
                <w:i/>
                <w:color w:val="auto"/>
              </w:rPr>
              <w:t>’</w:t>
            </w:r>
            <w:r w:rsidRPr="00192F5B">
              <w:rPr>
                <w:b/>
                <w:i/>
                <w:color w:val="auto"/>
              </w:rPr>
              <w:t>attente de l</w:t>
            </w:r>
            <w:r w:rsidR="00307330">
              <w:rPr>
                <w:b/>
                <w:i/>
                <w:color w:val="auto"/>
              </w:rPr>
              <w:t>’</w:t>
            </w:r>
            <w:r w:rsidRPr="00192F5B">
              <w:rPr>
                <w:b/>
                <w:i/>
                <w:color w:val="auto"/>
              </w:rPr>
              <w:t>issue de la procédure visant à décider si le demandeur peut rester sur le territoire. Cette décision est prise dans un délai d</w:t>
            </w:r>
            <w:r w:rsidR="00307330">
              <w:rPr>
                <w:b/>
                <w:i/>
                <w:color w:val="auto"/>
              </w:rPr>
              <w:t>’</w:t>
            </w:r>
            <w:r w:rsidRPr="00192F5B">
              <w:rPr>
                <w:b/>
                <w:i/>
                <w:color w:val="auto"/>
              </w:rPr>
              <w:t>un mois à compter de l</w:t>
            </w:r>
            <w:r w:rsidR="00307330">
              <w:rPr>
                <w:b/>
                <w:i/>
                <w:color w:val="auto"/>
              </w:rPr>
              <w:t>’</w:t>
            </w:r>
            <w:r w:rsidRPr="00192F5B">
              <w:rPr>
                <w:b/>
                <w:i/>
                <w:color w:val="auto"/>
              </w:rPr>
              <w:t>introduction du recours.</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1561</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54 – paragraphe 4</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4.</w:t>
            </w:r>
            <w:r w:rsidRPr="00192F5B">
              <w:rPr>
                <w:color w:val="auto"/>
              </w:rPr>
              <w:tab/>
            </w:r>
            <w:r w:rsidRPr="00192F5B">
              <w:rPr>
                <w:b/>
                <w:i/>
                <w:color w:val="auto"/>
              </w:rPr>
              <w:t>L</w:t>
            </w:r>
            <w:r w:rsidR="00307330">
              <w:rPr>
                <w:b/>
                <w:i/>
                <w:color w:val="auto"/>
              </w:rPr>
              <w:t>’</w:t>
            </w:r>
            <w:r w:rsidRPr="00192F5B">
              <w:rPr>
                <w:b/>
                <w:i/>
                <w:color w:val="auto"/>
              </w:rPr>
              <w:t>État membre autorise le demandeur à rester sur son territoire dans l</w:t>
            </w:r>
            <w:r w:rsidR="00307330">
              <w:rPr>
                <w:b/>
                <w:i/>
                <w:color w:val="auto"/>
              </w:rPr>
              <w:t>’</w:t>
            </w:r>
            <w:r w:rsidRPr="00192F5B">
              <w:rPr>
                <w:b/>
                <w:i/>
                <w:color w:val="auto"/>
              </w:rPr>
              <w:t>attente de l</w:t>
            </w:r>
            <w:r w:rsidR="00307330">
              <w:rPr>
                <w:b/>
                <w:i/>
                <w:color w:val="auto"/>
              </w:rPr>
              <w:t>’</w:t>
            </w:r>
            <w:r w:rsidRPr="00192F5B">
              <w:rPr>
                <w:b/>
                <w:i/>
                <w:color w:val="auto"/>
              </w:rPr>
              <w:t>issue de la procédure visant à décider si le demandeur peut rester sur le territoire. Cette décision est prise dans un délai d</w:t>
            </w:r>
            <w:r w:rsidR="00307330">
              <w:rPr>
                <w:b/>
                <w:i/>
                <w:color w:val="auto"/>
              </w:rPr>
              <w:t>’</w:t>
            </w:r>
            <w:r w:rsidRPr="00192F5B">
              <w:rPr>
                <w:b/>
                <w:i/>
                <w:color w:val="auto"/>
              </w:rPr>
              <w:t>un mois à compter de l</w:t>
            </w:r>
            <w:r w:rsidR="00307330">
              <w:rPr>
                <w:b/>
                <w:i/>
                <w:color w:val="auto"/>
              </w:rPr>
              <w:t>’</w:t>
            </w:r>
            <w:r w:rsidRPr="00192F5B">
              <w:rPr>
                <w:b/>
                <w:i/>
                <w:color w:val="auto"/>
              </w:rPr>
              <w:t>introduction du recours.</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1562</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54 – paragraphe 5</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5.</w:t>
            </w:r>
            <w:r w:rsidRPr="00192F5B">
              <w:rPr>
                <w:color w:val="auto"/>
              </w:rPr>
              <w:tab/>
            </w:r>
            <w:r w:rsidRPr="00192F5B">
              <w:rPr>
                <w:b/>
                <w:i/>
                <w:color w:val="auto"/>
              </w:rPr>
              <w:t>Un demandeur qui introduit un nouveau recours contre une décision rendue à la suite d</w:t>
            </w:r>
            <w:r w:rsidR="00307330">
              <w:rPr>
                <w:b/>
                <w:i/>
                <w:color w:val="auto"/>
              </w:rPr>
              <w:t>’</w:t>
            </w:r>
            <w:r w:rsidRPr="00192F5B">
              <w:rPr>
                <w:b/>
                <w:i/>
                <w:color w:val="auto"/>
              </w:rPr>
              <w:t>un premier recours ou d</w:t>
            </w:r>
            <w:r w:rsidR="00307330">
              <w:rPr>
                <w:b/>
                <w:i/>
                <w:color w:val="auto"/>
              </w:rPr>
              <w:t>’</w:t>
            </w:r>
            <w:r w:rsidRPr="00192F5B">
              <w:rPr>
                <w:b/>
                <w:i/>
                <w:color w:val="auto"/>
              </w:rPr>
              <w:t>un recours subséquent n</w:t>
            </w:r>
            <w:r w:rsidR="00307330">
              <w:rPr>
                <w:b/>
                <w:i/>
                <w:color w:val="auto"/>
              </w:rPr>
              <w:t>’</w:t>
            </w:r>
            <w:r w:rsidRPr="00192F5B">
              <w:rPr>
                <w:b/>
                <w:i/>
                <w:color w:val="auto"/>
              </w:rPr>
              <w:t>a pas le droit de rester sur le territoire de l</w:t>
            </w:r>
            <w:r w:rsidR="00307330">
              <w:rPr>
                <w:b/>
                <w:i/>
                <w:color w:val="auto"/>
              </w:rPr>
              <w:t>’</w:t>
            </w:r>
            <w:r w:rsidRPr="00192F5B">
              <w:rPr>
                <w:b/>
                <w:i/>
                <w:color w:val="auto"/>
              </w:rPr>
              <w:t>État membre, sauf si une juridiction en décide autrement à la demande du demandeur ou de sa propre initiative. Cette décision est prise dans un délai d</w:t>
            </w:r>
            <w:r w:rsidR="00307330">
              <w:rPr>
                <w:b/>
                <w:i/>
                <w:color w:val="auto"/>
              </w:rPr>
              <w:t>’</w:t>
            </w:r>
            <w:r w:rsidRPr="00192F5B">
              <w:rPr>
                <w:b/>
                <w:i/>
                <w:color w:val="auto"/>
              </w:rPr>
              <w:t>un mois à compter de l</w:t>
            </w:r>
            <w:r w:rsidR="00307330">
              <w:rPr>
                <w:b/>
                <w:i/>
                <w:color w:val="auto"/>
              </w:rPr>
              <w:t>’</w:t>
            </w:r>
            <w:r w:rsidRPr="00192F5B">
              <w:rPr>
                <w:b/>
                <w:i/>
                <w:color w:val="auto"/>
              </w:rPr>
              <w:t>introduction de ce nouveau recours.</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1563</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54 – paragraphe 5</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5.</w:t>
            </w:r>
            <w:r w:rsidRPr="00192F5B">
              <w:rPr>
                <w:color w:val="auto"/>
              </w:rPr>
              <w:tab/>
            </w:r>
            <w:r w:rsidRPr="00192F5B">
              <w:rPr>
                <w:b/>
                <w:i/>
                <w:color w:val="auto"/>
              </w:rPr>
              <w:t>Un demandeur qui introduit un nouveau recours contre une décision rendue à la suite d</w:t>
            </w:r>
            <w:r w:rsidR="00307330">
              <w:rPr>
                <w:b/>
                <w:i/>
                <w:color w:val="auto"/>
              </w:rPr>
              <w:t>’</w:t>
            </w:r>
            <w:r w:rsidRPr="00192F5B">
              <w:rPr>
                <w:b/>
                <w:i/>
                <w:color w:val="auto"/>
              </w:rPr>
              <w:t>un premier recours ou d</w:t>
            </w:r>
            <w:r w:rsidR="00307330">
              <w:rPr>
                <w:b/>
                <w:i/>
                <w:color w:val="auto"/>
              </w:rPr>
              <w:t>’</w:t>
            </w:r>
            <w:r w:rsidRPr="00192F5B">
              <w:rPr>
                <w:b/>
                <w:i/>
                <w:color w:val="auto"/>
              </w:rPr>
              <w:t>un recours subséquent n</w:t>
            </w:r>
            <w:r w:rsidR="00307330">
              <w:rPr>
                <w:b/>
                <w:i/>
                <w:color w:val="auto"/>
              </w:rPr>
              <w:t>’</w:t>
            </w:r>
            <w:r w:rsidRPr="00192F5B">
              <w:rPr>
                <w:b/>
                <w:i/>
                <w:color w:val="auto"/>
              </w:rPr>
              <w:t>a pas le droit de rester sur le territoire de l</w:t>
            </w:r>
            <w:r w:rsidR="00307330">
              <w:rPr>
                <w:b/>
                <w:i/>
                <w:color w:val="auto"/>
              </w:rPr>
              <w:t>’</w:t>
            </w:r>
            <w:r w:rsidRPr="00192F5B">
              <w:rPr>
                <w:b/>
                <w:i/>
                <w:color w:val="auto"/>
              </w:rPr>
              <w:t>État membre, sauf si une juridiction en décide autrement à la demande du demandeur ou de sa propre initiative. Cette décision est prise dans un délai d</w:t>
            </w:r>
            <w:r w:rsidR="00307330">
              <w:rPr>
                <w:b/>
                <w:i/>
                <w:color w:val="auto"/>
              </w:rPr>
              <w:t>’</w:t>
            </w:r>
            <w:r w:rsidRPr="00192F5B">
              <w:rPr>
                <w:b/>
                <w:i/>
                <w:color w:val="auto"/>
              </w:rPr>
              <w:t>un mois à compter de l</w:t>
            </w:r>
            <w:r w:rsidR="00307330">
              <w:rPr>
                <w:b/>
                <w:i/>
                <w:color w:val="auto"/>
              </w:rPr>
              <w:t>’</w:t>
            </w:r>
            <w:r w:rsidRPr="00192F5B">
              <w:rPr>
                <w:b/>
                <w:i/>
                <w:color w:val="auto"/>
              </w:rPr>
              <w:t>introduction de ce nouveau recours.</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1564</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Beatrix von Storch</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54 – paragraphe 5</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5.</w:t>
            </w:r>
            <w:r w:rsidRPr="00192F5B">
              <w:rPr>
                <w:color w:val="auto"/>
              </w:rPr>
              <w:tab/>
            </w:r>
            <w:r w:rsidRPr="00192F5B">
              <w:rPr>
                <w:b/>
                <w:i/>
                <w:color w:val="auto"/>
              </w:rPr>
              <w:t>Un demandeur qui introduit un nouveau recours contre une décision rendue à la suite d</w:t>
            </w:r>
            <w:r w:rsidR="00307330">
              <w:rPr>
                <w:b/>
                <w:i/>
                <w:color w:val="auto"/>
              </w:rPr>
              <w:t>’</w:t>
            </w:r>
            <w:r w:rsidRPr="00192F5B">
              <w:rPr>
                <w:b/>
                <w:i/>
                <w:color w:val="auto"/>
              </w:rPr>
              <w:t>un premier recours ou d</w:t>
            </w:r>
            <w:r w:rsidR="00307330">
              <w:rPr>
                <w:b/>
                <w:i/>
                <w:color w:val="auto"/>
              </w:rPr>
              <w:t>’</w:t>
            </w:r>
            <w:r w:rsidRPr="00192F5B">
              <w:rPr>
                <w:b/>
                <w:i/>
                <w:color w:val="auto"/>
              </w:rPr>
              <w:t>un recours subséquent n</w:t>
            </w:r>
            <w:r w:rsidR="00307330">
              <w:rPr>
                <w:b/>
                <w:i/>
                <w:color w:val="auto"/>
              </w:rPr>
              <w:t>’</w:t>
            </w:r>
            <w:r w:rsidRPr="00192F5B">
              <w:rPr>
                <w:b/>
                <w:i/>
                <w:color w:val="auto"/>
              </w:rPr>
              <w:t>a pas le droit de rester sur le territoire de l</w:t>
            </w:r>
            <w:r w:rsidR="00307330">
              <w:rPr>
                <w:b/>
                <w:i/>
                <w:color w:val="auto"/>
              </w:rPr>
              <w:t>’</w:t>
            </w:r>
            <w:r w:rsidRPr="00192F5B">
              <w:rPr>
                <w:b/>
                <w:i/>
                <w:color w:val="auto"/>
              </w:rPr>
              <w:t>État membre, sauf si une juridiction en décide autrement à la demande du demandeur ou de sa propre initiative. Cette décision est prise dans un délai d</w:t>
            </w:r>
            <w:r w:rsidR="00307330">
              <w:rPr>
                <w:b/>
                <w:i/>
                <w:color w:val="auto"/>
              </w:rPr>
              <w:t>’</w:t>
            </w:r>
            <w:r w:rsidRPr="00192F5B">
              <w:rPr>
                <w:b/>
                <w:i/>
                <w:color w:val="auto"/>
              </w:rPr>
              <w:t>un mois à compter de l</w:t>
            </w:r>
            <w:r w:rsidR="00307330">
              <w:rPr>
                <w:b/>
                <w:i/>
                <w:color w:val="auto"/>
              </w:rPr>
              <w:t>’</w:t>
            </w:r>
            <w:r w:rsidRPr="00192F5B">
              <w:rPr>
                <w:b/>
                <w:i/>
                <w:color w:val="auto"/>
              </w:rPr>
              <w:t>introduction de ce nouveau recours.</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1565</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54 – paragraphe 5</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5.</w:t>
            </w:r>
            <w:r w:rsidRPr="00192F5B">
              <w:rPr>
                <w:color w:val="auto"/>
              </w:rPr>
              <w:tab/>
              <w:t>Un demandeur qui introduit un nouveau recours contre une décision rendue à la suite d</w:t>
            </w:r>
            <w:r w:rsidR="00307330">
              <w:rPr>
                <w:color w:val="auto"/>
              </w:rPr>
              <w:t>’</w:t>
            </w:r>
            <w:r w:rsidRPr="00192F5B">
              <w:rPr>
                <w:color w:val="auto"/>
              </w:rPr>
              <w:t>un premier recours ou d</w:t>
            </w:r>
            <w:r w:rsidR="00307330">
              <w:rPr>
                <w:color w:val="auto"/>
              </w:rPr>
              <w:t>’</w:t>
            </w:r>
            <w:r w:rsidRPr="00192F5B">
              <w:rPr>
                <w:color w:val="auto"/>
              </w:rPr>
              <w:t>un recours subséquent n</w:t>
            </w:r>
            <w:r w:rsidR="00307330">
              <w:rPr>
                <w:color w:val="auto"/>
              </w:rPr>
              <w:t>’</w:t>
            </w:r>
            <w:r w:rsidRPr="00192F5B">
              <w:rPr>
                <w:color w:val="auto"/>
              </w:rPr>
              <w:t>a pas le droit de rester sur le territoire de l</w:t>
            </w:r>
            <w:r w:rsidR="00307330">
              <w:rPr>
                <w:color w:val="auto"/>
              </w:rPr>
              <w:t>’</w:t>
            </w:r>
            <w:r w:rsidRPr="00192F5B">
              <w:rPr>
                <w:color w:val="auto"/>
              </w:rPr>
              <w:t>État membre</w:t>
            </w:r>
            <w:r w:rsidRPr="00192F5B">
              <w:rPr>
                <w:b/>
                <w:i/>
                <w:color w:val="auto"/>
              </w:rPr>
              <w:t>, sauf si une juridiction en décide autrement à la demande du demandeur ou de sa propre initiative. Cette décision est prise dans un délai d</w:t>
            </w:r>
            <w:r w:rsidR="00307330">
              <w:rPr>
                <w:b/>
                <w:i/>
                <w:color w:val="auto"/>
              </w:rPr>
              <w:t>’</w:t>
            </w:r>
            <w:r w:rsidRPr="00192F5B">
              <w:rPr>
                <w:b/>
                <w:i/>
                <w:color w:val="auto"/>
              </w:rPr>
              <w:t>un mois à compter de l</w:t>
            </w:r>
            <w:r w:rsidR="00307330">
              <w:rPr>
                <w:b/>
                <w:i/>
                <w:color w:val="auto"/>
              </w:rPr>
              <w:t>’</w:t>
            </w:r>
            <w:r w:rsidRPr="00192F5B">
              <w:rPr>
                <w:b/>
                <w:i/>
                <w:color w:val="auto"/>
              </w:rPr>
              <w:t>introduction de ce nouveau recours</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5.</w:t>
            </w:r>
            <w:r w:rsidRPr="00192F5B">
              <w:rPr>
                <w:color w:val="auto"/>
              </w:rPr>
              <w:tab/>
              <w:t>Un demandeur qui introduit un nouveau recours contre une décision rendue à la suite d</w:t>
            </w:r>
            <w:r w:rsidR="00307330">
              <w:rPr>
                <w:color w:val="auto"/>
              </w:rPr>
              <w:t>’</w:t>
            </w:r>
            <w:r w:rsidRPr="00192F5B">
              <w:rPr>
                <w:color w:val="auto"/>
              </w:rPr>
              <w:t>un premier recours ou d</w:t>
            </w:r>
            <w:r w:rsidR="00307330">
              <w:rPr>
                <w:color w:val="auto"/>
              </w:rPr>
              <w:t>’</w:t>
            </w:r>
            <w:r w:rsidRPr="00192F5B">
              <w:rPr>
                <w:color w:val="auto"/>
              </w:rPr>
              <w:t>un recours subséquent n</w:t>
            </w:r>
            <w:r w:rsidR="00307330">
              <w:rPr>
                <w:color w:val="auto"/>
              </w:rPr>
              <w:t>’</w:t>
            </w:r>
            <w:r w:rsidRPr="00192F5B">
              <w:rPr>
                <w:color w:val="auto"/>
              </w:rPr>
              <w:t>a pas le droit de rester sur le territoire de l</w:t>
            </w:r>
            <w:r w:rsidR="00307330">
              <w:rPr>
                <w:color w:val="auto"/>
              </w:rPr>
              <w:t>’</w:t>
            </w:r>
            <w:r w:rsidRPr="00192F5B">
              <w:rPr>
                <w:color w:val="auto"/>
              </w:rPr>
              <w:t>État membre.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1566</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Maria Grapini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55 – paragraphe 1 – partie introductive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1.</w:t>
            </w:r>
            <w:r w:rsidRPr="00192F5B">
              <w:rPr>
                <w:color w:val="auto"/>
              </w:rPr>
              <w:tab/>
              <w:t>Sans préjudice d</w:t>
            </w:r>
            <w:r w:rsidR="00307330">
              <w:rPr>
                <w:color w:val="auto"/>
              </w:rPr>
              <w:t>’</w:t>
            </w:r>
            <w:r w:rsidRPr="00192F5B">
              <w:rPr>
                <w:color w:val="auto"/>
              </w:rPr>
              <w:t>un examen approprié et exhaustif du recours, une juridiction statue sur le recours au premier niveau dans</w:t>
            </w:r>
            <w:r w:rsidRPr="00192F5B">
              <w:rPr>
                <w:b/>
                <w:i/>
                <w:color w:val="auto"/>
              </w:rPr>
              <w:t xml:space="preserve"> les délais suivants</w:t>
            </w:r>
            <w:r w:rsidRPr="00192F5B">
              <w:rPr>
                <w:color w:val="auto"/>
              </w:rPr>
              <w:t xml:space="preserve"> à compter de son introduction:</w:t>
            </w:r>
          </w:p>
        </w:tc>
        <w:tc>
          <w:tcPr>
            <w:tcW w:w="4876" w:type="dxa"/>
          </w:tcPr>
          <w:p w:rsidR="00731668" w:rsidRPr="00192F5B" w:rsidRDefault="00731668" w:rsidP="00B775C0">
            <w:pPr>
              <w:pStyle w:val="Normal6"/>
              <w:rPr>
                <w:color w:val="auto"/>
              </w:rPr>
            </w:pPr>
            <w:r w:rsidRPr="00192F5B">
              <w:rPr>
                <w:color w:val="auto"/>
              </w:rPr>
              <w:t>1.</w:t>
            </w:r>
            <w:r w:rsidRPr="00192F5B">
              <w:rPr>
                <w:color w:val="auto"/>
              </w:rPr>
              <w:tab/>
              <w:t>Sans préjudice d</w:t>
            </w:r>
            <w:r w:rsidR="00307330">
              <w:rPr>
                <w:color w:val="auto"/>
              </w:rPr>
              <w:t>’</w:t>
            </w:r>
            <w:r w:rsidRPr="00192F5B">
              <w:rPr>
                <w:color w:val="auto"/>
              </w:rPr>
              <w:t xml:space="preserve">un examen approprié et exhaustif du recours, une juridiction statue sur le recours au premier niveau dans </w:t>
            </w:r>
            <w:r w:rsidRPr="00192F5B">
              <w:rPr>
                <w:b/>
                <w:i/>
                <w:color w:val="auto"/>
              </w:rPr>
              <w:t>un délai raisonnable</w:t>
            </w:r>
            <w:r w:rsidRPr="00192F5B">
              <w:rPr>
                <w:color w:val="auto"/>
              </w:rPr>
              <w:t xml:space="preserve"> à compter de son introduction:</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{RO}</w:t>
      </w:r>
      <w:r w:rsidRPr="00192F5B">
        <w:rPr>
          <w:color w:val="auto"/>
          <w:lang w:val="fr-FR"/>
        </w:rPr>
        <w:t>ro</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Les délais proposés dans le règlement pourraient conduire à des dysfonctionnements du RAEC, en cas de dépôt simultané d</w:t>
      </w:r>
      <w:r w:rsidR="00307330">
        <w:rPr>
          <w:color w:val="auto"/>
          <w:lang w:val="fr-FR"/>
        </w:rPr>
        <w:t>’</w:t>
      </w:r>
      <w:r w:rsidRPr="00192F5B">
        <w:rPr>
          <w:color w:val="auto"/>
          <w:lang w:val="fr-FR"/>
        </w:rPr>
        <w:t>un nombre disproportionné de demandes.</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1567</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55 – paragraphe 1 – point a</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(a)</w:t>
            </w:r>
            <w:r w:rsidRPr="00192F5B">
              <w:rPr>
                <w:color w:val="auto"/>
              </w:rPr>
              <w:tab/>
            </w:r>
            <w:r w:rsidRPr="00192F5B">
              <w:rPr>
                <w:b/>
                <w:i/>
                <w:color w:val="auto"/>
              </w:rPr>
              <w:t>six</w:t>
            </w:r>
            <w:r w:rsidRPr="00192F5B">
              <w:rPr>
                <w:color w:val="auto"/>
              </w:rPr>
              <w:t xml:space="preserve"> mois dans le cas d</w:t>
            </w:r>
            <w:r w:rsidR="00307330">
              <w:rPr>
                <w:color w:val="auto"/>
              </w:rPr>
              <w:t>’</w:t>
            </w:r>
            <w:r w:rsidRPr="00192F5B">
              <w:rPr>
                <w:color w:val="auto"/>
              </w:rPr>
              <w:t>une décision rejetant la demande au motif qu</w:t>
            </w:r>
            <w:r w:rsidR="00307330">
              <w:rPr>
                <w:color w:val="auto"/>
              </w:rPr>
              <w:t>’</w:t>
            </w:r>
            <w:r w:rsidRPr="00192F5B">
              <w:rPr>
                <w:color w:val="auto"/>
              </w:rPr>
              <w:t>elle est infondée quant au statut de réfugié ou au statut conféré par la protection subsidiaire, si l</w:t>
            </w:r>
            <w:r w:rsidR="00307330">
              <w:rPr>
                <w:color w:val="auto"/>
              </w:rPr>
              <w:t>’</w:t>
            </w:r>
            <w:r w:rsidRPr="00192F5B">
              <w:rPr>
                <w:color w:val="auto"/>
              </w:rPr>
              <w:t>examen ne suit pas une procédure accélérée, ou dans le cas d</w:t>
            </w:r>
            <w:r w:rsidR="00307330">
              <w:rPr>
                <w:color w:val="auto"/>
              </w:rPr>
              <w:t>’</w:t>
            </w:r>
            <w:r w:rsidRPr="00192F5B">
              <w:rPr>
                <w:color w:val="auto"/>
              </w:rPr>
              <w:t>une décision de retrait de la protection internationale;</w:t>
            </w:r>
          </w:p>
        </w:tc>
        <w:tc>
          <w:tcPr>
            <w:tcW w:w="4876" w:type="dxa"/>
          </w:tcPr>
          <w:p w:rsidR="00731668" w:rsidRPr="00192F5B" w:rsidRDefault="00731668" w:rsidP="00B775C0">
            <w:pPr>
              <w:pStyle w:val="Normal6"/>
              <w:rPr>
                <w:color w:val="auto"/>
              </w:rPr>
            </w:pPr>
            <w:r w:rsidRPr="00192F5B">
              <w:rPr>
                <w:color w:val="auto"/>
              </w:rPr>
              <w:t>(a)</w:t>
            </w:r>
            <w:r w:rsidRPr="00192F5B">
              <w:rPr>
                <w:color w:val="auto"/>
              </w:rPr>
              <w:tab/>
            </w:r>
            <w:r w:rsidRPr="00192F5B">
              <w:rPr>
                <w:b/>
                <w:i/>
                <w:color w:val="auto"/>
              </w:rPr>
              <w:t>cinq</w:t>
            </w:r>
            <w:r w:rsidRPr="00192F5B">
              <w:rPr>
                <w:color w:val="auto"/>
              </w:rPr>
              <w:t xml:space="preserve"> mois dans le cas d</w:t>
            </w:r>
            <w:r w:rsidR="00307330">
              <w:rPr>
                <w:color w:val="auto"/>
              </w:rPr>
              <w:t>’</w:t>
            </w:r>
            <w:r w:rsidRPr="00192F5B">
              <w:rPr>
                <w:color w:val="auto"/>
              </w:rPr>
              <w:t>une décision rejetant la demande au motif qu</w:t>
            </w:r>
            <w:r w:rsidR="00307330">
              <w:rPr>
                <w:color w:val="auto"/>
              </w:rPr>
              <w:t>’</w:t>
            </w:r>
            <w:r w:rsidRPr="00192F5B">
              <w:rPr>
                <w:color w:val="auto"/>
              </w:rPr>
              <w:t>elle est infondée quant au statut de réfugié ou au statut conféré par la protection subsidiaire, si l</w:t>
            </w:r>
            <w:r w:rsidR="00307330">
              <w:rPr>
                <w:color w:val="auto"/>
              </w:rPr>
              <w:t>’</w:t>
            </w:r>
            <w:r w:rsidRPr="00192F5B">
              <w:rPr>
                <w:color w:val="auto"/>
              </w:rPr>
              <w:t>examen ne suit pas une procédure accélérée, ou dans le cas d</w:t>
            </w:r>
            <w:r w:rsidR="00307330">
              <w:rPr>
                <w:color w:val="auto"/>
              </w:rPr>
              <w:t>’</w:t>
            </w:r>
            <w:r w:rsidRPr="00192F5B">
              <w:rPr>
                <w:color w:val="auto"/>
              </w:rPr>
              <w:t>une décision de retrait de la protection internationale;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1568</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Beatrix von Storch</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55 – paragraphe 1 – point a</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(a)</w:t>
            </w:r>
            <w:r w:rsidRPr="00192F5B">
              <w:rPr>
                <w:color w:val="auto"/>
              </w:rPr>
              <w:tab/>
              <w:t>six mois dans le cas d</w:t>
            </w:r>
            <w:r w:rsidR="00307330">
              <w:rPr>
                <w:color w:val="auto"/>
              </w:rPr>
              <w:t>’</w:t>
            </w:r>
            <w:r w:rsidRPr="00192F5B">
              <w:rPr>
                <w:color w:val="auto"/>
              </w:rPr>
              <w:t>une décision rejetant la demande au motif qu</w:t>
            </w:r>
            <w:r w:rsidR="00307330">
              <w:rPr>
                <w:color w:val="auto"/>
              </w:rPr>
              <w:t>’</w:t>
            </w:r>
            <w:r w:rsidRPr="00192F5B">
              <w:rPr>
                <w:color w:val="auto"/>
              </w:rPr>
              <w:t xml:space="preserve">elle est infondée quant au statut de réfugié </w:t>
            </w:r>
            <w:r w:rsidRPr="00192F5B">
              <w:rPr>
                <w:b/>
                <w:i/>
                <w:color w:val="auto"/>
              </w:rPr>
              <w:t>ou au statut conféré par la protection subsidiaire</w:t>
            </w:r>
            <w:r w:rsidRPr="00192F5B">
              <w:rPr>
                <w:color w:val="auto"/>
              </w:rPr>
              <w:t>, si l</w:t>
            </w:r>
            <w:r w:rsidR="00307330">
              <w:rPr>
                <w:color w:val="auto"/>
              </w:rPr>
              <w:t>’</w:t>
            </w:r>
            <w:r w:rsidRPr="00192F5B">
              <w:rPr>
                <w:color w:val="auto"/>
              </w:rPr>
              <w:t>examen ne suit pas une procédure accélérée, ou dans le cas d</w:t>
            </w:r>
            <w:r w:rsidR="00307330">
              <w:rPr>
                <w:color w:val="auto"/>
              </w:rPr>
              <w:t>’</w:t>
            </w:r>
            <w:r w:rsidRPr="00192F5B">
              <w:rPr>
                <w:color w:val="auto"/>
              </w:rPr>
              <w:t>une décision de retrait de la protection internationale;</w:t>
            </w:r>
          </w:p>
        </w:tc>
        <w:tc>
          <w:tcPr>
            <w:tcW w:w="4876" w:type="dxa"/>
          </w:tcPr>
          <w:p w:rsidR="00731668" w:rsidRPr="00192F5B" w:rsidRDefault="00731668" w:rsidP="00B775C0">
            <w:pPr>
              <w:pStyle w:val="Normal6"/>
              <w:rPr>
                <w:color w:val="auto"/>
              </w:rPr>
            </w:pPr>
            <w:r w:rsidRPr="00192F5B">
              <w:rPr>
                <w:color w:val="auto"/>
              </w:rPr>
              <w:t>(a)</w:t>
            </w:r>
            <w:r w:rsidRPr="00192F5B">
              <w:rPr>
                <w:color w:val="auto"/>
              </w:rPr>
              <w:tab/>
              <w:t>six mois dans le cas d</w:t>
            </w:r>
            <w:r w:rsidR="00307330">
              <w:rPr>
                <w:color w:val="auto"/>
              </w:rPr>
              <w:t>’</w:t>
            </w:r>
            <w:r w:rsidRPr="00192F5B">
              <w:rPr>
                <w:color w:val="auto"/>
              </w:rPr>
              <w:t>une décision rejetant la demande au motif qu</w:t>
            </w:r>
            <w:r w:rsidR="00307330">
              <w:rPr>
                <w:color w:val="auto"/>
              </w:rPr>
              <w:t>’</w:t>
            </w:r>
            <w:r w:rsidRPr="00192F5B">
              <w:rPr>
                <w:color w:val="auto"/>
              </w:rPr>
              <w:t>elle est infondée quant au statut de réfugié, si l</w:t>
            </w:r>
            <w:r w:rsidR="00307330">
              <w:rPr>
                <w:color w:val="auto"/>
              </w:rPr>
              <w:t>’</w:t>
            </w:r>
            <w:r w:rsidRPr="00192F5B">
              <w:rPr>
                <w:color w:val="auto"/>
              </w:rPr>
              <w:t>examen ne suit pas une procédure accélérée, ou dans le cas d</w:t>
            </w:r>
            <w:r w:rsidR="00307330">
              <w:rPr>
                <w:color w:val="auto"/>
              </w:rPr>
              <w:t>’</w:t>
            </w:r>
            <w:r w:rsidRPr="00192F5B">
              <w:rPr>
                <w:color w:val="auto"/>
              </w:rPr>
              <w:t>une décision de retrait de la protection internationale;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1569</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Maria Grapini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55 – paragraphe 1 – partie introductive</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(a)</w:t>
            </w:r>
            <w:r w:rsidRPr="00192F5B">
              <w:rPr>
                <w:color w:val="auto"/>
              </w:rPr>
              <w:tab/>
            </w:r>
            <w:r w:rsidRPr="00192F5B">
              <w:rPr>
                <w:b/>
                <w:i/>
                <w:color w:val="auto"/>
              </w:rPr>
              <w:t>six mois</w:t>
            </w:r>
            <w:r w:rsidRPr="00192F5B">
              <w:rPr>
                <w:color w:val="auto"/>
              </w:rPr>
              <w:t xml:space="preserve"> dans le cas d</w:t>
            </w:r>
            <w:r w:rsidR="00307330">
              <w:rPr>
                <w:color w:val="auto"/>
              </w:rPr>
              <w:t>’</w:t>
            </w:r>
            <w:r w:rsidRPr="00192F5B">
              <w:rPr>
                <w:color w:val="auto"/>
              </w:rPr>
              <w:t>une décision rejetant la demande au motif qu</w:t>
            </w:r>
            <w:r w:rsidR="00307330">
              <w:rPr>
                <w:color w:val="auto"/>
              </w:rPr>
              <w:t>’</w:t>
            </w:r>
            <w:r w:rsidRPr="00192F5B">
              <w:rPr>
                <w:color w:val="auto"/>
              </w:rPr>
              <w:t>elle est infondée quant au statut de réfugié ou au statut conféré par la protection subsidiaire, si l</w:t>
            </w:r>
            <w:r w:rsidR="00307330">
              <w:rPr>
                <w:color w:val="auto"/>
              </w:rPr>
              <w:t>’</w:t>
            </w:r>
            <w:r w:rsidRPr="00192F5B">
              <w:rPr>
                <w:color w:val="auto"/>
              </w:rPr>
              <w:t>examen ne suit pas une procédure accélérée, ou dans le cas d</w:t>
            </w:r>
            <w:r w:rsidR="00307330">
              <w:rPr>
                <w:color w:val="auto"/>
              </w:rPr>
              <w:t>’</w:t>
            </w:r>
            <w:r w:rsidRPr="00192F5B">
              <w:rPr>
                <w:color w:val="auto"/>
              </w:rPr>
              <w:t>une décision de retrait de la protection internationale;</w:t>
            </w:r>
          </w:p>
        </w:tc>
        <w:tc>
          <w:tcPr>
            <w:tcW w:w="4876" w:type="dxa"/>
          </w:tcPr>
          <w:p w:rsidR="00731668" w:rsidRPr="00192F5B" w:rsidRDefault="00731668" w:rsidP="00B775C0">
            <w:pPr>
              <w:pStyle w:val="Normal6"/>
              <w:rPr>
                <w:color w:val="auto"/>
              </w:rPr>
            </w:pPr>
            <w:r w:rsidRPr="00192F5B">
              <w:rPr>
                <w:color w:val="auto"/>
              </w:rPr>
              <w:t>(a)</w:t>
            </w:r>
            <w:r w:rsidRPr="00192F5B">
              <w:rPr>
                <w:color w:val="auto"/>
              </w:rPr>
              <w:tab/>
              <w:t> dans le cas d</w:t>
            </w:r>
            <w:r w:rsidR="00307330">
              <w:rPr>
                <w:color w:val="auto"/>
              </w:rPr>
              <w:t>’</w:t>
            </w:r>
            <w:r w:rsidRPr="00192F5B">
              <w:rPr>
                <w:color w:val="auto"/>
              </w:rPr>
              <w:t>une décision rejetant la demande au motif qu</w:t>
            </w:r>
            <w:r w:rsidR="00307330">
              <w:rPr>
                <w:color w:val="auto"/>
              </w:rPr>
              <w:t>’</w:t>
            </w:r>
            <w:r w:rsidRPr="00192F5B">
              <w:rPr>
                <w:color w:val="auto"/>
              </w:rPr>
              <w:t>elle est infondée quant au statut de réfugié ou au statut conféré par la protection subsidiaire, si l</w:t>
            </w:r>
            <w:r w:rsidR="00307330">
              <w:rPr>
                <w:color w:val="auto"/>
              </w:rPr>
              <w:t>’</w:t>
            </w:r>
            <w:r w:rsidRPr="00192F5B">
              <w:rPr>
                <w:color w:val="auto"/>
              </w:rPr>
              <w:t>examen ne suit pas une procédure accélérée, ou dans le cas d</w:t>
            </w:r>
            <w:r w:rsidR="00307330">
              <w:rPr>
                <w:color w:val="auto"/>
              </w:rPr>
              <w:t>’</w:t>
            </w:r>
            <w:r w:rsidRPr="00192F5B">
              <w:rPr>
                <w:color w:val="auto"/>
              </w:rPr>
              <w:t>une décision de retrait de la protection internationale;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{RO}</w:t>
      </w:r>
      <w:r w:rsidRPr="00192F5B">
        <w:rPr>
          <w:color w:val="auto"/>
          <w:lang w:val="fr-FR"/>
        </w:rPr>
        <w:t>ro</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1570</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Beatrix von Storch</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55 – paragraphe 1 – point b</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(b)</w:t>
            </w:r>
            <w:r w:rsidRPr="00192F5B">
              <w:rPr>
                <w:color w:val="auto"/>
              </w:rPr>
              <w:tab/>
              <w:t>deux mois dans le cas d</w:t>
            </w:r>
            <w:r w:rsidR="00307330">
              <w:rPr>
                <w:color w:val="auto"/>
              </w:rPr>
              <w:t>’</w:t>
            </w:r>
            <w:r w:rsidRPr="00192F5B">
              <w:rPr>
                <w:color w:val="auto"/>
              </w:rPr>
              <w:t>une décision rejetant la demande au motif qu</w:t>
            </w:r>
            <w:r w:rsidR="00307330">
              <w:rPr>
                <w:color w:val="auto"/>
              </w:rPr>
              <w:t>’</w:t>
            </w:r>
            <w:r w:rsidRPr="00192F5B">
              <w:rPr>
                <w:color w:val="auto"/>
              </w:rPr>
              <w:t>elle est irrecevable, au motif qu</w:t>
            </w:r>
            <w:r w:rsidR="00307330">
              <w:rPr>
                <w:color w:val="auto"/>
              </w:rPr>
              <w:t>’</w:t>
            </w:r>
            <w:r w:rsidRPr="00192F5B">
              <w:rPr>
                <w:color w:val="auto"/>
              </w:rPr>
              <w:t>elle a été explicitement retirée ou que le demandeur y a renoncé ou au motif qu</w:t>
            </w:r>
            <w:r w:rsidR="00307330">
              <w:rPr>
                <w:color w:val="auto"/>
              </w:rPr>
              <w:t>’</w:t>
            </w:r>
            <w:r w:rsidRPr="00192F5B">
              <w:rPr>
                <w:color w:val="auto"/>
              </w:rPr>
              <w:t xml:space="preserve">elle est infondée ou manifestement infondée quant au statut de réfugié </w:t>
            </w:r>
            <w:r w:rsidRPr="00192F5B">
              <w:rPr>
                <w:b/>
                <w:i/>
                <w:color w:val="auto"/>
              </w:rPr>
              <w:t>ou au statut conféré par la protection subsidiaire</w:t>
            </w:r>
            <w:r w:rsidRPr="00192F5B">
              <w:rPr>
                <w:color w:val="auto"/>
              </w:rPr>
              <w:t>, à la suite d</w:t>
            </w:r>
            <w:r w:rsidR="00307330">
              <w:rPr>
                <w:color w:val="auto"/>
              </w:rPr>
              <w:t>’</w:t>
            </w:r>
            <w:r w:rsidRPr="00192F5B">
              <w:rPr>
                <w:color w:val="auto"/>
              </w:rPr>
              <w:t>une procédure d</w:t>
            </w:r>
            <w:r w:rsidR="00307330">
              <w:rPr>
                <w:color w:val="auto"/>
              </w:rPr>
              <w:t>’</w:t>
            </w:r>
            <w:r w:rsidRPr="00192F5B">
              <w:rPr>
                <w:color w:val="auto"/>
              </w:rPr>
              <w:t>examen accélérée ou d</w:t>
            </w:r>
            <w:r w:rsidR="00307330">
              <w:rPr>
                <w:color w:val="auto"/>
              </w:rPr>
              <w:t>’</w:t>
            </w:r>
            <w:r w:rsidRPr="00192F5B">
              <w:rPr>
                <w:color w:val="auto"/>
              </w:rPr>
              <w:t>une procédure à la frontière ou si le demandeur est placé en rétention;</w:t>
            </w:r>
          </w:p>
        </w:tc>
        <w:tc>
          <w:tcPr>
            <w:tcW w:w="4876" w:type="dxa"/>
          </w:tcPr>
          <w:p w:rsidR="00731668" w:rsidRPr="00192F5B" w:rsidRDefault="00731668" w:rsidP="00B775C0">
            <w:pPr>
              <w:pStyle w:val="Normal6"/>
              <w:rPr>
                <w:color w:val="auto"/>
              </w:rPr>
            </w:pPr>
            <w:r w:rsidRPr="00192F5B">
              <w:rPr>
                <w:color w:val="auto"/>
              </w:rPr>
              <w:t>(b)</w:t>
            </w:r>
            <w:r w:rsidRPr="00192F5B">
              <w:rPr>
                <w:color w:val="auto"/>
              </w:rPr>
              <w:tab/>
              <w:t>deux mois dans le cas d</w:t>
            </w:r>
            <w:r w:rsidR="00307330">
              <w:rPr>
                <w:color w:val="auto"/>
              </w:rPr>
              <w:t>’</w:t>
            </w:r>
            <w:r w:rsidRPr="00192F5B">
              <w:rPr>
                <w:color w:val="auto"/>
              </w:rPr>
              <w:t>une décision rejetant la demande au motif qu</w:t>
            </w:r>
            <w:r w:rsidR="00307330">
              <w:rPr>
                <w:color w:val="auto"/>
              </w:rPr>
              <w:t>’</w:t>
            </w:r>
            <w:r w:rsidRPr="00192F5B">
              <w:rPr>
                <w:color w:val="auto"/>
              </w:rPr>
              <w:t>elle est irrecevable, au motif qu</w:t>
            </w:r>
            <w:r w:rsidR="00307330">
              <w:rPr>
                <w:color w:val="auto"/>
              </w:rPr>
              <w:t>’</w:t>
            </w:r>
            <w:r w:rsidRPr="00192F5B">
              <w:rPr>
                <w:color w:val="auto"/>
              </w:rPr>
              <w:t>elle a été explicitement retirée ou que le demandeur y a renoncé ou au motif qu</w:t>
            </w:r>
            <w:r w:rsidR="00307330">
              <w:rPr>
                <w:color w:val="auto"/>
              </w:rPr>
              <w:t>’</w:t>
            </w:r>
            <w:r w:rsidRPr="00192F5B">
              <w:rPr>
                <w:color w:val="auto"/>
              </w:rPr>
              <w:t>elle est infondée ou manifestement infondée quant au statut de réfugié, à la suite d</w:t>
            </w:r>
            <w:r w:rsidR="00307330">
              <w:rPr>
                <w:color w:val="auto"/>
              </w:rPr>
              <w:t>’</w:t>
            </w:r>
            <w:r w:rsidRPr="00192F5B">
              <w:rPr>
                <w:color w:val="auto"/>
              </w:rPr>
              <w:t>une procédure d</w:t>
            </w:r>
            <w:r w:rsidR="00307330">
              <w:rPr>
                <w:color w:val="auto"/>
              </w:rPr>
              <w:t>’</w:t>
            </w:r>
            <w:r w:rsidRPr="00192F5B">
              <w:rPr>
                <w:color w:val="auto"/>
              </w:rPr>
              <w:t>examen accélérée ou d</w:t>
            </w:r>
            <w:r w:rsidR="00307330">
              <w:rPr>
                <w:color w:val="auto"/>
              </w:rPr>
              <w:t>’</w:t>
            </w:r>
            <w:r w:rsidRPr="00192F5B">
              <w:rPr>
                <w:color w:val="auto"/>
              </w:rPr>
              <w:t>une procédure à la frontière ou si le demandeur est placé en rétention;</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1571</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Maria Grapini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55 – paragraphe 1 – point b</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(b)</w:t>
            </w:r>
            <w:r w:rsidRPr="00192F5B">
              <w:rPr>
                <w:color w:val="auto"/>
              </w:rPr>
              <w:tab/>
            </w:r>
            <w:r w:rsidRPr="00192F5B">
              <w:rPr>
                <w:b/>
                <w:i/>
                <w:color w:val="auto"/>
              </w:rPr>
              <w:t>deux mois</w:t>
            </w:r>
            <w:r w:rsidRPr="00192F5B">
              <w:rPr>
                <w:color w:val="auto"/>
              </w:rPr>
              <w:t xml:space="preserve"> dans le cas d</w:t>
            </w:r>
            <w:r w:rsidR="00307330">
              <w:rPr>
                <w:color w:val="auto"/>
              </w:rPr>
              <w:t>’</w:t>
            </w:r>
            <w:r w:rsidRPr="00192F5B">
              <w:rPr>
                <w:color w:val="auto"/>
              </w:rPr>
              <w:t>une décision rejetant la demande au motif qu</w:t>
            </w:r>
            <w:r w:rsidR="00307330">
              <w:rPr>
                <w:color w:val="auto"/>
              </w:rPr>
              <w:t>’</w:t>
            </w:r>
            <w:r w:rsidRPr="00192F5B">
              <w:rPr>
                <w:color w:val="auto"/>
              </w:rPr>
              <w:t>elle est irrecevable, au motif qu</w:t>
            </w:r>
            <w:r w:rsidR="00307330">
              <w:rPr>
                <w:color w:val="auto"/>
              </w:rPr>
              <w:t>’</w:t>
            </w:r>
            <w:r w:rsidRPr="00192F5B">
              <w:rPr>
                <w:color w:val="auto"/>
              </w:rPr>
              <w:t>elle a été explicitement retirée ou que le demandeur y a renoncé ou au motif qu</w:t>
            </w:r>
            <w:r w:rsidR="00307330">
              <w:rPr>
                <w:color w:val="auto"/>
              </w:rPr>
              <w:t>’</w:t>
            </w:r>
            <w:r w:rsidRPr="00192F5B">
              <w:rPr>
                <w:color w:val="auto"/>
              </w:rPr>
              <w:t>elle est infondée ou manifestement infondée quant au statut de réfugié ou au statut conféré par la protection subsidiaire, à la suite d</w:t>
            </w:r>
            <w:r w:rsidR="00307330">
              <w:rPr>
                <w:color w:val="auto"/>
              </w:rPr>
              <w:t>’</w:t>
            </w:r>
            <w:r w:rsidRPr="00192F5B">
              <w:rPr>
                <w:color w:val="auto"/>
              </w:rPr>
              <w:t>une procédure d</w:t>
            </w:r>
            <w:r w:rsidR="00307330">
              <w:rPr>
                <w:color w:val="auto"/>
              </w:rPr>
              <w:t>’</w:t>
            </w:r>
            <w:r w:rsidRPr="00192F5B">
              <w:rPr>
                <w:color w:val="auto"/>
              </w:rPr>
              <w:t>examen accélérée ou d</w:t>
            </w:r>
            <w:r w:rsidR="00307330">
              <w:rPr>
                <w:color w:val="auto"/>
              </w:rPr>
              <w:t>’</w:t>
            </w:r>
            <w:r w:rsidRPr="00192F5B">
              <w:rPr>
                <w:color w:val="auto"/>
              </w:rPr>
              <w:t>une procédure à la frontière ou si le demandeur est placé en rétention;</w:t>
            </w:r>
          </w:p>
        </w:tc>
        <w:tc>
          <w:tcPr>
            <w:tcW w:w="4876" w:type="dxa"/>
          </w:tcPr>
          <w:p w:rsidR="00731668" w:rsidRPr="00192F5B" w:rsidRDefault="00731668" w:rsidP="00B775C0">
            <w:pPr>
              <w:pStyle w:val="Normal6"/>
              <w:rPr>
                <w:color w:val="auto"/>
              </w:rPr>
            </w:pPr>
            <w:r w:rsidRPr="00192F5B">
              <w:rPr>
                <w:color w:val="auto"/>
              </w:rPr>
              <w:t>(b)</w:t>
            </w:r>
            <w:r w:rsidRPr="00192F5B">
              <w:rPr>
                <w:color w:val="auto"/>
              </w:rPr>
              <w:tab/>
              <w:t> dans le cas d</w:t>
            </w:r>
            <w:r w:rsidR="00307330">
              <w:rPr>
                <w:color w:val="auto"/>
              </w:rPr>
              <w:t>’</w:t>
            </w:r>
            <w:r w:rsidRPr="00192F5B">
              <w:rPr>
                <w:color w:val="auto"/>
              </w:rPr>
              <w:t>une décision rejetant la demande au motif qu</w:t>
            </w:r>
            <w:r w:rsidR="00307330">
              <w:rPr>
                <w:color w:val="auto"/>
              </w:rPr>
              <w:t>’</w:t>
            </w:r>
            <w:r w:rsidRPr="00192F5B">
              <w:rPr>
                <w:color w:val="auto"/>
              </w:rPr>
              <w:t>elle est irrecevable, au motif qu</w:t>
            </w:r>
            <w:r w:rsidR="00307330">
              <w:rPr>
                <w:color w:val="auto"/>
              </w:rPr>
              <w:t>’</w:t>
            </w:r>
            <w:r w:rsidRPr="00192F5B">
              <w:rPr>
                <w:color w:val="auto"/>
              </w:rPr>
              <w:t>elle a été explicitement retirée ou que le demandeur y a renoncé ou au motif qu</w:t>
            </w:r>
            <w:r w:rsidR="00307330">
              <w:rPr>
                <w:color w:val="auto"/>
              </w:rPr>
              <w:t>’</w:t>
            </w:r>
            <w:r w:rsidRPr="00192F5B">
              <w:rPr>
                <w:color w:val="auto"/>
              </w:rPr>
              <w:t>elle est infondée ou manifestement infondée quant au statut de réfugié ou au statut conféré par la protection subsidiaire, à la suite d</w:t>
            </w:r>
            <w:r w:rsidR="00307330">
              <w:rPr>
                <w:color w:val="auto"/>
              </w:rPr>
              <w:t>’</w:t>
            </w:r>
            <w:r w:rsidRPr="00192F5B">
              <w:rPr>
                <w:color w:val="auto"/>
              </w:rPr>
              <w:t>une procédure d</w:t>
            </w:r>
            <w:r w:rsidR="00307330">
              <w:rPr>
                <w:color w:val="auto"/>
              </w:rPr>
              <w:t>’</w:t>
            </w:r>
            <w:r w:rsidRPr="00192F5B">
              <w:rPr>
                <w:color w:val="auto"/>
              </w:rPr>
              <w:t>examen accélérée ou d</w:t>
            </w:r>
            <w:r w:rsidR="00307330">
              <w:rPr>
                <w:color w:val="auto"/>
              </w:rPr>
              <w:t>’</w:t>
            </w:r>
            <w:r w:rsidRPr="00192F5B">
              <w:rPr>
                <w:color w:val="auto"/>
              </w:rPr>
              <w:t>une procédure à la frontière ou si le demandeur est placé en rétention;</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{RO}</w:t>
      </w:r>
      <w:r w:rsidRPr="00192F5B">
        <w:rPr>
          <w:color w:val="auto"/>
          <w:lang w:val="fr-FR"/>
        </w:rPr>
        <w:t>ro</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1572</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Maria Grapini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55 – paragraphe 1 – point c</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(c)</w:t>
            </w:r>
            <w:r w:rsidRPr="00192F5B">
              <w:rPr>
                <w:color w:val="auto"/>
              </w:rPr>
              <w:tab/>
            </w:r>
            <w:r w:rsidRPr="00192F5B">
              <w:rPr>
                <w:b/>
                <w:i/>
                <w:color w:val="auto"/>
              </w:rPr>
              <w:t>un mois</w:t>
            </w:r>
            <w:r w:rsidRPr="00192F5B">
              <w:rPr>
                <w:color w:val="auto"/>
              </w:rPr>
              <w:t xml:space="preserve"> dans le cas d</w:t>
            </w:r>
            <w:r w:rsidR="00307330">
              <w:rPr>
                <w:color w:val="auto"/>
              </w:rPr>
              <w:t>’</w:t>
            </w:r>
            <w:r w:rsidRPr="00192F5B">
              <w:rPr>
                <w:color w:val="auto"/>
              </w:rPr>
              <w:t>une décision rejetant une demande ultérieure au motif qu</w:t>
            </w:r>
            <w:r w:rsidR="00307330">
              <w:rPr>
                <w:color w:val="auto"/>
              </w:rPr>
              <w:t>’</w:t>
            </w:r>
            <w:r w:rsidRPr="00192F5B">
              <w:rPr>
                <w:color w:val="auto"/>
              </w:rPr>
              <w:t>elle est irrecevable ou manifestement infondée.</w:t>
            </w:r>
          </w:p>
        </w:tc>
        <w:tc>
          <w:tcPr>
            <w:tcW w:w="4876" w:type="dxa"/>
          </w:tcPr>
          <w:p w:rsidR="00731668" w:rsidRPr="00192F5B" w:rsidRDefault="00731668" w:rsidP="00B775C0">
            <w:pPr>
              <w:pStyle w:val="Normal6"/>
              <w:rPr>
                <w:color w:val="auto"/>
              </w:rPr>
            </w:pPr>
            <w:r w:rsidRPr="00192F5B">
              <w:rPr>
                <w:color w:val="auto"/>
              </w:rPr>
              <w:t>(c)</w:t>
            </w:r>
            <w:r w:rsidRPr="00192F5B">
              <w:rPr>
                <w:color w:val="auto"/>
              </w:rPr>
              <w:tab/>
              <w:t> dans le cas d</w:t>
            </w:r>
            <w:r w:rsidR="00307330">
              <w:rPr>
                <w:color w:val="auto"/>
              </w:rPr>
              <w:t>’</w:t>
            </w:r>
            <w:r w:rsidRPr="00192F5B">
              <w:rPr>
                <w:color w:val="auto"/>
              </w:rPr>
              <w:t>une décision rejetant une demande ultérieure au motif qu</w:t>
            </w:r>
            <w:r w:rsidR="00307330">
              <w:rPr>
                <w:color w:val="auto"/>
              </w:rPr>
              <w:t>’</w:t>
            </w:r>
            <w:r w:rsidRPr="00192F5B">
              <w:rPr>
                <w:color w:val="auto"/>
              </w:rPr>
              <w:t>elle est irrecevable ou manifestement infondée.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{RO}</w:t>
      </w:r>
      <w:r w:rsidRPr="00192F5B">
        <w:rPr>
          <w:color w:val="auto"/>
          <w:lang w:val="fr-FR"/>
        </w:rPr>
        <w:t>ro</w:t>
      </w:r>
      <w:r w:rsidRPr="00E4720F">
        <w:rPr>
          <w:rStyle w:val="HideTWBExt"/>
          <w:lang w:val="fr-FR"/>
        </w:rPr>
        <w:t>&lt;/Original&gt;</w:t>
      </w:r>
    </w:p>
    <w:p w:rsidR="00731668" w:rsidRPr="00192F5B" w:rsidRDefault="00731668" w:rsidP="00731668">
      <w:pPr>
        <w:pStyle w:val="AMNumberTabs"/>
        <w:rPr>
          <w:color w:val="auto"/>
        </w:rPr>
      </w:pPr>
      <w:r w:rsidRPr="00E4720F">
        <w:rPr>
          <w:rStyle w:val="HideTWBExt"/>
          <w:b w:val="0"/>
        </w:rPr>
        <w:t>&lt;/Amend&gt;&lt;Amend&gt;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1573</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Jussi Halla-aho</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55 – paragraphe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2.</w:t>
            </w:r>
            <w:r w:rsidRPr="00192F5B">
              <w:rPr>
                <w:color w:val="auto"/>
              </w:rPr>
              <w:tab/>
              <w:t xml:space="preserve">Dans les cas où des questions factuelles ou juridiques complexes entrent en jeu, les délais prévus au paragraphe 1 peuvent être prolongés de </w:t>
            </w:r>
            <w:r w:rsidRPr="00192F5B">
              <w:rPr>
                <w:b/>
                <w:i/>
                <w:color w:val="auto"/>
              </w:rPr>
              <w:t>trois</w:t>
            </w:r>
            <w:r w:rsidRPr="00192F5B">
              <w:rPr>
                <w:color w:val="auto"/>
              </w:rPr>
              <w:t xml:space="preserve"> mois.</w:t>
            </w:r>
          </w:p>
        </w:tc>
        <w:tc>
          <w:tcPr>
            <w:tcW w:w="4876" w:type="dxa"/>
          </w:tcPr>
          <w:p w:rsidR="00731668" w:rsidRPr="00192F5B" w:rsidRDefault="00731668" w:rsidP="00B775C0">
            <w:pPr>
              <w:pStyle w:val="Normal6"/>
              <w:rPr>
                <w:color w:val="auto"/>
              </w:rPr>
            </w:pPr>
            <w:r w:rsidRPr="00192F5B">
              <w:rPr>
                <w:color w:val="auto"/>
              </w:rPr>
              <w:t>2.</w:t>
            </w:r>
            <w:r w:rsidRPr="00192F5B">
              <w:rPr>
                <w:color w:val="auto"/>
              </w:rPr>
              <w:tab/>
              <w:t xml:space="preserve">Dans les cas où des questions factuelles ou juridiques complexes entrent en jeu, les délais prévus au paragraphe 1 peuvent être prolongés de </w:t>
            </w:r>
            <w:r w:rsidRPr="00192F5B">
              <w:rPr>
                <w:b/>
                <w:i/>
                <w:color w:val="auto"/>
              </w:rPr>
              <w:t>deux</w:t>
            </w:r>
            <w:r w:rsidRPr="00192F5B">
              <w:rPr>
                <w:color w:val="auto"/>
              </w:rPr>
              <w:t xml:space="preserve"> mois.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1574</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Emil Radev</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55 - paragraphe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2.</w:t>
            </w:r>
            <w:r w:rsidRPr="00192F5B">
              <w:rPr>
                <w:color w:val="auto"/>
              </w:rPr>
              <w:tab/>
              <w:t xml:space="preserve">Dans les cas où des questions factuelles ou juridiques complexes entrent en jeu, les délais prévus au paragraphe 1 peuvent être prolongés </w:t>
            </w:r>
            <w:r w:rsidRPr="00192F5B">
              <w:rPr>
                <w:b/>
                <w:i/>
                <w:color w:val="auto"/>
              </w:rPr>
              <w:t>de trois mois</w:t>
            </w:r>
            <w:r w:rsidRPr="00192F5B">
              <w:rPr>
                <w:color w:val="auto"/>
              </w:rPr>
              <w:t>.</w:t>
            </w:r>
          </w:p>
        </w:tc>
        <w:tc>
          <w:tcPr>
            <w:tcW w:w="4876" w:type="dxa"/>
          </w:tcPr>
          <w:p w:rsidR="00731668" w:rsidRPr="00192F5B" w:rsidRDefault="00731668" w:rsidP="00B775C0">
            <w:pPr>
              <w:pStyle w:val="Normal6"/>
              <w:rPr>
                <w:color w:val="auto"/>
              </w:rPr>
            </w:pPr>
            <w:r w:rsidRPr="00192F5B">
              <w:rPr>
                <w:color w:val="auto"/>
              </w:rPr>
              <w:t>2.</w:t>
            </w:r>
            <w:r w:rsidRPr="00192F5B">
              <w:rPr>
                <w:color w:val="auto"/>
              </w:rPr>
              <w:tab/>
              <w:t>Dans les cas où des questions factuelles ou juridiques complexes entrent en jeu, les délais prévus au paragraphe 1 peuvent être prolongés.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{BG}</w:t>
      </w:r>
      <w:r w:rsidRPr="00192F5B">
        <w:rPr>
          <w:color w:val="auto"/>
          <w:lang w:val="fr-FR"/>
        </w:rPr>
        <w:t>bg</w:t>
      </w:r>
      <w:r w:rsidRPr="00E4720F">
        <w:rPr>
          <w:rStyle w:val="HideTWBExt"/>
          <w:lang w:val="fr-FR"/>
        </w:rPr>
        <w:t>&lt;/Original&gt;</w:t>
      </w:r>
    </w:p>
    <w:p w:rsidR="00731668" w:rsidRPr="00192F5B" w:rsidRDefault="00731668" w:rsidP="00731668">
      <w:pPr>
        <w:pStyle w:val="AMNumberTabs"/>
        <w:rPr>
          <w:color w:val="auto"/>
        </w:rPr>
      </w:pPr>
      <w:r w:rsidRPr="00E4720F">
        <w:rPr>
          <w:rStyle w:val="HideTWBExt"/>
          <w:b w:val="0"/>
        </w:rPr>
        <w:t>&lt;/Amend&gt;&lt;Amend&gt;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1575</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Brice Hortefeux</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56 – paragraphe 1</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Le présent règlement</w:t>
            </w:r>
            <w:r w:rsidRPr="00192F5B">
              <w:rPr>
                <w:color w:val="auto"/>
              </w:rPr>
              <w:t xml:space="preserve"> n</w:t>
            </w:r>
            <w:r w:rsidR="00307330">
              <w:rPr>
                <w:color w:val="auto"/>
              </w:rPr>
              <w:t>’</w:t>
            </w:r>
            <w:r w:rsidRPr="00192F5B">
              <w:rPr>
                <w:color w:val="auto"/>
              </w:rPr>
              <w:t>affecte pas la possibilité qu</w:t>
            </w:r>
            <w:r w:rsidR="00307330">
              <w:rPr>
                <w:color w:val="auto"/>
              </w:rPr>
              <w:t>’</w:t>
            </w:r>
            <w:r w:rsidRPr="00192F5B">
              <w:rPr>
                <w:color w:val="auto"/>
              </w:rPr>
              <w:t>ont les pouvoirs publics de contester les décisions administratives ou judiciaires comme le prévoit la législation nationale.</w:t>
            </w:r>
          </w:p>
        </w:tc>
        <w:tc>
          <w:tcPr>
            <w:tcW w:w="4876" w:type="dxa"/>
          </w:tcPr>
          <w:p w:rsidR="00731668" w:rsidRPr="00192F5B" w:rsidRDefault="00731668" w:rsidP="00B775C0">
            <w:pPr>
              <w:pStyle w:val="Normal6"/>
              <w:rPr>
                <w:color w:val="auto"/>
              </w:rPr>
            </w:pPr>
            <w:r w:rsidRPr="00192F5B">
              <w:rPr>
                <w:b/>
                <w:i/>
                <w:color w:val="auto"/>
              </w:rPr>
              <w:t>La présente directive</w:t>
            </w:r>
            <w:r w:rsidRPr="00192F5B">
              <w:rPr>
                <w:color w:val="auto"/>
              </w:rPr>
              <w:t xml:space="preserve"> n</w:t>
            </w:r>
            <w:r w:rsidR="00307330">
              <w:rPr>
                <w:color w:val="auto"/>
              </w:rPr>
              <w:t>’</w:t>
            </w:r>
            <w:r w:rsidRPr="00192F5B">
              <w:rPr>
                <w:color w:val="auto"/>
              </w:rPr>
              <w:t>affecte pas la possibilité qu</w:t>
            </w:r>
            <w:r w:rsidR="00307330">
              <w:rPr>
                <w:color w:val="auto"/>
              </w:rPr>
              <w:t>’</w:t>
            </w:r>
            <w:r w:rsidRPr="00192F5B">
              <w:rPr>
                <w:color w:val="auto"/>
              </w:rPr>
              <w:t>ont les pouvoirs publics de contester les décisions administratives ou judiciaires comme le prévoit la législation nationale.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{FR}</w:t>
      </w:r>
      <w:r w:rsidRPr="00192F5B">
        <w:rPr>
          <w:color w:val="auto"/>
          <w:lang w:val="fr-FR"/>
        </w:rPr>
        <w:t>fr</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1576</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56 – paragraphe 1</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Le présent règlement</w:t>
            </w:r>
            <w:r w:rsidRPr="00192F5B">
              <w:rPr>
                <w:color w:val="auto"/>
              </w:rPr>
              <w:t xml:space="preserve"> n</w:t>
            </w:r>
            <w:r w:rsidR="00307330">
              <w:rPr>
                <w:color w:val="auto"/>
              </w:rPr>
              <w:t>’</w:t>
            </w:r>
            <w:r w:rsidRPr="00192F5B">
              <w:rPr>
                <w:color w:val="auto"/>
              </w:rPr>
              <w:t>affecte pas la possibilité qu</w:t>
            </w:r>
            <w:r w:rsidR="00307330">
              <w:rPr>
                <w:color w:val="auto"/>
              </w:rPr>
              <w:t>’</w:t>
            </w:r>
            <w:r w:rsidRPr="00192F5B">
              <w:rPr>
                <w:color w:val="auto"/>
              </w:rPr>
              <w:t>ont les pouvoirs publics de contester les décisions administratives ou judiciaires comme le prévoit la législation nationale.</w:t>
            </w:r>
          </w:p>
        </w:tc>
        <w:tc>
          <w:tcPr>
            <w:tcW w:w="4876" w:type="dxa"/>
          </w:tcPr>
          <w:p w:rsidR="00731668" w:rsidRPr="00192F5B" w:rsidRDefault="00731668" w:rsidP="00B775C0">
            <w:pPr>
              <w:pStyle w:val="Normal6"/>
              <w:rPr>
                <w:color w:val="auto"/>
              </w:rPr>
            </w:pPr>
            <w:r w:rsidRPr="00192F5B">
              <w:rPr>
                <w:b/>
                <w:i/>
                <w:color w:val="auto"/>
              </w:rPr>
              <w:t>La présente directive</w:t>
            </w:r>
            <w:r w:rsidRPr="00192F5B">
              <w:rPr>
                <w:color w:val="auto"/>
              </w:rPr>
              <w:t xml:space="preserve"> n</w:t>
            </w:r>
            <w:r w:rsidR="00307330">
              <w:rPr>
                <w:color w:val="auto"/>
              </w:rPr>
              <w:t>’</w:t>
            </w:r>
            <w:r w:rsidRPr="00192F5B">
              <w:rPr>
                <w:color w:val="auto"/>
              </w:rPr>
              <w:t>affecte pas la possibilité qu</w:t>
            </w:r>
            <w:r w:rsidR="00307330">
              <w:rPr>
                <w:color w:val="auto"/>
              </w:rPr>
              <w:t>’</w:t>
            </w:r>
            <w:r w:rsidRPr="00192F5B">
              <w:rPr>
                <w:color w:val="auto"/>
              </w:rPr>
              <w:t>ont les pouvoirs publics de contester les décisions administratives ou judiciaires comme le prévoit la législation nationale.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1577</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 xml:space="preserve">Cecilia Wikström, Sophia in </w:t>
      </w:r>
      <w:r w:rsidR="00307330">
        <w:rPr>
          <w:color w:val="auto"/>
        </w:rPr>
        <w:t>‘</w:t>
      </w:r>
      <w:r w:rsidRPr="00192F5B">
        <w:rPr>
          <w:color w:val="auto"/>
        </w:rPr>
        <w:t>t Veld, Angelika Mlinar, Filiz Hyusmenova</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57 – paragraphe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2.</w:t>
            </w:r>
            <w:r w:rsidRPr="00192F5B">
              <w:rPr>
                <w:color w:val="auto"/>
              </w:rPr>
              <w:tab/>
              <w:t>Les États membres prennent, en liaison avec la Commission, toutes les mesures appropriées pour établir une coopération directe et un échange d</w:t>
            </w:r>
            <w:r w:rsidR="00307330">
              <w:rPr>
                <w:color w:val="auto"/>
              </w:rPr>
              <w:t>’</w:t>
            </w:r>
            <w:r w:rsidRPr="00192F5B">
              <w:rPr>
                <w:color w:val="auto"/>
              </w:rPr>
              <w:t>informations entre les autorités responsables.</w:t>
            </w:r>
          </w:p>
        </w:tc>
        <w:tc>
          <w:tcPr>
            <w:tcW w:w="4876" w:type="dxa"/>
          </w:tcPr>
          <w:p w:rsidR="00731668" w:rsidRPr="00192F5B" w:rsidRDefault="00731668" w:rsidP="00B775C0">
            <w:pPr>
              <w:pStyle w:val="Normal6"/>
              <w:rPr>
                <w:color w:val="auto"/>
              </w:rPr>
            </w:pPr>
            <w:r w:rsidRPr="00192F5B">
              <w:rPr>
                <w:color w:val="auto"/>
              </w:rPr>
              <w:t>2.</w:t>
            </w:r>
            <w:r w:rsidRPr="00192F5B">
              <w:rPr>
                <w:color w:val="auto"/>
              </w:rPr>
              <w:tab/>
              <w:t>Les États membres prennent, en liaison avec la Commission, toutes les mesures appropriées pour établir une coopération directe et un échange d</w:t>
            </w:r>
            <w:r w:rsidR="00307330">
              <w:rPr>
                <w:color w:val="auto"/>
              </w:rPr>
              <w:t>’</w:t>
            </w:r>
            <w:r w:rsidRPr="00192F5B">
              <w:rPr>
                <w:color w:val="auto"/>
              </w:rPr>
              <w:t>informations entre les autorités responsables</w:t>
            </w:r>
            <w:r w:rsidRPr="00192F5B">
              <w:rPr>
                <w:b/>
                <w:i/>
                <w:color w:val="auto"/>
              </w:rPr>
              <w:t>, ainsi qu</w:t>
            </w:r>
            <w:r w:rsidR="00307330">
              <w:rPr>
                <w:b/>
                <w:i/>
                <w:color w:val="auto"/>
              </w:rPr>
              <w:t>’</w:t>
            </w:r>
            <w:r w:rsidRPr="00192F5B">
              <w:rPr>
                <w:b/>
                <w:i/>
                <w:color w:val="auto"/>
              </w:rPr>
              <w:t>entre les autorités responsables et l</w:t>
            </w:r>
            <w:r w:rsidR="00307330">
              <w:rPr>
                <w:b/>
                <w:i/>
                <w:color w:val="auto"/>
              </w:rPr>
              <w:t>’</w:t>
            </w:r>
            <w:r w:rsidRPr="00192F5B">
              <w:rPr>
                <w:b/>
                <w:i/>
                <w:color w:val="auto"/>
              </w:rPr>
              <w:t>Agence de l</w:t>
            </w:r>
            <w:r w:rsidR="00307330">
              <w:rPr>
                <w:b/>
                <w:i/>
                <w:color w:val="auto"/>
              </w:rPr>
              <w:t>’</w:t>
            </w:r>
            <w:r w:rsidRPr="00192F5B">
              <w:rPr>
                <w:b/>
                <w:i/>
                <w:color w:val="auto"/>
              </w:rPr>
              <w:t>Union européenne pour l</w:t>
            </w:r>
            <w:r w:rsidR="00307330">
              <w:rPr>
                <w:b/>
                <w:i/>
                <w:color w:val="auto"/>
              </w:rPr>
              <w:t>’</w:t>
            </w:r>
            <w:r w:rsidRPr="00192F5B">
              <w:rPr>
                <w:b/>
                <w:i/>
                <w:color w:val="auto"/>
              </w:rPr>
              <w:t>asile</w:t>
            </w:r>
            <w:r w:rsidRPr="00192F5B">
              <w:rPr>
                <w:color w:val="auto"/>
              </w:rPr>
              <w: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Il convient de renforcer la coopération également avec l</w:t>
      </w:r>
      <w:r w:rsidR="00307330">
        <w:rPr>
          <w:color w:val="auto"/>
          <w:lang w:val="fr-FR"/>
        </w:rPr>
        <w:t>’</w:t>
      </w:r>
      <w:r w:rsidRPr="00192F5B">
        <w:rPr>
          <w:color w:val="auto"/>
          <w:lang w:val="fr-FR"/>
        </w:rPr>
        <w:t>Agence de l</w:t>
      </w:r>
      <w:r w:rsidR="00307330">
        <w:rPr>
          <w:color w:val="auto"/>
          <w:lang w:val="fr-FR"/>
        </w:rPr>
        <w:t>’</w:t>
      </w:r>
      <w:r w:rsidRPr="00192F5B">
        <w:rPr>
          <w:color w:val="auto"/>
          <w:lang w:val="fr-FR"/>
        </w:rPr>
        <w:t>Union européenne pour l</w:t>
      </w:r>
      <w:r w:rsidR="00307330">
        <w:rPr>
          <w:color w:val="auto"/>
          <w:lang w:val="fr-FR"/>
        </w:rPr>
        <w:t>’</w:t>
      </w:r>
      <w:r w:rsidRPr="00192F5B">
        <w:rPr>
          <w:color w:val="auto"/>
          <w:lang w:val="fr-FR"/>
        </w:rPr>
        <w:t>asile.</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1578</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59 – paragraphe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2.</w:t>
            </w:r>
            <w:r w:rsidRPr="00192F5B">
              <w:rPr>
                <w:color w:val="auto"/>
              </w:rPr>
              <w:tab/>
              <w:t>Le pouvoir d</w:t>
            </w:r>
            <w:r w:rsidR="00307330">
              <w:rPr>
                <w:color w:val="auto"/>
              </w:rPr>
              <w:t>’</w:t>
            </w:r>
            <w:r w:rsidRPr="00192F5B">
              <w:rPr>
                <w:color w:val="auto"/>
              </w:rPr>
              <w:t>adopter des actes délégués prévu au paragraphe 1 est conféré à la Commission pour une période de cinq ans à compter de la date d</w:t>
            </w:r>
            <w:r w:rsidR="00307330">
              <w:rPr>
                <w:color w:val="auto"/>
              </w:rPr>
              <w:t>’</w:t>
            </w:r>
            <w:r w:rsidRPr="00192F5B">
              <w:rPr>
                <w:color w:val="auto"/>
              </w:rPr>
              <w:t xml:space="preserve">entrée en vigueur </w:t>
            </w:r>
            <w:r w:rsidRPr="00192F5B">
              <w:rPr>
                <w:b/>
                <w:i/>
                <w:color w:val="auto"/>
              </w:rPr>
              <w:t>du présent règlement</w:t>
            </w:r>
            <w:r w:rsidRPr="00192F5B">
              <w:rPr>
                <w:color w:val="auto"/>
              </w:rPr>
              <w:t>. La Commission élabore un rapport relatif à la délégation de pouvoir au plus tard neuf mois avant la fin de la période de cinq ans. La délégation de pouvoir est tacitement prorogée pour des périodes d</w:t>
            </w:r>
            <w:r w:rsidR="00307330">
              <w:rPr>
                <w:color w:val="auto"/>
              </w:rPr>
              <w:t>’</w:t>
            </w:r>
            <w:r w:rsidRPr="00192F5B">
              <w:rPr>
                <w:color w:val="auto"/>
              </w:rPr>
              <w:t>une durée identique, sauf si le Parlement européen ou le Conseil s</w:t>
            </w:r>
            <w:r w:rsidR="00307330">
              <w:rPr>
                <w:color w:val="auto"/>
              </w:rPr>
              <w:t>’</w:t>
            </w:r>
            <w:r w:rsidRPr="00192F5B">
              <w:rPr>
                <w:color w:val="auto"/>
              </w:rPr>
              <w:t>oppose à cette prorogation trois mois au plus tard avant la fin de chaque période.</w:t>
            </w:r>
          </w:p>
        </w:tc>
        <w:tc>
          <w:tcPr>
            <w:tcW w:w="4876" w:type="dxa"/>
          </w:tcPr>
          <w:p w:rsidR="00731668" w:rsidRPr="00192F5B" w:rsidRDefault="00731668" w:rsidP="00B775C0">
            <w:pPr>
              <w:pStyle w:val="Normal6"/>
              <w:rPr>
                <w:color w:val="auto"/>
              </w:rPr>
            </w:pPr>
            <w:r w:rsidRPr="00192F5B">
              <w:rPr>
                <w:color w:val="auto"/>
              </w:rPr>
              <w:t>2.</w:t>
            </w:r>
            <w:r w:rsidRPr="00192F5B">
              <w:rPr>
                <w:color w:val="auto"/>
              </w:rPr>
              <w:tab/>
              <w:t>Le pouvoir d</w:t>
            </w:r>
            <w:r w:rsidR="00307330">
              <w:rPr>
                <w:color w:val="auto"/>
              </w:rPr>
              <w:t>’</w:t>
            </w:r>
            <w:r w:rsidRPr="00192F5B">
              <w:rPr>
                <w:color w:val="auto"/>
              </w:rPr>
              <w:t>adopter des actes délégués prévu au paragraphe 1 est conféré à la Commission pour une période de cinq ans à compter de la date d</w:t>
            </w:r>
            <w:r w:rsidR="00307330">
              <w:rPr>
                <w:color w:val="auto"/>
              </w:rPr>
              <w:t>’</w:t>
            </w:r>
            <w:r w:rsidRPr="00192F5B">
              <w:rPr>
                <w:color w:val="auto"/>
              </w:rPr>
              <w:t xml:space="preserve">entrée en vigueur </w:t>
            </w:r>
            <w:r w:rsidRPr="00192F5B">
              <w:rPr>
                <w:b/>
                <w:i/>
                <w:color w:val="auto"/>
              </w:rPr>
              <w:t>de la présente directive</w:t>
            </w:r>
            <w:r w:rsidRPr="00192F5B">
              <w:rPr>
                <w:color w:val="auto"/>
              </w:rPr>
              <w:t>. La Commission élabore un rapport relatif à la délégation de pouvoir au plus tard neuf mois avant la fin de la période de cinq ans. La délégation de pouvoir est tacitement prorogée pour des périodes d</w:t>
            </w:r>
            <w:r w:rsidR="00307330">
              <w:rPr>
                <w:color w:val="auto"/>
              </w:rPr>
              <w:t>’</w:t>
            </w:r>
            <w:r w:rsidRPr="00192F5B">
              <w:rPr>
                <w:color w:val="auto"/>
              </w:rPr>
              <w:t>une durée identique, sauf si le Parlement européen ou le Conseil s</w:t>
            </w:r>
            <w:r w:rsidR="00307330">
              <w:rPr>
                <w:color w:val="auto"/>
              </w:rPr>
              <w:t>’</w:t>
            </w:r>
            <w:r w:rsidRPr="00192F5B">
              <w:rPr>
                <w:color w:val="auto"/>
              </w:rPr>
              <w:t>oppose à cette prorogation trois mois au plus tard avant la fin de chaque période.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1579</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59 – paragraphe 5</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5.</w:t>
            </w:r>
            <w:r w:rsidRPr="00192F5B">
              <w:rPr>
                <w:color w:val="auto"/>
              </w:rPr>
              <w:tab/>
              <w:t>Les actes délégués et les actes adoptés en vertu de leur prorogation n</w:t>
            </w:r>
            <w:r w:rsidR="00307330">
              <w:rPr>
                <w:color w:val="auto"/>
              </w:rPr>
              <w:t>’</w:t>
            </w:r>
            <w:r w:rsidRPr="00192F5B">
              <w:rPr>
                <w:color w:val="auto"/>
              </w:rPr>
              <w:t>entrent en vigueur que si le Parlement européen ou le Conseil n</w:t>
            </w:r>
            <w:r w:rsidR="00307330">
              <w:rPr>
                <w:color w:val="auto"/>
              </w:rPr>
              <w:t>’</w:t>
            </w:r>
            <w:r w:rsidRPr="00192F5B">
              <w:rPr>
                <w:color w:val="auto"/>
              </w:rPr>
              <w:t>a pas exprimé d</w:t>
            </w:r>
            <w:r w:rsidR="00307330">
              <w:rPr>
                <w:color w:val="auto"/>
              </w:rPr>
              <w:t>’</w:t>
            </w:r>
            <w:r w:rsidRPr="00192F5B">
              <w:rPr>
                <w:color w:val="auto"/>
              </w:rPr>
              <w:t xml:space="preserve">objections dans un délai </w:t>
            </w:r>
            <w:r w:rsidRPr="00192F5B">
              <w:rPr>
                <w:b/>
                <w:i/>
                <w:color w:val="auto"/>
              </w:rPr>
              <w:t>d</w:t>
            </w:r>
            <w:r w:rsidR="00307330">
              <w:rPr>
                <w:b/>
                <w:i/>
                <w:color w:val="auto"/>
              </w:rPr>
              <w:t>’</w:t>
            </w:r>
            <w:r w:rsidRPr="00192F5B">
              <w:rPr>
                <w:b/>
                <w:i/>
                <w:color w:val="auto"/>
              </w:rPr>
              <w:t>un</w:t>
            </w:r>
            <w:r w:rsidRPr="00192F5B">
              <w:rPr>
                <w:color w:val="auto"/>
              </w:rPr>
              <w:t xml:space="preserve"> mois à compter de la notification de cet acte au Parlement européen et au Conseil ou si, avant l</w:t>
            </w:r>
            <w:r w:rsidR="00307330">
              <w:rPr>
                <w:color w:val="auto"/>
              </w:rPr>
              <w:t>’</w:t>
            </w:r>
            <w:r w:rsidRPr="00192F5B">
              <w:rPr>
                <w:color w:val="auto"/>
              </w:rPr>
              <w:t>expiration de ce délai, le Parlement européen et le Conseil ont tous deux informé la Commission de leur intention de ne pas exprimer d</w:t>
            </w:r>
            <w:r w:rsidR="00307330">
              <w:rPr>
                <w:color w:val="auto"/>
              </w:rPr>
              <w:t>’</w:t>
            </w:r>
            <w:r w:rsidRPr="00192F5B">
              <w:rPr>
                <w:color w:val="auto"/>
              </w:rPr>
              <w:t>objections.</w:t>
            </w:r>
          </w:p>
        </w:tc>
        <w:tc>
          <w:tcPr>
            <w:tcW w:w="4876" w:type="dxa"/>
          </w:tcPr>
          <w:p w:rsidR="00731668" w:rsidRPr="00192F5B" w:rsidRDefault="00731668" w:rsidP="00B775C0">
            <w:pPr>
              <w:pStyle w:val="Normal6"/>
              <w:rPr>
                <w:color w:val="auto"/>
              </w:rPr>
            </w:pPr>
            <w:r w:rsidRPr="00192F5B">
              <w:rPr>
                <w:color w:val="auto"/>
              </w:rPr>
              <w:t>5.</w:t>
            </w:r>
            <w:r w:rsidRPr="00192F5B">
              <w:rPr>
                <w:color w:val="auto"/>
              </w:rPr>
              <w:tab/>
              <w:t>Les actes délégués et les actes adoptés en vertu de leur prorogation n</w:t>
            </w:r>
            <w:r w:rsidR="00307330">
              <w:rPr>
                <w:color w:val="auto"/>
              </w:rPr>
              <w:t>’</w:t>
            </w:r>
            <w:r w:rsidRPr="00192F5B">
              <w:rPr>
                <w:color w:val="auto"/>
              </w:rPr>
              <w:t>entrent en vigueur que si le Parlement européen ou le Conseil n</w:t>
            </w:r>
            <w:r w:rsidR="00307330">
              <w:rPr>
                <w:color w:val="auto"/>
              </w:rPr>
              <w:t>’</w:t>
            </w:r>
            <w:r w:rsidRPr="00192F5B">
              <w:rPr>
                <w:color w:val="auto"/>
              </w:rPr>
              <w:t>a pas exprimé d</w:t>
            </w:r>
            <w:r w:rsidR="00307330">
              <w:rPr>
                <w:color w:val="auto"/>
              </w:rPr>
              <w:t>’</w:t>
            </w:r>
            <w:r w:rsidRPr="00192F5B">
              <w:rPr>
                <w:color w:val="auto"/>
              </w:rPr>
              <w:t xml:space="preserve">objections dans un délai </w:t>
            </w:r>
            <w:r w:rsidRPr="00192F5B">
              <w:rPr>
                <w:b/>
                <w:i/>
                <w:color w:val="auto"/>
              </w:rPr>
              <w:t>de deux</w:t>
            </w:r>
            <w:r w:rsidRPr="00192F5B">
              <w:rPr>
                <w:color w:val="auto"/>
              </w:rPr>
              <w:t xml:space="preserve"> mois à compter de la notification de cet acte au Parlement européen et au Conseil ou si, avant l</w:t>
            </w:r>
            <w:r w:rsidR="00307330">
              <w:rPr>
                <w:color w:val="auto"/>
              </w:rPr>
              <w:t>’</w:t>
            </w:r>
            <w:r w:rsidRPr="00192F5B">
              <w:rPr>
                <w:color w:val="auto"/>
              </w:rPr>
              <w:t>expiration de ce délai, le Parlement européen et le Conseil ont tous deux informé la Commission de leur intention de ne pas exprimer d</w:t>
            </w:r>
            <w:r w:rsidR="00307330">
              <w:rPr>
                <w:color w:val="auto"/>
              </w:rPr>
              <w:t>’</w:t>
            </w:r>
            <w:r w:rsidRPr="00192F5B">
              <w:rPr>
                <w:color w:val="auto"/>
              </w:rPr>
              <w:t>objections.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Il est impératif que le Parlement et le Conseil disposent d</w:t>
      </w:r>
      <w:r w:rsidR="00307330">
        <w:rPr>
          <w:color w:val="auto"/>
          <w:lang w:val="fr-FR"/>
        </w:rPr>
        <w:t>’</w:t>
      </w:r>
      <w:r w:rsidRPr="00192F5B">
        <w:rPr>
          <w:color w:val="auto"/>
          <w:lang w:val="fr-FR"/>
        </w:rPr>
        <w:t>un délai suffisant pour examiner le contenu d</w:t>
      </w:r>
      <w:r w:rsidR="00307330">
        <w:rPr>
          <w:color w:val="auto"/>
          <w:lang w:val="fr-FR"/>
        </w:rPr>
        <w:t>’</w:t>
      </w:r>
      <w:r w:rsidRPr="00192F5B">
        <w:rPr>
          <w:color w:val="auto"/>
          <w:lang w:val="fr-FR"/>
        </w:rPr>
        <w:t>un acte délégué avant son entrée en vigueur. Le délai d</w:t>
      </w:r>
      <w:r w:rsidR="00307330">
        <w:rPr>
          <w:color w:val="auto"/>
          <w:lang w:val="fr-FR"/>
        </w:rPr>
        <w:t>’</w:t>
      </w:r>
      <w:r w:rsidRPr="00192F5B">
        <w:rPr>
          <w:color w:val="auto"/>
          <w:lang w:val="fr-FR"/>
        </w:rPr>
        <w:t>un mois ne permet pas au Parlement d</w:t>
      </w:r>
      <w:r w:rsidR="00307330">
        <w:rPr>
          <w:color w:val="auto"/>
          <w:lang w:val="fr-FR"/>
        </w:rPr>
        <w:t>’</w:t>
      </w:r>
      <w:r w:rsidRPr="00192F5B">
        <w:rPr>
          <w:color w:val="auto"/>
          <w:lang w:val="fr-FR"/>
        </w:rPr>
        <w:t>accomplir toutes ses procédures internes pour exprimer des objections quant à un acte délégué et n</w:t>
      </w:r>
      <w:r w:rsidR="00307330">
        <w:rPr>
          <w:color w:val="auto"/>
          <w:lang w:val="fr-FR"/>
        </w:rPr>
        <w:t>’</w:t>
      </w:r>
      <w:r w:rsidRPr="00192F5B">
        <w:rPr>
          <w:color w:val="auto"/>
          <w:lang w:val="fr-FR"/>
        </w:rPr>
        <w:t>est donc pas suffisant. Il convient d</w:t>
      </w:r>
      <w:r w:rsidR="00307330">
        <w:rPr>
          <w:color w:val="auto"/>
          <w:lang w:val="fr-FR"/>
        </w:rPr>
        <w:t>’</w:t>
      </w:r>
      <w:r w:rsidRPr="00192F5B">
        <w:rPr>
          <w:color w:val="auto"/>
          <w:lang w:val="fr-FR"/>
        </w:rPr>
        <w:t>accorder aux colégislateurs un délai de deux mois au minimum.</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1580</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Brice Hortefeux</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60 – paragraphe 1</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Au plus tard le [deux ans à compter de l</w:t>
            </w:r>
            <w:r w:rsidR="00307330">
              <w:rPr>
                <w:color w:val="auto"/>
              </w:rPr>
              <w:t>’</w:t>
            </w:r>
            <w:r w:rsidRPr="00192F5B">
              <w:rPr>
                <w:color w:val="auto"/>
              </w:rPr>
              <w:t xml:space="preserve">entrée en vigueur </w:t>
            </w:r>
            <w:r w:rsidRPr="00192F5B">
              <w:rPr>
                <w:b/>
                <w:i/>
                <w:color w:val="auto"/>
              </w:rPr>
              <w:t>du présent règlement</w:t>
            </w:r>
            <w:r w:rsidRPr="00192F5B">
              <w:rPr>
                <w:color w:val="auto"/>
              </w:rPr>
              <w:t>] et tous les cinq ans par la suite, la Commission fait rapport au Parlement européen et au Conseil sur l</w:t>
            </w:r>
            <w:r w:rsidR="00307330">
              <w:rPr>
                <w:color w:val="auto"/>
              </w:rPr>
              <w:t>’</w:t>
            </w:r>
            <w:r w:rsidRPr="00192F5B">
              <w:rPr>
                <w:color w:val="auto"/>
              </w:rPr>
              <w:t xml:space="preserve">application </w:t>
            </w:r>
            <w:r w:rsidRPr="00192F5B">
              <w:rPr>
                <w:b/>
                <w:i/>
                <w:color w:val="auto"/>
              </w:rPr>
              <w:t>du présent règlement</w:t>
            </w:r>
            <w:r w:rsidRPr="00192F5B">
              <w:rPr>
                <w:color w:val="auto"/>
              </w:rPr>
              <w:t xml:space="preserve"> dans les États membres et, le cas échéant, propose des modifications.</w:t>
            </w:r>
          </w:p>
        </w:tc>
        <w:tc>
          <w:tcPr>
            <w:tcW w:w="4876" w:type="dxa"/>
          </w:tcPr>
          <w:p w:rsidR="00731668" w:rsidRPr="00192F5B" w:rsidRDefault="00731668" w:rsidP="00B775C0">
            <w:pPr>
              <w:pStyle w:val="Normal6"/>
              <w:rPr>
                <w:color w:val="auto"/>
              </w:rPr>
            </w:pPr>
            <w:r w:rsidRPr="00192F5B">
              <w:rPr>
                <w:color w:val="auto"/>
              </w:rPr>
              <w:t>Au plus tard le [deux ans à compter de l</w:t>
            </w:r>
            <w:r w:rsidR="00307330">
              <w:rPr>
                <w:color w:val="auto"/>
              </w:rPr>
              <w:t>’</w:t>
            </w:r>
            <w:r w:rsidRPr="00192F5B">
              <w:rPr>
                <w:color w:val="auto"/>
              </w:rPr>
              <w:t xml:space="preserve">entrée en vigueur </w:t>
            </w:r>
            <w:r w:rsidRPr="00192F5B">
              <w:rPr>
                <w:b/>
                <w:i/>
                <w:color w:val="auto"/>
              </w:rPr>
              <w:t>de la présente directive</w:t>
            </w:r>
            <w:r w:rsidRPr="00192F5B">
              <w:rPr>
                <w:color w:val="auto"/>
              </w:rPr>
              <w:t>] et tous les cinq ans par la suite, la Commission fait rapport au Parlement européen et au Conseil sur l</w:t>
            </w:r>
            <w:r w:rsidR="00307330">
              <w:rPr>
                <w:color w:val="auto"/>
              </w:rPr>
              <w:t>’</w:t>
            </w:r>
            <w:r w:rsidRPr="00192F5B">
              <w:rPr>
                <w:color w:val="auto"/>
              </w:rPr>
              <w:t xml:space="preserve">application </w:t>
            </w:r>
            <w:r w:rsidRPr="00192F5B">
              <w:rPr>
                <w:b/>
                <w:i/>
                <w:color w:val="auto"/>
              </w:rPr>
              <w:t>de la présente directive</w:t>
            </w:r>
            <w:r w:rsidRPr="00192F5B">
              <w:rPr>
                <w:color w:val="auto"/>
              </w:rPr>
              <w:t xml:space="preserve"> dans les États membres et, le cas échéant, propose des modifications.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{FR}</w:t>
      </w:r>
      <w:r w:rsidRPr="00192F5B">
        <w:rPr>
          <w:color w:val="auto"/>
          <w:lang w:val="fr-FR"/>
        </w:rPr>
        <w:t>fr</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1581</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60 – paragraphe 1</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Au plus tard le [</w:t>
            </w:r>
            <w:r w:rsidRPr="00192F5B">
              <w:rPr>
                <w:b/>
                <w:i/>
                <w:color w:val="auto"/>
              </w:rPr>
              <w:t>deux ans</w:t>
            </w:r>
            <w:r w:rsidRPr="00192F5B">
              <w:rPr>
                <w:color w:val="auto"/>
              </w:rPr>
              <w:t xml:space="preserve"> à compter de l</w:t>
            </w:r>
            <w:r w:rsidR="00307330">
              <w:rPr>
                <w:color w:val="auto"/>
              </w:rPr>
              <w:t>’</w:t>
            </w:r>
            <w:r w:rsidRPr="00192F5B">
              <w:rPr>
                <w:color w:val="auto"/>
              </w:rPr>
              <w:t xml:space="preserve">entrée en vigueur </w:t>
            </w:r>
            <w:r w:rsidRPr="00192F5B">
              <w:rPr>
                <w:b/>
                <w:i/>
                <w:color w:val="auto"/>
              </w:rPr>
              <w:t>du présent règlement</w:t>
            </w:r>
            <w:r w:rsidRPr="00192F5B">
              <w:rPr>
                <w:color w:val="auto"/>
              </w:rPr>
              <w:t xml:space="preserve">] et tous les </w:t>
            </w:r>
            <w:r w:rsidRPr="00192F5B">
              <w:rPr>
                <w:b/>
                <w:i/>
                <w:color w:val="auto"/>
              </w:rPr>
              <w:t>cinq</w:t>
            </w:r>
            <w:r w:rsidRPr="00192F5B">
              <w:rPr>
                <w:color w:val="auto"/>
              </w:rPr>
              <w:t xml:space="preserve"> ans par la suite, la Commission fait rapport au Parlement européen et au Conseil sur l</w:t>
            </w:r>
            <w:r w:rsidR="00307330">
              <w:rPr>
                <w:color w:val="auto"/>
              </w:rPr>
              <w:t>’</w:t>
            </w:r>
            <w:r w:rsidRPr="00192F5B">
              <w:rPr>
                <w:color w:val="auto"/>
              </w:rPr>
              <w:t xml:space="preserve">application </w:t>
            </w:r>
            <w:r w:rsidRPr="00192F5B">
              <w:rPr>
                <w:b/>
                <w:i/>
                <w:color w:val="auto"/>
              </w:rPr>
              <w:t>du présent règlement</w:t>
            </w:r>
            <w:r w:rsidRPr="00192F5B">
              <w:rPr>
                <w:color w:val="auto"/>
              </w:rPr>
              <w:t xml:space="preserve"> dans les États membres et, le cas échéant, propose des modifications.</w:t>
            </w:r>
          </w:p>
        </w:tc>
        <w:tc>
          <w:tcPr>
            <w:tcW w:w="4876" w:type="dxa"/>
          </w:tcPr>
          <w:p w:rsidR="00731668" w:rsidRPr="00192F5B" w:rsidRDefault="00731668" w:rsidP="00B775C0">
            <w:pPr>
              <w:pStyle w:val="Normal6"/>
              <w:rPr>
                <w:color w:val="auto"/>
              </w:rPr>
            </w:pPr>
            <w:r w:rsidRPr="00192F5B">
              <w:rPr>
                <w:color w:val="auto"/>
              </w:rPr>
              <w:t>Au plus tard le [</w:t>
            </w:r>
            <w:r w:rsidRPr="00192F5B">
              <w:rPr>
                <w:b/>
                <w:i/>
                <w:color w:val="auto"/>
              </w:rPr>
              <w:t>un an</w:t>
            </w:r>
            <w:r w:rsidRPr="00192F5B">
              <w:rPr>
                <w:color w:val="auto"/>
              </w:rPr>
              <w:t xml:space="preserve"> à compter de l</w:t>
            </w:r>
            <w:r w:rsidR="00307330">
              <w:rPr>
                <w:color w:val="auto"/>
              </w:rPr>
              <w:t>’</w:t>
            </w:r>
            <w:r w:rsidRPr="00192F5B">
              <w:rPr>
                <w:color w:val="auto"/>
              </w:rPr>
              <w:t xml:space="preserve">entrée en vigueur </w:t>
            </w:r>
            <w:r w:rsidRPr="00192F5B">
              <w:rPr>
                <w:b/>
                <w:i/>
                <w:color w:val="auto"/>
              </w:rPr>
              <w:t>de la présente directive</w:t>
            </w:r>
            <w:r w:rsidRPr="00192F5B">
              <w:rPr>
                <w:color w:val="auto"/>
              </w:rPr>
              <w:t xml:space="preserve">] et tous les </w:t>
            </w:r>
            <w:r w:rsidRPr="00192F5B">
              <w:rPr>
                <w:b/>
                <w:i/>
                <w:color w:val="auto"/>
              </w:rPr>
              <w:t>deux</w:t>
            </w:r>
            <w:r w:rsidRPr="00192F5B">
              <w:rPr>
                <w:color w:val="auto"/>
              </w:rPr>
              <w:t xml:space="preserve"> ans par la suite, la Commission fait rapport au Parlement européen et au Conseil sur l</w:t>
            </w:r>
            <w:r w:rsidR="00307330">
              <w:rPr>
                <w:color w:val="auto"/>
              </w:rPr>
              <w:t>’</w:t>
            </w:r>
            <w:r w:rsidRPr="00192F5B">
              <w:rPr>
                <w:color w:val="auto"/>
              </w:rPr>
              <w:t xml:space="preserve">application </w:t>
            </w:r>
            <w:r w:rsidRPr="00192F5B">
              <w:rPr>
                <w:b/>
                <w:i/>
                <w:color w:val="auto"/>
              </w:rPr>
              <w:t>de la présente directive</w:t>
            </w:r>
            <w:r w:rsidRPr="00192F5B">
              <w:rPr>
                <w:color w:val="auto"/>
              </w:rPr>
              <w:t xml:space="preserve"> dans les États membres et, le cas échéant, propose des modifications.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1582</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60 – paragraphe 1 bis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Au plus tard pour la même date, le Parlement européen, l</w:t>
            </w:r>
            <w:r w:rsidR="00307330">
              <w:rPr>
                <w:b/>
                <w:i/>
                <w:color w:val="auto"/>
              </w:rPr>
              <w:t>’</w:t>
            </w:r>
            <w:r w:rsidRPr="00192F5B">
              <w:rPr>
                <w:b/>
                <w:i/>
                <w:color w:val="auto"/>
              </w:rPr>
              <w:t>Agence des droits fondamentaux et la Médiatrice européenne établissent des rapports d</w:t>
            </w:r>
            <w:r w:rsidR="00307330">
              <w:rPr>
                <w:b/>
                <w:i/>
                <w:color w:val="auto"/>
              </w:rPr>
              <w:t>’</w:t>
            </w:r>
            <w:r w:rsidRPr="00192F5B">
              <w:rPr>
                <w:b/>
                <w:i/>
                <w:color w:val="auto"/>
              </w:rPr>
              <w:t>évaluation sur le système et la situation qui en résulte du point de vue des droits fondamentaux.</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1583</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60 – paragraphe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Les États membres communiquent, à la demande de la Commission, les informations nécessaires à l</w:t>
            </w:r>
            <w:r w:rsidR="00307330">
              <w:rPr>
                <w:color w:val="auto"/>
              </w:rPr>
              <w:t>’</w:t>
            </w:r>
            <w:r w:rsidRPr="00192F5B">
              <w:rPr>
                <w:color w:val="auto"/>
              </w:rPr>
              <w:t>établissement de son rapport, au plus tard neuf mois avant l</w:t>
            </w:r>
            <w:r w:rsidR="00307330">
              <w:rPr>
                <w:color w:val="auto"/>
              </w:rPr>
              <w:t>’</w:t>
            </w:r>
            <w:r w:rsidRPr="00192F5B">
              <w:rPr>
                <w:color w:val="auto"/>
              </w:rPr>
              <w:t>expiration du délai susvisé.</w:t>
            </w:r>
          </w:p>
        </w:tc>
        <w:tc>
          <w:tcPr>
            <w:tcW w:w="4876" w:type="dxa"/>
          </w:tcPr>
          <w:p w:rsidR="00731668" w:rsidRPr="00192F5B" w:rsidRDefault="00731668" w:rsidP="00B775C0">
            <w:pPr>
              <w:pStyle w:val="Normal6"/>
              <w:rPr>
                <w:color w:val="auto"/>
              </w:rPr>
            </w:pPr>
            <w:r w:rsidRPr="00192F5B">
              <w:rPr>
                <w:color w:val="auto"/>
              </w:rPr>
              <w:t>Les États membres communiquent, à la demande de la Commission, les informations nécessaires à l</w:t>
            </w:r>
            <w:r w:rsidR="00307330">
              <w:rPr>
                <w:color w:val="auto"/>
              </w:rPr>
              <w:t>’</w:t>
            </w:r>
            <w:r w:rsidRPr="00192F5B">
              <w:rPr>
                <w:color w:val="auto"/>
              </w:rPr>
              <w:t>établissement de son rapport, au plus tard neuf mois avant l</w:t>
            </w:r>
            <w:r w:rsidR="00307330">
              <w:rPr>
                <w:color w:val="auto"/>
              </w:rPr>
              <w:t>’</w:t>
            </w:r>
            <w:r w:rsidRPr="00192F5B">
              <w:rPr>
                <w:color w:val="auto"/>
              </w:rPr>
              <w:t>expiration du délai susvisé.</w:t>
            </w:r>
            <w:r w:rsidRPr="00192F5B">
              <w:rPr>
                <w:color w:val="auto"/>
              </w:rPr>
              <w:br/>
            </w:r>
            <w:r w:rsidRPr="00192F5B">
              <w:rPr>
                <w:b/>
                <w:i/>
                <w:color w:val="auto"/>
              </w:rPr>
              <w:t>Dans le cadre de ce rapport, la Commission fait rapport sur la méthode qu</w:t>
            </w:r>
            <w:r w:rsidR="00307330">
              <w:rPr>
                <w:b/>
                <w:i/>
                <w:color w:val="auto"/>
              </w:rPr>
              <w:t>’</w:t>
            </w:r>
            <w:r w:rsidRPr="00192F5B">
              <w:rPr>
                <w:b/>
                <w:i/>
                <w:color w:val="auto"/>
              </w:rPr>
              <w:t>elle a utilisée pour évaluer la situation dans les pays tiers inscrits sur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ainsi que l</w:t>
            </w:r>
            <w:r w:rsidR="00307330">
              <w:rPr>
                <w:b/>
                <w:i/>
                <w:color w:val="auto"/>
              </w:rPr>
              <w:t>’</w:t>
            </w:r>
            <w:r w:rsidRPr="00192F5B">
              <w:rPr>
                <w:b/>
                <w:i/>
                <w:color w:val="auto"/>
              </w:rPr>
              <w:t>inclusion ou la suspension potentielle de ces pays dans la liste. Elle rend compte également de la mise en œuvre des garanties procédurales pour les demandeurs de protection internationale originaires d</w:t>
            </w:r>
            <w:r w:rsidR="00307330">
              <w:rPr>
                <w:b/>
                <w:i/>
                <w:color w:val="auto"/>
              </w:rPr>
              <w:t>’</w:t>
            </w:r>
            <w:r w:rsidRPr="00192F5B">
              <w:rPr>
                <w:b/>
                <w:i/>
                <w:color w:val="auto"/>
              </w:rPr>
              <w:t>un pays figurant sur la 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Alignement du libellé sur l</w:t>
      </w:r>
      <w:r w:rsidR="00307330">
        <w:rPr>
          <w:color w:val="auto"/>
          <w:lang w:val="fr-FR"/>
        </w:rPr>
        <w:t>’</w:t>
      </w:r>
      <w:r w:rsidRPr="00192F5B">
        <w:rPr>
          <w:color w:val="auto"/>
          <w:lang w:val="fr-FR"/>
        </w:rPr>
        <w:t>amendement 43 de la position du Parlement relative au règlement sur les pays d</w:t>
      </w:r>
      <w:r w:rsidR="00307330">
        <w:rPr>
          <w:color w:val="auto"/>
          <w:lang w:val="fr-FR"/>
        </w:rPr>
        <w:t>’</w:t>
      </w:r>
      <w:r w:rsidRPr="00192F5B">
        <w:rPr>
          <w:color w:val="auto"/>
          <w:lang w:val="fr-FR"/>
        </w:rPr>
        <w:t>origine sûrs.</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1584</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Ska Keller</w:t>
      </w:r>
      <w:r w:rsidRPr="00E4720F">
        <w:rPr>
          <w:rStyle w:val="HideTWBExt"/>
          <w:b w:val="0"/>
        </w:rPr>
        <w:t>&lt;/Members&gt;</w:t>
      </w:r>
    </w:p>
    <w:p w:rsidR="00731668" w:rsidRPr="00192F5B" w:rsidRDefault="00731668" w:rsidP="00731668">
      <w:r w:rsidRPr="00E4720F">
        <w:rPr>
          <w:rStyle w:val="HideTWBExt"/>
        </w:rPr>
        <w:t>&lt;AuNomDe&gt;</w:t>
      </w:r>
      <w:r w:rsidRPr="00E4720F">
        <w:rPr>
          <w:rStyle w:val="HideTWBInt"/>
        </w:rPr>
        <w:t>{Verts/ALE}</w:t>
      </w:r>
      <w:r w:rsidRPr="00192F5B">
        <w:t>au nom du groupe Verts/ALE</w:t>
      </w:r>
      <w:r w:rsidRPr="00E4720F">
        <w:rPr>
          <w:rStyle w:val="HideTWBExt"/>
        </w:rPr>
        <w:t>&lt;/AuNomDe&gt;</w:t>
      </w:r>
    </w:p>
    <w:p w:rsidR="00731668" w:rsidRPr="00192F5B" w:rsidRDefault="00731668" w:rsidP="00731668">
      <w:pPr>
        <w:pStyle w:val="NormalBold"/>
        <w:rPr>
          <w:color w:val="auto"/>
        </w:rPr>
      </w:pPr>
      <w:r w:rsidRPr="00E4720F">
        <w:rPr>
          <w:rStyle w:val="HideTWBExt"/>
          <w:b w:val="0"/>
        </w:rPr>
        <w:t>&lt;Members&gt;</w:t>
      </w:r>
      <w:r w:rsidRPr="00192F5B">
        <w:rPr>
          <w:color w:val="auto"/>
        </w:rPr>
        <w:t>Judith Sargentini</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60 – paragraphe 2 – alinéa 1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Les États membres font régulièrement rapport à la Commission sur la mise en œuvre et l</w:t>
            </w:r>
            <w:r w:rsidR="00307330">
              <w:rPr>
                <w:b/>
                <w:i/>
                <w:color w:val="auto"/>
              </w:rPr>
              <w:t>’</w:t>
            </w:r>
            <w:r w:rsidRPr="00192F5B">
              <w:rPr>
                <w:b/>
                <w:i/>
                <w:color w:val="auto"/>
              </w:rPr>
              <w:t>application de la section III du présent règlement.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Cet amendement vise à garantir, dans la pratique, la pleine application des dispositions du présent règlement relatives à la fourniture d</w:t>
      </w:r>
      <w:r w:rsidR="00307330">
        <w:rPr>
          <w:color w:val="auto"/>
          <w:lang w:val="fr-FR"/>
        </w:rPr>
        <w:t>’</w:t>
      </w:r>
      <w:r w:rsidRPr="00192F5B">
        <w:rPr>
          <w:color w:val="auto"/>
          <w:lang w:val="fr-FR"/>
        </w:rPr>
        <w:t>une assistance juridique gratuite aux demandeurs d</w:t>
      </w:r>
      <w:r w:rsidR="00307330">
        <w:rPr>
          <w:color w:val="auto"/>
          <w:lang w:val="fr-FR"/>
        </w:rPr>
        <w:t>’</w:t>
      </w:r>
      <w:r w:rsidRPr="00192F5B">
        <w:rPr>
          <w:color w:val="auto"/>
          <w:lang w:val="fr-FR"/>
        </w:rPr>
        <w:t>asile à tous les stades de la procédure.</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1585</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Brice Hortefeux</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60 bis (nouveau)</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Center"/>
              <w:rPr>
                <w:color w:val="000005"/>
                <w:lang w:val="fr-FR"/>
              </w:rPr>
            </w:pPr>
            <w:r w:rsidRPr="00192F5B">
              <w:rPr>
                <w:b/>
                <w:i/>
                <w:color w:val="auto"/>
                <w:sz w:val="24"/>
                <w:lang w:val="fr-FR"/>
              </w:rPr>
              <w:t>Article 60 bis</w:t>
            </w:r>
            <w:r w:rsidRPr="00192F5B">
              <w:rPr>
                <w:color w:val="auto"/>
                <w:lang w:val="fr-FR"/>
              </w:rPr>
              <w:tab/>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Center"/>
              <w:rPr>
                <w:color w:val="000005"/>
                <w:lang w:val="fr-FR"/>
              </w:rPr>
            </w:pPr>
            <w:r w:rsidRPr="00192F5B">
              <w:rPr>
                <w:b/>
                <w:i/>
                <w:color w:val="auto"/>
                <w:sz w:val="24"/>
                <w:lang w:val="fr-FR"/>
              </w:rPr>
              <w:t>Transposition</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000005"/>
              </w:rPr>
            </w:pPr>
            <w:r w:rsidRPr="00192F5B">
              <w:rPr>
                <w:b/>
                <w:i/>
                <w:color w:val="auto"/>
              </w:rPr>
              <w:t xml:space="preserve">1. Les </w:t>
            </w:r>
            <w:r w:rsidR="0055564C" w:rsidRPr="00192F5B">
              <w:rPr>
                <w:b/>
                <w:i/>
                <w:color w:val="auto"/>
              </w:rPr>
              <w:t>États</w:t>
            </w:r>
            <w:r w:rsidRPr="00192F5B">
              <w:rPr>
                <w:b/>
                <w:i/>
                <w:color w:val="auto"/>
              </w:rPr>
              <w:t xml:space="preserve"> membres mettent en vigueur les dispositions législatives, réglementaires et administratives nécessaires pour se conformer aux articles de la présente directive. Ils communiquent immédiatement à la Commission le texte de ces dispositions.</w:t>
            </w:r>
          </w:p>
        </w:tc>
      </w:tr>
      <w:tr w:rsidR="00731668" w:rsidRPr="00192F5B" w:rsidTr="00B775C0">
        <w:trPr>
          <w:jc w:val="center"/>
        </w:trPr>
        <w:tc>
          <w:tcPr>
            <w:tcW w:w="4876" w:type="dxa"/>
          </w:tcPr>
          <w:p w:rsidR="00731668" w:rsidRPr="00192F5B" w:rsidRDefault="00731668" w:rsidP="00B775C0">
            <w:pPr>
              <w:pStyle w:val="Normal6"/>
              <w:rPr>
                <w:color w:val="0000FA"/>
              </w:rPr>
            </w:pPr>
          </w:p>
        </w:tc>
        <w:tc>
          <w:tcPr>
            <w:tcW w:w="4876" w:type="dxa"/>
          </w:tcPr>
          <w:p w:rsidR="00731668" w:rsidRPr="00192F5B" w:rsidRDefault="00731668" w:rsidP="00B775C0">
            <w:pPr>
              <w:pStyle w:val="Normal6"/>
              <w:rPr>
                <w:color w:val="auto"/>
              </w:rPr>
            </w:pPr>
            <w:r w:rsidRPr="00192F5B">
              <w:rPr>
                <w:b/>
                <w:i/>
                <w:color w:val="auto"/>
              </w:rPr>
              <w:t xml:space="preserve">2. Les </w:t>
            </w:r>
            <w:r w:rsidR="0055564C" w:rsidRPr="00192F5B">
              <w:rPr>
                <w:b/>
                <w:i/>
                <w:color w:val="auto"/>
              </w:rPr>
              <w:t>États</w:t>
            </w:r>
            <w:r w:rsidRPr="00192F5B">
              <w:rPr>
                <w:b/>
                <w:i/>
                <w:color w:val="auto"/>
              </w:rPr>
              <w:t xml:space="preserve"> membres communiquent à la Commission le texte des dispositions essentielles en droit interne qu</w:t>
            </w:r>
            <w:r w:rsidR="00307330">
              <w:rPr>
                <w:b/>
                <w:i/>
                <w:color w:val="auto"/>
              </w:rPr>
              <w:t>’</w:t>
            </w:r>
            <w:r w:rsidRPr="00192F5B">
              <w:rPr>
                <w:b/>
                <w:i/>
                <w:color w:val="auto"/>
              </w:rPr>
              <w:t>ils adoptent dans le domaine régi par la présente directive.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{FR}</w:t>
      </w:r>
      <w:r w:rsidRPr="00192F5B">
        <w:rPr>
          <w:color w:val="auto"/>
          <w:lang w:val="fr-FR"/>
        </w:rPr>
        <w:t>fr</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1586</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Brice Hortefeux</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61 – paragraphe 1</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La directive 2013/32/UE est abrogée.</w:t>
            </w:r>
          </w:p>
        </w:tc>
        <w:tc>
          <w:tcPr>
            <w:tcW w:w="4876" w:type="dxa"/>
          </w:tcPr>
          <w:p w:rsidR="00731668" w:rsidRPr="00192F5B" w:rsidRDefault="00731668" w:rsidP="00B775C0">
            <w:pPr>
              <w:pStyle w:val="Normal6"/>
              <w:rPr>
                <w:color w:val="auto"/>
              </w:rPr>
            </w:pPr>
            <w:r w:rsidRPr="00192F5B">
              <w:rPr>
                <w:color w:val="auto"/>
              </w:rPr>
              <w:t xml:space="preserve">La directive 2013/32/UE est abrogée </w:t>
            </w:r>
            <w:r w:rsidRPr="00192F5B">
              <w:rPr>
                <w:b/>
                <w:i/>
                <w:color w:val="auto"/>
              </w:rPr>
              <w:t xml:space="preserve">pour les </w:t>
            </w:r>
            <w:r w:rsidR="0055564C" w:rsidRPr="00192F5B">
              <w:rPr>
                <w:b/>
                <w:i/>
                <w:color w:val="auto"/>
              </w:rPr>
              <w:t>États</w:t>
            </w:r>
            <w:r w:rsidRPr="00192F5B">
              <w:rPr>
                <w:b/>
                <w:i/>
                <w:color w:val="auto"/>
              </w:rPr>
              <w:t xml:space="preserve"> membres liés par la présente directive sans préjudice des obligations des </w:t>
            </w:r>
            <w:r w:rsidR="0055564C" w:rsidRPr="00192F5B">
              <w:rPr>
                <w:b/>
                <w:i/>
                <w:color w:val="auto"/>
              </w:rPr>
              <w:t>États</w:t>
            </w:r>
            <w:r w:rsidRPr="00192F5B">
              <w:rPr>
                <w:b/>
                <w:i/>
                <w:color w:val="auto"/>
              </w:rPr>
              <w:t xml:space="preserve"> membres en ce qui concerne le délai de transposition en droit national de la directive</w:t>
            </w:r>
            <w:r w:rsidRPr="00192F5B">
              <w:rPr>
                <w:color w:val="auto"/>
              </w:rPr>
              <w:t>.</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{FR}</w:t>
      </w:r>
      <w:r w:rsidRPr="00192F5B">
        <w:rPr>
          <w:color w:val="auto"/>
          <w:lang w:val="fr-FR"/>
        </w:rPr>
        <w:t>fr</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1587</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61 – paragraphe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Les références faites à la directive abrogée s</w:t>
            </w:r>
            <w:r w:rsidR="00307330">
              <w:rPr>
                <w:color w:val="auto"/>
              </w:rPr>
              <w:t>’</w:t>
            </w:r>
            <w:r w:rsidRPr="00192F5B">
              <w:rPr>
                <w:color w:val="auto"/>
              </w:rPr>
              <w:t xml:space="preserve">entendent comme faites </w:t>
            </w:r>
            <w:r w:rsidRPr="00192F5B">
              <w:rPr>
                <w:b/>
                <w:i/>
                <w:color w:val="auto"/>
              </w:rPr>
              <w:t>au présent règlement</w:t>
            </w:r>
            <w:r w:rsidRPr="00192F5B">
              <w:rPr>
                <w:color w:val="auto"/>
              </w:rPr>
              <w:t xml:space="preserve"> et sont à lire selon le tableau de correspondance figurant à l</w:t>
            </w:r>
            <w:r w:rsidR="00307330">
              <w:rPr>
                <w:color w:val="auto"/>
              </w:rPr>
              <w:t>’</w:t>
            </w:r>
            <w:r w:rsidRPr="00192F5B">
              <w:rPr>
                <w:color w:val="auto"/>
              </w:rPr>
              <w:t>annexe 2.</w:t>
            </w:r>
          </w:p>
        </w:tc>
        <w:tc>
          <w:tcPr>
            <w:tcW w:w="4876" w:type="dxa"/>
          </w:tcPr>
          <w:p w:rsidR="00731668" w:rsidRPr="00192F5B" w:rsidRDefault="00731668" w:rsidP="00B775C0">
            <w:pPr>
              <w:pStyle w:val="Normal6"/>
              <w:rPr>
                <w:color w:val="auto"/>
              </w:rPr>
            </w:pPr>
            <w:r w:rsidRPr="00192F5B">
              <w:rPr>
                <w:color w:val="auto"/>
              </w:rPr>
              <w:t>Les références faites à la directive abrogée s</w:t>
            </w:r>
            <w:r w:rsidR="00307330">
              <w:rPr>
                <w:color w:val="auto"/>
              </w:rPr>
              <w:t>’</w:t>
            </w:r>
            <w:r w:rsidRPr="00192F5B">
              <w:rPr>
                <w:color w:val="auto"/>
              </w:rPr>
              <w:t xml:space="preserve">entendent comme faites </w:t>
            </w:r>
            <w:r w:rsidRPr="00192F5B">
              <w:rPr>
                <w:b/>
                <w:i/>
                <w:color w:val="auto"/>
              </w:rPr>
              <w:t>à la présente directive</w:t>
            </w:r>
            <w:r w:rsidRPr="00192F5B">
              <w:rPr>
                <w:color w:val="auto"/>
              </w:rPr>
              <w:t xml:space="preserve"> et sont à lire selon le tableau de correspondance figurant à l</w:t>
            </w:r>
            <w:r w:rsidR="00307330">
              <w:rPr>
                <w:color w:val="auto"/>
              </w:rPr>
              <w:t>’</w:t>
            </w:r>
            <w:r w:rsidRPr="00192F5B">
              <w:rPr>
                <w:color w:val="auto"/>
              </w:rPr>
              <w:t>annexe 2.</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1588</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Brice Hortefeux</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62 – paragraphe 1</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Le présent règlement</w:t>
            </w:r>
            <w:r w:rsidRPr="00192F5B">
              <w:rPr>
                <w:color w:val="auto"/>
              </w:rPr>
              <w:t xml:space="preserve"> entre en vigueur le vingtième jour suivant celui de sa publication au Journal officiel de l</w:t>
            </w:r>
            <w:r w:rsidR="00307330">
              <w:rPr>
                <w:color w:val="auto"/>
              </w:rPr>
              <w:t>’</w:t>
            </w:r>
            <w:r w:rsidRPr="00192F5B">
              <w:rPr>
                <w:color w:val="auto"/>
              </w:rPr>
              <w:t>Union européenne.</w:t>
            </w:r>
          </w:p>
        </w:tc>
        <w:tc>
          <w:tcPr>
            <w:tcW w:w="4876" w:type="dxa"/>
          </w:tcPr>
          <w:p w:rsidR="00731668" w:rsidRPr="00192F5B" w:rsidRDefault="00731668" w:rsidP="00B775C0">
            <w:pPr>
              <w:pStyle w:val="Normal6"/>
              <w:rPr>
                <w:color w:val="auto"/>
              </w:rPr>
            </w:pPr>
            <w:r w:rsidRPr="00192F5B">
              <w:rPr>
                <w:b/>
                <w:i/>
                <w:color w:val="auto"/>
              </w:rPr>
              <w:t>La présente directive</w:t>
            </w:r>
            <w:r w:rsidRPr="00192F5B">
              <w:rPr>
                <w:color w:val="auto"/>
              </w:rPr>
              <w:t xml:space="preserve"> entre en vigueur le vingtième jour suivant celui de sa publication au Journal officiel de l</w:t>
            </w:r>
            <w:r w:rsidR="00307330">
              <w:rPr>
                <w:color w:val="auto"/>
              </w:rPr>
              <w:t>’</w:t>
            </w:r>
            <w:r w:rsidRPr="00192F5B">
              <w:rPr>
                <w:color w:val="auto"/>
              </w:rPr>
              <w:t>Union européenne.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{FR}</w:t>
      </w:r>
      <w:r w:rsidRPr="00192F5B">
        <w:rPr>
          <w:color w:val="auto"/>
          <w:lang w:val="fr-FR"/>
        </w:rPr>
        <w:t>fr</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1589</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62 – paragraphe 1</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Le présent règlement</w:t>
            </w:r>
            <w:r w:rsidRPr="00192F5B">
              <w:rPr>
                <w:color w:val="auto"/>
              </w:rPr>
              <w:t xml:space="preserve"> entre en vigueur le vingtième jour suivant celui de sa publication au Journal officiel de l</w:t>
            </w:r>
            <w:r w:rsidR="00307330">
              <w:rPr>
                <w:color w:val="auto"/>
              </w:rPr>
              <w:t>’</w:t>
            </w:r>
            <w:r w:rsidRPr="00192F5B">
              <w:rPr>
                <w:color w:val="auto"/>
              </w:rPr>
              <w:t>Union européenne.</w:t>
            </w:r>
          </w:p>
        </w:tc>
        <w:tc>
          <w:tcPr>
            <w:tcW w:w="4876" w:type="dxa"/>
          </w:tcPr>
          <w:p w:rsidR="00731668" w:rsidRPr="00192F5B" w:rsidRDefault="00731668" w:rsidP="00B775C0">
            <w:pPr>
              <w:pStyle w:val="Normal6"/>
              <w:rPr>
                <w:color w:val="auto"/>
              </w:rPr>
            </w:pPr>
            <w:r w:rsidRPr="00192F5B">
              <w:rPr>
                <w:b/>
                <w:i/>
                <w:color w:val="auto"/>
              </w:rPr>
              <w:t>La présente directive</w:t>
            </w:r>
            <w:r w:rsidRPr="00192F5B">
              <w:rPr>
                <w:color w:val="auto"/>
              </w:rPr>
              <w:t xml:space="preserve"> entre en vigueur le vingtième jour suivant celui de sa publication au Journal officiel de l</w:t>
            </w:r>
            <w:r w:rsidR="00307330">
              <w:rPr>
                <w:color w:val="auto"/>
              </w:rPr>
              <w:t>’</w:t>
            </w:r>
            <w:r w:rsidRPr="00192F5B">
              <w:rPr>
                <w:color w:val="auto"/>
              </w:rPr>
              <w:t>Union européenne.</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1590</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Brice Hortefeux</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62 – paragraphe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Le présent règlement s</w:t>
            </w:r>
            <w:r w:rsidR="00307330">
              <w:rPr>
                <w:b/>
                <w:i/>
                <w:color w:val="auto"/>
              </w:rPr>
              <w:t>’</w:t>
            </w:r>
            <w:r w:rsidRPr="00192F5B">
              <w:rPr>
                <w:b/>
                <w:i/>
                <w:color w:val="auto"/>
              </w:rPr>
              <w:t>applique à partir du [six mois à compter de son entrée en vigueur].</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{FR}</w:t>
      </w:r>
      <w:r w:rsidRPr="00192F5B">
        <w:rPr>
          <w:color w:val="auto"/>
          <w:lang w:val="fr-FR"/>
        </w:rPr>
        <w:t>fr</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1591</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62 – paragraphe 2</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Le présent règlement</w:t>
            </w:r>
            <w:r w:rsidRPr="00192F5B">
              <w:rPr>
                <w:color w:val="auto"/>
              </w:rPr>
              <w:t xml:space="preserve"> s</w:t>
            </w:r>
            <w:r w:rsidR="00307330">
              <w:rPr>
                <w:color w:val="auto"/>
              </w:rPr>
              <w:t>’</w:t>
            </w:r>
            <w:r w:rsidRPr="00192F5B">
              <w:rPr>
                <w:color w:val="auto"/>
              </w:rPr>
              <w:t>applique à partir du [six mois à compter de son entrée en vigueur].</w:t>
            </w:r>
          </w:p>
        </w:tc>
        <w:tc>
          <w:tcPr>
            <w:tcW w:w="4876" w:type="dxa"/>
          </w:tcPr>
          <w:p w:rsidR="00731668" w:rsidRPr="00192F5B" w:rsidRDefault="00731668" w:rsidP="00B775C0">
            <w:pPr>
              <w:pStyle w:val="Normal6"/>
              <w:rPr>
                <w:color w:val="auto"/>
              </w:rPr>
            </w:pPr>
            <w:r w:rsidRPr="00192F5B">
              <w:rPr>
                <w:b/>
                <w:i/>
                <w:color w:val="auto"/>
              </w:rPr>
              <w:t>La présente directive</w:t>
            </w:r>
            <w:r w:rsidRPr="00192F5B">
              <w:rPr>
                <w:color w:val="auto"/>
              </w:rPr>
              <w:t xml:space="preserve"> s</w:t>
            </w:r>
            <w:r w:rsidR="00307330">
              <w:rPr>
                <w:color w:val="auto"/>
              </w:rPr>
              <w:t>’</w:t>
            </w:r>
            <w:r w:rsidRPr="00192F5B">
              <w:rPr>
                <w:color w:val="auto"/>
              </w:rPr>
              <w:t>applique à partir du [six mois à compter de son entrée en vigueur].</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1592</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Brice Hortefeux</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62 – paragraphe 3</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Le présent règlement est obligatoire dans tous ses éléments et directement applicable dans les États membres conformément aux traités.</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{FR}</w:t>
      </w:r>
      <w:r w:rsidRPr="00192F5B">
        <w:rPr>
          <w:color w:val="auto"/>
          <w:lang w:val="fr-FR"/>
        </w:rPr>
        <w:t>fr</w:t>
      </w:r>
      <w:r w:rsidRPr="00E4720F">
        <w:rPr>
          <w:rStyle w:val="HideTWBExt"/>
          <w:lang w:val="fr-FR"/>
        </w:rPr>
        <w:t>&lt;/Original&gt;</w:t>
      </w:r>
    </w:p>
    <w:p w:rsidR="00731668" w:rsidRPr="00192F5B" w:rsidRDefault="00731668" w:rsidP="00731668">
      <w:pPr>
        <w:pStyle w:val="AMNumberTabs"/>
        <w:rPr>
          <w:color w:val="auto"/>
        </w:rPr>
      </w:pPr>
      <w:r w:rsidRPr="00E4720F">
        <w:rPr>
          <w:rStyle w:val="HideTWBExt"/>
          <w:b w:val="0"/>
        </w:rPr>
        <w:t>&lt;/Amend&gt;&lt;Amend&gt;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1593</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Article 62 – paragraphe 3</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Le présent règlement</w:t>
            </w:r>
            <w:r w:rsidRPr="00192F5B">
              <w:rPr>
                <w:color w:val="auto"/>
              </w:rPr>
              <w:t xml:space="preserve"> est obligatoire dans tous ses éléments et directement applicable dans les États membres conformément aux traités.</w:t>
            </w:r>
          </w:p>
        </w:tc>
        <w:tc>
          <w:tcPr>
            <w:tcW w:w="4876" w:type="dxa"/>
          </w:tcPr>
          <w:p w:rsidR="00731668" w:rsidRPr="00192F5B" w:rsidRDefault="00731668" w:rsidP="00B775C0">
            <w:pPr>
              <w:pStyle w:val="Normal6"/>
              <w:rPr>
                <w:color w:val="auto"/>
              </w:rPr>
            </w:pPr>
            <w:r w:rsidRPr="00192F5B">
              <w:rPr>
                <w:b/>
                <w:i/>
                <w:color w:val="auto"/>
              </w:rPr>
              <w:t>La présente directive</w:t>
            </w:r>
            <w:r w:rsidRPr="00192F5B">
              <w:rPr>
                <w:color w:val="auto"/>
              </w:rPr>
              <w:t xml:space="preserve"> est obligatoire dans tous ses éléments et directement applicable dans les États membres conformément aux traités.</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1594</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Marina Albiol Guzmán</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Annexe I</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Liste commune de l</w:t>
            </w:r>
            <w:r w:rsidR="00307330">
              <w:rPr>
                <w:b/>
                <w:i/>
                <w:color w:val="auto"/>
              </w:rPr>
              <w:t>’</w:t>
            </w:r>
            <w:r w:rsidRPr="00192F5B">
              <w:rPr>
                <w:b/>
                <w:i/>
                <w:color w:val="auto"/>
              </w:rPr>
              <w:t>UE des pays d</w:t>
            </w:r>
            <w:r w:rsidR="00307330">
              <w:rPr>
                <w:b/>
                <w:i/>
                <w:color w:val="auto"/>
              </w:rPr>
              <w:t>’</w:t>
            </w:r>
            <w:r w:rsidRPr="00192F5B">
              <w:rPr>
                <w:b/>
                <w:i/>
                <w:color w:val="auto"/>
              </w:rPr>
              <w:t>origine sûrs visée à l</w:t>
            </w:r>
            <w:r w:rsidR="00307330">
              <w:rPr>
                <w:b/>
                <w:i/>
                <w:color w:val="auto"/>
              </w:rPr>
              <w:t>’</w:t>
            </w:r>
            <w:r w:rsidRPr="00192F5B">
              <w:rPr>
                <w:b/>
                <w:i/>
                <w:color w:val="auto"/>
              </w:rPr>
              <w:t>article 48</w:t>
            </w:r>
          </w:p>
        </w:tc>
        <w:tc>
          <w:tcPr>
            <w:tcW w:w="4876" w:type="dxa"/>
          </w:tcPr>
          <w:p w:rsidR="00731668" w:rsidRPr="00192F5B" w:rsidRDefault="00731668" w:rsidP="00B775C0">
            <w:pPr>
              <w:pStyle w:val="Normal6"/>
              <w:rPr>
                <w:color w:val="000005"/>
              </w:rPr>
            </w:pPr>
            <w:r w:rsidRPr="00192F5B">
              <w:rPr>
                <w:b/>
                <w:i/>
                <w:color w:val="auto"/>
              </w:rPr>
              <w:t>supprimé</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Albanie,</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Bosnie-Herzégovine,</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ancienne République yougoslave de Macédoine,</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Kosovo*</w:t>
            </w:r>
            <w:r w:rsidRPr="00192F5B">
              <w:rPr>
                <w:rStyle w:val="SupBoldItalic"/>
                <w:color w:val="auto"/>
              </w:rPr>
              <w:t>39</w:t>
            </w:r>
            <w:r w:rsidRPr="00192F5B">
              <w:rPr>
                <w:b/>
                <w:i/>
                <w:color w:val="auto"/>
              </w:rPr>
              <w:t xml:space="preserve"> ,</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Monténégro,</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Serbie,</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Turquie.</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color w:val="auto"/>
              </w:rPr>
              <w:t>_________________</w:t>
            </w:r>
          </w:p>
        </w:tc>
        <w:tc>
          <w:tcPr>
            <w:tcW w:w="4876" w:type="dxa"/>
          </w:tcPr>
          <w:p w:rsidR="00731668" w:rsidRPr="00192F5B" w:rsidRDefault="00731668" w:rsidP="00B775C0">
            <w:pPr>
              <w:pStyle w:val="Normal6"/>
              <w:rPr>
                <w:color w:val="000005"/>
              </w:rPr>
            </w:pP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rStyle w:val="SupBoldItalic"/>
                <w:color w:val="auto"/>
              </w:rPr>
              <w:t>39</w:t>
            </w:r>
            <w:r w:rsidRPr="00192F5B">
              <w:rPr>
                <w:color w:val="auto"/>
              </w:rPr>
              <w:t xml:space="preserve"> </w:t>
            </w:r>
            <w:r w:rsidRPr="00192F5B">
              <w:rPr>
                <w:b/>
                <w:i/>
                <w:color w:val="auto"/>
              </w:rPr>
              <w:t>* Cette désignation est sans préjudice des positions sur le statut et elle est conforme à la résolution 1244/99 du Conseil de sécurité des Nations unies ainsi qu</w:t>
            </w:r>
            <w:r w:rsidR="00307330">
              <w:rPr>
                <w:b/>
                <w:i/>
                <w:color w:val="auto"/>
              </w:rPr>
              <w:t>’</w:t>
            </w:r>
            <w:r w:rsidRPr="00192F5B">
              <w:rPr>
                <w:b/>
                <w:i/>
                <w:color w:val="auto"/>
              </w:rPr>
              <w:t>à l</w:t>
            </w:r>
            <w:r w:rsidR="00307330">
              <w:rPr>
                <w:b/>
                <w:i/>
                <w:color w:val="auto"/>
              </w:rPr>
              <w:t>’</w:t>
            </w:r>
            <w:r w:rsidRPr="00192F5B">
              <w:rPr>
                <w:b/>
                <w:i/>
                <w:color w:val="auto"/>
              </w:rPr>
              <w:t>avis de la CIJ sur la déclaration d</w:t>
            </w:r>
            <w:r w:rsidR="00307330">
              <w:rPr>
                <w:b/>
                <w:i/>
                <w:color w:val="auto"/>
              </w:rPr>
              <w:t>’</w:t>
            </w:r>
            <w:r w:rsidRPr="00192F5B">
              <w:rPr>
                <w:b/>
                <w:i/>
                <w:color w:val="auto"/>
              </w:rPr>
              <w:t>indépendance du Kosovo.</w:t>
            </w:r>
          </w:p>
        </w:tc>
        <w:tc>
          <w:tcPr>
            <w:tcW w:w="4876" w:type="dxa"/>
          </w:tcPr>
          <w:p w:rsidR="00731668" w:rsidRPr="00192F5B" w:rsidRDefault="00731668" w:rsidP="00B775C0">
            <w:pPr>
              <w:pStyle w:val="Normal6"/>
              <w:rPr>
                <w:color w:val="auto"/>
              </w:rPr>
            </w:pP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r w:rsidRPr="00E4720F">
        <w:rPr>
          <w:rStyle w:val="HideTWBExt"/>
        </w:rPr>
        <w:t>&lt;/Amend&gt;</w:t>
      </w:r>
    </w:p>
    <w:p w:rsidR="00731668" w:rsidRPr="00192F5B" w:rsidRDefault="00731668" w:rsidP="00731668">
      <w:pPr>
        <w:pStyle w:val="AMNumberTabs"/>
        <w:rPr>
          <w:color w:val="auto"/>
        </w:rPr>
      </w:pPr>
      <w:r w:rsidRPr="00E4720F">
        <w:rPr>
          <w:rStyle w:val="HideTWBExt"/>
          <w:b w:val="0"/>
        </w:rPr>
        <w: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1595</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Laura Ferrara</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Annexe I – paragraphe 7</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Turquie</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{IT}</w:t>
      </w:r>
      <w:r w:rsidRPr="00192F5B">
        <w:rPr>
          <w:color w:val="auto"/>
          <w:lang w:val="fr-FR"/>
        </w:rPr>
        <w:t>it</w:t>
      </w:r>
      <w:r w:rsidRPr="00E4720F">
        <w:rPr>
          <w:rStyle w:val="HideTWBExt"/>
          <w:lang w:val="fr-FR"/>
        </w:rPr>
        <w:t>&lt;/Original&gt;</w:t>
      </w:r>
    </w:p>
    <w:p w:rsidR="00731668" w:rsidRPr="00192F5B" w:rsidRDefault="00731668" w:rsidP="00731668">
      <w:pPr>
        <w:pStyle w:val="AMNumberTabs"/>
        <w:rPr>
          <w:color w:val="auto"/>
        </w:rPr>
      </w:pPr>
      <w:r w:rsidRPr="00E4720F">
        <w:rPr>
          <w:rStyle w:val="HideTWBExt"/>
          <w:b w:val="0"/>
        </w:rPr>
        <w:t>&lt;/Amend&gt;&lt;Amend&gt;</w:t>
      </w:r>
      <w:r w:rsidRPr="00192F5B">
        <w:rPr>
          <w:color w:val="auto"/>
        </w:rPr>
        <w:t>Amendement</w:t>
      </w:r>
      <w:r w:rsidRPr="00192F5B">
        <w:rPr>
          <w:color w:val="auto"/>
        </w:rPr>
        <w:tab/>
      </w:r>
      <w:r w:rsidRPr="00192F5B">
        <w:rPr>
          <w:color w:val="auto"/>
        </w:rPr>
        <w:tab/>
      </w:r>
      <w:r w:rsidRPr="00E4720F">
        <w:rPr>
          <w:rStyle w:val="HideTWBExt"/>
          <w:b w:val="0"/>
        </w:rPr>
        <w:t>&lt;NumAm&gt;</w:t>
      </w:r>
      <w:r w:rsidRPr="00192F5B">
        <w:rPr>
          <w:color w:val="auto"/>
        </w:rPr>
        <w:t>1596</w:t>
      </w:r>
      <w:r w:rsidRPr="00E4720F">
        <w:rPr>
          <w:rStyle w:val="HideTWBExt"/>
          <w:b w:val="0"/>
        </w:rPr>
        <w:t>&lt;/NumAm&gt;</w:t>
      </w:r>
    </w:p>
    <w:p w:rsidR="00731668" w:rsidRPr="00192F5B" w:rsidRDefault="00731668" w:rsidP="00731668">
      <w:pPr>
        <w:pStyle w:val="NormalBold"/>
        <w:rPr>
          <w:color w:val="auto"/>
        </w:rPr>
      </w:pPr>
      <w:r w:rsidRPr="00E4720F">
        <w:rPr>
          <w:rStyle w:val="HideTWBExt"/>
          <w:b w:val="0"/>
        </w:rPr>
        <w:t>&lt;RepeatBlock-By&gt;&lt;Members&gt;</w:t>
      </w:r>
      <w:r w:rsidRPr="00192F5B">
        <w:rPr>
          <w:color w:val="auto"/>
        </w:rPr>
        <w:t>Péter Niedermüller, Sylvie Guillaume</w:t>
      </w:r>
      <w:r w:rsidRPr="00E4720F">
        <w:rPr>
          <w:rStyle w:val="HideTWBExt"/>
          <w:b w:val="0"/>
        </w:rPr>
        <w:t>&lt;/Members&gt;</w:t>
      </w:r>
    </w:p>
    <w:p w:rsidR="00731668" w:rsidRPr="00192F5B" w:rsidRDefault="00731668" w:rsidP="00731668">
      <w:pPr>
        <w:pStyle w:val="NormalBold"/>
        <w:rPr>
          <w:color w:val="auto"/>
        </w:rPr>
      </w:pPr>
      <w:r w:rsidRPr="00E4720F">
        <w:rPr>
          <w:rStyle w:val="HideTWBExt"/>
          <w:b w:val="0"/>
        </w:rPr>
        <w:t>&lt;/RepeatBlock-By&gt;</w:t>
      </w:r>
    </w:p>
    <w:p w:rsidR="00731668" w:rsidRPr="00192F5B" w:rsidRDefault="00731668" w:rsidP="00731668">
      <w:pPr>
        <w:pStyle w:val="NormalBold"/>
        <w:rPr>
          <w:color w:val="auto"/>
        </w:rPr>
      </w:pPr>
      <w:r w:rsidRPr="00E4720F">
        <w:rPr>
          <w:rStyle w:val="HideTWBExt"/>
          <w:b w:val="0"/>
        </w:rPr>
        <w:t>&lt;DocAmend&gt;</w:t>
      </w:r>
      <w:r w:rsidRPr="00192F5B">
        <w:rPr>
          <w:color w:val="auto"/>
        </w:rPr>
        <w:t>Proposition de règlement</w:t>
      </w:r>
      <w:r w:rsidRPr="00E4720F">
        <w:rPr>
          <w:rStyle w:val="HideTWBExt"/>
          <w:b w:val="0"/>
        </w:rPr>
        <w:t>&lt;/DocAmend&gt;</w:t>
      </w:r>
    </w:p>
    <w:p w:rsidR="00731668" w:rsidRPr="00192F5B" w:rsidRDefault="00731668" w:rsidP="00731668">
      <w:pPr>
        <w:pStyle w:val="NormalBold"/>
        <w:rPr>
          <w:color w:val="auto"/>
        </w:rPr>
      </w:pPr>
      <w:r w:rsidRPr="00E4720F">
        <w:rPr>
          <w:rStyle w:val="HideTWBExt"/>
          <w:b w:val="0"/>
        </w:rPr>
        <w:t>&lt;Article&gt;</w:t>
      </w:r>
      <w:r w:rsidRPr="00192F5B">
        <w:rPr>
          <w:color w:val="auto"/>
        </w:rPr>
        <w:t>Annexe I – alinéa 7</w:t>
      </w:r>
      <w:r w:rsidRPr="00E4720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1668" w:rsidRPr="00192F5B" w:rsidTr="00B775C0">
        <w:trPr>
          <w:trHeight w:hRule="exact" w:val="240"/>
          <w:jc w:val="center"/>
        </w:trPr>
        <w:tc>
          <w:tcPr>
            <w:tcW w:w="9752" w:type="dxa"/>
            <w:gridSpan w:val="2"/>
          </w:tcPr>
          <w:p w:rsidR="00731668" w:rsidRPr="00192F5B" w:rsidRDefault="00731668" w:rsidP="00B775C0"/>
        </w:tc>
      </w:tr>
      <w:tr w:rsidR="00731668" w:rsidRPr="00192F5B" w:rsidTr="00B775C0">
        <w:trPr>
          <w:trHeight w:val="240"/>
          <w:jc w:val="center"/>
        </w:trPr>
        <w:tc>
          <w:tcPr>
            <w:tcW w:w="4876" w:type="dxa"/>
          </w:tcPr>
          <w:p w:rsidR="00731668" w:rsidRPr="00192F5B" w:rsidRDefault="00731668" w:rsidP="00B775C0">
            <w:pPr>
              <w:pStyle w:val="ColumnHeading"/>
              <w:rPr>
                <w:color w:val="0000FA"/>
              </w:rPr>
            </w:pPr>
            <w:r w:rsidRPr="00192F5B">
              <w:rPr>
                <w:color w:val="auto"/>
              </w:rPr>
              <w:t>Texte proposé par la Commission</w:t>
            </w:r>
          </w:p>
        </w:tc>
        <w:tc>
          <w:tcPr>
            <w:tcW w:w="4876" w:type="dxa"/>
          </w:tcPr>
          <w:p w:rsidR="00731668" w:rsidRPr="00192F5B" w:rsidRDefault="00731668" w:rsidP="00B775C0">
            <w:pPr>
              <w:pStyle w:val="ColumnHeading"/>
              <w:rPr>
                <w:color w:val="0000F5"/>
              </w:rPr>
            </w:pPr>
            <w:r w:rsidRPr="00192F5B">
              <w:rPr>
                <w:color w:val="auto"/>
              </w:rPr>
              <w:t>Amendement</w:t>
            </w:r>
          </w:p>
        </w:tc>
      </w:tr>
      <w:tr w:rsidR="00731668" w:rsidRPr="00192F5B" w:rsidTr="00B775C0">
        <w:trPr>
          <w:jc w:val="center"/>
        </w:trPr>
        <w:tc>
          <w:tcPr>
            <w:tcW w:w="4876" w:type="dxa"/>
          </w:tcPr>
          <w:p w:rsidR="00731668" w:rsidRPr="00192F5B" w:rsidRDefault="00731668" w:rsidP="00B775C0">
            <w:pPr>
              <w:pStyle w:val="Normal6"/>
              <w:rPr>
                <w:color w:val="0000FA"/>
              </w:rPr>
            </w:pPr>
            <w:r w:rsidRPr="00192F5B">
              <w:rPr>
                <w:b/>
                <w:i/>
                <w:color w:val="auto"/>
              </w:rPr>
              <w:t>Turquie.</w:t>
            </w:r>
          </w:p>
        </w:tc>
        <w:tc>
          <w:tcPr>
            <w:tcW w:w="4876" w:type="dxa"/>
          </w:tcPr>
          <w:p w:rsidR="00731668" w:rsidRPr="00192F5B" w:rsidRDefault="00731668" w:rsidP="00B775C0">
            <w:pPr>
              <w:pStyle w:val="Normal6"/>
              <w:rPr>
                <w:color w:val="auto"/>
              </w:rPr>
            </w:pPr>
            <w:r w:rsidRPr="00192F5B">
              <w:rPr>
                <w:b/>
                <w:i/>
                <w:color w:val="auto"/>
              </w:rPr>
              <w:t>supprimé</w:t>
            </w:r>
          </w:p>
        </w:tc>
      </w:tr>
    </w:tbl>
    <w:p w:rsidR="00731668" w:rsidRPr="00192F5B" w:rsidRDefault="00731668" w:rsidP="00731668">
      <w:pPr>
        <w:pStyle w:val="Olang"/>
        <w:rPr>
          <w:color w:val="auto"/>
          <w:lang w:val="fr-FR"/>
        </w:rPr>
      </w:pPr>
      <w:r w:rsidRPr="00192F5B">
        <w:rPr>
          <w:color w:val="auto"/>
          <w:lang w:val="fr-FR"/>
        </w:rPr>
        <w:t xml:space="preserve">Or. </w:t>
      </w:r>
      <w:r w:rsidRPr="00E4720F">
        <w:rPr>
          <w:rStyle w:val="HideTWBExt"/>
          <w:lang w:val="fr-FR"/>
        </w:rPr>
        <w:t>&lt;Original&gt;</w:t>
      </w:r>
      <w:r w:rsidRPr="00E4720F">
        <w:rPr>
          <w:rStyle w:val="HideTWBInt"/>
          <w:lang w:val="fr-FR"/>
        </w:rPr>
        <w:t>{EN}</w:t>
      </w:r>
      <w:r w:rsidRPr="00192F5B">
        <w:rPr>
          <w:color w:val="auto"/>
          <w:lang w:val="fr-FR"/>
        </w:rPr>
        <w:t>en</w:t>
      </w:r>
      <w:r w:rsidRPr="00E4720F">
        <w:rPr>
          <w:rStyle w:val="HideTWBExt"/>
          <w:lang w:val="fr-FR"/>
        </w:rPr>
        <w:t>&lt;/Original&gt;</w:t>
      </w:r>
    </w:p>
    <w:p w:rsidR="00731668" w:rsidRPr="00192F5B" w:rsidRDefault="00731668" w:rsidP="00731668">
      <w:pPr>
        <w:pStyle w:val="JustificationTitle"/>
        <w:rPr>
          <w:color w:val="auto"/>
          <w:lang w:val="fr-FR"/>
        </w:rPr>
      </w:pPr>
      <w:r w:rsidRPr="00E4720F">
        <w:rPr>
          <w:rStyle w:val="HideTWBExt"/>
          <w:i w:val="0"/>
          <w:lang w:val="fr-FR"/>
        </w:rPr>
        <w:t>&lt;TitreJust&gt;</w:t>
      </w:r>
      <w:r w:rsidRPr="00192F5B">
        <w:rPr>
          <w:color w:val="auto"/>
          <w:lang w:val="fr-FR"/>
        </w:rPr>
        <w:t>Justification</w:t>
      </w:r>
      <w:r w:rsidRPr="00E4720F">
        <w:rPr>
          <w:rStyle w:val="HideTWBExt"/>
          <w:i w:val="0"/>
          <w:lang w:val="fr-FR"/>
        </w:rPr>
        <w:t>&lt;/TitreJust&gt;</w:t>
      </w:r>
    </w:p>
    <w:p w:rsidR="00731668" w:rsidRPr="00192F5B" w:rsidRDefault="00731668" w:rsidP="00731668">
      <w:pPr>
        <w:pStyle w:val="Normal12Italic"/>
        <w:rPr>
          <w:color w:val="auto"/>
          <w:lang w:val="fr-FR"/>
        </w:rPr>
      </w:pPr>
      <w:r w:rsidRPr="00192F5B">
        <w:rPr>
          <w:color w:val="auto"/>
          <w:lang w:val="fr-FR"/>
        </w:rPr>
        <w:t>À la lumière du rapport Turquie 2016 de la Commission [COM(2016)715] et du rapport d</w:t>
      </w:r>
      <w:r w:rsidR="00307330">
        <w:rPr>
          <w:color w:val="auto"/>
          <w:lang w:val="fr-FR"/>
        </w:rPr>
        <w:t>’</w:t>
      </w:r>
      <w:r w:rsidRPr="00192F5B">
        <w:rPr>
          <w:color w:val="auto"/>
          <w:lang w:val="fr-FR"/>
        </w:rPr>
        <w:t>information du BEAA sur les pays d</w:t>
      </w:r>
      <w:r w:rsidR="00307330">
        <w:rPr>
          <w:color w:val="auto"/>
          <w:lang w:val="fr-FR"/>
        </w:rPr>
        <w:t>’</w:t>
      </w:r>
      <w:r w:rsidRPr="00192F5B">
        <w:rPr>
          <w:color w:val="auto"/>
          <w:lang w:val="fr-FR"/>
        </w:rPr>
        <w:t>origine - Turquie (novembre 2016), la Turquie ne respecte pas les critères relatifs aux pays d</w:t>
      </w:r>
      <w:r w:rsidR="00307330">
        <w:rPr>
          <w:color w:val="auto"/>
          <w:lang w:val="fr-FR"/>
        </w:rPr>
        <w:t>’</w:t>
      </w:r>
      <w:r w:rsidRPr="00192F5B">
        <w:rPr>
          <w:color w:val="auto"/>
          <w:lang w:val="fr-FR"/>
        </w:rPr>
        <w:t>origine sûrs énoncés à l</w:t>
      </w:r>
      <w:r w:rsidR="00307330">
        <w:rPr>
          <w:color w:val="auto"/>
          <w:lang w:val="fr-FR"/>
        </w:rPr>
        <w:t>’</w:t>
      </w:r>
      <w:r w:rsidRPr="00192F5B">
        <w:rPr>
          <w:color w:val="auto"/>
          <w:lang w:val="fr-FR"/>
        </w:rPr>
        <w:t>article 47.</w:t>
      </w:r>
    </w:p>
    <w:p w:rsidR="007A761F" w:rsidRPr="00192F5B" w:rsidRDefault="00731668" w:rsidP="00731668">
      <w:bookmarkStart w:id="0" w:name="_GoBack"/>
      <w:bookmarkEnd w:id="0"/>
      <w:r w:rsidRPr="00E4720F">
        <w:rPr>
          <w:rStyle w:val="HideTWBExt"/>
        </w:rPr>
        <w:t>&lt;/Amend&gt;&lt;/RepeatBlock-Amend&gt;</w:t>
      </w:r>
    </w:p>
    <w:sectPr w:rsidR="007A761F" w:rsidRPr="00192F5B" w:rsidSect="0075105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75C0" w:rsidRPr="00192F5B" w:rsidRDefault="00B775C0">
      <w:r w:rsidRPr="00192F5B">
        <w:separator/>
      </w:r>
    </w:p>
  </w:endnote>
  <w:endnote w:type="continuationSeparator" w:id="0">
    <w:p w:rsidR="00B775C0" w:rsidRPr="00192F5B" w:rsidRDefault="00B775C0">
      <w:r w:rsidRPr="00192F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75C0" w:rsidRPr="0055564C" w:rsidRDefault="00B775C0" w:rsidP="00751053">
    <w:pPr>
      <w:pStyle w:val="Footer"/>
      <w:rPr>
        <w:lang w:val="de-DE"/>
      </w:rPr>
    </w:pPr>
    <w:r w:rsidRPr="0055564C">
      <w:rPr>
        <w:lang w:val="de-DE"/>
      </w:rPr>
      <w:t>PE</w:t>
    </w:r>
    <w:r w:rsidRPr="0055564C">
      <w:rPr>
        <w:rStyle w:val="HideTWBExt"/>
        <w:lang w:val="de-DE"/>
      </w:rPr>
      <w:t>&lt;NoPE&gt;</w:t>
    </w:r>
    <w:r w:rsidRPr="0055564C">
      <w:rPr>
        <w:lang w:val="de-DE"/>
      </w:rPr>
      <w:t>607.804</w:t>
    </w:r>
    <w:r w:rsidRPr="0055564C">
      <w:rPr>
        <w:rStyle w:val="HideTWBExt"/>
        <w:lang w:val="de-DE"/>
      </w:rPr>
      <w:t>&lt;/NoPE&gt;&lt;Version&gt;</w:t>
    </w:r>
    <w:r w:rsidRPr="0055564C">
      <w:rPr>
        <w:lang w:val="de-DE"/>
      </w:rPr>
      <w:t>v01-00</w:t>
    </w:r>
    <w:r w:rsidRPr="0055564C">
      <w:rPr>
        <w:rStyle w:val="HideTWBExt"/>
        <w:lang w:val="de-DE"/>
      </w:rPr>
      <w:t>&lt;/Version&gt;</w:t>
    </w:r>
    <w:r w:rsidRPr="0055564C">
      <w:rPr>
        <w:lang w:val="de-DE"/>
      </w:rPr>
      <w:tab/>
    </w:r>
    <w:r w:rsidRPr="00192F5B">
      <w:rPr>
        <w:lang w:val="fr-FR"/>
      </w:rPr>
      <w:fldChar w:fldCharType="begin"/>
    </w:r>
    <w:r w:rsidRPr="0055564C">
      <w:rPr>
        <w:lang w:val="de-DE"/>
      </w:rPr>
      <w:instrText xml:space="preserve"> PAGE  \* MERGEFORMAT </w:instrText>
    </w:r>
    <w:r w:rsidRPr="00192F5B">
      <w:rPr>
        <w:lang w:val="fr-FR"/>
      </w:rPr>
      <w:fldChar w:fldCharType="separate"/>
    </w:r>
    <w:r w:rsidR="0055564C">
      <w:rPr>
        <w:noProof/>
        <w:lang w:val="de-DE"/>
      </w:rPr>
      <w:t>130</w:t>
    </w:r>
    <w:r w:rsidRPr="00192F5B">
      <w:rPr>
        <w:lang w:val="fr-FR"/>
      </w:rPr>
      <w:fldChar w:fldCharType="end"/>
    </w:r>
    <w:r w:rsidRPr="0055564C">
      <w:rPr>
        <w:lang w:val="de-DE"/>
      </w:rPr>
      <w:t>/</w:t>
    </w:r>
    <w:r w:rsidRPr="00192F5B">
      <w:rPr>
        <w:lang w:val="fr-FR"/>
      </w:rPr>
      <w:fldChar w:fldCharType="begin"/>
    </w:r>
    <w:r w:rsidRPr="0055564C">
      <w:rPr>
        <w:lang w:val="de-DE"/>
      </w:rPr>
      <w:instrText xml:space="preserve"> NUMPAGES  \* MERGEFORMAT </w:instrText>
    </w:r>
    <w:r w:rsidRPr="00192F5B">
      <w:rPr>
        <w:lang w:val="fr-FR"/>
      </w:rPr>
      <w:fldChar w:fldCharType="separate"/>
    </w:r>
    <w:r w:rsidR="0055564C">
      <w:rPr>
        <w:noProof/>
        <w:lang w:val="de-DE"/>
      </w:rPr>
      <w:t>130</w:t>
    </w:r>
    <w:r w:rsidRPr="00192F5B">
      <w:rPr>
        <w:lang w:val="fr-FR"/>
      </w:rPr>
      <w:fldChar w:fldCharType="end"/>
    </w:r>
    <w:r w:rsidRPr="0055564C">
      <w:rPr>
        <w:lang w:val="de-DE"/>
      </w:rPr>
      <w:tab/>
    </w:r>
    <w:r w:rsidRPr="0055564C">
      <w:rPr>
        <w:rStyle w:val="HideTWBExt"/>
        <w:lang w:val="de-DE"/>
      </w:rPr>
      <w:t>&lt;PathFdR&gt;</w:t>
    </w:r>
    <w:r w:rsidRPr="0055564C">
      <w:rPr>
        <w:lang w:val="de-DE"/>
      </w:rPr>
      <w:t>AM\1129323FR.docx</w:t>
    </w:r>
    <w:r w:rsidRPr="0055564C">
      <w:rPr>
        <w:rStyle w:val="HideTWBExt"/>
        <w:lang w:val="de-DE"/>
      </w:rPr>
      <w:t>&lt;/PathFdR&gt;</w:t>
    </w:r>
  </w:p>
  <w:p w:rsidR="00B775C0" w:rsidRPr="00192F5B" w:rsidRDefault="00B775C0" w:rsidP="00751053">
    <w:pPr>
      <w:pStyle w:val="Footer2"/>
    </w:pPr>
    <w:r w:rsidRPr="00192F5B">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75C0" w:rsidRPr="0055564C" w:rsidRDefault="00B775C0" w:rsidP="00751053">
    <w:pPr>
      <w:pStyle w:val="Footer"/>
      <w:rPr>
        <w:lang w:val="de-DE"/>
      </w:rPr>
    </w:pPr>
    <w:r w:rsidRPr="0055564C">
      <w:rPr>
        <w:rStyle w:val="HideTWBExt"/>
        <w:lang w:val="de-DE"/>
      </w:rPr>
      <w:t>&lt;PathFdR&gt;</w:t>
    </w:r>
    <w:r w:rsidRPr="0055564C">
      <w:rPr>
        <w:lang w:val="de-DE"/>
      </w:rPr>
      <w:t>AM\1129323FR.docx</w:t>
    </w:r>
    <w:r w:rsidRPr="0055564C">
      <w:rPr>
        <w:rStyle w:val="HideTWBExt"/>
        <w:lang w:val="de-DE"/>
      </w:rPr>
      <w:t>&lt;/PathFdR&gt;</w:t>
    </w:r>
    <w:r w:rsidRPr="0055564C">
      <w:rPr>
        <w:lang w:val="de-DE"/>
      </w:rPr>
      <w:tab/>
    </w:r>
    <w:r w:rsidRPr="00192F5B">
      <w:rPr>
        <w:lang w:val="fr-FR"/>
      </w:rPr>
      <w:fldChar w:fldCharType="begin"/>
    </w:r>
    <w:r w:rsidRPr="0055564C">
      <w:rPr>
        <w:lang w:val="de-DE"/>
      </w:rPr>
      <w:instrText xml:space="preserve"> PAGE  \* MERGEFORMAT </w:instrText>
    </w:r>
    <w:r w:rsidRPr="00192F5B">
      <w:rPr>
        <w:lang w:val="fr-FR"/>
      </w:rPr>
      <w:fldChar w:fldCharType="separate"/>
    </w:r>
    <w:r w:rsidR="0055564C">
      <w:rPr>
        <w:noProof/>
        <w:lang w:val="de-DE"/>
      </w:rPr>
      <w:t>129</w:t>
    </w:r>
    <w:r w:rsidRPr="00192F5B">
      <w:rPr>
        <w:lang w:val="fr-FR"/>
      </w:rPr>
      <w:fldChar w:fldCharType="end"/>
    </w:r>
    <w:r w:rsidRPr="0055564C">
      <w:rPr>
        <w:lang w:val="de-DE"/>
      </w:rPr>
      <w:t>/</w:t>
    </w:r>
    <w:r w:rsidRPr="00192F5B">
      <w:rPr>
        <w:lang w:val="fr-FR"/>
      </w:rPr>
      <w:fldChar w:fldCharType="begin"/>
    </w:r>
    <w:r w:rsidRPr="0055564C">
      <w:rPr>
        <w:lang w:val="de-DE"/>
      </w:rPr>
      <w:instrText xml:space="preserve"> NUMPAGES  \* MERGEFORMAT </w:instrText>
    </w:r>
    <w:r w:rsidRPr="00192F5B">
      <w:rPr>
        <w:lang w:val="fr-FR"/>
      </w:rPr>
      <w:fldChar w:fldCharType="separate"/>
    </w:r>
    <w:r w:rsidR="0055564C">
      <w:rPr>
        <w:noProof/>
        <w:lang w:val="de-DE"/>
      </w:rPr>
      <w:t>130</w:t>
    </w:r>
    <w:r w:rsidRPr="00192F5B">
      <w:rPr>
        <w:lang w:val="fr-FR"/>
      </w:rPr>
      <w:fldChar w:fldCharType="end"/>
    </w:r>
    <w:r w:rsidRPr="0055564C">
      <w:rPr>
        <w:lang w:val="de-DE"/>
      </w:rPr>
      <w:tab/>
      <w:t>PE</w:t>
    </w:r>
    <w:r w:rsidRPr="0055564C">
      <w:rPr>
        <w:rStyle w:val="HideTWBExt"/>
        <w:lang w:val="de-DE"/>
      </w:rPr>
      <w:t>&lt;NoPE&gt;</w:t>
    </w:r>
    <w:r w:rsidRPr="0055564C">
      <w:rPr>
        <w:lang w:val="de-DE"/>
      </w:rPr>
      <w:t>607.804</w:t>
    </w:r>
    <w:r w:rsidRPr="0055564C">
      <w:rPr>
        <w:rStyle w:val="HideTWBExt"/>
        <w:lang w:val="de-DE"/>
      </w:rPr>
      <w:t>&lt;/NoPE&gt;&lt;Version&gt;</w:t>
    </w:r>
    <w:r w:rsidRPr="0055564C">
      <w:rPr>
        <w:lang w:val="de-DE"/>
      </w:rPr>
      <w:t>v01-00</w:t>
    </w:r>
    <w:r w:rsidRPr="0055564C">
      <w:rPr>
        <w:rStyle w:val="HideTWBExt"/>
        <w:lang w:val="de-DE"/>
      </w:rPr>
      <w:t>&lt;/Version&gt;</w:t>
    </w:r>
  </w:p>
  <w:p w:rsidR="00B775C0" w:rsidRPr="00192F5B" w:rsidRDefault="00B775C0" w:rsidP="00751053">
    <w:pPr>
      <w:pStyle w:val="Footer2"/>
    </w:pPr>
    <w:r w:rsidRPr="0055564C">
      <w:rPr>
        <w:lang w:val="de-DE"/>
      </w:rPr>
      <w:tab/>
    </w:r>
    <w:r w:rsidRPr="00192F5B">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75C0" w:rsidRPr="0055564C" w:rsidRDefault="00B775C0" w:rsidP="00751053">
    <w:pPr>
      <w:pStyle w:val="Footer"/>
      <w:rPr>
        <w:lang w:val="de-DE"/>
      </w:rPr>
    </w:pPr>
    <w:r w:rsidRPr="0055564C">
      <w:rPr>
        <w:rStyle w:val="HideTWBExt"/>
        <w:lang w:val="de-DE"/>
      </w:rPr>
      <w:t>&lt;PathFdR&gt;</w:t>
    </w:r>
    <w:r w:rsidRPr="0055564C">
      <w:rPr>
        <w:lang w:val="de-DE"/>
      </w:rPr>
      <w:t>AM\1129323FR.docx</w:t>
    </w:r>
    <w:r w:rsidRPr="0055564C">
      <w:rPr>
        <w:rStyle w:val="HideTWBExt"/>
        <w:lang w:val="de-DE"/>
      </w:rPr>
      <w:t>&lt;/PathFdR&gt;</w:t>
    </w:r>
    <w:r w:rsidRPr="0055564C">
      <w:rPr>
        <w:lang w:val="de-DE"/>
      </w:rPr>
      <w:tab/>
    </w:r>
    <w:r w:rsidRPr="0055564C">
      <w:rPr>
        <w:lang w:val="de-DE"/>
      </w:rPr>
      <w:tab/>
      <w:t>PE</w:t>
    </w:r>
    <w:r w:rsidRPr="0055564C">
      <w:rPr>
        <w:rStyle w:val="HideTWBExt"/>
        <w:lang w:val="de-DE"/>
      </w:rPr>
      <w:t>&lt;NoPE&gt;</w:t>
    </w:r>
    <w:r w:rsidRPr="0055564C">
      <w:rPr>
        <w:lang w:val="de-DE"/>
      </w:rPr>
      <w:t>607.804</w:t>
    </w:r>
    <w:r w:rsidRPr="0055564C">
      <w:rPr>
        <w:rStyle w:val="HideTWBExt"/>
        <w:lang w:val="de-DE"/>
      </w:rPr>
      <w:t>&lt;/NoPE&gt;&lt;Version&gt;</w:t>
    </w:r>
    <w:r w:rsidRPr="0055564C">
      <w:rPr>
        <w:lang w:val="de-DE"/>
      </w:rPr>
      <w:t>v01-00</w:t>
    </w:r>
    <w:r w:rsidRPr="0055564C">
      <w:rPr>
        <w:rStyle w:val="HideTWBExt"/>
        <w:lang w:val="de-DE"/>
      </w:rPr>
      <w:t>&lt;/Version&gt;</w:t>
    </w:r>
  </w:p>
  <w:p w:rsidR="00B775C0" w:rsidRPr="00192F5B" w:rsidRDefault="00B775C0" w:rsidP="00751053">
    <w:pPr>
      <w:pStyle w:val="Footer2"/>
      <w:tabs>
        <w:tab w:val="center" w:pos="4535"/>
      </w:tabs>
    </w:pPr>
    <w:r w:rsidRPr="00192F5B">
      <w:t>FR</w:t>
    </w:r>
    <w:r w:rsidRPr="00192F5B">
      <w:tab/>
    </w:r>
    <w:r w:rsidRPr="00192F5B">
      <w:rPr>
        <w:b w:val="0"/>
        <w:i/>
        <w:color w:val="C0C0C0"/>
        <w:sz w:val="22"/>
      </w:rPr>
      <w:t>Unie dans la diversité</w:t>
    </w:r>
    <w:r w:rsidRPr="00192F5B">
      <w:tab/>
      <w:t>FR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75C0" w:rsidRPr="00192F5B" w:rsidRDefault="00B775C0">
      <w:r w:rsidRPr="00192F5B">
        <w:separator/>
      </w:r>
    </w:p>
  </w:footnote>
  <w:footnote w:type="continuationSeparator" w:id="0">
    <w:p w:rsidR="00B775C0" w:rsidRPr="00192F5B" w:rsidRDefault="00B775C0">
      <w:r w:rsidRPr="00192F5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64C" w:rsidRDefault="005556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64C" w:rsidRDefault="0055564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64C" w:rsidRDefault="005556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FR"/>
    <w:docVar w:name="TXTLANGUEMIN" w:val="fr"/>
    <w:docVar w:name="TXTNRPE" w:val="607.804"/>
    <w:docVar w:name="TXTPEorAP" w:val="PE"/>
    <w:docVar w:name="TXTROUTE" w:val="AM\1129323FR.docx"/>
    <w:docVar w:name="TXTVERSION" w:val="01-00"/>
  </w:docVars>
  <w:rsids>
    <w:rsidRoot w:val="007A761F"/>
    <w:rsid w:val="00192F5B"/>
    <w:rsid w:val="00307330"/>
    <w:rsid w:val="00477FC4"/>
    <w:rsid w:val="004E5E58"/>
    <w:rsid w:val="00550CAF"/>
    <w:rsid w:val="0055564C"/>
    <w:rsid w:val="00731668"/>
    <w:rsid w:val="00751053"/>
    <w:rsid w:val="007A761F"/>
    <w:rsid w:val="00AA242B"/>
    <w:rsid w:val="00AF6951"/>
    <w:rsid w:val="00B775C0"/>
    <w:rsid w:val="00D632E0"/>
    <w:rsid w:val="00E4720F"/>
    <w:rsid w:val="00F62648"/>
    <w:rsid w:val="00F7019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62D25C6-392E-4C5A-9BE3-BB5D25C74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strike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731668"/>
    <w:pPr>
      <w:tabs>
        <w:tab w:val="center" w:pos="4153"/>
        <w:tab w:val="right" w:pos="8306"/>
      </w:tabs>
    </w:pPr>
  </w:style>
  <w:style w:type="character" w:customStyle="1" w:styleId="HeaderChar">
    <w:name w:val="Header Char"/>
    <w:basedOn w:val="DefaultParagraphFont"/>
    <w:link w:val="Header"/>
    <w:rsid w:val="0073166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7C1C427.dotm</Template>
  <TotalTime>0</TotalTime>
  <Pages>130</Pages>
  <Words>27750</Words>
  <Characters>190669</Characters>
  <Application>Microsoft Office Word</Application>
  <DocSecurity>0</DocSecurity>
  <Lines>10592</Lines>
  <Paragraphs>2764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215655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LE CHEVALLIER Pierre</cp:lastModifiedBy>
  <cp:revision>2</cp:revision>
  <dcterms:created xsi:type="dcterms:W3CDTF">2017-07-10T09:51:00Z</dcterms:created>
  <dcterms:modified xsi:type="dcterms:W3CDTF">2017-07-10T09:51:00Z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1129323</vt:lpwstr>
  </property>
  <property fmtid="{D5CDD505-2E9C-101B-9397-08002B2CF9AE}" pid="4" name="&lt;FooterPath&gt;">
    <vt:lpwstr>AM\1129323XM.doc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20170627-085550-044885-548412</vt:lpwstr>
  </property>
  <property fmtid="{D5CDD505-2E9C-101B-9397-08002B2CF9AE}" pid="8" name="PE Number">
    <vt:lpwstr>607.804</vt:lpwstr>
  </property>
  <property fmtid="{D5CDD505-2E9C-101B-9397-08002B2CF9AE}" pid="9" name="UID">
    <vt:lpwstr>eu.europa.europarl-DIN1-2017-0000065563_01.01-xm-01.00_text-xml</vt:lpwstr>
  </property>
  <property fmtid="{D5CDD505-2E9C-101B-9397-08002B2CF9AE}" pid="10" name="LastEdited with">
    <vt:lpwstr>9.0.0 Build [20170325]</vt:lpwstr>
  </property>
  <property fmtid="{D5CDD505-2E9C-101B-9397-08002B2CF9AE}" pid="11" name="FooterPath">
    <vt:lpwstr>AM\1129323FR.docx</vt:lpwstr>
  </property>
  <property fmtid="{D5CDD505-2E9C-101B-9397-08002B2CF9AE}" pid="12" name="Bookout">
    <vt:lpwstr>OK - 2017/07/10 11:48</vt:lpwstr>
  </property>
  <property fmtid="{D5CDD505-2E9C-101B-9397-08002B2CF9AE}" pid="13" name="SubscribeElise">
    <vt:lpwstr/>
  </property>
</Properties>
</file>