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10EA2" w:rsidRPr="00417AE6" w:rsidTr="00C85D0F">
        <w:trPr>
          <w:trHeight w:hRule="exact" w:val="1418"/>
        </w:trPr>
        <w:tc>
          <w:tcPr>
            <w:tcW w:w="6804" w:type="dxa"/>
            <w:shd w:val="clear" w:color="auto" w:fill="auto"/>
            <w:vAlign w:val="center"/>
          </w:tcPr>
          <w:p w:rsidR="00BE5062" w:rsidRPr="00417AE6" w:rsidRDefault="003460AC" w:rsidP="00C85D0F">
            <w:pPr>
              <w:pStyle w:val="EPName"/>
            </w:pPr>
            <w:r w:rsidRPr="00417AE6">
              <w:t>Evropský parlament</w:t>
            </w:r>
          </w:p>
          <w:p w:rsidR="00BE5062" w:rsidRPr="00417AE6" w:rsidRDefault="003460AC" w:rsidP="00142C98">
            <w:pPr>
              <w:pStyle w:val="EPTerm"/>
            </w:pPr>
            <w:r w:rsidRPr="00417AE6">
              <w:t>2019-2024</w:t>
            </w:r>
          </w:p>
        </w:tc>
        <w:tc>
          <w:tcPr>
            <w:tcW w:w="2268" w:type="dxa"/>
            <w:shd w:val="clear" w:color="auto" w:fill="auto"/>
          </w:tcPr>
          <w:p w:rsidR="00BE5062" w:rsidRPr="00417AE6" w:rsidRDefault="003460AC" w:rsidP="00C85D0F">
            <w:pPr>
              <w:pStyle w:val="EPLogo"/>
            </w:pPr>
            <w:r w:rsidRPr="00417AE6">
              <w:rPr>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014285"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417AE6" w:rsidRDefault="000E7234" w:rsidP="000E7234">
      <w:pPr>
        <w:pStyle w:val="LineTop"/>
      </w:pPr>
    </w:p>
    <w:p w:rsidR="000E7234" w:rsidRPr="00417AE6" w:rsidRDefault="003460AC" w:rsidP="000E7234">
      <w:pPr>
        <w:pStyle w:val="EPBody"/>
      </w:pPr>
      <w:r w:rsidRPr="00417AE6">
        <w:rPr>
          <w:rStyle w:val="HideTWBExt"/>
          <w:noProof w:val="0"/>
        </w:rPr>
        <w:t>&lt;</w:t>
      </w:r>
      <w:r w:rsidRPr="00417AE6">
        <w:rPr>
          <w:rStyle w:val="HideTWBExt"/>
          <w:i w:val="0"/>
          <w:noProof w:val="0"/>
        </w:rPr>
        <w:t>Commission</w:t>
      </w:r>
      <w:r w:rsidRPr="00417AE6">
        <w:rPr>
          <w:rStyle w:val="HideTWBExt"/>
          <w:noProof w:val="0"/>
        </w:rPr>
        <w:t>&gt;</w:t>
      </w:r>
      <w:r w:rsidRPr="00417AE6">
        <w:rPr>
          <w:rStyle w:val="HideTWBInt"/>
          <w:color w:val="auto"/>
        </w:rPr>
        <w:t>{LIBE}</w:t>
      </w:r>
      <w:r w:rsidRPr="00417AE6">
        <w:t>Výbor pro občanské svobody, spravedlnost a vnitřní věci</w:t>
      </w:r>
      <w:r w:rsidRPr="00417AE6">
        <w:rPr>
          <w:rStyle w:val="HideTWBExt"/>
          <w:noProof w:val="0"/>
        </w:rPr>
        <w:t>&lt;/</w:t>
      </w:r>
      <w:r w:rsidRPr="00417AE6">
        <w:rPr>
          <w:rStyle w:val="HideTWBExt"/>
          <w:i w:val="0"/>
          <w:noProof w:val="0"/>
        </w:rPr>
        <w:t>Commission</w:t>
      </w:r>
      <w:r w:rsidRPr="00417AE6">
        <w:rPr>
          <w:rStyle w:val="HideTWBExt"/>
          <w:noProof w:val="0"/>
        </w:rPr>
        <w:t>&gt;</w:t>
      </w:r>
    </w:p>
    <w:p w:rsidR="000E7234" w:rsidRPr="00417AE6" w:rsidRDefault="000E7234" w:rsidP="000E7234">
      <w:pPr>
        <w:pStyle w:val="LineBottom"/>
      </w:pPr>
    </w:p>
    <w:p w:rsidR="00B85286" w:rsidRPr="00417AE6" w:rsidRDefault="003460AC">
      <w:pPr>
        <w:pStyle w:val="CoverReference"/>
      </w:pPr>
      <w:r w:rsidRPr="00417AE6">
        <w:rPr>
          <w:rStyle w:val="HideTWBExt"/>
          <w:b w:val="0"/>
          <w:noProof w:val="0"/>
        </w:rPr>
        <w:t>&lt;RefProc&gt;</w:t>
      </w:r>
      <w:r w:rsidRPr="00417AE6">
        <w:t>2016/0132</w:t>
      </w:r>
      <w:r w:rsidRPr="00417AE6">
        <w:rPr>
          <w:rStyle w:val="HideTWBExt"/>
          <w:b w:val="0"/>
          <w:noProof w:val="0"/>
        </w:rPr>
        <w:t>&lt;/RefProc&gt;&lt;RefTypeProc&gt;</w:t>
      </w:r>
      <w:r w:rsidRPr="00417AE6">
        <w:t>(COD)</w:t>
      </w:r>
      <w:r w:rsidRPr="00417AE6">
        <w:rPr>
          <w:rStyle w:val="HideTWBExt"/>
          <w:b w:val="0"/>
          <w:noProof w:val="0"/>
        </w:rPr>
        <w:t>&lt;/RefTypeProc&gt;</w:t>
      </w:r>
    </w:p>
    <w:p w:rsidR="00B85286" w:rsidRPr="00417AE6" w:rsidRDefault="003460AC">
      <w:pPr>
        <w:pStyle w:val="CoverDate"/>
      </w:pPr>
      <w:r w:rsidRPr="00417AE6">
        <w:rPr>
          <w:rStyle w:val="HideTWBExt"/>
          <w:noProof w:val="0"/>
        </w:rPr>
        <w:t>&lt;Date&gt;</w:t>
      </w:r>
      <w:r w:rsidRPr="00417AE6">
        <w:rPr>
          <w:rStyle w:val="HideTWBInt"/>
          <w:color w:val="auto"/>
        </w:rPr>
        <w:t>{19/03/2021}</w:t>
      </w:r>
      <w:r w:rsidRPr="00417AE6">
        <w:t>19.3.2021</w:t>
      </w:r>
      <w:r w:rsidRPr="00417AE6">
        <w:rPr>
          <w:rStyle w:val="HideTWBExt"/>
          <w:noProof w:val="0"/>
        </w:rPr>
        <w:t>&lt;/Date&gt;</w:t>
      </w:r>
    </w:p>
    <w:p w:rsidR="009B0305" w:rsidRPr="00417AE6" w:rsidRDefault="003460AC" w:rsidP="009B0305">
      <w:pPr>
        <w:pStyle w:val="CoverDocType"/>
      </w:pPr>
      <w:r w:rsidRPr="00417AE6">
        <w:rPr>
          <w:rStyle w:val="HideTWBExt"/>
          <w:b w:val="0"/>
          <w:noProof w:val="0"/>
        </w:rPr>
        <w:t>&lt;TypeAM&gt;</w:t>
      </w:r>
      <w:r w:rsidRPr="00417AE6">
        <w:t>POZMĚŇOVACÍ NÁVRHY</w:t>
      </w:r>
      <w:r w:rsidRPr="00417AE6">
        <w:rPr>
          <w:rStyle w:val="HideTWBExt"/>
          <w:b w:val="0"/>
          <w:noProof w:val="0"/>
        </w:rPr>
        <w:t>&lt;/TypeAM&gt;</w:t>
      </w:r>
    </w:p>
    <w:p w:rsidR="00B85286" w:rsidRPr="00417AE6" w:rsidRDefault="003460AC" w:rsidP="001C2054">
      <w:pPr>
        <w:pStyle w:val="CoverDocType24a"/>
      </w:pPr>
      <w:r w:rsidRPr="00417AE6">
        <w:rPr>
          <w:rStyle w:val="HideTWBExt"/>
          <w:b w:val="0"/>
          <w:noProof w:val="0"/>
        </w:rPr>
        <w:t>&lt;RangeAM&gt;</w:t>
      </w:r>
      <w:r w:rsidRPr="00417AE6">
        <w:t>1 - 37</w:t>
      </w:r>
      <w:r w:rsidRPr="00417AE6">
        <w:rPr>
          <w:rStyle w:val="HideTWBExt"/>
          <w:b w:val="0"/>
          <w:noProof w:val="0"/>
        </w:rPr>
        <w:t>&lt;/RangeAM&gt;</w:t>
      </w:r>
    </w:p>
    <w:p w:rsidR="001C2054" w:rsidRPr="00417AE6" w:rsidRDefault="003460AC" w:rsidP="00A93F8C">
      <w:pPr>
        <w:pStyle w:val="CoverBold"/>
      </w:pPr>
      <w:r w:rsidRPr="00417AE6">
        <w:rPr>
          <w:rStyle w:val="HideTWBExt"/>
          <w:b w:val="0"/>
          <w:noProof w:val="0"/>
        </w:rPr>
        <w:t>&lt;TitreType&gt;</w:t>
      </w:r>
      <w:r w:rsidRPr="00417AE6">
        <w:t>Návrh zprávy</w:t>
      </w:r>
      <w:r w:rsidRPr="00417AE6">
        <w:rPr>
          <w:rStyle w:val="HideTWBExt"/>
          <w:b w:val="0"/>
          <w:noProof w:val="0"/>
        </w:rPr>
        <w:t>&lt;/TitreType&gt;</w:t>
      </w:r>
    </w:p>
    <w:p w:rsidR="00B85286" w:rsidRPr="00417AE6" w:rsidRDefault="003460AC" w:rsidP="00A93F8C">
      <w:pPr>
        <w:pStyle w:val="CoverBold"/>
      </w:pPr>
      <w:r w:rsidRPr="00417AE6">
        <w:rPr>
          <w:rStyle w:val="HideTWBExt"/>
          <w:b w:val="0"/>
          <w:noProof w:val="0"/>
        </w:rPr>
        <w:t>&lt;Rapporteur&gt;</w:t>
      </w:r>
      <w:r w:rsidRPr="00417AE6">
        <w:t>Jorge Buxadé Villalba</w:t>
      </w:r>
      <w:r w:rsidRPr="00417AE6">
        <w:rPr>
          <w:rStyle w:val="HideTWBExt"/>
          <w:b w:val="0"/>
          <w:noProof w:val="0"/>
        </w:rPr>
        <w:t>&lt;/Rapporteur&gt;</w:t>
      </w:r>
    </w:p>
    <w:p w:rsidR="00B85286" w:rsidRPr="00417AE6" w:rsidRDefault="003460AC">
      <w:pPr>
        <w:pStyle w:val="CoverNormal24a"/>
      </w:pPr>
      <w:r w:rsidRPr="00417AE6">
        <w:rPr>
          <w:rStyle w:val="HideTWBExt"/>
          <w:noProof w:val="0"/>
        </w:rPr>
        <w:t>&lt;DocRefPE&gt;</w:t>
      </w:r>
      <w:r w:rsidRPr="00417AE6">
        <w:t>(PE597.620v02-00)</w:t>
      </w:r>
      <w:r w:rsidRPr="00417AE6">
        <w:rPr>
          <w:rStyle w:val="HideTWBExt"/>
          <w:noProof w:val="0"/>
        </w:rPr>
        <w:t>&lt;/DocRefPE&gt;</w:t>
      </w:r>
    </w:p>
    <w:p w:rsidR="00B85286" w:rsidRPr="00417AE6" w:rsidRDefault="003460AC">
      <w:pPr>
        <w:pStyle w:val="CoverNormal24a"/>
      </w:pPr>
      <w:r w:rsidRPr="00417AE6">
        <w:rPr>
          <w:rStyle w:val="HideTWBExt"/>
          <w:noProof w:val="0"/>
        </w:rPr>
        <w:t>&lt;Titre&gt;</w:t>
      </w:r>
      <w:r w:rsidR="0019177E">
        <w:t>Návrh</w:t>
      </w:r>
      <w:bookmarkStart w:id="0" w:name="_GoBack"/>
      <w:bookmarkEnd w:id="0"/>
      <w:r w:rsidRPr="00417AE6">
        <w:t xml:space="preserve"> nařízení Evropského parlamentu a Rady o zřízení systému „Eurodac“ pro porovnávání biometrických údajů za účelem účinného uplatňování nařízení (EU) XXX/XXX [nařízení o řízení azylu a migrace] a nařízení (EU) XXX/XXX [nařízení o znovuusídlování] za účelem identifikace neoprávněně pobývajícího státního příslušníka třetí země nebo osoby bez státní příslušnosti a o žádostech orgánů pro vymáhání práva členských států a Europolu o porovnání údajů s údaji systému Eurodac pro účely vymáhání práva a kterým se mění nařízení (EU) 2018/1240 a (EU) 2019/818</w:t>
      </w:r>
      <w:r w:rsidRPr="00417AE6">
        <w:rPr>
          <w:rStyle w:val="HideTWBExt"/>
          <w:noProof w:val="0"/>
        </w:rPr>
        <w:t>&lt;/Titre&gt;</w:t>
      </w:r>
    </w:p>
    <w:p w:rsidR="00142C98" w:rsidRPr="00417AE6" w:rsidRDefault="003460AC" w:rsidP="00142C98">
      <w:pPr>
        <w:pStyle w:val="CoverNormal"/>
      </w:pPr>
      <w:r w:rsidRPr="00417AE6">
        <w:rPr>
          <w:rStyle w:val="HideTWBExt"/>
          <w:noProof w:val="0"/>
        </w:rPr>
        <w:t>&lt;DocAmend&gt;</w:t>
      </w:r>
      <w:r w:rsidRPr="00417AE6">
        <w:t>Pozměněný návrh nařízení</w:t>
      </w:r>
      <w:r w:rsidRPr="00417AE6">
        <w:rPr>
          <w:rStyle w:val="HideTWBExt"/>
          <w:noProof w:val="0"/>
        </w:rPr>
        <w:t>&lt;/DocAmend&gt;</w:t>
      </w:r>
    </w:p>
    <w:p w:rsidR="00B85286" w:rsidRPr="00417AE6" w:rsidRDefault="003460AC" w:rsidP="00142C98">
      <w:pPr>
        <w:pStyle w:val="CoverNormal24a"/>
      </w:pPr>
      <w:r w:rsidRPr="00417AE6">
        <w:rPr>
          <w:rStyle w:val="HideTWBExt"/>
          <w:noProof w:val="0"/>
        </w:rPr>
        <w:t>&lt;DocRef&gt;</w:t>
      </w:r>
      <w:r w:rsidRPr="00417AE6">
        <w:t>COM (2020)0614 – C8-0179/2016 –  2016/0132(COD))</w:t>
      </w:r>
      <w:r w:rsidRPr="00417AE6">
        <w:rPr>
          <w:rStyle w:val="HideTWBExt"/>
          <w:noProof w:val="0"/>
        </w:rPr>
        <w:t>&lt;/DocRef&gt;</w:t>
      </w:r>
    </w:p>
    <w:p w:rsidR="00B85286" w:rsidRPr="00417AE6" w:rsidRDefault="003460AC" w:rsidP="00E660E2">
      <w:pPr>
        <w:widowControl/>
        <w:tabs>
          <w:tab w:val="center" w:pos="4677"/>
        </w:tabs>
      </w:pPr>
      <w:r w:rsidRPr="00417AE6">
        <w:br w:type="page"/>
      </w:r>
      <w:r w:rsidRPr="00417AE6">
        <w:lastRenderedPageBreak/>
        <w:t>AM_Com_LegReport</w:t>
      </w:r>
    </w:p>
    <w:p w:rsidR="00B9613F" w:rsidRPr="00417AE6" w:rsidRDefault="003460AC" w:rsidP="00B9613F">
      <w:r w:rsidRPr="00417AE6">
        <w:br w:type="page"/>
      </w:r>
      <w:bookmarkStart w:id="1" w:name="EndA"/>
    </w:p>
    <w:p w:rsidR="00B9613F" w:rsidRPr="00417AE6" w:rsidRDefault="003460AC" w:rsidP="00B9613F">
      <w:pPr>
        <w:pStyle w:val="AMNumberTabs0"/>
        <w:keepNext/>
      </w:pPr>
      <w:r w:rsidRPr="00417AE6">
        <w:rPr>
          <w:rStyle w:val="HideTWBExt"/>
          <w:noProof w:val="0"/>
        </w:rPr>
        <w:t>&lt;RepeatBlock-Amend&gt;</w:t>
      </w:r>
      <w:r w:rsidRPr="00417AE6">
        <w:rPr>
          <w:rStyle w:val="HideTWBExt"/>
          <w:b w:val="0"/>
          <w:noProof w:val="0"/>
        </w:rPr>
        <w:t>&lt;Amend&gt;</w:t>
      </w:r>
      <w:r w:rsidRPr="00417AE6">
        <w:t>Pozměňovací návrh</w:t>
      </w:r>
      <w:r w:rsidRPr="00417AE6">
        <w:tab/>
      </w:r>
      <w:r w:rsidRPr="00417AE6">
        <w:tab/>
      </w:r>
      <w:r w:rsidRPr="00417AE6">
        <w:rPr>
          <w:rStyle w:val="HideTWBExt"/>
          <w:b w:val="0"/>
          <w:noProof w:val="0"/>
        </w:rPr>
        <w:t>&lt;NumAm&gt;</w:t>
      </w:r>
      <w:r w:rsidRPr="00417AE6">
        <w:t>1</w:t>
      </w:r>
      <w:r w:rsidRPr="00417AE6">
        <w:rPr>
          <w:rStyle w:val="HideTWBExt"/>
          <w:b w:val="0"/>
          <w:noProof w:val="0"/>
        </w:rPr>
        <w:t>&lt;/NumAm&gt;</w:t>
      </w:r>
    </w:p>
    <w:p w:rsidR="00B9613F" w:rsidRPr="00417AE6" w:rsidRDefault="003460AC" w:rsidP="00B9613F">
      <w:pPr>
        <w:pStyle w:val="NormalBold"/>
      </w:pPr>
      <w:r w:rsidRPr="00417AE6">
        <w:rPr>
          <w:rStyle w:val="HideTWBExt"/>
          <w:b w:val="0"/>
          <w:noProof w:val="0"/>
        </w:rPr>
        <w:t>&lt;RepeatBlock-By&gt;&lt;Members&gt;</w:t>
      </w:r>
      <w:r w:rsidRPr="00417AE6">
        <w:t>Jorge Buxadé Villalba</w:t>
      </w:r>
      <w:r w:rsidRPr="00417AE6">
        <w:rPr>
          <w:rStyle w:val="HideTWBExt"/>
          <w:b w:val="0"/>
          <w:noProof w:val="0"/>
        </w:rPr>
        <w:t>&lt;/Members&gt;</w:t>
      </w:r>
    </w:p>
    <w:p w:rsidR="00B9613F" w:rsidRPr="00417AE6" w:rsidRDefault="003460AC" w:rsidP="00B9613F">
      <w:r w:rsidRPr="00417AE6">
        <w:rPr>
          <w:rStyle w:val="HideTWBExt"/>
          <w:noProof w:val="0"/>
        </w:rPr>
        <w:t>&lt;/RepeatBlock-By&gt;</w:t>
      </w:r>
    </w:p>
    <w:p w:rsidR="00B9613F" w:rsidRPr="00417AE6" w:rsidRDefault="003460AC" w:rsidP="00B9613F">
      <w:pPr>
        <w:pStyle w:val="NormalBold"/>
        <w:keepNext/>
      </w:pPr>
      <w:r w:rsidRPr="00417AE6">
        <w:rPr>
          <w:rStyle w:val="HideTWBExt"/>
          <w:b w:val="0"/>
          <w:noProof w:val="0"/>
        </w:rPr>
        <w:t>&lt;DocAmend&gt;</w:t>
      </w:r>
      <w:r w:rsidRPr="00417AE6">
        <w:t>Návrh nařízení</w:t>
      </w:r>
      <w:r w:rsidRPr="00417AE6">
        <w:rPr>
          <w:rStyle w:val="HideTWBExt"/>
          <w:b w:val="0"/>
          <w:noProof w:val="0"/>
        </w:rPr>
        <w:t>&lt;/DocAmend&gt;</w:t>
      </w:r>
    </w:p>
    <w:p w:rsidR="00B9613F" w:rsidRPr="00417AE6" w:rsidRDefault="003460AC" w:rsidP="00B9613F">
      <w:pPr>
        <w:pStyle w:val="NormalBold"/>
      </w:pPr>
      <w:r w:rsidRPr="00417AE6">
        <w:rPr>
          <w:rStyle w:val="HideTWBExt"/>
          <w:b w:val="0"/>
          <w:noProof w:val="0"/>
        </w:rPr>
        <w:t>&lt;Article&gt;</w:t>
      </w:r>
      <w:r w:rsidRPr="00417AE6">
        <w:t>Právní východisko 1</w:t>
      </w:r>
      <w:r w:rsidRPr="00417AE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10EA2" w:rsidRPr="00417AE6" w:rsidTr="00512B80">
        <w:trPr>
          <w:jc w:val="center"/>
        </w:trPr>
        <w:tc>
          <w:tcPr>
            <w:tcW w:w="9752" w:type="dxa"/>
            <w:gridSpan w:val="2"/>
          </w:tcPr>
          <w:p w:rsidR="00B9613F" w:rsidRPr="00417AE6" w:rsidRDefault="00B9613F" w:rsidP="00512B80">
            <w:pPr>
              <w:keepNext/>
            </w:pPr>
          </w:p>
        </w:tc>
      </w:tr>
      <w:tr w:rsidR="00310EA2" w:rsidRPr="00417AE6" w:rsidTr="00512B80">
        <w:trPr>
          <w:jc w:val="center"/>
        </w:trPr>
        <w:tc>
          <w:tcPr>
            <w:tcW w:w="4876" w:type="dxa"/>
          </w:tcPr>
          <w:p w:rsidR="00B9613F" w:rsidRPr="00417AE6" w:rsidRDefault="003460AC" w:rsidP="00512B80">
            <w:pPr>
              <w:pStyle w:val="ColumnHeading"/>
              <w:keepNext/>
            </w:pPr>
            <w:r w:rsidRPr="00417AE6">
              <w:t>Znění navržené Komisí</w:t>
            </w:r>
          </w:p>
        </w:tc>
        <w:tc>
          <w:tcPr>
            <w:tcW w:w="4876" w:type="dxa"/>
          </w:tcPr>
          <w:p w:rsidR="00B9613F" w:rsidRPr="00417AE6" w:rsidRDefault="003460AC" w:rsidP="00512B80">
            <w:pPr>
              <w:pStyle w:val="ColumnHeading"/>
              <w:keepNext/>
            </w:pPr>
            <w:r w:rsidRPr="00417AE6">
              <w:t>Pozměňovací návrh</w:t>
            </w:r>
          </w:p>
        </w:tc>
      </w:tr>
      <w:tr w:rsidR="00310EA2" w:rsidRPr="00417AE6" w:rsidTr="00512B80">
        <w:trPr>
          <w:jc w:val="center"/>
        </w:trPr>
        <w:tc>
          <w:tcPr>
            <w:tcW w:w="4876" w:type="dxa"/>
          </w:tcPr>
          <w:p w:rsidR="00B9613F" w:rsidRPr="00417AE6" w:rsidRDefault="003460AC" w:rsidP="00512B80">
            <w:pPr>
              <w:pStyle w:val="Normal6"/>
            </w:pPr>
            <w:r w:rsidRPr="00417AE6">
              <w:t>s ohledem na Smlouvu o fungování Evropské unie, a zejména na čl. 78 odst. 2 písm. d), e) a g), čl. 79 odst. 2 písm. c), čl. 87 odst. 2 písm. c) a čl. 88 odst. 2 písm. a) této smlouvy,</w:t>
            </w:r>
          </w:p>
        </w:tc>
        <w:tc>
          <w:tcPr>
            <w:tcW w:w="4876" w:type="dxa"/>
          </w:tcPr>
          <w:p w:rsidR="00B9613F" w:rsidRPr="00417AE6" w:rsidRDefault="003460AC" w:rsidP="00512B80">
            <w:pPr>
              <w:pStyle w:val="Normal6"/>
              <w:rPr>
                <w:szCs w:val="24"/>
              </w:rPr>
            </w:pPr>
            <w:r w:rsidRPr="00417AE6">
              <w:t xml:space="preserve">s ohledem na Smlouvu o fungování Evropské unie, a zejména na čl. 78 odst. 2 písm. d), e) a g), čl. 79 odst. 2 písm. c), čl. 87 odst. 2 písm. </w:t>
            </w:r>
            <w:r w:rsidRPr="00417AE6">
              <w:rPr>
                <w:b/>
                <w:i/>
              </w:rPr>
              <w:t xml:space="preserve">a) a </w:t>
            </w:r>
            <w:r w:rsidRPr="00417AE6">
              <w:t>c) a čl. 88 odst. 2 písm. a) této smlouvy,</w:t>
            </w:r>
          </w:p>
        </w:tc>
      </w:tr>
    </w:tbl>
    <w:p w:rsidR="00B9613F" w:rsidRPr="00417AE6" w:rsidRDefault="003460AC" w:rsidP="00B9613F">
      <w:pPr>
        <w:pStyle w:val="Olang"/>
        <w:rPr>
          <w:noProof w:val="0"/>
        </w:rPr>
      </w:pPr>
      <w:r w:rsidRPr="00417AE6">
        <w:rPr>
          <w:noProof w:val="0"/>
        </w:rPr>
        <w:t xml:space="preserve">Or. </w:t>
      </w:r>
      <w:r w:rsidRPr="00417AE6">
        <w:rPr>
          <w:rStyle w:val="HideTWBExt"/>
          <w:noProof w:val="0"/>
        </w:rPr>
        <w:t>&lt;Original&gt;</w:t>
      </w:r>
      <w:r w:rsidRPr="00417AE6">
        <w:rPr>
          <w:rStyle w:val="HideTWBInt"/>
          <w:noProof w:val="0"/>
        </w:rPr>
        <w:t>{EN}</w:t>
      </w:r>
      <w:r w:rsidRPr="00417AE6">
        <w:rPr>
          <w:noProof w:val="0"/>
        </w:rPr>
        <w:t>en</w:t>
      </w:r>
      <w:r w:rsidRPr="00417AE6">
        <w:rPr>
          <w:rStyle w:val="HideTWBExt"/>
          <w:noProof w:val="0"/>
        </w:rPr>
        <w:t>&lt;/Original&gt;</w:t>
      </w:r>
    </w:p>
    <w:p w:rsidR="00B9613F" w:rsidRPr="00417AE6" w:rsidRDefault="003460AC" w:rsidP="00B9613F">
      <w:pPr>
        <w:pStyle w:val="JustificationTitle"/>
        <w:rPr>
          <w:noProof w:val="0"/>
        </w:rPr>
      </w:pPr>
      <w:r w:rsidRPr="00417AE6">
        <w:rPr>
          <w:rStyle w:val="HideTWBExt"/>
          <w:i w:val="0"/>
          <w:noProof w:val="0"/>
        </w:rPr>
        <w:t>&lt;TitreJust&gt;</w:t>
      </w:r>
      <w:r w:rsidRPr="00417AE6">
        <w:rPr>
          <w:noProof w:val="0"/>
        </w:rPr>
        <w:t>Odůvodnění</w:t>
      </w:r>
      <w:r w:rsidRPr="00417AE6">
        <w:rPr>
          <w:rStyle w:val="HideTWBExt"/>
          <w:i w:val="0"/>
          <w:noProof w:val="0"/>
        </w:rPr>
        <w:t>&lt;/TitreJust&gt;</w:t>
      </w:r>
    </w:p>
    <w:p w:rsidR="00B9613F" w:rsidRPr="00417AE6" w:rsidRDefault="003460AC" w:rsidP="00B9613F">
      <w:pPr>
        <w:pStyle w:val="Normal12Italic"/>
        <w:rPr>
          <w:noProof w:val="0"/>
        </w:rPr>
      </w:pPr>
      <w:r w:rsidRPr="00417AE6">
        <w:rPr>
          <w:noProof w:val="0"/>
        </w:rPr>
        <w:t>Právní základ týkající se prvků souvisejících se shromažďováním, uchováváním, zpracováváním, analýzou a výměnou relevantních informací pro účely vymáhání práva (prozatímní dohoda - žlutá část)</w:t>
      </w:r>
    </w:p>
    <w:p w:rsidR="00B9613F" w:rsidRPr="00417AE6" w:rsidRDefault="003460AC" w:rsidP="00B9613F">
      <w:r w:rsidRPr="00417AE6">
        <w:rPr>
          <w:rStyle w:val="HideTWBExt"/>
          <w:noProof w:val="0"/>
        </w:rPr>
        <w:t>&lt;/Amend&gt;</w:t>
      </w:r>
    </w:p>
    <w:p w:rsidR="00B9613F" w:rsidRPr="00417AE6" w:rsidRDefault="003460AC" w:rsidP="00B9613F">
      <w:pPr>
        <w:pStyle w:val="AMNumberTabs0"/>
        <w:keepNext/>
      </w:pPr>
      <w:r w:rsidRPr="00417AE6">
        <w:rPr>
          <w:rStyle w:val="HideTWBExt"/>
          <w:b w:val="0"/>
          <w:noProof w:val="0"/>
        </w:rPr>
        <w:t>&lt;Amend&gt;</w:t>
      </w:r>
      <w:r w:rsidRPr="00417AE6">
        <w:t>Pozměňovací návrh</w:t>
      </w:r>
      <w:r w:rsidRPr="00417AE6">
        <w:tab/>
      </w:r>
      <w:r w:rsidRPr="00417AE6">
        <w:tab/>
      </w:r>
      <w:r w:rsidRPr="00417AE6">
        <w:rPr>
          <w:rStyle w:val="HideTWBExt"/>
          <w:b w:val="0"/>
          <w:noProof w:val="0"/>
        </w:rPr>
        <w:t>&lt;NumAm&gt;</w:t>
      </w:r>
      <w:r w:rsidRPr="00417AE6">
        <w:t>2</w:t>
      </w:r>
      <w:r w:rsidRPr="00417AE6">
        <w:rPr>
          <w:rStyle w:val="HideTWBExt"/>
          <w:b w:val="0"/>
          <w:noProof w:val="0"/>
        </w:rPr>
        <w:t>&lt;/NumAm&gt;</w:t>
      </w:r>
    </w:p>
    <w:p w:rsidR="00B9613F" w:rsidRPr="00417AE6" w:rsidRDefault="003460AC" w:rsidP="00B9613F">
      <w:pPr>
        <w:pStyle w:val="NormalBold"/>
      </w:pPr>
      <w:r w:rsidRPr="00417AE6">
        <w:rPr>
          <w:rStyle w:val="HideTWBExt"/>
          <w:b w:val="0"/>
          <w:noProof w:val="0"/>
        </w:rPr>
        <w:t>&lt;RepeatBlock-By&gt;&lt;Members&gt;</w:t>
      </w:r>
      <w:r w:rsidRPr="00417AE6">
        <w:t>Jorge Buxadé Villalba</w:t>
      </w:r>
      <w:r w:rsidRPr="00417AE6">
        <w:rPr>
          <w:rStyle w:val="HideTWBExt"/>
          <w:b w:val="0"/>
          <w:noProof w:val="0"/>
        </w:rPr>
        <w:t>&lt;/Members&gt;</w:t>
      </w:r>
    </w:p>
    <w:p w:rsidR="00B9613F" w:rsidRPr="00417AE6" w:rsidRDefault="003460AC" w:rsidP="00B9613F">
      <w:r w:rsidRPr="00417AE6">
        <w:rPr>
          <w:rStyle w:val="HideTWBExt"/>
          <w:noProof w:val="0"/>
        </w:rPr>
        <w:t>&lt;/RepeatBlock-By&gt;</w:t>
      </w:r>
    </w:p>
    <w:p w:rsidR="00B9613F" w:rsidRPr="00417AE6" w:rsidRDefault="003460AC" w:rsidP="00B9613F">
      <w:pPr>
        <w:pStyle w:val="NormalBold"/>
        <w:keepNext/>
      </w:pPr>
      <w:r w:rsidRPr="00417AE6">
        <w:rPr>
          <w:rStyle w:val="HideTWBExt"/>
          <w:b w:val="0"/>
          <w:noProof w:val="0"/>
        </w:rPr>
        <w:t>&lt;DocAmend&gt;</w:t>
      </w:r>
      <w:r w:rsidRPr="00417AE6">
        <w:t>Návrh nařízení</w:t>
      </w:r>
      <w:r w:rsidRPr="00417AE6">
        <w:rPr>
          <w:rStyle w:val="HideTWBExt"/>
          <w:b w:val="0"/>
          <w:noProof w:val="0"/>
        </w:rPr>
        <w:t>&lt;/DocAmend&gt;</w:t>
      </w:r>
    </w:p>
    <w:p w:rsidR="00B9613F" w:rsidRPr="00417AE6" w:rsidRDefault="003460AC" w:rsidP="00B9613F">
      <w:pPr>
        <w:pStyle w:val="NormalBold"/>
      </w:pPr>
      <w:r w:rsidRPr="00417AE6">
        <w:rPr>
          <w:rStyle w:val="HideTWBExt"/>
          <w:b w:val="0"/>
          <w:noProof w:val="0"/>
        </w:rPr>
        <w:t>&lt;Article&gt;</w:t>
      </w:r>
      <w:r w:rsidRPr="00417AE6">
        <w:t>Preambule – bod 2 – bod odůvodnění 5 b a (nový)</w:t>
      </w:r>
      <w:r w:rsidRPr="00417AE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10EA2" w:rsidRPr="00417AE6" w:rsidTr="00512B80">
        <w:trPr>
          <w:jc w:val="center"/>
        </w:trPr>
        <w:tc>
          <w:tcPr>
            <w:tcW w:w="9752" w:type="dxa"/>
            <w:gridSpan w:val="2"/>
          </w:tcPr>
          <w:p w:rsidR="00B9613F" w:rsidRPr="00417AE6" w:rsidRDefault="00B9613F" w:rsidP="00512B80">
            <w:pPr>
              <w:keepNext/>
            </w:pPr>
          </w:p>
        </w:tc>
      </w:tr>
      <w:tr w:rsidR="00310EA2" w:rsidRPr="00417AE6" w:rsidTr="00512B80">
        <w:trPr>
          <w:jc w:val="center"/>
        </w:trPr>
        <w:tc>
          <w:tcPr>
            <w:tcW w:w="4876" w:type="dxa"/>
          </w:tcPr>
          <w:p w:rsidR="00B9613F" w:rsidRPr="00417AE6" w:rsidRDefault="003460AC" w:rsidP="00512B80">
            <w:pPr>
              <w:pStyle w:val="ColumnHeading"/>
              <w:keepNext/>
            </w:pPr>
            <w:r w:rsidRPr="00417AE6">
              <w:t>Znění navržené Komisí</w:t>
            </w:r>
          </w:p>
        </w:tc>
        <w:tc>
          <w:tcPr>
            <w:tcW w:w="4876" w:type="dxa"/>
          </w:tcPr>
          <w:p w:rsidR="00B9613F" w:rsidRPr="00417AE6" w:rsidRDefault="003460AC" w:rsidP="00512B80">
            <w:pPr>
              <w:pStyle w:val="ColumnHeading"/>
              <w:keepNext/>
            </w:pPr>
            <w:r w:rsidRPr="00417AE6">
              <w:t>Pozměňovací návrh</w:t>
            </w:r>
          </w:p>
        </w:tc>
      </w:tr>
      <w:tr w:rsidR="00310EA2" w:rsidRPr="00417AE6" w:rsidTr="00512B80">
        <w:trPr>
          <w:jc w:val="center"/>
        </w:trPr>
        <w:tc>
          <w:tcPr>
            <w:tcW w:w="4876" w:type="dxa"/>
          </w:tcPr>
          <w:p w:rsidR="00B9613F" w:rsidRPr="00417AE6" w:rsidRDefault="00B9613F" w:rsidP="00512B80">
            <w:pPr>
              <w:pStyle w:val="Normal6"/>
            </w:pPr>
          </w:p>
        </w:tc>
        <w:tc>
          <w:tcPr>
            <w:tcW w:w="4876" w:type="dxa"/>
          </w:tcPr>
          <w:p w:rsidR="00B9613F" w:rsidRPr="00417AE6" w:rsidRDefault="003460AC" w:rsidP="00512B80">
            <w:pPr>
              <w:pStyle w:val="Normal6"/>
              <w:rPr>
                <w:szCs w:val="24"/>
              </w:rPr>
            </w:pPr>
            <w:r w:rsidRPr="00417AE6">
              <w:rPr>
                <w:b/>
                <w:i/>
              </w:rPr>
              <w:t>5ba)</w:t>
            </w:r>
            <w:r w:rsidRPr="00417AE6">
              <w:rPr>
                <w:b/>
                <w:i/>
              </w:rPr>
              <w:tab/>
              <w:t>Pro účely plnění úkolů stanovených v nařízení Evropského parlamentu a Rady (EU) 2019/1896</w:t>
            </w:r>
            <w:r w:rsidRPr="00417AE6">
              <w:rPr>
                <w:b/>
                <w:i/>
                <w:vertAlign w:val="superscript"/>
              </w:rPr>
              <w:t>1a</w:t>
            </w:r>
            <w:r w:rsidRPr="00417AE6">
              <w:rPr>
                <w:b/>
                <w:i/>
              </w:rPr>
              <w:t xml:space="preserve"> je rovněž nezbytné, aby stálý útvar Evropské pohraniční a pobřežní stráže měl přístup do systému Eurodac za účelem vyhledávání údajů prostřednictvím svého vlastního technického rozhraní, které by měla vypracovat a spravovat agentura eu-LISA ve spolupráci s Evropskou agenturou pro pohraniční a pobřežní stráž. Operační zkušenosti získané při minulých nasazeních pracovníků Evropské agentury pro pohraniční a pobřežní stráž poukazují na potíže, s nimiž se potýkali příslušníci jednotek z právního, technického a praktického hlediska při používání vnitrostátních informačních systémů nebo rozhraní pro přístup do systému Eurodac. S cílem maximalizovat svou operační podporu a kapacitu by Evropská agentura pro pohraniční a pobřežní stráž měla mít možnost spolehnout se na své vlastní schopnosti, které zahrnují rovněž řádně fungující informační systémy.</w:t>
            </w:r>
          </w:p>
        </w:tc>
      </w:tr>
      <w:tr w:rsidR="00310EA2" w:rsidRPr="00417AE6" w:rsidTr="00512B80">
        <w:trPr>
          <w:jc w:val="center"/>
        </w:trPr>
        <w:tc>
          <w:tcPr>
            <w:tcW w:w="4876" w:type="dxa"/>
          </w:tcPr>
          <w:p w:rsidR="00B9613F" w:rsidRPr="00417AE6" w:rsidRDefault="00B9613F" w:rsidP="00512B80">
            <w:pPr>
              <w:pStyle w:val="Normal6"/>
            </w:pPr>
          </w:p>
        </w:tc>
        <w:tc>
          <w:tcPr>
            <w:tcW w:w="4876" w:type="dxa"/>
          </w:tcPr>
          <w:p w:rsidR="00B9613F" w:rsidRPr="00417AE6" w:rsidRDefault="003460AC" w:rsidP="00512B80">
            <w:pPr>
              <w:pStyle w:val="Normal6"/>
              <w:rPr>
                <w:b/>
                <w:i/>
              </w:rPr>
            </w:pPr>
            <w:r w:rsidRPr="00417AE6">
              <w:rPr>
                <w:b/>
                <w:i/>
              </w:rPr>
              <w:t>______________</w:t>
            </w:r>
          </w:p>
        </w:tc>
      </w:tr>
      <w:tr w:rsidR="00310EA2" w:rsidRPr="00417AE6" w:rsidTr="00512B80">
        <w:trPr>
          <w:jc w:val="center"/>
        </w:trPr>
        <w:tc>
          <w:tcPr>
            <w:tcW w:w="4876" w:type="dxa"/>
          </w:tcPr>
          <w:p w:rsidR="00B9613F" w:rsidRPr="00417AE6" w:rsidRDefault="00B9613F" w:rsidP="00512B80">
            <w:pPr>
              <w:pStyle w:val="Normal6"/>
            </w:pPr>
          </w:p>
        </w:tc>
        <w:tc>
          <w:tcPr>
            <w:tcW w:w="4876" w:type="dxa"/>
          </w:tcPr>
          <w:p w:rsidR="00B9613F" w:rsidRPr="00417AE6" w:rsidRDefault="003460AC" w:rsidP="00512B80">
            <w:pPr>
              <w:pStyle w:val="Normal6"/>
              <w:rPr>
                <w:b/>
                <w:i/>
              </w:rPr>
            </w:pPr>
            <w:r w:rsidRPr="00417AE6">
              <w:rPr>
                <w:b/>
                <w:i/>
                <w:vertAlign w:val="superscript"/>
              </w:rPr>
              <w:t>1a</w:t>
            </w:r>
            <w:r w:rsidRPr="00417AE6">
              <w:rPr>
                <w:b/>
                <w:i/>
              </w:rPr>
              <w:tab/>
              <w:t>Nařízení Evropského parlamentu a Rady (EU) 2019/1896 ze dne 13. listopadu 2019 o Evropské pohraniční a pobřežní stráži a o zrušení nařízení (EU) č. 1052/2013 a (EU) 2016/1624 (</w:t>
            </w:r>
            <w:r w:rsidRPr="00417AE6">
              <w:rPr>
                <w:rStyle w:val="Emphasis"/>
                <w:b/>
              </w:rPr>
              <w:t>Úř. věst. L 295, 14.11.2019, s. 1</w:t>
            </w:r>
            <w:r w:rsidRPr="00417AE6">
              <w:rPr>
                <w:b/>
                <w:i/>
              </w:rPr>
              <w:t>).</w:t>
            </w:r>
          </w:p>
        </w:tc>
      </w:tr>
    </w:tbl>
    <w:p w:rsidR="00B9613F" w:rsidRPr="00417AE6" w:rsidRDefault="003460AC" w:rsidP="00B9613F">
      <w:pPr>
        <w:pStyle w:val="Olang"/>
        <w:rPr>
          <w:noProof w:val="0"/>
          <w:lang w:val="en-GB"/>
        </w:rPr>
      </w:pPr>
      <w:r w:rsidRPr="00417AE6">
        <w:rPr>
          <w:noProof w:val="0"/>
          <w:lang w:val="en-GB"/>
        </w:rPr>
        <w:t xml:space="preserve">Or. </w:t>
      </w:r>
      <w:r w:rsidRPr="00417AE6">
        <w:rPr>
          <w:rStyle w:val="HideTWBExt"/>
          <w:noProof w:val="0"/>
          <w:lang w:val="en-GB"/>
        </w:rPr>
        <w:t>&lt;Original&gt;</w:t>
      </w:r>
      <w:r w:rsidRPr="00417AE6">
        <w:rPr>
          <w:rStyle w:val="HideTWBInt"/>
          <w:noProof w:val="0"/>
          <w:lang w:val="en-GB"/>
        </w:rPr>
        <w:t>{EN}</w:t>
      </w:r>
      <w:r w:rsidRPr="00417AE6">
        <w:rPr>
          <w:noProof w:val="0"/>
          <w:lang w:val="en-GB"/>
        </w:rPr>
        <w:t>en</w:t>
      </w:r>
      <w:r w:rsidRPr="00417AE6">
        <w:rPr>
          <w:rStyle w:val="HideTWBExt"/>
          <w:noProof w:val="0"/>
          <w:lang w:val="en-GB"/>
        </w:rPr>
        <w:t>&lt;/Original&gt;</w:t>
      </w:r>
    </w:p>
    <w:p w:rsidR="00B9613F" w:rsidRPr="00417AE6" w:rsidRDefault="003460AC" w:rsidP="00B9613F">
      <w:r w:rsidRPr="00417AE6">
        <w:rPr>
          <w:rStyle w:val="HideTWBExt"/>
          <w:noProof w:val="0"/>
        </w:rPr>
        <w:t>&lt;/Amend&gt;</w:t>
      </w:r>
    </w:p>
    <w:p w:rsidR="00B9613F" w:rsidRPr="00417AE6" w:rsidRDefault="003460AC" w:rsidP="00B9613F">
      <w:pPr>
        <w:pStyle w:val="AMNumberTabs0"/>
        <w:keepNext/>
      </w:pPr>
      <w:r w:rsidRPr="00417AE6">
        <w:rPr>
          <w:rStyle w:val="HideTWBExt"/>
          <w:b w:val="0"/>
          <w:noProof w:val="0"/>
          <w:lang w:val="pt-PT"/>
        </w:rPr>
        <w:t>&lt;Amend&gt;</w:t>
      </w:r>
      <w:r w:rsidRPr="00417AE6">
        <w:t>Pozměňovací návrh</w:t>
      </w:r>
      <w:r w:rsidRPr="00417AE6">
        <w:tab/>
      </w:r>
      <w:r w:rsidRPr="00417AE6">
        <w:tab/>
      </w:r>
      <w:r w:rsidRPr="00417AE6">
        <w:rPr>
          <w:rStyle w:val="HideTWBExt"/>
          <w:b w:val="0"/>
          <w:noProof w:val="0"/>
          <w:lang w:val="pt-PT"/>
        </w:rPr>
        <w:t>&lt;NumAm&gt;</w:t>
      </w:r>
      <w:r w:rsidRPr="00417AE6">
        <w:t>3</w:t>
      </w:r>
      <w:r w:rsidRPr="00417AE6">
        <w:rPr>
          <w:rStyle w:val="HideTWBExt"/>
          <w:b w:val="0"/>
          <w:noProof w:val="0"/>
          <w:lang w:val="pt-PT"/>
        </w:rPr>
        <w:t>&lt;/NumAm&gt;</w:t>
      </w:r>
    </w:p>
    <w:p w:rsidR="00B9613F" w:rsidRPr="00417AE6" w:rsidRDefault="003460AC" w:rsidP="00B9613F">
      <w:pPr>
        <w:pStyle w:val="NormalBold"/>
      </w:pPr>
      <w:r w:rsidRPr="00417AE6">
        <w:rPr>
          <w:rStyle w:val="HideTWBExt"/>
          <w:b w:val="0"/>
          <w:noProof w:val="0"/>
        </w:rPr>
        <w:t>&lt;RepeatBlock-By&gt;&lt;Members&gt;</w:t>
      </w:r>
      <w:r w:rsidRPr="00417AE6">
        <w:t>Jorge Buxadé Villalba</w:t>
      </w:r>
      <w:r w:rsidRPr="00417AE6">
        <w:rPr>
          <w:rStyle w:val="HideTWBExt"/>
          <w:b w:val="0"/>
          <w:noProof w:val="0"/>
        </w:rPr>
        <w:t>&lt;/Members&gt;</w:t>
      </w:r>
    </w:p>
    <w:p w:rsidR="00B9613F" w:rsidRPr="00417AE6" w:rsidRDefault="003460AC" w:rsidP="00B9613F">
      <w:r w:rsidRPr="00417AE6">
        <w:rPr>
          <w:rStyle w:val="HideTWBExt"/>
          <w:noProof w:val="0"/>
        </w:rPr>
        <w:t>&lt;/RepeatBlock-By&gt;</w:t>
      </w:r>
    </w:p>
    <w:p w:rsidR="00B9613F" w:rsidRPr="00417AE6" w:rsidRDefault="003460AC" w:rsidP="00B9613F">
      <w:pPr>
        <w:pStyle w:val="NormalBold"/>
        <w:keepNext/>
      </w:pPr>
      <w:r w:rsidRPr="00417AE6">
        <w:rPr>
          <w:rStyle w:val="HideTWBExt"/>
          <w:b w:val="0"/>
          <w:noProof w:val="0"/>
        </w:rPr>
        <w:t>&lt;DocAmend&gt;</w:t>
      </w:r>
      <w:r w:rsidRPr="00417AE6">
        <w:t>Návrh nařízení</w:t>
      </w:r>
      <w:r w:rsidRPr="00417AE6">
        <w:rPr>
          <w:rStyle w:val="HideTWBExt"/>
          <w:b w:val="0"/>
          <w:noProof w:val="0"/>
        </w:rPr>
        <w:t>&lt;/DocAmend&gt;</w:t>
      </w:r>
    </w:p>
    <w:p w:rsidR="00B9613F" w:rsidRPr="00417AE6" w:rsidRDefault="003460AC" w:rsidP="00B9613F">
      <w:pPr>
        <w:pStyle w:val="NormalBold"/>
      </w:pPr>
      <w:r w:rsidRPr="00417AE6">
        <w:rPr>
          <w:rStyle w:val="HideTWBExt"/>
          <w:b w:val="0"/>
          <w:noProof w:val="0"/>
          <w:lang w:val="fr-FR"/>
        </w:rPr>
        <w:t>&lt;Article&gt;</w:t>
      </w:r>
      <w:r w:rsidRPr="00417AE6">
        <w:t>Preambule – bod 2 – bod odůvodnění 5 c</w:t>
      </w:r>
      <w:r w:rsidRPr="00417AE6">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10EA2" w:rsidRPr="00417AE6" w:rsidTr="00512B80">
        <w:trPr>
          <w:jc w:val="center"/>
        </w:trPr>
        <w:tc>
          <w:tcPr>
            <w:tcW w:w="9752" w:type="dxa"/>
            <w:gridSpan w:val="2"/>
          </w:tcPr>
          <w:p w:rsidR="00B9613F" w:rsidRPr="00417AE6" w:rsidRDefault="00B9613F" w:rsidP="00512B80">
            <w:pPr>
              <w:keepNext/>
              <w:rPr>
                <w:lang w:val="fr-FR"/>
              </w:rPr>
            </w:pPr>
          </w:p>
        </w:tc>
      </w:tr>
      <w:tr w:rsidR="00310EA2" w:rsidRPr="00417AE6" w:rsidTr="00512B80">
        <w:trPr>
          <w:jc w:val="center"/>
        </w:trPr>
        <w:tc>
          <w:tcPr>
            <w:tcW w:w="4876" w:type="dxa"/>
          </w:tcPr>
          <w:p w:rsidR="00B9613F" w:rsidRPr="00417AE6" w:rsidRDefault="003460AC" w:rsidP="00512B80">
            <w:pPr>
              <w:pStyle w:val="ColumnHeading"/>
              <w:keepNext/>
            </w:pPr>
            <w:r w:rsidRPr="00417AE6">
              <w:t>Znění navržené Komisí</w:t>
            </w:r>
          </w:p>
        </w:tc>
        <w:tc>
          <w:tcPr>
            <w:tcW w:w="4876" w:type="dxa"/>
          </w:tcPr>
          <w:p w:rsidR="00B9613F" w:rsidRPr="00417AE6" w:rsidRDefault="003460AC" w:rsidP="00512B80">
            <w:pPr>
              <w:pStyle w:val="ColumnHeading"/>
              <w:keepNext/>
            </w:pPr>
            <w:r w:rsidRPr="00417AE6">
              <w:t>Pozměňovací návrh</w:t>
            </w:r>
          </w:p>
        </w:tc>
      </w:tr>
      <w:tr w:rsidR="00310EA2" w:rsidRPr="00417AE6" w:rsidTr="00512B80">
        <w:trPr>
          <w:jc w:val="center"/>
        </w:trPr>
        <w:tc>
          <w:tcPr>
            <w:tcW w:w="4876" w:type="dxa"/>
          </w:tcPr>
          <w:p w:rsidR="00B9613F" w:rsidRPr="00417AE6" w:rsidRDefault="003460AC" w:rsidP="00512B80">
            <w:pPr>
              <w:pStyle w:val="Normal6"/>
            </w:pPr>
            <w:r w:rsidRPr="00417AE6">
              <w:t>5c)</w:t>
            </w:r>
            <w:r w:rsidRPr="00417AE6">
              <w:tab/>
              <w:t xml:space="preserve">Podobně je pro účely </w:t>
            </w:r>
            <w:r w:rsidRPr="00417AE6">
              <w:rPr>
                <w:b/>
                <w:i/>
              </w:rPr>
              <w:t>řízení nelegální migrace</w:t>
            </w:r>
            <w:r w:rsidRPr="00417AE6">
              <w:t xml:space="preserve"> nutné povolit agentuře eu-LISA, aby vytvářela mezisystémové statistiky s využitím údajů </w:t>
            </w:r>
            <w:r w:rsidRPr="00417AE6">
              <w:rPr>
                <w:b/>
                <w:i/>
              </w:rPr>
              <w:t>ze</w:t>
            </w:r>
            <w:r w:rsidRPr="00417AE6">
              <w:t xml:space="preserve"> systému Eurodac, Vízového informačního systému, systému ETIAS a Systému vstupu/výstupu. Za účelem upřesnění obsahu těchto mezisystémových statistik by měly být Komisi svěřeny prováděcí pravomoci. Tyto pravomoci by měly být vykonávány v souladu s nařízením Evropského parlamentu a Rady (EU) 182/2011 ze dne 16. února 2011, kterým se stanoví pravidla a obecné zásady způsobu, jakým členské státy kontrolují Komisi při výkonu prováděcích pravomocí.“</w:t>
            </w:r>
          </w:p>
        </w:tc>
        <w:tc>
          <w:tcPr>
            <w:tcW w:w="4876" w:type="dxa"/>
          </w:tcPr>
          <w:p w:rsidR="00B9613F" w:rsidRPr="00417AE6" w:rsidRDefault="003460AC" w:rsidP="00512B80">
            <w:pPr>
              <w:pStyle w:val="Normal6"/>
              <w:rPr>
                <w:szCs w:val="24"/>
              </w:rPr>
            </w:pPr>
            <w:r w:rsidRPr="00417AE6">
              <w:t>5c)</w:t>
            </w:r>
            <w:r w:rsidRPr="00417AE6">
              <w:tab/>
              <w:t xml:space="preserve">Podobně je pro účely </w:t>
            </w:r>
            <w:r w:rsidRPr="00417AE6">
              <w:rPr>
                <w:b/>
                <w:i/>
              </w:rPr>
              <w:t>pomoci členským státům při kontrole nedovoleného přistěhovalectví</w:t>
            </w:r>
            <w:r w:rsidRPr="00417AE6">
              <w:t xml:space="preserve"> nutné povolit agentuře eu-LISA, aby vytvářela mezisystémové statistiky s využitím údajů </w:t>
            </w:r>
            <w:r w:rsidRPr="00417AE6">
              <w:rPr>
                <w:b/>
                <w:i/>
              </w:rPr>
              <w:t>z příslušných databází Unie, zejména</w:t>
            </w:r>
            <w:r w:rsidRPr="00417AE6">
              <w:t xml:space="preserve"> systému Eurodac, Vízového informačního systému, systému ETIAS a Systému vstupu/výstupu</w:t>
            </w:r>
            <w:r w:rsidRPr="00417AE6">
              <w:rPr>
                <w:b/>
                <w:i/>
              </w:rPr>
              <w:t xml:space="preserve"> a Schengenského informačního systému</w:t>
            </w:r>
            <w:r w:rsidRPr="00417AE6">
              <w:t>. Za účelem upřesnění obsahu těchto mezisystémových statistik by měly být Komisi svěřeny prováděcí pravomoci. Tyto pravomoci by měly být vykonávány v souladu s nařízením Evropského parlamentu a Rady (EU) 182/2011 ze dne 16. února 2011, kterým se stanoví pravidla a obecné zásady způsobu, jakým členské státy kontrolují Komisi při výkonu prováděcích pravomocí.“</w:t>
            </w:r>
          </w:p>
        </w:tc>
      </w:tr>
    </w:tbl>
    <w:p w:rsidR="00B9613F" w:rsidRPr="00417AE6" w:rsidRDefault="003460AC" w:rsidP="00B9613F">
      <w:pPr>
        <w:pStyle w:val="Olang"/>
        <w:rPr>
          <w:noProof w:val="0"/>
          <w:lang w:val="en-GB"/>
        </w:rPr>
      </w:pPr>
      <w:r w:rsidRPr="00417AE6">
        <w:rPr>
          <w:noProof w:val="0"/>
          <w:lang w:val="en-GB"/>
        </w:rPr>
        <w:t xml:space="preserve">Or. </w:t>
      </w:r>
      <w:r w:rsidRPr="00417AE6">
        <w:rPr>
          <w:rStyle w:val="HideTWBExt"/>
          <w:noProof w:val="0"/>
          <w:lang w:val="en-GB"/>
        </w:rPr>
        <w:t>&lt;Original&gt;</w:t>
      </w:r>
      <w:r w:rsidRPr="00417AE6">
        <w:rPr>
          <w:rStyle w:val="HideTWBInt"/>
          <w:noProof w:val="0"/>
          <w:lang w:val="en-GB"/>
        </w:rPr>
        <w:t>{EN}</w:t>
      </w:r>
      <w:r w:rsidRPr="00417AE6">
        <w:rPr>
          <w:noProof w:val="0"/>
          <w:lang w:val="en-GB"/>
        </w:rPr>
        <w:t>en</w:t>
      </w:r>
      <w:r w:rsidRPr="00417AE6">
        <w:rPr>
          <w:rStyle w:val="HideTWBExt"/>
          <w:noProof w:val="0"/>
          <w:lang w:val="en-GB"/>
        </w:rPr>
        <w:t>&lt;/Original&gt;</w:t>
      </w:r>
    </w:p>
    <w:p w:rsidR="00B9613F" w:rsidRPr="00417AE6" w:rsidRDefault="003460AC" w:rsidP="00B9613F">
      <w:r w:rsidRPr="00417AE6">
        <w:rPr>
          <w:rStyle w:val="HideTWBExt"/>
          <w:noProof w:val="0"/>
        </w:rPr>
        <w:t>&lt;/Amend&gt;</w:t>
      </w:r>
    </w:p>
    <w:p w:rsidR="00B9613F" w:rsidRPr="00417AE6" w:rsidRDefault="003460AC" w:rsidP="00B9613F">
      <w:pPr>
        <w:pStyle w:val="AMNumberTabs0"/>
        <w:keepNext/>
      </w:pPr>
      <w:r w:rsidRPr="00417AE6">
        <w:rPr>
          <w:rStyle w:val="HideTWBExt"/>
          <w:b w:val="0"/>
          <w:noProof w:val="0"/>
          <w:lang w:val="pt-PT"/>
        </w:rPr>
        <w:t>&lt;Amend&gt;</w:t>
      </w:r>
      <w:r w:rsidRPr="00417AE6">
        <w:t>Pozměňovací návrh</w:t>
      </w:r>
      <w:r w:rsidRPr="00417AE6">
        <w:tab/>
      </w:r>
      <w:r w:rsidRPr="00417AE6">
        <w:tab/>
      </w:r>
      <w:r w:rsidRPr="00417AE6">
        <w:rPr>
          <w:rStyle w:val="HideTWBExt"/>
          <w:b w:val="0"/>
          <w:noProof w:val="0"/>
          <w:lang w:val="pt-PT"/>
        </w:rPr>
        <w:t>&lt;NumAm&gt;</w:t>
      </w:r>
      <w:r w:rsidRPr="00417AE6">
        <w:t>4</w:t>
      </w:r>
      <w:r w:rsidRPr="00417AE6">
        <w:rPr>
          <w:rStyle w:val="HideTWBExt"/>
          <w:b w:val="0"/>
          <w:noProof w:val="0"/>
          <w:lang w:val="pt-PT"/>
        </w:rPr>
        <w:t>&lt;/NumAm&gt;</w:t>
      </w:r>
    </w:p>
    <w:p w:rsidR="00B9613F" w:rsidRPr="00417AE6" w:rsidRDefault="003460AC" w:rsidP="00B9613F">
      <w:pPr>
        <w:pStyle w:val="NormalBold"/>
      </w:pPr>
      <w:r w:rsidRPr="00417AE6">
        <w:rPr>
          <w:rStyle w:val="HideTWBExt"/>
          <w:b w:val="0"/>
          <w:noProof w:val="0"/>
        </w:rPr>
        <w:t>&lt;RepeatBlock-By&gt;&lt;Members&gt;</w:t>
      </w:r>
      <w:r w:rsidRPr="00417AE6">
        <w:t>Jorge Buxadé Villalba</w:t>
      </w:r>
      <w:r w:rsidRPr="00417AE6">
        <w:rPr>
          <w:rStyle w:val="HideTWBExt"/>
          <w:b w:val="0"/>
          <w:noProof w:val="0"/>
        </w:rPr>
        <w:t>&lt;/Members&gt;</w:t>
      </w:r>
    </w:p>
    <w:p w:rsidR="00B9613F" w:rsidRPr="00417AE6" w:rsidRDefault="003460AC" w:rsidP="00B9613F">
      <w:r w:rsidRPr="00417AE6">
        <w:rPr>
          <w:rStyle w:val="HideTWBExt"/>
          <w:noProof w:val="0"/>
        </w:rPr>
        <w:t>&lt;/RepeatBlock-By&gt;</w:t>
      </w:r>
    </w:p>
    <w:p w:rsidR="00B9613F" w:rsidRPr="00417AE6" w:rsidRDefault="003460AC" w:rsidP="00B9613F">
      <w:pPr>
        <w:pStyle w:val="NormalBold"/>
        <w:keepNext/>
      </w:pPr>
      <w:r w:rsidRPr="00417AE6">
        <w:rPr>
          <w:rStyle w:val="HideTWBExt"/>
          <w:b w:val="0"/>
          <w:noProof w:val="0"/>
        </w:rPr>
        <w:t>&lt;DocAmend&gt;</w:t>
      </w:r>
      <w:r w:rsidRPr="00417AE6">
        <w:t>Návrh nařízení</w:t>
      </w:r>
      <w:r w:rsidRPr="00417AE6">
        <w:rPr>
          <w:rStyle w:val="HideTWBExt"/>
          <w:b w:val="0"/>
          <w:noProof w:val="0"/>
        </w:rPr>
        <w:t>&lt;/DocAmend&gt;</w:t>
      </w:r>
    </w:p>
    <w:p w:rsidR="00B9613F" w:rsidRPr="00417AE6" w:rsidRDefault="003460AC" w:rsidP="00B9613F">
      <w:pPr>
        <w:pStyle w:val="NormalBold"/>
      </w:pPr>
      <w:r w:rsidRPr="00417AE6">
        <w:rPr>
          <w:rStyle w:val="HideTWBExt"/>
          <w:b w:val="0"/>
          <w:noProof w:val="0"/>
          <w:lang w:val="fr-FR"/>
        </w:rPr>
        <w:t>&lt;Article&gt;</w:t>
      </w:r>
      <w:r w:rsidRPr="00417AE6">
        <w:t>Preambule – bod 3 – bod odůvodnění 6</w:t>
      </w:r>
      <w:r w:rsidRPr="00417AE6">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10EA2" w:rsidRPr="00417AE6" w:rsidTr="00512B80">
        <w:trPr>
          <w:jc w:val="center"/>
        </w:trPr>
        <w:tc>
          <w:tcPr>
            <w:tcW w:w="9752" w:type="dxa"/>
            <w:gridSpan w:val="2"/>
          </w:tcPr>
          <w:p w:rsidR="00B9613F" w:rsidRPr="00417AE6" w:rsidRDefault="00B9613F" w:rsidP="00512B80">
            <w:pPr>
              <w:keepNext/>
              <w:rPr>
                <w:lang w:val="fr-FR"/>
              </w:rPr>
            </w:pPr>
          </w:p>
        </w:tc>
      </w:tr>
      <w:tr w:rsidR="00310EA2" w:rsidRPr="00417AE6" w:rsidTr="00512B80">
        <w:trPr>
          <w:jc w:val="center"/>
        </w:trPr>
        <w:tc>
          <w:tcPr>
            <w:tcW w:w="4876" w:type="dxa"/>
          </w:tcPr>
          <w:p w:rsidR="00B9613F" w:rsidRPr="00417AE6" w:rsidRDefault="003460AC" w:rsidP="00512B80">
            <w:pPr>
              <w:pStyle w:val="ColumnHeading"/>
              <w:keepNext/>
            </w:pPr>
            <w:r w:rsidRPr="00417AE6">
              <w:t>Znění navržené Komisí</w:t>
            </w:r>
          </w:p>
        </w:tc>
        <w:tc>
          <w:tcPr>
            <w:tcW w:w="4876" w:type="dxa"/>
          </w:tcPr>
          <w:p w:rsidR="00B9613F" w:rsidRPr="00417AE6" w:rsidRDefault="003460AC" w:rsidP="00512B80">
            <w:pPr>
              <w:pStyle w:val="ColumnHeading"/>
              <w:keepNext/>
            </w:pPr>
            <w:r w:rsidRPr="00417AE6">
              <w:t>Pozměňovací návrh</w:t>
            </w:r>
          </w:p>
        </w:tc>
      </w:tr>
      <w:tr w:rsidR="00310EA2" w:rsidRPr="00417AE6" w:rsidTr="00512B80">
        <w:trPr>
          <w:jc w:val="center"/>
        </w:trPr>
        <w:tc>
          <w:tcPr>
            <w:tcW w:w="4876" w:type="dxa"/>
          </w:tcPr>
          <w:p w:rsidR="00B9613F" w:rsidRPr="00417AE6" w:rsidRDefault="003460AC" w:rsidP="00512B80">
            <w:pPr>
              <w:pStyle w:val="Normal6"/>
            </w:pPr>
            <w:r w:rsidRPr="00417AE6">
              <w:t>(6)</w:t>
            </w:r>
            <w:r w:rsidRPr="00417AE6">
              <w:tab/>
              <w:t>K dosažení těchto cílů je nezbytné vytvořit systém zvaný „Eurodac“, který se skládá z ústředního systému a ze společného úložiště údajů o totožnosti zavedeného nařízením (EU) 2019/818, který bude pracovat s počítačovou ústřední databází biometrických údajů, a z elektronických prostředků předávání údajů mezi nimi [ústředním systémem a společným úložištěm údajů o totožnosti] a členskými státy (dále jen „komunikační infrastruktura“).“</w:t>
            </w:r>
          </w:p>
        </w:tc>
        <w:tc>
          <w:tcPr>
            <w:tcW w:w="4876" w:type="dxa"/>
          </w:tcPr>
          <w:p w:rsidR="00B9613F" w:rsidRPr="00417AE6" w:rsidRDefault="003460AC" w:rsidP="00512B80">
            <w:pPr>
              <w:pStyle w:val="Normal6"/>
              <w:rPr>
                <w:szCs w:val="24"/>
              </w:rPr>
            </w:pPr>
            <w:r w:rsidRPr="00417AE6">
              <w:t>(6)</w:t>
            </w:r>
            <w:r w:rsidRPr="00417AE6">
              <w:tab/>
              <w:t xml:space="preserve">K dosažení těchto cílů je nezbytné vytvořit systém zvaný „Eurodac“, který se skládá z ústředního systému a ze společného úložiště údajů o totožnosti zavedeného nařízením (EU) 2019/818, který bude pracovat s počítačovou ústřední databází biometrických </w:t>
            </w:r>
            <w:r w:rsidRPr="00417AE6">
              <w:rPr>
                <w:b/>
                <w:i/>
              </w:rPr>
              <w:t xml:space="preserve">a alfanumerických </w:t>
            </w:r>
            <w:r w:rsidRPr="00417AE6">
              <w:t>údajů, a z elektronických prostředků předávání údajů mezi nimi [ústředním systémem a společným úložištěm údajů o totožnosti] a členskými státy (dále jen „komunikační infrastruktura“).“</w:t>
            </w:r>
          </w:p>
        </w:tc>
      </w:tr>
    </w:tbl>
    <w:p w:rsidR="00B9613F" w:rsidRPr="00417AE6" w:rsidRDefault="003460AC" w:rsidP="00B9613F">
      <w:pPr>
        <w:pStyle w:val="Olang"/>
        <w:rPr>
          <w:noProof w:val="0"/>
          <w:lang w:val="en-GB"/>
        </w:rPr>
      </w:pPr>
      <w:r w:rsidRPr="00417AE6">
        <w:rPr>
          <w:noProof w:val="0"/>
          <w:lang w:val="en-GB"/>
        </w:rPr>
        <w:t xml:space="preserve">Or. </w:t>
      </w:r>
      <w:r w:rsidRPr="00417AE6">
        <w:rPr>
          <w:rStyle w:val="HideTWBExt"/>
          <w:noProof w:val="0"/>
          <w:lang w:val="en-GB"/>
        </w:rPr>
        <w:t>&lt;Original&gt;</w:t>
      </w:r>
      <w:r w:rsidRPr="00417AE6">
        <w:rPr>
          <w:rStyle w:val="HideTWBInt"/>
          <w:noProof w:val="0"/>
          <w:lang w:val="en-GB"/>
        </w:rPr>
        <w:t>{EN}</w:t>
      </w:r>
      <w:r w:rsidRPr="00417AE6">
        <w:rPr>
          <w:noProof w:val="0"/>
          <w:lang w:val="en-GB"/>
        </w:rPr>
        <w:t>en</w:t>
      </w:r>
      <w:r w:rsidRPr="00417AE6">
        <w:rPr>
          <w:rStyle w:val="HideTWBExt"/>
          <w:noProof w:val="0"/>
          <w:lang w:val="en-GB"/>
        </w:rPr>
        <w:t>&lt;/Original&gt;</w:t>
      </w:r>
    </w:p>
    <w:p w:rsidR="00B9613F" w:rsidRPr="00417AE6" w:rsidRDefault="003460AC" w:rsidP="00B9613F">
      <w:r w:rsidRPr="00417AE6">
        <w:rPr>
          <w:rStyle w:val="HideTWBExt"/>
          <w:noProof w:val="0"/>
        </w:rPr>
        <w:t>&lt;/Amend&gt;</w:t>
      </w:r>
    </w:p>
    <w:p w:rsidR="00B9613F" w:rsidRPr="00417AE6" w:rsidRDefault="003460AC" w:rsidP="00B9613F">
      <w:pPr>
        <w:pStyle w:val="AMNumberTabs0"/>
        <w:keepNext/>
      </w:pPr>
      <w:r w:rsidRPr="00417AE6">
        <w:rPr>
          <w:rStyle w:val="HideTWBExt"/>
          <w:b w:val="0"/>
          <w:noProof w:val="0"/>
          <w:lang w:val="pt-PT"/>
        </w:rPr>
        <w:t>&lt;Amend&gt;</w:t>
      </w:r>
      <w:r w:rsidRPr="00417AE6">
        <w:t>Pozměňovací návrh</w:t>
      </w:r>
      <w:r w:rsidRPr="00417AE6">
        <w:tab/>
      </w:r>
      <w:r w:rsidRPr="00417AE6">
        <w:tab/>
      </w:r>
      <w:r w:rsidRPr="00417AE6">
        <w:rPr>
          <w:rStyle w:val="HideTWBExt"/>
          <w:b w:val="0"/>
          <w:noProof w:val="0"/>
          <w:lang w:val="pt-PT"/>
        </w:rPr>
        <w:t>&lt;NumAm&gt;</w:t>
      </w:r>
      <w:r w:rsidRPr="00417AE6">
        <w:t>5</w:t>
      </w:r>
      <w:r w:rsidRPr="00417AE6">
        <w:rPr>
          <w:rStyle w:val="HideTWBExt"/>
          <w:b w:val="0"/>
          <w:noProof w:val="0"/>
          <w:lang w:val="pt-PT"/>
        </w:rPr>
        <w:t>&lt;/NumAm&gt;</w:t>
      </w:r>
    </w:p>
    <w:p w:rsidR="00B9613F" w:rsidRPr="00417AE6" w:rsidRDefault="003460AC" w:rsidP="00B9613F">
      <w:pPr>
        <w:pStyle w:val="NormalBold"/>
      </w:pPr>
      <w:r w:rsidRPr="00417AE6">
        <w:rPr>
          <w:rStyle w:val="HideTWBExt"/>
          <w:b w:val="0"/>
          <w:noProof w:val="0"/>
        </w:rPr>
        <w:t>&lt;RepeatBlock-By&gt;&lt;Members&gt;</w:t>
      </w:r>
      <w:r w:rsidRPr="00417AE6">
        <w:t>Jorge Buxadé Villalba</w:t>
      </w:r>
      <w:r w:rsidRPr="00417AE6">
        <w:rPr>
          <w:rStyle w:val="HideTWBExt"/>
          <w:b w:val="0"/>
          <w:noProof w:val="0"/>
        </w:rPr>
        <w:t>&lt;/Members&gt;</w:t>
      </w:r>
    </w:p>
    <w:p w:rsidR="00B9613F" w:rsidRPr="00417AE6" w:rsidRDefault="003460AC" w:rsidP="00B9613F">
      <w:r w:rsidRPr="00417AE6">
        <w:rPr>
          <w:rStyle w:val="HideTWBExt"/>
          <w:noProof w:val="0"/>
        </w:rPr>
        <w:t>&lt;/RepeatBlock-By&gt;</w:t>
      </w:r>
    </w:p>
    <w:p w:rsidR="00B9613F" w:rsidRPr="00417AE6" w:rsidRDefault="003460AC" w:rsidP="00B9613F">
      <w:pPr>
        <w:pStyle w:val="NormalBold"/>
        <w:keepNext/>
      </w:pPr>
      <w:r w:rsidRPr="00417AE6">
        <w:rPr>
          <w:rStyle w:val="HideTWBExt"/>
          <w:b w:val="0"/>
          <w:noProof w:val="0"/>
        </w:rPr>
        <w:t>&lt;DocAmend&gt;</w:t>
      </w:r>
      <w:r w:rsidRPr="00417AE6">
        <w:t>Návrh nařízení</w:t>
      </w:r>
      <w:r w:rsidRPr="00417AE6">
        <w:rPr>
          <w:rStyle w:val="HideTWBExt"/>
          <w:b w:val="0"/>
          <w:noProof w:val="0"/>
        </w:rPr>
        <w:t>&lt;/DocAmend&gt;</w:t>
      </w:r>
    </w:p>
    <w:p w:rsidR="00B9613F" w:rsidRPr="00417AE6" w:rsidRDefault="003460AC" w:rsidP="00B9613F">
      <w:pPr>
        <w:pStyle w:val="NormalBold"/>
      </w:pPr>
      <w:r w:rsidRPr="00417AE6">
        <w:rPr>
          <w:rStyle w:val="HideTWBExt"/>
          <w:b w:val="0"/>
          <w:noProof w:val="0"/>
          <w:lang w:val="fr-FR"/>
        </w:rPr>
        <w:t>&lt;Article&gt;</w:t>
      </w:r>
      <w:r w:rsidRPr="00417AE6">
        <w:t>Preambule – bod 5 – bod odůvodnění 14</w:t>
      </w:r>
      <w:r w:rsidRPr="00417AE6">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10EA2" w:rsidRPr="00417AE6" w:rsidTr="00512B80">
        <w:trPr>
          <w:jc w:val="center"/>
        </w:trPr>
        <w:tc>
          <w:tcPr>
            <w:tcW w:w="9752" w:type="dxa"/>
            <w:gridSpan w:val="2"/>
          </w:tcPr>
          <w:p w:rsidR="00B9613F" w:rsidRPr="00417AE6" w:rsidRDefault="00B9613F" w:rsidP="00512B80">
            <w:pPr>
              <w:keepNext/>
              <w:rPr>
                <w:lang w:val="fr-FR"/>
              </w:rPr>
            </w:pPr>
          </w:p>
        </w:tc>
      </w:tr>
      <w:tr w:rsidR="00310EA2" w:rsidRPr="00417AE6" w:rsidTr="00512B80">
        <w:trPr>
          <w:jc w:val="center"/>
        </w:trPr>
        <w:tc>
          <w:tcPr>
            <w:tcW w:w="4876" w:type="dxa"/>
          </w:tcPr>
          <w:p w:rsidR="00B9613F" w:rsidRPr="00417AE6" w:rsidRDefault="003460AC" w:rsidP="00512B80">
            <w:pPr>
              <w:pStyle w:val="ColumnHeading"/>
              <w:keepNext/>
            </w:pPr>
            <w:r w:rsidRPr="00417AE6">
              <w:t>Znění navržené Komisí</w:t>
            </w:r>
          </w:p>
        </w:tc>
        <w:tc>
          <w:tcPr>
            <w:tcW w:w="4876" w:type="dxa"/>
          </w:tcPr>
          <w:p w:rsidR="00B9613F" w:rsidRPr="00417AE6" w:rsidRDefault="003460AC" w:rsidP="00512B80">
            <w:pPr>
              <w:pStyle w:val="ColumnHeading"/>
              <w:keepNext/>
            </w:pPr>
            <w:r w:rsidRPr="00417AE6">
              <w:t>Pozměňovací návrh</w:t>
            </w:r>
          </w:p>
        </w:tc>
      </w:tr>
      <w:tr w:rsidR="00310EA2" w:rsidRPr="00417AE6" w:rsidTr="00512B80">
        <w:trPr>
          <w:jc w:val="center"/>
        </w:trPr>
        <w:tc>
          <w:tcPr>
            <w:tcW w:w="4876" w:type="dxa"/>
          </w:tcPr>
          <w:p w:rsidR="00B9613F" w:rsidRPr="00417AE6" w:rsidRDefault="003460AC" w:rsidP="00512B80">
            <w:pPr>
              <w:pStyle w:val="Normal6"/>
            </w:pPr>
            <w:r w:rsidRPr="00417AE6">
              <w:t>(14)</w:t>
            </w:r>
            <w:r w:rsidRPr="00417AE6">
              <w:tab/>
              <w:t xml:space="preserve">Aby mohl systém Eurodac účinně pomáhat s kontrolou </w:t>
            </w:r>
            <w:r w:rsidRPr="00417AE6">
              <w:rPr>
                <w:b/>
                <w:i/>
              </w:rPr>
              <w:t>nelegální migrace</w:t>
            </w:r>
            <w:r w:rsidRPr="00417AE6">
              <w:t xml:space="preserve"> a se zjišťováním druhotného pohybu v rámci </w:t>
            </w:r>
            <w:r w:rsidRPr="00417AE6">
              <w:rPr>
                <w:b/>
                <w:i/>
              </w:rPr>
              <w:t>EU</w:t>
            </w:r>
            <w:r w:rsidRPr="00417AE6">
              <w:t>, je dále nezbytné umožnit, aby mohl systém počítat žadatele kromě žádostí i propojením všech souborů údajů odpovídajících jedné osobě, bez ohledu na jejich kategorie, do jedné sekvence.</w:t>
            </w:r>
          </w:p>
        </w:tc>
        <w:tc>
          <w:tcPr>
            <w:tcW w:w="4876" w:type="dxa"/>
          </w:tcPr>
          <w:p w:rsidR="00B9613F" w:rsidRPr="00417AE6" w:rsidRDefault="003460AC" w:rsidP="00512B80">
            <w:pPr>
              <w:pStyle w:val="Normal6"/>
              <w:rPr>
                <w:szCs w:val="24"/>
              </w:rPr>
            </w:pPr>
            <w:r w:rsidRPr="00417AE6">
              <w:t>(14)</w:t>
            </w:r>
            <w:r w:rsidRPr="00417AE6">
              <w:tab/>
              <w:t xml:space="preserve">Aby mohl systém Eurodac účinně pomáhat s kontrolou </w:t>
            </w:r>
            <w:r w:rsidRPr="00417AE6">
              <w:rPr>
                <w:b/>
                <w:i/>
              </w:rPr>
              <w:t>nedovoleného přistěhovalectví do Unie</w:t>
            </w:r>
            <w:r w:rsidRPr="00417AE6">
              <w:t xml:space="preserve"> a se zjišťováním druhotného pohybu v rámci </w:t>
            </w:r>
            <w:r w:rsidRPr="00417AE6">
              <w:rPr>
                <w:b/>
                <w:i/>
              </w:rPr>
              <w:t>Unie</w:t>
            </w:r>
            <w:r w:rsidRPr="00417AE6">
              <w:t>, je dále nezbytné umožnit, aby mohl systém počítat žadatele kromě žádostí i propojením všech souborů údajů odpovídajících jedné osobě, bez ohledu na jejich kategorie, do jedné sekvence.</w:t>
            </w:r>
          </w:p>
        </w:tc>
      </w:tr>
    </w:tbl>
    <w:p w:rsidR="00B9613F" w:rsidRPr="00417AE6" w:rsidRDefault="003460AC" w:rsidP="00B9613F">
      <w:pPr>
        <w:pStyle w:val="Olang"/>
        <w:rPr>
          <w:noProof w:val="0"/>
          <w:lang w:val="en-GB"/>
        </w:rPr>
      </w:pPr>
      <w:r w:rsidRPr="00417AE6">
        <w:rPr>
          <w:noProof w:val="0"/>
          <w:lang w:val="en-GB"/>
        </w:rPr>
        <w:t xml:space="preserve">Or. </w:t>
      </w:r>
      <w:r w:rsidRPr="00417AE6">
        <w:rPr>
          <w:rStyle w:val="HideTWBExt"/>
          <w:noProof w:val="0"/>
          <w:lang w:val="en-GB"/>
        </w:rPr>
        <w:t>&lt;Original&gt;</w:t>
      </w:r>
      <w:r w:rsidRPr="00417AE6">
        <w:rPr>
          <w:rStyle w:val="HideTWBInt"/>
          <w:noProof w:val="0"/>
          <w:lang w:val="en-GB"/>
        </w:rPr>
        <w:t>{EN}</w:t>
      </w:r>
      <w:r w:rsidRPr="00417AE6">
        <w:rPr>
          <w:noProof w:val="0"/>
          <w:lang w:val="en-GB"/>
        </w:rPr>
        <w:t>en</w:t>
      </w:r>
      <w:r w:rsidRPr="00417AE6">
        <w:rPr>
          <w:rStyle w:val="HideTWBExt"/>
          <w:noProof w:val="0"/>
          <w:lang w:val="en-GB"/>
        </w:rPr>
        <w:t>&lt;/Original&gt;</w:t>
      </w:r>
    </w:p>
    <w:p w:rsidR="00B9613F" w:rsidRPr="00417AE6" w:rsidRDefault="003460AC" w:rsidP="00B9613F">
      <w:r w:rsidRPr="00417AE6">
        <w:rPr>
          <w:rStyle w:val="HideTWBExt"/>
          <w:noProof w:val="0"/>
        </w:rPr>
        <w:t>&lt;/Amend&gt;</w:t>
      </w:r>
    </w:p>
    <w:p w:rsidR="00B9613F" w:rsidRPr="00417AE6" w:rsidRDefault="003460AC" w:rsidP="00B9613F">
      <w:pPr>
        <w:pStyle w:val="AMNumberTabs0"/>
        <w:keepNext/>
      </w:pPr>
      <w:r w:rsidRPr="00417AE6">
        <w:rPr>
          <w:rStyle w:val="HideTWBExt"/>
          <w:b w:val="0"/>
          <w:noProof w:val="0"/>
          <w:lang w:val="pt-PT"/>
        </w:rPr>
        <w:t>&lt;Amend&gt;</w:t>
      </w:r>
      <w:r w:rsidRPr="00417AE6">
        <w:t>Pozměňovací návrh</w:t>
      </w:r>
      <w:r w:rsidRPr="00417AE6">
        <w:tab/>
      </w:r>
      <w:r w:rsidRPr="00417AE6">
        <w:tab/>
      </w:r>
      <w:r w:rsidRPr="00417AE6">
        <w:rPr>
          <w:rStyle w:val="HideTWBExt"/>
          <w:b w:val="0"/>
          <w:noProof w:val="0"/>
          <w:lang w:val="pt-PT"/>
        </w:rPr>
        <w:t>&lt;NumAm&gt;</w:t>
      </w:r>
      <w:r w:rsidRPr="00417AE6">
        <w:t>6</w:t>
      </w:r>
      <w:r w:rsidRPr="00417AE6">
        <w:rPr>
          <w:rStyle w:val="HideTWBExt"/>
          <w:b w:val="0"/>
          <w:noProof w:val="0"/>
          <w:lang w:val="pt-PT"/>
        </w:rPr>
        <w:t>&lt;/NumAm&gt;</w:t>
      </w:r>
    </w:p>
    <w:p w:rsidR="00B9613F" w:rsidRPr="00417AE6" w:rsidRDefault="003460AC" w:rsidP="00B9613F">
      <w:pPr>
        <w:pStyle w:val="NormalBold"/>
      </w:pPr>
      <w:r w:rsidRPr="00417AE6">
        <w:rPr>
          <w:rStyle w:val="HideTWBExt"/>
          <w:b w:val="0"/>
          <w:noProof w:val="0"/>
        </w:rPr>
        <w:t>&lt;RepeatBlock-By&gt;&lt;Members&gt;</w:t>
      </w:r>
      <w:r w:rsidRPr="00417AE6">
        <w:t>Jorge Buxadé Villalba</w:t>
      </w:r>
      <w:r w:rsidRPr="00417AE6">
        <w:rPr>
          <w:rStyle w:val="HideTWBExt"/>
          <w:b w:val="0"/>
          <w:noProof w:val="0"/>
        </w:rPr>
        <w:t>&lt;/Members&gt;</w:t>
      </w:r>
    </w:p>
    <w:p w:rsidR="00B9613F" w:rsidRPr="00417AE6" w:rsidRDefault="003460AC" w:rsidP="00B9613F">
      <w:r w:rsidRPr="00417AE6">
        <w:rPr>
          <w:rStyle w:val="HideTWBExt"/>
          <w:noProof w:val="0"/>
        </w:rPr>
        <w:t>&lt;/RepeatBlock-By&gt;</w:t>
      </w:r>
    </w:p>
    <w:p w:rsidR="00B9613F" w:rsidRPr="00417AE6" w:rsidRDefault="003460AC" w:rsidP="00B9613F">
      <w:pPr>
        <w:pStyle w:val="NormalBold"/>
        <w:keepNext/>
      </w:pPr>
      <w:r w:rsidRPr="00417AE6">
        <w:rPr>
          <w:rStyle w:val="HideTWBExt"/>
          <w:b w:val="0"/>
          <w:noProof w:val="0"/>
        </w:rPr>
        <w:t>&lt;DocAmend&gt;</w:t>
      </w:r>
      <w:r w:rsidRPr="00417AE6">
        <w:t>Návrh nařízení</w:t>
      </w:r>
      <w:r w:rsidRPr="00417AE6">
        <w:rPr>
          <w:rStyle w:val="HideTWBExt"/>
          <w:b w:val="0"/>
          <w:noProof w:val="0"/>
        </w:rPr>
        <w:t>&lt;/DocAmend&gt;</w:t>
      </w:r>
    </w:p>
    <w:p w:rsidR="00B9613F" w:rsidRPr="00417AE6" w:rsidRDefault="003460AC" w:rsidP="00B9613F">
      <w:pPr>
        <w:pStyle w:val="NormalBold"/>
      </w:pPr>
      <w:r w:rsidRPr="00417AE6">
        <w:rPr>
          <w:rStyle w:val="HideTWBExt"/>
          <w:b w:val="0"/>
          <w:noProof w:val="0"/>
        </w:rPr>
        <w:t>&lt;Article&gt;</w:t>
      </w:r>
      <w:r w:rsidRPr="00417AE6">
        <w:t>Normativní část – bod 9 – čl</w:t>
      </w:r>
      <w:r w:rsidR="00417AE6" w:rsidRPr="00417AE6">
        <w:t>.</w:t>
      </w:r>
      <w:r w:rsidRPr="00417AE6">
        <w:t xml:space="preserve"> 1 – odst</w:t>
      </w:r>
      <w:r w:rsidR="00417AE6" w:rsidRPr="00417AE6">
        <w:t>.</w:t>
      </w:r>
      <w:r w:rsidRPr="00417AE6">
        <w:t xml:space="preserve"> 1 – písm</w:t>
      </w:r>
      <w:r w:rsidR="00417AE6" w:rsidRPr="00417AE6">
        <w:t>.</w:t>
      </w:r>
      <w:r w:rsidRPr="00417AE6">
        <w:t xml:space="preserve"> c</w:t>
      </w:r>
      <w:r w:rsidRPr="00417AE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10EA2" w:rsidRPr="00417AE6" w:rsidTr="00512B80">
        <w:trPr>
          <w:jc w:val="center"/>
        </w:trPr>
        <w:tc>
          <w:tcPr>
            <w:tcW w:w="9752" w:type="dxa"/>
            <w:gridSpan w:val="2"/>
          </w:tcPr>
          <w:p w:rsidR="00B9613F" w:rsidRPr="00417AE6" w:rsidRDefault="00B9613F" w:rsidP="00512B80">
            <w:pPr>
              <w:keepNext/>
            </w:pPr>
          </w:p>
        </w:tc>
      </w:tr>
      <w:tr w:rsidR="00310EA2" w:rsidRPr="00417AE6" w:rsidTr="00512B80">
        <w:trPr>
          <w:jc w:val="center"/>
        </w:trPr>
        <w:tc>
          <w:tcPr>
            <w:tcW w:w="4876" w:type="dxa"/>
          </w:tcPr>
          <w:p w:rsidR="00B9613F" w:rsidRPr="00417AE6" w:rsidRDefault="003460AC" w:rsidP="00512B80">
            <w:pPr>
              <w:pStyle w:val="ColumnHeading"/>
              <w:keepNext/>
            </w:pPr>
            <w:r w:rsidRPr="00417AE6">
              <w:t>Znění navržené Komisí</w:t>
            </w:r>
          </w:p>
        </w:tc>
        <w:tc>
          <w:tcPr>
            <w:tcW w:w="4876" w:type="dxa"/>
          </w:tcPr>
          <w:p w:rsidR="00B9613F" w:rsidRPr="00417AE6" w:rsidRDefault="003460AC" w:rsidP="00512B80">
            <w:pPr>
              <w:pStyle w:val="ColumnHeading"/>
              <w:keepNext/>
            </w:pPr>
            <w:r w:rsidRPr="00417AE6">
              <w:t>Pozměňovací návrh</w:t>
            </w:r>
          </w:p>
        </w:tc>
      </w:tr>
      <w:tr w:rsidR="00310EA2" w:rsidRPr="00417AE6" w:rsidTr="00512B80">
        <w:trPr>
          <w:jc w:val="center"/>
        </w:trPr>
        <w:tc>
          <w:tcPr>
            <w:tcW w:w="4876" w:type="dxa"/>
          </w:tcPr>
          <w:p w:rsidR="00B9613F" w:rsidRPr="00417AE6" w:rsidRDefault="003460AC" w:rsidP="00512B80">
            <w:pPr>
              <w:pStyle w:val="Normal6"/>
            </w:pPr>
            <w:r w:rsidRPr="00417AE6">
              <w:t>c)</w:t>
            </w:r>
            <w:r w:rsidRPr="00417AE6">
              <w:tab/>
              <w:t>pomoci při kontrole nedovoleného přistěhovalectví do Unie a se zjišťováním druhotného pohybu osob v Unii a při identifikaci neoprávněně pobývajících státních příslušníků třetích zemí a osob bez státní příslušnosti v zájmu stanovení vhodných opatření, která mají přijmout členské státy;</w:t>
            </w:r>
          </w:p>
        </w:tc>
        <w:tc>
          <w:tcPr>
            <w:tcW w:w="4876" w:type="dxa"/>
          </w:tcPr>
          <w:p w:rsidR="00B9613F" w:rsidRPr="00417AE6" w:rsidRDefault="003460AC" w:rsidP="00512B80">
            <w:pPr>
              <w:pStyle w:val="Normal6"/>
              <w:rPr>
                <w:szCs w:val="24"/>
              </w:rPr>
            </w:pPr>
            <w:r w:rsidRPr="00417AE6">
              <w:t>c)</w:t>
            </w:r>
            <w:r w:rsidRPr="00417AE6">
              <w:tab/>
            </w:r>
            <w:r w:rsidRPr="00417AE6">
              <w:rPr>
                <w:i/>
              </w:rPr>
              <w:t>(Netýká se českého znění.)</w:t>
            </w:r>
          </w:p>
        </w:tc>
      </w:tr>
    </w:tbl>
    <w:p w:rsidR="00B9613F" w:rsidRPr="00417AE6" w:rsidRDefault="003460AC" w:rsidP="00B9613F">
      <w:pPr>
        <w:pStyle w:val="Olang"/>
        <w:rPr>
          <w:noProof w:val="0"/>
          <w:lang w:val="en-GB"/>
        </w:rPr>
      </w:pPr>
      <w:r w:rsidRPr="00417AE6">
        <w:rPr>
          <w:noProof w:val="0"/>
          <w:lang w:val="en-GB"/>
        </w:rPr>
        <w:t xml:space="preserve">Or. </w:t>
      </w:r>
      <w:r w:rsidRPr="00417AE6">
        <w:rPr>
          <w:rStyle w:val="HideTWBExt"/>
          <w:noProof w:val="0"/>
          <w:lang w:val="en-GB"/>
        </w:rPr>
        <w:t>&lt;Original&gt;</w:t>
      </w:r>
      <w:r w:rsidRPr="00417AE6">
        <w:rPr>
          <w:rStyle w:val="HideTWBInt"/>
          <w:noProof w:val="0"/>
          <w:lang w:val="en-GB"/>
        </w:rPr>
        <w:t>{EN}</w:t>
      </w:r>
      <w:r w:rsidRPr="00417AE6">
        <w:rPr>
          <w:noProof w:val="0"/>
          <w:lang w:val="en-GB"/>
        </w:rPr>
        <w:t>en</w:t>
      </w:r>
      <w:r w:rsidRPr="00417AE6">
        <w:rPr>
          <w:rStyle w:val="HideTWBExt"/>
          <w:noProof w:val="0"/>
          <w:lang w:val="en-GB"/>
        </w:rPr>
        <w:t>&lt;/Original&gt;</w:t>
      </w:r>
    </w:p>
    <w:p w:rsidR="00B9613F" w:rsidRPr="00417AE6" w:rsidRDefault="003460AC" w:rsidP="00B9613F">
      <w:r w:rsidRPr="00417AE6">
        <w:rPr>
          <w:rStyle w:val="HideTWBExt"/>
          <w:noProof w:val="0"/>
        </w:rPr>
        <w:t>&lt;/Amend&gt;</w:t>
      </w:r>
    </w:p>
    <w:p w:rsidR="00B9613F" w:rsidRPr="00417AE6" w:rsidRDefault="003460AC" w:rsidP="00B9613F">
      <w:pPr>
        <w:pStyle w:val="AMNumberTabs0"/>
        <w:keepNext/>
      </w:pPr>
      <w:r w:rsidRPr="00417AE6">
        <w:rPr>
          <w:rStyle w:val="HideTWBExt"/>
          <w:b w:val="0"/>
          <w:noProof w:val="0"/>
          <w:lang w:val="pt-PT"/>
        </w:rPr>
        <w:t>&lt;Amend&gt;</w:t>
      </w:r>
      <w:r w:rsidRPr="00417AE6">
        <w:t>Pozměňovací návrh</w:t>
      </w:r>
      <w:r w:rsidRPr="00417AE6">
        <w:tab/>
      </w:r>
      <w:r w:rsidRPr="00417AE6">
        <w:tab/>
      </w:r>
      <w:r w:rsidRPr="00417AE6">
        <w:rPr>
          <w:rStyle w:val="HideTWBExt"/>
          <w:b w:val="0"/>
          <w:noProof w:val="0"/>
          <w:lang w:val="pt-PT"/>
        </w:rPr>
        <w:t>&lt;NumAm&gt;</w:t>
      </w:r>
      <w:r w:rsidRPr="00417AE6">
        <w:t>7</w:t>
      </w:r>
      <w:r w:rsidRPr="00417AE6">
        <w:rPr>
          <w:rStyle w:val="HideTWBExt"/>
          <w:b w:val="0"/>
          <w:noProof w:val="0"/>
          <w:lang w:val="pt-PT"/>
        </w:rPr>
        <w:t>&lt;/NumAm&gt;</w:t>
      </w:r>
    </w:p>
    <w:p w:rsidR="00B9613F" w:rsidRPr="00417AE6" w:rsidRDefault="003460AC" w:rsidP="00B9613F">
      <w:pPr>
        <w:pStyle w:val="NormalBold"/>
      </w:pPr>
      <w:r w:rsidRPr="00417AE6">
        <w:rPr>
          <w:rStyle w:val="HideTWBExt"/>
          <w:b w:val="0"/>
          <w:noProof w:val="0"/>
        </w:rPr>
        <w:t>&lt;RepeatBlock-By&gt;&lt;Members&gt;</w:t>
      </w:r>
      <w:r w:rsidRPr="00417AE6">
        <w:t>Jorge Buxadé Villalba</w:t>
      </w:r>
      <w:r w:rsidRPr="00417AE6">
        <w:rPr>
          <w:rStyle w:val="HideTWBExt"/>
          <w:b w:val="0"/>
          <w:noProof w:val="0"/>
        </w:rPr>
        <w:t>&lt;/Members&gt;</w:t>
      </w:r>
    </w:p>
    <w:p w:rsidR="00B9613F" w:rsidRPr="00417AE6" w:rsidRDefault="003460AC" w:rsidP="00B9613F">
      <w:r w:rsidRPr="00417AE6">
        <w:rPr>
          <w:rStyle w:val="HideTWBExt"/>
          <w:noProof w:val="0"/>
        </w:rPr>
        <w:t>&lt;/RepeatBlock-By&gt;</w:t>
      </w:r>
    </w:p>
    <w:p w:rsidR="00B9613F" w:rsidRPr="00417AE6" w:rsidRDefault="003460AC" w:rsidP="00B9613F">
      <w:pPr>
        <w:pStyle w:val="NormalBold"/>
        <w:keepNext/>
      </w:pPr>
      <w:r w:rsidRPr="00417AE6">
        <w:rPr>
          <w:rStyle w:val="HideTWBExt"/>
          <w:b w:val="0"/>
          <w:noProof w:val="0"/>
        </w:rPr>
        <w:t>&lt;DocAmend&gt;</w:t>
      </w:r>
      <w:r w:rsidRPr="00417AE6">
        <w:t>Návrh nařízení</w:t>
      </w:r>
      <w:r w:rsidRPr="00417AE6">
        <w:rPr>
          <w:rStyle w:val="HideTWBExt"/>
          <w:b w:val="0"/>
          <w:noProof w:val="0"/>
        </w:rPr>
        <w:t>&lt;/DocAmend&gt;</w:t>
      </w:r>
    </w:p>
    <w:p w:rsidR="00B9613F" w:rsidRPr="00417AE6" w:rsidRDefault="003460AC" w:rsidP="00B9613F">
      <w:pPr>
        <w:pStyle w:val="NormalBold"/>
      </w:pPr>
      <w:r w:rsidRPr="00417AE6">
        <w:rPr>
          <w:rStyle w:val="HideTWBExt"/>
          <w:b w:val="0"/>
          <w:noProof w:val="0"/>
        </w:rPr>
        <w:t>&lt;Article&gt;</w:t>
      </w:r>
      <w:r w:rsidRPr="00417AE6">
        <w:t>Normativní část – bod 9 – čl</w:t>
      </w:r>
      <w:r w:rsidR="00417AE6" w:rsidRPr="00417AE6">
        <w:t>.</w:t>
      </w:r>
      <w:r w:rsidRPr="00417AE6">
        <w:t xml:space="preserve"> 1 – odst</w:t>
      </w:r>
      <w:r w:rsidR="00417AE6" w:rsidRPr="00417AE6">
        <w:t>.</w:t>
      </w:r>
      <w:r w:rsidRPr="00417AE6">
        <w:t xml:space="preserve"> 1 – písm</w:t>
      </w:r>
      <w:r w:rsidR="00417AE6" w:rsidRPr="00417AE6">
        <w:t>.</w:t>
      </w:r>
      <w:r w:rsidRPr="00417AE6">
        <w:t xml:space="preserve"> d</w:t>
      </w:r>
      <w:r w:rsidRPr="00417AE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10EA2" w:rsidRPr="00417AE6" w:rsidTr="00512B80">
        <w:trPr>
          <w:jc w:val="center"/>
        </w:trPr>
        <w:tc>
          <w:tcPr>
            <w:tcW w:w="9752" w:type="dxa"/>
            <w:gridSpan w:val="2"/>
          </w:tcPr>
          <w:p w:rsidR="00B9613F" w:rsidRPr="00417AE6" w:rsidRDefault="00B9613F" w:rsidP="00512B80">
            <w:pPr>
              <w:keepNext/>
            </w:pPr>
          </w:p>
        </w:tc>
      </w:tr>
      <w:tr w:rsidR="00310EA2" w:rsidRPr="00417AE6" w:rsidTr="00512B80">
        <w:trPr>
          <w:jc w:val="center"/>
        </w:trPr>
        <w:tc>
          <w:tcPr>
            <w:tcW w:w="4876" w:type="dxa"/>
          </w:tcPr>
          <w:p w:rsidR="00B9613F" w:rsidRPr="00417AE6" w:rsidRDefault="003460AC" w:rsidP="00512B80">
            <w:pPr>
              <w:pStyle w:val="ColumnHeading"/>
              <w:keepNext/>
            </w:pPr>
            <w:r w:rsidRPr="00417AE6">
              <w:t>Znění navržené Komisí</w:t>
            </w:r>
          </w:p>
        </w:tc>
        <w:tc>
          <w:tcPr>
            <w:tcW w:w="4876" w:type="dxa"/>
          </w:tcPr>
          <w:p w:rsidR="00B9613F" w:rsidRPr="00417AE6" w:rsidRDefault="003460AC" w:rsidP="00512B80">
            <w:pPr>
              <w:pStyle w:val="ColumnHeading"/>
              <w:keepNext/>
            </w:pPr>
            <w:r w:rsidRPr="00417AE6">
              <w:t>Pozměňovací návrh</w:t>
            </w:r>
          </w:p>
        </w:tc>
      </w:tr>
      <w:tr w:rsidR="00310EA2" w:rsidRPr="00417AE6" w:rsidTr="00512B80">
        <w:trPr>
          <w:jc w:val="center"/>
        </w:trPr>
        <w:tc>
          <w:tcPr>
            <w:tcW w:w="4876" w:type="dxa"/>
          </w:tcPr>
          <w:p w:rsidR="00B9613F" w:rsidRPr="00417AE6" w:rsidRDefault="003460AC" w:rsidP="00512B80">
            <w:pPr>
              <w:pStyle w:val="Normal6"/>
            </w:pPr>
            <w:r w:rsidRPr="00417AE6">
              <w:t>d)</w:t>
            </w:r>
            <w:r w:rsidRPr="00417AE6">
              <w:tab/>
              <w:t>stanovit podmínky, za nichž mohou určené orgány členských států a Evropský policejní úřad (Europol) požádat o porovnání biometrických nebo alfanumerických údajů s údaji uloženými v ústředním systému pro účely vymáhání práva, prevence, odhalování nebo vyšetřování teroristických trestných činů či jiných závažných trestných činů;</w:t>
            </w:r>
          </w:p>
        </w:tc>
        <w:tc>
          <w:tcPr>
            <w:tcW w:w="4876" w:type="dxa"/>
          </w:tcPr>
          <w:p w:rsidR="00B9613F" w:rsidRPr="00417AE6" w:rsidRDefault="003460AC" w:rsidP="00512B80">
            <w:pPr>
              <w:pStyle w:val="Normal6"/>
              <w:rPr>
                <w:szCs w:val="24"/>
              </w:rPr>
            </w:pPr>
            <w:r w:rsidRPr="00417AE6">
              <w:t>d)</w:t>
            </w:r>
            <w:r w:rsidRPr="00417AE6">
              <w:tab/>
              <w:t xml:space="preserve">stanovit podmínky, za nichž mohou určené orgány členských států a Evropský policejní úřad (Europol) požádat o porovnání biometrických nebo alfanumerických údajů s údaji uloženými v ústředním systému </w:t>
            </w:r>
            <w:r w:rsidRPr="00417AE6">
              <w:rPr>
                <w:b/>
                <w:i/>
              </w:rPr>
              <w:t xml:space="preserve">a společném úložišti údajů (CIR) </w:t>
            </w:r>
            <w:r w:rsidRPr="00417AE6">
              <w:t>pro účely vymáhání práva, prevence, odhalování nebo vyšetřování teroristických trestných činů či jiných závažných trestných činů;</w:t>
            </w:r>
          </w:p>
        </w:tc>
      </w:tr>
    </w:tbl>
    <w:p w:rsidR="00B9613F" w:rsidRPr="00417AE6" w:rsidRDefault="003460AC" w:rsidP="00B9613F">
      <w:pPr>
        <w:pStyle w:val="Olang"/>
        <w:rPr>
          <w:noProof w:val="0"/>
          <w:lang w:val="en-GB"/>
        </w:rPr>
      </w:pPr>
      <w:r w:rsidRPr="00417AE6">
        <w:rPr>
          <w:noProof w:val="0"/>
          <w:lang w:val="en-GB"/>
        </w:rPr>
        <w:t xml:space="preserve">Or. </w:t>
      </w:r>
      <w:r w:rsidRPr="00417AE6">
        <w:rPr>
          <w:rStyle w:val="HideTWBExt"/>
          <w:noProof w:val="0"/>
          <w:lang w:val="en-GB"/>
        </w:rPr>
        <w:t>&lt;Original&gt;</w:t>
      </w:r>
      <w:r w:rsidRPr="00417AE6">
        <w:rPr>
          <w:rStyle w:val="HideTWBInt"/>
          <w:noProof w:val="0"/>
          <w:lang w:val="en-GB"/>
        </w:rPr>
        <w:t>{EN}</w:t>
      </w:r>
      <w:r w:rsidRPr="00417AE6">
        <w:rPr>
          <w:noProof w:val="0"/>
          <w:lang w:val="en-GB"/>
        </w:rPr>
        <w:t>en</w:t>
      </w:r>
      <w:r w:rsidRPr="00417AE6">
        <w:rPr>
          <w:rStyle w:val="HideTWBExt"/>
          <w:noProof w:val="0"/>
          <w:lang w:val="en-GB"/>
        </w:rPr>
        <w:t>&lt;/Original&gt;</w:t>
      </w:r>
    </w:p>
    <w:p w:rsidR="00B9613F" w:rsidRPr="00417AE6" w:rsidRDefault="003460AC" w:rsidP="00B9613F">
      <w:r w:rsidRPr="00417AE6">
        <w:rPr>
          <w:rStyle w:val="HideTWBExt"/>
          <w:noProof w:val="0"/>
        </w:rPr>
        <w:t>&lt;/Amend&gt;</w:t>
      </w:r>
    </w:p>
    <w:p w:rsidR="00B9613F" w:rsidRPr="00417AE6" w:rsidRDefault="003460AC" w:rsidP="00B9613F">
      <w:pPr>
        <w:pStyle w:val="AMNumberTabs0"/>
        <w:keepNext/>
      </w:pPr>
      <w:r w:rsidRPr="00417AE6">
        <w:rPr>
          <w:rStyle w:val="HideTWBExt"/>
          <w:b w:val="0"/>
          <w:noProof w:val="0"/>
          <w:lang w:val="pt-PT"/>
        </w:rPr>
        <w:t>&lt;Amend&gt;</w:t>
      </w:r>
      <w:r w:rsidRPr="00417AE6">
        <w:t>Pozměňovací návrh</w:t>
      </w:r>
      <w:r w:rsidRPr="00417AE6">
        <w:tab/>
      </w:r>
      <w:r w:rsidRPr="00417AE6">
        <w:tab/>
      </w:r>
      <w:r w:rsidRPr="00417AE6">
        <w:rPr>
          <w:rStyle w:val="HideTWBExt"/>
          <w:b w:val="0"/>
          <w:noProof w:val="0"/>
          <w:lang w:val="pt-PT"/>
        </w:rPr>
        <w:t>&lt;NumAm&gt;</w:t>
      </w:r>
      <w:r w:rsidRPr="00417AE6">
        <w:t>8</w:t>
      </w:r>
      <w:r w:rsidRPr="00417AE6">
        <w:rPr>
          <w:rStyle w:val="HideTWBExt"/>
          <w:b w:val="0"/>
          <w:noProof w:val="0"/>
          <w:lang w:val="pt-PT"/>
        </w:rPr>
        <w:t>&lt;/NumAm&gt;</w:t>
      </w:r>
    </w:p>
    <w:p w:rsidR="00B9613F" w:rsidRPr="00417AE6" w:rsidRDefault="003460AC" w:rsidP="00B9613F">
      <w:pPr>
        <w:pStyle w:val="NormalBold"/>
      </w:pPr>
      <w:r w:rsidRPr="00417AE6">
        <w:rPr>
          <w:rStyle w:val="HideTWBExt"/>
          <w:b w:val="0"/>
          <w:noProof w:val="0"/>
        </w:rPr>
        <w:t>&lt;RepeatBlock-By&gt;&lt;Members&gt;</w:t>
      </w:r>
      <w:r w:rsidRPr="00417AE6">
        <w:t>Jorge Buxadé Villalba</w:t>
      </w:r>
      <w:r w:rsidRPr="00417AE6">
        <w:rPr>
          <w:rStyle w:val="HideTWBExt"/>
          <w:b w:val="0"/>
          <w:noProof w:val="0"/>
        </w:rPr>
        <w:t>&lt;/Members&gt;</w:t>
      </w:r>
    </w:p>
    <w:p w:rsidR="00B9613F" w:rsidRPr="00417AE6" w:rsidRDefault="003460AC" w:rsidP="00B9613F">
      <w:r w:rsidRPr="00417AE6">
        <w:rPr>
          <w:rStyle w:val="HideTWBExt"/>
          <w:noProof w:val="0"/>
        </w:rPr>
        <w:t>&lt;/RepeatBlock-By&gt;</w:t>
      </w:r>
    </w:p>
    <w:p w:rsidR="00B9613F" w:rsidRPr="00417AE6" w:rsidRDefault="003460AC" w:rsidP="00B9613F">
      <w:pPr>
        <w:pStyle w:val="NormalBold"/>
        <w:keepNext/>
      </w:pPr>
      <w:r w:rsidRPr="00417AE6">
        <w:rPr>
          <w:rStyle w:val="HideTWBExt"/>
          <w:b w:val="0"/>
          <w:noProof w:val="0"/>
        </w:rPr>
        <w:t>&lt;DocAmend&gt;</w:t>
      </w:r>
      <w:r w:rsidRPr="00417AE6">
        <w:t>Návrh nařízení</w:t>
      </w:r>
      <w:r w:rsidRPr="00417AE6">
        <w:rPr>
          <w:rStyle w:val="HideTWBExt"/>
          <w:b w:val="0"/>
          <w:noProof w:val="0"/>
        </w:rPr>
        <w:t>&lt;/DocAmend&gt;</w:t>
      </w:r>
    </w:p>
    <w:p w:rsidR="00B9613F" w:rsidRPr="00417AE6" w:rsidRDefault="003460AC" w:rsidP="00B9613F">
      <w:pPr>
        <w:pStyle w:val="NormalBold"/>
      </w:pPr>
      <w:r w:rsidRPr="00417AE6">
        <w:rPr>
          <w:rStyle w:val="HideTWBExt"/>
          <w:b w:val="0"/>
          <w:noProof w:val="0"/>
        </w:rPr>
        <w:t>&lt;Article&gt;</w:t>
      </w:r>
      <w:r w:rsidRPr="00417AE6">
        <w:t>Normativní část – bod 9 – čl</w:t>
      </w:r>
      <w:r w:rsidR="00417AE6" w:rsidRPr="00417AE6">
        <w:t>.</w:t>
      </w:r>
      <w:r w:rsidRPr="00417AE6">
        <w:t xml:space="preserve"> 1 – odst</w:t>
      </w:r>
      <w:r w:rsidR="00417AE6" w:rsidRPr="00417AE6">
        <w:t>.</w:t>
      </w:r>
      <w:r w:rsidRPr="00417AE6">
        <w:t xml:space="preserve"> 2</w:t>
      </w:r>
      <w:r w:rsidRPr="00417AE6">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0EA2" w:rsidRPr="00417AE6" w:rsidTr="00512B80">
        <w:trPr>
          <w:jc w:val="center"/>
        </w:trPr>
        <w:tc>
          <w:tcPr>
            <w:tcW w:w="9752" w:type="dxa"/>
            <w:gridSpan w:val="2"/>
          </w:tcPr>
          <w:p w:rsidR="00B9613F" w:rsidRPr="00417AE6" w:rsidRDefault="00B9613F" w:rsidP="00512B80">
            <w:pPr>
              <w:keepNext/>
            </w:pPr>
          </w:p>
        </w:tc>
      </w:tr>
      <w:tr w:rsidR="00310EA2" w:rsidRPr="00417AE6" w:rsidTr="00512B80">
        <w:trPr>
          <w:jc w:val="center"/>
        </w:trPr>
        <w:tc>
          <w:tcPr>
            <w:tcW w:w="4876" w:type="dxa"/>
          </w:tcPr>
          <w:p w:rsidR="00B9613F" w:rsidRPr="00417AE6" w:rsidRDefault="003460AC" w:rsidP="00512B80">
            <w:pPr>
              <w:pStyle w:val="ColumnHeading"/>
              <w:keepNext/>
            </w:pPr>
            <w:r w:rsidRPr="00417AE6">
              <w:t>Znění navržené Komisí</w:t>
            </w:r>
          </w:p>
        </w:tc>
        <w:tc>
          <w:tcPr>
            <w:tcW w:w="4876" w:type="dxa"/>
          </w:tcPr>
          <w:p w:rsidR="00B9613F" w:rsidRPr="00417AE6" w:rsidRDefault="003460AC" w:rsidP="00512B80">
            <w:pPr>
              <w:pStyle w:val="ColumnHeading"/>
              <w:keepNext/>
            </w:pPr>
            <w:r w:rsidRPr="00417AE6">
              <w:t>Pozměňovací návrh</w:t>
            </w:r>
          </w:p>
        </w:tc>
      </w:tr>
      <w:tr w:rsidR="00310EA2" w:rsidRPr="00417AE6" w:rsidTr="00512B80">
        <w:trPr>
          <w:jc w:val="center"/>
        </w:trPr>
        <w:tc>
          <w:tcPr>
            <w:tcW w:w="4876" w:type="dxa"/>
          </w:tcPr>
          <w:p w:rsidR="00B9613F" w:rsidRPr="00417AE6" w:rsidRDefault="003460AC" w:rsidP="00512B80">
            <w:pPr>
              <w:pStyle w:val="Normal6"/>
            </w:pPr>
            <w:r w:rsidRPr="00417AE6">
              <w:t>2.</w:t>
            </w:r>
            <w:r w:rsidRPr="00417AE6">
              <w:tab/>
              <w:t>Aniž je dotčeno zpracování údajů určených pro systém Eurodac členským státem původu v databázích zřízených podle jeho vnitrostátních právních předpisů, mohou být biometrické údaje a další osobní údaje zpracovávány v systému Eurodac pouze pro účely stanovené v tomto nařízení</w:t>
            </w:r>
            <w:r w:rsidRPr="00417AE6">
              <w:rPr>
                <w:b/>
                <w:i/>
              </w:rPr>
              <w:t>,</w:t>
            </w:r>
            <w:r w:rsidRPr="00417AE6">
              <w:t xml:space="preserve"> v </w:t>
            </w:r>
            <w:r w:rsidRPr="00417AE6">
              <w:rPr>
                <w:b/>
                <w:i/>
              </w:rPr>
              <w:t>nařízení</w:t>
            </w:r>
            <w:r w:rsidRPr="00417AE6">
              <w:t xml:space="preserve"> (EU) XXX/XXX [nařízení o řízení azylu a migrace]</w:t>
            </w:r>
            <w:r w:rsidRPr="00417AE6">
              <w:rPr>
                <w:b/>
                <w:i/>
              </w:rPr>
              <w:t xml:space="preserve"> a v nařízení</w:t>
            </w:r>
            <w:r w:rsidRPr="00417AE6">
              <w:t xml:space="preserve"> XXX/XXX [nařízení o </w:t>
            </w:r>
            <w:r w:rsidRPr="00417AE6">
              <w:rPr>
                <w:b/>
                <w:i/>
              </w:rPr>
              <w:t xml:space="preserve">znovuusídlování] </w:t>
            </w:r>
            <w:r w:rsidRPr="00417AE6">
              <w:t>“</w:t>
            </w:r>
          </w:p>
        </w:tc>
        <w:tc>
          <w:tcPr>
            <w:tcW w:w="4876" w:type="dxa"/>
          </w:tcPr>
          <w:p w:rsidR="00B9613F" w:rsidRPr="00417AE6" w:rsidRDefault="003460AC" w:rsidP="00512B80">
            <w:pPr>
              <w:pStyle w:val="Normal6"/>
              <w:rPr>
                <w:szCs w:val="24"/>
              </w:rPr>
            </w:pPr>
            <w:r w:rsidRPr="00417AE6">
              <w:t>2.</w:t>
            </w:r>
            <w:r w:rsidRPr="00417AE6">
              <w:tab/>
              <w:t>Aniž je dotčeno zpracování údajů určených pro systém Eurodac členským státem původu v databázích zřízených podle jeho vnitrostátních právních předpisů, mohou být biometrické údaje a další osobní údaje zpracovávány v systému Eurodac pouze pro účely stanovené v tomto nařízení</w:t>
            </w:r>
            <w:r w:rsidRPr="00417AE6">
              <w:rPr>
                <w:b/>
                <w:i/>
              </w:rPr>
              <w:t xml:space="preserve"> a</w:t>
            </w:r>
            <w:r w:rsidRPr="00417AE6">
              <w:t xml:space="preserve"> v </w:t>
            </w:r>
            <w:r w:rsidRPr="00417AE6">
              <w:rPr>
                <w:b/>
                <w:i/>
              </w:rPr>
              <w:t>nařízeních</w:t>
            </w:r>
            <w:r w:rsidRPr="00417AE6">
              <w:t xml:space="preserve"> (EU) XXX/XXX [nařízení o řízení azylu a migrace]</w:t>
            </w:r>
            <w:r w:rsidRPr="00417AE6">
              <w:rPr>
                <w:b/>
                <w:i/>
              </w:rPr>
              <w:t>, (EU) XXX/XXX [nařízení o znovuusídlování], (EU) 2019/818, (EU)</w:t>
            </w:r>
            <w:r w:rsidRPr="00417AE6">
              <w:t xml:space="preserve"> XXX/XXX [nařízení o </w:t>
            </w:r>
            <w:r w:rsidRPr="00417AE6">
              <w:rPr>
                <w:b/>
                <w:i/>
              </w:rPr>
              <w:t>VIS] and (EU) 2018/1240</w:t>
            </w:r>
            <w:r w:rsidRPr="00417AE6">
              <w:t>“</w:t>
            </w:r>
          </w:p>
        </w:tc>
      </w:tr>
    </w:tbl>
    <w:p w:rsidR="00B9613F" w:rsidRPr="00417AE6" w:rsidRDefault="003460AC" w:rsidP="00B9613F">
      <w:pPr>
        <w:pStyle w:val="Olang"/>
        <w:rPr>
          <w:noProof w:val="0"/>
          <w:lang w:val="en-GB"/>
        </w:rPr>
      </w:pPr>
      <w:r w:rsidRPr="00417AE6">
        <w:rPr>
          <w:noProof w:val="0"/>
          <w:lang w:val="en-GB"/>
        </w:rPr>
        <w:t xml:space="preserve">Or. </w:t>
      </w:r>
      <w:r w:rsidRPr="00417AE6">
        <w:rPr>
          <w:rStyle w:val="HideTWBExt"/>
          <w:noProof w:val="0"/>
          <w:lang w:val="en-GB"/>
        </w:rPr>
        <w:t>&lt;Original&gt;</w:t>
      </w:r>
      <w:r w:rsidRPr="00417AE6">
        <w:rPr>
          <w:rStyle w:val="HideTWBInt"/>
          <w:noProof w:val="0"/>
          <w:lang w:val="en-GB"/>
        </w:rPr>
        <w:t>{EN}</w:t>
      </w:r>
      <w:r w:rsidRPr="00417AE6">
        <w:rPr>
          <w:noProof w:val="0"/>
          <w:lang w:val="en-GB"/>
        </w:rPr>
        <w:t>en</w:t>
      </w:r>
      <w:r w:rsidRPr="00417AE6">
        <w:rPr>
          <w:rStyle w:val="HideTWBExt"/>
          <w:noProof w:val="0"/>
          <w:lang w:val="en-GB"/>
        </w:rPr>
        <w:t>&lt;/Original&gt;</w:t>
      </w:r>
    </w:p>
    <w:p w:rsidR="00B9613F" w:rsidRPr="00417AE6" w:rsidRDefault="003460AC" w:rsidP="00B9613F">
      <w:r w:rsidRPr="00417AE6">
        <w:rPr>
          <w:rStyle w:val="HideTWBExt"/>
          <w:noProof w:val="0"/>
        </w:rPr>
        <w:t>&lt;/Amend&gt;</w:t>
      </w:r>
    </w:p>
    <w:p w:rsidR="00B9613F" w:rsidRPr="00417AE6" w:rsidRDefault="003460AC" w:rsidP="00B9613F">
      <w:pPr>
        <w:pStyle w:val="AMNumberTabs0"/>
        <w:keepNext/>
      </w:pPr>
      <w:r w:rsidRPr="00417AE6">
        <w:rPr>
          <w:rStyle w:val="HideTWBExt"/>
          <w:b w:val="0"/>
          <w:noProof w:val="0"/>
          <w:lang w:val="pt-PT"/>
        </w:rPr>
        <w:t>&lt;Amend&gt;</w:t>
      </w:r>
      <w:r w:rsidRPr="00417AE6">
        <w:t>Pozměňovací návrh</w:t>
      </w:r>
      <w:r w:rsidRPr="00417AE6">
        <w:tab/>
      </w:r>
      <w:r w:rsidRPr="00417AE6">
        <w:tab/>
      </w:r>
      <w:r w:rsidRPr="00417AE6">
        <w:rPr>
          <w:rStyle w:val="HideTWBExt"/>
          <w:b w:val="0"/>
          <w:noProof w:val="0"/>
          <w:lang w:val="pt-PT"/>
        </w:rPr>
        <w:t>&lt;NumAm&gt;</w:t>
      </w:r>
      <w:r w:rsidRPr="00417AE6">
        <w:t>9</w:t>
      </w:r>
      <w:r w:rsidRPr="00417AE6">
        <w:rPr>
          <w:rStyle w:val="HideTWBExt"/>
          <w:b w:val="0"/>
          <w:noProof w:val="0"/>
          <w:lang w:val="pt-PT"/>
        </w:rPr>
        <w:t>&lt;/NumAm&gt;</w:t>
      </w:r>
    </w:p>
    <w:p w:rsidR="00B9613F" w:rsidRPr="00417AE6" w:rsidRDefault="003460AC" w:rsidP="00B9613F">
      <w:pPr>
        <w:pStyle w:val="NormalBold"/>
      </w:pPr>
      <w:r w:rsidRPr="00417AE6">
        <w:rPr>
          <w:rStyle w:val="HideTWBExt"/>
          <w:b w:val="0"/>
          <w:noProof w:val="0"/>
        </w:rPr>
        <w:t>&lt;RepeatBlock-By&gt;&lt;Members&gt;</w:t>
      </w:r>
      <w:r w:rsidRPr="00417AE6">
        <w:t>Jorge Buxadé Villalba</w:t>
      </w:r>
      <w:r w:rsidRPr="00417AE6">
        <w:rPr>
          <w:rStyle w:val="HideTWBExt"/>
          <w:b w:val="0"/>
          <w:noProof w:val="0"/>
        </w:rPr>
        <w:t>&lt;/Members&gt;</w:t>
      </w:r>
    </w:p>
    <w:p w:rsidR="00B9613F" w:rsidRPr="00417AE6" w:rsidRDefault="003460AC" w:rsidP="00B9613F">
      <w:r w:rsidRPr="00417AE6">
        <w:rPr>
          <w:rStyle w:val="HideTWBExt"/>
          <w:noProof w:val="0"/>
        </w:rPr>
        <w:t>&lt;/RepeatBlock-By&gt;</w:t>
      </w:r>
    </w:p>
    <w:p w:rsidR="00B9613F" w:rsidRPr="00417AE6" w:rsidRDefault="003460AC" w:rsidP="00B9613F">
      <w:pPr>
        <w:pStyle w:val="NormalBold"/>
        <w:keepNext/>
      </w:pPr>
      <w:r w:rsidRPr="00417AE6">
        <w:rPr>
          <w:rStyle w:val="HideTWBExt"/>
          <w:b w:val="0"/>
          <w:noProof w:val="0"/>
        </w:rPr>
        <w:t>&lt;DocAmend&gt;</w:t>
      </w:r>
      <w:r w:rsidRPr="00417AE6">
        <w:t>Návrh nařízení</w:t>
      </w:r>
      <w:r w:rsidRPr="00417AE6">
        <w:rPr>
          <w:rStyle w:val="HideTWBExt"/>
          <w:b w:val="0"/>
          <w:noProof w:val="0"/>
        </w:rPr>
        <w:t>&lt;/DocAmend&gt;</w:t>
      </w:r>
    </w:p>
    <w:p w:rsidR="00B9613F" w:rsidRPr="00417AE6" w:rsidRDefault="003460AC" w:rsidP="00B9613F">
      <w:pPr>
        <w:pStyle w:val="NormalBold"/>
      </w:pPr>
      <w:r w:rsidRPr="00417AE6">
        <w:rPr>
          <w:rStyle w:val="HideTWBExt"/>
          <w:b w:val="0"/>
          <w:noProof w:val="0"/>
        </w:rPr>
        <w:t>&lt;Article&gt;</w:t>
      </w:r>
      <w:r w:rsidRPr="00417AE6">
        <w:t>Normativní část – bod 10 -a) (nový) – čl</w:t>
      </w:r>
      <w:r w:rsidR="00417AE6" w:rsidRPr="00417AE6">
        <w:t>.</w:t>
      </w:r>
      <w:r w:rsidRPr="00417AE6">
        <w:t xml:space="preserve"> 3 – odst</w:t>
      </w:r>
      <w:r w:rsidR="00417AE6" w:rsidRPr="00417AE6">
        <w:t>.</w:t>
      </w:r>
      <w:r w:rsidRPr="00417AE6">
        <w:t xml:space="preserve"> 1 – písm</w:t>
      </w:r>
      <w:r w:rsidR="00417AE6" w:rsidRPr="00417AE6">
        <w:t>.</w:t>
      </w:r>
      <w:r w:rsidRPr="00417AE6">
        <w:t xml:space="preserve"> a a (nové)</w:t>
      </w:r>
      <w:r w:rsidRPr="00417AE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10EA2" w:rsidRPr="00417AE6" w:rsidTr="00512B80">
        <w:trPr>
          <w:jc w:val="center"/>
        </w:trPr>
        <w:tc>
          <w:tcPr>
            <w:tcW w:w="9752" w:type="dxa"/>
            <w:gridSpan w:val="2"/>
          </w:tcPr>
          <w:p w:rsidR="00B9613F" w:rsidRPr="00417AE6" w:rsidRDefault="00B9613F" w:rsidP="00512B80">
            <w:pPr>
              <w:keepNext/>
            </w:pPr>
          </w:p>
        </w:tc>
      </w:tr>
      <w:tr w:rsidR="00310EA2" w:rsidRPr="00417AE6" w:rsidTr="00512B80">
        <w:trPr>
          <w:jc w:val="center"/>
        </w:trPr>
        <w:tc>
          <w:tcPr>
            <w:tcW w:w="4876" w:type="dxa"/>
          </w:tcPr>
          <w:p w:rsidR="00B9613F" w:rsidRPr="00417AE6" w:rsidRDefault="003460AC" w:rsidP="00512B80">
            <w:pPr>
              <w:pStyle w:val="ColumnHeading"/>
              <w:keepNext/>
            </w:pPr>
            <w:r w:rsidRPr="00417AE6">
              <w:t>Znění navržené Komisí</w:t>
            </w:r>
          </w:p>
        </w:tc>
        <w:tc>
          <w:tcPr>
            <w:tcW w:w="4876" w:type="dxa"/>
          </w:tcPr>
          <w:p w:rsidR="00B9613F" w:rsidRPr="00417AE6" w:rsidRDefault="003460AC" w:rsidP="00512B80">
            <w:pPr>
              <w:pStyle w:val="ColumnHeading"/>
              <w:keepNext/>
            </w:pPr>
            <w:r w:rsidRPr="00417AE6">
              <w:t>Pozměňovací návrh</w:t>
            </w:r>
          </w:p>
        </w:tc>
      </w:tr>
      <w:tr w:rsidR="00310EA2" w:rsidRPr="00417AE6" w:rsidTr="00512B80">
        <w:trPr>
          <w:jc w:val="center"/>
        </w:trPr>
        <w:tc>
          <w:tcPr>
            <w:tcW w:w="4876" w:type="dxa"/>
          </w:tcPr>
          <w:p w:rsidR="00B9613F" w:rsidRPr="00417AE6" w:rsidRDefault="00B9613F" w:rsidP="00512B80">
            <w:pPr>
              <w:pStyle w:val="Normal6"/>
            </w:pPr>
          </w:p>
        </w:tc>
        <w:tc>
          <w:tcPr>
            <w:tcW w:w="4876" w:type="dxa"/>
          </w:tcPr>
          <w:p w:rsidR="00B9613F" w:rsidRPr="00417AE6" w:rsidRDefault="003460AC" w:rsidP="00512B80">
            <w:pPr>
              <w:pStyle w:val="Normal6"/>
              <w:rPr>
                <w:szCs w:val="24"/>
              </w:rPr>
            </w:pPr>
            <w:r w:rsidRPr="00417AE6">
              <w:rPr>
                <w:b/>
                <w:i/>
              </w:rPr>
              <w:t>aa)</w:t>
            </w:r>
            <w:r w:rsidRPr="00417AE6">
              <w:rPr>
                <w:b/>
                <w:i/>
              </w:rPr>
              <w:tab/>
              <w:t>„znovuusídleným státním příslušníkem třetí země nebo osobou bez státní příslušnosti“ státní příslušník třetí země nebo osoba bez státní příslušnosti, kteří přicházejí na území členského státu znovuusídlení poté, co proběhl postup znovuusídlení v souladu s vnitrostátním právem nebo [nařízením (EU) XXX/XXX] [nařízením o znovuusídlení];</w:t>
            </w:r>
          </w:p>
        </w:tc>
      </w:tr>
    </w:tbl>
    <w:p w:rsidR="00B9613F" w:rsidRPr="00417AE6" w:rsidRDefault="003460AC" w:rsidP="00B9613F">
      <w:pPr>
        <w:pStyle w:val="Olang"/>
        <w:rPr>
          <w:noProof w:val="0"/>
          <w:lang w:val="en-GB"/>
        </w:rPr>
      </w:pPr>
      <w:r w:rsidRPr="00417AE6">
        <w:rPr>
          <w:noProof w:val="0"/>
          <w:lang w:val="en-GB"/>
        </w:rPr>
        <w:t xml:space="preserve">Or. </w:t>
      </w:r>
      <w:r w:rsidRPr="00417AE6">
        <w:rPr>
          <w:rStyle w:val="HideTWBExt"/>
          <w:noProof w:val="0"/>
          <w:lang w:val="en-GB"/>
        </w:rPr>
        <w:t>&lt;Original&gt;</w:t>
      </w:r>
      <w:r w:rsidRPr="00417AE6">
        <w:rPr>
          <w:rStyle w:val="HideTWBInt"/>
          <w:noProof w:val="0"/>
          <w:lang w:val="en-GB"/>
        </w:rPr>
        <w:t>{EN}</w:t>
      </w:r>
      <w:r w:rsidRPr="00417AE6">
        <w:rPr>
          <w:noProof w:val="0"/>
          <w:lang w:val="en-GB"/>
        </w:rPr>
        <w:t>en</w:t>
      </w:r>
      <w:r w:rsidRPr="00417AE6">
        <w:rPr>
          <w:rStyle w:val="HideTWBExt"/>
          <w:noProof w:val="0"/>
          <w:lang w:val="en-GB"/>
        </w:rPr>
        <w:t>&lt;/Original&gt;</w:t>
      </w:r>
    </w:p>
    <w:p w:rsidR="00B9613F" w:rsidRPr="00417AE6" w:rsidRDefault="003460AC" w:rsidP="00B9613F">
      <w:r w:rsidRPr="00417AE6">
        <w:rPr>
          <w:rStyle w:val="HideTWBExt"/>
          <w:noProof w:val="0"/>
        </w:rPr>
        <w:t>&lt;/Amend&gt;</w:t>
      </w:r>
    </w:p>
    <w:p w:rsidR="00B9613F" w:rsidRPr="00417AE6" w:rsidRDefault="003460AC" w:rsidP="00B9613F">
      <w:pPr>
        <w:pStyle w:val="AMNumberTabs0"/>
        <w:keepNext/>
      </w:pPr>
      <w:r w:rsidRPr="00417AE6">
        <w:rPr>
          <w:rStyle w:val="HideTWBExt"/>
          <w:b w:val="0"/>
          <w:noProof w:val="0"/>
          <w:lang w:val="pt-PT"/>
        </w:rPr>
        <w:t>&lt;Amend&gt;</w:t>
      </w:r>
      <w:r w:rsidRPr="00417AE6">
        <w:t>Pozměňovací návrh</w:t>
      </w:r>
      <w:r w:rsidRPr="00417AE6">
        <w:tab/>
      </w:r>
      <w:r w:rsidRPr="00417AE6">
        <w:tab/>
      </w:r>
      <w:r w:rsidRPr="00417AE6">
        <w:rPr>
          <w:rStyle w:val="HideTWBExt"/>
          <w:b w:val="0"/>
          <w:noProof w:val="0"/>
          <w:lang w:val="pt-PT"/>
        </w:rPr>
        <w:t>&lt;NumAm&gt;</w:t>
      </w:r>
      <w:r w:rsidRPr="00417AE6">
        <w:t>10</w:t>
      </w:r>
      <w:r w:rsidRPr="00417AE6">
        <w:rPr>
          <w:rStyle w:val="HideTWBExt"/>
          <w:b w:val="0"/>
          <w:noProof w:val="0"/>
          <w:lang w:val="pt-PT"/>
        </w:rPr>
        <w:t>&lt;/NumAm&gt;</w:t>
      </w:r>
    </w:p>
    <w:p w:rsidR="00B9613F" w:rsidRPr="00417AE6" w:rsidRDefault="003460AC" w:rsidP="00B9613F">
      <w:pPr>
        <w:pStyle w:val="NormalBold"/>
      </w:pPr>
      <w:r w:rsidRPr="00417AE6">
        <w:rPr>
          <w:rStyle w:val="HideTWBExt"/>
          <w:b w:val="0"/>
          <w:noProof w:val="0"/>
        </w:rPr>
        <w:t>&lt;RepeatBlock-By&gt;&lt;Members&gt;</w:t>
      </w:r>
      <w:r w:rsidRPr="00417AE6">
        <w:t>Jorge Buxadé Villalba</w:t>
      </w:r>
      <w:r w:rsidRPr="00417AE6">
        <w:rPr>
          <w:rStyle w:val="HideTWBExt"/>
          <w:b w:val="0"/>
          <w:noProof w:val="0"/>
        </w:rPr>
        <w:t>&lt;/Members&gt;</w:t>
      </w:r>
    </w:p>
    <w:p w:rsidR="00B9613F" w:rsidRPr="00417AE6" w:rsidRDefault="003460AC" w:rsidP="00B9613F">
      <w:r w:rsidRPr="00417AE6">
        <w:rPr>
          <w:rStyle w:val="HideTWBExt"/>
          <w:noProof w:val="0"/>
        </w:rPr>
        <w:t>&lt;/RepeatBlock-By&gt;</w:t>
      </w:r>
    </w:p>
    <w:p w:rsidR="00B9613F" w:rsidRPr="00417AE6" w:rsidRDefault="003460AC" w:rsidP="00B9613F">
      <w:pPr>
        <w:pStyle w:val="NormalBold"/>
        <w:keepNext/>
      </w:pPr>
      <w:r w:rsidRPr="00417AE6">
        <w:rPr>
          <w:rStyle w:val="HideTWBExt"/>
          <w:b w:val="0"/>
          <w:noProof w:val="0"/>
        </w:rPr>
        <w:t>&lt;DocAmend&gt;</w:t>
      </w:r>
      <w:r w:rsidRPr="00417AE6">
        <w:t>Návrh nařízení</w:t>
      </w:r>
      <w:r w:rsidRPr="00417AE6">
        <w:rPr>
          <w:rStyle w:val="HideTWBExt"/>
          <w:b w:val="0"/>
          <w:noProof w:val="0"/>
        </w:rPr>
        <w:t>&lt;/DocAmend&gt;</w:t>
      </w:r>
    </w:p>
    <w:p w:rsidR="00B9613F" w:rsidRPr="00417AE6" w:rsidRDefault="003460AC" w:rsidP="00B9613F">
      <w:pPr>
        <w:pStyle w:val="NormalBold"/>
      </w:pPr>
      <w:r w:rsidRPr="00417AE6">
        <w:rPr>
          <w:rStyle w:val="HideTWBExt"/>
          <w:b w:val="0"/>
          <w:noProof w:val="0"/>
        </w:rPr>
        <w:t>&lt;Article&gt;</w:t>
      </w:r>
      <w:r w:rsidRPr="00417AE6">
        <w:t>Normativní část – bod 11 – čl</w:t>
      </w:r>
      <w:r w:rsidR="00417AE6" w:rsidRPr="00417AE6">
        <w:t>.</w:t>
      </w:r>
      <w:r w:rsidRPr="00417AE6">
        <w:t xml:space="preserve"> 4 – odst</w:t>
      </w:r>
      <w:r w:rsidR="00417AE6" w:rsidRPr="00417AE6">
        <w:t>.</w:t>
      </w:r>
      <w:r w:rsidRPr="00417AE6">
        <w:t xml:space="preserve"> 6</w:t>
      </w:r>
      <w:r w:rsidRPr="00417AE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10EA2" w:rsidRPr="00417AE6" w:rsidTr="00512B80">
        <w:trPr>
          <w:jc w:val="center"/>
        </w:trPr>
        <w:tc>
          <w:tcPr>
            <w:tcW w:w="9752" w:type="dxa"/>
            <w:gridSpan w:val="2"/>
          </w:tcPr>
          <w:p w:rsidR="00B9613F" w:rsidRPr="00417AE6" w:rsidRDefault="00B9613F" w:rsidP="00512B80">
            <w:pPr>
              <w:keepNext/>
            </w:pPr>
          </w:p>
        </w:tc>
      </w:tr>
      <w:tr w:rsidR="00310EA2" w:rsidRPr="00417AE6" w:rsidTr="00512B80">
        <w:trPr>
          <w:jc w:val="center"/>
        </w:trPr>
        <w:tc>
          <w:tcPr>
            <w:tcW w:w="4876" w:type="dxa"/>
          </w:tcPr>
          <w:p w:rsidR="00B9613F" w:rsidRPr="00417AE6" w:rsidRDefault="003460AC" w:rsidP="00512B80">
            <w:pPr>
              <w:pStyle w:val="ColumnHeading"/>
              <w:keepNext/>
            </w:pPr>
            <w:r w:rsidRPr="00417AE6">
              <w:t>Znění navržené Komisí</w:t>
            </w:r>
          </w:p>
        </w:tc>
        <w:tc>
          <w:tcPr>
            <w:tcW w:w="4876" w:type="dxa"/>
          </w:tcPr>
          <w:p w:rsidR="00B9613F" w:rsidRPr="00417AE6" w:rsidRDefault="003460AC" w:rsidP="00512B80">
            <w:pPr>
              <w:pStyle w:val="ColumnHeading"/>
              <w:keepNext/>
            </w:pPr>
            <w:r w:rsidRPr="00417AE6">
              <w:t>Pozměňovací návrh</w:t>
            </w:r>
          </w:p>
        </w:tc>
      </w:tr>
      <w:tr w:rsidR="00310EA2" w:rsidRPr="00417AE6" w:rsidTr="00512B80">
        <w:trPr>
          <w:jc w:val="center"/>
        </w:trPr>
        <w:tc>
          <w:tcPr>
            <w:tcW w:w="4876" w:type="dxa"/>
          </w:tcPr>
          <w:p w:rsidR="00B9613F" w:rsidRPr="00417AE6" w:rsidRDefault="003460AC" w:rsidP="00512B80">
            <w:pPr>
              <w:pStyle w:val="Normal6"/>
            </w:pPr>
            <w:r w:rsidRPr="00417AE6">
              <w:t>6.</w:t>
            </w:r>
            <w:r w:rsidRPr="00417AE6">
              <w:tab/>
              <w:t xml:space="preserve">Všechny soubory údajů registrované v systému Eurodac odpovídající témuž státnímu příslušníkovi třetí země nebo osobě bez státní příslušnosti se propojí v sekvenci. Pokud </w:t>
            </w:r>
            <w:r w:rsidRPr="00417AE6">
              <w:rPr>
                <w:b/>
                <w:i/>
              </w:rPr>
              <w:t>je zahájeno vyhledávání</w:t>
            </w:r>
            <w:r w:rsidRPr="00417AE6">
              <w:t xml:space="preserve"> s </w:t>
            </w:r>
            <w:r w:rsidRPr="00417AE6">
              <w:rPr>
                <w:b/>
                <w:i/>
              </w:rPr>
              <w:t>otisky prstů v souboru údajů státního příslušníka třetí země nebo osoby bez státní příslušnosti</w:t>
            </w:r>
            <w:r w:rsidRPr="00417AE6">
              <w:t xml:space="preserve"> a je nalezena shoda s alespoň jedním dalším souborem otisků prstů v jiné databázi odpovídajících témuž státnímu příslušníkovi třetí země nebo osobě bez státní příslušnosti, systém Eurodac tyto databáze automaticky propojí na základě porovnání otisků prstů. </w:t>
            </w:r>
            <w:r w:rsidRPr="00417AE6">
              <w:rPr>
                <w:b/>
                <w:i/>
              </w:rPr>
              <w:t>V případě potřeby</w:t>
            </w:r>
            <w:r w:rsidRPr="00417AE6">
              <w:t xml:space="preserve"> porovnání </w:t>
            </w:r>
            <w:r w:rsidRPr="00417AE6">
              <w:rPr>
                <w:b/>
                <w:i/>
              </w:rPr>
              <w:t xml:space="preserve">otisků prstů </w:t>
            </w:r>
            <w:r w:rsidRPr="00417AE6">
              <w:t xml:space="preserve">zkontroluje a </w:t>
            </w:r>
            <w:r w:rsidRPr="00417AE6">
              <w:rPr>
                <w:b/>
                <w:i/>
              </w:rPr>
              <w:t>potvrdí</w:t>
            </w:r>
            <w:r w:rsidRPr="00417AE6">
              <w:t xml:space="preserve"> odborník</w:t>
            </w:r>
            <w:r w:rsidRPr="00417AE6">
              <w:rPr>
                <w:b/>
                <w:i/>
              </w:rPr>
              <w:t xml:space="preserve"> na daktyloskopii</w:t>
            </w:r>
            <w:r w:rsidRPr="00417AE6">
              <w:t xml:space="preserve"> v souladu s </w:t>
            </w:r>
            <w:r w:rsidRPr="00417AE6">
              <w:rPr>
                <w:b/>
                <w:i/>
              </w:rPr>
              <w:t>článkem 26</w:t>
            </w:r>
            <w:r w:rsidRPr="00417AE6">
              <w:t>. Když přijímající členský stát potvrdí shodu, zašle oznámení agentuře eu-LISA, která propojení potvrdí.</w:t>
            </w:r>
          </w:p>
        </w:tc>
        <w:tc>
          <w:tcPr>
            <w:tcW w:w="4876" w:type="dxa"/>
          </w:tcPr>
          <w:p w:rsidR="00B9613F" w:rsidRPr="00417AE6" w:rsidRDefault="003460AC" w:rsidP="00512B80">
            <w:pPr>
              <w:pStyle w:val="Normal6"/>
              <w:rPr>
                <w:szCs w:val="24"/>
              </w:rPr>
            </w:pPr>
            <w:r w:rsidRPr="00417AE6">
              <w:t>6.</w:t>
            </w:r>
            <w:r w:rsidRPr="00417AE6">
              <w:tab/>
              <w:t xml:space="preserve">Všechny soubory údajů registrované v systému Eurodac odpovídající témuž státnímu příslušníkovi třetí země nebo osobě bez státní příslušnosti se propojí v sekvenci. Pokud </w:t>
            </w:r>
            <w:r w:rsidRPr="00417AE6">
              <w:rPr>
                <w:b/>
                <w:i/>
              </w:rPr>
              <w:t>se v souladu</w:t>
            </w:r>
            <w:r w:rsidRPr="00417AE6">
              <w:t xml:space="preserve"> s </w:t>
            </w:r>
            <w:r w:rsidRPr="00417AE6">
              <w:rPr>
                <w:b/>
                <w:i/>
              </w:rPr>
              <w:t>články 15 a 16 provádí automatické porovnání</w:t>
            </w:r>
            <w:r w:rsidRPr="00417AE6">
              <w:t xml:space="preserve"> a je nalezena shoda s alespoň jedním dalším souborem otisků prstů </w:t>
            </w:r>
            <w:r w:rsidRPr="00417AE6">
              <w:rPr>
                <w:b/>
                <w:i/>
              </w:rPr>
              <w:t xml:space="preserve">a údaji o zobrazení obličeje nebo pouze s údaji o zobrazení obličeje </w:t>
            </w:r>
            <w:r w:rsidRPr="00417AE6">
              <w:t xml:space="preserve">v jiné databázi odpovídajících témuž státnímu příslušníkovi třetí země nebo osobě bez státní příslušnosti, systém Eurodac tyto databáze automaticky propojí na základě porovnání otisků prstů. </w:t>
            </w:r>
            <w:r w:rsidRPr="00417AE6">
              <w:rPr>
                <w:b/>
                <w:i/>
              </w:rPr>
              <w:t>Výsledek</w:t>
            </w:r>
            <w:r w:rsidRPr="00417AE6">
              <w:t xml:space="preserve"> porovnání zkontroluje a </w:t>
            </w:r>
            <w:r w:rsidRPr="00417AE6">
              <w:rPr>
                <w:b/>
                <w:i/>
              </w:rPr>
              <w:t>ověří</w:t>
            </w:r>
            <w:r w:rsidRPr="00417AE6">
              <w:t xml:space="preserve"> odborník v souladu s </w:t>
            </w:r>
            <w:r w:rsidRPr="00417AE6">
              <w:rPr>
                <w:b/>
                <w:i/>
              </w:rPr>
              <w:t>čl. 26 odst. 4 a 5</w:t>
            </w:r>
            <w:r w:rsidRPr="00417AE6">
              <w:t>. Když přijímající členský stát potvrdí shodu, zašle oznámení agentuře eu-LISA, která propojení potvrdí.</w:t>
            </w:r>
          </w:p>
        </w:tc>
      </w:tr>
    </w:tbl>
    <w:p w:rsidR="00B9613F" w:rsidRPr="00417AE6" w:rsidRDefault="003460AC" w:rsidP="00B9613F">
      <w:pPr>
        <w:pStyle w:val="Olang"/>
        <w:rPr>
          <w:noProof w:val="0"/>
          <w:lang w:val="en-GB"/>
        </w:rPr>
      </w:pPr>
      <w:r w:rsidRPr="00417AE6">
        <w:rPr>
          <w:noProof w:val="0"/>
          <w:lang w:val="en-GB"/>
        </w:rPr>
        <w:t xml:space="preserve">Or. </w:t>
      </w:r>
      <w:r w:rsidRPr="00417AE6">
        <w:rPr>
          <w:rStyle w:val="HideTWBExt"/>
          <w:noProof w:val="0"/>
          <w:lang w:val="en-GB"/>
        </w:rPr>
        <w:t>&lt;Original&gt;</w:t>
      </w:r>
      <w:r w:rsidRPr="00417AE6">
        <w:rPr>
          <w:rStyle w:val="HideTWBInt"/>
          <w:noProof w:val="0"/>
          <w:lang w:val="en-GB"/>
        </w:rPr>
        <w:t>{EN}</w:t>
      </w:r>
      <w:r w:rsidRPr="00417AE6">
        <w:rPr>
          <w:noProof w:val="0"/>
          <w:lang w:val="en-GB"/>
        </w:rPr>
        <w:t>en</w:t>
      </w:r>
      <w:r w:rsidRPr="00417AE6">
        <w:rPr>
          <w:rStyle w:val="HideTWBExt"/>
          <w:noProof w:val="0"/>
          <w:lang w:val="en-GB"/>
        </w:rPr>
        <w:t>&lt;/Original&gt;</w:t>
      </w:r>
    </w:p>
    <w:p w:rsidR="00B9613F" w:rsidRPr="00417AE6" w:rsidRDefault="003460AC" w:rsidP="00B9613F">
      <w:r w:rsidRPr="00417AE6">
        <w:rPr>
          <w:rStyle w:val="HideTWBExt"/>
          <w:noProof w:val="0"/>
        </w:rPr>
        <w:t>&lt;/Amend&gt;</w:t>
      </w:r>
    </w:p>
    <w:p w:rsidR="00B9613F" w:rsidRPr="00417AE6" w:rsidRDefault="003460AC" w:rsidP="00B9613F">
      <w:pPr>
        <w:pStyle w:val="AMNumberTabs0"/>
        <w:keepNext/>
      </w:pPr>
      <w:r w:rsidRPr="00417AE6">
        <w:rPr>
          <w:rStyle w:val="HideTWBExt"/>
          <w:b w:val="0"/>
          <w:noProof w:val="0"/>
          <w:lang w:val="pt-PT"/>
        </w:rPr>
        <w:t>&lt;Amend&gt;</w:t>
      </w:r>
      <w:r w:rsidRPr="00417AE6">
        <w:t>Pozměňovací návrh</w:t>
      </w:r>
      <w:r w:rsidRPr="00417AE6">
        <w:tab/>
      </w:r>
      <w:r w:rsidRPr="00417AE6">
        <w:tab/>
      </w:r>
      <w:r w:rsidRPr="00417AE6">
        <w:rPr>
          <w:rStyle w:val="HideTWBExt"/>
          <w:b w:val="0"/>
          <w:noProof w:val="0"/>
          <w:lang w:val="pt-PT"/>
        </w:rPr>
        <w:t>&lt;NumAm&gt;</w:t>
      </w:r>
      <w:r w:rsidRPr="00417AE6">
        <w:t>11</w:t>
      </w:r>
      <w:r w:rsidRPr="00417AE6">
        <w:rPr>
          <w:rStyle w:val="HideTWBExt"/>
          <w:b w:val="0"/>
          <w:noProof w:val="0"/>
          <w:lang w:val="pt-PT"/>
        </w:rPr>
        <w:t>&lt;/NumAm&gt;</w:t>
      </w:r>
    </w:p>
    <w:p w:rsidR="00B9613F" w:rsidRPr="00417AE6" w:rsidRDefault="003460AC" w:rsidP="00B9613F">
      <w:pPr>
        <w:pStyle w:val="NormalBold"/>
      </w:pPr>
      <w:r w:rsidRPr="00417AE6">
        <w:rPr>
          <w:rStyle w:val="HideTWBExt"/>
          <w:b w:val="0"/>
          <w:noProof w:val="0"/>
        </w:rPr>
        <w:t>&lt;RepeatBlock-By&gt;&lt;Members&gt;</w:t>
      </w:r>
      <w:r w:rsidRPr="00417AE6">
        <w:t>Jorge Buxadé Villalba</w:t>
      </w:r>
      <w:r w:rsidRPr="00417AE6">
        <w:rPr>
          <w:rStyle w:val="HideTWBExt"/>
          <w:b w:val="0"/>
          <w:noProof w:val="0"/>
        </w:rPr>
        <w:t>&lt;/Members&gt;</w:t>
      </w:r>
    </w:p>
    <w:p w:rsidR="00B9613F" w:rsidRPr="00417AE6" w:rsidRDefault="003460AC" w:rsidP="00B9613F">
      <w:r w:rsidRPr="00417AE6">
        <w:rPr>
          <w:rStyle w:val="HideTWBExt"/>
          <w:noProof w:val="0"/>
        </w:rPr>
        <w:t>&lt;/RepeatBlock-By&gt;</w:t>
      </w:r>
    </w:p>
    <w:p w:rsidR="00B9613F" w:rsidRPr="00417AE6" w:rsidRDefault="003460AC" w:rsidP="00B9613F">
      <w:pPr>
        <w:pStyle w:val="NormalBold"/>
        <w:keepNext/>
      </w:pPr>
      <w:r w:rsidRPr="00417AE6">
        <w:rPr>
          <w:rStyle w:val="HideTWBExt"/>
          <w:b w:val="0"/>
          <w:noProof w:val="0"/>
        </w:rPr>
        <w:t>&lt;DocAmend&gt;</w:t>
      </w:r>
      <w:r w:rsidRPr="00417AE6">
        <w:t>Návrh nařízení</w:t>
      </w:r>
      <w:r w:rsidRPr="00417AE6">
        <w:rPr>
          <w:rStyle w:val="HideTWBExt"/>
          <w:b w:val="0"/>
          <w:noProof w:val="0"/>
        </w:rPr>
        <w:t>&lt;/DocAmend&gt;</w:t>
      </w:r>
    </w:p>
    <w:p w:rsidR="00B9613F" w:rsidRPr="00417AE6" w:rsidRDefault="003460AC" w:rsidP="00B9613F">
      <w:pPr>
        <w:pStyle w:val="NormalBold"/>
      </w:pPr>
      <w:r w:rsidRPr="00417AE6">
        <w:rPr>
          <w:rStyle w:val="HideTWBExt"/>
          <w:b w:val="0"/>
          <w:noProof w:val="0"/>
        </w:rPr>
        <w:t>&lt;Article&gt;</w:t>
      </w:r>
      <w:r w:rsidRPr="00417AE6">
        <w:t>Normativní část – bod 12 – čl. 8</w:t>
      </w:r>
      <w:r w:rsidR="00417AE6" w:rsidRPr="00417AE6">
        <w:t xml:space="preserve"> </w:t>
      </w:r>
      <w:r w:rsidRPr="00417AE6">
        <w:t>c a (nový)</w:t>
      </w:r>
      <w:r w:rsidRPr="00417AE6">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0EA2" w:rsidRPr="00417AE6" w:rsidTr="00512B80">
        <w:trPr>
          <w:jc w:val="center"/>
        </w:trPr>
        <w:tc>
          <w:tcPr>
            <w:tcW w:w="9752" w:type="dxa"/>
            <w:gridSpan w:val="2"/>
          </w:tcPr>
          <w:p w:rsidR="00B9613F" w:rsidRPr="00417AE6" w:rsidRDefault="00B9613F" w:rsidP="00512B80">
            <w:pPr>
              <w:keepNext/>
            </w:pPr>
          </w:p>
        </w:tc>
      </w:tr>
      <w:tr w:rsidR="00310EA2" w:rsidRPr="00417AE6" w:rsidTr="00512B80">
        <w:trPr>
          <w:jc w:val="center"/>
        </w:trPr>
        <w:tc>
          <w:tcPr>
            <w:tcW w:w="4876" w:type="dxa"/>
          </w:tcPr>
          <w:p w:rsidR="00B9613F" w:rsidRPr="00417AE6" w:rsidRDefault="003460AC" w:rsidP="00512B80">
            <w:pPr>
              <w:pStyle w:val="ColumnHeading"/>
              <w:keepNext/>
            </w:pPr>
            <w:r w:rsidRPr="00417AE6">
              <w:t>Znění navržené Komisí</w:t>
            </w:r>
          </w:p>
        </w:tc>
        <w:tc>
          <w:tcPr>
            <w:tcW w:w="4876" w:type="dxa"/>
          </w:tcPr>
          <w:p w:rsidR="00B9613F" w:rsidRPr="00417AE6" w:rsidRDefault="003460AC" w:rsidP="00512B80">
            <w:pPr>
              <w:pStyle w:val="ColumnHeading"/>
              <w:keepNext/>
            </w:pPr>
            <w:r w:rsidRPr="00417AE6">
              <w:t>Pozměňovací návrh</w:t>
            </w:r>
          </w:p>
        </w:tc>
      </w:tr>
      <w:tr w:rsidR="00310EA2" w:rsidRPr="00417AE6" w:rsidTr="00512B80">
        <w:trPr>
          <w:jc w:val="center"/>
        </w:trPr>
        <w:tc>
          <w:tcPr>
            <w:tcW w:w="4876" w:type="dxa"/>
          </w:tcPr>
          <w:p w:rsidR="00B9613F" w:rsidRPr="00417AE6" w:rsidRDefault="00B9613F" w:rsidP="00512B80">
            <w:pPr>
              <w:pStyle w:val="Normal6"/>
            </w:pPr>
          </w:p>
        </w:tc>
        <w:tc>
          <w:tcPr>
            <w:tcW w:w="4876" w:type="dxa"/>
          </w:tcPr>
          <w:p w:rsidR="00B9613F" w:rsidRPr="00417AE6" w:rsidRDefault="003460AC" w:rsidP="00512B80">
            <w:pPr>
              <w:pStyle w:val="Normal6"/>
              <w:rPr>
                <w:szCs w:val="24"/>
              </w:rPr>
            </w:pPr>
            <w:r w:rsidRPr="00417AE6">
              <w:rPr>
                <w:b/>
                <w:i/>
              </w:rPr>
              <w:t>Článek 8ca</w:t>
            </w:r>
          </w:p>
        </w:tc>
      </w:tr>
      <w:tr w:rsidR="00310EA2" w:rsidRPr="00417AE6" w:rsidTr="00512B80">
        <w:trPr>
          <w:jc w:val="center"/>
        </w:trPr>
        <w:tc>
          <w:tcPr>
            <w:tcW w:w="4876" w:type="dxa"/>
          </w:tcPr>
          <w:p w:rsidR="00B9613F" w:rsidRPr="00417AE6" w:rsidRDefault="00B9613F" w:rsidP="00512B80">
            <w:pPr>
              <w:pStyle w:val="Normal6"/>
            </w:pPr>
          </w:p>
        </w:tc>
        <w:tc>
          <w:tcPr>
            <w:tcW w:w="4876" w:type="dxa"/>
          </w:tcPr>
          <w:p w:rsidR="00B9613F" w:rsidRPr="00417AE6" w:rsidRDefault="003460AC" w:rsidP="00512B80">
            <w:pPr>
              <w:pStyle w:val="Normal6"/>
              <w:rPr>
                <w:szCs w:val="24"/>
              </w:rPr>
            </w:pPr>
            <w:r w:rsidRPr="00417AE6">
              <w:rPr>
                <w:b/>
                <w:i/>
              </w:rPr>
              <w:t>Přístup stálého útvaru Evropské pohraniční a pobřežní stráže do systému Eurodac</w:t>
            </w:r>
          </w:p>
        </w:tc>
      </w:tr>
      <w:tr w:rsidR="00310EA2" w:rsidRPr="00417AE6" w:rsidTr="00512B80">
        <w:trPr>
          <w:jc w:val="center"/>
        </w:trPr>
        <w:tc>
          <w:tcPr>
            <w:tcW w:w="4876" w:type="dxa"/>
          </w:tcPr>
          <w:p w:rsidR="00B9613F" w:rsidRPr="00417AE6" w:rsidRDefault="00B9613F" w:rsidP="00512B80">
            <w:pPr>
              <w:pStyle w:val="Normal6"/>
            </w:pPr>
          </w:p>
        </w:tc>
        <w:tc>
          <w:tcPr>
            <w:tcW w:w="4876" w:type="dxa"/>
          </w:tcPr>
          <w:p w:rsidR="00B9613F" w:rsidRPr="00417AE6" w:rsidRDefault="003460AC" w:rsidP="00512B80">
            <w:pPr>
              <w:pStyle w:val="Normal6"/>
              <w:rPr>
                <w:szCs w:val="24"/>
              </w:rPr>
            </w:pPr>
            <w:r w:rsidRPr="00417AE6">
              <w:rPr>
                <w:b/>
                <w:i/>
              </w:rPr>
              <w:t>Pro účely plnění úkolů stanovených v nařízení (EU) 2019/1896, zejména úkolů vyžadujících výkonné pravomoci, jež jsou uvedeny v čl. 55 odst. 7 písm. a) a g) uvedeného nařízení, a poskytování operační podpory pro provádění [nařízení (EU) XXX/XXX] [nařízení o prověřování], mají příslušníci jednotek</w:t>
            </w:r>
            <w:r w:rsidRPr="00417AE6">
              <w:t xml:space="preserve"> </w:t>
            </w:r>
            <w:r w:rsidRPr="00417AE6">
              <w:rPr>
                <w:b/>
                <w:i/>
              </w:rPr>
              <w:t>ve smyslu čl. 2 bodu 17 nařízení (EU) 2019/1896 přístup do systému Eurodac.</w:t>
            </w:r>
          </w:p>
        </w:tc>
      </w:tr>
      <w:tr w:rsidR="00310EA2" w:rsidRPr="00417AE6" w:rsidTr="00512B80">
        <w:trPr>
          <w:jc w:val="center"/>
        </w:trPr>
        <w:tc>
          <w:tcPr>
            <w:tcW w:w="4876" w:type="dxa"/>
          </w:tcPr>
          <w:p w:rsidR="00B9613F" w:rsidRPr="00417AE6" w:rsidRDefault="00B9613F" w:rsidP="00512B80">
            <w:pPr>
              <w:pStyle w:val="Normal6"/>
            </w:pPr>
          </w:p>
        </w:tc>
        <w:tc>
          <w:tcPr>
            <w:tcW w:w="4876" w:type="dxa"/>
          </w:tcPr>
          <w:p w:rsidR="00B9613F" w:rsidRPr="00417AE6" w:rsidRDefault="003460AC" w:rsidP="00512B80">
            <w:pPr>
              <w:pStyle w:val="Normal6"/>
              <w:rPr>
                <w:szCs w:val="24"/>
              </w:rPr>
            </w:pPr>
            <w:r w:rsidRPr="00417AE6">
              <w:rPr>
                <w:b/>
                <w:i/>
              </w:rPr>
              <w:t>Příslušníci jednotek mají přístup do systému Eurodac a mohou do něho nahlížet prostřednictvím svého vlastního technického rozhraní, které vytvoří a udržuje agentura eu-LISA ve spolupráci s Evropskou agenturou pro pohraniční a pobřežní stráž. Toto technické rozhraní zahrnuje mechanismus vlastní kontroly a protokolování s cílem zajistit zákonnost zpracování údajů a soulad s požadavky na ochranu údajů stanovenými v nařízení (EU) 2018/1725.</w:t>
            </w:r>
          </w:p>
        </w:tc>
      </w:tr>
    </w:tbl>
    <w:p w:rsidR="00B9613F" w:rsidRPr="00417AE6" w:rsidRDefault="003460AC" w:rsidP="00B9613F">
      <w:pPr>
        <w:pStyle w:val="Olang"/>
        <w:rPr>
          <w:noProof w:val="0"/>
        </w:rPr>
      </w:pPr>
      <w:r w:rsidRPr="00417AE6">
        <w:rPr>
          <w:noProof w:val="0"/>
        </w:rPr>
        <w:t xml:space="preserve">Or. </w:t>
      </w:r>
      <w:r w:rsidRPr="00417AE6">
        <w:rPr>
          <w:rStyle w:val="HideTWBExt"/>
          <w:noProof w:val="0"/>
        </w:rPr>
        <w:t>&lt;Original&gt;</w:t>
      </w:r>
      <w:r w:rsidRPr="00417AE6">
        <w:rPr>
          <w:rStyle w:val="HideTWBInt"/>
          <w:noProof w:val="0"/>
        </w:rPr>
        <w:t>{EN}</w:t>
      </w:r>
      <w:r w:rsidRPr="00417AE6">
        <w:rPr>
          <w:noProof w:val="0"/>
        </w:rPr>
        <w:t>en</w:t>
      </w:r>
      <w:r w:rsidRPr="00417AE6">
        <w:rPr>
          <w:rStyle w:val="HideTWBExt"/>
          <w:noProof w:val="0"/>
        </w:rPr>
        <w:t>&lt;/Original&gt;</w:t>
      </w:r>
    </w:p>
    <w:p w:rsidR="00B9613F" w:rsidRPr="00417AE6" w:rsidRDefault="003460AC" w:rsidP="00B9613F">
      <w:pPr>
        <w:pStyle w:val="JustificationTitle"/>
        <w:rPr>
          <w:noProof w:val="0"/>
        </w:rPr>
      </w:pPr>
      <w:r w:rsidRPr="00417AE6">
        <w:rPr>
          <w:rStyle w:val="HideTWBExt"/>
          <w:i w:val="0"/>
          <w:noProof w:val="0"/>
        </w:rPr>
        <w:t>&lt;TitreJust&gt;</w:t>
      </w:r>
      <w:r w:rsidRPr="00417AE6">
        <w:rPr>
          <w:noProof w:val="0"/>
        </w:rPr>
        <w:t>Odůvodnění</w:t>
      </w:r>
      <w:r w:rsidRPr="00417AE6">
        <w:rPr>
          <w:rStyle w:val="HideTWBExt"/>
          <w:i w:val="0"/>
          <w:noProof w:val="0"/>
        </w:rPr>
        <w:t>&lt;/TitreJust&gt;</w:t>
      </w:r>
    </w:p>
    <w:p w:rsidR="00B9613F" w:rsidRPr="00417AE6" w:rsidRDefault="003460AC" w:rsidP="00B9613F">
      <w:pPr>
        <w:pStyle w:val="Normal12Italic"/>
        <w:rPr>
          <w:noProof w:val="0"/>
        </w:rPr>
      </w:pPr>
      <w:r w:rsidRPr="00417AE6">
        <w:rPr>
          <w:noProof w:val="0"/>
        </w:rPr>
        <w:t>V tomto novém článku se vyjasňují podmínky přístupu agentury Frontex do systému Eurodac, který je omezen na příslušníky jednotek (stálého útvaru) Evropské pohraniční a pobřežní stráže za účelem plnění úkolů, které jim svěřil zákonodárce EU. Tento nový článek vychází z přístupu, který zaujal zákonodárce EU, pokud jde o přístup jednotek Evropské pohraniční a pobřežní stráže do SIS (viz článek 36 nařízení 2018/1861) a do VIS (viz kompromisní znění nového nařízení o VIS, článek 45d a článek 45e), v nichž se vyžaduje, aby agentura vytvořila vlastní infrastrukturu, rozhraní nebo přístupový bod do informačního systému EU.</w:t>
      </w:r>
    </w:p>
    <w:p w:rsidR="00B9613F" w:rsidRPr="00417AE6" w:rsidRDefault="003460AC" w:rsidP="00B9613F">
      <w:r w:rsidRPr="00417AE6">
        <w:rPr>
          <w:rStyle w:val="HideTWBExt"/>
          <w:noProof w:val="0"/>
        </w:rPr>
        <w:t>&lt;/Amend&gt;</w:t>
      </w:r>
    </w:p>
    <w:p w:rsidR="00B9613F" w:rsidRPr="00417AE6" w:rsidRDefault="003460AC" w:rsidP="00B9613F">
      <w:pPr>
        <w:pStyle w:val="AMNumberTabs0"/>
        <w:keepNext/>
      </w:pPr>
      <w:r w:rsidRPr="00417AE6">
        <w:rPr>
          <w:rStyle w:val="HideTWBExt"/>
          <w:b w:val="0"/>
          <w:noProof w:val="0"/>
        </w:rPr>
        <w:t>&lt;Amend&gt;</w:t>
      </w:r>
      <w:r w:rsidRPr="00417AE6">
        <w:t>Pozměňovací návrh</w:t>
      </w:r>
      <w:r w:rsidRPr="00417AE6">
        <w:tab/>
      </w:r>
      <w:r w:rsidRPr="00417AE6">
        <w:tab/>
      </w:r>
      <w:r w:rsidRPr="00417AE6">
        <w:rPr>
          <w:rStyle w:val="HideTWBExt"/>
          <w:b w:val="0"/>
          <w:noProof w:val="0"/>
        </w:rPr>
        <w:t>&lt;NumAm&gt;</w:t>
      </w:r>
      <w:r w:rsidRPr="00417AE6">
        <w:t>12</w:t>
      </w:r>
      <w:r w:rsidRPr="00417AE6">
        <w:rPr>
          <w:rStyle w:val="HideTWBExt"/>
          <w:b w:val="0"/>
          <w:noProof w:val="0"/>
        </w:rPr>
        <w:t>&lt;/NumAm&gt;</w:t>
      </w:r>
    </w:p>
    <w:p w:rsidR="00B9613F" w:rsidRPr="00417AE6" w:rsidRDefault="003460AC" w:rsidP="00B9613F">
      <w:pPr>
        <w:pStyle w:val="NormalBold"/>
      </w:pPr>
      <w:r w:rsidRPr="00417AE6">
        <w:rPr>
          <w:rStyle w:val="HideTWBExt"/>
          <w:b w:val="0"/>
          <w:noProof w:val="0"/>
        </w:rPr>
        <w:t>&lt;RepeatBlock-By&gt;&lt;Members&gt;</w:t>
      </w:r>
      <w:r w:rsidRPr="00417AE6">
        <w:t>Jorge Buxadé Villalba</w:t>
      </w:r>
      <w:r w:rsidRPr="00417AE6">
        <w:rPr>
          <w:rStyle w:val="HideTWBExt"/>
          <w:b w:val="0"/>
          <w:noProof w:val="0"/>
        </w:rPr>
        <w:t>&lt;/Members&gt;</w:t>
      </w:r>
    </w:p>
    <w:p w:rsidR="00B9613F" w:rsidRPr="00417AE6" w:rsidRDefault="003460AC" w:rsidP="00B9613F">
      <w:r w:rsidRPr="00417AE6">
        <w:rPr>
          <w:rStyle w:val="HideTWBExt"/>
          <w:noProof w:val="0"/>
        </w:rPr>
        <w:t>&lt;/RepeatBlock-By&gt;</w:t>
      </w:r>
    </w:p>
    <w:p w:rsidR="00B9613F" w:rsidRPr="00417AE6" w:rsidRDefault="003460AC" w:rsidP="00B9613F">
      <w:pPr>
        <w:pStyle w:val="NormalBold"/>
        <w:keepNext/>
      </w:pPr>
      <w:r w:rsidRPr="00417AE6">
        <w:rPr>
          <w:rStyle w:val="HideTWBExt"/>
          <w:b w:val="0"/>
          <w:noProof w:val="0"/>
        </w:rPr>
        <w:t>&lt;DocAmend&gt;</w:t>
      </w:r>
      <w:r w:rsidRPr="00417AE6">
        <w:t>Návrh nařízení</w:t>
      </w:r>
      <w:r w:rsidRPr="00417AE6">
        <w:rPr>
          <w:rStyle w:val="HideTWBExt"/>
          <w:b w:val="0"/>
          <w:noProof w:val="0"/>
        </w:rPr>
        <w:t>&lt;/DocAmend&gt;</w:t>
      </w:r>
    </w:p>
    <w:p w:rsidR="00B9613F" w:rsidRPr="00417AE6" w:rsidRDefault="003460AC" w:rsidP="00B9613F">
      <w:pPr>
        <w:pStyle w:val="NormalBold"/>
      </w:pPr>
      <w:r w:rsidRPr="00417AE6">
        <w:rPr>
          <w:rStyle w:val="HideTWBExt"/>
          <w:b w:val="0"/>
          <w:noProof w:val="0"/>
        </w:rPr>
        <w:t>&lt;Article&gt;</w:t>
      </w:r>
      <w:r w:rsidRPr="00417AE6">
        <w:t>Normativní část – bod 13 – čl</w:t>
      </w:r>
      <w:r w:rsidR="00417AE6" w:rsidRPr="00417AE6">
        <w:t>.</w:t>
      </w:r>
      <w:r w:rsidRPr="00417AE6">
        <w:t xml:space="preserve"> 9 – odst</w:t>
      </w:r>
      <w:r w:rsidR="00417AE6" w:rsidRPr="00417AE6">
        <w:t>.</w:t>
      </w:r>
      <w:r w:rsidRPr="00417AE6">
        <w:t xml:space="preserve"> 1 – návětí</w:t>
      </w:r>
      <w:r w:rsidRPr="00417AE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10EA2" w:rsidRPr="00417AE6" w:rsidTr="00512B80">
        <w:trPr>
          <w:jc w:val="center"/>
        </w:trPr>
        <w:tc>
          <w:tcPr>
            <w:tcW w:w="9752" w:type="dxa"/>
            <w:gridSpan w:val="2"/>
          </w:tcPr>
          <w:p w:rsidR="00B9613F" w:rsidRPr="00417AE6" w:rsidRDefault="00B9613F" w:rsidP="00512B80">
            <w:pPr>
              <w:keepNext/>
            </w:pPr>
          </w:p>
        </w:tc>
      </w:tr>
      <w:tr w:rsidR="00310EA2" w:rsidRPr="00417AE6" w:rsidTr="00512B80">
        <w:trPr>
          <w:jc w:val="center"/>
        </w:trPr>
        <w:tc>
          <w:tcPr>
            <w:tcW w:w="4876" w:type="dxa"/>
          </w:tcPr>
          <w:p w:rsidR="00B9613F" w:rsidRPr="00417AE6" w:rsidRDefault="003460AC" w:rsidP="00512B80">
            <w:pPr>
              <w:pStyle w:val="ColumnHeading"/>
              <w:keepNext/>
            </w:pPr>
            <w:r w:rsidRPr="00417AE6">
              <w:t>Znění navržené Komisí</w:t>
            </w:r>
          </w:p>
        </w:tc>
        <w:tc>
          <w:tcPr>
            <w:tcW w:w="4876" w:type="dxa"/>
          </w:tcPr>
          <w:p w:rsidR="00B9613F" w:rsidRPr="00417AE6" w:rsidRDefault="003460AC" w:rsidP="00512B80">
            <w:pPr>
              <w:pStyle w:val="ColumnHeading"/>
              <w:keepNext/>
            </w:pPr>
            <w:r w:rsidRPr="00417AE6">
              <w:t>Pozměňovací návrh</w:t>
            </w:r>
          </w:p>
        </w:tc>
      </w:tr>
      <w:tr w:rsidR="00310EA2" w:rsidRPr="00417AE6" w:rsidTr="00512B80">
        <w:trPr>
          <w:jc w:val="center"/>
        </w:trPr>
        <w:tc>
          <w:tcPr>
            <w:tcW w:w="4876" w:type="dxa"/>
          </w:tcPr>
          <w:p w:rsidR="00B9613F" w:rsidRPr="00417AE6" w:rsidRDefault="003460AC" w:rsidP="00512B80">
            <w:pPr>
              <w:pStyle w:val="Normal6"/>
            </w:pPr>
            <w:r w:rsidRPr="00417AE6">
              <w:t>1.</w:t>
            </w:r>
            <w:r w:rsidRPr="00417AE6">
              <w:tab/>
              <w:t>Agentura eu-LISA každý měsíc vypracuje statistický přehled činnosti ústředního systému uvádějící především:</w:t>
            </w:r>
          </w:p>
        </w:tc>
        <w:tc>
          <w:tcPr>
            <w:tcW w:w="4876" w:type="dxa"/>
          </w:tcPr>
          <w:p w:rsidR="00B9613F" w:rsidRPr="00417AE6" w:rsidRDefault="003460AC" w:rsidP="00512B80">
            <w:pPr>
              <w:pStyle w:val="Normal6"/>
              <w:rPr>
                <w:szCs w:val="24"/>
              </w:rPr>
            </w:pPr>
            <w:r w:rsidRPr="00417AE6">
              <w:t>1.</w:t>
            </w:r>
            <w:r w:rsidRPr="00417AE6">
              <w:tab/>
              <w:t xml:space="preserve">Agentura eu-LISA každý měsíc vypracuje statistický přehled činnosti ústředního systému </w:t>
            </w:r>
            <w:r w:rsidRPr="00417AE6">
              <w:rPr>
                <w:b/>
                <w:i/>
              </w:rPr>
              <w:t xml:space="preserve">a CIR </w:t>
            </w:r>
            <w:r w:rsidRPr="00417AE6">
              <w:t>uvádějící především:</w:t>
            </w:r>
          </w:p>
        </w:tc>
      </w:tr>
    </w:tbl>
    <w:p w:rsidR="00B9613F" w:rsidRPr="00417AE6" w:rsidRDefault="003460AC" w:rsidP="00B9613F">
      <w:pPr>
        <w:pStyle w:val="Olang"/>
        <w:rPr>
          <w:noProof w:val="0"/>
          <w:lang w:val="en-GB"/>
        </w:rPr>
      </w:pPr>
      <w:r w:rsidRPr="00417AE6">
        <w:rPr>
          <w:noProof w:val="0"/>
          <w:lang w:val="en-GB"/>
        </w:rPr>
        <w:t xml:space="preserve">Or. </w:t>
      </w:r>
      <w:r w:rsidRPr="00417AE6">
        <w:rPr>
          <w:rStyle w:val="HideTWBExt"/>
          <w:noProof w:val="0"/>
          <w:lang w:val="en-GB"/>
        </w:rPr>
        <w:t>&lt;Original&gt;</w:t>
      </w:r>
      <w:r w:rsidRPr="00417AE6">
        <w:rPr>
          <w:rStyle w:val="HideTWBInt"/>
          <w:noProof w:val="0"/>
          <w:lang w:val="en-GB"/>
        </w:rPr>
        <w:t>{EN}</w:t>
      </w:r>
      <w:r w:rsidRPr="00417AE6">
        <w:rPr>
          <w:noProof w:val="0"/>
          <w:lang w:val="en-GB"/>
        </w:rPr>
        <w:t>en</w:t>
      </w:r>
      <w:r w:rsidRPr="00417AE6">
        <w:rPr>
          <w:rStyle w:val="HideTWBExt"/>
          <w:noProof w:val="0"/>
          <w:lang w:val="en-GB"/>
        </w:rPr>
        <w:t>&lt;/Original&gt;</w:t>
      </w:r>
    </w:p>
    <w:p w:rsidR="00B9613F" w:rsidRPr="00417AE6" w:rsidRDefault="003460AC" w:rsidP="00B9613F">
      <w:r w:rsidRPr="00417AE6">
        <w:rPr>
          <w:rStyle w:val="HideTWBExt"/>
          <w:noProof w:val="0"/>
        </w:rPr>
        <w:t>&lt;/Amend&gt;</w:t>
      </w:r>
    </w:p>
    <w:p w:rsidR="00B9613F" w:rsidRPr="00417AE6" w:rsidRDefault="003460AC" w:rsidP="00B9613F">
      <w:pPr>
        <w:pStyle w:val="AMNumberTabs0"/>
        <w:keepNext/>
      </w:pPr>
      <w:r w:rsidRPr="00417AE6">
        <w:rPr>
          <w:rStyle w:val="HideTWBExt"/>
          <w:b w:val="0"/>
          <w:noProof w:val="0"/>
          <w:lang w:val="pt-PT"/>
        </w:rPr>
        <w:t>&lt;Amend&gt;</w:t>
      </w:r>
      <w:r w:rsidRPr="00417AE6">
        <w:t>Pozměňovací návrh</w:t>
      </w:r>
      <w:r w:rsidRPr="00417AE6">
        <w:tab/>
      </w:r>
      <w:r w:rsidRPr="00417AE6">
        <w:tab/>
      </w:r>
      <w:r w:rsidRPr="00417AE6">
        <w:rPr>
          <w:rStyle w:val="HideTWBExt"/>
          <w:b w:val="0"/>
          <w:noProof w:val="0"/>
          <w:lang w:val="pt-PT"/>
        </w:rPr>
        <w:t>&lt;NumAm&gt;</w:t>
      </w:r>
      <w:r w:rsidRPr="00417AE6">
        <w:t>13</w:t>
      </w:r>
      <w:r w:rsidRPr="00417AE6">
        <w:rPr>
          <w:rStyle w:val="HideTWBExt"/>
          <w:b w:val="0"/>
          <w:noProof w:val="0"/>
          <w:lang w:val="pt-PT"/>
        </w:rPr>
        <w:t>&lt;/NumAm&gt;</w:t>
      </w:r>
    </w:p>
    <w:p w:rsidR="00B9613F" w:rsidRPr="00417AE6" w:rsidRDefault="003460AC" w:rsidP="00B9613F">
      <w:pPr>
        <w:pStyle w:val="NormalBold"/>
      </w:pPr>
      <w:r w:rsidRPr="00417AE6">
        <w:rPr>
          <w:rStyle w:val="HideTWBExt"/>
          <w:b w:val="0"/>
          <w:noProof w:val="0"/>
        </w:rPr>
        <w:t>&lt;RepeatBlock-By&gt;&lt;Members&gt;</w:t>
      </w:r>
      <w:r w:rsidRPr="00417AE6">
        <w:t>Jorge Buxadé Villalba</w:t>
      </w:r>
      <w:r w:rsidRPr="00417AE6">
        <w:rPr>
          <w:rStyle w:val="HideTWBExt"/>
          <w:b w:val="0"/>
          <w:noProof w:val="0"/>
        </w:rPr>
        <w:t>&lt;/Members&gt;</w:t>
      </w:r>
    </w:p>
    <w:p w:rsidR="00B9613F" w:rsidRPr="00417AE6" w:rsidRDefault="003460AC" w:rsidP="00B9613F">
      <w:r w:rsidRPr="00417AE6">
        <w:rPr>
          <w:rStyle w:val="HideTWBExt"/>
          <w:noProof w:val="0"/>
        </w:rPr>
        <w:t>&lt;/RepeatBlock-By&gt;</w:t>
      </w:r>
    </w:p>
    <w:p w:rsidR="00B9613F" w:rsidRPr="00417AE6" w:rsidRDefault="003460AC" w:rsidP="00B9613F">
      <w:pPr>
        <w:pStyle w:val="NormalBold"/>
        <w:keepNext/>
      </w:pPr>
      <w:r w:rsidRPr="00417AE6">
        <w:rPr>
          <w:rStyle w:val="HideTWBExt"/>
          <w:b w:val="0"/>
          <w:noProof w:val="0"/>
        </w:rPr>
        <w:t>&lt;DocAmend&gt;</w:t>
      </w:r>
      <w:r w:rsidRPr="00417AE6">
        <w:t>Návrh nařízení</w:t>
      </w:r>
      <w:r w:rsidRPr="00417AE6">
        <w:rPr>
          <w:rStyle w:val="HideTWBExt"/>
          <w:b w:val="0"/>
          <w:noProof w:val="0"/>
        </w:rPr>
        <w:t>&lt;/DocAmend&gt;</w:t>
      </w:r>
    </w:p>
    <w:p w:rsidR="00B9613F" w:rsidRPr="00417AE6" w:rsidRDefault="003460AC" w:rsidP="00B9613F">
      <w:pPr>
        <w:pStyle w:val="NormalBold"/>
      </w:pPr>
      <w:r w:rsidRPr="00417AE6">
        <w:rPr>
          <w:rStyle w:val="HideTWBExt"/>
          <w:b w:val="0"/>
          <w:noProof w:val="0"/>
        </w:rPr>
        <w:t>&lt;Article&gt;</w:t>
      </w:r>
      <w:r w:rsidRPr="00417AE6">
        <w:t>Normativní část – bod 13 – čl</w:t>
      </w:r>
      <w:r w:rsidR="00417AE6" w:rsidRPr="00417AE6">
        <w:t>.</w:t>
      </w:r>
      <w:r w:rsidRPr="00417AE6">
        <w:t xml:space="preserve"> 9 – odst</w:t>
      </w:r>
      <w:r w:rsidR="00417AE6" w:rsidRPr="00417AE6">
        <w:t>.</w:t>
      </w:r>
      <w:r w:rsidRPr="00417AE6">
        <w:t xml:space="preserve"> 1 – písm</w:t>
      </w:r>
      <w:r w:rsidR="00417AE6" w:rsidRPr="00417AE6">
        <w:t>.</w:t>
      </w:r>
      <w:r w:rsidRPr="00417AE6">
        <w:t xml:space="preserve"> b</w:t>
      </w:r>
      <w:r w:rsidRPr="00417AE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10EA2" w:rsidRPr="00417AE6" w:rsidTr="00512B80">
        <w:trPr>
          <w:jc w:val="center"/>
        </w:trPr>
        <w:tc>
          <w:tcPr>
            <w:tcW w:w="9752" w:type="dxa"/>
            <w:gridSpan w:val="2"/>
          </w:tcPr>
          <w:p w:rsidR="00B9613F" w:rsidRPr="00417AE6" w:rsidRDefault="00B9613F" w:rsidP="00512B80">
            <w:pPr>
              <w:keepNext/>
            </w:pPr>
          </w:p>
        </w:tc>
      </w:tr>
      <w:tr w:rsidR="00310EA2" w:rsidRPr="00417AE6" w:rsidTr="00512B80">
        <w:trPr>
          <w:jc w:val="center"/>
        </w:trPr>
        <w:tc>
          <w:tcPr>
            <w:tcW w:w="4876" w:type="dxa"/>
          </w:tcPr>
          <w:p w:rsidR="00B9613F" w:rsidRPr="00417AE6" w:rsidRDefault="003460AC" w:rsidP="00512B80">
            <w:pPr>
              <w:pStyle w:val="ColumnHeading"/>
              <w:keepNext/>
            </w:pPr>
            <w:r w:rsidRPr="00417AE6">
              <w:t>Znění navržené Komisí</w:t>
            </w:r>
          </w:p>
        </w:tc>
        <w:tc>
          <w:tcPr>
            <w:tcW w:w="4876" w:type="dxa"/>
          </w:tcPr>
          <w:p w:rsidR="00B9613F" w:rsidRPr="00417AE6" w:rsidRDefault="003460AC" w:rsidP="00512B80">
            <w:pPr>
              <w:pStyle w:val="ColumnHeading"/>
              <w:keepNext/>
            </w:pPr>
            <w:r w:rsidRPr="00417AE6">
              <w:t>Pozměňovací návrh</w:t>
            </w:r>
          </w:p>
        </w:tc>
      </w:tr>
      <w:tr w:rsidR="00310EA2" w:rsidRPr="00417AE6" w:rsidTr="00512B80">
        <w:trPr>
          <w:jc w:val="center"/>
        </w:trPr>
        <w:tc>
          <w:tcPr>
            <w:tcW w:w="4876" w:type="dxa"/>
          </w:tcPr>
          <w:p w:rsidR="00B9613F" w:rsidRPr="00417AE6" w:rsidRDefault="003460AC" w:rsidP="00512B80">
            <w:pPr>
              <w:pStyle w:val="Normal6"/>
            </w:pPr>
            <w:r w:rsidRPr="00417AE6">
              <w:t>b)</w:t>
            </w:r>
            <w:r w:rsidRPr="00417AE6">
              <w:tab/>
              <w:t xml:space="preserve">počet zamítnutých žadatelů vyplývající z procesu propojení uvedeného v čl. 4 odst. 6 a podle čl. 12 písm. </w:t>
            </w:r>
            <w:r w:rsidRPr="00417AE6">
              <w:rPr>
                <w:b/>
                <w:i/>
              </w:rPr>
              <w:t>za</w:t>
            </w:r>
            <w:r w:rsidRPr="00417AE6">
              <w:t>);</w:t>
            </w:r>
          </w:p>
        </w:tc>
        <w:tc>
          <w:tcPr>
            <w:tcW w:w="4876" w:type="dxa"/>
          </w:tcPr>
          <w:p w:rsidR="00B9613F" w:rsidRPr="00417AE6" w:rsidRDefault="003460AC" w:rsidP="00512B80">
            <w:pPr>
              <w:pStyle w:val="Normal6"/>
              <w:rPr>
                <w:szCs w:val="24"/>
              </w:rPr>
            </w:pPr>
            <w:r w:rsidRPr="00417AE6">
              <w:t>b)</w:t>
            </w:r>
            <w:r w:rsidRPr="00417AE6">
              <w:tab/>
              <w:t xml:space="preserve">počet zamítnutých žadatelů vyplývající z procesu propojení uvedeného v čl. 4 odst. 6 a podle čl. 12 písm. </w:t>
            </w:r>
            <w:r w:rsidRPr="00417AE6">
              <w:rPr>
                <w:b/>
                <w:i/>
              </w:rPr>
              <w:t>x</w:t>
            </w:r>
            <w:r w:rsidRPr="00417AE6">
              <w:t>);</w:t>
            </w:r>
          </w:p>
        </w:tc>
      </w:tr>
    </w:tbl>
    <w:p w:rsidR="00B9613F" w:rsidRPr="00417AE6" w:rsidRDefault="003460AC" w:rsidP="00B9613F">
      <w:pPr>
        <w:pStyle w:val="Olang"/>
        <w:rPr>
          <w:noProof w:val="0"/>
        </w:rPr>
      </w:pPr>
      <w:r w:rsidRPr="00417AE6">
        <w:rPr>
          <w:noProof w:val="0"/>
        </w:rPr>
        <w:t xml:space="preserve">Or. </w:t>
      </w:r>
      <w:r w:rsidRPr="00417AE6">
        <w:rPr>
          <w:rStyle w:val="HideTWBExt"/>
          <w:noProof w:val="0"/>
        </w:rPr>
        <w:t>&lt;Original&gt;</w:t>
      </w:r>
      <w:r w:rsidRPr="00417AE6">
        <w:rPr>
          <w:rStyle w:val="HideTWBInt"/>
          <w:noProof w:val="0"/>
        </w:rPr>
        <w:t>{EN}</w:t>
      </w:r>
      <w:r w:rsidRPr="00417AE6">
        <w:rPr>
          <w:noProof w:val="0"/>
        </w:rPr>
        <w:t>en</w:t>
      </w:r>
      <w:r w:rsidRPr="00417AE6">
        <w:rPr>
          <w:rStyle w:val="HideTWBExt"/>
          <w:noProof w:val="0"/>
        </w:rPr>
        <w:t>&lt;/Original&gt;</w:t>
      </w:r>
    </w:p>
    <w:p w:rsidR="00B9613F" w:rsidRPr="00417AE6" w:rsidRDefault="003460AC" w:rsidP="00B9613F">
      <w:r w:rsidRPr="00417AE6">
        <w:rPr>
          <w:rStyle w:val="HideTWBExt"/>
          <w:noProof w:val="0"/>
        </w:rPr>
        <w:t>&lt;/Amend&gt;</w:t>
      </w:r>
    </w:p>
    <w:p w:rsidR="00B9613F" w:rsidRPr="00417AE6" w:rsidRDefault="003460AC" w:rsidP="00B9613F">
      <w:pPr>
        <w:pStyle w:val="AMNumberTabs0"/>
        <w:keepNext/>
      </w:pPr>
      <w:r w:rsidRPr="00417AE6">
        <w:rPr>
          <w:rStyle w:val="HideTWBExt"/>
          <w:b w:val="0"/>
          <w:noProof w:val="0"/>
        </w:rPr>
        <w:t>&lt;Amend&gt;</w:t>
      </w:r>
      <w:r w:rsidRPr="00417AE6">
        <w:t>Pozměňovací návrh</w:t>
      </w:r>
      <w:r w:rsidRPr="00417AE6">
        <w:tab/>
      </w:r>
      <w:r w:rsidRPr="00417AE6">
        <w:tab/>
      </w:r>
      <w:r w:rsidRPr="00417AE6">
        <w:rPr>
          <w:rStyle w:val="HideTWBExt"/>
          <w:b w:val="0"/>
          <w:noProof w:val="0"/>
        </w:rPr>
        <w:t>&lt;NumAm&gt;</w:t>
      </w:r>
      <w:r w:rsidRPr="00417AE6">
        <w:t>14</w:t>
      </w:r>
      <w:r w:rsidRPr="00417AE6">
        <w:rPr>
          <w:rStyle w:val="HideTWBExt"/>
          <w:b w:val="0"/>
          <w:noProof w:val="0"/>
        </w:rPr>
        <w:t>&lt;/NumAm&gt;</w:t>
      </w:r>
    </w:p>
    <w:p w:rsidR="00B9613F" w:rsidRPr="00417AE6" w:rsidRDefault="003460AC" w:rsidP="00B9613F">
      <w:pPr>
        <w:pStyle w:val="NormalBold"/>
      </w:pPr>
      <w:r w:rsidRPr="00417AE6">
        <w:rPr>
          <w:rStyle w:val="HideTWBExt"/>
          <w:b w:val="0"/>
          <w:noProof w:val="0"/>
        </w:rPr>
        <w:t>&lt;RepeatBlock-By&gt;&lt;Members&gt;</w:t>
      </w:r>
      <w:r w:rsidRPr="00417AE6">
        <w:t>Jorge Buxadé Villalba</w:t>
      </w:r>
      <w:r w:rsidRPr="00417AE6">
        <w:rPr>
          <w:rStyle w:val="HideTWBExt"/>
          <w:b w:val="0"/>
          <w:noProof w:val="0"/>
        </w:rPr>
        <w:t>&lt;/Members&gt;</w:t>
      </w:r>
    </w:p>
    <w:p w:rsidR="00B9613F" w:rsidRPr="00417AE6" w:rsidRDefault="003460AC" w:rsidP="00B9613F">
      <w:r w:rsidRPr="00417AE6">
        <w:rPr>
          <w:rStyle w:val="HideTWBExt"/>
          <w:noProof w:val="0"/>
        </w:rPr>
        <w:t>&lt;/RepeatBlock-By&gt;</w:t>
      </w:r>
    </w:p>
    <w:p w:rsidR="00B9613F" w:rsidRPr="00417AE6" w:rsidRDefault="003460AC" w:rsidP="00B9613F">
      <w:pPr>
        <w:pStyle w:val="NormalBold"/>
        <w:keepNext/>
      </w:pPr>
      <w:r w:rsidRPr="00417AE6">
        <w:rPr>
          <w:rStyle w:val="HideTWBExt"/>
          <w:b w:val="0"/>
          <w:noProof w:val="0"/>
        </w:rPr>
        <w:t>&lt;DocAmend&gt;</w:t>
      </w:r>
      <w:r w:rsidRPr="00417AE6">
        <w:t>Návrh nařízení</w:t>
      </w:r>
      <w:r w:rsidRPr="00417AE6">
        <w:rPr>
          <w:rStyle w:val="HideTWBExt"/>
          <w:b w:val="0"/>
          <w:noProof w:val="0"/>
        </w:rPr>
        <w:t>&lt;/DocAmend&gt;</w:t>
      </w:r>
    </w:p>
    <w:p w:rsidR="00B9613F" w:rsidRPr="00417AE6" w:rsidRDefault="003460AC" w:rsidP="00B9613F">
      <w:pPr>
        <w:pStyle w:val="NormalBold"/>
      </w:pPr>
      <w:r w:rsidRPr="00417AE6">
        <w:rPr>
          <w:rStyle w:val="HideTWBExt"/>
          <w:b w:val="0"/>
          <w:noProof w:val="0"/>
        </w:rPr>
        <w:t>&lt;Article&gt;</w:t>
      </w:r>
      <w:r w:rsidRPr="00417AE6">
        <w:t>Normativní část – bod 13 – čl</w:t>
      </w:r>
      <w:r w:rsidR="00417AE6" w:rsidRPr="00417AE6">
        <w:t>.</w:t>
      </w:r>
      <w:r w:rsidRPr="00417AE6">
        <w:t xml:space="preserve"> 9 – odst</w:t>
      </w:r>
      <w:r w:rsidR="00417AE6" w:rsidRPr="00417AE6">
        <w:t>.</w:t>
      </w:r>
      <w:r w:rsidRPr="00417AE6">
        <w:t xml:space="preserve"> 3 – pododstavec 1</w:t>
      </w:r>
      <w:r w:rsidRPr="00417AE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10EA2" w:rsidRPr="00417AE6" w:rsidTr="00512B80">
        <w:trPr>
          <w:jc w:val="center"/>
        </w:trPr>
        <w:tc>
          <w:tcPr>
            <w:tcW w:w="9752" w:type="dxa"/>
            <w:gridSpan w:val="2"/>
          </w:tcPr>
          <w:p w:rsidR="00B9613F" w:rsidRPr="00417AE6" w:rsidRDefault="00B9613F" w:rsidP="00512B80">
            <w:pPr>
              <w:keepNext/>
            </w:pPr>
          </w:p>
        </w:tc>
      </w:tr>
      <w:tr w:rsidR="00310EA2" w:rsidRPr="00417AE6" w:rsidTr="00512B80">
        <w:trPr>
          <w:jc w:val="center"/>
        </w:trPr>
        <w:tc>
          <w:tcPr>
            <w:tcW w:w="4876" w:type="dxa"/>
          </w:tcPr>
          <w:p w:rsidR="00B9613F" w:rsidRPr="00417AE6" w:rsidRDefault="003460AC" w:rsidP="00512B80">
            <w:pPr>
              <w:pStyle w:val="ColumnHeading"/>
              <w:keepNext/>
            </w:pPr>
            <w:r w:rsidRPr="00417AE6">
              <w:t>Znění navržené Komisí</w:t>
            </w:r>
          </w:p>
        </w:tc>
        <w:tc>
          <w:tcPr>
            <w:tcW w:w="4876" w:type="dxa"/>
          </w:tcPr>
          <w:p w:rsidR="00B9613F" w:rsidRPr="00417AE6" w:rsidRDefault="003460AC" w:rsidP="00512B80">
            <w:pPr>
              <w:pStyle w:val="ColumnHeading"/>
              <w:keepNext/>
            </w:pPr>
            <w:r w:rsidRPr="00417AE6">
              <w:t>Pozměňovací návrh</w:t>
            </w:r>
          </w:p>
        </w:tc>
      </w:tr>
      <w:tr w:rsidR="00310EA2" w:rsidRPr="00417AE6" w:rsidTr="00512B80">
        <w:trPr>
          <w:jc w:val="center"/>
        </w:trPr>
        <w:tc>
          <w:tcPr>
            <w:tcW w:w="4876" w:type="dxa"/>
          </w:tcPr>
          <w:p w:rsidR="00B9613F" w:rsidRPr="00417AE6" w:rsidRDefault="003460AC" w:rsidP="00512B80">
            <w:pPr>
              <w:pStyle w:val="Normal6"/>
            </w:pPr>
            <w:r w:rsidRPr="00417AE6">
              <w:t>3.</w:t>
            </w:r>
            <w:r w:rsidRPr="00417AE6">
              <w:tab/>
              <w:t>Pro účely podpory cíle uvedeného v čl. 1 písm. c) zpracovává agentura eu-LISA měsíční mezisystémové statistiky. Tyto statistiky nesmí umožňovat identifikaci jednotlivců a budou využívat údaje ze systému Eurodac, Vízového informačního systému, systému ETIAS a Systému vstupu/výstupu.</w:t>
            </w:r>
          </w:p>
        </w:tc>
        <w:tc>
          <w:tcPr>
            <w:tcW w:w="4876" w:type="dxa"/>
          </w:tcPr>
          <w:p w:rsidR="00B9613F" w:rsidRPr="00417AE6" w:rsidRDefault="003460AC" w:rsidP="00512B80">
            <w:pPr>
              <w:pStyle w:val="Normal6"/>
              <w:rPr>
                <w:szCs w:val="24"/>
              </w:rPr>
            </w:pPr>
            <w:r w:rsidRPr="00417AE6">
              <w:t>3.</w:t>
            </w:r>
            <w:r w:rsidRPr="00417AE6">
              <w:tab/>
              <w:t>Pro účely podpory cíle uvedeného v čl. 1 písm. c) zpracovává agentura eu-LISA měsíční mezisystémové statistiky. Tyto statistiky nesmí umožňovat identifikaci jednotlivců a budou využívat údaje ze systému Eurodac, Vízového informačního systému, systému ETIAS a Systému vstupu/výstupu</w:t>
            </w:r>
            <w:r w:rsidRPr="00417AE6">
              <w:rPr>
                <w:b/>
                <w:i/>
              </w:rPr>
              <w:t xml:space="preserve"> a Schengenského informačního systému</w:t>
            </w:r>
            <w:r w:rsidRPr="00417AE6">
              <w:t>.</w:t>
            </w:r>
          </w:p>
        </w:tc>
      </w:tr>
    </w:tbl>
    <w:p w:rsidR="00B9613F" w:rsidRPr="00417AE6" w:rsidRDefault="003460AC" w:rsidP="00B9613F">
      <w:pPr>
        <w:pStyle w:val="Olang"/>
        <w:rPr>
          <w:noProof w:val="0"/>
        </w:rPr>
      </w:pPr>
      <w:r w:rsidRPr="00417AE6">
        <w:rPr>
          <w:noProof w:val="0"/>
        </w:rPr>
        <w:t xml:space="preserve">Or. </w:t>
      </w:r>
      <w:r w:rsidRPr="00417AE6">
        <w:rPr>
          <w:rStyle w:val="HideTWBExt"/>
          <w:noProof w:val="0"/>
        </w:rPr>
        <w:t>&lt;Original&gt;</w:t>
      </w:r>
      <w:r w:rsidRPr="00417AE6">
        <w:rPr>
          <w:rStyle w:val="HideTWBInt"/>
          <w:noProof w:val="0"/>
        </w:rPr>
        <w:t>{EN}</w:t>
      </w:r>
      <w:r w:rsidRPr="00417AE6">
        <w:rPr>
          <w:noProof w:val="0"/>
        </w:rPr>
        <w:t>en</w:t>
      </w:r>
      <w:r w:rsidRPr="00417AE6">
        <w:rPr>
          <w:rStyle w:val="HideTWBExt"/>
          <w:noProof w:val="0"/>
        </w:rPr>
        <w:t>&lt;/Original&gt;</w:t>
      </w:r>
    </w:p>
    <w:p w:rsidR="00B9613F" w:rsidRPr="00417AE6" w:rsidRDefault="003460AC" w:rsidP="00B9613F">
      <w:pPr>
        <w:pStyle w:val="JustificationTitle"/>
        <w:rPr>
          <w:noProof w:val="0"/>
        </w:rPr>
      </w:pPr>
      <w:r w:rsidRPr="00417AE6">
        <w:rPr>
          <w:rStyle w:val="HideTWBExt"/>
          <w:i w:val="0"/>
          <w:noProof w:val="0"/>
        </w:rPr>
        <w:t>&lt;TitreJust&gt;</w:t>
      </w:r>
      <w:r w:rsidRPr="00417AE6">
        <w:rPr>
          <w:noProof w:val="0"/>
        </w:rPr>
        <w:t>Odůvodnění</w:t>
      </w:r>
      <w:r w:rsidRPr="00417AE6">
        <w:rPr>
          <w:rStyle w:val="HideTWBExt"/>
          <w:i w:val="0"/>
          <w:noProof w:val="0"/>
        </w:rPr>
        <w:t>&lt;/TitreJust&gt;</w:t>
      </w:r>
    </w:p>
    <w:p w:rsidR="00B9613F" w:rsidRPr="00417AE6" w:rsidRDefault="003460AC" w:rsidP="00B9613F">
      <w:pPr>
        <w:pStyle w:val="Normal12Italic"/>
        <w:rPr>
          <w:noProof w:val="0"/>
        </w:rPr>
      </w:pPr>
      <w:r w:rsidRPr="00417AE6">
        <w:rPr>
          <w:noProof w:val="0"/>
        </w:rPr>
        <w:t>Mezisystémová analýza bude klíčovou funkcí centrálního úložiště pro podávání zpráv a statistiky (CRRS) stanoveného v nařízeních o interoperabilitě. Tato mezisystémová analýza bude úplná pouze v případě, že budou zohledněny příslušné statistické údaje SIS, zejména záznamy v systému SIS pořízené na základě rozhodnutí o navrácení. To by mělo vést k přesnější analýze umožňující operativní a politická rozhodnutí, která jsou více založená na důkazech.</w:t>
      </w:r>
    </w:p>
    <w:p w:rsidR="00B9613F" w:rsidRPr="00417AE6" w:rsidRDefault="003460AC" w:rsidP="00B9613F">
      <w:r w:rsidRPr="00417AE6">
        <w:rPr>
          <w:rStyle w:val="HideTWBExt"/>
          <w:noProof w:val="0"/>
        </w:rPr>
        <w:t>&lt;/Amend&gt;</w:t>
      </w:r>
    </w:p>
    <w:p w:rsidR="00B9613F" w:rsidRPr="00417AE6" w:rsidRDefault="003460AC" w:rsidP="00B9613F">
      <w:pPr>
        <w:pStyle w:val="AMNumberTabs0"/>
        <w:keepNext/>
      </w:pPr>
      <w:r w:rsidRPr="00417AE6">
        <w:rPr>
          <w:rStyle w:val="HideTWBExt"/>
          <w:b w:val="0"/>
          <w:noProof w:val="0"/>
        </w:rPr>
        <w:t>&lt;Amend&gt;</w:t>
      </w:r>
      <w:r w:rsidRPr="00417AE6">
        <w:t>Pozměňovací návrh</w:t>
      </w:r>
      <w:r w:rsidRPr="00417AE6">
        <w:tab/>
      </w:r>
      <w:r w:rsidRPr="00417AE6">
        <w:tab/>
      </w:r>
      <w:r w:rsidRPr="00417AE6">
        <w:rPr>
          <w:rStyle w:val="HideTWBExt"/>
          <w:b w:val="0"/>
          <w:noProof w:val="0"/>
        </w:rPr>
        <w:t>&lt;NumAm&gt;</w:t>
      </w:r>
      <w:r w:rsidRPr="00417AE6">
        <w:t>15</w:t>
      </w:r>
      <w:r w:rsidRPr="00417AE6">
        <w:rPr>
          <w:rStyle w:val="HideTWBExt"/>
          <w:b w:val="0"/>
          <w:noProof w:val="0"/>
        </w:rPr>
        <w:t>&lt;/NumAm&gt;</w:t>
      </w:r>
    </w:p>
    <w:p w:rsidR="00B9613F" w:rsidRPr="00417AE6" w:rsidRDefault="003460AC" w:rsidP="00B9613F">
      <w:pPr>
        <w:pStyle w:val="NormalBold"/>
      </w:pPr>
      <w:r w:rsidRPr="00417AE6">
        <w:rPr>
          <w:rStyle w:val="HideTWBExt"/>
          <w:b w:val="0"/>
          <w:noProof w:val="0"/>
        </w:rPr>
        <w:t>&lt;RepeatBlock-By&gt;&lt;Members&gt;</w:t>
      </w:r>
      <w:r w:rsidRPr="00417AE6">
        <w:t>Jorge Buxadé Villalba</w:t>
      </w:r>
      <w:r w:rsidRPr="00417AE6">
        <w:rPr>
          <w:rStyle w:val="HideTWBExt"/>
          <w:b w:val="0"/>
          <w:noProof w:val="0"/>
        </w:rPr>
        <w:t>&lt;/Members&gt;</w:t>
      </w:r>
    </w:p>
    <w:p w:rsidR="00B9613F" w:rsidRPr="00417AE6" w:rsidRDefault="003460AC" w:rsidP="00B9613F">
      <w:r w:rsidRPr="00417AE6">
        <w:rPr>
          <w:rStyle w:val="HideTWBExt"/>
          <w:noProof w:val="0"/>
        </w:rPr>
        <w:t>&lt;/RepeatBlock-By&gt;</w:t>
      </w:r>
    </w:p>
    <w:p w:rsidR="00B9613F" w:rsidRPr="00417AE6" w:rsidRDefault="003460AC" w:rsidP="00B9613F">
      <w:pPr>
        <w:pStyle w:val="NormalBold"/>
        <w:keepNext/>
      </w:pPr>
      <w:r w:rsidRPr="00417AE6">
        <w:rPr>
          <w:rStyle w:val="HideTWBExt"/>
          <w:b w:val="0"/>
          <w:noProof w:val="0"/>
        </w:rPr>
        <w:t>&lt;DocAmend&gt;</w:t>
      </w:r>
      <w:r w:rsidRPr="00417AE6">
        <w:t>Návrh nařízení</w:t>
      </w:r>
      <w:r w:rsidRPr="00417AE6">
        <w:rPr>
          <w:rStyle w:val="HideTWBExt"/>
          <w:b w:val="0"/>
          <w:noProof w:val="0"/>
        </w:rPr>
        <w:t>&lt;/DocAmend&gt;</w:t>
      </w:r>
    </w:p>
    <w:p w:rsidR="00B9613F" w:rsidRPr="00417AE6" w:rsidRDefault="003460AC" w:rsidP="00B9613F">
      <w:pPr>
        <w:pStyle w:val="NormalBold"/>
      </w:pPr>
      <w:r w:rsidRPr="00417AE6">
        <w:rPr>
          <w:rStyle w:val="HideTWBExt"/>
          <w:b w:val="0"/>
          <w:noProof w:val="0"/>
        </w:rPr>
        <w:t>&lt;Article&gt;</w:t>
      </w:r>
      <w:r w:rsidRPr="00417AE6">
        <w:t>Normativní část – bod 13 – čl</w:t>
      </w:r>
      <w:r w:rsidR="00417AE6" w:rsidRPr="00417AE6">
        <w:t>.</w:t>
      </w:r>
      <w:r w:rsidRPr="00417AE6">
        <w:t xml:space="preserve"> 9 – odst</w:t>
      </w:r>
      <w:r w:rsidR="00417AE6" w:rsidRPr="00417AE6">
        <w:t>.</w:t>
      </w:r>
      <w:r w:rsidRPr="00417AE6">
        <w:t xml:space="preserve"> 3 – pododstavec 2</w:t>
      </w:r>
      <w:r w:rsidRPr="00417AE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10EA2" w:rsidRPr="00417AE6" w:rsidTr="00512B80">
        <w:trPr>
          <w:jc w:val="center"/>
        </w:trPr>
        <w:tc>
          <w:tcPr>
            <w:tcW w:w="9752" w:type="dxa"/>
            <w:gridSpan w:val="2"/>
          </w:tcPr>
          <w:p w:rsidR="00B9613F" w:rsidRPr="00417AE6" w:rsidRDefault="00B9613F" w:rsidP="00512B80">
            <w:pPr>
              <w:keepNext/>
            </w:pPr>
          </w:p>
        </w:tc>
      </w:tr>
      <w:tr w:rsidR="00310EA2" w:rsidRPr="00417AE6" w:rsidTr="00512B80">
        <w:trPr>
          <w:jc w:val="center"/>
        </w:trPr>
        <w:tc>
          <w:tcPr>
            <w:tcW w:w="4876" w:type="dxa"/>
          </w:tcPr>
          <w:p w:rsidR="00B9613F" w:rsidRPr="00417AE6" w:rsidRDefault="003460AC" w:rsidP="00512B80">
            <w:pPr>
              <w:pStyle w:val="ColumnHeading"/>
              <w:keepNext/>
            </w:pPr>
            <w:r w:rsidRPr="00417AE6">
              <w:t>Znění navržené Komisí</w:t>
            </w:r>
          </w:p>
        </w:tc>
        <w:tc>
          <w:tcPr>
            <w:tcW w:w="4876" w:type="dxa"/>
          </w:tcPr>
          <w:p w:rsidR="00B9613F" w:rsidRPr="00417AE6" w:rsidRDefault="003460AC" w:rsidP="00512B80">
            <w:pPr>
              <w:pStyle w:val="ColumnHeading"/>
              <w:keepNext/>
            </w:pPr>
            <w:r w:rsidRPr="00417AE6">
              <w:t>Pozměňovací návrh</w:t>
            </w:r>
          </w:p>
        </w:tc>
      </w:tr>
      <w:tr w:rsidR="00310EA2" w:rsidRPr="00417AE6" w:rsidTr="00512B80">
        <w:trPr>
          <w:jc w:val="center"/>
        </w:trPr>
        <w:tc>
          <w:tcPr>
            <w:tcW w:w="4876" w:type="dxa"/>
          </w:tcPr>
          <w:p w:rsidR="00B9613F" w:rsidRPr="00417AE6" w:rsidRDefault="003460AC" w:rsidP="00512B80">
            <w:pPr>
              <w:pStyle w:val="Normal6"/>
            </w:pPr>
            <w:r w:rsidRPr="00417AE6">
              <w:t xml:space="preserve">Tyto statistiky se poskytnou Komisi, [Agentuře Evropské unie pro azyl], Evropské agentuře pro pohraniční a pobřežní stráž a </w:t>
            </w:r>
            <w:r w:rsidRPr="00417AE6">
              <w:rPr>
                <w:b/>
                <w:i/>
              </w:rPr>
              <w:t>členským státům</w:t>
            </w:r>
            <w:r w:rsidRPr="00417AE6">
              <w:t>. Obsah měsíčních mezisystémových statistik stanoví prostřednictvím prováděcích aktů Komise. Tyto prováděcí akty se přijímají přezkumným postupem podle čl. 41a odst. 2.</w:t>
            </w:r>
          </w:p>
        </w:tc>
        <w:tc>
          <w:tcPr>
            <w:tcW w:w="4876" w:type="dxa"/>
          </w:tcPr>
          <w:p w:rsidR="00B9613F" w:rsidRPr="00417AE6" w:rsidRDefault="003460AC" w:rsidP="00512B80">
            <w:pPr>
              <w:pStyle w:val="Normal6"/>
              <w:rPr>
                <w:szCs w:val="24"/>
              </w:rPr>
            </w:pPr>
            <w:r w:rsidRPr="00417AE6">
              <w:t xml:space="preserve">Tyto statistiky se poskytnou Komisi, </w:t>
            </w:r>
            <w:r w:rsidRPr="00417AE6">
              <w:rPr>
                <w:b/>
                <w:i/>
              </w:rPr>
              <w:t xml:space="preserve">členským tátům a příslušným agenturám Unie, zejména </w:t>
            </w:r>
            <w:r w:rsidRPr="00417AE6">
              <w:t xml:space="preserve">[Agentuře Evropské unie pro azyl], Evropské agentuře pro pohraniční a pobřežní stráž a </w:t>
            </w:r>
            <w:r w:rsidRPr="00417AE6">
              <w:rPr>
                <w:b/>
                <w:i/>
              </w:rPr>
              <w:t>Europolu</w:t>
            </w:r>
            <w:r w:rsidRPr="00417AE6">
              <w:t>. Obsah měsíčních mezisystémových statistik stanoví prostřednictvím prováděcích aktů Komise. Tyto prováděcí akty se přijímají přezkumným postupem podle čl. 41a odst. 2.</w:t>
            </w:r>
          </w:p>
        </w:tc>
      </w:tr>
    </w:tbl>
    <w:p w:rsidR="00B9613F" w:rsidRPr="00417AE6" w:rsidRDefault="003460AC" w:rsidP="00B9613F">
      <w:pPr>
        <w:pStyle w:val="Olang"/>
        <w:rPr>
          <w:noProof w:val="0"/>
        </w:rPr>
      </w:pPr>
      <w:r w:rsidRPr="00417AE6">
        <w:rPr>
          <w:noProof w:val="0"/>
        </w:rPr>
        <w:t xml:space="preserve">Or. </w:t>
      </w:r>
      <w:r w:rsidRPr="00417AE6">
        <w:rPr>
          <w:rStyle w:val="HideTWBExt"/>
          <w:noProof w:val="0"/>
        </w:rPr>
        <w:t>&lt;Original&gt;</w:t>
      </w:r>
      <w:r w:rsidRPr="00417AE6">
        <w:rPr>
          <w:rStyle w:val="HideTWBInt"/>
          <w:noProof w:val="0"/>
        </w:rPr>
        <w:t>{EN}</w:t>
      </w:r>
      <w:r w:rsidRPr="00417AE6">
        <w:rPr>
          <w:noProof w:val="0"/>
        </w:rPr>
        <w:t>en</w:t>
      </w:r>
      <w:r w:rsidRPr="00417AE6">
        <w:rPr>
          <w:rStyle w:val="HideTWBExt"/>
          <w:noProof w:val="0"/>
        </w:rPr>
        <w:t>&lt;/Original&gt;</w:t>
      </w:r>
    </w:p>
    <w:p w:rsidR="00B9613F" w:rsidRPr="00417AE6" w:rsidRDefault="003460AC" w:rsidP="00B9613F">
      <w:pPr>
        <w:pStyle w:val="JustificationTitle"/>
        <w:rPr>
          <w:noProof w:val="0"/>
        </w:rPr>
      </w:pPr>
      <w:r w:rsidRPr="00417AE6">
        <w:rPr>
          <w:rStyle w:val="HideTWBExt"/>
          <w:i w:val="0"/>
          <w:noProof w:val="0"/>
        </w:rPr>
        <w:t>&lt;TitreJust&gt;</w:t>
      </w:r>
      <w:r w:rsidRPr="00417AE6">
        <w:rPr>
          <w:noProof w:val="0"/>
        </w:rPr>
        <w:t>Odůvodnění</w:t>
      </w:r>
      <w:r w:rsidRPr="00417AE6">
        <w:rPr>
          <w:rStyle w:val="HideTWBExt"/>
          <w:i w:val="0"/>
          <w:noProof w:val="0"/>
        </w:rPr>
        <w:t>&lt;/TitreJust&gt;</w:t>
      </w:r>
    </w:p>
    <w:p w:rsidR="00B9613F" w:rsidRPr="00417AE6" w:rsidRDefault="003460AC" w:rsidP="00B9613F">
      <w:pPr>
        <w:pStyle w:val="Normal12Italic"/>
        <w:rPr>
          <w:noProof w:val="0"/>
        </w:rPr>
      </w:pPr>
      <w:r w:rsidRPr="00417AE6">
        <w:rPr>
          <w:noProof w:val="0"/>
        </w:rPr>
        <w:t>Mezisystémové statistiky by se měly zpřístupnit příslušným agenturám působícím v oblasti SVV, včetně Europolu. Tyto statistiky by především mohly Europolu poskytnout cenné informace a sloužily by na zaměření se na zločinecké sítě zapojené do převaděčství přistěhovalců a obchodování s lidmi a na jejich rozbíjení.</w:t>
      </w:r>
    </w:p>
    <w:p w:rsidR="00B9613F" w:rsidRPr="00417AE6" w:rsidRDefault="003460AC" w:rsidP="00B9613F">
      <w:r w:rsidRPr="00417AE6">
        <w:rPr>
          <w:rStyle w:val="HideTWBExt"/>
          <w:noProof w:val="0"/>
        </w:rPr>
        <w:t>&lt;/Amend&gt;</w:t>
      </w:r>
    </w:p>
    <w:p w:rsidR="00B9613F" w:rsidRPr="00417AE6" w:rsidRDefault="003460AC" w:rsidP="00B9613F">
      <w:pPr>
        <w:pStyle w:val="AMNumberTabs0"/>
        <w:keepNext/>
      </w:pPr>
      <w:r w:rsidRPr="00417AE6">
        <w:rPr>
          <w:rStyle w:val="HideTWBExt"/>
          <w:b w:val="0"/>
          <w:noProof w:val="0"/>
        </w:rPr>
        <w:t>&lt;Amend&gt;</w:t>
      </w:r>
      <w:r w:rsidRPr="00417AE6">
        <w:t>Pozměňovací návrh</w:t>
      </w:r>
      <w:r w:rsidRPr="00417AE6">
        <w:tab/>
      </w:r>
      <w:r w:rsidRPr="00417AE6">
        <w:tab/>
      </w:r>
      <w:r w:rsidRPr="00417AE6">
        <w:rPr>
          <w:rStyle w:val="HideTWBExt"/>
          <w:b w:val="0"/>
          <w:noProof w:val="0"/>
        </w:rPr>
        <w:t>&lt;NumAm&gt;</w:t>
      </w:r>
      <w:r w:rsidRPr="00417AE6">
        <w:t>16</w:t>
      </w:r>
      <w:r w:rsidRPr="00417AE6">
        <w:rPr>
          <w:rStyle w:val="HideTWBExt"/>
          <w:b w:val="0"/>
          <w:noProof w:val="0"/>
        </w:rPr>
        <w:t>&lt;/NumAm&gt;</w:t>
      </w:r>
    </w:p>
    <w:p w:rsidR="00B9613F" w:rsidRPr="00417AE6" w:rsidRDefault="003460AC" w:rsidP="00B9613F">
      <w:pPr>
        <w:pStyle w:val="NormalBold"/>
      </w:pPr>
      <w:r w:rsidRPr="00417AE6">
        <w:rPr>
          <w:rStyle w:val="HideTWBExt"/>
          <w:b w:val="0"/>
          <w:noProof w:val="0"/>
        </w:rPr>
        <w:t>&lt;RepeatBlock-By&gt;&lt;Members&gt;</w:t>
      </w:r>
      <w:r w:rsidRPr="00417AE6">
        <w:t>Jorge Buxadé Villalba</w:t>
      </w:r>
      <w:r w:rsidRPr="00417AE6">
        <w:rPr>
          <w:rStyle w:val="HideTWBExt"/>
          <w:b w:val="0"/>
          <w:noProof w:val="0"/>
        </w:rPr>
        <w:t>&lt;/Members&gt;</w:t>
      </w:r>
    </w:p>
    <w:p w:rsidR="00B9613F" w:rsidRPr="00417AE6" w:rsidRDefault="003460AC" w:rsidP="00B9613F">
      <w:r w:rsidRPr="00417AE6">
        <w:rPr>
          <w:rStyle w:val="HideTWBExt"/>
          <w:noProof w:val="0"/>
        </w:rPr>
        <w:t>&lt;/RepeatBlock-By&gt;</w:t>
      </w:r>
    </w:p>
    <w:p w:rsidR="00B9613F" w:rsidRPr="00417AE6" w:rsidRDefault="003460AC" w:rsidP="00B9613F">
      <w:pPr>
        <w:pStyle w:val="NormalBold"/>
        <w:keepNext/>
      </w:pPr>
      <w:r w:rsidRPr="00417AE6">
        <w:rPr>
          <w:rStyle w:val="HideTWBExt"/>
          <w:b w:val="0"/>
          <w:noProof w:val="0"/>
        </w:rPr>
        <w:t>&lt;DocAmend&gt;</w:t>
      </w:r>
      <w:r w:rsidRPr="00417AE6">
        <w:t>Návrh nařízení</w:t>
      </w:r>
      <w:r w:rsidRPr="00417AE6">
        <w:rPr>
          <w:rStyle w:val="HideTWBExt"/>
          <w:b w:val="0"/>
          <w:noProof w:val="0"/>
        </w:rPr>
        <w:t>&lt;/DocAmend&gt;</w:t>
      </w:r>
    </w:p>
    <w:p w:rsidR="00B9613F" w:rsidRPr="00417AE6" w:rsidRDefault="003460AC" w:rsidP="00B9613F">
      <w:pPr>
        <w:pStyle w:val="NormalBold"/>
      </w:pPr>
      <w:r w:rsidRPr="00417AE6">
        <w:rPr>
          <w:rStyle w:val="HideTWBExt"/>
          <w:b w:val="0"/>
          <w:noProof w:val="0"/>
        </w:rPr>
        <w:t>&lt;Article&gt;</w:t>
      </w:r>
      <w:r w:rsidRPr="00417AE6">
        <w:t>Normativní část – bod 13 – čl</w:t>
      </w:r>
      <w:r w:rsidR="00417AE6" w:rsidRPr="00417AE6">
        <w:t>.</w:t>
      </w:r>
      <w:r w:rsidRPr="00417AE6">
        <w:t xml:space="preserve"> 9 – odst</w:t>
      </w:r>
      <w:r w:rsidR="00417AE6" w:rsidRPr="00417AE6">
        <w:t>.</w:t>
      </w:r>
      <w:r w:rsidRPr="00417AE6">
        <w:t xml:space="preserve"> 4</w:t>
      </w:r>
      <w:r w:rsidRPr="00417AE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10EA2" w:rsidRPr="00417AE6" w:rsidTr="00512B80">
        <w:trPr>
          <w:jc w:val="center"/>
        </w:trPr>
        <w:tc>
          <w:tcPr>
            <w:tcW w:w="9752" w:type="dxa"/>
            <w:gridSpan w:val="2"/>
          </w:tcPr>
          <w:p w:rsidR="00B9613F" w:rsidRPr="00417AE6" w:rsidRDefault="00B9613F" w:rsidP="00512B80">
            <w:pPr>
              <w:keepNext/>
            </w:pPr>
          </w:p>
        </w:tc>
      </w:tr>
      <w:tr w:rsidR="00310EA2" w:rsidRPr="00417AE6" w:rsidTr="00512B80">
        <w:trPr>
          <w:jc w:val="center"/>
        </w:trPr>
        <w:tc>
          <w:tcPr>
            <w:tcW w:w="4876" w:type="dxa"/>
          </w:tcPr>
          <w:p w:rsidR="00B9613F" w:rsidRPr="00417AE6" w:rsidRDefault="003460AC" w:rsidP="00512B80">
            <w:pPr>
              <w:pStyle w:val="ColumnHeading"/>
              <w:keepNext/>
            </w:pPr>
            <w:r w:rsidRPr="00417AE6">
              <w:t>Znění navržené Komisí</w:t>
            </w:r>
          </w:p>
        </w:tc>
        <w:tc>
          <w:tcPr>
            <w:tcW w:w="4876" w:type="dxa"/>
          </w:tcPr>
          <w:p w:rsidR="00B9613F" w:rsidRPr="00417AE6" w:rsidRDefault="003460AC" w:rsidP="00512B80">
            <w:pPr>
              <w:pStyle w:val="ColumnHeading"/>
              <w:keepNext/>
            </w:pPr>
            <w:r w:rsidRPr="00417AE6">
              <w:t>Pozměňovací návrh</w:t>
            </w:r>
          </w:p>
        </w:tc>
      </w:tr>
      <w:tr w:rsidR="00310EA2" w:rsidRPr="00417AE6" w:rsidTr="00512B80">
        <w:trPr>
          <w:jc w:val="center"/>
        </w:trPr>
        <w:tc>
          <w:tcPr>
            <w:tcW w:w="4876" w:type="dxa"/>
          </w:tcPr>
          <w:p w:rsidR="00B9613F" w:rsidRPr="00417AE6" w:rsidRDefault="003460AC" w:rsidP="00417AE6">
            <w:pPr>
              <w:pStyle w:val="Normal6"/>
            </w:pPr>
            <w:r w:rsidRPr="00417AE6">
              <w:t>4.</w:t>
            </w:r>
            <w:r w:rsidRPr="00417AE6">
              <w:tab/>
              <w:t>Agentura eu-LISA poskytne Komisi na její žádost statistiky o určitých aspektech souvisejících s uplatňováním tohoto nařízení, jakož i statistiky podle odstavce 1 a na žádost je poskytne členskému státu a [Agentuře Evropské unie pro azyl].</w:t>
            </w:r>
          </w:p>
        </w:tc>
        <w:tc>
          <w:tcPr>
            <w:tcW w:w="4876" w:type="dxa"/>
          </w:tcPr>
          <w:p w:rsidR="00B9613F" w:rsidRPr="00417AE6" w:rsidRDefault="003460AC" w:rsidP="00512B80">
            <w:pPr>
              <w:pStyle w:val="Normal6"/>
              <w:rPr>
                <w:szCs w:val="24"/>
              </w:rPr>
            </w:pPr>
            <w:r w:rsidRPr="00417AE6">
              <w:t>4.</w:t>
            </w:r>
            <w:r w:rsidRPr="00417AE6">
              <w:tab/>
              <w:t xml:space="preserve">Agentura eu-LISA poskytne Komisi na její žádost statistiky o určitých aspektech souvisejících s uplatňováním tohoto nařízení, jakož i statistiky podle odstavce 1 a na žádost je poskytne členskému státu a </w:t>
            </w:r>
            <w:r w:rsidRPr="00417AE6">
              <w:rPr>
                <w:b/>
                <w:i/>
              </w:rPr>
              <w:t xml:space="preserve">příslušným agenturám Unie, zejména </w:t>
            </w:r>
            <w:r w:rsidRPr="00417AE6">
              <w:t>[Agentuře Evropské unie pro azyl]</w:t>
            </w:r>
            <w:r w:rsidRPr="00417AE6">
              <w:rPr>
                <w:b/>
                <w:i/>
              </w:rPr>
              <w:t>, Evropské agentuře pro pohraniční a pobřežní stráž a Europolu</w:t>
            </w:r>
            <w:r w:rsidRPr="00417AE6">
              <w:t>.</w:t>
            </w:r>
          </w:p>
        </w:tc>
      </w:tr>
    </w:tbl>
    <w:p w:rsidR="00B9613F" w:rsidRPr="00417AE6" w:rsidRDefault="003460AC" w:rsidP="00B9613F">
      <w:pPr>
        <w:pStyle w:val="Olang"/>
        <w:rPr>
          <w:noProof w:val="0"/>
          <w:lang w:val="en-GB"/>
        </w:rPr>
      </w:pPr>
      <w:r w:rsidRPr="00417AE6">
        <w:rPr>
          <w:noProof w:val="0"/>
          <w:lang w:val="en-GB"/>
        </w:rPr>
        <w:t xml:space="preserve">Or. </w:t>
      </w:r>
      <w:r w:rsidRPr="00417AE6">
        <w:rPr>
          <w:rStyle w:val="HideTWBExt"/>
          <w:noProof w:val="0"/>
          <w:lang w:val="en-GB"/>
        </w:rPr>
        <w:t>&lt;Original&gt;</w:t>
      </w:r>
      <w:r w:rsidRPr="00417AE6">
        <w:rPr>
          <w:rStyle w:val="HideTWBInt"/>
          <w:noProof w:val="0"/>
          <w:lang w:val="en-GB"/>
        </w:rPr>
        <w:t>{EN}</w:t>
      </w:r>
      <w:r w:rsidRPr="00417AE6">
        <w:rPr>
          <w:noProof w:val="0"/>
          <w:lang w:val="en-GB"/>
        </w:rPr>
        <w:t>en</w:t>
      </w:r>
      <w:r w:rsidRPr="00417AE6">
        <w:rPr>
          <w:rStyle w:val="HideTWBExt"/>
          <w:noProof w:val="0"/>
          <w:lang w:val="en-GB"/>
        </w:rPr>
        <w:t>&lt;/Original&gt;</w:t>
      </w:r>
    </w:p>
    <w:p w:rsidR="00B9613F" w:rsidRPr="00417AE6" w:rsidRDefault="003460AC" w:rsidP="00B9613F">
      <w:r w:rsidRPr="00417AE6">
        <w:rPr>
          <w:rStyle w:val="HideTWBExt"/>
          <w:noProof w:val="0"/>
        </w:rPr>
        <w:t>&lt;/Amend&gt;</w:t>
      </w:r>
    </w:p>
    <w:p w:rsidR="00B9613F" w:rsidRPr="00417AE6" w:rsidRDefault="003460AC" w:rsidP="00B9613F">
      <w:pPr>
        <w:pStyle w:val="AMNumberTabs0"/>
        <w:keepNext/>
      </w:pPr>
      <w:r w:rsidRPr="00417AE6">
        <w:rPr>
          <w:rStyle w:val="HideTWBExt"/>
          <w:b w:val="0"/>
          <w:noProof w:val="0"/>
          <w:lang w:val="pt-PT"/>
        </w:rPr>
        <w:t>&lt;Amend&gt;</w:t>
      </w:r>
      <w:r w:rsidRPr="00417AE6">
        <w:t>Pozměňovací návrh</w:t>
      </w:r>
      <w:r w:rsidRPr="00417AE6">
        <w:tab/>
      </w:r>
      <w:r w:rsidRPr="00417AE6">
        <w:tab/>
      </w:r>
      <w:r w:rsidRPr="00417AE6">
        <w:rPr>
          <w:rStyle w:val="HideTWBExt"/>
          <w:b w:val="0"/>
          <w:noProof w:val="0"/>
          <w:lang w:val="pt-PT"/>
        </w:rPr>
        <w:t>&lt;NumAm&gt;</w:t>
      </w:r>
      <w:r w:rsidRPr="00417AE6">
        <w:t>17</w:t>
      </w:r>
      <w:r w:rsidRPr="00417AE6">
        <w:rPr>
          <w:rStyle w:val="HideTWBExt"/>
          <w:b w:val="0"/>
          <w:noProof w:val="0"/>
          <w:lang w:val="pt-PT"/>
        </w:rPr>
        <w:t>&lt;/NumAm&gt;</w:t>
      </w:r>
    </w:p>
    <w:p w:rsidR="00B9613F" w:rsidRPr="00417AE6" w:rsidRDefault="003460AC" w:rsidP="00B9613F">
      <w:pPr>
        <w:pStyle w:val="NormalBold"/>
      </w:pPr>
      <w:r w:rsidRPr="00417AE6">
        <w:rPr>
          <w:rStyle w:val="HideTWBExt"/>
          <w:b w:val="0"/>
          <w:noProof w:val="0"/>
        </w:rPr>
        <w:t>&lt;RepeatBlock-By&gt;&lt;Members&gt;</w:t>
      </w:r>
      <w:r w:rsidRPr="00417AE6">
        <w:t>Jorge Buxadé Villalba</w:t>
      </w:r>
      <w:r w:rsidRPr="00417AE6">
        <w:rPr>
          <w:rStyle w:val="HideTWBExt"/>
          <w:b w:val="0"/>
          <w:noProof w:val="0"/>
        </w:rPr>
        <w:t>&lt;/Members&gt;</w:t>
      </w:r>
    </w:p>
    <w:p w:rsidR="00B9613F" w:rsidRPr="00417AE6" w:rsidRDefault="003460AC" w:rsidP="00B9613F">
      <w:r w:rsidRPr="00417AE6">
        <w:rPr>
          <w:rStyle w:val="HideTWBExt"/>
          <w:noProof w:val="0"/>
        </w:rPr>
        <w:t>&lt;/RepeatBlock-By&gt;</w:t>
      </w:r>
    </w:p>
    <w:p w:rsidR="00B9613F" w:rsidRPr="00417AE6" w:rsidRDefault="003460AC" w:rsidP="00B9613F">
      <w:pPr>
        <w:pStyle w:val="NormalBold"/>
        <w:keepNext/>
      </w:pPr>
      <w:r w:rsidRPr="00417AE6">
        <w:rPr>
          <w:rStyle w:val="HideTWBExt"/>
          <w:b w:val="0"/>
          <w:noProof w:val="0"/>
        </w:rPr>
        <w:t>&lt;DocAmend&gt;</w:t>
      </w:r>
      <w:r w:rsidRPr="00417AE6">
        <w:t>Návrh nařízení</w:t>
      </w:r>
      <w:r w:rsidRPr="00417AE6">
        <w:rPr>
          <w:rStyle w:val="HideTWBExt"/>
          <w:b w:val="0"/>
          <w:noProof w:val="0"/>
        </w:rPr>
        <w:t>&lt;/DocAmend&gt;</w:t>
      </w:r>
    </w:p>
    <w:p w:rsidR="00B9613F" w:rsidRPr="00417AE6" w:rsidRDefault="003460AC" w:rsidP="00B9613F">
      <w:pPr>
        <w:pStyle w:val="NormalBold"/>
      </w:pPr>
      <w:r w:rsidRPr="00417AE6">
        <w:rPr>
          <w:rStyle w:val="HideTWBExt"/>
          <w:b w:val="0"/>
          <w:noProof w:val="0"/>
        </w:rPr>
        <w:t>&lt;Article&gt;</w:t>
      </w:r>
      <w:r w:rsidRPr="00417AE6">
        <w:t>Normativní část – bod 13 – čl</w:t>
      </w:r>
      <w:r w:rsidR="00417AE6" w:rsidRPr="00417AE6">
        <w:t>.</w:t>
      </w:r>
      <w:r w:rsidRPr="00417AE6">
        <w:t xml:space="preserve"> 9 – odst</w:t>
      </w:r>
      <w:r w:rsidR="00417AE6" w:rsidRPr="00417AE6">
        <w:t>.</w:t>
      </w:r>
      <w:r w:rsidRPr="00417AE6">
        <w:t xml:space="preserve"> 5</w:t>
      </w:r>
      <w:r w:rsidRPr="00417AE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10EA2" w:rsidRPr="00417AE6" w:rsidTr="00512B80">
        <w:trPr>
          <w:jc w:val="center"/>
        </w:trPr>
        <w:tc>
          <w:tcPr>
            <w:tcW w:w="9752" w:type="dxa"/>
            <w:gridSpan w:val="2"/>
          </w:tcPr>
          <w:p w:rsidR="00B9613F" w:rsidRPr="00417AE6" w:rsidRDefault="00B9613F" w:rsidP="00512B80">
            <w:pPr>
              <w:keepNext/>
            </w:pPr>
          </w:p>
        </w:tc>
      </w:tr>
      <w:tr w:rsidR="00310EA2" w:rsidRPr="00417AE6" w:rsidTr="00512B80">
        <w:trPr>
          <w:jc w:val="center"/>
        </w:trPr>
        <w:tc>
          <w:tcPr>
            <w:tcW w:w="4876" w:type="dxa"/>
          </w:tcPr>
          <w:p w:rsidR="00B9613F" w:rsidRPr="00417AE6" w:rsidRDefault="003460AC" w:rsidP="00512B80">
            <w:pPr>
              <w:pStyle w:val="ColumnHeading"/>
              <w:keepNext/>
            </w:pPr>
            <w:r w:rsidRPr="00417AE6">
              <w:t>Znění navržené Komisí</w:t>
            </w:r>
          </w:p>
        </w:tc>
        <w:tc>
          <w:tcPr>
            <w:tcW w:w="4876" w:type="dxa"/>
          </w:tcPr>
          <w:p w:rsidR="00B9613F" w:rsidRPr="00417AE6" w:rsidRDefault="003460AC" w:rsidP="00512B80">
            <w:pPr>
              <w:pStyle w:val="ColumnHeading"/>
              <w:keepNext/>
            </w:pPr>
            <w:r w:rsidRPr="00417AE6">
              <w:t>Pozměňovací návrh</w:t>
            </w:r>
          </w:p>
        </w:tc>
      </w:tr>
      <w:tr w:rsidR="00310EA2" w:rsidRPr="00417AE6" w:rsidTr="00512B80">
        <w:trPr>
          <w:jc w:val="center"/>
        </w:trPr>
        <w:tc>
          <w:tcPr>
            <w:tcW w:w="4876" w:type="dxa"/>
          </w:tcPr>
          <w:p w:rsidR="00B9613F" w:rsidRPr="00417AE6" w:rsidRDefault="003460AC" w:rsidP="00512B80">
            <w:pPr>
              <w:pStyle w:val="Normal6"/>
            </w:pPr>
            <w:r w:rsidRPr="00417AE6">
              <w:t>5.</w:t>
            </w:r>
            <w:r w:rsidRPr="00417AE6">
              <w:tab/>
              <w:t>Agentura eu-LISA ukládá údaje uvedené v odstavcích 1 až 4 tohoto článku, které neumožňují individuální identifikaci, pro účely výzkumu a analýzy</w:t>
            </w:r>
            <w:r w:rsidRPr="00417AE6">
              <w:rPr>
                <w:b/>
                <w:i/>
              </w:rPr>
              <w:t>, aby mohly orgány uvedené v odstavci 3 tohoto článku získat přizpůsobitelné zprávy a statistiky v centrálním úložišti pro podávání zpráv a statistiky uvedeném v článku 39 nařízení (EU) 2019/818</w:t>
            </w:r>
            <w:r w:rsidRPr="00417AE6">
              <w:t>.</w:t>
            </w:r>
          </w:p>
        </w:tc>
        <w:tc>
          <w:tcPr>
            <w:tcW w:w="4876" w:type="dxa"/>
          </w:tcPr>
          <w:p w:rsidR="00B9613F" w:rsidRPr="00417AE6" w:rsidRDefault="003460AC" w:rsidP="00512B80">
            <w:pPr>
              <w:pStyle w:val="Normal6"/>
              <w:rPr>
                <w:szCs w:val="24"/>
              </w:rPr>
            </w:pPr>
            <w:r w:rsidRPr="00417AE6">
              <w:t>5.</w:t>
            </w:r>
            <w:r w:rsidRPr="00417AE6">
              <w:tab/>
              <w:t>Agentura eu-LISA ukládá údaje uvedené v odstavcích 1 až 4 tohoto článku, které neumožňují individuální identifikaci, pro účely výzkumu a analýzy.</w:t>
            </w:r>
          </w:p>
        </w:tc>
      </w:tr>
    </w:tbl>
    <w:p w:rsidR="00B9613F" w:rsidRPr="00417AE6" w:rsidRDefault="003460AC" w:rsidP="00B9613F">
      <w:pPr>
        <w:pStyle w:val="Olang"/>
        <w:rPr>
          <w:noProof w:val="0"/>
        </w:rPr>
      </w:pPr>
      <w:r w:rsidRPr="00417AE6">
        <w:rPr>
          <w:noProof w:val="0"/>
        </w:rPr>
        <w:t xml:space="preserve">Or. </w:t>
      </w:r>
      <w:r w:rsidRPr="00417AE6">
        <w:rPr>
          <w:rStyle w:val="HideTWBExt"/>
          <w:noProof w:val="0"/>
        </w:rPr>
        <w:t>&lt;Original&gt;</w:t>
      </w:r>
      <w:r w:rsidRPr="00417AE6">
        <w:rPr>
          <w:rStyle w:val="HideTWBInt"/>
          <w:noProof w:val="0"/>
        </w:rPr>
        <w:t>{EN}</w:t>
      </w:r>
      <w:r w:rsidRPr="00417AE6">
        <w:rPr>
          <w:noProof w:val="0"/>
        </w:rPr>
        <w:t>en</w:t>
      </w:r>
      <w:r w:rsidRPr="00417AE6">
        <w:rPr>
          <w:rStyle w:val="HideTWBExt"/>
          <w:noProof w:val="0"/>
        </w:rPr>
        <w:t>&lt;/Original&gt;</w:t>
      </w:r>
    </w:p>
    <w:p w:rsidR="00B9613F" w:rsidRPr="00417AE6" w:rsidRDefault="003460AC" w:rsidP="00B9613F">
      <w:pPr>
        <w:pStyle w:val="JustificationTitle"/>
        <w:rPr>
          <w:noProof w:val="0"/>
        </w:rPr>
      </w:pPr>
      <w:r w:rsidRPr="00417AE6">
        <w:rPr>
          <w:rStyle w:val="HideTWBExt"/>
          <w:i w:val="0"/>
          <w:noProof w:val="0"/>
        </w:rPr>
        <w:t>&lt;TitreJust&gt;</w:t>
      </w:r>
      <w:r w:rsidRPr="00417AE6">
        <w:rPr>
          <w:noProof w:val="0"/>
        </w:rPr>
        <w:t>Odůvodnění</w:t>
      </w:r>
      <w:r w:rsidRPr="00417AE6">
        <w:rPr>
          <w:rStyle w:val="HideTWBExt"/>
          <w:i w:val="0"/>
          <w:noProof w:val="0"/>
        </w:rPr>
        <w:t>&lt;/TitreJust&gt;</w:t>
      </w:r>
    </w:p>
    <w:p w:rsidR="00B9613F" w:rsidRPr="00417AE6" w:rsidRDefault="003460AC" w:rsidP="00B9613F">
      <w:pPr>
        <w:pStyle w:val="Normal12Italic"/>
        <w:rPr>
          <w:noProof w:val="0"/>
        </w:rPr>
      </w:pPr>
      <w:r w:rsidRPr="00417AE6">
        <w:rPr>
          <w:noProof w:val="0"/>
        </w:rPr>
        <w:t>Toto je uvedeno již v článku 9 - odstavci 6.</w:t>
      </w:r>
    </w:p>
    <w:p w:rsidR="00B9613F" w:rsidRPr="00417AE6" w:rsidRDefault="003460AC" w:rsidP="00B9613F">
      <w:r w:rsidRPr="00417AE6">
        <w:rPr>
          <w:rStyle w:val="HideTWBExt"/>
          <w:noProof w:val="0"/>
        </w:rPr>
        <w:t>&lt;/Amend&gt;</w:t>
      </w:r>
    </w:p>
    <w:p w:rsidR="00B9613F" w:rsidRPr="00417AE6" w:rsidRDefault="003460AC" w:rsidP="00B9613F">
      <w:pPr>
        <w:pStyle w:val="AMNumberTabs0"/>
        <w:keepNext/>
      </w:pPr>
      <w:r w:rsidRPr="00417AE6">
        <w:rPr>
          <w:rStyle w:val="HideTWBExt"/>
          <w:b w:val="0"/>
          <w:noProof w:val="0"/>
        </w:rPr>
        <w:t>&lt;Amend&gt;</w:t>
      </w:r>
      <w:r w:rsidRPr="00417AE6">
        <w:t>Pozměňovací návrh</w:t>
      </w:r>
      <w:r w:rsidRPr="00417AE6">
        <w:tab/>
      </w:r>
      <w:r w:rsidRPr="00417AE6">
        <w:tab/>
      </w:r>
      <w:r w:rsidRPr="00417AE6">
        <w:rPr>
          <w:rStyle w:val="HideTWBExt"/>
          <w:b w:val="0"/>
          <w:noProof w:val="0"/>
        </w:rPr>
        <w:t>&lt;NumAm&gt;</w:t>
      </w:r>
      <w:r w:rsidRPr="00417AE6">
        <w:t>18</w:t>
      </w:r>
      <w:r w:rsidRPr="00417AE6">
        <w:rPr>
          <w:rStyle w:val="HideTWBExt"/>
          <w:b w:val="0"/>
          <w:noProof w:val="0"/>
        </w:rPr>
        <w:t>&lt;/NumAm&gt;</w:t>
      </w:r>
    </w:p>
    <w:p w:rsidR="00B9613F" w:rsidRPr="00417AE6" w:rsidRDefault="003460AC" w:rsidP="00B9613F">
      <w:pPr>
        <w:pStyle w:val="NormalBold"/>
      </w:pPr>
      <w:r w:rsidRPr="00417AE6">
        <w:rPr>
          <w:rStyle w:val="HideTWBExt"/>
          <w:b w:val="0"/>
          <w:noProof w:val="0"/>
        </w:rPr>
        <w:t>&lt;RepeatBlock-By&gt;&lt;Members&gt;</w:t>
      </w:r>
      <w:r w:rsidRPr="00417AE6">
        <w:t>Jorge Buxadé Villalba</w:t>
      </w:r>
      <w:r w:rsidRPr="00417AE6">
        <w:rPr>
          <w:rStyle w:val="HideTWBExt"/>
          <w:b w:val="0"/>
          <w:noProof w:val="0"/>
        </w:rPr>
        <w:t>&lt;/Members&gt;</w:t>
      </w:r>
    </w:p>
    <w:p w:rsidR="00B9613F" w:rsidRPr="00417AE6" w:rsidRDefault="003460AC" w:rsidP="00B9613F">
      <w:r w:rsidRPr="00417AE6">
        <w:rPr>
          <w:rStyle w:val="HideTWBExt"/>
          <w:noProof w:val="0"/>
        </w:rPr>
        <w:t>&lt;/RepeatBlock-By&gt;</w:t>
      </w:r>
    </w:p>
    <w:p w:rsidR="00B9613F" w:rsidRPr="00417AE6" w:rsidRDefault="003460AC" w:rsidP="00B9613F">
      <w:pPr>
        <w:pStyle w:val="NormalBold"/>
        <w:keepNext/>
      </w:pPr>
      <w:r w:rsidRPr="00417AE6">
        <w:rPr>
          <w:rStyle w:val="HideTWBExt"/>
          <w:b w:val="0"/>
          <w:noProof w:val="0"/>
        </w:rPr>
        <w:t>&lt;DocAmend&gt;</w:t>
      </w:r>
      <w:r w:rsidRPr="00417AE6">
        <w:t>Návrh nařízení</w:t>
      </w:r>
      <w:r w:rsidRPr="00417AE6">
        <w:rPr>
          <w:rStyle w:val="HideTWBExt"/>
          <w:b w:val="0"/>
          <w:noProof w:val="0"/>
        </w:rPr>
        <w:t>&lt;/DocAmend&gt;</w:t>
      </w:r>
    </w:p>
    <w:p w:rsidR="00B9613F" w:rsidRPr="00417AE6" w:rsidRDefault="003460AC" w:rsidP="00B9613F">
      <w:pPr>
        <w:pStyle w:val="NormalBold"/>
      </w:pPr>
      <w:r w:rsidRPr="00417AE6">
        <w:rPr>
          <w:rStyle w:val="HideTWBExt"/>
          <w:b w:val="0"/>
          <w:noProof w:val="0"/>
        </w:rPr>
        <w:t>&lt;Article&gt;</w:t>
      </w:r>
      <w:r w:rsidRPr="00417AE6">
        <w:t>Normativní část – bod 13 – čl</w:t>
      </w:r>
      <w:r w:rsidR="00417AE6" w:rsidRPr="00417AE6">
        <w:t>.</w:t>
      </w:r>
      <w:r w:rsidRPr="00417AE6">
        <w:t xml:space="preserve"> 9 – odst</w:t>
      </w:r>
      <w:r w:rsidR="00417AE6" w:rsidRPr="00417AE6">
        <w:t>.</w:t>
      </w:r>
      <w:r w:rsidRPr="00417AE6">
        <w:t xml:space="preserve"> 6</w:t>
      </w:r>
      <w:r w:rsidRPr="00417AE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10EA2" w:rsidRPr="00417AE6" w:rsidTr="00512B80">
        <w:trPr>
          <w:jc w:val="center"/>
        </w:trPr>
        <w:tc>
          <w:tcPr>
            <w:tcW w:w="9752" w:type="dxa"/>
            <w:gridSpan w:val="2"/>
          </w:tcPr>
          <w:p w:rsidR="00B9613F" w:rsidRPr="00417AE6" w:rsidRDefault="00B9613F" w:rsidP="00512B80">
            <w:pPr>
              <w:keepNext/>
            </w:pPr>
          </w:p>
        </w:tc>
      </w:tr>
      <w:tr w:rsidR="00310EA2" w:rsidRPr="00417AE6" w:rsidTr="00512B80">
        <w:trPr>
          <w:jc w:val="center"/>
        </w:trPr>
        <w:tc>
          <w:tcPr>
            <w:tcW w:w="4876" w:type="dxa"/>
          </w:tcPr>
          <w:p w:rsidR="00B9613F" w:rsidRPr="00417AE6" w:rsidRDefault="003460AC" w:rsidP="00512B80">
            <w:pPr>
              <w:pStyle w:val="ColumnHeading"/>
              <w:keepNext/>
            </w:pPr>
            <w:r w:rsidRPr="00417AE6">
              <w:t>Znění navržené Komisí</w:t>
            </w:r>
          </w:p>
        </w:tc>
        <w:tc>
          <w:tcPr>
            <w:tcW w:w="4876" w:type="dxa"/>
          </w:tcPr>
          <w:p w:rsidR="00B9613F" w:rsidRPr="00417AE6" w:rsidRDefault="003460AC" w:rsidP="00512B80">
            <w:pPr>
              <w:pStyle w:val="ColumnHeading"/>
              <w:keepNext/>
            </w:pPr>
            <w:r w:rsidRPr="00417AE6">
              <w:t>Pozměňovací návrh</w:t>
            </w:r>
          </w:p>
        </w:tc>
      </w:tr>
      <w:tr w:rsidR="00310EA2" w:rsidRPr="00417AE6" w:rsidTr="00512B80">
        <w:trPr>
          <w:jc w:val="center"/>
        </w:trPr>
        <w:tc>
          <w:tcPr>
            <w:tcW w:w="4876" w:type="dxa"/>
          </w:tcPr>
          <w:p w:rsidR="00B9613F" w:rsidRPr="00417AE6" w:rsidRDefault="003460AC" w:rsidP="00512B80">
            <w:pPr>
              <w:pStyle w:val="Normal6"/>
            </w:pPr>
            <w:r w:rsidRPr="00417AE6">
              <w:t>6.</w:t>
            </w:r>
            <w:r w:rsidRPr="00417AE6">
              <w:tab/>
              <w:t>Přístup do centrálního úložiště pro podávání zpráv a statistiky uvedeného v článku 39 nařízení (EU) 2019/818 je umožněn agentuře eu-LISA, Komisi</w:t>
            </w:r>
            <w:r w:rsidRPr="00417AE6">
              <w:rPr>
                <w:b/>
                <w:i/>
              </w:rPr>
              <w:t>, [Agentuře Evropské unie pro azyl]</w:t>
            </w:r>
            <w:r w:rsidRPr="00417AE6">
              <w:t xml:space="preserve"> a orgánům určeným každým členským státem souladu s čl. 28 odst. 2. Přístup může být umožněn i oprávněným uživatelům </w:t>
            </w:r>
            <w:r w:rsidRPr="00417AE6">
              <w:rPr>
                <w:b/>
                <w:i/>
              </w:rPr>
              <w:t>z jiných</w:t>
            </w:r>
            <w:r w:rsidRPr="00417AE6">
              <w:t xml:space="preserve"> agentur působících v oblasti spravedlnosti a vnitřních věcí, pokud je tento přístup relevantní z hlediska provádění jejich úkolů.</w:t>
            </w:r>
            <w:r w:rsidRPr="00417AE6">
              <w:rPr>
                <w:b/>
                <w:i/>
              </w:rPr>
              <w:t>“</w:t>
            </w:r>
          </w:p>
        </w:tc>
        <w:tc>
          <w:tcPr>
            <w:tcW w:w="4876" w:type="dxa"/>
          </w:tcPr>
          <w:p w:rsidR="00B9613F" w:rsidRPr="00417AE6" w:rsidRDefault="003460AC" w:rsidP="00512B80">
            <w:pPr>
              <w:pStyle w:val="Normal6"/>
              <w:rPr>
                <w:szCs w:val="24"/>
              </w:rPr>
            </w:pPr>
            <w:r w:rsidRPr="00417AE6">
              <w:t>6.</w:t>
            </w:r>
            <w:r w:rsidRPr="00417AE6">
              <w:tab/>
              <w:t xml:space="preserve">Přístup do centrálního úložiště pro podávání zpráv a statistiky uvedeného v článku 39 nařízení (EU) 2019/818 je umožněn agentuře eu-LISA, Komisi a orgánům určeným každým členským státem souladu s čl. 28 odst. 2. Přístup může být umožněn i oprávněným uživatelům </w:t>
            </w:r>
            <w:r w:rsidRPr="00417AE6">
              <w:rPr>
                <w:b/>
                <w:i/>
              </w:rPr>
              <w:t>příslušných</w:t>
            </w:r>
            <w:r w:rsidRPr="00417AE6">
              <w:t xml:space="preserve"> agentur působících v oblasti spravedlnosti a vnitřních věcí, </w:t>
            </w:r>
            <w:r w:rsidRPr="00417AE6">
              <w:rPr>
                <w:b/>
                <w:i/>
              </w:rPr>
              <w:t xml:space="preserve">zejména [Agentuře Evropské unie pro azyl], Evropské agentuře pro pohraniční a pobřežní stráž a Europolu, </w:t>
            </w:r>
            <w:r w:rsidRPr="00417AE6">
              <w:t>pokud je tento přístup relevantní z hlediska provádění jejich úkolů.</w:t>
            </w:r>
          </w:p>
        </w:tc>
      </w:tr>
    </w:tbl>
    <w:p w:rsidR="00B9613F" w:rsidRPr="00417AE6" w:rsidRDefault="003460AC" w:rsidP="00B9613F">
      <w:pPr>
        <w:pStyle w:val="Olang"/>
        <w:rPr>
          <w:noProof w:val="0"/>
        </w:rPr>
      </w:pPr>
      <w:r w:rsidRPr="00417AE6">
        <w:rPr>
          <w:noProof w:val="0"/>
        </w:rPr>
        <w:t xml:space="preserve">Or. </w:t>
      </w:r>
      <w:r w:rsidRPr="00417AE6">
        <w:rPr>
          <w:rStyle w:val="HideTWBExt"/>
          <w:noProof w:val="0"/>
        </w:rPr>
        <w:t>&lt;Original&gt;</w:t>
      </w:r>
      <w:r w:rsidRPr="00417AE6">
        <w:rPr>
          <w:rStyle w:val="HideTWBInt"/>
          <w:noProof w:val="0"/>
        </w:rPr>
        <w:t>{EN}</w:t>
      </w:r>
      <w:r w:rsidRPr="00417AE6">
        <w:rPr>
          <w:noProof w:val="0"/>
        </w:rPr>
        <w:t>en</w:t>
      </w:r>
      <w:r w:rsidRPr="00417AE6">
        <w:rPr>
          <w:rStyle w:val="HideTWBExt"/>
          <w:noProof w:val="0"/>
        </w:rPr>
        <w:t>&lt;/Original&gt;</w:t>
      </w:r>
    </w:p>
    <w:p w:rsidR="00B9613F" w:rsidRPr="00417AE6" w:rsidRDefault="003460AC" w:rsidP="00B9613F">
      <w:r w:rsidRPr="00417AE6">
        <w:rPr>
          <w:rStyle w:val="HideTWBExt"/>
          <w:noProof w:val="0"/>
        </w:rPr>
        <w:t>&lt;/Amend&gt;</w:t>
      </w:r>
    </w:p>
    <w:p w:rsidR="00B9613F" w:rsidRPr="00417AE6" w:rsidRDefault="003460AC" w:rsidP="00B9613F">
      <w:pPr>
        <w:pStyle w:val="AMNumberTabs0"/>
        <w:keepNext/>
      </w:pPr>
      <w:r w:rsidRPr="00417AE6">
        <w:rPr>
          <w:rStyle w:val="HideTWBExt"/>
          <w:b w:val="0"/>
          <w:noProof w:val="0"/>
        </w:rPr>
        <w:t>&lt;Amend&gt;</w:t>
      </w:r>
      <w:r w:rsidRPr="00417AE6">
        <w:t>Pozměňovací návrh</w:t>
      </w:r>
      <w:r w:rsidRPr="00417AE6">
        <w:tab/>
      </w:r>
      <w:r w:rsidRPr="00417AE6">
        <w:tab/>
      </w:r>
      <w:r w:rsidRPr="00417AE6">
        <w:rPr>
          <w:rStyle w:val="HideTWBExt"/>
          <w:b w:val="0"/>
          <w:noProof w:val="0"/>
        </w:rPr>
        <w:t>&lt;NumAm&gt;</w:t>
      </w:r>
      <w:r w:rsidRPr="00417AE6">
        <w:t>19</w:t>
      </w:r>
      <w:r w:rsidRPr="00417AE6">
        <w:rPr>
          <w:rStyle w:val="HideTWBExt"/>
          <w:b w:val="0"/>
          <w:noProof w:val="0"/>
        </w:rPr>
        <w:t>&lt;/NumAm&gt;</w:t>
      </w:r>
    </w:p>
    <w:p w:rsidR="00B9613F" w:rsidRPr="00417AE6" w:rsidRDefault="003460AC" w:rsidP="00B9613F">
      <w:pPr>
        <w:pStyle w:val="NormalBold"/>
      </w:pPr>
      <w:r w:rsidRPr="00417AE6">
        <w:rPr>
          <w:rStyle w:val="HideTWBExt"/>
          <w:b w:val="0"/>
          <w:noProof w:val="0"/>
        </w:rPr>
        <w:t>&lt;RepeatBlock-By&gt;&lt;Members&gt;</w:t>
      </w:r>
      <w:r w:rsidRPr="00417AE6">
        <w:t>Jorge Buxadé Villalba</w:t>
      </w:r>
      <w:r w:rsidRPr="00417AE6">
        <w:rPr>
          <w:rStyle w:val="HideTWBExt"/>
          <w:b w:val="0"/>
          <w:noProof w:val="0"/>
        </w:rPr>
        <w:t>&lt;/Members&gt;</w:t>
      </w:r>
    </w:p>
    <w:p w:rsidR="00B9613F" w:rsidRPr="00417AE6" w:rsidRDefault="003460AC" w:rsidP="00B9613F">
      <w:r w:rsidRPr="00417AE6">
        <w:rPr>
          <w:rStyle w:val="HideTWBExt"/>
          <w:noProof w:val="0"/>
        </w:rPr>
        <w:t>&lt;/RepeatBlock-By&gt;</w:t>
      </w:r>
    </w:p>
    <w:p w:rsidR="00B9613F" w:rsidRPr="00417AE6" w:rsidRDefault="003460AC" w:rsidP="00B9613F">
      <w:pPr>
        <w:pStyle w:val="NormalBold"/>
        <w:keepNext/>
      </w:pPr>
      <w:r w:rsidRPr="00417AE6">
        <w:rPr>
          <w:rStyle w:val="HideTWBExt"/>
          <w:b w:val="0"/>
          <w:noProof w:val="0"/>
        </w:rPr>
        <w:t>&lt;DocAmend&gt;</w:t>
      </w:r>
      <w:r w:rsidRPr="00417AE6">
        <w:t>Návrh nařízení</w:t>
      </w:r>
      <w:r w:rsidRPr="00417AE6">
        <w:rPr>
          <w:rStyle w:val="HideTWBExt"/>
          <w:b w:val="0"/>
          <w:noProof w:val="0"/>
        </w:rPr>
        <w:t>&lt;/DocAmend&gt;</w:t>
      </w:r>
    </w:p>
    <w:p w:rsidR="00B9613F" w:rsidRPr="00417AE6" w:rsidRDefault="003460AC" w:rsidP="00B9613F">
      <w:pPr>
        <w:pStyle w:val="NormalBold"/>
      </w:pPr>
      <w:r w:rsidRPr="00417AE6">
        <w:rPr>
          <w:rStyle w:val="HideTWBExt"/>
          <w:b w:val="0"/>
          <w:noProof w:val="0"/>
        </w:rPr>
        <w:t>&lt;Article&gt;</w:t>
      </w:r>
      <w:r w:rsidRPr="00417AE6">
        <w:t>Normativní část – bod 14 – čl</w:t>
      </w:r>
      <w:r w:rsidR="00417AE6" w:rsidRPr="00417AE6">
        <w:t>.</w:t>
      </w:r>
      <w:r w:rsidRPr="00417AE6">
        <w:t xml:space="preserve"> 10 – odst</w:t>
      </w:r>
      <w:r w:rsidR="00417AE6" w:rsidRPr="00417AE6">
        <w:t>.</w:t>
      </w:r>
      <w:r w:rsidRPr="00417AE6">
        <w:t xml:space="preserve"> 1 – pododstavec 1</w:t>
      </w:r>
      <w:r w:rsidRPr="00417AE6">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0EA2" w:rsidRPr="00417AE6" w:rsidTr="00512B80">
        <w:trPr>
          <w:jc w:val="center"/>
        </w:trPr>
        <w:tc>
          <w:tcPr>
            <w:tcW w:w="9752" w:type="dxa"/>
            <w:gridSpan w:val="2"/>
          </w:tcPr>
          <w:p w:rsidR="00B9613F" w:rsidRPr="00417AE6" w:rsidRDefault="00B9613F" w:rsidP="00512B80">
            <w:pPr>
              <w:keepNext/>
            </w:pPr>
          </w:p>
        </w:tc>
      </w:tr>
      <w:tr w:rsidR="00310EA2" w:rsidRPr="00417AE6" w:rsidTr="00512B80">
        <w:trPr>
          <w:jc w:val="center"/>
        </w:trPr>
        <w:tc>
          <w:tcPr>
            <w:tcW w:w="4876" w:type="dxa"/>
          </w:tcPr>
          <w:p w:rsidR="00B9613F" w:rsidRPr="00417AE6" w:rsidRDefault="003460AC" w:rsidP="00512B80">
            <w:pPr>
              <w:pStyle w:val="ColumnHeading"/>
              <w:keepNext/>
            </w:pPr>
            <w:r w:rsidRPr="00417AE6">
              <w:t>Znění navržené Komisí</w:t>
            </w:r>
          </w:p>
        </w:tc>
        <w:tc>
          <w:tcPr>
            <w:tcW w:w="4876" w:type="dxa"/>
          </w:tcPr>
          <w:p w:rsidR="00B9613F" w:rsidRPr="00417AE6" w:rsidRDefault="003460AC" w:rsidP="00512B80">
            <w:pPr>
              <w:pStyle w:val="ColumnHeading"/>
              <w:keepNext/>
            </w:pPr>
            <w:r w:rsidRPr="00417AE6">
              <w:t>Pozměňovací návrh</w:t>
            </w:r>
          </w:p>
        </w:tc>
      </w:tr>
      <w:tr w:rsidR="00310EA2" w:rsidRPr="00417AE6" w:rsidTr="00512B80">
        <w:trPr>
          <w:jc w:val="center"/>
        </w:trPr>
        <w:tc>
          <w:tcPr>
            <w:tcW w:w="4876" w:type="dxa"/>
          </w:tcPr>
          <w:p w:rsidR="00B9613F" w:rsidRPr="00417AE6" w:rsidRDefault="003460AC" w:rsidP="00512B80">
            <w:pPr>
              <w:pStyle w:val="Normal6"/>
            </w:pPr>
            <w:r w:rsidRPr="00417AE6">
              <w:t>1.</w:t>
            </w:r>
            <w:r w:rsidRPr="00417AE6">
              <w:tab/>
              <w:t>Každý členský stát sejme biometrické údaje každého žadatele o mezinárodní ochranu staršího šesti let</w:t>
            </w:r>
            <w:r w:rsidRPr="00417AE6">
              <w:rPr>
                <w:b/>
                <w:i/>
              </w:rPr>
              <w:t xml:space="preserve"> v průběhu prověřování podle nařízení (EU) XXX/XXX [nařízení o prověřování] nebo, pokud nelze biometrické údaje sejmout v průběhu prověřování nebo pokud žadatel nebyl prověřován, při registraci žádosti o mezinárodní ochranu podle článku 27 nařízení (EU) XXX/XXX [nařízení o azylovém řízení] a co nejrychleji, nejpozději však do 72 hodin od sejmutí biometrických údajů je předá spolu s údaji uvedenými v čl. 12 písm. c) až p) tohoto nařízení do ústředního systému, případně i do CIR podle čl. 4 odst. 2.</w:t>
            </w:r>
          </w:p>
        </w:tc>
        <w:tc>
          <w:tcPr>
            <w:tcW w:w="4876" w:type="dxa"/>
          </w:tcPr>
          <w:p w:rsidR="00B9613F" w:rsidRPr="00417AE6" w:rsidRDefault="003460AC" w:rsidP="00512B80">
            <w:pPr>
              <w:pStyle w:val="Normal6"/>
              <w:rPr>
                <w:szCs w:val="24"/>
              </w:rPr>
            </w:pPr>
            <w:r w:rsidRPr="00417AE6">
              <w:t>1.</w:t>
            </w:r>
            <w:r w:rsidRPr="00417AE6">
              <w:tab/>
              <w:t>Každý členský stát sejme biometrické údaje každého žadatele o mezinárodní ochranu staršího šesti let</w:t>
            </w:r>
            <w:r w:rsidRPr="00417AE6">
              <w:rPr>
                <w:b/>
                <w:i/>
              </w:rPr>
              <w:t>:</w:t>
            </w:r>
          </w:p>
        </w:tc>
      </w:tr>
      <w:tr w:rsidR="00310EA2" w:rsidRPr="00417AE6" w:rsidTr="00512B80">
        <w:trPr>
          <w:jc w:val="center"/>
        </w:trPr>
        <w:tc>
          <w:tcPr>
            <w:tcW w:w="4876" w:type="dxa"/>
          </w:tcPr>
          <w:p w:rsidR="00B9613F" w:rsidRPr="00417AE6" w:rsidRDefault="00B9613F" w:rsidP="00512B80">
            <w:pPr>
              <w:pStyle w:val="Normal6"/>
            </w:pPr>
          </w:p>
        </w:tc>
        <w:tc>
          <w:tcPr>
            <w:tcW w:w="4876" w:type="dxa"/>
          </w:tcPr>
          <w:p w:rsidR="00B9613F" w:rsidRPr="00417AE6" w:rsidRDefault="003460AC" w:rsidP="00512B80">
            <w:pPr>
              <w:pStyle w:val="Normal6"/>
              <w:rPr>
                <w:szCs w:val="24"/>
              </w:rPr>
            </w:pPr>
            <w:r w:rsidRPr="00417AE6">
              <w:rPr>
                <w:b/>
                <w:i/>
              </w:rPr>
              <w:t>a)</w:t>
            </w:r>
            <w:r w:rsidRPr="00417AE6">
              <w:t xml:space="preserve"> </w:t>
            </w:r>
            <w:r w:rsidRPr="00417AE6">
              <w:rPr>
                <w:b/>
                <w:i/>
              </w:rPr>
              <w:t>při registraci žádosti o mezinárodní ochranu podle článku 27 nařízení (EU) XXX/XXX [nařízení o azylovém řízení]; nebo</w:t>
            </w:r>
          </w:p>
        </w:tc>
      </w:tr>
      <w:tr w:rsidR="00310EA2" w:rsidRPr="00417AE6" w:rsidTr="00512B80">
        <w:trPr>
          <w:jc w:val="center"/>
        </w:trPr>
        <w:tc>
          <w:tcPr>
            <w:tcW w:w="4876" w:type="dxa"/>
          </w:tcPr>
          <w:p w:rsidR="00B9613F" w:rsidRPr="00417AE6" w:rsidRDefault="00B9613F" w:rsidP="00512B80">
            <w:pPr>
              <w:pStyle w:val="Normal6"/>
            </w:pPr>
          </w:p>
        </w:tc>
        <w:tc>
          <w:tcPr>
            <w:tcW w:w="4876" w:type="dxa"/>
          </w:tcPr>
          <w:p w:rsidR="00B9613F" w:rsidRPr="00417AE6" w:rsidRDefault="003460AC" w:rsidP="00512B80">
            <w:pPr>
              <w:pStyle w:val="Normal6"/>
              <w:rPr>
                <w:szCs w:val="24"/>
              </w:rPr>
            </w:pPr>
            <w:r w:rsidRPr="00417AE6">
              <w:rPr>
                <w:b/>
                <w:i/>
              </w:rPr>
              <w:t>b) při podávání žádosti o mezinárodní ochranu, pokud žádost na hraničním přechodu nebo v tranzitním prostoru podává osoba, která nesplňuje podmínky vstupu stanovené v článku 6 nařízení (EU) 2016/399.</w:t>
            </w:r>
          </w:p>
        </w:tc>
      </w:tr>
      <w:tr w:rsidR="00310EA2" w:rsidRPr="00417AE6" w:rsidTr="00512B80">
        <w:trPr>
          <w:jc w:val="center"/>
        </w:trPr>
        <w:tc>
          <w:tcPr>
            <w:tcW w:w="4876" w:type="dxa"/>
          </w:tcPr>
          <w:p w:rsidR="00B9613F" w:rsidRPr="00417AE6" w:rsidRDefault="00B9613F" w:rsidP="00512B80">
            <w:pPr>
              <w:pStyle w:val="Normal6"/>
            </w:pPr>
          </w:p>
        </w:tc>
        <w:tc>
          <w:tcPr>
            <w:tcW w:w="4876" w:type="dxa"/>
          </w:tcPr>
          <w:p w:rsidR="00B9613F" w:rsidRPr="00417AE6" w:rsidRDefault="003460AC" w:rsidP="00512B80">
            <w:pPr>
              <w:pStyle w:val="Normal6"/>
              <w:rPr>
                <w:b/>
                <w:i/>
              </w:rPr>
            </w:pPr>
            <w:r w:rsidRPr="00417AE6">
              <w:rPr>
                <w:b/>
                <w:i/>
              </w:rPr>
              <w:t>Každý členský stát je co nejrychleji, nejpozději však do 72 hodin od sejmutí biometrických údajů žadatele o mezinárodní ochranu, předá spolu s údaji uvedenými v čl. 12 odst. 1 do ústředního systému, případně i do CIR podle čl. 4 odst. 2.</w:t>
            </w:r>
          </w:p>
        </w:tc>
      </w:tr>
    </w:tbl>
    <w:p w:rsidR="00B9613F" w:rsidRPr="00417AE6" w:rsidRDefault="003460AC" w:rsidP="00B9613F">
      <w:pPr>
        <w:pStyle w:val="Olang"/>
        <w:rPr>
          <w:noProof w:val="0"/>
        </w:rPr>
      </w:pPr>
      <w:r w:rsidRPr="00417AE6">
        <w:rPr>
          <w:noProof w:val="0"/>
        </w:rPr>
        <w:t xml:space="preserve">Or. </w:t>
      </w:r>
      <w:r w:rsidRPr="00417AE6">
        <w:rPr>
          <w:rStyle w:val="HideTWBExt"/>
          <w:noProof w:val="0"/>
        </w:rPr>
        <w:t>&lt;Original&gt;</w:t>
      </w:r>
      <w:r w:rsidRPr="00417AE6">
        <w:rPr>
          <w:rStyle w:val="HideTWBInt"/>
          <w:noProof w:val="0"/>
        </w:rPr>
        <w:t>{EN}</w:t>
      </w:r>
      <w:r w:rsidRPr="00417AE6">
        <w:rPr>
          <w:noProof w:val="0"/>
        </w:rPr>
        <w:t>en</w:t>
      </w:r>
      <w:r w:rsidRPr="00417AE6">
        <w:rPr>
          <w:rStyle w:val="HideTWBExt"/>
          <w:noProof w:val="0"/>
        </w:rPr>
        <w:t>&lt;/Original&gt;</w:t>
      </w:r>
    </w:p>
    <w:p w:rsidR="00B9613F" w:rsidRPr="00417AE6" w:rsidRDefault="003460AC" w:rsidP="00B9613F">
      <w:r w:rsidRPr="00417AE6">
        <w:rPr>
          <w:rStyle w:val="HideTWBExt"/>
          <w:noProof w:val="0"/>
        </w:rPr>
        <w:t>&lt;/Amend&gt;</w:t>
      </w:r>
    </w:p>
    <w:p w:rsidR="00B9613F" w:rsidRPr="00417AE6" w:rsidRDefault="003460AC" w:rsidP="00B9613F">
      <w:pPr>
        <w:pStyle w:val="AMNumberTabs0"/>
        <w:keepNext/>
      </w:pPr>
      <w:r w:rsidRPr="00417AE6">
        <w:rPr>
          <w:rStyle w:val="HideTWBExt"/>
          <w:b w:val="0"/>
          <w:noProof w:val="0"/>
        </w:rPr>
        <w:t>&lt;Amend&gt;</w:t>
      </w:r>
      <w:r w:rsidRPr="00417AE6">
        <w:t>Pozměňovací návrh</w:t>
      </w:r>
      <w:r w:rsidRPr="00417AE6">
        <w:tab/>
      </w:r>
      <w:r w:rsidRPr="00417AE6">
        <w:tab/>
      </w:r>
      <w:r w:rsidRPr="00417AE6">
        <w:rPr>
          <w:rStyle w:val="HideTWBExt"/>
          <w:b w:val="0"/>
          <w:noProof w:val="0"/>
        </w:rPr>
        <w:t>&lt;NumAm&gt;</w:t>
      </w:r>
      <w:r w:rsidRPr="00417AE6">
        <w:t>20</w:t>
      </w:r>
      <w:r w:rsidRPr="00417AE6">
        <w:rPr>
          <w:rStyle w:val="HideTWBExt"/>
          <w:b w:val="0"/>
          <w:noProof w:val="0"/>
        </w:rPr>
        <w:t>&lt;/NumAm&gt;</w:t>
      </w:r>
    </w:p>
    <w:p w:rsidR="00B9613F" w:rsidRPr="00417AE6" w:rsidRDefault="003460AC" w:rsidP="00B9613F">
      <w:pPr>
        <w:pStyle w:val="NormalBold"/>
      </w:pPr>
      <w:r w:rsidRPr="00417AE6">
        <w:rPr>
          <w:rStyle w:val="HideTWBExt"/>
          <w:b w:val="0"/>
          <w:noProof w:val="0"/>
        </w:rPr>
        <w:t>&lt;RepeatBlock-By&gt;&lt;Members&gt;</w:t>
      </w:r>
      <w:r w:rsidRPr="00417AE6">
        <w:t>Jorge Buxadé Villalba</w:t>
      </w:r>
      <w:r w:rsidRPr="00417AE6">
        <w:rPr>
          <w:rStyle w:val="HideTWBExt"/>
          <w:b w:val="0"/>
          <w:noProof w:val="0"/>
        </w:rPr>
        <w:t>&lt;/Members&gt;</w:t>
      </w:r>
    </w:p>
    <w:p w:rsidR="00B9613F" w:rsidRPr="00417AE6" w:rsidRDefault="003460AC" w:rsidP="00B9613F">
      <w:r w:rsidRPr="00417AE6">
        <w:rPr>
          <w:rStyle w:val="HideTWBExt"/>
          <w:noProof w:val="0"/>
        </w:rPr>
        <w:t>&lt;/RepeatBlock-By&gt;</w:t>
      </w:r>
    </w:p>
    <w:p w:rsidR="00B9613F" w:rsidRPr="00417AE6" w:rsidRDefault="003460AC" w:rsidP="00B9613F">
      <w:pPr>
        <w:pStyle w:val="NormalBold"/>
        <w:keepNext/>
      </w:pPr>
      <w:r w:rsidRPr="00417AE6">
        <w:rPr>
          <w:rStyle w:val="HideTWBExt"/>
          <w:b w:val="0"/>
          <w:noProof w:val="0"/>
        </w:rPr>
        <w:t>&lt;DocAmend&gt;</w:t>
      </w:r>
      <w:r w:rsidRPr="00417AE6">
        <w:t>Návrh nařízení</w:t>
      </w:r>
      <w:r w:rsidRPr="00417AE6">
        <w:rPr>
          <w:rStyle w:val="HideTWBExt"/>
          <w:b w:val="0"/>
          <w:noProof w:val="0"/>
        </w:rPr>
        <w:t>&lt;/DocAmend&gt;</w:t>
      </w:r>
    </w:p>
    <w:p w:rsidR="00B9613F" w:rsidRPr="00417AE6" w:rsidRDefault="003460AC" w:rsidP="00B9613F">
      <w:pPr>
        <w:pStyle w:val="NormalBold"/>
      </w:pPr>
      <w:r w:rsidRPr="00417AE6">
        <w:rPr>
          <w:rStyle w:val="HideTWBExt"/>
          <w:b w:val="0"/>
          <w:noProof w:val="0"/>
        </w:rPr>
        <w:t>&lt;Article&gt;</w:t>
      </w:r>
      <w:r w:rsidRPr="00417AE6">
        <w:t>Normativní část – bod 14 – čl</w:t>
      </w:r>
      <w:r w:rsidR="00417AE6" w:rsidRPr="00417AE6">
        <w:t>.</w:t>
      </w:r>
      <w:r w:rsidRPr="00417AE6">
        <w:t xml:space="preserve"> 10 – odst</w:t>
      </w:r>
      <w:r w:rsidR="00417AE6" w:rsidRPr="00417AE6">
        <w:t>.</w:t>
      </w:r>
      <w:r w:rsidRPr="00417AE6">
        <w:t xml:space="preserve"> 1 – pododstavec 2</w:t>
      </w:r>
      <w:r w:rsidRPr="00417AE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10EA2" w:rsidRPr="00417AE6" w:rsidTr="00512B80">
        <w:trPr>
          <w:jc w:val="center"/>
        </w:trPr>
        <w:tc>
          <w:tcPr>
            <w:tcW w:w="9752" w:type="dxa"/>
            <w:gridSpan w:val="2"/>
          </w:tcPr>
          <w:p w:rsidR="00B9613F" w:rsidRPr="00417AE6" w:rsidRDefault="00B9613F" w:rsidP="00512B80">
            <w:pPr>
              <w:keepNext/>
            </w:pPr>
          </w:p>
        </w:tc>
      </w:tr>
      <w:tr w:rsidR="00310EA2" w:rsidRPr="00417AE6" w:rsidTr="00512B80">
        <w:trPr>
          <w:jc w:val="center"/>
        </w:trPr>
        <w:tc>
          <w:tcPr>
            <w:tcW w:w="4876" w:type="dxa"/>
          </w:tcPr>
          <w:p w:rsidR="00B9613F" w:rsidRPr="00417AE6" w:rsidRDefault="003460AC" w:rsidP="00512B80">
            <w:pPr>
              <w:pStyle w:val="ColumnHeading"/>
              <w:keepNext/>
            </w:pPr>
            <w:r w:rsidRPr="00417AE6">
              <w:t>Znění navržené Komisí</w:t>
            </w:r>
          </w:p>
        </w:tc>
        <w:tc>
          <w:tcPr>
            <w:tcW w:w="4876" w:type="dxa"/>
          </w:tcPr>
          <w:p w:rsidR="00B9613F" w:rsidRPr="00417AE6" w:rsidRDefault="003460AC" w:rsidP="00512B80">
            <w:pPr>
              <w:pStyle w:val="ColumnHeading"/>
              <w:keepNext/>
            </w:pPr>
            <w:r w:rsidRPr="00417AE6">
              <w:t>Pozměňovací návrh</w:t>
            </w:r>
          </w:p>
        </w:tc>
      </w:tr>
      <w:tr w:rsidR="00310EA2" w:rsidRPr="00417AE6" w:rsidTr="00512B80">
        <w:trPr>
          <w:jc w:val="center"/>
        </w:trPr>
        <w:tc>
          <w:tcPr>
            <w:tcW w:w="4876" w:type="dxa"/>
          </w:tcPr>
          <w:p w:rsidR="00B9613F" w:rsidRPr="00417AE6" w:rsidRDefault="003460AC" w:rsidP="00512B80">
            <w:pPr>
              <w:pStyle w:val="Normal6"/>
            </w:pPr>
            <w:r w:rsidRPr="00417AE6">
              <w:rPr>
                <w:b/>
                <w:i/>
              </w:rPr>
              <w:t>Pokud se uplatní čl. 3 odst. 1 nařízení (EU) XXX/XXX [nařízení o prověřování] a osoba požádá v průběhu prověřování o mezinárodní ochranu, použije každý členský stát u každého žadatele o mezinárodní ochranu staršího šesti let biometrické údaje sejmuté v průběhu prověřování a předá je spolu s údaji uvedenými v čl. 12 písm. c) až p) tohoto nařízení do ústředního systému, případně i do CIR podle čl. 4 odst. 2 nejpozději do 72 hodin od registrace žádosti podle článku 27 nařízení (EU) XXX/XXX [nařízení o azylovém řízení].</w:t>
            </w:r>
          </w:p>
        </w:tc>
        <w:tc>
          <w:tcPr>
            <w:tcW w:w="4876" w:type="dxa"/>
          </w:tcPr>
          <w:p w:rsidR="00B9613F" w:rsidRPr="00417AE6" w:rsidRDefault="003460AC" w:rsidP="00512B80">
            <w:pPr>
              <w:pStyle w:val="Normal6"/>
              <w:rPr>
                <w:szCs w:val="24"/>
              </w:rPr>
            </w:pPr>
            <w:r w:rsidRPr="00417AE6">
              <w:rPr>
                <w:b/>
                <w:i/>
              </w:rPr>
              <w:t>vypouští se</w:t>
            </w:r>
          </w:p>
        </w:tc>
      </w:tr>
    </w:tbl>
    <w:p w:rsidR="00B9613F" w:rsidRPr="00417AE6" w:rsidRDefault="003460AC" w:rsidP="00B9613F">
      <w:pPr>
        <w:pStyle w:val="Olang"/>
        <w:rPr>
          <w:noProof w:val="0"/>
        </w:rPr>
      </w:pPr>
      <w:r w:rsidRPr="00417AE6">
        <w:rPr>
          <w:noProof w:val="0"/>
          <w:lang w:val="en-GB"/>
        </w:rPr>
        <w:t xml:space="preserve">Or. </w:t>
      </w:r>
      <w:r w:rsidRPr="00417AE6">
        <w:rPr>
          <w:rStyle w:val="HideTWBExt"/>
          <w:noProof w:val="0"/>
          <w:lang w:val="en-GB"/>
        </w:rPr>
        <w:t>&lt;Original&gt;</w:t>
      </w:r>
      <w:r w:rsidRPr="00417AE6">
        <w:rPr>
          <w:rStyle w:val="HideTWBInt"/>
          <w:noProof w:val="0"/>
          <w:lang w:val="en-GB"/>
        </w:rPr>
        <w:t>{EN}</w:t>
      </w:r>
      <w:r w:rsidRPr="00417AE6">
        <w:rPr>
          <w:noProof w:val="0"/>
          <w:lang w:val="en-GB"/>
        </w:rPr>
        <w:t>en</w:t>
      </w:r>
      <w:r w:rsidRPr="00417AE6">
        <w:rPr>
          <w:rStyle w:val="HideTWBExt"/>
          <w:noProof w:val="0"/>
          <w:lang w:val="en-GB"/>
        </w:rPr>
        <w:t>&lt;/Original&gt;</w:t>
      </w:r>
    </w:p>
    <w:p w:rsidR="00B9613F" w:rsidRPr="00417AE6" w:rsidRDefault="003460AC" w:rsidP="00B9613F">
      <w:r w:rsidRPr="00417AE6">
        <w:rPr>
          <w:rStyle w:val="HideTWBExt"/>
          <w:noProof w:val="0"/>
        </w:rPr>
        <w:t>&lt;/Amend&gt;</w:t>
      </w:r>
    </w:p>
    <w:p w:rsidR="00B9613F" w:rsidRPr="00417AE6" w:rsidRDefault="003460AC" w:rsidP="00B9613F">
      <w:pPr>
        <w:pStyle w:val="AMNumberTabs0"/>
        <w:keepNext/>
      </w:pPr>
      <w:r w:rsidRPr="00417AE6">
        <w:rPr>
          <w:rStyle w:val="HideTWBExt"/>
          <w:b w:val="0"/>
          <w:noProof w:val="0"/>
          <w:lang w:val="pt-PT"/>
        </w:rPr>
        <w:t>&lt;Amend&gt;</w:t>
      </w:r>
      <w:r w:rsidRPr="00417AE6">
        <w:t>Pozměňovací návrh</w:t>
      </w:r>
      <w:r w:rsidRPr="00417AE6">
        <w:tab/>
      </w:r>
      <w:r w:rsidRPr="00417AE6">
        <w:tab/>
      </w:r>
      <w:r w:rsidRPr="00417AE6">
        <w:rPr>
          <w:rStyle w:val="HideTWBExt"/>
          <w:b w:val="0"/>
          <w:noProof w:val="0"/>
          <w:lang w:val="pt-PT"/>
        </w:rPr>
        <w:t>&lt;NumAm&gt;</w:t>
      </w:r>
      <w:r w:rsidRPr="00417AE6">
        <w:t>21</w:t>
      </w:r>
      <w:r w:rsidRPr="00417AE6">
        <w:rPr>
          <w:rStyle w:val="HideTWBExt"/>
          <w:b w:val="0"/>
          <w:noProof w:val="0"/>
          <w:lang w:val="pt-PT"/>
        </w:rPr>
        <w:t>&lt;/NumAm&gt;</w:t>
      </w:r>
    </w:p>
    <w:p w:rsidR="00B9613F" w:rsidRPr="00417AE6" w:rsidRDefault="003460AC" w:rsidP="00B9613F">
      <w:pPr>
        <w:pStyle w:val="NormalBold"/>
      </w:pPr>
      <w:r w:rsidRPr="00417AE6">
        <w:rPr>
          <w:rStyle w:val="HideTWBExt"/>
          <w:b w:val="0"/>
          <w:noProof w:val="0"/>
        </w:rPr>
        <w:t>&lt;RepeatBlock-By&gt;&lt;Members&gt;</w:t>
      </w:r>
      <w:r w:rsidRPr="00417AE6">
        <w:t>Jorge Buxadé Villalba</w:t>
      </w:r>
      <w:r w:rsidRPr="00417AE6">
        <w:rPr>
          <w:rStyle w:val="HideTWBExt"/>
          <w:b w:val="0"/>
          <w:noProof w:val="0"/>
        </w:rPr>
        <w:t>&lt;/Members&gt;</w:t>
      </w:r>
    </w:p>
    <w:p w:rsidR="00B9613F" w:rsidRPr="00417AE6" w:rsidRDefault="003460AC" w:rsidP="00B9613F">
      <w:r w:rsidRPr="00417AE6">
        <w:rPr>
          <w:rStyle w:val="HideTWBExt"/>
          <w:noProof w:val="0"/>
        </w:rPr>
        <w:t>&lt;/RepeatBlock-By&gt;</w:t>
      </w:r>
    </w:p>
    <w:p w:rsidR="00B9613F" w:rsidRPr="00417AE6" w:rsidRDefault="003460AC" w:rsidP="00B9613F">
      <w:pPr>
        <w:pStyle w:val="NormalBold"/>
        <w:keepNext/>
      </w:pPr>
      <w:r w:rsidRPr="00417AE6">
        <w:rPr>
          <w:rStyle w:val="HideTWBExt"/>
          <w:b w:val="0"/>
          <w:noProof w:val="0"/>
        </w:rPr>
        <w:t>&lt;DocAmend&gt;</w:t>
      </w:r>
      <w:r w:rsidRPr="00417AE6">
        <w:t>Návrh nařízení</w:t>
      </w:r>
      <w:r w:rsidRPr="00417AE6">
        <w:rPr>
          <w:rStyle w:val="HideTWBExt"/>
          <w:b w:val="0"/>
          <w:noProof w:val="0"/>
        </w:rPr>
        <w:t>&lt;/DocAmend&gt;</w:t>
      </w:r>
    </w:p>
    <w:p w:rsidR="00B9613F" w:rsidRPr="00417AE6" w:rsidRDefault="003460AC" w:rsidP="00B9613F">
      <w:pPr>
        <w:pStyle w:val="NormalBold"/>
      </w:pPr>
      <w:r w:rsidRPr="00417AE6">
        <w:rPr>
          <w:rStyle w:val="HideTWBExt"/>
          <w:b w:val="0"/>
          <w:noProof w:val="0"/>
        </w:rPr>
        <w:t>&lt;Article&gt;</w:t>
      </w:r>
      <w:r w:rsidRPr="00417AE6">
        <w:t>Normativní část – bod 14 – čl</w:t>
      </w:r>
      <w:r w:rsidR="00417AE6" w:rsidRPr="00417AE6">
        <w:t>.</w:t>
      </w:r>
      <w:r w:rsidRPr="00417AE6">
        <w:t xml:space="preserve"> 10 – odst</w:t>
      </w:r>
      <w:r w:rsidR="00417AE6" w:rsidRPr="00417AE6">
        <w:t>.</w:t>
      </w:r>
      <w:r w:rsidRPr="00417AE6">
        <w:t xml:space="preserve"> 3</w:t>
      </w:r>
      <w:r w:rsidRPr="00417AE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10EA2" w:rsidRPr="00417AE6" w:rsidTr="00512B80">
        <w:trPr>
          <w:jc w:val="center"/>
        </w:trPr>
        <w:tc>
          <w:tcPr>
            <w:tcW w:w="9752" w:type="dxa"/>
            <w:gridSpan w:val="2"/>
          </w:tcPr>
          <w:p w:rsidR="00B9613F" w:rsidRPr="00417AE6" w:rsidRDefault="00B9613F" w:rsidP="00512B80">
            <w:pPr>
              <w:keepNext/>
            </w:pPr>
          </w:p>
        </w:tc>
      </w:tr>
      <w:tr w:rsidR="00310EA2" w:rsidRPr="00417AE6" w:rsidTr="00512B80">
        <w:trPr>
          <w:jc w:val="center"/>
        </w:trPr>
        <w:tc>
          <w:tcPr>
            <w:tcW w:w="4876" w:type="dxa"/>
          </w:tcPr>
          <w:p w:rsidR="00B9613F" w:rsidRPr="00417AE6" w:rsidRDefault="003460AC" w:rsidP="00512B80">
            <w:pPr>
              <w:pStyle w:val="ColumnHeading"/>
              <w:keepNext/>
            </w:pPr>
            <w:r w:rsidRPr="00417AE6">
              <w:t>Znění navržené Komisí</w:t>
            </w:r>
          </w:p>
        </w:tc>
        <w:tc>
          <w:tcPr>
            <w:tcW w:w="4876" w:type="dxa"/>
          </w:tcPr>
          <w:p w:rsidR="00B9613F" w:rsidRPr="00417AE6" w:rsidRDefault="003460AC" w:rsidP="00512B80">
            <w:pPr>
              <w:pStyle w:val="ColumnHeading"/>
              <w:keepNext/>
            </w:pPr>
            <w:r w:rsidRPr="00417AE6">
              <w:t>Pozměňovací návrh</w:t>
            </w:r>
          </w:p>
        </w:tc>
      </w:tr>
      <w:tr w:rsidR="00310EA2" w:rsidRPr="00417AE6" w:rsidTr="00512B80">
        <w:trPr>
          <w:jc w:val="center"/>
        </w:trPr>
        <w:tc>
          <w:tcPr>
            <w:tcW w:w="4876" w:type="dxa"/>
          </w:tcPr>
          <w:p w:rsidR="00B9613F" w:rsidRPr="00417AE6" w:rsidRDefault="003460AC" w:rsidP="00512B80">
            <w:pPr>
              <w:pStyle w:val="Normal6"/>
            </w:pPr>
            <w:r w:rsidRPr="00417AE6">
              <w:t>3.</w:t>
            </w:r>
            <w:r w:rsidRPr="00417AE6">
              <w:tab/>
              <w:t>Na žádost dotčeného členského státu mohou být biometrické údaje rovněž snímány a předávány v zastoupení tohoto členského státu členy Evropské pohraniční a pobřežní stráže nebo odborníky z azylových podpůrných týmů při provádění úkolů a výkonu pravomocí v souladu s nařízením (EU) 2019/1896 a nařízením (EU) XXX/XXX [nařízení o Agentuře EU pro azyl].</w:t>
            </w:r>
          </w:p>
        </w:tc>
        <w:tc>
          <w:tcPr>
            <w:tcW w:w="4876" w:type="dxa"/>
          </w:tcPr>
          <w:p w:rsidR="00B9613F" w:rsidRPr="00417AE6" w:rsidRDefault="003460AC" w:rsidP="00512B80">
            <w:pPr>
              <w:pStyle w:val="Normal6"/>
              <w:rPr>
                <w:szCs w:val="24"/>
              </w:rPr>
            </w:pPr>
            <w:r w:rsidRPr="00417AE6">
              <w:t>3.</w:t>
            </w:r>
            <w:r w:rsidRPr="00417AE6">
              <w:tab/>
              <w:t xml:space="preserve">Na žádost dotčeného členského státu mohou být biometrické </w:t>
            </w:r>
            <w:r w:rsidRPr="00417AE6">
              <w:rPr>
                <w:b/>
                <w:i/>
              </w:rPr>
              <w:t xml:space="preserve">a alfanumerické </w:t>
            </w:r>
            <w:r w:rsidRPr="00417AE6">
              <w:t>údaje rovněž snímány a předávány v zastoupení tohoto členského státu členy Evropské pohraniční a pobřežní stráže nebo odborníky z azylových podpůrných týmů při provádění úkolů a výkonu pravomocí v souladu s nařízením (EU) 2019/1896 a nařízením (EU) XXX/XXX [nařízení o Agentuře EU pro azyl].</w:t>
            </w:r>
          </w:p>
        </w:tc>
      </w:tr>
    </w:tbl>
    <w:p w:rsidR="00B9613F" w:rsidRPr="00417AE6" w:rsidRDefault="003460AC" w:rsidP="00B9613F">
      <w:pPr>
        <w:pStyle w:val="Olang"/>
        <w:rPr>
          <w:noProof w:val="0"/>
        </w:rPr>
      </w:pPr>
      <w:r w:rsidRPr="00417AE6">
        <w:rPr>
          <w:noProof w:val="0"/>
        </w:rPr>
        <w:t xml:space="preserve">Or. </w:t>
      </w:r>
      <w:r w:rsidRPr="00417AE6">
        <w:rPr>
          <w:rStyle w:val="HideTWBExt"/>
          <w:noProof w:val="0"/>
        </w:rPr>
        <w:t>&lt;Original&gt;</w:t>
      </w:r>
      <w:r w:rsidRPr="00417AE6">
        <w:rPr>
          <w:rStyle w:val="HideTWBInt"/>
          <w:noProof w:val="0"/>
        </w:rPr>
        <w:t>{EN}</w:t>
      </w:r>
      <w:r w:rsidRPr="00417AE6">
        <w:rPr>
          <w:noProof w:val="0"/>
        </w:rPr>
        <w:t>en</w:t>
      </w:r>
      <w:r w:rsidRPr="00417AE6">
        <w:rPr>
          <w:rStyle w:val="HideTWBExt"/>
          <w:noProof w:val="0"/>
        </w:rPr>
        <w:t>&lt;/Original&gt;</w:t>
      </w:r>
    </w:p>
    <w:p w:rsidR="00B9613F" w:rsidRPr="00417AE6" w:rsidRDefault="003460AC" w:rsidP="00B9613F">
      <w:pPr>
        <w:pStyle w:val="JustificationTitle"/>
        <w:rPr>
          <w:noProof w:val="0"/>
        </w:rPr>
      </w:pPr>
      <w:r w:rsidRPr="00417AE6">
        <w:rPr>
          <w:rStyle w:val="HideTWBExt"/>
          <w:i w:val="0"/>
          <w:noProof w:val="0"/>
        </w:rPr>
        <w:t>&lt;TitreJust&gt;</w:t>
      </w:r>
      <w:r w:rsidRPr="00417AE6">
        <w:rPr>
          <w:noProof w:val="0"/>
        </w:rPr>
        <w:t>Odůvodnění</w:t>
      </w:r>
      <w:r w:rsidRPr="00417AE6">
        <w:rPr>
          <w:rStyle w:val="HideTWBExt"/>
          <w:i w:val="0"/>
          <w:noProof w:val="0"/>
        </w:rPr>
        <w:t>&lt;/TitreJust&gt;</w:t>
      </w:r>
    </w:p>
    <w:p w:rsidR="00B9613F" w:rsidRPr="00417AE6" w:rsidRDefault="003460AC" w:rsidP="00B9613F">
      <w:pPr>
        <w:pStyle w:val="Normal12Italic"/>
        <w:rPr>
          <w:noProof w:val="0"/>
        </w:rPr>
      </w:pPr>
      <w:r w:rsidRPr="00417AE6">
        <w:rPr>
          <w:noProof w:val="0"/>
        </w:rPr>
        <w:t>Tento návrh obsahuje důležité doplnění, kterým je přenos příslušných alfanumerických údajů o žadatelích o azyl nebo nelegálních migrantech do systému Eurodac. Tato změna by v budoucnu poskytla lepší podporu hostitelskému státu, protože by se jménem příslušného orgánu odesílaly nejen biometrické, ale také alfanumerické údaje, které by se měly shromažďovat v rámci prověřování příslušníků třetích zemí.</w:t>
      </w:r>
    </w:p>
    <w:p w:rsidR="00B9613F" w:rsidRPr="00417AE6" w:rsidRDefault="003460AC" w:rsidP="00B9613F">
      <w:r w:rsidRPr="00417AE6">
        <w:rPr>
          <w:rStyle w:val="HideTWBExt"/>
          <w:noProof w:val="0"/>
        </w:rPr>
        <w:t>&lt;/Amend&gt;</w:t>
      </w:r>
    </w:p>
    <w:p w:rsidR="00B9613F" w:rsidRPr="00417AE6" w:rsidRDefault="003460AC" w:rsidP="00B9613F">
      <w:pPr>
        <w:pStyle w:val="AMNumberTabs0"/>
        <w:keepNext/>
      </w:pPr>
      <w:r w:rsidRPr="00417AE6">
        <w:rPr>
          <w:rStyle w:val="HideTWBExt"/>
          <w:b w:val="0"/>
          <w:noProof w:val="0"/>
        </w:rPr>
        <w:t>&lt;Amend&gt;</w:t>
      </w:r>
      <w:r w:rsidRPr="00417AE6">
        <w:t>Pozměňovací návrh</w:t>
      </w:r>
      <w:r w:rsidRPr="00417AE6">
        <w:tab/>
      </w:r>
      <w:r w:rsidRPr="00417AE6">
        <w:tab/>
      </w:r>
      <w:r w:rsidRPr="00417AE6">
        <w:rPr>
          <w:rStyle w:val="HideTWBExt"/>
          <w:b w:val="0"/>
          <w:noProof w:val="0"/>
        </w:rPr>
        <w:t>&lt;NumAm&gt;</w:t>
      </w:r>
      <w:r w:rsidRPr="00417AE6">
        <w:t>22</w:t>
      </w:r>
      <w:r w:rsidRPr="00417AE6">
        <w:rPr>
          <w:rStyle w:val="HideTWBExt"/>
          <w:b w:val="0"/>
          <w:noProof w:val="0"/>
        </w:rPr>
        <w:t>&lt;/NumAm&gt;</w:t>
      </w:r>
    </w:p>
    <w:p w:rsidR="00B9613F" w:rsidRPr="00417AE6" w:rsidRDefault="003460AC" w:rsidP="00B9613F">
      <w:pPr>
        <w:pStyle w:val="NormalBold"/>
      </w:pPr>
      <w:r w:rsidRPr="00417AE6">
        <w:rPr>
          <w:rStyle w:val="HideTWBExt"/>
          <w:b w:val="0"/>
          <w:noProof w:val="0"/>
        </w:rPr>
        <w:t>&lt;RepeatBlock-By&gt;&lt;Members&gt;</w:t>
      </w:r>
      <w:r w:rsidRPr="00417AE6">
        <w:t>Jorge Buxadé Villalba</w:t>
      </w:r>
      <w:r w:rsidRPr="00417AE6">
        <w:rPr>
          <w:rStyle w:val="HideTWBExt"/>
          <w:b w:val="0"/>
          <w:noProof w:val="0"/>
        </w:rPr>
        <w:t>&lt;/Members&gt;</w:t>
      </w:r>
    </w:p>
    <w:p w:rsidR="00B9613F" w:rsidRPr="00417AE6" w:rsidRDefault="003460AC" w:rsidP="00B9613F">
      <w:r w:rsidRPr="00417AE6">
        <w:rPr>
          <w:rStyle w:val="HideTWBExt"/>
          <w:noProof w:val="0"/>
        </w:rPr>
        <w:t>&lt;/RepeatBlock-By&gt;</w:t>
      </w:r>
    </w:p>
    <w:p w:rsidR="00B9613F" w:rsidRPr="00417AE6" w:rsidRDefault="003460AC" w:rsidP="00B9613F">
      <w:pPr>
        <w:pStyle w:val="NormalBold"/>
        <w:keepNext/>
      </w:pPr>
      <w:r w:rsidRPr="00417AE6">
        <w:rPr>
          <w:rStyle w:val="HideTWBExt"/>
          <w:b w:val="0"/>
          <w:noProof w:val="0"/>
        </w:rPr>
        <w:t>&lt;DocAmend&gt;</w:t>
      </w:r>
      <w:r w:rsidRPr="00417AE6">
        <w:t>Návrh nařízení</w:t>
      </w:r>
      <w:r w:rsidRPr="00417AE6">
        <w:rPr>
          <w:rStyle w:val="HideTWBExt"/>
          <w:b w:val="0"/>
          <w:noProof w:val="0"/>
        </w:rPr>
        <w:t>&lt;/DocAmend&gt;</w:t>
      </w:r>
    </w:p>
    <w:p w:rsidR="00B9613F" w:rsidRPr="00417AE6" w:rsidRDefault="003460AC" w:rsidP="00B9613F">
      <w:pPr>
        <w:pStyle w:val="NormalBold"/>
      </w:pPr>
      <w:r w:rsidRPr="00417AE6">
        <w:rPr>
          <w:rStyle w:val="HideTWBExt"/>
          <w:b w:val="0"/>
          <w:noProof w:val="0"/>
        </w:rPr>
        <w:t>&lt;Article&gt;</w:t>
      </w:r>
      <w:r w:rsidRPr="00417AE6">
        <w:t>Normativní část – bod 14 – čl</w:t>
      </w:r>
      <w:r w:rsidR="00417AE6" w:rsidRPr="00417AE6">
        <w:t>.</w:t>
      </w:r>
      <w:r w:rsidRPr="00417AE6">
        <w:t xml:space="preserve"> 10 – odst</w:t>
      </w:r>
      <w:r w:rsidR="00417AE6" w:rsidRPr="00417AE6">
        <w:t>.</w:t>
      </w:r>
      <w:r w:rsidRPr="00417AE6">
        <w:t xml:space="preserve"> 4 a (nový)</w:t>
      </w:r>
      <w:r w:rsidRPr="00417AE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10EA2" w:rsidRPr="00417AE6" w:rsidTr="00512B80">
        <w:trPr>
          <w:jc w:val="center"/>
        </w:trPr>
        <w:tc>
          <w:tcPr>
            <w:tcW w:w="9752" w:type="dxa"/>
            <w:gridSpan w:val="2"/>
          </w:tcPr>
          <w:p w:rsidR="00B9613F" w:rsidRPr="00417AE6" w:rsidRDefault="00B9613F" w:rsidP="00512B80">
            <w:pPr>
              <w:keepNext/>
            </w:pPr>
          </w:p>
        </w:tc>
      </w:tr>
      <w:tr w:rsidR="00310EA2" w:rsidRPr="00417AE6" w:rsidTr="00512B80">
        <w:trPr>
          <w:jc w:val="center"/>
        </w:trPr>
        <w:tc>
          <w:tcPr>
            <w:tcW w:w="4876" w:type="dxa"/>
          </w:tcPr>
          <w:p w:rsidR="00B9613F" w:rsidRPr="00417AE6" w:rsidRDefault="003460AC" w:rsidP="00512B80">
            <w:pPr>
              <w:pStyle w:val="ColumnHeading"/>
              <w:keepNext/>
            </w:pPr>
            <w:r w:rsidRPr="00417AE6">
              <w:t>Znění navržené Komisí</w:t>
            </w:r>
          </w:p>
        </w:tc>
        <w:tc>
          <w:tcPr>
            <w:tcW w:w="4876" w:type="dxa"/>
          </w:tcPr>
          <w:p w:rsidR="00B9613F" w:rsidRPr="00417AE6" w:rsidRDefault="003460AC" w:rsidP="00512B80">
            <w:pPr>
              <w:pStyle w:val="ColumnHeading"/>
              <w:keepNext/>
            </w:pPr>
            <w:r w:rsidRPr="00417AE6">
              <w:t>Pozměňovací návrh</w:t>
            </w:r>
          </w:p>
        </w:tc>
      </w:tr>
      <w:tr w:rsidR="00310EA2" w:rsidRPr="00417AE6" w:rsidTr="00512B80">
        <w:trPr>
          <w:jc w:val="center"/>
        </w:trPr>
        <w:tc>
          <w:tcPr>
            <w:tcW w:w="4876" w:type="dxa"/>
          </w:tcPr>
          <w:p w:rsidR="00B9613F" w:rsidRPr="00417AE6" w:rsidRDefault="00B9613F" w:rsidP="00512B80">
            <w:pPr>
              <w:pStyle w:val="Normal6"/>
            </w:pPr>
          </w:p>
        </w:tc>
        <w:tc>
          <w:tcPr>
            <w:tcW w:w="4876" w:type="dxa"/>
          </w:tcPr>
          <w:p w:rsidR="00B9613F" w:rsidRPr="00417AE6" w:rsidRDefault="003460AC" w:rsidP="00512B80">
            <w:pPr>
              <w:pStyle w:val="Normal6"/>
              <w:rPr>
                <w:szCs w:val="24"/>
              </w:rPr>
            </w:pPr>
            <w:r w:rsidRPr="00417AE6">
              <w:rPr>
                <w:b/>
                <w:i/>
              </w:rPr>
              <w:t>4a.</w:t>
            </w:r>
            <w:r w:rsidRPr="00417AE6">
              <w:rPr>
                <w:b/>
                <w:i/>
              </w:rPr>
              <w:tab/>
              <w:t xml:space="preserve">Pokud státní příslušník třetí země nebo osoba bez státní příslušnosti, která byla shledána neoprávněně pobývající na území členského státu, podá žádost o mezinárodní ochranu v době zadržení nebo po něm, není dotčený členský stát osvobozen od povinnosti odebrat a zaznamenat biometrické údaje tohoto státního příslušníka třetí země nebo osoby bez státní příslušnosti podle článku 14. </w:t>
            </w:r>
          </w:p>
        </w:tc>
      </w:tr>
    </w:tbl>
    <w:p w:rsidR="00B9613F" w:rsidRPr="00417AE6" w:rsidRDefault="003460AC" w:rsidP="00B9613F">
      <w:pPr>
        <w:pStyle w:val="Olang"/>
        <w:rPr>
          <w:noProof w:val="0"/>
          <w:lang w:val="en-GB"/>
        </w:rPr>
      </w:pPr>
      <w:r w:rsidRPr="00417AE6">
        <w:rPr>
          <w:noProof w:val="0"/>
          <w:lang w:val="en-GB"/>
        </w:rPr>
        <w:t xml:space="preserve">Or. </w:t>
      </w:r>
      <w:r w:rsidRPr="00417AE6">
        <w:rPr>
          <w:rStyle w:val="HideTWBExt"/>
          <w:noProof w:val="0"/>
          <w:lang w:val="en-GB"/>
        </w:rPr>
        <w:t>&lt;Original&gt;</w:t>
      </w:r>
      <w:r w:rsidRPr="00417AE6">
        <w:rPr>
          <w:rStyle w:val="HideTWBInt"/>
          <w:noProof w:val="0"/>
          <w:lang w:val="en-GB"/>
        </w:rPr>
        <w:t>{EN}</w:t>
      </w:r>
      <w:r w:rsidRPr="00417AE6">
        <w:rPr>
          <w:noProof w:val="0"/>
          <w:lang w:val="en-GB"/>
        </w:rPr>
        <w:t>en</w:t>
      </w:r>
      <w:r w:rsidRPr="00417AE6">
        <w:rPr>
          <w:rStyle w:val="HideTWBExt"/>
          <w:noProof w:val="0"/>
          <w:lang w:val="en-GB"/>
        </w:rPr>
        <w:t>&lt;/Original&gt;</w:t>
      </w:r>
    </w:p>
    <w:p w:rsidR="00B9613F" w:rsidRPr="00417AE6" w:rsidRDefault="003460AC" w:rsidP="00B9613F">
      <w:r w:rsidRPr="00417AE6">
        <w:rPr>
          <w:rStyle w:val="HideTWBExt"/>
          <w:noProof w:val="0"/>
        </w:rPr>
        <w:t>&lt;/Amend&gt;</w:t>
      </w:r>
    </w:p>
    <w:p w:rsidR="00B9613F" w:rsidRPr="00417AE6" w:rsidRDefault="003460AC" w:rsidP="00B9613F">
      <w:pPr>
        <w:pStyle w:val="AMNumberTabs0"/>
        <w:keepNext/>
      </w:pPr>
      <w:r w:rsidRPr="00417AE6">
        <w:rPr>
          <w:rStyle w:val="HideTWBExt"/>
          <w:b w:val="0"/>
          <w:noProof w:val="0"/>
          <w:lang w:val="pt-PT"/>
        </w:rPr>
        <w:t>&lt;Amend&gt;</w:t>
      </w:r>
      <w:r w:rsidRPr="00417AE6">
        <w:t>Pozměňovací návrh</w:t>
      </w:r>
      <w:r w:rsidRPr="00417AE6">
        <w:tab/>
      </w:r>
      <w:r w:rsidRPr="00417AE6">
        <w:tab/>
      </w:r>
      <w:r w:rsidRPr="00417AE6">
        <w:rPr>
          <w:rStyle w:val="HideTWBExt"/>
          <w:b w:val="0"/>
          <w:noProof w:val="0"/>
          <w:lang w:val="pt-PT"/>
        </w:rPr>
        <w:t>&lt;NumAm&gt;</w:t>
      </w:r>
      <w:r w:rsidRPr="00417AE6">
        <w:t>23</w:t>
      </w:r>
      <w:r w:rsidRPr="00417AE6">
        <w:rPr>
          <w:rStyle w:val="HideTWBExt"/>
          <w:b w:val="0"/>
          <w:noProof w:val="0"/>
          <w:lang w:val="pt-PT"/>
        </w:rPr>
        <w:t>&lt;/NumAm&gt;</w:t>
      </w:r>
    </w:p>
    <w:p w:rsidR="00B9613F" w:rsidRPr="00417AE6" w:rsidRDefault="003460AC" w:rsidP="00B9613F">
      <w:pPr>
        <w:pStyle w:val="NormalBold"/>
      </w:pPr>
      <w:r w:rsidRPr="00417AE6">
        <w:rPr>
          <w:rStyle w:val="HideTWBExt"/>
          <w:b w:val="0"/>
          <w:noProof w:val="0"/>
        </w:rPr>
        <w:t>&lt;RepeatBlock-By&gt;&lt;Members&gt;</w:t>
      </w:r>
      <w:r w:rsidRPr="00417AE6">
        <w:t>Jorge Buxadé Villalba</w:t>
      </w:r>
      <w:r w:rsidRPr="00417AE6">
        <w:rPr>
          <w:rStyle w:val="HideTWBExt"/>
          <w:b w:val="0"/>
          <w:noProof w:val="0"/>
        </w:rPr>
        <w:t>&lt;/Members&gt;</w:t>
      </w:r>
    </w:p>
    <w:p w:rsidR="00B9613F" w:rsidRPr="00417AE6" w:rsidRDefault="003460AC" w:rsidP="00B9613F">
      <w:r w:rsidRPr="00417AE6">
        <w:rPr>
          <w:rStyle w:val="HideTWBExt"/>
          <w:noProof w:val="0"/>
        </w:rPr>
        <w:t>&lt;/RepeatBlock-By&gt;</w:t>
      </w:r>
    </w:p>
    <w:p w:rsidR="00B9613F" w:rsidRPr="00417AE6" w:rsidRDefault="003460AC" w:rsidP="00B9613F">
      <w:pPr>
        <w:pStyle w:val="NormalBold"/>
        <w:keepNext/>
      </w:pPr>
      <w:r w:rsidRPr="00417AE6">
        <w:rPr>
          <w:rStyle w:val="HideTWBExt"/>
          <w:b w:val="0"/>
          <w:noProof w:val="0"/>
        </w:rPr>
        <w:t>&lt;DocAmend&gt;</w:t>
      </w:r>
      <w:r w:rsidRPr="00417AE6">
        <w:t>Návrh nařízení</w:t>
      </w:r>
      <w:r w:rsidRPr="00417AE6">
        <w:rPr>
          <w:rStyle w:val="HideTWBExt"/>
          <w:b w:val="0"/>
          <w:noProof w:val="0"/>
        </w:rPr>
        <w:t>&lt;/DocAmend&gt;</w:t>
      </w:r>
    </w:p>
    <w:p w:rsidR="00B9613F" w:rsidRPr="00417AE6" w:rsidRDefault="003460AC" w:rsidP="00B9613F">
      <w:pPr>
        <w:pStyle w:val="NormalBold"/>
      </w:pPr>
      <w:r w:rsidRPr="00417AE6">
        <w:rPr>
          <w:rStyle w:val="HideTWBExt"/>
          <w:b w:val="0"/>
          <w:noProof w:val="0"/>
        </w:rPr>
        <w:t>&lt;Article&gt;</w:t>
      </w:r>
      <w:r w:rsidR="00417AE6" w:rsidRPr="00417AE6">
        <w:t>Normativní část – bod 14 – čl.</w:t>
      </w:r>
      <w:r w:rsidRPr="00417AE6">
        <w:t xml:space="preserve"> 10 – odst</w:t>
      </w:r>
      <w:r w:rsidR="00417AE6" w:rsidRPr="00417AE6">
        <w:t>.</w:t>
      </w:r>
      <w:r w:rsidRPr="00417AE6">
        <w:t xml:space="preserve"> 4 b (nový)</w:t>
      </w:r>
      <w:r w:rsidRPr="00417AE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10EA2" w:rsidRPr="00417AE6" w:rsidTr="00512B80">
        <w:trPr>
          <w:jc w:val="center"/>
        </w:trPr>
        <w:tc>
          <w:tcPr>
            <w:tcW w:w="9752" w:type="dxa"/>
            <w:gridSpan w:val="2"/>
          </w:tcPr>
          <w:p w:rsidR="00B9613F" w:rsidRPr="00417AE6" w:rsidRDefault="00B9613F" w:rsidP="00512B80">
            <w:pPr>
              <w:keepNext/>
            </w:pPr>
          </w:p>
        </w:tc>
      </w:tr>
      <w:tr w:rsidR="00310EA2" w:rsidRPr="00417AE6" w:rsidTr="00512B80">
        <w:trPr>
          <w:jc w:val="center"/>
        </w:trPr>
        <w:tc>
          <w:tcPr>
            <w:tcW w:w="4876" w:type="dxa"/>
          </w:tcPr>
          <w:p w:rsidR="00B9613F" w:rsidRPr="00417AE6" w:rsidRDefault="003460AC" w:rsidP="00512B80">
            <w:pPr>
              <w:pStyle w:val="ColumnHeading"/>
              <w:keepNext/>
            </w:pPr>
            <w:r w:rsidRPr="00417AE6">
              <w:t>Znění navržené Komisí</w:t>
            </w:r>
          </w:p>
        </w:tc>
        <w:tc>
          <w:tcPr>
            <w:tcW w:w="4876" w:type="dxa"/>
          </w:tcPr>
          <w:p w:rsidR="00B9613F" w:rsidRPr="00417AE6" w:rsidRDefault="003460AC" w:rsidP="00512B80">
            <w:pPr>
              <w:pStyle w:val="ColumnHeading"/>
              <w:keepNext/>
            </w:pPr>
            <w:r w:rsidRPr="00417AE6">
              <w:t>Pozměňovací návrh</w:t>
            </w:r>
          </w:p>
        </w:tc>
      </w:tr>
      <w:tr w:rsidR="00310EA2" w:rsidRPr="00417AE6" w:rsidTr="00512B80">
        <w:trPr>
          <w:jc w:val="center"/>
        </w:trPr>
        <w:tc>
          <w:tcPr>
            <w:tcW w:w="4876" w:type="dxa"/>
          </w:tcPr>
          <w:p w:rsidR="00B9613F" w:rsidRPr="00417AE6" w:rsidRDefault="00B9613F" w:rsidP="00512B80">
            <w:pPr>
              <w:pStyle w:val="Normal6"/>
            </w:pPr>
          </w:p>
        </w:tc>
        <w:tc>
          <w:tcPr>
            <w:tcW w:w="4876" w:type="dxa"/>
          </w:tcPr>
          <w:p w:rsidR="00B9613F" w:rsidRPr="00417AE6" w:rsidRDefault="003460AC" w:rsidP="00512B80">
            <w:pPr>
              <w:pStyle w:val="Normal6"/>
              <w:rPr>
                <w:szCs w:val="24"/>
              </w:rPr>
            </w:pPr>
            <w:r w:rsidRPr="00417AE6">
              <w:rPr>
                <w:b/>
                <w:i/>
              </w:rPr>
              <w:t>4b.</w:t>
            </w:r>
            <w:r w:rsidRPr="00417AE6">
              <w:rPr>
                <w:b/>
                <w:i/>
              </w:rPr>
              <w:tab/>
              <w:t>Pokud státní příslušník třetí země nebo osoba bez státní příslušnosti, kteří byli zadrženi v souvislosti s neoprávněným překročením vnější hranice, podají žádost o mezinárodní ochranu v době zadržení nebo po něm, není zadržující členský stát osvobozen od povinnosti odebrat a zaznamenat biometrické údaje tohoto státního příslušníka třetí země nebo osoby bez státní příslušnosti podle článku 13.</w:t>
            </w:r>
          </w:p>
        </w:tc>
      </w:tr>
    </w:tbl>
    <w:p w:rsidR="00B9613F" w:rsidRPr="00417AE6" w:rsidRDefault="003460AC" w:rsidP="00B9613F">
      <w:pPr>
        <w:pStyle w:val="Olang"/>
        <w:rPr>
          <w:noProof w:val="0"/>
          <w:lang w:val="en-GB"/>
        </w:rPr>
      </w:pPr>
      <w:r w:rsidRPr="00417AE6">
        <w:rPr>
          <w:noProof w:val="0"/>
          <w:lang w:val="en-GB"/>
        </w:rPr>
        <w:t xml:space="preserve">Or. </w:t>
      </w:r>
      <w:r w:rsidRPr="00417AE6">
        <w:rPr>
          <w:rStyle w:val="HideTWBExt"/>
          <w:noProof w:val="0"/>
          <w:lang w:val="en-GB"/>
        </w:rPr>
        <w:t>&lt;Original&gt;</w:t>
      </w:r>
      <w:r w:rsidRPr="00417AE6">
        <w:rPr>
          <w:rStyle w:val="HideTWBInt"/>
          <w:noProof w:val="0"/>
          <w:lang w:val="en-GB"/>
        </w:rPr>
        <w:t>{EN}</w:t>
      </w:r>
      <w:r w:rsidRPr="00417AE6">
        <w:rPr>
          <w:noProof w:val="0"/>
          <w:lang w:val="en-GB"/>
        </w:rPr>
        <w:t>en</w:t>
      </w:r>
      <w:r w:rsidRPr="00417AE6">
        <w:rPr>
          <w:rStyle w:val="HideTWBExt"/>
          <w:noProof w:val="0"/>
          <w:lang w:val="en-GB"/>
        </w:rPr>
        <w:t>&lt;/Original&gt;</w:t>
      </w:r>
    </w:p>
    <w:p w:rsidR="00B9613F" w:rsidRPr="00417AE6" w:rsidRDefault="003460AC" w:rsidP="00B9613F">
      <w:r w:rsidRPr="00417AE6">
        <w:rPr>
          <w:rStyle w:val="HideTWBExt"/>
          <w:noProof w:val="0"/>
        </w:rPr>
        <w:t>&lt;/Amend&gt;</w:t>
      </w:r>
    </w:p>
    <w:p w:rsidR="00B9613F" w:rsidRPr="00417AE6" w:rsidRDefault="003460AC" w:rsidP="00B9613F">
      <w:pPr>
        <w:pStyle w:val="AMNumberTabs0"/>
        <w:keepNext/>
      </w:pPr>
      <w:r w:rsidRPr="00417AE6">
        <w:rPr>
          <w:rStyle w:val="HideTWBExt"/>
          <w:b w:val="0"/>
          <w:noProof w:val="0"/>
          <w:lang w:val="pt-PT"/>
        </w:rPr>
        <w:t>&lt;Amend&gt;</w:t>
      </w:r>
      <w:r w:rsidRPr="00417AE6">
        <w:t>Pozměňovací návrh</w:t>
      </w:r>
      <w:r w:rsidRPr="00417AE6">
        <w:tab/>
      </w:r>
      <w:r w:rsidRPr="00417AE6">
        <w:tab/>
      </w:r>
      <w:r w:rsidRPr="00417AE6">
        <w:rPr>
          <w:rStyle w:val="HideTWBExt"/>
          <w:b w:val="0"/>
          <w:noProof w:val="0"/>
          <w:lang w:val="pt-PT"/>
        </w:rPr>
        <w:t>&lt;NumAm&gt;</w:t>
      </w:r>
      <w:r w:rsidRPr="00417AE6">
        <w:t>24</w:t>
      </w:r>
      <w:r w:rsidRPr="00417AE6">
        <w:rPr>
          <w:rStyle w:val="HideTWBExt"/>
          <w:b w:val="0"/>
          <w:noProof w:val="0"/>
          <w:lang w:val="pt-PT"/>
        </w:rPr>
        <w:t>&lt;/NumAm&gt;</w:t>
      </w:r>
    </w:p>
    <w:p w:rsidR="00B9613F" w:rsidRPr="00417AE6" w:rsidRDefault="003460AC" w:rsidP="00B9613F">
      <w:pPr>
        <w:pStyle w:val="NormalBold"/>
      </w:pPr>
      <w:r w:rsidRPr="00417AE6">
        <w:rPr>
          <w:rStyle w:val="HideTWBExt"/>
          <w:b w:val="0"/>
          <w:noProof w:val="0"/>
        </w:rPr>
        <w:t>&lt;RepeatBlock-By&gt;&lt;Members&gt;</w:t>
      </w:r>
      <w:r w:rsidRPr="00417AE6">
        <w:t>Jorge Buxadé Villalba</w:t>
      </w:r>
      <w:r w:rsidRPr="00417AE6">
        <w:rPr>
          <w:rStyle w:val="HideTWBExt"/>
          <w:b w:val="0"/>
          <w:noProof w:val="0"/>
        </w:rPr>
        <w:t>&lt;/Members&gt;</w:t>
      </w:r>
    </w:p>
    <w:p w:rsidR="00B9613F" w:rsidRPr="00417AE6" w:rsidRDefault="003460AC" w:rsidP="00B9613F">
      <w:r w:rsidRPr="00417AE6">
        <w:rPr>
          <w:rStyle w:val="HideTWBExt"/>
          <w:noProof w:val="0"/>
        </w:rPr>
        <w:t>&lt;/RepeatBlock-By&gt;</w:t>
      </w:r>
    </w:p>
    <w:p w:rsidR="00B9613F" w:rsidRPr="00417AE6" w:rsidRDefault="003460AC" w:rsidP="00B9613F">
      <w:pPr>
        <w:pStyle w:val="NormalBold"/>
        <w:keepNext/>
      </w:pPr>
      <w:r w:rsidRPr="00417AE6">
        <w:rPr>
          <w:rStyle w:val="HideTWBExt"/>
          <w:b w:val="0"/>
          <w:noProof w:val="0"/>
        </w:rPr>
        <w:t>&lt;DocAmend&gt;</w:t>
      </w:r>
      <w:r w:rsidRPr="00417AE6">
        <w:t>Návrh nařízení</w:t>
      </w:r>
      <w:r w:rsidRPr="00417AE6">
        <w:rPr>
          <w:rStyle w:val="HideTWBExt"/>
          <w:b w:val="0"/>
          <w:noProof w:val="0"/>
        </w:rPr>
        <w:t>&lt;/DocAmend&gt;</w:t>
      </w:r>
    </w:p>
    <w:p w:rsidR="00B9613F" w:rsidRPr="00417AE6" w:rsidRDefault="003460AC" w:rsidP="00B9613F">
      <w:pPr>
        <w:pStyle w:val="NormalBold"/>
      </w:pPr>
      <w:r w:rsidRPr="00417AE6">
        <w:rPr>
          <w:rStyle w:val="HideTWBExt"/>
          <w:b w:val="0"/>
          <w:noProof w:val="0"/>
        </w:rPr>
        <w:t>&lt;Article&gt;</w:t>
      </w:r>
      <w:r w:rsidRPr="00417AE6">
        <w:t>Normativní část – bod 14 – čl</w:t>
      </w:r>
      <w:r w:rsidR="00417AE6" w:rsidRPr="00417AE6">
        <w:t>.</w:t>
      </w:r>
      <w:r w:rsidRPr="00417AE6">
        <w:t xml:space="preserve"> 10 – odst</w:t>
      </w:r>
      <w:r w:rsidR="00417AE6" w:rsidRPr="00417AE6">
        <w:t>.</w:t>
      </w:r>
      <w:r w:rsidRPr="00417AE6">
        <w:t xml:space="preserve"> 4 c (nový)</w:t>
      </w:r>
      <w:r w:rsidRPr="00417AE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10EA2" w:rsidRPr="00417AE6" w:rsidTr="00512B80">
        <w:trPr>
          <w:jc w:val="center"/>
        </w:trPr>
        <w:tc>
          <w:tcPr>
            <w:tcW w:w="9752" w:type="dxa"/>
            <w:gridSpan w:val="2"/>
          </w:tcPr>
          <w:p w:rsidR="00B9613F" w:rsidRPr="00417AE6" w:rsidRDefault="00B9613F" w:rsidP="00512B80">
            <w:pPr>
              <w:keepNext/>
            </w:pPr>
          </w:p>
        </w:tc>
      </w:tr>
      <w:tr w:rsidR="00310EA2" w:rsidRPr="00417AE6" w:rsidTr="00512B80">
        <w:trPr>
          <w:jc w:val="center"/>
        </w:trPr>
        <w:tc>
          <w:tcPr>
            <w:tcW w:w="4876" w:type="dxa"/>
          </w:tcPr>
          <w:p w:rsidR="00B9613F" w:rsidRPr="00417AE6" w:rsidRDefault="003460AC" w:rsidP="00512B80">
            <w:pPr>
              <w:pStyle w:val="ColumnHeading"/>
              <w:keepNext/>
            </w:pPr>
            <w:r w:rsidRPr="00417AE6">
              <w:t>Znění navržené Komisí</w:t>
            </w:r>
          </w:p>
        </w:tc>
        <w:tc>
          <w:tcPr>
            <w:tcW w:w="4876" w:type="dxa"/>
          </w:tcPr>
          <w:p w:rsidR="00B9613F" w:rsidRPr="00417AE6" w:rsidRDefault="003460AC" w:rsidP="00512B80">
            <w:pPr>
              <w:pStyle w:val="ColumnHeading"/>
              <w:keepNext/>
            </w:pPr>
            <w:r w:rsidRPr="00417AE6">
              <w:t>Pozměňovací návrh</w:t>
            </w:r>
          </w:p>
        </w:tc>
      </w:tr>
      <w:tr w:rsidR="00310EA2" w:rsidRPr="00417AE6" w:rsidTr="00512B80">
        <w:trPr>
          <w:jc w:val="center"/>
        </w:trPr>
        <w:tc>
          <w:tcPr>
            <w:tcW w:w="4876" w:type="dxa"/>
          </w:tcPr>
          <w:p w:rsidR="00B9613F" w:rsidRPr="00417AE6" w:rsidRDefault="00B9613F" w:rsidP="00512B80">
            <w:pPr>
              <w:pStyle w:val="Normal6"/>
            </w:pPr>
          </w:p>
        </w:tc>
        <w:tc>
          <w:tcPr>
            <w:tcW w:w="4876" w:type="dxa"/>
          </w:tcPr>
          <w:p w:rsidR="00B9613F" w:rsidRPr="00417AE6" w:rsidRDefault="003460AC" w:rsidP="00512B80">
            <w:pPr>
              <w:pStyle w:val="Normal6"/>
              <w:rPr>
                <w:szCs w:val="24"/>
              </w:rPr>
            </w:pPr>
            <w:r w:rsidRPr="00417AE6">
              <w:rPr>
                <w:b/>
                <w:i/>
              </w:rPr>
              <w:t>4c.</w:t>
            </w:r>
            <w:r w:rsidRPr="00417AE6">
              <w:rPr>
                <w:b/>
                <w:i/>
              </w:rPr>
              <w:tab/>
              <w:t>V případech uvedených v odstavcích 4a a 4b tohoto článku členské státy opětovně použijí biometrické údaje získané podle článků 13 a 14 pro předání do ústředního systému a do CIR podle odstavce 1 tohoto článku.</w:t>
            </w:r>
          </w:p>
        </w:tc>
      </w:tr>
    </w:tbl>
    <w:p w:rsidR="00B9613F" w:rsidRPr="00417AE6" w:rsidRDefault="003460AC" w:rsidP="00B9613F">
      <w:pPr>
        <w:pStyle w:val="Olang"/>
        <w:rPr>
          <w:noProof w:val="0"/>
          <w:lang w:val="en-GB"/>
        </w:rPr>
      </w:pPr>
      <w:r w:rsidRPr="00417AE6">
        <w:rPr>
          <w:noProof w:val="0"/>
          <w:lang w:val="en-GB"/>
        </w:rPr>
        <w:t xml:space="preserve">Or. </w:t>
      </w:r>
      <w:r w:rsidRPr="00417AE6">
        <w:rPr>
          <w:rStyle w:val="HideTWBExt"/>
          <w:noProof w:val="0"/>
          <w:lang w:val="en-GB"/>
        </w:rPr>
        <w:t>&lt;Original&gt;</w:t>
      </w:r>
      <w:r w:rsidRPr="00417AE6">
        <w:rPr>
          <w:rStyle w:val="HideTWBInt"/>
          <w:noProof w:val="0"/>
          <w:lang w:val="en-GB"/>
        </w:rPr>
        <w:t>{EN}</w:t>
      </w:r>
      <w:r w:rsidRPr="00417AE6">
        <w:rPr>
          <w:noProof w:val="0"/>
          <w:lang w:val="en-GB"/>
        </w:rPr>
        <w:t>en</w:t>
      </w:r>
      <w:r w:rsidRPr="00417AE6">
        <w:rPr>
          <w:rStyle w:val="HideTWBExt"/>
          <w:noProof w:val="0"/>
          <w:lang w:val="en-GB"/>
        </w:rPr>
        <w:t>&lt;/Original&gt;</w:t>
      </w:r>
    </w:p>
    <w:p w:rsidR="00B9613F" w:rsidRPr="00417AE6" w:rsidRDefault="003460AC" w:rsidP="00B9613F">
      <w:r w:rsidRPr="00417AE6">
        <w:rPr>
          <w:rStyle w:val="HideTWBExt"/>
          <w:noProof w:val="0"/>
        </w:rPr>
        <w:t>&lt;/Amend&gt;</w:t>
      </w:r>
    </w:p>
    <w:p w:rsidR="00B9613F" w:rsidRPr="00417AE6" w:rsidRDefault="003460AC" w:rsidP="00B9613F">
      <w:pPr>
        <w:pStyle w:val="AMNumberTabs0"/>
        <w:keepNext/>
      </w:pPr>
      <w:r w:rsidRPr="00417AE6">
        <w:rPr>
          <w:rStyle w:val="HideTWBExt"/>
          <w:b w:val="0"/>
          <w:noProof w:val="0"/>
          <w:lang w:val="pt-PT"/>
        </w:rPr>
        <w:t>&lt;Amend&gt;</w:t>
      </w:r>
      <w:r w:rsidRPr="00417AE6">
        <w:t>Pozměňovací návrh</w:t>
      </w:r>
      <w:r w:rsidRPr="00417AE6">
        <w:tab/>
      </w:r>
      <w:r w:rsidRPr="00417AE6">
        <w:tab/>
      </w:r>
      <w:r w:rsidRPr="00417AE6">
        <w:rPr>
          <w:rStyle w:val="HideTWBExt"/>
          <w:b w:val="0"/>
          <w:noProof w:val="0"/>
          <w:lang w:val="pt-PT"/>
        </w:rPr>
        <w:t>&lt;NumAm&gt;</w:t>
      </w:r>
      <w:r w:rsidRPr="00417AE6">
        <w:t>25</w:t>
      </w:r>
      <w:r w:rsidRPr="00417AE6">
        <w:rPr>
          <w:rStyle w:val="HideTWBExt"/>
          <w:b w:val="0"/>
          <w:noProof w:val="0"/>
          <w:lang w:val="pt-PT"/>
        </w:rPr>
        <w:t>&lt;/NumAm&gt;</w:t>
      </w:r>
    </w:p>
    <w:p w:rsidR="00B9613F" w:rsidRPr="00417AE6" w:rsidRDefault="003460AC" w:rsidP="00B9613F">
      <w:pPr>
        <w:pStyle w:val="NormalBold"/>
      </w:pPr>
      <w:r w:rsidRPr="00417AE6">
        <w:rPr>
          <w:rStyle w:val="HideTWBExt"/>
          <w:b w:val="0"/>
          <w:noProof w:val="0"/>
        </w:rPr>
        <w:t>&lt;RepeatBlock-By&gt;&lt;Members&gt;</w:t>
      </w:r>
      <w:r w:rsidRPr="00417AE6">
        <w:t>Jorge Buxadé Villalba</w:t>
      </w:r>
      <w:r w:rsidRPr="00417AE6">
        <w:rPr>
          <w:rStyle w:val="HideTWBExt"/>
          <w:b w:val="0"/>
          <w:noProof w:val="0"/>
        </w:rPr>
        <w:t>&lt;/Members&gt;</w:t>
      </w:r>
    </w:p>
    <w:p w:rsidR="00B9613F" w:rsidRPr="00417AE6" w:rsidRDefault="003460AC" w:rsidP="00B9613F">
      <w:r w:rsidRPr="00417AE6">
        <w:rPr>
          <w:rStyle w:val="HideTWBExt"/>
          <w:noProof w:val="0"/>
        </w:rPr>
        <w:t>&lt;/RepeatBlock-By&gt;</w:t>
      </w:r>
    </w:p>
    <w:p w:rsidR="00B9613F" w:rsidRPr="00417AE6" w:rsidRDefault="003460AC" w:rsidP="00B9613F">
      <w:pPr>
        <w:pStyle w:val="NormalBold"/>
        <w:keepNext/>
      </w:pPr>
      <w:r w:rsidRPr="00417AE6">
        <w:rPr>
          <w:rStyle w:val="HideTWBExt"/>
          <w:b w:val="0"/>
          <w:noProof w:val="0"/>
        </w:rPr>
        <w:t>&lt;DocAmend&gt;</w:t>
      </w:r>
      <w:r w:rsidRPr="00417AE6">
        <w:t>Návrh nařízení</w:t>
      </w:r>
      <w:r w:rsidRPr="00417AE6">
        <w:rPr>
          <w:rStyle w:val="HideTWBExt"/>
          <w:b w:val="0"/>
          <w:noProof w:val="0"/>
        </w:rPr>
        <w:t>&lt;/DocAmend&gt;</w:t>
      </w:r>
    </w:p>
    <w:p w:rsidR="00B9613F" w:rsidRPr="00417AE6" w:rsidRDefault="003460AC" w:rsidP="00B9613F">
      <w:pPr>
        <w:pStyle w:val="NormalBold"/>
      </w:pPr>
      <w:r w:rsidRPr="00417AE6">
        <w:rPr>
          <w:rStyle w:val="HideTWBExt"/>
          <w:b w:val="0"/>
          <w:noProof w:val="0"/>
        </w:rPr>
        <w:t>&lt;Article&gt;</w:t>
      </w:r>
      <w:r w:rsidR="00417AE6" w:rsidRPr="00417AE6">
        <w:t>Normativní část – bod 16 – čl.</w:t>
      </w:r>
      <w:r w:rsidRPr="00417AE6">
        <w:t xml:space="preserve"> 12 – návětí</w:t>
      </w:r>
      <w:r w:rsidRPr="00417AE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10EA2" w:rsidRPr="00417AE6" w:rsidTr="00512B80">
        <w:trPr>
          <w:jc w:val="center"/>
        </w:trPr>
        <w:tc>
          <w:tcPr>
            <w:tcW w:w="9752" w:type="dxa"/>
            <w:gridSpan w:val="2"/>
          </w:tcPr>
          <w:p w:rsidR="00B9613F" w:rsidRPr="00417AE6" w:rsidRDefault="00B9613F" w:rsidP="00512B80">
            <w:pPr>
              <w:keepNext/>
            </w:pPr>
          </w:p>
        </w:tc>
      </w:tr>
      <w:tr w:rsidR="00310EA2" w:rsidRPr="00417AE6" w:rsidTr="00512B80">
        <w:trPr>
          <w:jc w:val="center"/>
        </w:trPr>
        <w:tc>
          <w:tcPr>
            <w:tcW w:w="4876" w:type="dxa"/>
          </w:tcPr>
          <w:p w:rsidR="00B9613F" w:rsidRPr="00417AE6" w:rsidRDefault="003460AC" w:rsidP="00512B80">
            <w:pPr>
              <w:pStyle w:val="ColumnHeading"/>
              <w:keepNext/>
            </w:pPr>
            <w:r w:rsidRPr="00417AE6">
              <w:t>Znění navržené Komisí</w:t>
            </w:r>
          </w:p>
        </w:tc>
        <w:tc>
          <w:tcPr>
            <w:tcW w:w="4876" w:type="dxa"/>
          </w:tcPr>
          <w:p w:rsidR="00B9613F" w:rsidRPr="00417AE6" w:rsidRDefault="003460AC" w:rsidP="00512B80">
            <w:pPr>
              <w:pStyle w:val="ColumnHeading"/>
              <w:keepNext/>
            </w:pPr>
            <w:r w:rsidRPr="00417AE6">
              <w:t>Pozměňovací návrh</w:t>
            </w:r>
          </w:p>
        </w:tc>
      </w:tr>
      <w:tr w:rsidR="00310EA2" w:rsidRPr="00417AE6" w:rsidTr="00512B80">
        <w:trPr>
          <w:jc w:val="center"/>
        </w:trPr>
        <w:tc>
          <w:tcPr>
            <w:tcW w:w="4876" w:type="dxa"/>
          </w:tcPr>
          <w:p w:rsidR="00B9613F" w:rsidRPr="00417AE6" w:rsidRDefault="003460AC" w:rsidP="00512B80">
            <w:pPr>
              <w:pStyle w:val="Normal6"/>
            </w:pPr>
            <w:r w:rsidRPr="00417AE6">
              <w:t>V ústředním systému, případně v CIR, se zaznamenávají pouze tyto údaje:</w:t>
            </w:r>
          </w:p>
        </w:tc>
        <w:tc>
          <w:tcPr>
            <w:tcW w:w="4876" w:type="dxa"/>
          </w:tcPr>
          <w:p w:rsidR="00B9613F" w:rsidRPr="00417AE6" w:rsidRDefault="003460AC" w:rsidP="00512B80">
            <w:pPr>
              <w:pStyle w:val="Normal6"/>
              <w:rPr>
                <w:szCs w:val="24"/>
              </w:rPr>
            </w:pPr>
            <w:r w:rsidRPr="00417AE6">
              <w:t>V ústředním systému, případně v CIR, se zaznamenávají pouze tyto údaje</w:t>
            </w:r>
            <w:r w:rsidRPr="00417AE6">
              <w:rPr>
                <w:b/>
                <w:i/>
              </w:rPr>
              <w:t xml:space="preserve"> v souladu s čl. 4 odst. 2</w:t>
            </w:r>
            <w:r w:rsidRPr="00417AE6">
              <w:t>:</w:t>
            </w:r>
          </w:p>
        </w:tc>
      </w:tr>
    </w:tbl>
    <w:p w:rsidR="00B9613F" w:rsidRPr="00417AE6" w:rsidRDefault="003460AC" w:rsidP="00B9613F">
      <w:pPr>
        <w:pStyle w:val="Olang"/>
        <w:rPr>
          <w:noProof w:val="0"/>
          <w:lang w:val="en-GB"/>
        </w:rPr>
      </w:pPr>
      <w:r w:rsidRPr="00417AE6">
        <w:rPr>
          <w:noProof w:val="0"/>
          <w:lang w:val="en-GB"/>
        </w:rPr>
        <w:t xml:space="preserve">Or. </w:t>
      </w:r>
      <w:r w:rsidRPr="00417AE6">
        <w:rPr>
          <w:rStyle w:val="HideTWBExt"/>
          <w:noProof w:val="0"/>
          <w:lang w:val="en-GB"/>
        </w:rPr>
        <w:t>&lt;Original&gt;</w:t>
      </w:r>
      <w:r w:rsidRPr="00417AE6">
        <w:rPr>
          <w:rStyle w:val="HideTWBInt"/>
          <w:noProof w:val="0"/>
          <w:lang w:val="en-GB"/>
        </w:rPr>
        <w:t>{EN}</w:t>
      </w:r>
      <w:r w:rsidRPr="00417AE6">
        <w:rPr>
          <w:noProof w:val="0"/>
          <w:lang w:val="en-GB"/>
        </w:rPr>
        <w:t>en</w:t>
      </w:r>
      <w:r w:rsidRPr="00417AE6">
        <w:rPr>
          <w:rStyle w:val="HideTWBExt"/>
          <w:noProof w:val="0"/>
          <w:lang w:val="en-GB"/>
        </w:rPr>
        <w:t>&lt;/Original&gt;</w:t>
      </w:r>
    </w:p>
    <w:p w:rsidR="00B9613F" w:rsidRPr="00417AE6" w:rsidRDefault="003460AC" w:rsidP="00B9613F">
      <w:r w:rsidRPr="00417AE6">
        <w:rPr>
          <w:rStyle w:val="HideTWBExt"/>
          <w:noProof w:val="0"/>
        </w:rPr>
        <w:t>&lt;/Amend&gt;</w:t>
      </w:r>
    </w:p>
    <w:p w:rsidR="00B9613F" w:rsidRPr="00417AE6" w:rsidRDefault="003460AC" w:rsidP="00B9613F">
      <w:pPr>
        <w:pStyle w:val="AMNumberTabs0"/>
        <w:keepNext/>
      </w:pPr>
      <w:r w:rsidRPr="00417AE6">
        <w:rPr>
          <w:rStyle w:val="HideTWBExt"/>
          <w:b w:val="0"/>
          <w:noProof w:val="0"/>
          <w:lang w:val="pt-PT"/>
        </w:rPr>
        <w:t>&lt;Amend&gt;</w:t>
      </w:r>
      <w:r w:rsidRPr="00417AE6">
        <w:t>Pozměňovací návrh</w:t>
      </w:r>
      <w:r w:rsidRPr="00417AE6">
        <w:tab/>
      </w:r>
      <w:r w:rsidRPr="00417AE6">
        <w:tab/>
      </w:r>
      <w:r w:rsidRPr="00417AE6">
        <w:rPr>
          <w:rStyle w:val="HideTWBExt"/>
          <w:b w:val="0"/>
          <w:noProof w:val="0"/>
          <w:lang w:val="pt-PT"/>
        </w:rPr>
        <w:t>&lt;NumAm&gt;</w:t>
      </w:r>
      <w:r w:rsidRPr="00417AE6">
        <w:t>26</w:t>
      </w:r>
      <w:r w:rsidRPr="00417AE6">
        <w:rPr>
          <w:rStyle w:val="HideTWBExt"/>
          <w:b w:val="0"/>
          <w:noProof w:val="0"/>
          <w:lang w:val="pt-PT"/>
        </w:rPr>
        <w:t>&lt;/NumAm&gt;</w:t>
      </w:r>
    </w:p>
    <w:p w:rsidR="00B9613F" w:rsidRPr="00417AE6" w:rsidRDefault="003460AC" w:rsidP="00B9613F">
      <w:pPr>
        <w:pStyle w:val="NormalBold"/>
      </w:pPr>
      <w:r w:rsidRPr="00417AE6">
        <w:rPr>
          <w:rStyle w:val="HideTWBExt"/>
          <w:b w:val="0"/>
          <w:noProof w:val="0"/>
        </w:rPr>
        <w:t>&lt;RepeatBlock-By&gt;&lt;Members&gt;</w:t>
      </w:r>
      <w:r w:rsidRPr="00417AE6">
        <w:t>Jorge Buxadé Villalba</w:t>
      </w:r>
      <w:r w:rsidRPr="00417AE6">
        <w:rPr>
          <w:rStyle w:val="HideTWBExt"/>
          <w:b w:val="0"/>
          <w:noProof w:val="0"/>
        </w:rPr>
        <w:t>&lt;/Members&gt;</w:t>
      </w:r>
    </w:p>
    <w:p w:rsidR="00B9613F" w:rsidRPr="00417AE6" w:rsidRDefault="003460AC" w:rsidP="00B9613F">
      <w:r w:rsidRPr="00417AE6">
        <w:rPr>
          <w:rStyle w:val="HideTWBExt"/>
          <w:noProof w:val="0"/>
        </w:rPr>
        <w:t>&lt;/RepeatBlock-By&gt;</w:t>
      </w:r>
    </w:p>
    <w:p w:rsidR="00B9613F" w:rsidRPr="00417AE6" w:rsidRDefault="003460AC" w:rsidP="00B9613F">
      <w:pPr>
        <w:pStyle w:val="NormalBold"/>
        <w:keepNext/>
      </w:pPr>
      <w:r w:rsidRPr="00417AE6">
        <w:rPr>
          <w:rStyle w:val="HideTWBExt"/>
          <w:b w:val="0"/>
          <w:noProof w:val="0"/>
        </w:rPr>
        <w:t>&lt;DocAmend&gt;</w:t>
      </w:r>
      <w:r w:rsidRPr="00417AE6">
        <w:t>Návrh nařízení</w:t>
      </w:r>
      <w:r w:rsidRPr="00417AE6">
        <w:rPr>
          <w:rStyle w:val="HideTWBExt"/>
          <w:b w:val="0"/>
          <w:noProof w:val="0"/>
        </w:rPr>
        <w:t>&lt;/DocAmend&gt;</w:t>
      </w:r>
    </w:p>
    <w:p w:rsidR="00B9613F" w:rsidRPr="00417AE6" w:rsidRDefault="003460AC" w:rsidP="00B9613F">
      <w:pPr>
        <w:pStyle w:val="NormalBold"/>
      </w:pPr>
      <w:r w:rsidRPr="00417AE6">
        <w:rPr>
          <w:rStyle w:val="HideTWBExt"/>
          <w:b w:val="0"/>
          <w:noProof w:val="0"/>
        </w:rPr>
        <w:t>&lt;Article&gt;</w:t>
      </w:r>
      <w:r w:rsidRPr="00417AE6">
        <w:t>Normativní část – bod 16 – čl</w:t>
      </w:r>
      <w:r w:rsidR="00417AE6" w:rsidRPr="00417AE6">
        <w:t>.</w:t>
      </w:r>
      <w:r w:rsidRPr="00417AE6">
        <w:t xml:space="preserve"> 12 – </w:t>
      </w:r>
      <w:r w:rsidR="00417AE6" w:rsidRPr="00417AE6">
        <w:t>písm.</w:t>
      </w:r>
      <w:r w:rsidRPr="00417AE6">
        <w:t xml:space="preserve"> o)</w:t>
      </w:r>
      <w:r w:rsidRPr="00417AE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10EA2" w:rsidRPr="00417AE6" w:rsidTr="00512B80">
        <w:trPr>
          <w:jc w:val="center"/>
        </w:trPr>
        <w:tc>
          <w:tcPr>
            <w:tcW w:w="9752" w:type="dxa"/>
            <w:gridSpan w:val="2"/>
          </w:tcPr>
          <w:p w:rsidR="00B9613F" w:rsidRPr="00417AE6" w:rsidRDefault="00B9613F" w:rsidP="00512B80">
            <w:pPr>
              <w:keepNext/>
            </w:pPr>
          </w:p>
        </w:tc>
      </w:tr>
      <w:tr w:rsidR="00310EA2" w:rsidRPr="00417AE6" w:rsidTr="00512B80">
        <w:trPr>
          <w:jc w:val="center"/>
        </w:trPr>
        <w:tc>
          <w:tcPr>
            <w:tcW w:w="4876" w:type="dxa"/>
          </w:tcPr>
          <w:p w:rsidR="00B9613F" w:rsidRPr="00417AE6" w:rsidRDefault="003460AC" w:rsidP="00512B80">
            <w:pPr>
              <w:pStyle w:val="ColumnHeading"/>
              <w:keepNext/>
            </w:pPr>
            <w:r w:rsidRPr="00417AE6">
              <w:t>Znění navržené Komisí</w:t>
            </w:r>
          </w:p>
        </w:tc>
        <w:tc>
          <w:tcPr>
            <w:tcW w:w="4876" w:type="dxa"/>
          </w:tcPr>
          <w:p w:rsidR="00B9613F" w:rsidRPr="00417AE6" w:rsidRDefault="003460AC" w:rsidP="00512B80">
            <w:pPr>
              <w:pStyle w:val="ColumnHeading"/>
              <w:keepNext/>
            </w:pPr>
            <w:r w:rsidRPr="00417AE6">
              <w:t>Pozměňovací návrh</w:t>
            </w:r>
          </w:p>
        </w:tc>
      </w:tr>
      <w:tr w:rsidR="00310EA2" w:rsidRPr="00417AE6" w:rsidTr="00512B80">
        <w:trPr>
          <w:jc w:val="center"/>
        </w:trPr>
        <w:tc>
          <w:tcPr>
            <w:tcW w:w="4876" w:type="dxa"/>
          </w:tcPr>
          <w:p w:rsidR="00B9613F" w:rsidRPr="00417AE6" w:rsidRDefault="003460AC" w:rsidP="00512B80">
            <w:pPr>
              <w:pStyle w:val="Normal6"/>
            </w:pPr>
            <w:r w:rsidRPr="00417AE6">
              <w:t>o)</w:t>
            </w:r>
            <w:r w:rsidRPr="00417AE6">
              <w:tab/>
              <w:t>datum předání údajů do ústředního systému, případně i do CIR</w:t>
            </w:r>
            <w:r w:rsidRPr="00417AE6">
              <w:rPr>
                <w:b/>
                <w:i/>
              </w:rPr>
              <w:t>;</w:t>
            </w:r>
          </w:p>
        </w:tc>
        <w:tc>
          <w:tcPr>
            <w:tcW w:w="4876" w:type="dxa"/>
          </w:tcPr>
          <w:p w:rsidR="00B9613F" w:rsidRPr="00417AE6" w:rsidRDefault="003460AC" w:rsidP="00512B80">
            <w:pPr>
              <w:pStyle w:val="Normal6"/>
              <w:rPr>
                <w:szCs w:val="24"/>
              </w:rPr>
            </w:pPr>
            <w:r w:rsidRPr="00417AE6">
              <w:t>o)</w:t>
            </w:r>
            <w:r w:rsidRPr="00417AE6">
              <w:tab/>
              <w:t>datum předání údajů do ústředního systému, případně i do CIR</w:t>
            </w:r>
            <w:r w:rsidRPr="00417AE6">
              <w:rPr>
                <w:b/>
                <w:i/>
              </w:rPr>
              <w:t>, v souladu s čl. 4 odst. 2:</w:t>
            </w:r>
          </w:p>
        </w:tc>
      </w:tr>
    </w:tbl>
    <w:p w:rsidR="00B9613F" w:rsidRPr="00417AE6" w:rsidRDefault="003460AC" w:rsidP="00B9613F">
      <w:pPr>
        <w:pStyle w:val="Olang"/>
        <w:rPr>
          <w:noProof w:val="0"/>
          <w:lang w:val="en-GB"/>
        </w:rPr>
      </w:pPr>
      <w:r w:rsidRPr="00417AE6">
        <w:rPr>
          <w:noProof w:val="0"/>
          <w:lang w:val="en-GB"/>
        </w:rPr>
        <w:t xml:space="preserve">Or. </w:t>
      </w:r>
      <w:r w:rsidRPr="00417AE6">
        <w:rPr>
          <w:rStyle w:val="HideTWBExt"/>
          <w:noProof w:val="0"/>
          <w:lang w:val="en-GB"/>
        </w:rPr>
        <w:t>&lt;Original&gt;</w:t>
      </w:r>
      <w:r w:rsidRPr="00417AE6">
        <w:rPr>
          <w:rStyle w:val="HideTWBInt"/>
          <w:noProof w:val="0"/>
          <w:lang w:val="en-GB"/>
        </w:rPr>
        <w:t>{EN}</w:t>
      </w:r>
      <w:r w:rsidRPr="00417AE6">
        <w:rPr>
          <w:noProof w:val="0"/>
          <w:lang w:val="en-GB"/>
        </w:rPr>
        <w:t>en</w:t>
      </w:r>
      <w:r w:rsidRPr="00417AE6">
        <w:rPr>
          <w:rStyle w:val="HideTWBExt"/>
          <w:noProof w:val="0"/>
          <w:lang w:val="en-GB"/>
        </w:rPr>
        <w:t>&lt;/Original&gt;</w:t>
      </w:r>
    </w:p>
    <w:p w:rsidR="00B9613F" w:rsidRPr="00417AE6" w:rsidRDefault="003460AC" w:rsidP="00B9613F">
      <w:r w:rsidRPr="00417AE6">
        <w:rPr>
          <w:rStyle w:val="HideTWBExt"/>
          <w:noProof w:val="0"/>
        </w:rPr>
        <w:t>&lt;/Amend&gt;</w:t>
      </w:r>
    </w:p>
    <w:p w:rsidR="00B9613F" w:rsidRPr="00417AE6" w:rsidRDefault="003460AC" w:rsidP="00B9613F">
      <w:pPr>
        <w:pStyle w:val="AMNumberTabs0"/>
        <w:keepNext/>
      </w:pPr>
      <w:r w:rsidRPr="00417AE6">
        <w:rPr>
          <w:rStyle w:val="HideTWBExt"/>
          <w:b w:val="0"/>
          <w:noProof w:val="0"/>
          <w:lang w:val="pt-PT"/>
        </w:rPr>
        <w:t>&lt;Amend&gt;</w:t>
      </w:r>
      <w:r w:rsidRPr="00417AE6">
        <w:t>Pozměňovací návrh</w:t>
      </w:r>
      <w:r w:rsidRPr="00417AE6">
        <w:tab/>
      </w:r>
      <w:r w:rsidRPr="00417AE6">
        <w:tab/>
      </w:r>
      <w:r w:rsidRPr="00417AE6">
        <w:rPr>
          <w:rStyle w:val="HideTWBExt"/>
          <w:b w:val="0"/>
          <w:noProof w:val="0"/>
          <w:lang w:val="pt-PT"/>
        </w:rPr>
        <w:t>&lt;NumAm&gt;</w:t>
      </w:r>
      <w:r w:rsidRPr="00417AE6">
        <w:t>27</w:t>
      </w:r>
      <w:r w:rsidRPr="00417AE6">
        <w:rPr>
          <w:rStyle w:val="HideTWBExt"/>
          <w:b w:val="0"/>
          <w:noProof w:val="0"/>
          <w:lang w:val="pt-PT"/>
        </w:rPr>
        <w:t>&lt;/NumAm&gt;</w:t>
      </w:r>
    </w:p>
    <w:p w:rsidR="00B9613F" w:rsidRPr="00417AE6" w:rsidRDefault="003460AC" w:rsidP="00B9613F">
      <w:pPr>
        <w:pStyle w:val="NormalBold"/>
      </w:pPr>
      <w:r w:rsidRPr="00417AE6">
        <w:rPr>
          <w:rStyle w:val="HideTWBExt"/>
          <w:b w:val="0"/>
          <w:noProof w:val="0"/>
        </w:rPr>
        <w:t>&lt;RepeatBlock-By&gt;&lt;Members&gt;</w:t>
      </w:r>
      <w:r w:rsidRPr="00417AE6">
        <w:t>Jorge Buxadé Villalba</w:t>
      </w:r>
      <w:r w:rsidRPr="00417AE6">
        <w:rPr>
          <w:rStyle w:val="HideTWBExt"/>
          <w:b w:val="0"/>
          <w:noProof w:val="0"/>
        </w:rPr>
        <w:t>&lt;/Members&gt;</w:t>
      </w:r>
    </w:p>
    <w:p w:rsidR="00B9613F" w:rsidRPr="00417AE6" w:rsidRDefault="003460AC" w:rsidP="00B9613F">
      <w:r w:rsidRPr="00417AE6">
        <w:rPr>
          <w:rStyle w:val="HideTWBExt"/>
          <w:noProof w:val="0"/>
        </w:rPr>
        <w:t>&lt;/RepeatBlock-By&gt;</w:t>
      </w:r>
    </w:p>
    <w:p w:rsidR="00B9613F" w:rsidRPr="00417AE6" w:rsidRDefault="003460AC" w:rsidP="00B9613F">
      <w:pPr>
        <w:pStyle w:val="NormalBold"/>
        <w:keepNext/>
      </w:pPr>
      <w:r w:rsidRPr="00417AE6">
        <w:rPr>
          <w:rStyle w:val="HideTWBExt"/>
          <w:b w:val="0"/>
          <w:noProof w:val="0"/>
        </w:rPr>
        <w:t>&lt;DocAmend&gt;</w:t>
      </w:r>
      <w:r w:rsidRPr="00417AE6">
        <w:t>Návrh nařízení</w:t>
      </w:r>
      <w:r w:rsidRPr="00417AE6">
        <w:rPr>
          <w:rStyle w:val="HideTWBExt"/>
          <w:b w:val="0"/>
          <w:noProof w:val="0"/>
        </w:rPr>
        <w:t>&lt;/DocAmend&gt;</w:t>
      </w:r>
    </w:p>
    <w:p w:rsidR="00B9613F" w:rsidRPr="00417AE6" w:rsidRDefault="003460AC" w:rsidP="00B9613F">
      <w:pPr>
        <w:pStyle w:val="NormalBold"/>
      </w:pPr>
      <w:r w:rsidRPr="00417AE6">
        <w:rPr>
          <w:rStyle w:val="HideTWBExt"/>
          <w:b w:val="0"/>
          <w:noProof w:val="0"/>
        </w:rPr>
        <w:t>&lt;Article&gt;</w:t>
      </w:r>
      <w:r w:rsidRPr="00417AE6">
        <w:t>Normativní část – bod 16 a (nový) – čl</w:t>
      </w:r>
      <w:r w:rsidR="00417AE6" w:rsidRPr="00417AE6">
        <w:t>.</w:t>
      </w:r>
      <w:r w:rsidRPr="00417AE6">
        <w:t xml:space="preserve"> 12 a (nový)</w:t>
      </w:r>
      <w:r w:rsidRPr="00417AE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10EA2" w:rsidRPr="00417AE6" w:rsidTr="00512B80">
        <w:trPr>
          <w:jc w:val="center"/>
        </w:trPr>
        <w:tc>
          <w:tcPr>
            <w:tcW w:w="9752" w:type="dxa"/>
            <w:gridSpan w:val="2"/>
          </w:tcPr>
          <w:p w:rsidR="00B9613F" w:rsidRPr="00417AE6" w:rsidRDefault="00B9613F" w:rsidP="00512B80">
            <w:pPr>
              <w:keepNext/>
            </w:pPr>
          </w:p>
        </w:tc>
      </w:tr>
      <w:tr w:rsidR="00310EA2" w:rsidRPr="00417AE6" w:rsidTr="00512B80">
        <w:trPr>
          <w:jc w:val="center"/>
        </w:trPr>
        <w:tc>
          <w:tcPr>
            <w:tcW w:w="4876" w:type="dxa"/>
          </w:tcPr>
          <w:p w:rsidR="00B9613F" w:rsidRPr="00417AE6" w:rsidRDefault="003460AC" w:rsidP="00512B80">
            <w:pPr>
              <w:pStyle w:val="ColumnHeading"/>
              <w:keepNext/>
            </w:pPr>
            <w:r w:rsidRPr="00417AE6">
              <w:t>Znění navržené Komisí</w:t>
            </w:r>
          </w:p>
        </w:tc>
        <w:tc>
          <w:tcPr>
            <w:tcW w:w="4876" w:type="dxa"/>
          </w:tcPr>
          <w:p w:rsidR="00B9613F" w:rsidRPr="00417AE6" w:rsidRDefault="003460AC" w:rsidP="00512B80">
            <w:pPr>
              <w:pStyle w:val="ColumnHeading"/>
              <w:keepNext/>
            </w:pPr>
            <w:r w:rsidRPr="00417AE6">
              <w:t>Pozměňovací návrh</w:t>
            </w:r>
          </w:p>
        </w:tc>
      </w:tr>
      <w:tr w:rsidR="00310EA2" w:rsidRPr="00417AE6" w:rsidTr="00512B80">
        <w:trPr>
          <w:jc w:val="center"/>
        </w:trPr>
        <w:tc>
          <w:tcPr>
            <w:tcW w:w="4876" w:type="dxa"/>
          </w:tcPr>
          <w:p w:rsidR="00B9613F" w:rsidRPr="00417AE6" w:rsidRDefault="00B9613F" w:rsidP="00512B80">
            <w:pPr>
              <w:pStyle w:val="Normal6"/>
            </w:pPr>
          </w:p>
        </w:tc>
        <w:tc>
          <w:tcPr>
            <w:tcW w:w="4876" w:type="dxa"/>
          </w:tcPr>
          <w:p w:rsidR="00B9613F" w:rsidRPr="00417AE6" w:rsidRDefault="003460AC" w:rsidP="00417AE6">
            <w:pPr>
              <w:pStyle w:val="Normal6"/>
              <w:jc w:val="center"/>
              <w:rPr>
                <w:szCs w:val="24"/>
              </w:rPr>
            </w:pPr>
            <w:r w:rsidRPr="00417AE6">
              <w:rPr>
                <w:b/>
                <w:i/>
              </w:rPr>
              <w:t>Článek 12a</w:t>
            </w:r>
          </w:p>
        </w:tc>
      </w:tr>
      <w:tr w:rsidR="00310EA2" w:rsidRPr="00417AE6" w:rsidTr="00512B80">
        <w:trPr>
          <w:jc w:val="center"/>
        </w:trPr>
        <w:tc>
          <w:tcPr>
            <w:tcW w:w="4876" w:type="dxa"/>
          </w:tcPr>
          <w:p w:rsidR="00B9613F" w:rsidRPr="00417AE6" w:rsidRDefault="00B9613F" w:rsidP="00512B80">
            <w:pPr>
              <w:pStyle w:val="Normal6"/>
            </w:pPr>
          </w:p>
        </w:tc>
        <w:tc>
          <w:tcPr>
            <w:tcW w:w="4876" w:type="dxa"/>
          </w:tcPr>
          <w:p w:rsidR="00B9613F" w:rsidRPr="00417AE6" w:rsidRDefault="003460AC" w:rsidP="00512B80">
            <w:pPr>
              <w:pStyle w:val="Normal6"/>
              <w:jc w:val="center"/>
              <w:rPr>
                <w:szCs w:val="24"/>
              </w:rPr>
            </w:pPr>
            <w:r w:rsidRPr="00417AE6">
              <w:rPr>
                <w:b/>
                <w:i/>
              </w:rPr>
              <w:t>Shromažďování a předávání údajů o otiscích prstů a zobrazení obličeje</w:t>
            </w:r>
          </w:p>
        </w:tc>
      </w:tr>
      <w:tr w:rsidR="00310EA2" w:rsidRPr="00417AE6" w:rsidTr="00512B80">
        <w:trPr>
          <w:jc w:val="center"/>
        </w:trPr>
        <w:tc>
          <w:tcPr>
            <w:tcW w:w="4876" w:type="dxa"/>
          </w:tcPr>
          <w:p w:rsidR="00B9613F" w:rsidRPr="00417AE6" w:rsidRDefault="00B9613F" w:rsidP="00512B80">
            <w:pPr>
              <w:pStyle w:val="Normal6"/>
            </w:pPr>
          </w:p>
        </w:tc>
        <w:tc>
          <w:tcPr>
            <w:tcW w:w="4876" w:type="dxa"/>
          </w:tcPr>
          <w:p w:rsidR="00B9613F" w:rsidRPr="00417AE6" w:rsidRDefault="003460AC" w:rsidP="00512B80">
            <w:pPr>
              <w:pStyle w:val="Normal6"/>
              <w:rPr>
                <w:szCs w:val="24"/>
              </w:rPr>
            </w:pPr>
            <w:r w:rsidRPr="00417AE6">
              <w:rPr>
                <w:b/>
                <w:i/>
              </w:rPr>
              <w:t xml:space="preserve">1. </w:t>
            </w:r>
            <w:r w:rsidRPr="00417AE6">
              <w:rPr>
                <w:b/>
                <w:i/>
              </w:rPr>
              <w:tab/>
              <w:t>Každý členský stát neprodleně sejme otisky všech prstů a pořídí zobrazení obličeje každého znovuusídleného státního příslušníka třetí země nebo osoby bez státní příslušnosti starší šesti let poté, co vstoupí na jeho území, a předá tyto otisky a zobrazení obličeje spolu s dalšími údaji uvedenými v čl. 10 nařízení (EU) .../... ústřednímu systému.</w:t>
            </w:r>
          </w:p>
        </w:tc>
      </w:tr>
      <w:tr w:rsidR="00310EA2" w:rsidRPr="00417AE6" w:rsidTr="00512B80">
        <w:trPr>
          <w:jc w:val="center"/>
        </w:trPr>
        <w:tc>
          <w:tcPr>
            <w:tcW w:w="4876" w:type="dxa"/>
          </w:tcPr>
          <w:p w:rsidR="00B9613F" w:rsidRPr="00417AE6" w:rsidRDefault="00B9613F" w:rsidP="00512B80">
            <w:pPr>
              <w:pStyle w:val="Normal6"/>
            </w:pPr>
          </w:p>
        </w:tc>
        <w:tc>
          <w:tcPr>
            <w:tcW w:w="4876" w:type="dxa"/>
          </w:tcPr>
          <w:p w:rsidR="00B9613F" w:rsidRPr="00417AE6" w:rsidRDefault="003460AC" w:rsidP="00512B80">
            <w:pPr>
              <w:pStyle w:val="Normal6"/>
              <w:rPr>
                <w:szCs w:val="24"/>
              </w:rPr>
            </w:pPr>
            <w:r w:rsidRPr="00417AE6">
              <w:rPr>
                <w:b/>
                <w:i/>
              </w:rPr>
              <w:t>Nedodržení požadavku sejmout neprodleně všechny otisky prstů a pořídit zobrazení obličeje nezbavuje členské státy povinnosti sejmout otisky prstů a pořídit zobrazení obličeje a předat je ústřednímu systému. Pokud stav konečků prstů neumožňuje sejmout otisky prstů v takové kvalitě, která by umožnila řádné porovnání podle článku 26, členský stát znovuusídlení opětovně sejme otisky prstů žadatele a znovu je odešle, co nejdříve to bude možné, nejpozději však do 48 hodin poté, co byly úspěšně sejmuty.</w:t>
            </w:r>
          </w:p>
        </w:tc>
      </w:tr>
      <w:tr w:rsidR="00310EA2" w:rsidRPr="00417AE6" w:rsidTr="00512B80">
        <w:trPr>
          <w:jc w:val="center"/>
        </w:trPr>
        <w:tc>
          <w:tcPr>
            <w:tcW w:w="4876" w:type="dxa"/>
          </w:tcPr>
          <w:p w:rsidR="00B9613F" w:rsidRPr="00417AE6" w:rsidRDefault="00B9613F" w:rsidP="00512B80">
            <w:pPr>
              <w:pStyle w:val="Normal6"/>
            </w:pPr>
          </w:p>
        </w:tc>
        <w:tc>
          <w:tcPr>
            <w:tcW w:w="4876" w:type="dxa"/>
          </w:tcPr>
          <w:p w:rsidR="00B9613F" w:rsidRPr="00417AE6" w:rsidRDefault="003460AC" w:rsidP="00512B80">
            <w:pPr>
              <w:pStyle w:val="Normal6"/>
              <w:rPr>
                <w:szCs w:val="24"/>
              </w:rPr>
            </w:pPr>
            <w:r w:rsidRPr="00417AE6">
              <w:rPr>
                <w:b/>
                <w:i/>
              </w:rPr>
              <w:t xml:space="preserve">2. </w:t>
            </w:r>
            <w:r w:rsidRPr="00417AE6">
              <w:rPr>
                <w:b/>
                <w:i/>
              </w:rPr>
              <w:tab/>
              <w:t>Odchylně od odstavce 1, není-li možné sejmout znovuusídlenému státnímu příslušníkovi třetí země nebo osobě bez státní příslušnosti otisky prstů, pořídit zobrazení jeho obličeje nebo obojí z důvodu opatření přijatých k zajištění jeho zdraví nebo k ochraně veřejného zdraví, členský stát sejme a odešle otisky prstů, pořídí a odešle zobrazení obličeje nebo obojí co nejdříve to bude možné, nejpozději však do 48 hodin poté, co tyto zdravotní důvody pominou.</w:t>
            </w:r>
          </w:p>
        </w:tc>
      </w:tr>
    </w:tbl>
    <w:p w:rsidR="00B9613F" w:rsidRPr="00417AE6" w:rsidRDefault="003460AC" w:rsidP="00B9613F">
      <w:pPr>
        <w:pStyle w:val="Olang"/>
        <w:rPr>
          <w:noProof w:val="0"/>
        </w:rPr>
      </w:pPr>
      <w:r w:rsidRPr="00417AE6">
        <w:rPr>
          <w:noProof w:val="0"/>
        </w:rPr>
        <w:t xml:space="preserve">Or. </w:t>
      </w:r>
      <w:r w:rsidRPr="00417AE6">
        <w:rPr>
          <w:rStyle w:val="HideTWBExt"/>
          <w:noProof w:val="0"/>
        </w:rPr>
        <w:t>&lt;Original&gt;</w:t>
      </w:r>
      <w:r w:rsidRPr="00417AE6">
        <w:rPr>
          <w:rStyle w:val="HideTWBInt"/>
          <w:noProof w:val="0"/>
        </w:rPr>
        <w:t>{EN}</w:t>
      </w:r>
      <w:r w:rsidRPr="00417AE6">
        <w:rPr>
          <w:noProof w:val="0"/>
        </w:rPr>
        <w:t>en</w:t>
      </w:r>
      <w:r w:rsidRPr="00417AE6">
        <w:rPr>
          <w:rStyle w:val="HideTWBExt"/>
          <w:noProof w:val="0"/>
        </w:rPr>
        <w:t>&lt;/Original&gt;</w:t>
      </w:r>
    </w:p>
    <w:p w:rsidR="00B9613F" w:rsidRPr="00417AE6" w:rsidRDefault="003460AC" w:rsidP="00B9613F">
      <w:pPr>
        <w:pStyle w:val="JustificationTitle"/>
        <w:rPr>
          <w:noProof w:val="0"/>
        </w:rPr>
      </w:pPr>
      <w:r w:rsidRPr="00417AE6">
        <w:rPr>
          <w:rStyle w:val="HideTWBExt"/>
          <w:i w:val="0"/>
          <w:noProof w:val="0"/>
        </w:rPr>
        <w:t>&lt;TitreJust&gt;</w:t>
      </w:r>
      <w:r w:rsidRPr="00417AE6">
        <w:rPr>
          <w:noProof w:val="0"/>
        </w:rPr>
        <w:t>Odůvodnění</w:t>
      </w:r>
      <w:r w:rsidRPr="00417AE6">
        <w:rPr>
          <w:rStyle w:val="HideTWBExt"/>
          <w:i w:val="0"/>
          <w:noProof w:val="0"/>
        </w:rPr>
        <w:t>&lt;/TitreJust&gt;</w:t>
      </w:r>
    </w:p>
    <w:p w:rsidR="00B9613F" w:rsidRPr="00417AE6" w:rsidRDefault="003460AC" w:rsidP="00B9613F">
      <w:pPr>
        <w:rPr>
          <w:i/>
        </w:rPr>
      </w:pPr>
      <w:r w:rsidRPr="00417AE6">
        <w:rPr>
          <w:i/>
        </w:rPr>
        <w:t>Obnovení postoje Parlamentu k této kategorii osob, které mají být zaregistrovány v systému Eurodac. Další vysvětlení jsou uvedena ve vysvětlujícím prohlášení zpravodaje.</w:t>
      </w:r>
    </w:p>
    <w:p w:rsidR="00B9613F" w:rsidRPr="00417AE6" w:rsidRDefault="003460AC" w:rsidP="00B9613F">
      <w:r w:rsidRPr="00417AE6">
        <w:rPr>
          <w:rStyle w:val="HideTWBExt"/>
          <w:noProof w:val="0"/>
        </w:rPr>
        <w:t>&lt;/Amend&gt;</w:t>
      </w:r>
    </w:p>
    <w:p w:rsidR="00B9613F" w:rsidRPr="00417AE6" w:rsidRDefault="003460AC" w:rsidP="00B9613F">
      <w:pPr>
        <w:pStyle w:val="AMNumberTabs0"/>
        <w:keepNext/>
      </w:pPr>
      <w:r w:rsidRPr="00417AE6">
        <w:rPr>
          <w:rStyle w:val="HideTWBExt"/>
          <w:b w:val="0"/>
          <w:noProof w:val="0"/>
        </w:rPr>
        <w:t>&lt;Amend&gt;</w:t>
      </w:r>
      <w:r w:rsidRPr="00417AE6">
        <w:t>Pozměňovací návrh</w:t>
      </w:r>
      <w:r w:rsidRPr="00417AE6">
        <w:tab/>
      </w:r>
      <w:r w:rsidRPr="00417AE6">
        <w:tab/>
      </w:r>
      <w:r w:rsidRPr="00417AE6">
        <w:rPr>
          <w:rStyle w:val="HideTWBExt"/>
          <w:b w:val="0"/>
          <w:noProof w:val="0"/>
        </w:rPr>
        <w:t>&lt;NumAm&gt;</w:t>
      </w:r>
      <w:r w:rsidRPr="00417AE6">
        <w:t>28</w:t>
      </w:r>
      <w:r w:rsidRPr="00417AE6">
        <w:rPr>
          <w:rStyle w:val="HideTWBExt"/>
          <w:b w:val="0"/>
          <w:noProof w:val="0"/>
        </w:rPr>
        <w:t>&lt;/NumAm&gt;</w:t>
      </w:r>
    </w:p>
    <w:p w:rsidR="00B9613F" w:rsidRPr="00417AE6" w:rsidRDefault="003460AC" w:rsidP="00B9613F">
      <w:pPr>
        <w:pStyle w:val="NormalBold"/>
      </w:pPr>
      <w:r w:rsidRPr="00417AE6">
        <w:rPr>
          <w:rStyle w:val="HideTWBExt"/>
          <w:b w:val="0"/>
          <w:noProof w:val="0"/>
        </w:rPr>
        <w:t>&lt;RepeatBlock-By&gt;&lt;Members&gt;</w:t>
      </w:r>
      <w:r w:rsidRPr="00417AE6">
        <w:t>Jorge Buxadé Villalba</w:t>
      </w:r>
      <w:r w:rsidRPr="00417AE6">
        <w:rPr>
          <w:rStyle w:val="HideTWBExt"/>
          <w:b w:val="0"/>
          <w:noProof w:val="0"/>
        </w:rPr>
        <w:t>&lt;/Members&gt;</w:t>
      </w:r>
    </w:p>
    <w:p w:rsidR="00B9613F" w:rsidRPr="00417AE6" w:rsidRDefault="003460AC" w:rsidP="00B9613F">
      <w:r w:rsidRPr="00417AE6">
        <w:rPr>
          <w:rStyle w:val="HideTWBExt"/>
          <w:noProof w:val="0"/>
        </w:rPr>
        <w:t>&lt;/RepeatBlock-By&gt;</w:t>
      </w:r>
    </w:p>
    <w:p w:rsidR="00B9613F" w:rsidRPr="00417AE6" w:rsidRDefault="003460AC" w:rsidP="00B9613F">
      <w:pPr>
        <w:pStyle w:val="NormalBold"/>
        <w:keepNext/>
      </w:pPr>
      <w:r w:rsidRPr="00417AE6">
        <w:rPr>
          <w:rStyle w:val="HideTWBExt"/>
          <w:b w:val="0"/>
          <w:noProof w:val="0"/>
        </w:rPr>
        <w:t>&lt;DocAmend&gt;</w:t>
      </w:r>
      <w:r w:rsidRPr="00417AE6">
        <w:t>Návrh nařízení</w:t>
      </w:r>
      <w:r w:rsidRPr="00417AE6">
        <w:rPr>
          <w:rStyle w:val="HideTWBExt"/>
          <w:b w:val="0"/>
          <w:noProof w:val="0"/>
        </w:rPr>
        <w:t>&lt;/DocAmend&gt;</w:t>
      </w:r>
    </w:p>
    <w:p w:rsidR="00B9613F" w:rsidRPr="00417AE6" w:rsidRDefault="003460AC" w:rsidP="00B9613F">
      <w:pPr>
        <w:pStyle w:val="NormalBold"/>
      </w:pPr>
      <w:r w:rsidRPr="00417AE6">
        <w:rPr>
          <w:rStyle w:val="HideTWBExt"/>
          <w:b w:val="0"/>
          <w:noProof w:val="0"/>
        </w:rPr>
        <w:t>&lt;Article&gt;</w:t>
      </w:r>
      <w:r w:rsidRPr="00417AE6">
        <w:t>Normativní část – bod 16 b (nový) – čl</w:t>
      </w:r>
      <w:r w:rsidR="00417AE6" w:rsidRPr="00417AE6">
        <w:t>.</w:t>
      </w:r>
      <w:r w:rsidRPr="00417AE6">
        <w:t xml:space="preserve"> 12 b (nový)</w:t>
      </w:r>
      <w:r w:rsidRPr="00417AE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10EA2" w:rsidRPr="00417AE6" w:rsidTr="00512B80">
        <w:trPr>
          <w:jc w:val="center"/>
        </w:trPr>
        <w:tc>
          <w:tcPr>
            <w:tcW w:w="9752" w:type="dxa"/>
            <w:gridSpan w:val="2"/>
          </w:tcPr>
          <w:p w:rsidR="00B9613F" w:rsidRPr="00417AE6" w:rsidRDefault="00B9613F" w:rsidP="00512B80">
            <w:pPr>
              <w:keepNext/>
            </w:pPr>
          </w:p>
        </w:tc>
      </w:tr>
      <w:tr w:rsidR="00310EA2" w:rsidRPr="00417AE6" w:rsidTr="00512B80">
        <w:trPr>
          <w:jc w:val="center"/>
        </w:trPr>
        <w:tc>
          <w:tcPr>
            <w:tcW w:w="4876" w:type="dxa"/>
          </w:tcPr>
          <w:p w:rsidR="00B9613F" w:rsidRPr="00417AE6" w:rsidRDefault="003460AC" w:rsidP="00512B80">
            <w:pPr>
              <w:pStyle w:val="ColumnHeading"/>
              <w:keepNext/>
            </w:pPr>
            <w:r w:rsidRPr="00417AE6">
              <w:t>Znění navržené Komisí</w:t>
            </w:r>
          </w:p>
        </w:tc>
        <w:tc>
          <w:tcPr>
            <w:tcW w:w="4876" w:type="dxa"/>
          </w:tcPr>
          <w:p w:rsidR="00B9613F" w:rsidRPr="00417AE6" w:rsidRDefault="003460AC" w:rsidP="00512B80">
            <w:pPr>
              <w:pStyle w:val="ColumnHeading"/>
              <w:keepNext/>
            </w:pPr>
            <w:r w:rsidRPr="00417AE6">
              <w:t>Pozměňovací návrh</w:t>
            </w:r>
          </w:p>
        </w:tc>
      </w:tr>
      <w:tr w:rsidR="00310EA2" w:rsidRPr="00417AE6" w:rsidTr="00512B80">
        <w:trPr>
          <w:jc w:val="center"/>
        </w:trPr>
        <w:tc>
          <w:tcPr>
            <w:tcW w:w="4876" w:type="dxa"/>
          </w:tcPr>
          <w:p w:rsidR="00B9613F" w:rsidRPr="00417AE6" w:rsidRDefault="00B9613F" w:rsidP="00512B80">
            <w:pPr>
              <w:pStyle w:val="Normal6"/>
            </w:pPr>
          </w:p>
        </w:tc>
        <w:tc>
          <w:tcPr>
            <w:tcW w:w="4876" w:type="dxa"/>
          </w:tcPr>
          <w:p w:rsidR="00B9613F" w:rsidRPr="00417AE6" w:rsidRDefault="003460AC" w:rsidP="00417AE6">
            <w:pPr>
              <w:pStyle w:val="Normal6"/>
              <w:jc w:val="center"/>
              <w:rPr>
                <w:szCs w:val="24"/>
              </w:rPr>
            </w:pPr>
            <w:r w:rsidRPr="00417AE6">
              <w:rPr>
                <w:b/>
                <w:i/>
              </w:rPr>
              <w:t>Článek 12b</w:t>
            </w:r>
          </w:p>
        </w:tc>
      </w:tr>
      <w:tr w:rsidR="00310EA2" w:rsidRPr="00417AE6" w:rsidTr="00512B80">
        <w:trPr>
          <w:jc w:val="center"/>
        </w:trPr>
        <w:tc>
          <w:tcPr>
            <w:tcW w:w="4876" w:type="dxa"/>
          </w:tcPr>
          <w:p w:rsidR="00B9613F" w:rsidRPr="00417AE6" w:rsidRDefault="00B9613F" w:rsidP="00512B80">
            <w:pPr>
              <w:pStyle w:val="Normal6"/>
            </w:pPr>
          </w:p>
        </w:tc>
        <w:tc>
          <w:tcPr>
            <w:tcW w:w="4876" w:type="dxa"/>
          </w:tcPr>
          <w:p w:rsidR="00B9613F" w:rsidRPr="00417AE6" w:rsidRDefault="003460AC" w:rsidP="00512B80">
            <w:pPr>
              <w:pStyle w:val="Normal6"/>
              <w:jc w:val="center"/>
              <w:rPr>
                <w:b/>
                <w:i/>
              </w:rPr>
            </w:pPr>
            <w:r w:rsidRPr="00417AE6">
              <w:rPr>
                <w:b/>
                <w:i/>
              </w:rPr>
              <w:t>Zaznamenávání údajů</w:t>
            </w:r>
          </w:p>
        </w:tc>
      </w:tr>
      <w:tr w:rsidR="00310EA2" w:rsidRPr="00417AE6" w:rsidTr="00512B80">
        <w:trPr>
          <w:jc w:val="center"/>
        </w:trPr>
        <w:tc>
          <w:tcPr>
            <w:tcW w:w="4876" w:type="dxa"/>
          </w:tcPr>
          <w:p w:rsidR="00B9613F" w:rsidRPr="00417AE6" w:rsidRDefault="00B9613F" w:rsidP="00512B80">
            <w:pPr>
              <w:pStyle w:val="Normal6"/>
            </w:pPr>
          </w:p>
        </w:tc>
        <w:tc>
          <w:tcPr>
            <w:tcW w:w="4876" w:type="dxa"/>
          </w:tcPr>
          <w:p w:rsidR="00B9613F" w:rsidRPr="00417AE6" w:rsidRDefault="003460AC" w:rsidP="00512B80">
            <w:pPr>
              <w:pStyle w:val="Normal6"/>
              <w:rPr>
                <w:b/>
                <w:i/>
              </w:rPr>
            </w:pPr>
            <w:r w:rsidRPr="00417AE6">
              <w:rPr>
                <w:b/>
                <w:i/>
              </w:rPr>
              <w:t xml:space="preserve">V ústředním systému se zaznamenávají pouze tyto údaje: </w:t>
            </w:r>
          </w:p>
        </w:tc>
      </w:tr>
      <w:tr w:rsidR="00310EA2" w:rsidRPr="00417AE6" w:rsidTr="00512B80">
        <w:trPr>
          <w:jc w:val="center"/>
        </w:trPr>
        <w:tc>
          <w:tcPr>
            <w:tcW w:w="4876" w:type="dxa"/>
          </w:tcPr>
          <w:p w:rsidR="00B9613F" w:rsidRPr="00417AE6" w:rsidRDefault="00B9613F" w:rsidP="00512B80">
            <w:pPr>
              <w:pStyle w:val="Normal6"/>
            </w:pPr>
          </w:p>
        </w:tc>
        <w:tc>
          <w:tcPr>
            <w:tcW w:w="4876" w:type="dxa"/>
          </w:tcPr>
          <w:p w:rsidR="00B9613F" w:rsidRPr="00417AE6" w:rsidRDefault="003460AC" w:rsidP="00512B80">
            <w:pPr>
              <w:pStyle w:val="Normal6"/>
              <w:rPr>
                <w:szCs w:val="24"/>
              </w:rPr>
            </w:pPr>
            <w:r w:rsidRPr="00417AE6">
              <w:rPr>
                <w:b/>
                <w:i/>
              </w:rPr>
              <w:t xml:space="preserve">a) </w:t>
            </w:r>
            <w:r w:rsidRPr="00417AE6">
              <w:rPr>
                <w:b/>
                <w:i/>
              </w:rPr>
              <w:tab/>
              <w:t>údaje o otiscích prstů;</w:t>
            </w:r>
          </w:p>
        </w:tc>
      </w:tr>
      <w:tr w:rsidR="00310EA2" w:rsidRPr="00417AE6" w:rsidTr="00512B80">
        <w:trPr>
          <w:jc w:val="center"/>
        </w:trPr>
        <w:tc>
          <w:tcPr>
            <w:tcW w:w="4876" w:type="dxa"/>
          </w:tcPr>
          <w:p w:rsidR="00B9613F" w:rsidRPr="00417AE6" w:rsidRDefault="00B9613F" w:rsidP="00512B80">
            <w:pPr>
              <w:pStyle w:val="Normal6"/>
            </w:pPr>
          </w:p>
        </w:tc>
        <w:tc>
          <w:tcPr>
            <w:tcW w:w="4876" w:type="dxa"/>
          </w:tcPr>
          <w:p w:rsidR="00B9613F" w:rsidRPr="00417AE6" w:rsidRDefault="003460AC" w:rsidP="00512B80">
            <w:pPr>
              <w:pStyle w:val="Normal6"/>
              <w:rPr>
                <w:szCs w:val="24"/>
              </w:rPr>
            </w:pPr>
            <w:r w:rsidRPr="00417AE6">
              <w:rPr>
                <w:b/>
                <w:i/>
              </w:rPr>
              <w:t xml:space="preserve">b) </w:t>
            </w:r>
            <w:r w:rsidRPr="00417AE6">
              <w:rPr>
                <w:b/>
                <w:i/>
              </w:rPr>
              <w:tab/>
              <w:t>zobrazení obličeje;</w:t>
            </w:r>
          </w:p>
        </w:tc>
      </w:tr>
      <w:tr w:rsidR="00310EA2" w:rsidRPr="00417AE6" w:rsidTr="00512B80">
        <w:trPr>
          <w:jc w:val="center"/>
        </w:trPr>
        <w:tc>
          <w:tcPr>
            <w:tcW w:w="4876" w:type="dxa"/>
          </w:tcPr>
          <w:p w:rsidR="00B9613F" w:rsidRPr="00417AE6" w:rsidRDefault="00B9613F" w:rsidP="00512B80">
            <w:pPr>
              <w:pStyle w:val="Normal6"/>
            </w:pPr>
          </w:p>
        </w:tc>
        <w:tc>
          <w:tcPr>
            <w:tcW w:w="4876" w:type="dxa"/>
          </w:tcPr>
          <w:p w:rsidR="00B9613F" w:rsidRPr="00417AE6" w:rsidRDefault="003460AC" w:rsidP="00512B80">
            <w:pPr>
              <w:pStyle w:val="Normal6"/>
              <w:rPr>
                <w:szCs w:val="24"/>
              </w:rPr>
            </w:pPr>
            <w:r w:rsidRPr="00417AE6">
              <w:rPr>
                <w:b/>
                <w:i/>
              </w:rPr>
              <w:t xml:space="preserve">c) </w:t>
            </w:r>
            <w:r w:rsidRPr="00417AE6">
              <w:rPr>
                <w:b/>
                <w:i/>
              </w:rPr>
              <w:tab/>
              <w:t>příjmení a jméno (jména), rodné (rodná) příjmení a dříve užívaná jména, a případně další jména, která mohou být vedena zvlášť;</w:t>
            </w:r>
          </w:p>
        </w:tc>
      </w:tr>
      <w:tr w:rsidR="00310EA2" w:rsidRPr="00417AE6" w:rsidTr="00512B80">
        <w:trPr>
          <w:jc w:val="center"/>
        </w:trPr>
        <w:tc>
          <w:tcPr>
            <w:tcW w:w="4876" w:type="dxa"/>
          </w:tcPr>
          <w:p w:rsidR="00B9613F" w:rsidRPr="00417AE6" w:rsidRDefault="00B9613F" w:rsidP="00512B80">
            <w:pPr>
              <w:pStyle w:val="Normal6"/>
            </w:pPr>
          </w:p>
        </w:tc>
        <w:tc>
          <w:tcPr>
            <w:tcW w:w="4876" w:type="dxa"/>
          </w:tcPr>
          <w:p w:rsidR="00B9613F" w:rsidRPr="00417AE6" w:rsidRDefault="003460AC" w:rsidP="00512B80">
            <w:pPr>
              <w:pStyle w:val="Normal6"/>
              <w:rPr>
                <w:szCs w:val="24"/>
              </w:rPr>
            </w:pPr>
            <w:r w:rsidRPr="00417AE6">
              <w:rPr>
                <w:b/>
                <w:i/>
              </w:rPr>
              <w:t xml:space="preserve">d) </w:t>
            </w:r>
            <w:r w:rsidRPr="00417AE6">
              <w:rPr>
                <w:b/>
                <w:i/>
              </w:rPr>
              <w:tab/>
              <w:t>státní příslušnost (příslušnosti);</w:t>
            </w:r>
          </w:p>
        </w:tc>
      </w:tr>
      <w:tr w:rsidR="00310EA2" w:rsidRPr="00417AE6" w:rsidTr="00512B80">
        <w:trPr>
          <w:jc w:val="center"/>
        </w:trPr>
        <w:tc>
          <w:tcPr>
            <w:tcW w:w="4876" w:type="dxa"/>
          </w:tcPr>
          <w:p w:rsidR="00B9613F" w:rsidRPr="00417AE6" w:rsidRDefault="00B9613F" w:rsidP="00512B80">
            <w:pPr>
              <w:pStyle w:val="Normal6"/>
            </w:pPr>
          </w:p>
        </w:tc>
        <w:tc>
          <w:tcPr>
            <w:tcW w:w="4876" w:type="dxa"/>
          </w:tcPr>
          <w:p w:rsidR="00B9613F" w:rsidRPr="00417AE6" w:rsidRDefault="003460AC" w:rsidP="00512B80">
            <w:pPr>
              <w:pStyle w:val="Normal6"/>
              <w:rPr>
                <w:szCs w:val="24"/>
              </w:rPr>
            </w:pPr>
            <w:r w:rsidRPr="00417AE6">
              <w:rPr>
                <w:b/>
                <w:i/>
              </w:rPr>
              <w:t xml:space="preserve">e) </w:t>
            </w:r>
            <w:r w:rsidRPr="00417AE6">
              <w:rPr>
                <w:b/>
                <w:i/>
              </w:rPr>
              <w:tab/>
              <w:t>místo a datum narození;</w:t>
            </w:r>
          </w:p>
        </w:tc>
      </w:tr>
      <w:tr w:rsidR="00310EA2" w:rsidRPr="00417AE6" w:rsidTr="00512B80">
        <w:trPr>
          <w:jc w:val="center"/>
        </w:trPr>
        <w:tc>
          <w:tcPr>
            <w:tcW w:w="4876" w:type="dxa"/>
          </w:tcPr>
          <w:p w:rsidR="00B9613F" w:rsidRPr="00417AE6" w:rsidRDefault="00B9613F" w:rsidP="00512B80">
            <w:pPr>
              <w:pStyle w:val="Normal6"/>
            </w:pPr>
          </w:p>
        </w:tc>
        <w:tc>
          <w:tcPr>
            <w:tcW w:w="4876" w:type="dxa"/>
          </w:tcPr>
          <w:p w:rsidR="00B9613F" w:rsidRPr="00417AE6" w:rsidRDefault="003460AC" w:rsidP="00512B80">
            <w:pPr>
              <w:pStyle w:val="Normal6"/>
              <w:rPr>
                <w:szCs w:val="24"/>
              </w:rPr>
            </w:pPr>
            <w:r w:rsidRPr="00417AE6">
              <w:rPr>
                <w:b/>
                <w:i/>
              </w:rPr>
              <w:t xml:space="preserve">f) </w:t>
            </w:r>
            <w:r w:rsidRPr="00417AE6">
              <w:rPr>
                <w:b/>
                <w:i/>
              </w:rPr>
              <w:tab/>
              <w:t>členský stát znovuusídlení, místo a datum zaevidování;</w:t>
            </w:r>
          </w:p>
        </w:tc>
      </w:tr>
      <w:tr w:rsidR="00310EA2" w:rsidRPr="00417AE6" w:rsidTr="00512B80">
        <w:trPr>
          <w:jc w:val="center"/>
        </w:trPr>
        <w:tc>
          <w:tcPr>
            <w:tcW w:w="4876" w:type="dxa"/>
          </w:tcPr>
          <w:p w:rsidR="00B9613F" w:rsidRPr="00417AE6" w:rsidRDefault="00B9613F" w:rsidP="00512B80">
            <w:pPr>
              <w:pStyle w:val="Normal6"/>
            </w:pPr>
          </w:p>
        </w:tc>
        <w:tc>
          <w:tcPr>
            <w:tcW w:w="4876" w:type="dxa"/>
          </w:tcPr>
          <w:p w:rsidR="00B9613F" w:rsidRPr="00417AE6" w:rsidRDefault="003460AC" w:rsidP="00512B80">
            <w:pPr>
              <w:pStyle w:val="Normal6"/>
              <w:rPr>
                <w:szCs w:val="24"/>
              </w:rPr>
            </w:pPr>
            <w:r w:rsidRPr="00417AE6">
              <w:rPr>
                <w:b/>
                <w:i/>
              </w:rPr>
              <w:t xml:space="preserve">g) </w:t>
            </w:r>
            <w:r w:rsidRPr="00417AE6">
              <w:rPr>
                <w:b/>
                <w:i/>
              </w:rPr>
              <w:tab/>
              <w:t>pohlaví;</w:t>
            </w:r>
          </w:p>
        </w:tc>
      </w:tr>
      <w:tr w:rsidR="00310EA2" w:rsidRPr="00417AE6" w:rsidTr="00512B80">
        <w:trPr>
          <w:jc w:val="center"/>
        </w:trPr>
        <w:tc>
          <w:tcPr>
            <w:tcW w:w="4876" w:type="dxa"/>
          </w:tcPr>
          <w:p w:rsidR="00B9613F" w:rsidRPr="00417AE6" w:rsidRDefault="00B9613F" w:rsidP="00512B80">
            <w:pPr>
              <w:pStyle w:val="Normal6"/>
            </w:pPr>
          </w:p>
        </w:tc>
        <w:tc>
          <w:tcPr>
            <w:tcW w:w="4876" w:type="dxa"/>
          </w:tcPr>
          <w:p w:rsidR="00B9613F" w:rsidRPr="00417AE6" w:rsidRDefault="003460AC" w:rsidP="00512B80">
            <w:pPr>
              <w:pStyle w:val="Normal6"/>
              <w:rPr>
                <w:szCs w:val="24"/>
              </w:rPr>
            </w:pPr>
            <w:r w:rsidRPr="00417AE6">
              <w:rPr>
                <w:b/>
                <w:i/>
              </w:rPr>
              <w:t xml:space="preserve">h) </w:t>
            </w:r>
            <w:r w:rsidRPr="00417AE6">
              <w:rPr>
                <w:b/>
                <w:i/>
              </w:rPr>
              <w:tab/>
              <w:t>v případě potřeby druh a číslo dokladu totožnosti nebo cestovního dokladu; třípísmenný kód vydávající země a datum ukončení platnosti;</w:t>
            </w:r>
          </w:p>
        </w:tc>
      </w:tr>
      <w:tr w:rsidR="00310EA2" w:rsidRPr="00417AE6" w:rsidTr="00512B80">
        <w:trPr>
          <w:jc w:val="center"/>
        </w:trPr>
        <w:tc>
          <w:tcPr>
            <w:tcW w:w="4876" w:type="dxa"/>
          </w:tcPr>
          <w:p w:rsidR="00B9613F" w:rsidRPr="00417AE6" w:rsidRDefault="00B9613F" w:rsidP="00512B80">
            <w:pPr>
              <w:pStyle w:val="Normal6"/>
            </w:pPr>
          </w:p>
        </w:tc>
        <w:tc>
          <w:tcPr>
            <w:tcW w:w="4876" w:type="dxa"/>
          </w:tcPr>
          <w:p w:rsidR="00B9613F" w:rsidRPr="00417AE6" w:rsidRDefault="003460AC" w:rsidP="00512B80">
            <w:pPr>
              <w:pStyle w:val="Normal6"/>
              <w:rPr>
                <w:szCs w:val="24"/>
              </w:rPr>
            </w:pPr>
            <w:r w:rsidRPr="00417AE6">
              <w:rPr>
                <w:b/>
                <w:i/>
              </w:rPr>
              <w:t xml:space="preserve">i) </w:t>
            </w:r>
            <w:r w:rsidRPr="00417AE6">
              <w:rPr>
                <w:b/>
                <w:i/>
              </w:rPr>
              <w:tab/>
              <w:t>referenční číslo používané členským státem původu;</w:t>
            </w:r>
          </w:p>
        </w:tc>
      </w:tr>
      <w:tr w:rsidR="00310EA2" w:rsidRPr="00417AE6" w:rsidTr="00512B80">
        <w:trPr>
          <w:jc w:val="center"/>
        </w:trPr>
        <w:tc>
          <w:tcPr>
            <w:tcW w:w="4876" w:type="dxa"/>
          </w:tcPr>
          <w:p w:rsidR="00B9613F" w:rsidRPr="00417AE6" w:rsidRDefault="00B9613F" w:rsidP="00512B80">
            <w:pPr>
              <w:pStyle w:val="Normal6"/>
            </w:pPr>
          </w:p>
        </w:tc>
        <w:tc>
          <w:tcPr>
            <w:tcW w:w="4876" w:type="dxa"/>
          </w:tcPr>
          <w:p w:rsidR="00B9613F" w:rsidRPr="00417AE6" w:rsidRDefault="003460AC" w:rsidP="00512B80">
            <w:pPr>
              <w:pStyle w:val="Normal6"/>
              <w:rPr>
                <w:szCs w:val="24"/>
              </w:rPr>
            </w:pPr>
            <w:r w:rsidRPr="00417AE6">
              <w:rPr>
                <w:b/>
                <w:i/>
              </w:rPr>
              <w:t xml:space="preserve">j) </w:t>
            </w:r>
            <w:r w:rsidRPr="00417AE6">
              <w:rPr>
                <w:b/>
                <w:i/>
              </w:rPr>
              <w:tab/>
              <w:t>datum sejmutí otisků prstů a/nebo pořízení zobrazení obličeje;</w:t>
            </w:r>
          </w:p>
        </w:tc>
      </w:tr>
      <w:tr w:rsidR="00310EA2" w:rsidRPr="00417AE6" w:rsidTr="00512B80">
        <w:trPr>
          <w:jc w:val="center"/>
        </w:trPr>
        <w:tc>
          <w:tcPr>
            <w:tcW w:w="4876" w:type="dxa"/>
          </w:tcPr>
          <w:p w:rsidR="00B9613F" w:rsidRPr="00417AE6" w:rsidRDefault="00B9613F" w:rsidP="00512B80">
            <w:pPr>
              <w:pStyle w:val="Normal6"/>
            </w:pPr>
          </w:p>
        </w:tc>
        <w:tc>
          <w:tcPr>
            <w:tcW w:w="4876" w:type="dxa"/>
          </w:tcPr>
          <w:p w:rsidR="00B9613F" w:rsidRPr="00417AE6" w:rsidRDefault="003460AC" w:rsidP="00512B80">
            <w:pPr>
              <w:pStyle w:val="Normal6"/>
              <w:rPr>
                <w:szCs w:val="24"/>
              </w:rPr>
            </w:pPr>
            <w:r w:rsidRPr="00417AE6">
              <w:rPr>
                <w:b/>
                <w:i/>
              </w:rPr>
              <w:t xml:space="preserve">k) </w:t>
            </w:r>
            <w:r w:rsidRPr="00417AE6">
              <w:rPr>
                <w:b/>
                <w:i/>
              </w:rPr>
              <w:tab/>
              <w:t>datum předání údajů ústřednímu systému;</w:t>
            </w:r>
          </w:p>
        </w:tc>
      </w:tr>
      <w:tr w:rsidR="00310EA2" w:rsidRPr="00417AE6" w:rsidTr="00512B80">
        <w:trPr>
          <w:jc w:val="center"/>
        </w:trPr>
        <w:tc>
          <w:tcPr>
            <w:tcW w:w="4876" w:type="dxa"/>
          </w:tcPr>
          <w:p w:rsidR="00B9613F" w:rsidRPr="00417AE6" w:rsidRDefault="00B9613F" w:rsidP="00512B80">
            <w:pPr>
              <w:pStyle w:val="Normal6"/>
            </w:pPr>
          </w:p>
        </w:tc>
        <w:tc>
          <w:tcPr>
            <w:tcW w:w="4876" w:type="dxa"/>
          </w:tcPr>
          <w:p w:rsidR="00B9613F" w:rsidRPr="00417AE6" w:rsidRDefault="003460AC" w:rsidP="00512B80">
            <w:pPr>
              <w:pStyle w:val="Normal6"/>
              <w:rPr>
                <w:szCs w:val="24"/>
              </w:rPr>
            </w:pPr>
            <w:r w:rsidRPr="00417AE6">
              <w:rPr>
                <w:b/>
                <w:i/>
              </w:rPr>
              <w:t xml:space="preserve">l) </w:t>
            </w:r>
            <w:r w:rsidRPr="00417AE6">
              <w:rPr>
                <w:b/>
                <w:i/>
              </w:rPr>
              <w:tab/>
              <w:t>uživatelské jméno operátora.</w:t>
            </w:r>
          </w:p>
        </w:tc>
      </w:tr>
    </w:tbl>
    <w:p w:rsidR="00B9613F" w:rsidRPr="00417AE6" w:rsidRDefault="003460AC" w:rsidP="00B9613F">
      <w:pPr>
        <w:pStyle w:val="Olang"/>
        <w:rPr>
          <w:noProof w:val="0"/>
        </w:rPr>
      </w:pPr>
      <w:r w:rsidRPr="00417AE6">
        <w:rPr>
          <w:noProof w:val="0"/>
          <w:lang w:val="en-GB"/>
        </w:rPr>
        <w:t xml:space="preserve">Or. </w:t>
      </w:r>
      <w:r w:rsidRPr="00417AE6">
        <w:rPr>
          <w:rStyle w:val="HideTWBExt"/>
          <w:noProof w:val="0"/>
          <w:lang w:val="en-GB"/>
        </w:rPr>
        <w:t>&lt;Original&gt;</w:t>
      </w:r>
      <w:r w:rsidRPr="00417AE6">
        <w:rPr>
          <w:rStyle w:val="HideTWBInt"/>
          <w:noProof w:val="0"/>
          <w:lang w:val="en-GB"/>
        </w:rPr>
        <w:t>{EN}</w:t>
      </w:r>
      <w:r w:rsidRPr="00417AE6">
        <w:rPr>
          <w:noProof w:val="0"/>
          <w:lang w:val="en-GB"/>
        </w:rPr>
        <w:t>en</w:t>
      </w:r>
      <w:r w:rsidRPr="00417AE6">
        <w:rPr>
          <w:rStyle w:val="HideTWBExt"/>
          <w:noProof w:val="0"/>
          <w:lang w:val="en-GB"/>
        </w:rPr>
        <w:t>&lt;/Original&gt;</w:t>
      </w:r>
    </w:p>
    <w:p w:rsidR="00B9613F" w:rsidRPr="00417AE6" w:rsidRDefault="003460AC" w:rsidP="00B9613F">
      <w:r w:rsidRPr="00417AE6">
        <w:rPr>
          <w:rStyle w:val="HideTWBExt"/>
          <w:noProof w:val="0"/>
        </w:rPr>
        <w:t>&lt;/Amend&gt;</w:t>
      </w:r>
    </w:p>
    <w:p w:rsidR="00B9613F" w:rsidRPr="00417AE6" w:rsidRDefault="003460AC" w:rsidP="00B9613F">
      <w:pPr>
        <w:pStyle w:val="AMNumberTabs0"/>
        <w:keepNext/>
      </w:pPr>
      <w:r w:rsidRPr="00417AE6">
        <w:rPr>
          <w:rStyle w:val="HideTWBExt"/>
          <w:b w:val="0"/>
          <w:noProof w:val="0"/>
          <w:lang w:val="pt-PT"/>
        </w:rPr>
        <w:t>&lt;Amend&gt;</w:t>
      </w:r>
      <w:r w:rsidRPr="00417AE6">
        <w:t>Pozměňovací návrh</w:t>
      </w:r>
      <w:r w:rsidRPr="00417AE6">
        <w:tab/>
      </w:r>
      <w:r w:rsidRPr="00417AE6">
        <w:tab/>
      </w:r>
      <w:r w:rsidRPr="00417AE6">
        <w:rPr>
          <w:rStyle w:val="HideTWBExt"/>
          <w:b w:val="0"/>
          <w:noProof w:val="0"/>
          <w:lang w:val="pt-PT"/>
        </w:rPr>
        <w:t>&lt;NumAm&gt;</w:t>
      </w:r>
      <w:r w:rsidRPr="00417AE6">
        <w:t>29</w:t>
      </w:r>
      <w:r w:rsidRPr="00417AE6">
        <w:rPr>
          <w:rStyle w:val="HideTWBExt"/>
          <w:b w:val="0"/>
          <w:noProof w:val="0"/>
          <w:lang w:val="pt-PT"/>
        </w:rPr>
        <w:t>&lt;/NumAm&gt;</w:t>
      </w:r>
    </w:p>
    <w:p w:rsidR="00B9613F" w:rsidRPr="00417AE6" w:rsidRDefault="003460AC" w:rsidP="00B9613F">
      <w:pPr>
        <w:pStyle w:val="NormalBold"/>
      </w:pPr>
      <w:r w:rsidRPr="00417AE6">
        <w:rPr>
          <w:rStyle w:val="HideTWBExt"/>
          <w:b w:val="0"/>
          <w:noProof w:val="0"/>
        </w:rPr>
        <w:t>&lt;RepeatBlock-By&gt;&lt;Members&gt;</w:t>
      </w:r>
      <w:r w:rsidRPr="00417AE6">
        <w:t>Jorge Buxadé Villalba</w:t>
      </w:r>
      <w:r w:rsidRPr="00417AE6">
        <w:rPr>
          <w:rStyle w:val="HideTWBExt"/>
          <w:b w:val="0"/>
          <w:noProof w:val="0"/>
        </w:rPr>
        <w:t>&lt;/Members&gt;</w:t>
      </w:r>
    </w:p>
    <w:p w:rsidR="00B9613F" w:rsidRPr="00417AE6" w:rsidRDefault="003460AC" w:rsidP="00B9613F">
      <w:r w:rsidRPr="00417AE6">
        <w:rPr>
          <w:rStyle w:val="HideTWBExt"/>
          <w:noProof w:val="0"/>
        </w:rPr>
        <w:t>&lt;/RepeatBlock-By&gt;</w:t>
      </w:r>
    </w:p>
    <w:p w:rsidR="00B9613F" w:rsidRPr="00417AE6" w:rsidRDefault="003460AC" w:rsidP="00B9613F">
      <w:pPr>
        <w:pStyle w:val="NormalBold"/>
        <w:keepNext/>
      </w:pPr>
      <w:r w:rsidRPr="00417AE6">
        <w:rPr>
          <w:rStyle w:val="HideTWBExt"/>
          <w:b w:val="0"/>
          <w:noProof w:val="0"/>
        </w:rPr>
        <w:t>&lt;DocAmend&gt;</w:t>
      </w:r>
      <w:r w:rsidRPr="00417AE6">
        <w:t>Návrh nařízení</w:t>
      </w:r>
      <w:r w:rsidRPr="00417AE6">
        <w:rPr>
          <w:rStyle w:val="HideTWBExt"/>
          <w:b w:val="0"/>
          <w:noProof w:val="0"/>
        </w:rPr>
        <w:t>&lt;/DocAmend&gt;</w:t>
      </w:r>
    </w:p>
    <w:p w:rsidR="00B9613F" w:rsidRPr="00417AE6" w:rsidRDefault="003460AC" w:rsidP="00B9613F">
      <w:pPr>
        <w:pStyle w:val="NormalBold"/>
      </w:pPr>
      <w:r w:rsidRPr="00417AE6">
        <w:rPr>
          <w:rStyle w:val="HideTWBExt"/>
          <w:b w:val="0"/>
          <w:noProof w:val="0"/>
        </w:rPr>
        <w:t>&lt;Article&gt;</w:t>
      </w:r>
      <w:r w:rsidRPr="00417AE6">
        <w:t>Normativní část – bod 17 – čl</w:t>
      </w:r>
      <w:r w:rsidR="00417AE6" w:rsidRPr="00417AE6">
        <w:t>.</w:t>
      </w:r>
      <w:r w:rsidRPr="00417AE6">
        <w:t xml:space="preserve"> 13 – odst</w:t>
      </w:r>
      <w:r w:rsidR="00417AE6" w:rsidRPr="00417AE6">
        <w:t>.</w:t>
      </w:r>
      <w:r w:rsidRPr="00417AE6">
        <w:t xml:space="preserve"> 2 – návětí</w:t>
      </w:r>
      <w:r w:rsidRPr="00417AE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10EA2" w:rsidRPr="00417AE6" w:rsidTr="00512B80">
        <w:trPr>
          <w:jc w:val="center"/>
        </w:trPr>
        <w:tc>
          <w:tcPr>
            <w:tcW w:w="9752" w:type="dxa"/>
            <w:gridSpan w:val="2"/>
          </w:tcPr>
          <w:p w:rsidR="00B9613F" w:rsidRPr="00417AE6" w:rsidRDefault="00B9613F" w:rsidP="00512B80">
            <w:pPr>
              <w:keepNext/>
            </w:pPr>
          </w:p>
        </w:tc>
      </w:tr>
      <w:tr w:rsidR="00310EA2" w:rsidRPr="00417AE6" w:rsidTr="00512B80">
        <w:trPr>
          <w:jc w:val="center"/>
        </w:trPr>
        <w:tc>
          <w:tcPr>
            <w:tcW w:w="4876" w:type="dxa"/>
          </w:tcPr>
          <w:p w:rsidR="00B9613F" w:rsidRPr="00417AE6" w:rsidRDefault="003460AC" w:rsidP="00512B80">
            <w:pPr>
              <w:pStyle w:val="ColumnHeading"/>
              <w:keepNext/>
            </w:pPr>
            <w:r w:rsidRPr="00417AE6">
              <w:t>Znění navržené Komisí</w:t>
            </w:r>
          </w:p>
        </w:tc>
        <w:tc>
          <w:tcPr>
            <w:tcW w:w="4876" w:type="dxa"/>
          </w:tcPr>
          <w:p w:rsidR="00B9613F" w:rsidRPr="00417AE6" w:rsidRDefault="003460AC" w:rsidP="00512B80">
            <w:pPr>
              <w:pStyle w:val="ColumnHeading"/>
              <w:keepNext/>
            </w:pPr>
            <w:r w:rsidRPr="00417AE6">
              <w:t>Pozměňovací návrh</w:t>
            </w:r>
          </w:p>
        </w:tc>
      </w:tr>
      <w:tr w:rsidR="00310EA2" w:rsidRPr="00417AE6" w:rsidTr="00512B80">
        <w:trPr>
          <w:jc w:val="center"/>
        </w:trPr>
        <w:tc>
          <w:tcPr>
            <w:tcW w:w="4876" w:type="dxa"/>
          </w:tcPr>
          <w:p w:rsidR="00B9613F" w:rsidRPr="00417AE6" w:rsidRDefault="003460AC" w:rsidP="00512B80">
            <w:pPr>
              <w:pStyle w:val="Normal6"/>
            </w:pPr>
            <w:r w:rsidRPr="00417AE6">
              <w:t>2.</w:t>
            </w:r>
            <w:r w:rsidRPr="00417AE6">
              <w:tab/>
              <w:t>Daný členský stát co nejrychleji, nejpozději však do 72 hodin od zadržení předá do ústředního systému, případně i do CIR, o každém státním příslušníkovi třetí země nebo osobě bez státní příslušnosti uvedených v odstavci 1, kteří nebyli vráceni zpět, následující údaje:</w:t>
            </w:r>
          </w:p>
        </w:tc>
        <w:tc>
          <w:tcPr>
            <w:tcW w:w="4876" w:type="dxa"/>
          </w:tcPr>
          <w:p w:rsidR="00B9613F" w:rsidRPr="00417AE6" w:rsidRDefault="003460AC" w:rsidP="00512B80">
            <w:pPr>
              <w:pStyle w:val="Normal6"/>
              <w:rPr>
                <w:szCs w:val="24"/>
              </w:rPr>
            </w:pPr>
            <w:r w:rsidRPr="00417AE6">
              <w:t>2.</w:t>
            </w:r>
            <w:r w:rsidRPr="00417AE6">
              <w:tab/>
              <w:t xml:space="preserve">Daný členský stát co nejrychleji, nejpozději však do 72 hodin od zadržení předá </w:t>
            </w:r>
            <w:r w:rsidRPr="00417AE6">
              <w:rPr>
                <w:b/>
                <w:i/>
              </w:rPr>
              <w:t xml:space="preserve">v souladu s čl. 4 odst. 2 </w:t>
            </w:r>
            <w:r w:rsidRPr="00417AE6">
              <w:t>do ústředního systému, případně i do CIR, o každém státním příslušníkovi třetí země nebo osobě bez státní příslušnosti uvedených v odstavci 1, kteří nebyli vráceni zpět, následující údaje:</w:t>
            </w:r>
          </w:p>
        </w:tc>
      </w:tr>
    </w:tbl>
    <w:p w:rsidR="00B9613F" w:rsidRPr="00417AE6" w:rsidRDefault="003460AC" w:rsidP="00B9613F">
      <w:pPr>
        <w:pStyle w:val="Olang"/>
        <w:rPr>
          <w:noProof w:val="0"/>
          <w:lang w:val="en-GB"/>
        </w:rPr>
      </w:pPr>
      <w:r w:rsidRPr="00417AE6">
        <w:rPr>
          <w:noProof w:val="0"/>
          <w:lang w:val="en-GB"/>
        </w:rPr>
        <w:t xml:space="preserve">Or. </w:t>
      </w:r>
      <w:r w:rsidRPr="00417AE6">
        <w:rPr>
          <w:rStyle w:val="HideTWBExt"/>
          <w:noProof w:val="0"/>
          <w:lang w:val="en-GB"/>
        </w:rPr>
        <w:t>&lt;Original&gt;</w:t>
      </w:r>
      <w:r w:rsidRPr="00417AE6">
        <w:rPr>
          <w:rStyle w:val="HideTWBInt"/>
          <w:noProof w:val="0"/>
          <w:lang w:val="en-GB"/>
        </w:rPr>
        <w:t>{EN}</w:t>
      </w:r>
      <w:r w:rsidRPr="00417AE6">
        <w:rPr>
          <w:noProof w:val="0"/>
          <w:lang w:val="en-GB"/>
        </w:rPr>
        <w:t>en</w:t>
      </w:r>
      <w:r w:rsidRPr="00417AE6">
        <w:rPr>
          <w:rStyle w:val="HideTWBExt"/>
          <w:noProof w:val="0"/>
          <w:lang w:val="en-GB"/>
        </w:rPr>
        <w:t>&lt;/Original&gt;</w:t>
      </w:r>
    </w:p>
    <w:p w:rsidR="00B9613F" w:rsidRPr="00417AE6" w:rsidRDefault="003460AC" w:rsidP="00B9613F">
      <w:pPr>
        <w:rPr>
          <w:rStyle w:val="HideTWBExt"/>
          <w:noProof w:val="0"/>
        </w:rPr>
      </w:pPr>
      <w:r w:rsidRPr="00417AE6">
        <w:rPr>
          <w:rStyle w:val="HideTWBExt"/>
          <w:noProof w:val="0"/>
        </w:rPr>
        <w:t>&lt;/Amend&gt;</w:t>
      </w:r>
    </w:p>
    <w:p w:rsidR="00B9613F" w:rsidRPr="00417AE6" w:rsidRDefault="003460AC" w:rsidP="00B9613F">
      <w:pPr>
        <w:pStyle w:val="AMNumberTabs0"/>
        <w:keepNext/>
      </w:pPr>
      <w:r w:rsidRPr="00417AE6">
        <w:rPr>
          <w:rStyle w:val="HideTWBExt"/>
          <w:b w:val="0"/>
          <w:noProof w:val="0"/>
          <w:lang w:val="pt-PT"/>
        </w:rPr>
        <w:t>&lt;Amend&gt;</w:t>
      </w:r>
      <w:r w:rsidRPr="00417AE6">
        <w:t>Pozměňovací návrh</w:t>
      </w:r>
      <w:r w:rsidRPr="00417AE6">
        <w:tab/>
      </w:r>
      <w:r w:rsidRPr="00417AE6">
        <w:tab/>
      </w:r>
      <w:r w:rsidRPr="00417AE6">
        <w:rPr>
          <w:rStyle w:val="HideTWBExt"/>
          <w:b w:val="0"/>
          <w:noProof w:val="0"/>
          <w:lang w:val="pt-PT"/>
        </w:rPr>
        <w:t>&lt;NumAm&gt;</w:t>
      </w:r>
      <w:r w:rsidRPr="00417AE6">
        <w:t>30</w:t>
      </w:r>
      <w:r w:rsidRPr="00417AE6">
        <w:rPr>
          <w:rStyle w:val="HideTWBExt"/>
          <w:b w:val="0"/>
          <w:noProof w:val="0"/>
          <w:lang w:val="pt-PT"/>
        </w:rPr>
        <w:t>&lt;/NumAm&gt;</w:t>
      </w:r>
    </w:p>
    <w:p w:rsidR="00B9613F" w:rsidRPr="00417AE6" w:rsidRDefault="003460AC" w:rsidP="00B9613F">
      <w:pPr>
        <w:pStyle w:val="NormalBold"/>
      </w:pPr>
      <w:r w:rsidRPr="00417AE6">
        <w:rPr>
          <w:rStyle w:val="HideTWBExt"/>
          <w:b w:val="0"/>
          <w:noProof w:val="0"/>
        </w:rPr>
        <w:t>&lt;RepeatBlock-By&gt;&lt;Members&gt;</w:t>
      </w:r>
      <w:r w:rsidRPr="00417AE6">
        <w:t>Jorge Buxadé Villalba</w:t>
      </w:r>
      <w:r w:rsidRPr="00417AE6">
        <w:rPr>
          <w:rStyle w:val="HideTWBExt"/>
          <w:b w:val="0"/>
          <w:noProof w:val="0"/>
        </w:rPr>
        <w:t>&lt;/Members&gt;</w:t>
      </w:r>
    </w:p>
    <w:p w:rsidR="00B9613F" w:rsidRPr="00417AE6" w:rsidRDefault="003460AC" w:rsidP="00B9613F">
      <w:r w:rsidRPr="00417AE6">
        <w:rPr>
          <w:rStyle w:val="HideTWBExt"/>
          <w:noProof w:val="0"/>
        </w:rPr>
        <w:t>&lt;/RepeatBlock-By&gt;</w:t>
      </w:r>
    </w:p>
    <w:p w:rsidR="00B9613F" w:rsidRPr="00417AE6" w:rsidRDefault="003460AC" w:rsidP="00B9613F">
      <w:pPr>
        <w:pStyle w:val="NormalBold"/>
        <w:keepNext/>
      </w:pPr>
      <w:r w:rsidRPr="00417AE6">
        <w:rPr>
          <w:rStyle w:val="HideTWBExt"/>
          <w:b w:val="0"/>
          <w:noProof w:val="0"/>
        </w:rPr>
        <w:t>&lt;DocAmend&gt;</w:t>
      </w:r>
      <w:r w:rsidRPr="00417AE6">
        <w:t>Návrh nařízení</w:t>
      </w:r>
      <w:r w:rsidRPr="00417AE6">
        <w:rPr>
          <w:rStyle w:val="HideTWBExt"/>
          <w:b w:val="0"/>
          <w:noProof w:val="0"/>
        </w:rPr>
        <w:t>&lt;/DocAmend&gt;</w:t>
      </w:r>
    </w:p>
    <w:p w:rsidR="00B9613F" w:rsidRPr="00417AE6" w:rsidRDefault="003460AC" w:rsidP="00B9613F">
      <w:pPr>
        <w:pStyle w:val="NormalBold"/>
      </w:pPr>
      <w:r w:rsidRPr="00417AE6">
        <w:rPr>
          <w:rStyle w:val="HideTWBExt"/>
          <w:b w:val="0"/>
          <w:noProof w:val="0"/>
        </w:rPr>
        <w:t>&lt;Article&gt;</w:t>
      </w:r>
      <w:r w:rsidRPr="00417AE6">
        <w:t xml:space="preserve"> Normativní část – bod 17 – čl</w:t>
      </w:r>
      <w:r w:rsidR="00417AE6" w:rsidRPr="00417AE6">
        <w:t>.</w:t>
      </w:r>
      <w:r w:rsidRPr="00417AE6">
        <w:t xml:space="preserve"> 13 – odst</w:t>
      </w:r>
      <w:r w:rsidR="00417AE6" w:rsidRPr="00417AE6">
        <w:t>.</w:t>
      </w:r>
      <w:r w:rsidRPr="00417AE6">
        <w:t xml:space="preserve"> 7</w:t>
      </w:r>
      <w:r w:rsidRPr="00417AE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10EA2" w:rsidRPr="00417AE6" w:rsidTr="00512B80">
        <w:trPr>
          <w:jc w:val="center"/>
        </w:trPr>
        <w:tc>
          <w:tcPr>
            <w:tcW w:w="9752" w:type="dxa"/>
            <w:gridSpan w:val="2"/>
          </w:tcPr>
          <w:p w:rsidR="00B9613F" w:rsidRPr="00417AE6" w:rsidRDefault="00B9613F" w:rsidP="00512B80">
            <w:pPr>
              <w:keepNext/>
            </w:pPr>
          </w:p>
        </w:tc>
      </w:tr>
      <w:tr w:rsidR="00310EA2" w:rsidRPr="00417AE6" w:rsidTr="00512B80">
        <w:trPr>
          <w:jc w:val="center"/>
        </w:trPr>
        <w:tc>
          <w:tcPr>
            <w:tcW w:w="4876" w:type="dxa"/>
          </w:tcPr>
          <w:p w:rsidR="00B9613F" w:rsidRPr="00417AE6" w:rsidRDefault="003460AC" w:rsidP="00512B80">
            <w:pPr>
              <w:pStyle w:val="ColumnHeading"/>
              <w:keepNext/>
            </w:pPr>
            <w:r w:rsidRPr="00417AE6">
              <w:t>Znění navržené Komisí</w:t>
            </w:r>
          </w:p>
        </w:tc>
        <w:tc>
          <w:tcPr>
            <w:tcW w:w="4876" w:type="dxa"/>
          </w:tcPr>
          <w:p w:rsidR="00B9613F" w:rsidRPr="00417AE6" w:rsidRDefault="003460AC" w:rsidP="00512B80">
            <w:pPr>
              <w:pStyle w:val="ColumnHeading"/>
              <w:keepNext/>
            </w:pPr>
            <w:r w:rsidRPr="00417AE6">
              <w:t>Pozměňovací návrh</w:t>
            </w:r>
          </w:p>
        </w:tc>
      </w:tr>
      <w:tr w:rsidR="00310EA2" w:rsidRPr="00417AE6" w:rsidTr="00512B80">
        <w:trPr>
          <w:jc w:val="center"/>
        </w:trPr>
        <w:tc>
          <w:tcPr>
            <w:tcW w:w="4876" w:type="dxa"/>
          </w:tcPr>
          <w:p w:rsidR="00B9613F" w:rsidRPr="00417AE6" w:rsidRDefault="003460AC" w:rsidP="00512B80">
            <w:pPr>
              <w:pStyle w:val="Normal6"/>
            </w:pPr>
            <w:r w:rsidRPr="00417AE6">
              <w:t>7.</w:t>
            </w:r>
            <w:r w:rsidRPr="00417AE6">
              <w:tab/>
              <w:t>Na žádost dotčeného členského státu mohou být biometrické údaje rovněž snímány a předávány v zastoupení tohoto členského státu členy Evropské pohraniční a pobřežní stráže nebo odborníky z azylových podpůrných týmů při provádění úkolů a výkonu pravomocí v souladu s nařízením (EU) 2019/1896 a nařízením (EU) XXX/XXX [nařízení o Agentuře EU pro azyl].</w:t>
            </w:r>
          </w:p>
        </w:tc>
        <w:tc>
          <w:tcPr>
            <w:tcW w:w="4876" w:type="dxa"/>
          </w:tcPr>
          <w:p w:rsidR="00B9613F" w:rsidRPr="00417AE6" w:rsidRDefault="003460AC" w:rsidP="00512B80">
            <w:pPr>
              <w:pStyle w:val="Normal6"/>
              <w:rPr>
                <w:szCs w:val="24"/>
              </w:rPr>
            </w:pPr>
            <w:r w:rsidRPr="00417AE6">
              <w:t>7.</w:t>
            </w:r>
            <w:r w:rsidRPr="00417AE6">
              <w:tab/>
              <w:t xml:space="preserve">Na žádost dotčeného členského státu mohou být biometrické </w:t>
            </w:r>
            <w:r w:rsidRPr="00417AE6">
              <w:rPr>
                <w:b/>
                <w:i/>
              </w:rPr>
              <w:t xml:space="preserve">a alfanumerické </w:t>
            </w:r>
            <w:r w:rsidRPr="00417AE6">
              <w:t>údaje rovněž snímány a předávány v zastoupení tohoto členského státu členy Evropské pohraniční a pobřežní stráže nebo odborníky z azylových podpůrných týmů při provádění úkolů a výkonu pravomocí v souladu s nařízením (EU) 2019/1896 a nařízením (EU) XXX/XXX [nařízení o Agentuře EU pro azyl].</w:t>
            </w:r>
          </w:p>
        </w:tc>
      </w:tr>
    </w:tbl>
    <w:p w:rsidR="00B9613F" w:rsidRPr="00417AE6" w:rsidRDefault="003460AC" w:rsidP="00B9613F">
      <w:pPr>
        <w:pStyle w:val="Olang"/>
        <w:rPr>
          <w:noProof w:val="0"/>
        </w:rPr>
      </w:pPr>
      <w:r w:rsidRPr="00417AE6">
        <w:rPr>
          <w:noProof w:val="0"/>
        </w:rPr>
        <w:t xml:space="preserve">Or. </w:t>
      </w:r>
      <w:r w:rsidRPr="00417AE6">
        <w:rPr>
          <w:rStyle w:val="HideTWBExt"/>
          <w:noProof w:val="0"/>
        </w:rPr>
        <w:t>&lt;Original&gt;</w:t>
      </w:r>
      <w:r w:rsidRPr="00417AE6">
        <w:rPr>
          <w:rStyle w:val="HideTWBInt"/>
          <w:noProof w:val="0"/>
        </w:rPr>
        <w:t>{EN}</w:t>
      </w:r>
      <w:r w:rsidRPr="00417AE6">
        <w:rPr>
          <w:noProof w:val="0"/>
        </w:rPr>
        <w:t>en</w:t>
      </w:r>
      <w:r w:rsidRPr="00417AE6">
        <w:rPr>
          <w:rStyle w:val="HideTWBExt"/>
          <w:noProof w:val="0"/>
        </w:rPr>
        <w:t>&lt;/Original&gt;</w:t>
      </w:r>
    </w:p>
    <w:p w:rsidR="00B9613F" w:rsidRPr="00417AE6" w:rsidRDefault="003460AC" w:rsidP="00B9613F">
      <w:pPr>
        <w:pStyle w:val="JustificationTitle"/>
        <w:rPr>
          <w:noProof w:val="0"/>
        </w:rPr>
      </w:pPr>
      <w:r w:rsidRPr="00417AE6">
        <w:rPr>
          <w:rStyle w:val="HideTWBExt"/>
          <w:i w:val="0"/>
          <w:noProof w:val="0"/>
        </w:rPr>
        <w:t>&lt;TitreJust&gt;</w:t>
      </w:r>
      <w:r w:rsidRPr="00417AE6">
        <w:rPr>
          <w:noProof w:val="0"/>
        </w:rPr>
        <w:t>Odůvodnění</w:t>
      </w:r>
      <w:r w:rsidRPr="00417AE6">
        <w:rPr>
          <w:rStyle w:val="HideTWBExt"/>
          <w:i w:val="0"/>
          <w:noProof w:val="0"/>
        </w:rPr>
        <w:t>&lt;/TitreJust&gt;</w:t>
      </w:r>
    </w:p>
    <w:p w:rsidR="00B9613F" w:rsidRPr="00417AE6" w:rsidRDefault="003460AC" w:rsidP="00B9613F">
      <w:pPr>
        <w:pStyle w:val="Normal12Italic"/>
        <w:rPr>
          <w:noProof w:val="0"/>
        </w:rPr>
      </w:pPr>
      <w:r w:rsidRPr="00417AE6">
        <w:rPr>
          <w:noProof w:val="0"/>
        </w:rPr>
        <w:t>Tento návrh obsahuje důležité doplnění, kterým je přenos příslušných alfanumerických údajů o žadatelích o azyl nebo nelegálních migrantech do systému Eurodac. Tato změna by v budoucnu poskytla lepší podporu hostitelskému státu, protože by se jménem příslušného orgánu odesílaly nejen biometrické, ale také alfanumerické údaje, které by se měly shromažďovat v rámci prověřování příslušníků třetích zemí.</w:t>
      </w:r>
    </w:p>
    <w:p w:rsidR="00B9613F" w:rsidRPr="00417AE6" w:rsidRDefault="003460AC" w:rsidP="00B9613F">
      <w:r w:rsidRPr="00417AE6">
        <w:rPr>
          <w:rStyle w:val="HideTWBExt"/>
          <w:noProof w:val="0"/>
        </w:rPr>
        <w:t>&lt;/Amend&gt;</w:t>
      </w:r>
    </w:p>
    <w:p w:rsidR="00B9613F" w:rsidRPr="00417AE6" w:rsidRDefault="003460AC" w:rsidP="00B9613F">
      <w:pPr>
        <w:pStyle w:val="AMNumberTabs0"/>
        <w:keepNext/>
      </w:pPr>
      <w:r w:rsidRPr="00417AE6">
        <w:rPr>
          <w:rStyle w:val="HideTWBExt"/>
          <w:b w:val="0"/>
          <w:noProof w:val="0"/>
        </w:rPr>
        <w:t>&lt;Amend&gt;</w:t>
      </w:r>
      <w:r w:rsidRPr="00417AE6">
        <w:t>Pozměňovací návrh</w:t>
      </w:r>
      <w:r w:rsidRPr="00417AE6">
        <w:tab/>
      </w:r>
      <w:r w:rsidRPr="00417AE6">
        <w:tab/>
      </w:r>
      <w:r w:rsidRPr="00417AE6">
        <w:rPr>
          <w:rStyle w:val="HideTWBExt"/>
          <w:b w:val="0"/>
          <w:noProof w:val="0"/>
        </w:rPr>
        <w:t>&lt;NumAm&gt;</w:t>
      </w:r>
      <w:r w:rsidRPr="00417AE6">
        <w:t>31</w:t>
      </w:r>
      <w:r w:rsidRPr="00417AE6">
        <w:rPr>
          <w:rStyle w:val="HideTWBExt"/>
          <w:b w:val="0"/>
          <w:noProof w:val="0"/>
        </w:rPr>
        <w:t>&lt;/NumAm&gt;</w:t>
      </w:r>
    </w:p>
    <w:p w:rsidR="00B9613F" w:rsidRPr="00417AE6" w:rsidRDefault="003460AC" w:rsidP="00B9613F">
      <w:pPr>
        <w:pStyle w:val="NormalBold"/>
      </w:pPr>
      <w:r w:rsidRPr="00417AE6">
        <w:rPr>
          <w:rStyle w:val="HideTWBExt"/>
          <w:b w:val="0"/>
          <w:noProof w:val="0"/>
        </w:rPr>
        <w:t>&lt;RepeatBlock-By&gt;&lt;Members&gt;</w:t>
      </w:r>
      <w:r w:rsidRPr="00417AE6">
        <w:t>Jorge Buxadé Villalba</w:t>
      </w:r>
      <w:r w:rsidRPr="00417AE6">
        <w:rPr>
          <w:rStyle w:val="HideTWBExt"/>
          <w:b w:val="0"/>
          <w:noProof w:val="0"/>
        </w:rPr>
        <w:t>&lt;/Members&gt;</w:t>
      </w:r>
    </w:p>
    <w:p w:rsidR="00B9613F" w:rsidRPr="00417AE6" w:rsidRDefault="003460AC" w:rsidP="00B9613F">
      <w:r w:rsidRPr="00417AE6">
        <w:rPr>
          <w:rStyle w:val="HideTWBExt"/>
          <w:noProof w:val="0"/>
        </w:rPr>
        <w:t>&lt;/RepeatBlock-By&gt;</w:t>
      </w:r>
    </w:p>
    <w:p w:rsidR="00B9613F" w:rsidRPr="00417AE6" w:rsidRDefault="003460AC" w:rsidP="00B9613F">
      <w:pPr>
        <w:pStyle w:val="NormalBold"/>
        <w:keepNext/>
      </w:pPr>
      <w:r w:rsidRPr="00417AE6">
        <w:rPr>
          <w:rStyle w:val="HideTWBExt"/>
          <w:b w:val="0"/>
          <w:noProof w:val="0"/>
        </w:rPr>
        <w:t>&lt;DocAmend&gt;</w:t>
      </w:r>
      <w:r w:rsidRPr="00417AE6">
        <w:t>Návrh nařízení</w:t>
      </w:r>
      <w:r w:rsidRPr="00417AE6">
        <w:rPr>
          <w:rStyle w:val="HideTWBExt"/>
          <w:b w:val="0"/>
          <w:noProof w:val="0"/>
        </w:rPr>
        <w:t>&lt;/DocAmend&gt;</w:t>
      </w:r>
    </w:p>
    <w:p w:rsidR="00B9613F" w:rsidRPr="00417AE6" w:rsidRDefault="003460AC" w:rsidP="00B9613F">
      <w:pPr>
        <w:pStyle w:val="NormalBold"/>
      </w:pPr>
      <w:r w:rsidRPr="00417AE6">
        <w:rPr>
          <w:rStyle w:val="HideTWBExt"/>
          <w:b w:val="0"/>
          <w:noProof w:val="0"/>
        </w:rPr>
        <w:t>&lt;Article&gt;</w:t>
      </w:r>
      <w:r w:rsidRPr="00417AE6">
        <w:t>Normativní část – bod 18 – čl</w:t>
      </w:r>
      <w:r w:rsidR="00417AE6" w:rsidRPr="00417AE6">
        <w:t>.</w:t>
      </w:r>
      <w:r w:rsidRPr="00417AE6">
        <w:t xml:space="preserve"> 14 – odst</w:t>
      </w:r>
      <w:r w:rsidR="00417AE6" w:rsidRPr="00417AE6">
        <w:t>.</w:t>
      </w:r>
      <w:r w:rsidRPr="00417AE6">
        <w:t xml:space="preserve"> 2 – návětí</w:t>
      </w:r>
      <w:r w:rsidRPr="00417AE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10EA2" w:rsidRPr="00417AE6" w:rsidTr="00512B80">
        <w:trPr>
          <w:jc w:val="center"/>
        </w:trPr>
        <w:tc>
          <w:tcPr>
            <w:tcW w:w="9752" w:type="dxa"/>
            <w:gridSpan w:val="2"/>
          </w:tcPr>
          <w:p w:rsidR="00B9613F" w:rsidRPr="00417AE6" w:rsidRDefault="00B9613F" w:rsidP="00512B80">
            <w:pPr>
              <w:keepNext/>
            </w:pPr>
          </w:p>
        </w:tc>
      </w:tr>
      <w:tr w:rsidR="00310EA2" w:rsidRPr="00417AE6" w:rsidTr="00512B80">
        <w:trPr>
          <w:jc w:val="center"/>
        </w:trPr>
        <w:tc>
          <w:tcPr>
            <w:tcW w:w="4876" w:type="dxa"/>
          </w:tcPr>
          <w:p w:rsidR="00B9613F" w:rsidRPr="00417AE6" w:rsidRDefault="003460AC" w:rsidP="00512B80">
            <w:pPr>
              <w:pStyle w:val="ColumnHeading"/>
              <w:keepNext/>
            </w:pPr>
            <w:r w:rsidRPr="00417AE6">
              <w:t>Znění navržené Komisí</w:t>
            </w:r>
          </w:p>
        </w:tc>
        <w:tc>
          <w:tcPr>
            <w:tcW w:w="4876" w:type="dxa"/>
          </w:tcPr>
          <w:p w:rsidR="00B9613F" w:rsidRPr="00417AE6" w:rsidRDefault="003460AC" w:rsidP="00512B80">
            <w:pPr>
              <w:pStyle w:val="ColumnHeading"/>
              <w:keepNext/>
            </w:pPr>
            <w:r w:rsidRPr="00417AE6">
              <w:t>Pozměňovací návrh</w:t>
            </w:r>
          </w:p>
        </w:tc>
      </w:tr>
      <w:tr w:rsidR="00310EA2" w:rsidRPr="00417AE6" w:rsidTr="00512B80">
        <w:trPr>
          <w:jc w:val="center"/>
        </w:trPr>
        <w:tc>
          <w:tcPr>
            <w:tcW w:w="4876" w:type="dxa"/>
          </w:tcPr>
          <w:p w:rsidR="00B9613F" w:rsidRPr="00417AE6" w:rsidRDefault="003460AC" w:rsidP="00512B80">
            <w:pPr>
              <w:pStyle w:val="Normal6"/>
            </w:pPr>
            <w:r w:rsidRPr="00417AE6">
              <w:t>2.</w:t>
            </w:r>
            <w:r w:rsidRPr="00417AE6">
              <w:tab/>
              <w:t>Daný členský stát co nejrychleji, nejpozději však do 72 hodin poté, co je zjištěno, že státní příslušník třetí země nebo osoba bez státní příslušnosti neoprávněně pobývá na jeho území, předá do ústředního systému, případně i do CIR, následující údaje o každém státním příslušníkovi třetí země nebo osobě bez státní příslušnosti podle odstavce 1:</w:t>
            </w:r>
          </w:p>
        </w:tc>
        <w:tc>
          <w:tcPr>
            <w:tcW w:w="4876" w:type="dxa"/>
          </w:tcPr>
          <w:p w:rsidR="00B9613F" w:rsidRPr="00417AE6" w:rsidRDefault="003460AC" w:rsidP="00512B80">
            <w:pPr>
              <w:pStyle w:val="Normal6"/>
              <w:rPr>
                <w:szCs w:val="24"/>
              </w:rPr>
            </w:pPr>
            <w:r w:rsidRPr="00417AE6">
              <w:t>2.</w:t>
            </w:r>
            <w:r w:rsidRPr="00417AE6">
              <w:tab/>
              <w:t xml:space="preserve">Daný členský stát co nejrychleji, nejpozději však do 72 hodin poté, co je zjištěno, že státní příslušník třetí země nebo osoba bez státní příslušnosti neoprávněně pobývá na jeho území, předá </w:t>
            </w:r>
            <w:r w:rsidRPr="00417AE6">
              <w:rPr>
                <w:b/>
                <w:i/>
              </w:rPr>
              <w:t xml:space="preserve">v souladu s čl. 4 odst. 2 </w:t>
            </w:r>
            <w:r w:rsidRPr="00417AE6">
              <w:t>do ústředního systému, případně i do CIR, následující údaje o každém státním příslušníkovi třetí země nebo osobě bez státní příslušnosti podle odstavce 1:</w:t>
            </w:r>
          </w:p>
        </w:tc>
      </w:tr>
    </w:tbl>
    <w:p w:rsidR="00B9613F" w:rsidRPr="00417AE6" w:rsidRDefault="003460AC" w:rsidP="00B9613F">
      <w:pPr>
        <w:pStyle w:val="Olang"/>
        <w:rPr>
          <w:noProof w:val="0"/>
          <w:lang w:val="en-GB"/>
        </w:rPr>
      </w:pPr>
      <w:r w:rsidRPr="00417AE6">
        <w:rPr>
          <w:noProof w:val="0"/>
          <w:lang w:val="en-GB"/>
        </w:rPr>
        <w:t xml:space="preserve">Or. </w:t>
      </w:r>
      <w:r w:rsidRPr="00417AE6">
        <w:rPr>
          <w:rStyle w:val="HideTWBExt"/>
          <w:noProof w:val="0"/>
          <w:lang w:val="en-GB"/>
        </w:rPr>
        <w:t>&lt;Original&gt;</w:t>
      </w:r>
      <w:r w:rsidRPr="00417AE6">
        <w:rPr>
          <w:rStyle w:val="HideTWBInt"/>
          <w:noProof w:val="0"/>
          <w:lang w:val="en-GB"/>
        </w:rPr>
        <w:t>{EN}</w:t>
      </w:r>
      <w:r w:rsidRPr="00417AE6">
        <w:rPr>
          <w:noProof w:val="0"/>
          <w:lang w:val="en-GB"/>
        </w:rPr>
        <w:t>en</w:t>
      </w:r>
      <w:r w:rsidRPr="00417AE6">
        <w:rPr>
          <w:rStyle w:val="HideTWBExt"/>
          <w:noProof w:val="0"/>
          <w:lang w:val="en-GB"/>
        </w:rPr>
        <w:t>&lt;/Original&gt;</w:t>
      </w:r>
    </w:p>
    <w:p w:rsidR="00B9613F" w:rsidRPr="00417AE6" w:rsidRDefault="003460AC" w:rsidP="00B9613F">
      <w:r w:rsidRPr="00417AE6">
        <w:rPr>
          <w:rStyle w:val="HideTWBExt"/>
          <w:noProof w:val="0"/>
        </w:rPr>
        <w:t>&lt;/Amend&gt;</w:t>
      </w:r>
    </w:p>
    <w:p w:rsidR="00B9613F" w:rsidRPr="00417AE6" w:rsidRDefault="003460AC" w:rsidP="00B9613F">
      <w:pPr>
        <w:pStyle w:val="AMNumberTabs0"/>
        <w:keepNext/>
      </w:pPr>
      <w:r w:rsidRPr="00417AE6">
        <w:rPr>
          <w:rStyle w:val="HideTWBExt"/>
          <w:b w:val="0"/>
          <w:noProof w:val="0"/>
          <w:lang w:val="pt-PT"/>
        </w:rPr>
        <w:t>&lt;Amend&gt;</w:t>
      </w:r>
      <w:r w:rsidRPr="00417AE6">
        <w:t>Pozměňovací návrh</w:t>
      </w:r>
      <w:r w:rsidRPr="00417AE6">
        <w:tab/>
      </w:r>
      <w:r w:rsidRPr="00417AE6">
        <w:tab/>
      </w:r>
      <w:r w:rsidRPr="00417AE6">
        <w:rPr>
          <w:rStyle w:val="HideTWBExt"/>
          <w:b w:val="0"/>
          <w:noProof w:val="0"/>
          <w:lang w:val="pt-PT"/>
        </w:rPr>
        <w:t>&lt;NumAm&gt;</w:t>
      </w:r>
      <w:r w:rsidRPr="00417AE6">
        <w:t>32</w:t>
      </w:r>
      <w:r w:rsidRPr="00417AE6">
        <w:rPr>
          <w:rStyle w:val="HideTWBExt"/>
          <w:b w:val="0"/>
          <w:noProof w:val="0"/>
          <w:lang w:val="pt-PT"/>
        </w:rPr>
        <w:t>&lt;/NumAm&gt;</w:t>
      </w:r>
    </w:p>
    <w:p w:rsidR="00B9613F" w:rsidRPr="00417AE6" w:rsidRDefault="003460AC" w:rsidP="00B9613F">
      <w:pPr>
        <w:pStyle w:val="NormalBold"/>
      </w:pPr>
      <w:r w:rsidRPr="00417AE6">
        <w:rPr>
          <w:rStyle w:val="HideTWBExt"/>
          <w:b w:val="0"/>
          <w:noProof w:val="0"/>
        </w:rPr>
        <w:t>&lt;RepeatBlock-By&gt;&lt;Members&gt;</w:t>
      </w:r>
      <w:r w:rsidRPr="00417AE6">
        <w:t>Jorge Buxadé Villalba</w:t>
      </w:r>
      <w:r w:rsidRPr="00417AE6">
        <w:rPr>
          <w:rStyle w:val="HideTWBExt"/>
          <w:b w:val="0"/>
          <w:noProof w:val="0"/>
        </w:rPr>
        <w:t>&lt;/Members&gt;</w:t>
      </w:r>
    </w:p>
    <w:p w:rsidR="00B9613F" w:rsidRPr="00417AE6" w:rsidRDefault="003460AC" w:rsidP="00B9613F">
      <w:r w:rsidRPr="00417AE6">
        <w:rPr>
          <w:rStyle w:val="HideTWBExt"/>
          <w:noProof w:val="0"/>
        </w:rPr>
        <w:t>&lt;/RepeatBlock-By&gt;</w:t>
      </w:r>
    </w:p>
    <w:p w:rsidR="00B9613F" w:rsidRPr="00417AE6" w:rsidRDefault="003460AC" w:rsidP="00B9613F">
      <w:pPr>
        <w:pStyle w:val="NormalBold"/>
        <w:keepNext/>
      </w:pPr>
      <w:r w:rsidRPr="00417AE6">
        <w:rPr>
          <w:rStyle w:val="HideTWBExt"/>
          <w:b w:val="0"/>
          <w:noProof w:val="0"/>
        </w:rPr>
        <w:t>&lt;DocAmend&gt;</w:t>
      </w:r>
      <w:r w:rsidRPr="00417AE6">
        <w:t>Návrh nařízení</w:t>
      </w:r>
      <w:r w:rsidRPr="00417AE6">
        <w:rPr>
          <w:rStyle w:val="HideTWBExt"/>
          <w:b w:val="0"/>
          <w:noProof w:val="0"/>
        </w:rPr>
        <w:t>&lt;/DocAmend&gt;</w:t>
      </w:r>
    </w:p>
    <w:p w:rsidR="00B9613F" w:rsidRPr="00417AE6" w:rsidRDefault="003460AC" w:rsidP="00B9613F">
      <w:pPr>
        <w:pStyle w:val="NormalBold"/>
      </w:pPr>
      <w:r w:rsidRPr="00417AE6">
        <w:rPr>
          <w:rStyle w:val="HideTWBExt"/>
          <w:b w:val="0"/>
          <w:noProof w:val="0"/>
          <w:lang w:val="fr-FR"/>
        </w:rPr>
        <w:t>&lt;Article&gt;</w:t>
      </w:r>
      <w:r w:rsidRPr="00417AE6">
        <w:t>Bod 19 – kapitola IV a</w:t>
      </w:r>
      <w:r w:rsidRPr="00417AE6">
        <w:rPr>
          <w:rStyle w:val="HideTWBExt"/>
          <w:b w:val="0"/>
          <w:noProof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0EA2" w:rsidRPr="00417AE6" w:rsidTr="00512B80">
        <w:trPr>
          <w:jc w:val="center"/>
        </w:trPr>
        <w:tc>
          <w:tcPr>
            <w:tcW w:w="9752" w:type="dxa"/>
            <w:gridSpan w:val="2"/>
          </w:tcPr>
          <w:p w:rsidR="00B9613F" w:rsidRPr="00417AE6" w:rsidRDefault="00B9613F" w:rsidP="00512B80">
            <w:pPr>
              <w:keepNext/>
              <w:rPr>
                <w:lang w:val="fr-FR"/>
              </w:rPr>
            </w:pPr>
          </w:p>
        </w:tc>
      </w:tr>
      <w:tr w:rsidR="00310EA2" w:rsidRPr="00417AE6" w:rsidTr="00512B80">
        <w:trPr>
          <w:jc w:val="center"/>
        </w:trPr>
        <w:tc>
          <w:tcPr>
            <w:tcW w:w="4876" w:type="dxa"/>
          </w:tcPr>
          <w:p w:rsidR="00B9613F" w:rsidRPr="00417AE6" w:rsidRDefault="003460AC" w:rsidP="00512B80">
            <w:pPr>
              <w:pStyle w:val="ColumnHeading"/>
              <w:keepNext/>
            </w:pPr>
            <w:r w:rsidRPr="00417AE6">
              <w:t>Znění navržené Komisí</w:t>
            </w:r>
          </w:p>
        </w:tc>
        <w:tc>
          <w:tcPr>
            <w:tcW w:w="4876" w:type="dxa"/>
          </w:tcPr>
          <w:p w:rsidR="00B9613F" w:rsidRPr="00417AE6" w:rsidRDefault="003460AC" w:rsidP="00512B80">
            <w:pPr>
              <w:pStyle w:val="ColumnHeading"/>
              <w:keepNext/>
            </w:pPr>
            <w:r w:rsidRPr="00417AE6">
              <w:t>Pozměňovací návrh</w:t>
            </w:r>
          </w:p>
        </w:tc>
      </w:tr>
      <w:tr w:rsidR="00310EA2" w:rsidRPr="00417AE6" w:rsidTr="00512B80">
        <w:trPr>
          <w:jc w:val="center"/>
        </w:trPr>
        <w:tc>
          <w:tcPr>
            <w:tcW w:w="4876" w:type="dxa"/>
          </w:tcPr>
          <w:p w:rsidR="00B9613F" w:rsidRPr="00417AE6" w:rsidRDefault="003460AC" w:rsidP="00512B80">
            <w:pPr>
              <w:pStyle w:val="Normal6"/>
              <w:rPr>
                <w:b/>
                <w:i/>
              </w:rPr>
            </w:pPr>
            <w:r w:rsidRPr="00417AE6">
              <w:rPr>
                <w:b/>
                <w:i/>
              </w:rPr>
              <w:t xml:space="preserve">19) </w:t>
            </w:r>
            <w:r w:rsidRPr="00417AE6">
              <w:rPr>
                <w:b/>
                <w:i/>
              </w:rPr>
              <w:tab/>
              <w:t>Za článek 14 se vkládá nová kapitola, která zní:</w:t>
            </w:r>
          </w:p>
        </w:tc>
        <w:tc>
          <w:tcPr>
            <w:tcW w:w="4876" w:type="dxa"/>
          </w:tcPr>
          <w:p w:rsidR="00B9613F" w:rsidRPr="00417AE6" w:rsidRDefault="003460AC" w:rsidP="00512B80">
            <w:pPr>
              <w:pStyle w:val="Normal6"/>
              <w:rPr>
                <w:szCs w:val="24"/>
              </w:rPr>
            </w:pPr>
            <w:r w:rsidRPr="00417AE6">
              <w:rPr>
                <w:b/>
                <w:i/>
              </w:rPr>
              <w:t>vypouští se</w:t>
            </w:r>
            <w:r w:rsidRPr="00417AE6">
              <w:rPr>
                <w:i/>
              </w:rPr>
              <w:t xml:space="preserve"> </w:t>
            </w:r>
          </w:p>
        </w:tc>
      </w:tr>
      <w:tr w:rsidR="00310EA2" w:rsidRPr="00417AE6" w:rsidTr="00512B80">
        <w:trPr>
          <w:jc w:val="center"/>
        </w:trPr>
        <w:tc>
          <w:tcPr>
            <w:tcW w:w="4876" w:type="dxa"/>
          </w:tcPr>
          <w:p w:rsidR="00B9613F" w:rsidRPr="00417AE6" w:rsidRDefault="003460AC" w:rsidP="00512B80">
            <w:pPr>
              <w:pStyle w:val="Normal6"/>
              <w:jc w:val="center"/>
              <w:rPr>
                <w:b/>
                <w:i/>
              </w:rPr>
            </w:pPr>
            <w:r w:rsidRPr="00417AE6">
              <w:rPr>
                <w:b/>
                <w:i/>
              </w:rPr>
              <w:t>KAPITOLA IV a</w:t>
            </w:r>
          </w:p>
        </w:tc>
        <w:tc>
          <w:tcPr>
            <w:tcW w:w="4876" w:type="dxa"/>
          </w:tcPr>
          <w:p w:rsidR="00B9613F" w:rsidRPr="00417AE6" w:rsidRDefault="003460AC" w:rsidP="00512B80">
            <w:pPr>
              <w:pStyle w:val="Normal6"/>
              <w:rPr>
                <w:i/>
              </w:rPr>
            </w:pPr>
            <w:r w:rsidRPr="00417AE6">
              <w:rPr>
                <w:i/>
              </w:rPr>
              <w:t>(Tento pozměňovací návrh se vztahuje na celý text. Přijetí tohoto pozměňovacího návrhu si vyžádá odpovídající změny v celém textu.)</w:t>
            </w:r>
          </w:p>
        </w:tc>
      </w:tr>
      <w:tr w:rsidR="00310EA2" w:rsidRPr="00417AE6" w:rsidTr="00512B80">
        <w:trPr>
          <w:jc w:val="center"/>
        </w:trPr>
        <w:tc>
          <w:tcPr>
            <w:tcW w:w="4876" w:type="dxa"/>
          </w:tcPr>
          <w:p w:rsidR="00B9613F" w:rsidRPr="00417AE6" w:rsidRDefault="003460AC" w:rsidP="00512B80">
            <w:pPr>
              <w:pStyle w:val="Normal6"/>
              <w:jc w:val="center"/>
              <w:rPr>
                <w:b/>
                <w:i/>
              </w:rPr>
            </w:pPr>
            <w:r w:rsidRPr="00417AE6">
              <w:rPr>
                <w:b/>
                <w:i/>
              </w:rPr>
              <w:t>státní příslušníci třetí země nebo osoby bez státní příslušnosti, kteří se vylodí pro pátrací a záchranné operaci</w:t>
            </w:r>
          </w:p>
        </w:tc>
        <w:tc>
          <w:tcPr>
            <w:tcW w:w="4876" w:type="dxa"/>
          </w:tcPr>
          <w:p w:rsidR="00B9613F" w:rsidRPr="00417AE6" w:rsidRDefault="00B9613F" w:rsidP="00512B80">
            <w:pPr>
              <w:pStyle w:val="Normal6"/>
              <w:rPr>
                <w:i/>
              </w:rPr>
            </w:pPr>
          </w:p>
        </w:tc>
      </w:tr>
      <w:tr w:rsidR="00310EA2" w:rsidRPr="00417AE6" w:rsidTr="00512B80">
        <w:trPr>
          <w:jc w:val="center"/>
        </w:trPr>
        <w:tc>
          <w:tcPr>
            <w:tcW w:w="4876" w:type="dxa"/>
          </w:tcPr>
          <w:p w:rsidR="00B9613F" w:rsidRPr="00417AE6" w:rsidRDefault="003460AC" w:rsidP="00512B80">
            <w:pPr>
              <w:pStyle w:val="Normal6"/>
              <w:jc w:val="center"/>
              <w:rPr>
                <w:b/>
                <w:i/>
              </w:rPr>
            </w:pPr>
            <w:r w:rsidRPr="00417AE6">
              <w:rPr>
                <w:b/>
                <w:i/>
              </w:rPr>
              <w:t>Článek 14a</w:t>
            </w:r>
          </w:p>
        </w:tc>
        <w:tc>
          <w:tcPr>
            <w:tcW w:w="4876" w:type="dxa"/>
          </w:tcPr>
          <w:p w:rsidR="00B9613F" w:rsidRPr="00417AE6" w:rsidRDefault="00B9613F" w:rsidP="00512B80">
            <w:pPr>
              <w:pStyle w:val="Normal6"/>
              <w:rPr>
                <w:i/>
              </w:rPr>
            </w:pPr>
          </w:p>
        </w:tc>
      </w:tr>
      <w:tr w:rsidR="00310EA2" w:rsidRPr="00417AE6" w:rsidTr="00512B80">
        <w:trPr>
          <w:jc w:val="center"/>
        </w:trPr>
        <w:tc>
          <w:tcPr>
            <w:tcW w:w="4876" w:type="dxa"/>
          </w:tcPr>
          <w:p w:rsidR="00B9613F" w:rsidRPr="00417AE6" w:rsidRDefault="003460AC" w:rsidP="00512B80">
            <w:pPr>
              <w:pStyle w:val="Normal6"/>
              <w:jc w:val="center"/>
              <w:rPr>
                <w:b/>
                <w:i/>
              </w:rPr>
            </w:pPr>
            <w:r w:rsidRPr="00417AE6">
              <w:rPr>
                <w:b/>
                <w:i/>
              </w:rPr>
              <w:t>Shromažďování a předávání biometrických údajů</w:t>
            </w:r>
          </w:p>
        </w:tc>
        <w:tc>
          <w:tcPr>
            <w:tcW w:w="4876" w:type="dxa"/>
          </w:tcPr>
          <w:p w:rsidR="00B9613F" w:rsidRPr="00417AE6" w:rsidRDefault="00B9613F" w:rsidP="00512B80">
            <w:pPr>
              <w:pStyle w:val="Normal6"/>
              <w:rPr>
                <w:i/>
              </w:rPr>
            </w:pPr>
          </w:p>
        </w:tc>
      </w:tr>
      <w:tr w:rsidR="00310EA2" w:rsidRPr="00417AE6" w:rsidTr="00512B80">
        <w:trPr>
          <w:jc w:val="center"/>
        </w:trPr>
        <w:tc>
          <w:tcPr>
            <w:tcW w:w="4876" w:type="dxa"/>
          </w:tcPr>
          <w:p w:rsidR="00B9613F" w:rsidRPr="00417AE6" w:rsidRDefault="003460AC" w:rsidP="00512B80">
            <w:pPr>
              <w:pStyle w:val="Normal6"/>
              <w:rPr>
                <w:b/>
                <w:i/>
              </w:rPr>
            </w:pPr>
            <w:r w:rsidRPr="00417AE6">
              <w:rPr>
                <w:b/>
                <w:i/>
              </w:rPr>
              <w:t xml:space="preserve">1. </w:t>
            </w:r>
            <w:r w:rsidRPr="00417AE6">
              <w:rPr>
                <w:b/>
                <w:i/>
              </w:rPr>
              <w:tab/>
              <w:t>Každý členský stát neprodleně sejme biometrické údaje každého státního příslušníka třetí země nebo osoby bez státní příslušnosti starších šesti let, kteří se vylodí po pátrací a záchranné operaci podle definice v nařízení (EU) XXX/XXX [nařízení o řízení azylu a migrace].</w:t>
            </w:r>
          </w:p>
        </w:tc>
        <w:tc>
          <w:tcPr>
            <w:tcW w:w="4876" w:type="dxa"/>
          </w:tcPr>
          <w:p w:rsidR="00B9613F" w:rsidRPr="00417AE6" w:rsidRDefault="00B9613F" w:rsidP="00512B80">
            <w:pPr>
              <w:pStyle w:val="Normal6"/>
              <w:rPr>
                <w:i/>
              </w:rPr>
            </w:pPr>
          </w:p>
        </w:tc>
      </w:tr>
      <w:tr w:rsidR="00310EA2" w:rsidRPr="00417AE6" w:rsidTr="00512B80">
        <w:trPr>
          <w:jc w:val="center"/>
        </w:trPr>
        <w:tc>
          <w:tcPr>
            <w:tcW w:w="4876" w:type="dxa"/>
          </w:tcPr>
          <w:p w:rsidR="00B9613F" w:rsidRPr="00417AE6" w:rsidRDefault="003460AC" w:rsidP="00512B80">
            <w:pPr>
              <w:pStyle w:val="Normal6"/>
              <w:rPr>
                <w:b/>
                <w:i/>
              </w:rPr>
            </w:pPr>
            <w:r w:rsidRPr="00417AE6">
              <w:rPr>
                <w:b/>
                <w:i/>
              </w:rPr>
              <w:t xml:space="preserve">2. </w:t>
            </w:r>
            <w:r w:rsidRPr="00417AE6">
              <w:rPr>
                <w:b/>
                <w:i/>
              </w:rPr>
              <w:tab/>
              <w:t>Daný členský stát co nejrychleji, nejpozději však do 72 hodin od vylodění předá do ústředního systému, případně i do CIR, o každém státním příslušníkovi třetí země nebo osobě bez státní příslušnosti uvedené v odstavci 1 následující údaje:</w:t>
            </w:r>
          </w:p>
        </w:tc>
        <w:tc>
          <w:tcPr>
            <w:tcW w:w="4876" w:type="dxa"/>
          </w:tcPr>
          <w:p w:rsidR="00B9613F" w:rsidRPr="00417AE6" w:rsidRDefault="00B9613F" w:rsidP="00512B80">
            <w:pPr>
              <w:pStyle w:val="Normal6"/>
              <w:rPr>
                <w:i/>
              </w:rPr>
            </w:pPr>
          </w:p>
        </w:tc>
      </w:tr>
      <w:tr w:rsidR="00310EA2" w:rsidRPr="00417AE6" w:rsidTr="00512B80">
        <w:trPr>
          <w:jc w:val="center"/>
        </w:trPr>
        <w:tc>
          <w:tcPr>
            <w:tcW w:w="4876" w:type="dxa"/>
          </w:tcPr>
          <w:p w:rsidR="00B9613F" w:rsidRPr="00417AE6" w:rsidRDefault="003460AC" w:rsidP="00512B80">
            <w:pPr>
              <w:pStyle w:val="Normal6"/>
              <w:rPr>
                <w:b/>
                <w:i/>
              </w:rPr>
            </w:pPr>
            <w:r w:rsidRPr="00417AE6">
              <w:rPr>
                <w:b/>
                <w:i/>
              </w:rPr>
              <w:t>a)</w:t>
            </w:r>
            <w:r w:rsidRPr="00417AE6">
              <w:rPr>
                <w:b/>
                <w:i/>
              </w:rPr>
              <w:tab/>
              <w:t>údaje o otiscích prstů;</w:t>
            </w:r>
          </w:p>
        </w:tc>
        <w:tc>
          <w:tcPr>
            <w:tcW w:w="4876" w:type="dxa"/>
          </w:tcPr>
          <w:p w:rsidR="00B9613F" w:rsidRPr="00417AE6" w:rsidRDefault="00B9613F" w:rsidP="00512B80">
            <w:pPr>
              <w:pStyle w:val="Normal6"/>
              <w:rPr>
                <w:i/>
              </w:rPr>
            </w:pPr>
          </w:p>
        </w:tc>
      </w:tr>
      <w:tr w:rsidR="00310EA2" w:rsidRPr="00417AE6" w:rsidTr="00512B80">
        <w:trPr>
          <w:jc w:val="center"/>
        </w:trPr>
        <w:tc>
          <w:tcPr>
            <w:tcW w:w="4876" w:type="dxa"/>
          </w:tcPr>
          <w:p w:rsidR="00B9613F" w:rsidRPr="00417AE6" w:rsidRDefault="003460AC" w:rsidP="00512B80">
            <w:pPr>
              <w:pStyle w:val="Normal6"/>
              <w:rPr>
                <w:b/>
                <w:i/>
              </w:rPr>
            </w:pPr>
            <w:r w:rsidRPr="00417AE6">
              <w:rPr>
                <w:b/>
                <w:i/>
              </w:rPr>
              <w:t>b)</w:t>
            </w:r>
            <w:r w:rsidRPr="00417AE6">
              <w:rPr>
                <w:b/>
                <w:i/>
              </w:rPr>
              <w:tab/>
              <w:t>zobrazení obličeje;</w:t>
            </w:r>
          </w:p>
        </w:tc>
        <w:tc>
          <w:tcPr>
            <w:tcW w:w="4876" w:type="dxa"/>
          </w:tcPr>
          <w:p w:rsidR="00B9613F" w:rsidRPr="00417AE6" w:rsidRDefault="00B9613F" w:rsidP="00512B80">
            <w:pPr>
              <w:pStyle w:val="Normal6"/>
              <w:rPr>
                <w:i/>
              </w:rPr>
            </w:pPr>
          </w:p>
        </w:tc>
      </w:tr>
      <w:tr w:rsidR="00310EA2" w:rsidRPr="00417AE6" w:rsidTr="00512B80">
        <w:trPr>
          <w:jc w:val="center"/>
        </w:trPr>
        <w:tc>
          <w:tcPr>
            <w:tcW w:w="4876" w:type="dxa"/>
          </w:tcPr>
          <w:p w:rsidR="00B9613F" w:rsidRPr="00417AE6" w:rsidRDefault="003460AC" w:rsidP="00512B80">
            <w:pPr>
              <w:pStyle w:val="Normal6"/>
              <w:rPr>
                <w:b/>
                <w:i/>
              </w:rPr>
            </w:pPr>
            <w:r w:rsidRPr="00417AE6">
              <w:rPr>
                <w:b/>
                <w:i/>
              </w:rPr>
              <w:t>c)</w:t>
            </w:r>
            <w:r w:rsidRPr="00417AE6">
              <w:rPr>
                <w:b/>
                <w:i/>
              </w:rPr>
              <w:tab/>
              <w:t>příjmení a jméno (jména), rodné (rodná) příjmení a dříve užívaná jména, a případně alias, které může být vedeno zvlášť;</w:t>
            </w:r>
          </w:p>
        </w:tc>
        <w:tc>
          <w:tcPr>
            <w:tcW w:w="4876" w:type="dxa"/>
          </w:tcPr>
          <w:p w:rsidR="00B9613F" w:rsidRPr="00417AE6" w:rsidRDefault="00B9613F" w:rsidP="00512B80">
            <w:pPr>
              <w:pStyle w:val="Normal6"/>
              <w:rPr>
                <w:i/>
              </w:rPr>
            </w:pPr>
          </w:p>
        </w:tc>
      </w:tr>
      <w:tr w:rsidR="00310EA2" w:rsidRPr="00417AE6" w:rsidTr="00512B80">
        <w:trPr>
          <w:jc w:val="center"/>
        </w:trPr>
        <w:tc>
          <w:tcPr>
            <w:tcW w:w="4876" w:type="dxa"/>
          </w:tcPr>
          <w:p w:rsidR="00B9613F" w:rsidRPr="00417AE6" w:rsidRDefault="003460AC" w:rsidP="00512B80">
            <w:pPr>
              <w:pStyle w:val="Normal6"/>
              <w:rPr>
                <w:b/>
                <w:i/>
              </w:rPr>
            </w:pPr>
            <w:r w:rsidRPr="00417AE6">
              <w:rPr>
                <w:b/>
                <w:i/>
              </w:rPr>
              <w:t>d)</w:t>
            </w:r>
            <w:r w:rsidRPr="00417AE6">
              <w:rPr>
                <w:b/>
                <w:i/>
              </w:rPr>
              <w:tab/>
              <w:t>státní příslušnost (příslušnosti);</w:t>
            </w:r>
          </w:p>
        </w:tc>
        <w:tc>
          <w:tcPr>
            <w:tcW w:w="4876" w:type="dxa"/>
          </w:tcPr>
          <w:p w:rsidR="00B9613F" w:rsidRPr="00417AE6" w:rsidRDefault="00B9613F" w:rsidP="00512B80">
            <w:pPr>
              <w:pStyle w:val="Normal6"/>
              <w:rPr>
                <w:i/>
              </w:rPr>
            </w:pPr>
          </w:p>
        </w:tc>
      </w:tr>
      <w:tr w:rsidR="00310EA2" w:rsidRPr="00417AE6" w:rsidTr="00512B80">
        <w:trPr>
          <w:jc w:val="center"/>
        </w:trPr>
        <w:tc>
          <w:tcPr>
            <w:tcW w:w="4876" w:type="dxa"/>
          </w:tcPr>
          <w:p w:rsidR="00B9613F" w:rsidRPr="00417AE6" w:rsidRDefault="003460AC" w:rsidP="00512B80">
            <w:pPr>
              <w:pStyle w:val="Normal6"/>
              <w:rPr>
                <w:b/>
                <w:i/>
              </w:rPr>
            </w:pPr>
            <w:r w:rsidRPr="00417AE6">
              <w:rPr>
                <w:b/>
                <w:i/>
              </w:rPr>
              <w:t>e)</w:t>
            </w:r>
            <w:r w:rsidRPr="00417AE6">
              <w:rPr>
                <w:b/>
                <w:i/>
              </w:rPr>
              <w:tab/>
              <w:t>datum narození;</w:t>
            </w:r>
          </w:p>
        </w:tc>
        <w:tc>
          <w:tcPr>
            <w:tcW w:w="4876" w:type="dxa"/>
          </w:tcPr>
          <w:p w:rsidR="00B9613F" w:rsidRPr="00417AE6" w:rsidRDefault="00B9613F" w:rsidP="00512B80">
            <w:pPr>
              <w:pStyle w:val="Normal6"/>
              <w:rPr>
                <w:i/>
              </w:rPr>
            </w:pPr>
          </w:p>
        </w:tc>
      </w:tr>
      <w:tr w:rsidR="00310EA2" w:rsidRPr="00417AE6" w:rsidTr="00512B80">
        <w:trPr>
          <w:jc w:val="center"/>
        </w:trPr>
        <w:tc>
          <w:tcPr>
            <w:tcW w:w="4876" w:type="dxa"/>
          </w:tcPr>
          <w:p w:rsidR="00B9613F" w:rsidRPr="00417AE6" w:rsidRDefault="003460AC" w:rsidP="00512B80">
            <w:pPr>
              <w:pStyle w:val="Normal6"/>
              <w:rPr>
                <w:b/>
                <w:i/>
              </w:rPr>
            </w:pPr>
            <w:r w:rsidRPr="00417AE6">
              <w:rPr>
                <w:b/>
                <w:i/>
              </w:rPr>
              <w:t>f)</w:t>
            </w:r>
            <w:r w:rsidRPr="00417AE6">
              <w:rPr>
                <w:b/>
                <w:i/>
              </w:rPr>
              <w:tab/>
              <w:t>místo narození;</w:t>
            </w:r>
          </w:p>
        </w:tc>
        <w:tc>
          <w:tcPr>
            <w:tcW w:w="4876" w:type="dxa"/>
          </w:tcPr>
          <w:p w:rsidR="00B9613F" w:rsidRPr="00417AE6" w:rsidRDefault="00B9613F" w:rsidP="00512B80">
            <w:pPr>
              <w:pStyle w:val="Normal6"/>
              <w:rPr>
                <w:i/>
              </w:rPr>
            </w:pPr>
          </w:p>
        </w:tc>
      </w:tr>
      <w:tr w:rsidR="00310EA2" w:rsidRPr="00417AE6" w:rsidTr="00512B80">
        <w:trPr>
          <w:jc w:val="center"/>
        </w:trPr>
        <w:tc>
          <w:tcPr>
            <w:tcW w:w="4876" w:type="dxa"/>
          </w:tcPr>
          <w:p w:rsidR="00B9613F" w:rsidRPr="00417AE6" w:rsidRDefault="003460AC" w:rsidP="00512B80">
            <w:pPr>
              <w:pStyle w:val="Normal6"/>
              <w:rPr>
                <w:b/>
                <w:i/>
              </w:rPr>
            </w:pPr>
            <w:r w:rsidRPr="00417AE6">
              <w:rPr>
                <w:b/>
                <w:i/>
              </w:rPr>
              <w:t>g)</w:t>
            </w:r>
            <w:r w:rsidRPr="00417AE6">
              <w:rPr>
                <w:b/>
                <w:i/>
              </w:rPr>
              <w:tab/>
              <w:t>členský stát původu, místo a datum vylodění;</w:t>
            </w:r>
          </w:p>
        </w:tc>
        <w:tc>
          <w:tcPr>
            <w:tcW w:w="4876" w:type="dxa"/>
          </w:tcPr>
          <w:p w:rsidR="00B9613F" w:rsidRPr="00417AE6" w:rsidRDefault="00B9613F" w:rsidP="00512B80">
            <w:pPr>
              <w:pStyle w:val="Normal6"/>
              <w:rPr>
                <w:i/>
              </w:rPr>
            </w:pPr>
          </w:p>
        </w:tc>
      </w:tr>
      <w:tr w:rsidR="00310EA2" w:rsidRPr="00417AE6" w:rsidTr="00512B80">
        <w:trPr>
          <w:jc w:val="center"/>
        </w:trPr>
        <w:tc>
          <w:tcPr>
            <w:tcW w:w="4876" w:type="dxa"/>
          </w:tcPr>
          <w:p w:rsidR="00B9613F" w:rsidRPr="00417AE6" w:rsidRDefault="003460AC" w:rsidP="00512B80">
            <w:pPr>
              <w:pStyle w:val="Normal6"/>
              <w:rPr>
                <w:b/>
                <w:i/>
              </w:rPr>
            </w:pPr>
            <w:r w:rsidRPr="00417AE6">
              <w:rPr>
                <w:b/>
                <w:i/>
              </w:rPr>
              <w:t>h)</w:t>
            </w:r>
            <w:r w:rsidRPr="00417AE6">
              <w:rPr>
                <w:b/>
                <w:i/>
              </w:rPr>
              <w:tab/>
              <w:t>pohlaví;</w:t>
            </w:r>
          </w:p>
        </w:tc>
        <w:tc>
          <w:tcPr>
            <w:tcW w:w="4876" w:type="dxa"/>
          </w:tcPr>
          <w:p w:rsidR="00B9613F" w:rsidRPr="00417AE6" w:rsidRDefault="00B9613F" w:rsidP="00512B80">
            <w:pPr>
              <w:pStyle w:val="Normal6"/>
              <w:rPr>
                <w:i/>
              </w:rPr>
            </w:pPr>
          </w:p>
        </w:tc>
      </w:tr>
      <w:tr w:rsidR="00310EA2" w:rsidRPr="00417AE6" w:rsidTr="00512B80">
        <w:trPr>
          <w:jc w:val="center"/>
        </w:trPr>
        <w:tc>
          <w:tcPr>
            <w:tcW w:w="4876" w:type="dxa"/>
          </w:tcPr>
          <w:p w:rsidR="00B9613F" w:rsidRPr="00417AE6" w:rsidRDefault="003460AC" w:rsidP="00512B80">
            <w:pPr>
              <w:pStyle w:val="Normal6"/>
              <w:rPr>
                <w:b/>
                <w:i/>
              </w:rPr>
            </w:pPr>
            <w:r w:rsidRPr="00417AE6">
              <w:rPr>
                <w:b/>
                <w:i/>
              </w:rPr>
              <w:t>i)</w:t>
            </w:r>
            <w:r w:rsidRPr="00417AE6">
              <w:rPr>
                <w:b/>
                <w:i/>
              </w:rPr>
              <w:tab/>
              <w:t>pokud je k dispozici, druh a číslo dokladu totožnosti nebo cestovního dokladu; třípísmenný kód vydávající země a datum uplynutí platnosti;</w:t>
            </w:r>
          </w:p>
        </w:tc>
        <w:tc>
          <w:tcPr>
            <w:tcW w:w="4876" w:type="dxa"/>
          </w:tcPr>
          <w:p w:rsidR="00B9613F" w:rsidRPr="00417AE6" w:rsidRDefault="00B9613F" w:rsidP="00512B80">
            <w:pPr>
              <w:pStyle w:val="Normal6"/>
              <w:rPr>
                <w:i/>
              </w:rPr>
            </w:pPr>
          </w:p>
        </w:tc>
      </w:tr>
      <w:tr w:rsidR="00310EA2" w:rsidRPr="00417AE6" w:rsidTr="00512B80">
        <w:trPr>
          <w:jc w:val="center"/>
        </w:trPr>
        <w:tc>
          <w:tcPr>
            <w:tcW w:w="4876" w:type="dxa"/>
          </w:tcPr>
          <w:p w:rsidR="00B9613F" w:rsidRPr="00417AE6" w:rsidRDefault="003460AC" w:rsidP="00512B80">
            <w:pPr>
              <w:pStyle w:val="Normal6"/>
              <w:rPr>
                <w:b/>
                <w:i/>
              </w:rPr>
            </w:pPr>
            <w:r w:rsidRPr="00417AE6">
              <w:rPr>
                <w:b/>
                <w:i/>
              </w:rPr>
              <w:t>j)</w:t>
            </w:r>
            <w:r w:rsidRPr="00417AE6">
              <w:rPr>
                <w:b/>
                <w:i/>
              </w:rPr>
              <w:tab/>
              <w:t>naskenovanou barevnou kopii dokladu totožnosti nebo cestovního dokladu spolu s údajem o její pravosti, je-li k dispozici, a není-li k dispozici, jiný doklad, který usnadňuje určení totožnosti státního příslušníka třetí země nebo osoby bez státní příslušnosti spolu s údajem o jeho pravosti;</w:t>
            </w:r>
          </w:p>
        </w:tc>
        <w:tc>
          <w:tcPr>
            <w:tcW w:w="4876" w:type="dxa"/>
          </w:tcPr>
          <w:p w:rsidR="00B9613F" w:rsidRPr="00417AE6" w:rsidRDefault="00B9613F" w:rsidP="00512B80">
            <w:pPr>
              <w:pStyle w:val="Normal6"/>
              <w:rPr>
                <w:i/>
              </w:rPr>
            </w:pPr>
          </w:p>
        </w:tc>
      </w:tr>
      <w:tr w:rsidR="00310EA2" w:rsidRPr="00417AE6" w:rsidTr="00512B80">
        <w:trPr>
          <w:jc w:val="center"/>
        </w:trPr>
        <w:tc>
          <w:tcPr>
            <w:tcW w:w="4876" w:type="dxa"/>
          </w:tcPr>
          <w:p w:rsidR="00B9613F" w:rsidRPr="00417AE6" w:rsidRDefault="003460AC" w:rsidP="00512B80">
            <w:pPr>
              <w:pStyle w:val="Normal6"/>
              <w:rPr>
                <w:b/>
                <w:i/>
              </w:rPr>
            </w:pPr>
            <w:r w:rsidRPr="00417AE6">
              <w:rPr>
                <w:b/>
                <w:i/>
              </w:rPr>
              <w:t>k)</w:t>
            </w:r>
            <w:r w:rsidRPr="00417AE6">
              <w:rPr>
                <w:b/>
                <w:i/>
              </w:rPr>
              <w:tab/>
              <w:t>referenční číslo používané členským státem původu;</w:t>
            </w:r>
          </w:p>
        </w:tc>
        <w:tc>
          <w:tcPr>
            <w:tcW w:w="4876" w:type="dxa"/>
          </w:tcPr>
          <w:p w:rsidR="00B9613F" w:rsidRPr="00417AE6" w:rsidRDefault="00B9613F" w:rsidP="00512B80">
            <w:pPr>
              <w:pStyle w:val="Normal6"/>
              <w:rPr>
                <w:i/>
              </w:rPr>
            </w:pPr>
          </w:p>
        </w:tc>
      </w:tr>
      <w:tr w:rsidR="00310EA2" w:rsidRPr="00417AE6" w:rsidTr="00512B80">
        <w:trPr>
          <w:jc w:val="center"/>
        </w:trPr>
        <w:tc>
          <w:tcPr>
            <w:tcW w:w="4876" w:type="dxa"/>
          </w:tcPr>
          <w:p w:rsidR="00B9613F" w:rsidRPr="00417AE6" w:rsidRDefault="003460AC" w:rsidP="00512B80">
            <w:pPr>
              <w:pStyle w:val="Normal6"/>
              <w:rPr>
                <w:b/>
                <w:i/>
              </w:rPr>
            </w:pPr>
            <w:r w:rsidRPr="00417AE6">
              <w:rPr>
                <w:b/>
                <w:i/>
              </w:rPr>
              <w:t>l)</w:t>
            </w:r>
            <w:r w:rsidRPr="00417AE6">
              <w:rPr>
                <w:b/>
                <w:i/>
              </w:rPr>
              <w:tab/>
              <w:t>datum sejmutí biometrických údajů;</w:t>
            </w:r>
          </w:p>
        </w:tc>
        <w:tc>
          <w:tcPr>
            <w:tcW w:w="4876" w:type="dxa"/>
          </w:tcPr>
          <w:p w:rsidR="00B9613F" w:rsidRPr="00417AE6" w:rsidRDefault="00B9613F" w:rsidP="00512B80">
            <w:pPr>
              <w:pStyle w:val="Normal6"/>
              <w:rPr>
                <w:i/>
              </w:rPr>
            </w:pPr>
          </w:p>
        </w:tc>
      </w:tr>
      <w:tr w:rsidR="00310EA2" w:rsidRPr="00417AE6" w:rsidTr="00512B80">
        <w:trPr>
          <w:jc w:val="center"/>
        </w:trPr>
        <w:tc>
          <w:tcPr>
            <w:tcW w:w="4876" w:type="dxa"/>
          </w:tcPr>
          <w:p w:rsidR="00B9613F" w:rsidRPr="00417AE6" w:rsidRDefault="003460AC" w:rsidP="00512B80">
            <w:pPr>
              <w:pStyle w:val="Normal6"/>
              <w:rPr>
                <w:b/>
                <w:i/>
              </w:rPr>
            </w:pPr>
            <w:r w:rsidRPr="00417AE6">
              <w:rPr>
                <w:b/>
                <w:i/>
              </w:rPr>
              <w:t>m)</w:t>
            </w:r>
            <w:r w:rsidRPr="00417AE6">
              <w:rPr>
                <w:b/>
                <w:i/>
              </w:rPr>
              <w:tab/>
              <w:t>datum předání údajů do ústředního systému, případně i do CIR;</w:t>
            </w:r>
          </w:p>
        </w:tc>
        <w:tc>
          <w:tcPr>
            <w:tcW w:w="4876" w:type="dxa"/>
          </w:tcPr>
          <w:p w:rsidR="00B9613F" w:rsidRPr="00417AE6" w:rsidRDefault="00B9613F" w:rsidP="00512B80">
            <w:pPr>
              <w:pStyle w:val="Normal6"/>
              <w:rPr>
                <w:i/>
              </w:rPr>
            </w:pPr>
          </w:p>
        </w:tc>
      </w:tr>
      <w:tr w:rsidR="00310EA2" w:rsidRPr="00417AE6" w:rsidTr="00512B80">
        <w:trPr>
          <w:jc w:val="center"/>
        </w:trPr>
        <w:tc>
          <w:tcPr>
            <w:tcW w:w="4876" w:type="dxa"/>
          </w:tcPr>
          <w:p w:rsidR="00B9613F" w:rsidRPr="00417AE6" w:rsidRDefault="003460AC" w:rsidP="00512B80">
            <w:pPr>
              <w:pStyle w:val="Normal6"/>
              <w:rPr>
                <w:b/>
                <w:i/>
              </w:rPr>
            </w:pPr>
            <w:r w:rsidRPr="00417AE6">
              <w:rPr>
                <w:b/>
                <w:i/>
              </w:rPr>
              <w:t>n)</w:t>
            </w:r>
            <w:r w:rsidRPr="00417AE6">
              <w:rPr>
                <w:b/>
                <w:i/>
              </w:rPr>
              <w:tab/>
              <w:t>uživatelské jméno operátora;</w:t>
            </w:r>
          </w:p>
        </w:tc>
        <w:tc>
          <w:tcPr>
            <w:tcW w:w="4876" w:type="dxa"/>
          </w:tcPr>
          <w:p w:rsidR="00B9613F" w:rsidRPr="00417AE6" w:rsidRDefault="00B9613F" w:rsidP="00512B80">
            <w:pPr>
              <w:pStyle w:val="Normal6"/>
              <w:rPr>
                <w:i/>
              </w:rPr>
            </w:pPr>
          </w:p>
        </w:tc>
      </w:tr>
      <w:tr w:rsidR="00310EA2" w:rsidRPr="00417AE6" w:rsidTr="00512B80">
        <w:trPr>
          <w:jc w:val="center"/>
        </w:trPr>
        <w:tc>
          <w:tcPr>
            <w:tcW w:w="4876" w:type="dxa"/>
          </w:tcPr>
          <w:p w:rsidR="00B9613F" w:rsidRPr="00417AE6" w:rsidRDefault="003460AC" w:rsidP="00512B80">
            <w:pPr>
              <w:pStyle w:val="Normal6"/>
              <w:rPr>
                <w:b/>
                <w:i/>
              </w:rPr>
            </w:pPr>
            <w:r w:rsidRPr="00417AE6">
              <w:rPr>
                <w:b/>
                <w:i/>
              </w:rPr>
              <w:t>o)</w:t>
            </w:r>
            <w:r w:rsidRPr="00417AE6">
              <w:rPr>
                <w:b/>
                <w:i/>
              </w:rPr>
              <w:tab/>
              <w:t>je-li to třeba podle odstavce 6, datum, kdy dotčená osoba opustila území členských států nebo kdy z něj byla vyhoštěna.</w:t>
            </w:r>
          </w:p>
        </w:tc>
        <w:tc>
          <w:tcPr>
            <w:tcW w:w="4876" w:type="dxa"/>
          </w:tcPr>
          <w:p w:rsidR="00B9613F" w:rsidRPr="00417AE6" w:rsidRDefault="00B9613F" w:rsidP="00512B80">
            <w:pPr>
              <w:pStyle w:val="Normal6"/>
              <w:rPr>
                <w:i/>
              </w:rPr>
            </w:pPr>
          </w:p>
        </w:tc>
      </w:tr>
      <w:tr w:rsidR="00310EA2" w:rsidRPr="00417AE6" w:rsidTr="00512B80">
        <w:trPr>
          <w:jc w:val="center"/>
        </w:trPr>
        <w:tc>
          <w:tcPr>
            <w:tcW w:w="4876" w:type="dxa"/>
          </w:tcPr>
          <w:p w:rsidR="00B9613F" w:rsidRPr="00417AE6" w:rsidRDefault="003460AC" w:rsidP="00512B80">
            <w:pPr>
              <w:pStyle w:val="Normal6"/>
              <w:rPr>
                <w:b/>
                <w:i/>
              </w:rPr>
            </w:pPr>
            <w:r w:rsidRPr="00417AE6">
              <w:rPr>
                <w:b/>
                <w:i/>
              </w:rPr>
              <w:t>p)</w:t>
            </w:r>
            <w:r w:rsidRPr="00417AE6">
              <w:rPr>
                <w:b/>
                <w:i/>
              </w:rPr>
              <w:tab/>
              <w:t>členský stát relokace v souladu s čl. 14b odst. 1;</w:t>
            </w:r>
          </w:p>
        </w:tc>
        <w:tc>
          <w:tcPr>
            <w:tcW w:w="4876" w:type="dxa"/>
          </w:tcPr>
          <w:p w:rsidR="00B9613F" w:rsidRPr="00417AE6" w:rsidRDefault="00B9613F" w:rsidP="00512B80">
            <w:pPr>
              <w:pStyle w:val="Normal6"/>
              <w:rPr>
                <w:i/>
              </w:rPr>
            </w:pPr>
          </w:p>
        </w:tc>
      </w:tr>
      <w:tr w:rsidR="00310EA2" w:rsidRPr="00417AE6" w:rsidTr="00512B80">
        <w:trPr>
          <w:jc w:val="center"/>
        </w:trPr>
        <w:tc>
          <w:tcPr>
            <w:tcW w:w="4876" w:type="dxa"/>
          </w:tcPr>
          <w:p w:rsidR="00B9613F" w:rsidRPr="00417AE6" w:rsidRDefault="003460AC" w:rsidP="00512B80">
            <w:pPr>
              <w:pStyle w:val="Normal6"/>
              <w:rPr>
                <w:b/>
                <w:i/>
              </w:rPr>
            </w:pPr>
            <w:r w:rsidRPr="00417AE6">
              <w:rPr>
                <w:b/>
                <w:i/>
              </w:rPr>
              <w:t>q)</w:t>
            </w:r>
            <w:r w:rsidRPr="00417AE6">
              <w:rPr>
                <w:b/>
                <w:i/>
              </w:rPr>
              <w:tab/>
              <w:t>je-li to třeba, skutečnost, že byla poskytnuta pomoc s dobrovolným návratem a opětovným začleněním (AVRR);</w:t>
            </w:r>
          </w:p>
        </w:tc>
        <w:tc>
          <w:tcPr>
            <w:tcW w:w="4876" w:type="dxa"/>
          </w:tcPr>
          <w:p w:rsidR="00B9613F" w:rsidRPr="00417AE6" w:rsidRDefault="00B9613F" w:rsidP="00512B80">
            <w:pPr>
              <w:pStyle w:val="Normal6"/>
              <w:rPr>
                <w:i/>
              </w:rPr>
            </w:pPr>
          </w:p>
        </w:tc>
      </w:tr>
      <w:tr w:rsidR="00310EA2" w:rsidRPr="00417AE6" w:rsidTr="00512B80">
        <w:trPr>
          <w:jc w:val="center"/>
        </w:trPr>
        <w:tc>
          <w:tcPr>
            <w:tcW w:w="4876" w:type="dxa"/>
          </w:tcPr>
          <w:p w:rsidR="00B9613F" w:rsidRPr="00417AE6" w:rsidRDefault="003460AC" w:rsidP="00512B80">
            <w:pPr>
              <w:pStyle w:val="Normal6"/>
              <w:rPr>
                <w:b/>
                <w:i/>
              </w:rPr>
            </w:pPr>
            <w:r w:rsidRPr="00417AE6">
              <w:rPr>
                <w:b/>
                <w:i/>
              </w:rPr>
              <w:t>r)</w:t>
            </w:r>
            <w:r w:rsidRPr="00417AE6">
              <w:rPr>
                <w:b/>
                <w:i/>
              </w:rPr>
              <w:tab/>
              <w:t>skutečnost, že osoba by mohla představovat hrozbu pro vnitřní bezpečnost po prověření podle nařízení (EU) XXX/XXX [nařízení o prověřování].</w:t>
            </w:r>
          </w:p>
        </w:tc>
        <w:tc>
          <w:tcPr>
            <w:tcW w:w="4876" w:type="dxa"/>
          </w:tcPr>
          <w:p w:rsidR="00B9613F" w:rsidRPr="00417AE6" w:rsidRDefault="00B9613F" w:rsidP="00512B80">
            <w:pPr>
              <w:pStyle w:val="Normal6"/>
              <w:rPr>
                <w:i/>
              </w:rPr>
            </w:pPr>
          </w:p>
        </w:tc>
      </w:tr>
      <w:tr w:rsidR="00310EA2" w:rsidRPr="00417AE6" w:rsidTr="00512B80">
        <w:trPr>
          <w:jc w:val="center"/>
        </w:trPr>
        <w:tc>
          <w:tcPr>
            <w:tcW w:w="4876" w:type="dxa"/>
          </w:tcPr>
          <w:p w:rsidR="00B9613F" w:rsidRPr="00417AE6" w:rsidRDefault="003460AC" w:rsidP="00512B80">
            <w:pPr>
              <w:pStyle w:val="Normal6"/>
              <w:rPr>
                <w:b/>
                <w:i/>
              </w:rPr>
            </w:pPr>
            <w:r w:rsidRPr="00417AE6">
              <w:rPr>
                <w:b/>
                <w:i/>
              </w:rPr>
              <w:t xml:space="preserve">4. </w:t>
            </w:r>
            <w:r w:rsidRPr="00417AE6">
              <w:rPr>
                <w:b/>
                <w:i/>
              </w:rPr>
              <w:tab/>
              <w:t>Nedodržení lhůty 72 hodin podle odstavce 2 tohoto článku nezbavuje členské státy povinnosti sejmout biometrické údaje a předat je do CIR. Pokud stav konečků prstů neumožňuje sejmout otisky prstů v takové kvalitě, která by umožnila řádné porovnání podle článku 26, členský stát původu opětovně sejme otisky prstů osob, které se vylodily podle odstavce 1 tohoto článku, a znovu je odešle co nejrychleji, nejpozději však do 48 hodin poté, co byly úspěšně sejmuty.</w:t>
            </w:r>
          </w:p>
        </w:tc>
        <w:tc>
          <w:tcPr>
            <w:tcW w:w="4876" w:type="dxa"/>
          </w:tcPr>
          <w:p w:rsidR="00B9613F" w:rsidRPr="00417AE6" w:rsidRDefault="00B9613F" w:rsidP="00512B80">
            <w:pPr>
              <w:pStyle w:val="Normal6"/>
              <w:rPr>
                <w:i/>
              </w:rPr>
            </w:pPr>
          </w:p>
        </w:tc>
      </w:tr>
      <w:tr w:rsidR="00310EA2" w:rsidRPr="00417AE6" w:rsidTr="00512B80">
        <w:trPr>
          <w:jc w:val="center"/>
        </w:trPr>
        <w:tc>
          <w:tcPr>
            <w:tcW w:w="4876" w:type="dxa"/>
          </w:tcPr>
          <w:p w:rsidR="00B9613F" w:rsidRPr="00417AE6" w:rsidRDefault="003460AC" w:rsidP="00512B80">
            <w:pPr>
              <w:pStyle w:val="Normal6"/>
              <w:rPr>
                <w:b/>
                <w:i/>
              </w:rPr>
            </w:pPr>
            <w:r w:rsidRPr="00417AE6">
              <w:rPr>
                <w:b/>
                <w:i/>
              </w:rPr>
              <w:t xml:space="preserve">5. </w:t>
            </w:r>
            <w:r w:rsidRPr="00417AE6">
              <w:rPr>
                <w:b/>
                <w:i/>
              </w:rPr>
              <w:tab/>
              <w:t>Odchylně od odstavce 1, není-li možné sejmout biometrické údaje zadržené osoby z důvodu opatření přijatých k zajištění jejího zdraví nebo k ochraně veřejného zdraví, dotčený členský stát sejme a odešle biometrické údaje co nejrychleji, nejpozději však do 48 hodin poté, co tyto zdravotní důvody pominou.</w:t>
            </w:r>
          </w:p>
        </w:tc>
        <w:tc>
          <w:tcPr>
            <w:tcW w:w="4876" w:type="dxa"/>
          </w:tcPr>
          <w:p w:rsidR="00B9613F" w:rsidRPr="00417AE6" w:rsidRDefault="00B9613F" w:rsidP="00512B80">
            <w:pPr>
              <w:pStyle w:val="Normal6"/>
              <w:rPr>
                <w:i/>
              </w:rPr>
            </w:pPr>
          </w:p>
        </w:tc>
      </w:tr>
      <w:tr w:rsidR="00310EA2" w:rsidRPr="00417AE6" w:rsidTr="00512B80">
        <w:trPr>
          <w:jc w:val="center"/>
        </w:trPr>
        <w:tc>
          <w:tcPr>
            <w:tcW w:w="4876" w:type="dxa"/>
          </w:tcPr>
          <w:p w:rsidR="00B9613F" w:rsidRPr="00417AE6" w:rsidRDefault="003460AC" w:rsidP="00512B80">
            <w:pPr>
              <w:pStyle w:val="Normal6"/>
              <w:rPr>
                <w:b/>
                <w:i/>
              </w:rPr>
            </w:pPr>
            <w:r w:rsidRPr="00417AE6">
              <w:rPr>
                <w:b/>
                <w:i/>
              </w:rPr>
              <w:t>V případě vážných technických problémů mohou členské státy za účelem provedení vnitrostátních záložních plánů prodloužit lhůtu 72 hodin uvedenou v odstavci 2 nejvýše o dalších 48 hodin.</w:t>
            </w:r>
          </w:p>
        </w:tc>
        <w:tc>
          <w:tcPr>
            <w:tcW w:w="4876" w:type="dxa"/>
          </w:tcPr>
          <w:p w:rsidR="00B9613F" w:rsidRPr="00417AE6" w:rsidRDefault="00B9613F" w:rsidP="00512B80">
            <w:pPr>
              <w:pStyle w:val="Normal6"/>
              <w:rPr>
                <w:i/>
              </w:rPr>
            </w:pPr>
          </w:p>
        </w:tc>
      </w:tr>
      <w:tr w:rsidR="00310EA2" w:rsidRPr="00417AE6" w:rsidTr="00512B80">
        <w:trPr>
          <w:jc w:val="center"/>
        </w:trPr>
        <w:tc>
          <w:tcPr>
            <w:tcW w:w="4876" w:type="dxa"/>
          </w:tcPr>
          <w:p w:rsidR="00B9613F" w:rsidRPr="00417AE6" w:rsidRDefault="003460AC" w:rsidP="00512B80">
            <w:pPr>
              <w:pStyle w:val="Normal6"/>
              <w:rPr>
                <w:b/>
                <w:i/>
              </w:rPr>
            </w:pPr>
            <w:r w:rsidRPr="00417AE6">
              <w:rPr>
                <w:b/>
                <w:i/>
              </w:rPr>
              <w:t xml:space="preserve">6. </w:t>
            </w:r>
            <w:r w:rsidRPr="00417AE6">
              <w:rPr>
                <w:b/>
                <w:i/>
              </w:rPr>
              <w:tab/>
              <w:t>Jakmile členský stát původu zajistí, že dotčená osoba, jejíž údaje byly zaznamenány v systému Eurodac podle odstavce 1, opustila území členských států v souladu s rozhodnutím o navrácení nebo rozhodnutím o vyhoštění, doplní svůj soubor údajů zaznamenaných v souladu s odstavcem 2 ve vztahu k dotčené osobě o datum jejího vyhoštění nebo o datum, kdy tato osoba opustila území.</w:t>
            </w:r>
          </w:p>
        </w:tc>
        <w:tc>
          <w:tcPr>
            <w:tcW w:w="4876" w:type="dxa"/>
          </w:tcPr>
          <w:p w:rsidR="00B9613F" w:rsidRPr="00417AE6" w:rsidRDefault="00B9613F" w:rsidP="00512B80">
            <w:pPr>
              <w:pStyle w:val="Normal6"/>
              <w:rPr>
                <w:i/>
              </w:rPr>
            </w:pPr>
          </w:p>
        </w:tc>
      </w:tr>
      <w:tr w:rsidR="00310EA2" w:rsidRPr="00417AE6" w:rsidTr="00512B80">
        <w:trPr>
          <w:jc w:val="center"/>
        </w:trPr>
        <w:tc>
          <w:tcPr>
            <w:tcW w:w="4876" w:type="dxa"/>
          </w:tcPr>
          <w:p w:rsidR="00B9613F" w:rsidRPr="00417AE6" w:rsidRDefault="003460AC" w:rsidP="00512B80">
            <w:pPr>
              <w:pStyle w:val="Normal6"/>
              <w:rPr>
                <w:b/>
                <w:i/>
              </w:rPr>
            </w:pPr>
            <w:r w:rsidRPr="00417AE6">
              <w:rPr>
                <w:b/>
                <w:i/>
              </w:rPr>
              <w:t xml:space="preserve">7. </w:t>
            </w:r>
            <w:r w:rsidRPr="00417AE6">
              <w:rPr>
                <w:b/>
                <w:i/>
              </w:rPr>
              <w:tab/>
              <w:t>Na žádost dotčeného členského státu mohou být biometrické údaje rovněž snímány a předávány v zastoupení tohoto členského státu členy Evropské pohraniční a pobřežní stráže nebo odborníky z azylových podpůrných týmů při provádění úkolů a výkonu pravomocí v souladu s nařízením (EU) 2019/1896 a nařízením (EU) XXX/XXX [nařízení o Agentuře EU pro azyl].</w:t>
            </w:r>
          </w:p>
        </w:tc>
        <w:tc>
          <w:tcPr>
            <w:tcW w:w="4876" w:type="dxa"/>
          </w:tcPr>
          <w:p w:rsidR="00B9613F" w:rsidRPr="00417AE6" w:rsidRDefault="00B9613F" w:rsidP="00512B80">
            <w:pPr>
              <w:pStyle w:val="Normal6"/>
              <w:rPr>
                <w:i/>
              </w:rPr>
            </w:pPr>
          </w:p>
        </w:tc>
      </w:tr>
      <w:tr w:rsidR="00310EA2" w:rsidRPr="00417AE6" w:rsidTr="00512B80">
        <w:trPr>
          <w:jc w:val="center"/>
        </w:trPr>
        <w:tc>
          <w:tcPr>
            <w:tcW w:w="4876" w:type="dxa"/>
          </w:tcPr>
          <w:p w:rsidR="00B9613F" w:rsidRPr="00417AE6" w:rsidRDefault="003460AC" w:rsidP="00512B80">
            <w:pPr>
              <w:pStyle w:val="Normal6"/>
              <w:rPr>
                <w:b/>
                <w:i/>
              </w:rPr>
            </w:pPr>
            <w:r w:rsidRPr="00417AE6">
              <w:rPr>
                <w:b/>
                <w:i/>
              </w:rPr>
              <w:t xml:space="preserve">8. </w:t>
            </w:r>
            <w:r w:rsidRPr="00417AE6">
              <w:rPr>
                <w:b/>
                <w:i/>
              </w:rPr>
              <w:tab/>
              <w:t>Každý soubor údajů shromážděných a předaných v souladu s odstavcem 1 se propojí v sekvenci s jinými soubory údajů odpovídajícími témuž státnímu příslušníkovi třetí země nebo osobě bez státní příslušnosti, jak je uvedeno v čl. 4 odst. 6.</w:t>
            </w:r>
          </w:p>
        </w:tc>
        <w:tc>
          <w:tcPr>
            <w:tcW w:w="4876" w:type="dxa"/>
          </w:tcPr>
          <w:p w:rsidR="00B9613F" w:rsidRPr="00417AE6" w:rsidRDefault="00B9613F" w:rsidP="00512B80">
            <w:pPr>
              <w:pStyle w:val="Normal6"/>
              <w:rPr>
                <w:i/>
              </w:rPr>
            </w:pPr>
          </w:p>
        </w:tc>
      </w:tr>
      <w:tr w:rsidR="00310EA2" w:rsidRPr="00417AE6" w:rsidTr="00512B80">
        <w:trPr>
          <w:jc w:val="center"/>
        </w:trPr>
        <w:tc>
          <w:tcPr>
            <w:tcW w:w="4876" w:type="dxa"/>
          </w:tcPr>
          <w:p w:rsidR="00B9613F" w:rsidRPr="00417AE6" w:rsidRDefault="003460AC" w:rsidP="00512B80">
            <w:pPr>
              <w:pStyle w:val="Normal6"/>
              <w:rPr>
                <w:b/>
                <w:i/>
              </w:rPr>
            </w:pPr>
            <w:r w:rsidRPr="00417AE6">
              <w:rPr>
                <w:b/>
                <w:i/>
              </w:rPr>
              <w:t xml:space="preserve">9. </w:t>
            </w:r>
            <w:r w:rsidRPr="00417AE6">
              <w:rPr>
                <w:b/>
                <w:i/>
              </w:rPr>
              <w:tab/>
              <w:t>Soubor údajů podle odstavce 1 se považuje za vytvořený pro účely čl. 27 odst. 1 nařízení (EU) 818/2019, když jsou zaznamenány všechny údaje pod písmeny a) až f) a h).</w:t>
            </w:r>
          </w:p>
        </w:tc>
        <w:tc>
          <w:tcPr>
            <w:tcW w:w="4876" w:type="dxa"/>
          </w:tcPr>
          <w:p w:rsidR="00B9613F" w:rsidRPr="00417AE6" w:rsidRDefault="00B9613F" w:rsidP="00512B80">
            <w:pPr>
              <w:pStyle w:val="Normal6"/>
              <w:rPr>
                <w:i/>
              </w:rPr>
            </w:pPr>
          </w:p>
        </w:tc>
      </w:tr>
    </w:tbl>
    <w:p w:rsidR="00B9613F" w:rsidRPr="00417AE6" w:rsidRDefault="003460AC" w:rsidP="00B9613F">
      <w:pPr>
        <w:pStyle w:val="Olang"/>
        <w:rPr>
          <w:noProof w:val="0"/>
        </w:rPr>
      </w:pPr>
      <w:r w:rsidRPr="00417AE6">
        <w:rPr>
          <w:noProof w:val="0"/>
        </w:rPr>
        <w:t xml:space="preserve">Or. </w:t>
      </w:r>
      <w:r w:rsidRPr="00417AE6">
        <w:rPr>
          <w:rStyle w:val="HideTWBExt"/>
          <w:noProof w:val="0"/>
        </w:rPr>
        <w:t>&lt;Original&gt;</w:t>
      </w:r>
      <w:r w:rsidRPr="00417AE6">
        <w:rPr>
          <w:rStyle w:val="HideTWBInt"/>
          <w:noProof w:val="0"/>
        </w:rPr>
        <w:t>{EN}</w:t>
      </w:r>
      <w:r w:rsidRPr="00417AE6">
        <w:rPr>
          <w:noProof w:val="0"/>
        </w:rPr>
        <w:t>en</w:t>
      </w:r>
      <w:r w:rsidRPr="00417AE6">
        <w:rPr>
          <w:rStyle w:val="HideTWBExt"/>
          <w:noProof w:val="0"/>
        </w:rPr>
        <w:t>&lt;/Original&gt;</w:t>
      </w:r>
    </w:p>
    <w:p w:rsidR="00B9613F" w:rsidRPr="00417AE6" w:rsidRDefault="003460AC" w:rsidP="00B9613F">
      <w:pPr>
        <w:pStyle w:val="JustificationTitle"/>
        <w:rPr>
          <w:noProof w:val="0"/>
        </w:rPr>
      </w:pPr>
      <w:r w:rsidRPr="00417AE6">
        <w:rPr>
          <w:rStyle w:val="HideTWBExt"/>
          <w:i w:val="0"/>
          <w:noProof w:val="0"/>
        </w:rPr>
        <w:t>&lt;TitreJust&gt;</w:t>
      </w:r>
      <w:r w:rsidRPr="00417AE6">
        <w:rPr>
          <w:noProof w:val="0"/>
        </w:rPr>
        <w:t>Odůvodnění</w:t>
      </w:r>
      <w:r w:rsidRPr="00417AE6">
        <w:rPr>
          <w:rStyle w:val="HideTWBExt"/>
          <w:i w:val="0"/>
          <w:noProof w:val="0"/>
        </w:rPr>
        <w:t>&lt;/TitreJust&gt;</w:t>
      </w:r>
    </w:p>
    <w:p w:rsidR="00B9613F" w:rsidRPr="00417AE6" w:rsidRDefault="003460AC" w:rsidP="00B9613F">
      <w:pPr>
        <w:rPr>
          <w:i/>
        </w:rPr>
      </w:pPr>
      <w:r w:rsidRPr="00417AE6">
        <w:rPr>
          <w:i/>
        </w:rPr>
        <w:t>Vložení této kapitoly by se vytvořila nová kategorie, která ovšem není dostatečně opodstatněná a v konečném důsledku by taková situace představovala motivační faktor. Osoby, které jsou po pátrací a záchranné operaci vyloděny, by měly být registrovány jako osoby, které nelegálně překračují hranice, jak je tomu v současnosti.</w:t>
      </w:r>
    </w:p>
    <w:p w:rsidR="00B9613F" w:rsidRPr="00417AE6" w:rsidRDefault="003460AC" w:rsidP="00B9613F">
      <w:r w:rsidRPr="00417AE6">
        <w:rPr>
          <w:rStyle w:val="HideTWBExt"/>
          <w:noProof w:val="0"/>
        </w:rPr>
        <w:t>&lt;/Amend&gt;</w:t>
      </w:r>
    </w:p>
    <w:p w:rsidR="00B9613F" w:rsidRPr="00417AE6" w:rsidRDefault="003460AC" w:rsidP="00B9613F">
      <w:pPr>
        <w:pStyle w:val="AMNumberTabs0"/>
        <w:keepNext/>
      </w:pPr>
      <w:r w:rsidRPr="00417AE6">
        <w:rPr>
          <w:rStyle w:val="HideTWBExt"/>
          <w:b w:val="0"/>
          <w:noProof w:val="0"/>
        </w:rPr>
        <w:t>&lt;Amend&gt;</w:t>
      </w:r>
      <w:r w:rsidRPr="00417AE6">
        <w:t>Pozměňovací návrh</w:t>
      </w:r>
      <w:r w:rsidRPr="00417AE6">
        <w:tab/>
      </w:r>
      <w:r w:rsidRPr="00417AE6">
        <w:tab/>
      </w:r>
      <w:r w:rsidRPr="00417AE6">
        <w:rPr>
          <w:rStyle w:val="HideTWBExt"/>
          <w:b w:val="0"/>
          <w:noProof w:val="0"/>
        </w:rPr>
        <w:t>&lt;NumAm&gt;</w:t>
      </w:r>
      <w:r w:rsidRPr="00417AE6">
        <w:t>33</w:t>
      </w:r>
      <w:r w:rsidRPr="00417AE6">
        <w:rPr>
          <w:rStyle w:val="HideTWBExt"/>
          <w:b w:val="0"/>
          <w:noProof w:val="0"/>
        </w:rPr>
        <w:t>&lt;/NumAm&gt;</w:t>
      </w:r>
    </w:p>
    <w:p w:rsidR="00B9613F" w:rsidRPr="00417AE6" w:rsidRDefault="003460AC" w:rsidP="00B9613F">
      <w:pPr>
        <w:pStyle w:val="NormalBold"/>
      </w:pPr>
      <w:r w:rsidRPr="00417AE6">
        <w:rPr>
          <w:rStyle w:val="HideTWBExt"/>
          <w:b w:val="0"/>
          <w:noProof w:val="0"/>
        </w:rPr>
        <w:t>&lt;RepeatBlock-By&gt;&lt;Members&gt;</w:t>
      </w:r>
      <w:r w:rsidRPr="00417AE6">
        <w:t>Jorge Buxadé Villalba</w:t>
      </w:r>
      <w:r w:rsidRPr="00417AE6">
        <w:rPr>
          <w:rStyle w:val="HideTWBExt"/>
          <w:b w:val="0"/>
          <w:noProof w:val="0"/>
        </w:rPr>
        <w:t>&lt;/Members&gt;</w:t>
      </w:r>
    </w:p>
    <w:p w:rsidR="00B9613F" w:rsidRPr="00417AE6" w:rsidRDefault="003460AC" w:rsidP="00B9613F">
      <w:r w:rsidRPr="00417AE6">
        <w:rPr>
          <w:rStyle w:val="HideTWBExt"/>
          <w:noProof w:val="0"/>
        </w:rPr>
        <w:t>&lt;/RepeatBlock-By&gt;</w:t>
      </w:r>
    </w:p>
    <w:p w:rsidR="00B9613F" w:rsidRPr="00417AE6" w:rsidRDefault="003460AC" w:rsidP="00B9613F">
      <w:pPr>
        <w:pStyle w:val="NormalBold"/>
        <w:keepNext/>
      </w:pPr>
      <w:r w:rsidRPr="00417AE6">
        <w:rPr>
          <w:rStyle w:val="HideTWBExt"/>
          <w:b w:val="0"/>
          <w:noProof w:val="0"/>
        </w:rPr>
        <w:t>&lt;DocAmend&gt;</w:t>
      </w:r>
      <w:r w:rsidRPr="00417AE6">
        <w:t>Návrh nařízení</w:t>
      </w:r>
      <w:r w:rsidRPr="00417AE6">
        <w:rPr>
          <w:rStyle w:val="HideTWBExt"/>
          <w:b w:val="0"/>
          <w:noProof w:val="0"/>
        </w:rPr>
        <w:t>&lt;/DocAmend&gt;</w:t>
      </w:r>
    </w:p>
    <w:p w:rsidR="00B9613F" w:rsidRPr="00417AE6" w:rsidRDefault="003460AC" w:rsidP="00B9613F">
      <w:pPr>
        <w:pStyle w:val="NormalBold"/>
      </w:pPr>
      <w:r w:rsidRPr="00417AE6">
        <w:rPr>
          <w:rStyle w:val="HideTWBExt"/>
          <w:b w:val="0"/>
          <w:noProof w:val="0"/>
        </w:rPr>
        <w:t>&lt;Article&gt;</w:t>
      </w:r>
      <w:r w:rsidRPr="00417AE6">
        <w:t>Normativní část – bod 21 -a) (nový) – čl</w:t>
      </w:r>
      <w:r w:rsidR="00417AE6" w:rsidRPr="00417AE6">
        <w:t>.</w:t>
      </w:r>
      <w:r w:rsidRPr="00417AE6">
        <w:t xml:space="preserve"> 17 – odst</w:t>
      </w:r>
      <w:r w:rsidR="00417AE6" w:rsidRPr="00417AE6">
        <w:t>.</w:t>
      </w:r>
      <w:r w:rsidRPr="00417AE6">
        <w:t xml:space="preserve"> 1 a (nový)</w:t>
      </w:r>
      <w:r w:rsidRPr="00417AE6">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0EA2" w:rsidRPr="00417AE6" w:rsidTr="00512B80">
        <w:trPr>
          <w:jc w:val="center"/>
        </w:trPr>
        <w:tc>
          <w:tcPr>
            <w:tcW w:w="9752" w:type="dxa"/>
            <w:gridSpan w:val="2"/>
          </w:tcPr>
          <w:p w:rsidR="00B9613F" w:rsidRPr="00417AE6" w:rsidRDefault="00B9613F" w:rsidP="00512B80">
            <w:pPr>
              <w:keepNext/>
            </w:pPr>
          </w:p>
        </w:tc>
      </w:tr>
      <w:tr w:rsidR="00310EA2" w:rsidRPr="00417AE6" w:rsidTr="00512B80">
        <w:trPr>
          <w:jc w:val="center"/>
        </w:trPr>
        <w:tc>
          <w:tcPr>
            <w:tcW w:w="4876" w:type="dxa"/>
          </w:tcPr>
          <w:p w:rsidR="00B9613F" w:rsidRPr="00417AE6" w:rsidRDefault="003460AC" w:rsidP="00512B80">
            <w:pPr>
              <w:pStyle w:val="ColumnHeading"/>
              <w:keepNext/>
            </w:pPr>
            <w:r w:rsidRPr="00417AE6">
              <w:t>Znění navržené Komisí</w:t>
            </w:r>
          </w:p>
        </w:tc>
        <w:tc>
          <w:tcPr>
            <w:tcW w:w="4876" w:type="dxa"/>
          </w:tcPr>
          <w:p w:rsidR="00B9613F" w:rsidRPr="00417AE6" w:rsidRDefault="003460AC" w:rsidP="00512B80">
            <w:pPr>
              <w:pStyle w:val="ColumnHeading"/>
              <w:keepNext/>
            </w:pPr>
            <w:r w:rsidRPr="00417AE6">
              <w:t>Pozměňovací návrh</w:t>
            </w:r>
          </w:p>
        </w:tc>
      </w:tr>
      <w:tr w:rsidR="00310EA2" w:rsidRPr="00417AE6" w:rsidTr="00512B80">
        <w:trPr>
          <w:jc w:val="center"/>
        </w:trPr>
        <w:tc>
          <w:tcPr>
            <w:tcW w:w="4876" w:type="dxa"/>
          </w:tcPr>
          <w:p w:rsidR="00B9613F" w:rsidRPr="00417AE6" w:rsidRDefault="00B9613F" w:rsidP="00512B80">
            <w:pPr>
              <w:pStyle w:val="Normal6"/>
            </w:pPr>
          </w:p>
        </w:tc>
        <w:tc>
          <w:tcPr>
            <w:tcW w:w="4876" w:type="dxa"/>
          </w:tcPr>
          <w:p w:rsidR="00B9613F" w:rsidRPr="00417AE6" w:rsidRDefault="003460AC" w:rsidP="00512B80">
            <w:pPr>
              <w:pStyle w:val="Normal6"/>
              <w:rPr>
                <w:szCs w:val="24"/>
              </w:rPr>
            </w:pPr>
            <w:r w:rsidRPr="00417AE6">
              <w:rPr>
                <w:b/>
                <w:i/>
              </w:rPr>
              <w:t>1a.</w:t>
            </w:r>
            <w:r w:rsidRPr="00417AE6">
              <w:rPr>
                <w:b/>
                <w:i/>
              </w:rPr>
              <w:tab/>
              <w:t>Pro účely stanovené v článku 12a se každý soubor údajů o znovuusídleném státním příslušníkovi třetí země nebo osobě bez státní příslušnosti uloží v ústředním systému na dobu pěti let ode dne, kdy byly sejmuty otisky prstů.</w:t>
            </w:r>
          </w:p>
        </w:tc>
      </w:tr>
    </w:tbl>
    <w:p w:rsidR="00B9613F" w:rsidRPr="00417AE6" w:rsidRDefault="003460AC" w:rsidP="00B9613F">
      <w:pPr>
        <w:pStyle w:val="Olang"/>
        <w:rPr>
          <w:noProof w:val="0"/>
          <w:lang w:val="en-GB"/>
        </w:rPr>
      </w:pPr>
      <w:r w:rsidRPr="00417AE6">
        <w:rPr>
          <w:noProof w:val="0"/>
          <w:lang w:val="en-GB"/>
        </w:rPr>
        <w:t xml:space="preserve">Or. </w:t>
      </w:r>
      <w:r w:rsidRPr="00417AE6">
        <w:rPr>
          <w:rStyle w:val="HideTWBExt"/>
          <w:noProof w:val="0"/>
          <w:lang w:val="en-GB"/>
        </w:rPr>
        <w:t>&lt;Original&gt;</w:t>
      </w:r>
      <w:r w:rsidRPr="00417AE6">
        <w:rPr>
          <w:rStyle w:val="HideTWBInt"/>
          <w:noProof w:val="0"/>
          <w:lang w:val="en-GB"/>
        </w:rPr>
        <w:t>{EN}</w:t>
      </w:r>
      <w:r w:rsidRPr="00417AE6">
        <w:rPr>
          <w:noProof w:val="0"/>
          <w:lang w:val="en-GB"/>
        </w:rPr>
        <w:t>en</w:t>
      </w:r>
      <w:r w:rsidRPr="00417AE6">
        <w:rPr>
          <w:rStyle w:val="HideTWBExt"/>
          <w:noProof w:val="0"/>
          <w:lang w:val="en-GB"/>
        </w:rPr>
        <w:t>&lt;/Original&gt;</w:t>
      </w:r>
    </w:p>
    <w:p w:rsidR="00B9613F" w:rsidRPr="00417AE6" w:rsidRDefault="003460AC" w:rsidP="00B9613F">
      <w:r w:rsidRPr="00417AE6">
        <w:rPr>
          <w:rStyle w:val="HideTWBExt"/>
          <w:noProof w:val="0"/>
        </w:rPr>
        <w:t>&lt;/Amend&gt;</w:t>
      </w:r>
    </w:p>
    <w:p w:rsidR="00B9613F" w:rsidRPr="00417AE6" w:rsidRDefault="003460AC" w:rsidP="00B9613F">
      <w:pPr>
        <w:pStyle w:val="AMNumberTabs0"/>
        <w:keepNext/>
      </w:pPr>
      <w:r w:rsidRPr="00417AE6">
        <w:rPr>
          <w:rStyle w:val="HideTWBExt"/>
          <w:b w:val="0"/>
          <w:noProof w:val="0"/>
          <w:lang w:val="pt-PT"/>
        </w:rPr>
        <w:t>&lt;Amend&gt;</w:t>
      </w:r>
      <w:r w:rsidRPr="00417AE6">
        <w:t>Pozměňovací návrh</w:t>
      </w:r>
      <w:r w:rsidRPr="00417AE6">
        <w:tab/>
      </w:r>
      <w:r w:rsidRPr="00417AE6">
        <w:tab/>
      </w:r>
      <w:r w:rsidRPr="00417AE6">
        <w:rPr>
          <w:rStyle w:val="HideTWBExt"/>
          <w:b w:val="0"/>
          <w:noProof w:val="0"/>
          <w:lang w:val="pt-PT"/>
        </w:rPr>
        <w:t>&lt;NumAm&gt;</w:t>
      </w:r>
      <w:r w:rsidRPr="00417AE6">
        <w:t>34</w:t>
      </w:r>
      <w:r w:rsidRPr="00417AE6">
        <w:rPr>
          <w:rStyle w:val="HideTWBExt"/>
          <w:b w:val="0"/>
          <w:noProof w:val="0"/>
          <w:lang w:val="pt-PT"/>
        </w:rPr>
        <w:t>&lt;/NumAm&gt;</w:t>
      </w:r>
    </w:p>
    <w:p w:rsidR="00B9613F" w:rsidRPr="00417AE6" w:rsidRDefault="003460AC" w:rsidP="00B9613F">
      <w:pPr>
        <w:pStyle w:val="NormalBold"/>
      </w:pPr>
      <w:r w:rsidRPr="00417AE6">
        <w:rPr>
          <w:rStyle w:val="HideTWBExt"/>
          <w:b w:val="0"/>
          <w:noProof w:val="0"/>
        </w:rPr>
        <w:t>&lt;RepeatBlock-By&gt;&lt;Members&gt;</w:t>
      </w:r>
      <w:r w:rsidRPr="00417AE6">
        <w:t>Jorge Buxadé Villalba</w:t>
      </w:r>
      <w:r w:rsidRPr="00417AE6">
        <w:rPr>
          <w:rStyle w:val="HideTWBExt"/>
          <w:b w:val="0"/>
          <w:noProof w:val="0"/>
        </w:rPr>
        <w:t>&lt;/Members&gt;</w:t>
      </w:r>
    </w:p>
    <w:p w:rsidR="00B9613F" w:rsidRPr="00417AE6" w:rsidRDefault="003460AC" w:rsidP="00B9613F">
      <w:r w:rsidRPr="00417AE6">
        <w:rPr>
          <w:rStyle w:val="HideTWBExt"/>
          <w:noProof w:val="0"/>
        </w:rPr>
        <w:t>&lt;/RepeatBlock-By&gt;</w:t>
      </w:r>
    </w:p>
    <w:p w:rsidR="00B9613F" w:rsidRPr="00417AE6" w:rsidRDefault="003460AC" w:rsidP="00B9613F">
      <w:pPr>
        <w:pStyle w:val="NormalBold"/>
        <w:keepNext/>
      </w:pPr>
      <w:r w:rsidRPr="00417AE6">
        <w:rPr>
          <w:rStyle w:val="HideTWBExt"/>
          <w:b w:val="0"/>
          <w:noProof w:val="0"/>
        </w:rPr>
        <w:t>&lt;DocAmend&gt;</w:t>
      </w:r>
      <w:r w:rsidRPr="00417AE6">
        <w:t>Návrh nařízení</w:t>
      </w:r>
      <w:r w:rsidRPr="00417AE6">
        <w:rPr>
          <w:rStyle w:val="HideTWBExt"/>
          <w:b w:val="0"/>
          <w:noProof w:val="0"/>
        </w:rPr>
        <w:t>&lt;/DocAmend&gt;</w:t>
      </w:r>
    </w:p>
    <w:p w:rsidR="00B9613F" w:rsidRPr="00417AE6" w:rsidRDefault="003460AC" w:rsidP="00B9613F">
      <w:pPr>
        <w:pStyle w:val="NormalBold"/>
      </w:pPr>
      <w:r w:rsidRPr="00417AE6">
        <w:rPr>
          <w:rStyle w:val="HideTWBExt"/>
          <w:b w:val="0"/>
          <w:noProof w:val="0"/>
        </w:rPr>
        <w:t>&lt;Article&gt;</w:t>
      </w:r>
      <w:r w:rsidRPr="00417AE6">
        <w:t>Normativní část – bod 21 b) – čl</w:t>
      </w:r>
      <w:r w:rsidR="00417AE6" w:rsidRPr="00417AE6">
        <w:t>.</w:t>
      </w:r>
      <w:r w:rsidRPr="00417AE6">
        <w:t xml:space="preserve"> 17 – odst</w:t>
      </w:r>
      <w:r w:rsidR="00417AE6" w:rsidRPr="00417AE6">
        <w:t>.</w:t>
      </w:r>
      <w:r w:rsidRPr="00417AE6">
        <w:t xml:space="preserve"> 4</w:t>
      </w:r>
      <w:r w:rsidRPr="00417AE6">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0EA2" w:rsidRPr="00417AE6" w:rsidTr="00512B80">
        <w:trPr>
          <w:jc w:val="center"/>
        </w:trPr>
        <w:tc>
          <w:tcPr>
            <w:tcW w:w="9752" w:type="dxa"/>
            <w:gridSpan w:val="2"/>
          </w:tcPr>
          <w:p w:rsidR="00B9613F" w:rsidRPr="00417AE6" w:rsidRDefault="00B9613F" w:rsidP="00512B80">
            <w:pPr>
              <w:keepNext/>
            </w:pPr>
          </w:p>
        </w:tc>
      </w:tr>
      <w:tr w:rsidR="00310EA2" w:rsidRPr="00417AE6" w:rsidTr="00512B80">
        <w:trPr>
          <w:jc w:val="center"/>
        </w:trPr>
        <w:tc>
          <w:tcPr>
            <w:tcW w:w="4876" w:type="dxa"/>
          </w:tcPr>
          <w:p w:rsidR="00B9613F" w:rsidRPr="00417AE6" w:rsidRDefault="003460AC" w:rsidP="00512B80">
            <w:pPr>
              <w:pStyle w:val="ColumnHeading"/>
              <w:keepNext/>
            </w:pPr>
            <w:r w:rsidRPr="00417AE6">
              <w:t>Znění navržené Komisí</w:t>
            </w:r>
          </w:p>
        </w:tc>
        <w:tc>
          <w:tcPr>
            <w:tcW w:w="4876" w:type="dxa"/>
          </w:tcPr>
          <w:p w:rsidR="00B9613F" w:rsidRPr="00417AE6" w:rsidRDefault="003460AC" w:rsidP="00512B80">
            <w:pPr>
              <w:pStyle w:val="ColumnHeading"/>
              <w:keepNext/>
            </w:pPr>
            <w:r w:rsidRPr="00417AE6">
              <w:t>Pozměňovací návrh</w:t>
            </w:r>
          </w:p>
        </w:tc>
      </w:tr>
      <w:tr w:rsidR="00310EA2" w:rsidRPr="00417AE6" w:rsidTr="00512B80">
        <w:trPr>
          <w:jc w:val="center"/>
        </w:trPr>
        <w:tc>
          <w:tcPr>
            <w:tcW w:w="4876" w:type="dxa"/>
          </w:tcPr>
          <w:p w:rsidR="00B9613F" w:rsidRPr="00417AE6" w:rsidRDefault="003460AC" w:rsidP="00512B80">
            <w:pPr>
              <w:pStyle w:val="Normal6"/>
            </w:pPr>
            <w:r w:rsidRPr="00417AE6">
              <w:t>4.</w:t>
            </w:r>
            <w:r w:rsidRPr="00417AE6">
              <w:tab/>
              <w:t>Po uplynutí doby uložení údajů uvedené v odstavcích 1 až 3a tohoto článku se údaje subjektů údajů vymažou z ústředního systému, případně i z CIR.</w:t>
            </w:r>
          </w:p>
        </w:tc>
        <w:tc>
          <w:tcPr>
            <w:tcW w:w="4876" w:type="dxa"/>
          </w:tcPr>
          <w:p w:rsidR="00B9613F" w:rsidRPr="00417AE6" w:rsidRDefault="003460AC" w:rsidP="00512B80">
            <w:pPr>
              <w:pStyle w:val="Normal6"/>
              <w:rPr>
                <w:szCs w:val="24"/>
              </w:rPr>
            </w:pPr>
            <w:r w:rsidRPr="00417AE6">
              <w:t>4.</w:t>
            </w:r>
            <w:r w:rsidRPr="00417AE6">
              <w:tab/>
              <w:t xml:space="preserve">Po uplynutí doby uložení údajů uvedené v odstavcích 1 až 3a tohoto článku se údaje subjektů údajů </w:t>
            </w:r>
            <w:r w:rsidRPr="00417AE6">
              <w:rPr>
                <w:b/>
                <w:i/>
              </w:rPr>
              <w:t xml:space="preserve">automaticky </w:t>
            </w:r>
            <w:r w:rsidRPr="00417AE6">
              <w:t>vymažou z ústředního systému, případně i z CIR.</w:t>
            </w:r>
          </w:p>
        </w:tc>
      </w:tr>
    </w:tbl>
    <w:p w:rsidR="00B9613F" w:rsidRPr="00417AE6" w:rsidRDefault="003460AC" w:rsidP="00B9613F">
      <w:pPr>
        <w:pStyle w:val="Olang"/>
        <w:rPr>
          <w:noProof w:val="0"/>
          <w:lang w:val="en-GB"/>
        </w:rPr>
      </w:pPr>
      <w:r w:rsidRPr="00417AE6">
        <w:rPr>
          <w:noProof w:val="0"/>
          <w:lang w:val="en-GB"/>
        </w:rPr>
        <w:t xml:space="preserve">Or. </w:t>
      </w:r>
      <w:r w:rsidRPr="00417AE6">
        <w:rPr>
          <w:rStyle w:val="HideTWBExt"/>
          <w:noProof w:val="0"/>
          <w:lang w:val="en-GB"/>
        </w:rPr>
        <w:t>&lt;Original&gt;</w:t>
      </w:r>
      <w:r w:rsidRPr="00417AE6">
        <w:rPr>
          <w:rStyle w:val="HideTWBInt"/>
          <w:noProof w:val="0"/>
          <w:lang w:val="en-GB"/>
        </w:rPr>
        <w:t>{EN}</w:t>
      </w:r>
      <w:r w:rsidRPr="00417AE6">
        <w:rPr>
          <w:noProof w:val="0"/>
          <w:lang w:val="en-GB"/>
        </w:rPr>
        <w:t>en</w:t>
      </w:r>
      <w:r w:rsidRPr="00417AE6">
        <w:rPr>
          <w:rStyle w:val="HideTWBExt"/>
          <w:noProof w:val="0"/>
          <w:lang w:val="en-GB"/>
        </w:rPr>
        <w:t>&lt;/Original&gt;</w:t>
      </w:r>
    </w:p>
    <w:p w:rsidR="00B9613F" w:rsidRPr="00417AE6" w:rsidRDefault="003460AC" w:rsidP="00B9613F">
      <w:r w:rsidRPr="00417AE6">
        <w:rPr>
          <w:rStyle w:val="HideTWBExt"/>
          <w:noProof w:val="0"/>
        </w:rPr>
        <w:t>&lt;/Amend&gt;</w:t>
      </w:r>
    </w:p>
    <w:p w:rsidR="00B9613F" w:rsidRPr="00417AE6" w:rsidRDefault="003460AC" w:rsidP="00B9613F">
      <w:pPr>
        <w:pStyle w:val="AMNumberTabs0"/>
        <w:keepNext/>
      </w:pPr>
      <w:r w:rsidRPr="00417AE6">
        <w:rPr>
          <w:rStyle w:val="HideTWBExt"/>
          <w:b w:val="0"/>
          <w:noProof w:val="0"/>
          <w:lang w:val="pt-PT"/>
        </w:rPr>
        <w:t>&lt;Amend&gt;</w:t>
      </w:r>
      <w:r w:rsidRPr="00417AE6">
        <w:t>Pozměňovací návrh</w:t>
      </w:r>
      <w:r w:rsidRPr="00417AE6">
        <w:tab/>
      </w:r>
      <w:r w:rsidRPr="00417AE6">
        <w:tab/>
      </w:r>
      <w:r w:rsidRPr="00417AE6">
        <w:rPr>
          <w:rStyle w:val="HideTWBExt"/>
          <w:b w:val="0"/>
          <w:noProof w:val="0"/>
          <w:lang w:val="pt-PT"/>
        </w:rPr>
        <w:t>&lt;NumAm&gt;</w:t>
      </w:r>
      <w:r w:rsidRPr="00417AE6">
        <w:t>35</w:t>
      </w:r>
      <w:r w:rsidRPr="00417AE6">
        <w:rPr>
          <w:rStyle w:val="HideTWBExt"/>
          <w:b w:val="0"/>
          <w:noProof w:val="0"/>
          <w:lang w:val="pt-PT"/>
        </w:rPr>
        <w:t>&lt;/NumAm&gt;</w:t>
      </w:r>
    </w:p>
    <w:p w:rsidR="00B9613F" w:rsidRPr="00417AE6" w:rsidRDefault="003460AC" w:rsidP="00B9613F">
      <w:pPr>
        <w:pStyle w:val="NormalBold"/>
      </w:pPr>
      <w:r w:rsidRPr="00417AE6">
        <w:rPr>
          <w:rStyle w:val="HideTWBExt"/>
          <w:b w:val="0"/>
          <w:noProof w:val="0"/>
        </w:rPr>
        <w:t>&lt;RepeatBlock-By&gt;&lt;Members&gt;</w:t>
      </w:r>
      <w:r w:rsidRPr="00417AE6">
        <w:t>Jorge Buxadé Villalba</w:t>
      </w:r>
      <w:r w:rsidRPr="00417AE6">
        <w:rPr>
          <w:rStyle w:val="HideTWBExt"/>
          <w:b w:val="0"/>
          <w:noProof w:val="0"/>
        </w:rPr>
        <w:t>&lt;/Members&gt;</w:t>
      </w:r>
    </w:p>
    <w:p w:rsidR="00B9613F" w:rsidRPr="00417AE6" w:rsidRDefault="003460AC" w:rsidP="00B9613F">
      <w:r w:rsidRPr="00417AE6">
        <w:rPr>
          <w:rStyle w:val="HideTWBExt"/>
          <w:noProof w:val="0"/>
        </w:rPr>
        <w:t>&lt;/RepeatBlock-By&gt;</w:t>
      </w:r>
    </w:p>
    <w:p w:rsidR="00B9613F" w:rsidRPr="00417AE6" w:rsidRDefault="003460AC" w:rsidP="00B9613F">
      <w:pPr>
        <w:pStyle w:val="NormalBold"/>
        <w:keepNext/>
      </w:pPr>
      <w:r w:rsidRPr="00417AE6">
        <w:rPr>
          <w:rStyle w:val="HideTWBExt"/>
          <w:b w:val="0"/>
          <w:noProof w:val="0"/>
        </w:rPr>
        <w:t>&lt;DocAmend&gt;</w:t>
      </w:r>
      <w:r w:rsidRPr="00417AE6">
        <w:t>Návrh nařízení</w:t>
      </w:r>
      <w:r w:rsidRPr="00417AE6">
        <w:rPr>
          <w:rStyle w:val="HideTWBExt"/>
          <w:b w:val="0"/>
          <w:noProof w:val="0"/>
        </w:rPr>
        <w:t>&lt;/DocAmend&gt;</w:t>
      </w:r>
    </w:p>
    <w:p w:rsidR="00B9613F" w:rsidRPr="00417AE6" w:rsidRDefault="003460AC" w:rsidP="00B9613F">
      <w:pPr>
        <w:pStyle w:val="NormalBold"/>
      </w:pPr>
      <w:r w:rsidRPr="00417AE6">
        <w:rPr>
          <w:rStyle w:val="HideTWBExt"/>
          <w:b w:val="0"/>
          <w:noProof w:val="0"/>
        </w:rPr>
        <w:t>&lt;Article&gt;</w:t>
      </w:r>
      <w:r w:rsidRPr="00417AE6">
        <w:t>Normativní část – bod 22 – čl</w:t>
      </w:r>
      <w:r w:rsidR="00417AE6" w:rsidRPr="00417AE6">
        <w:t>.</w:t>
      </w:r>
      <w:r w:rsidRPr="00417AE6">
        <w:t xml:space="preserve"> 19 – </w:t>
      </w:r>
      <w:r w:rsidR="00417AE6" w:rsidRPr="00417AE6">
        <w:t>název</w:t>
      </w:r>
      <w:r w:rsidRPr="00417AE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10EA2" w:rsidRPr="00417AE6" w:rsidTr="00512B80">
        <w:trPr>
          <w:jc w:val="center"/>
        </w:trPr>
        <w:tc>
          <w:tcPr>
            <w:tcW w:w="9752" w:type="dxa"/>
            <w:gridSpan w:val="2"/>
          </w:tcPr>
          <w:p w:rsidR="00B9613F" w:rsidRPr="00417AE6" w:rsidRDefault="00B9613F" w:rsidP="00512B80">
            <w:pPr>
              <w:keepNext/>
            </w:pPr>
          </w:p>
        </w:tc>
      </w:tr>
      <w:tr w:rsidR="00310EA2" w:rsidRPr="00417AE6" w:rsidTr="00512B80">
        <w:trPr>
          <w:jc w:val="center"/>
        </w:trPr>
        <w:tc>
          <w:tcPr>
            <w:tcW w:w="4876" w:type="dxa"/>
          </w:tcPr>
          <w:p w:rsidR="00B9613F" w:rsidRPr="00417AE6" w:rsidRDefault="003460AC" w:rsidP="00512B80">
            <w:pPr>
              <w:pStyle w:val="ColumnHeading"/>
              <w:keepNext/>
            </w:pPr>
            <w:r w:rsidRPr="00417AE6">
              <w:t>Znění navržené Komisí</w:t>
            </w:r>
          </w:p>
        </w:tc>
        <w:tc>
          <w:tcPr>
            <w:tcW w:w="4876" w:type="dxa"/>
          </w:tcPr>
          <w:p w:rsidR="00B9613F" w:rsidRPr="00417AE6" w:rsidRDefault="003460AC" w:rsidP="00512B80">
            <w:pPr>
              <w:pStyle w:val="ColumnHeading"/>
              <w:keepNext/>
            </w:pPr>
            <w:r w:rsidRPr="00417AE6">
              <w:t>Pozměňovací návrh</w:t>
            </w:r>
          </w:p>
        </w:tc>
      </w:tr>
      <w:tr w:rsidR="00310EA2" w:rsidRPr="00417AE6" w:rsidTr="00512B80">
        <w:trPr>
          <w:jc w:val="center"/>
        </w:trPr>
        <w:tc>
          <w:tcPr>
            <w:tcW w:w="4876" w:type="dxa"/>
          </w:tcPr>
          <w:p w:rsidR="00B9613F" w:rsidRPr="00417AE6" w:rsidRDefault="003460AC" w:rsidP="00512B80">
            <w:pPr>
              <w:pStyle w:val="Normal6"/>
            </w:pPr>
            <w:r w:rsidRPr="00417AE6">
              <w:t xml:space="preserve">Označování </w:t>
            </w:r>
            <w:r w:rsidRPr="00417AE6">
              <w:rPr>
                <w:b/>
                <w:i/>
              </w:rPr>
              <w:t xml:space="preserve">a blokování </w:t>
            </w:r>
            <w:r w:rsidRPr="00417AE6">
              <w:t>údajů</w:t>
            </w:r>
          </w:p>
        </w:tc>
        <w:tc>
          <w:tcPr>
            <w:tcW w:w="4876" w:type="dxa"/>
          </w:tcPr>
          <w:p w:rsidR="00B9613F" w:rsidRPr="00417AE6" w:rsidRDefault="003460AC" w:rsidP="00512B80">
            <w:pPr>
              <w:pStyle w:val="Normal6"/>
              <w:rPr>
                <w:szCs w:val="24"/>
              </w:rPr>
            </w:pPr>
            <w:r w:rsidRPr="00417AE6">
              <w:t>Označování údajů</w:t>
            </w:r>
          </w:p>
        </w:tc>
      </w:tr>
    </w:tbl>
    <w:p w:rsidR="00B9613F" w:rsidRPr="00417AE6" w:rsidRDefault="003460AC" w:rsidP="00B9613F">
      <w:pPr>
        <w:pStyle w:val="Olang"/>
        <w:rPr>
          <w:noProof w:val="0"/>
        </w:rPr>
      </w:pPr>
      <w:r w:rsidRPr="00417AE6">
        <w:rPr>
          <w:noProof w:val="0"/>
          <w:lang w:val="en-GB"/>
        </w:rPr>
        <w:t xml:space="preserve">Or. </w:t>
      </w:r>
      <w:r w:rsidRPr="00417AE6">
        <w:rPr>
          <w:rStyle w:val="HideTWBExt"/>
          <w:noProof w:val="0"/>
          <w:lang w:val="en-GB"/>
        </w:rPr>
        <w:t>&lt;Original&gt;</w:t>
      </w:r>
      <w:r w:rsidRPr="00417AE6">
        <w:rPr>
          <w:rStyle w:val="HideTWBInt"/>
          <w:noProof w:val="0"/>
          <w:lang w:val="en-GB"/>
        </w:rPr>
        <w:t>{EN}</w:t>
      </w:r>
      <w:r w:rsidRPr="00417AE6">
        <w:rPr>
          <w:noProof w:val="0"/>
          <w:lang w:val="en-GB"/>
        </w:rPr>
        <w:t>en</w:t>
      </w:r>
      <w:r w:rsidRPr="00417AE6">
        <w:rPr>
          <w:rStyle w:val="HideTWBExt"/>
          <w:noProof w:val="0"/>
          <w:lang w:val="en-GB"/>
        </w:rPr>
        <w:t>&lt;/Original&gt;</w:t>
      </w:r>
    </w:p>
    <w:p w:rsidR="00B9613F" w:rsidRPr="00417AE6" w:rsidRDefault="003460AC" w:rsidP="00B9613F">
      <w:r w:rsidRPr="00417AE6">
        <w:rPr>
          <w:rStyle w:val="HideTWBExt"/>
          <w:noProof w:val="0"/>
        </w:rPr>
        <w:t>&lt;/Amend&gt;</w:t>
      </w:r>
    </w:p>
    <w:p w:rsidR="00B9613F" w:rsidRPr="00417AE6" w:rsidRDefault="003460AC" w:rsidP="00B9613F">
      <w:pPr>
        <w:pStyle w:val="AMNumberTabs0"/>
        <w:keepNext/>
      </w:pPr>
      <w:r w:rsidRPr="00417AE6">
        <w:rPr>
          <w:rStyle w:val="HideTWBExt"/>
          <w:b w:val="0"/>
          <w:noProof w:val="0"/>
          <w:lang w:val="pt-PT"/>
        </w:rPr>
        <w:t>&lt;Amend&gt;</w:t>
      </w:r>
      <w:r w:rsidRPr="00417AE6">
        <w:t>Pozměňovací návrh</w:t>
      </w:r>
      <w:r w:rsidRPr="00417AE6">
        <w:tab/>
      </w:r>
      <w:r w:rsidRPr="00417AE6">
        <w:tab/>
      </w:r>
      <w:r w:rsidRPr="00417AE6">
        <w:rPr>
          <w:rStyle w:val="HideTWBExt"/>
          <w:b w:val="0"/>
          <w:noProof w:val="0"/>
          <w:lang w:val="pt-PT"/>
        </w:rPr>
        <w:t>&lt;NumAm&gt;</w:t>
      </w:r>
      <w:r w:rsidRPr="00417AE6">
        <w:t>36</w:t>
      </w:r>
      <w:r w:rsidRPr="00417AE6">
        <w:rPr>
          <w:rStyle w:val="HideTWBExt"/>
          <w:b w:val="0"/>
          <w:noProof w:val="0"/>
          <w:lang w:val="pt-PT"/>
        </w:rPr>
        <w:t>&lt;/NumAm&gt;</w:t>
      </w:r>
    </w:p>
    <w:p w:rsidR="00B9613F" w:rsidRPr="00417AE6" w:rsidRDefault="003460AC" w:rsidP="00B9613F">
      <w:pPr>
        <w:pStyle w:val="NormalBold"/>
      </w:pPr>
      <w:r w:rsidRPr="00417AE6">
        <w:rPr>
          <w:rStyle w:val="HideTWBExt"/>
          <w:b w:val="0"/>
          <w:noProof w:val="0"/>
        </w:rPr>
        <w:t>&lt;RepeatBlock-By&gt;&lt;Members&gt;</w:t>
      </w:r>
      <w:r w:rsidRPr="00417AE6">
        <w:t>Jorge Buxadé Villalba</w:t>
      </w:r>
      <w:r w:rsidRPr="00417AE6">
        <w:rPr>
          <w:rStyle w:val="HideTWBExt"/>
          <w:b w:val="0"/>
          <w:noProof w:val="0"/>
        </w:rPr>
        <w:t>&lt;/Members&gt;</w:t>
      </w:r>
    </w:p>
    <w:p w:rsidR="00B9613F" w:rsidRPr="00417AE6" w:rsidRDefault="003460AC" w:rsidP="00B9613F">
      <w:r w:rsidRPr="00417AE6">
        <w:rPr>
          <w:rStyle w:val="HideTWBExt"/>
          <w:noProof w:val="0"/>
        </w:rPr>
        <w:t>&lt;/RepeatBlock-By&gt;</w:t>
      </w:r>
    </w:p>
    <w:p w:rsidR="00B9613F" w:rsidRPr="00417AE6" w:rsidRDefault="003460AC" w:rsidP="00B9613F">
      <w:pPr>
        <w:pStyle w:val="NormalBold"/>
        <w:keepNext/>
      </w:pPr>
      <w:r w:rsidRPr="00417AE6">
        <w:rPr>
          <w:rStyle w:val="HideTWBExt"/>
          <w:b w:val="0"/>
          <w:noProof w:val="0"/>
        </w:rPr>
        <w:t>&lt;DocAmend&gt;</w:t>
      </w:r>
      <w:r w:rsidRPr="00417AE6">
        <w:t>Návrh nařízení</w:t>
      </w:r>
      <w:r w:rsidRPr="00417AE6">
        <w:rPr>
          <w:rStyle w:val="HideTWBExt"/>
          <w:b w:val="0"/>
          <w:noProof w:val="0"/>
        </w:rPr>
        <w:t>&lt;/DocAmend&gt;</w:t>
      </w:r>
    </w:p>
    <w:p w:rsidR="00B9613F" w:rsidRPr="00417AE6" w:rsidRDefault="003460AC" w:rsidP="00B9613F">
      <w:pPr>
        <w:pStyle w:val="NormalBold"/>
      </w:pPr>
      <w:r w:rsidRPr="00417AE6">
        <w:rPr>
          <w:rStyle w:val="HideTWBExt"/>
          <w:b w:val="0"/>
          <w:noProof w:val="0"/>
        </w:rPr>
        <w:t>&lt;Article&gt;</w:t>
      </w:r>
      <w:r w:rsidR="00417AE6" w:rsidRPr="00417AE6">
        <w:t>Normativní část – bod 22 – čl.</w:t>
      </w:r>
      <w:r w:rsidRPr="00417AE6">
        <w:t xml:space="preserve"> 19 – odst</w:t>
      </w:r>
      <w:r w:rsidR="00417AE6" w:rsidRPr="00417AE6">
        <w:t>.</w:t>
      </w:r>
      <w:r w:rsidRPr="00417AE6">
        <w:t xml:space="preserve"> 1</w:t>
      </w:r>
      <w:r w:rsidRPr="00417AE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10EA2" w:rsidRPr="00417AE6" w:rsidTr="00512B80">
        <w:trPr>
          <w:jc w:val="center"/>
        </w:trPr>
        <w:tc>
          <w:tcPr>
            <w:tcW w:w="9752" w:type="dxa"/>
            <w:gridSpan w:val="2"/>
          </w:tcPr>
          <w:p w:rsidR="00B9613F" w:rsidRPr="00417AE6" w:rsidRDefault="00B9613F" w:rsidP="00512B80">
            <w:pPr>
              <w:keepNext/>
            </w:pPr>
          </w:p>
        </w:tc>
      </w:tr>
      <w:tr w:rsidR="00310EA2" w:rsidRPr="00417AE6" w:rsidTr="00512B80">
        <w:trPr>
          <w:jc w:val="center"/>
        </w:trPr>
        <w:tc>
          <w:tcPr>
            <w:tcW w:w="4876" w:type="dxa"/>
          </w:tcPr>
          <w:p w:rsidR="00B9613F" w:rsidRPr="00417AE6" w:rsidRDefault="003460AC" w:rsidP="00512B80">
            <w:pPr>
              <w:pStyle w:val="ColumnHeading"/>
              <w:keepNext/>
            </w:pPr>
            <w:r w:rsidRPr="00417AE6">
              <w:t>Znění navržené Komisí</w:t>
            </w:r>
          </w:p>
        </w:tc>
        <w:tc>
          <w:tcPr>
            <w:tcW w:w="4876" w:type="dxa"/>
          </w:tcPr>
          <w:p w:rsidR="00B9613F" w:rsidRPr="00417AE6" w:rsidRDefault="003460AC" w:rsidP="00512B80">
            <w:pPr>
              <w:pStyle w:val="ColumnHeading"/>
              <w:keepNext/>
            </w:pPr>
            <w:r w:rsidRPr="00417AE6">
              <w:t>Pozměňovací návrh</w:t>
            </w:r>
          </w:p>
        </w:tc>
      </w:tr>
      <w:tr w:rsidR="00310EA2" w:rsidRPr="00417AE6" w:rsidTr="00512B80">
        <w:trPr>
          <w:jc w:val="center"/>
        </w:trPr>
        <w:tc>
          <w:tcPr>
            <w:tcW w:w="4876" w:type="dxa"/>
          </w:tcPr>
          <w:p w:rsidR="00B9613F" w:rsidRPr="00417AE6" w:rsidRDefault="003460AC" w:rsidP="00512B80">
            <w:pPr>
              <w:pStyle w:val="Normal6"/>
            </w:pPr>
            <w:r w:rsidRPr="00417AE6">
              <w:t>1.</w:t>
            </w:r>
            <w:r w:rsidRPr="00417AE6">
              <w:tab/>
              <w:t>Pro účely stanovené v čl. 1 odst. 1 písm. a) označí členský stát původu, který poskytl mezinárodní ochranu osobě, jejíž údaje byly již zaznamenány na základě článku 12 v ústředním systému, případně i v CIR, příslušné údaje v souladu s požadavky na elektronickou komunikaci s ústředním systémem stanovenými agenturou eu-LISA. Toto označení se uloží v ústředním systému v souladu s čl. 17 odst. 1 pro účely předání podle článků 15 a 16. Ústřední systém co nejrychleji, nejpozději však do 72 hodin,</w:t>
            </w:r>
            <w:r w:rsidRPr="00417AE6">
              <w:rPr>
                <w:b/>
                <w:i/>
              </w:rPr>
              <w:t> </w:t>
            </w:r>
            <w:r w:rsidRPr="00417AE6">
              <w:t>oznámí všem členským státům původu označení údajů provedené jiným členským státem původu, jenž nalezl shodu s údaji, které tyto státy předaly o osobách uvedených v</w:t>
            </w:r>
            <w:r w:rsidRPr="00417AE6">
              <w:rPr>
                <w:b/>
                <w:i/>
              </w:rPr>
              <w:t> </w:t>
            </w:r>
            <w:r w:rsidRPr="00417AE6">
              <w:t xml:space="preserve">čl. 10 odst. 1, </w:t>
            </w:r>
            <w:r w:rsidRPr="00417AE6">
              <w:rPr>
                <w:b/>
                <w:i/>
              </w:rPr>
              <w:t>v </w:t>
            </w:r>
            <w:r w:rsidRPr="00417AE6">
              <w:t>čl. 13 odst. 1</w:t>
            </w:r>
            <w:r w:rsidRPr="00417AE6">
              <w:rPr>
                <w:b/>
                <w:i/>
              </w:rPr>
              <w:t>, v čl. 14 odst. 1</w:t>
            </w:r>
            <w:r w:rsidRPr="00417AE6">
              <w:t xml:space="preserve"> nebo </w:t>
            </w:r>
            <w:r w:rsidRPr="00417AE6">
              <w:rPr>
                <w:b/>
                <w:i/>
              </w:rPr>
              <w:t xml:space="preserve">v </w:t>
            </w:r>
            <w:r w:rsidRPr="00417AE6">
              <w:t>čl. 14</w:t>
            </w:r>
            <w:r w:rsidRPr="00417AE6">
              <w:rPr>
                <w:b/>
                <w:i/>
              </w:rPr>
              <w:t>a</w:t>
            </w:r>
            <w:r w:rsidRPr="00417AE6">
              <w:t xml:space="preserve"> odst. 1. Členské státy původu rovněž označí odpovídající soubory údajů.</w:t>
            </w:r>
          </w:p>
        </w:tc>
        <w:tc>
          <w:tcPr>
            <w:tcW w:w="4876" w:type="dxa"/>
          </w:tcPr>
          <w:p w:rsidR="00B9613F" w:rsidRPr="00417AE6" w:rsidRDefault="003460AC" w:rsidP="00512B80">
            <w:pPr>
              <w:pStyle w:val="Normal6"/>
              <w:rPr>
                <w:szCs w:val="24"/>
              </w:rPr>
            </w:pPr>
            <w:r w:rsidRPr="00417AE6">
              <w:t>1.</w:t>
            </w:r>
            <w:r w:rsidRPr="00417AE6">
              <w:tab/>
              <w:t xml:space="preserve">Pro účely stanovené v čl. 1 odst. 1 písm. a) označí </w:t>
            </w:r>
            <w:r w:rsidRPr="00417AE6">
              <w:rPr>
                <w:b/>
                <w:i/>
              </w:rPr>
              <w:t xml:space="preserve">v souladu s čl. 4 odst. 2 </w:t>
            </w:r>
            <w:r w:rsidRPr="00417AE6">
              <w:t>členský stát původu, který poskytl mezinárodní ochranu osobě, jejíž údaje byly již zaznamenány na základě článku 12 v ústředním systému, případně i v CIR, příslušné údaje v souladu s požadavky na elektronickou komunikaci s ústředním systémem stanovenými agenturou eu-LISA. Toto označení se uloží v ústředním systému v souladu s čl. 17 odst. 1 pro účely předání podle článků 15 a 16. Ústřední systém co nejrychleji, nejpozději však do 72 hodin,</w:t>
            </w:r>
            <w:r w:rsidRPr="00417AE6">
              <w:rPr>
                <w:b/>
                <w:i/>
              </w:rPr>
              <w:t xml:space="preserve"> </w:t>
            </w:r>
            <w:r w:rsidRPr="00417AE6">
              <w:t>oznámí všem členským státům původu označení údajů provedené jiným členským státem původu, jenž nalezl shodu s údaji, které tyto státy předaly o osobách uvedených v</w:t>
            </w:r>
            <w:r w:rsidRPr="00417AE6">
              <w:rPr>
                <w:b/>
                <w:i/>
              </w:rPr>
              <w:t xml:space="preserve"> </w:t>
            </w:r>
            <w:r w:rsidRPr="00417AE6">
              <w:t>čl. 10 odst. 1, čl. 13 odst. 1 nebo čl. 14 odst. 1. Členské státy původu rovněž označí odpovídající soubory údajů.</w:t>
            </w:r>
          </w:p>
        </w:tc>
      </w:tr>
    </w:tbl>
    <w:p w:rsidR="00B9613F" w:rsidRPr="00417AE6" w:rsidRDefault="003460AC" w:rsidP="00B9613F">
      <w:pPr>
        <w:pStyle w:val="Olang"/>
        <w:rPr>
          <w:noProof w:val="0"/>
          <w:lang w:val="en-GB"/>
        </w:rPr>
      </w:pPr>
      <w:r w:rsidRPr="00417AE6">
        <w:rPr>
          <w:noProof w:val="0"/>
          <w:lang w:val="en-GB"/>
        </w:rPr>
        <w:t xml:space="preserve">Or. </w:t>
      </w:r>
      <w:r w:rsidRPr="00417AE6">
        <w:rPr>
          <w:rStyle w:val="HideTWBExt"/>
          <w:noProof w:val="0"/>
          <w:lang w:val="en-GB"/>
        </w:rPr>
        <w:t>&lt;Original&gt;</w:t>
      </w:r>
      <w:r w:rsidRPr="00417AE6">
        <w:rPr>
          <w:rStyle w:val="HideTWBInt"/>
          <w:noProof w:val="0"/>
          <w:lang w:val="en-GB"/>
        </w:rPr>
        <w:t>{EN}</w:t>
      </w:r>
      <w:r w:rsidRPr="00417AE6">
        <w:rPr>
          <w:noProof w:val="0"/>
          <w:lang w:val="en-GB"/>
        </w:rPr>
        <w:t>en</w:t>
      </w:r>
      <w:r w:rsidRPr="00417AE6">
        <w:rPr>
          <w:rStyle w:val="HideTWBExt"/>
          <w:noProof w:val="0"/>
          <w:lang w:val="en-GB"/>
        </w:rPr>
        <w:t>&lt;/Original&gt;</w:t>
      </w:r>
    </w:p>
    <w:p w:rsidR="00B9613F" w:rsidRPr="00417AE6" w:rsidRDefault="003460AC" w:rsidP="00B9613F">
      <w:r w:rsidRPr="00417AE6">
        <w:rPr>
          <w:rStyle w:val="HideTWBExt"/>
          <w:noProof w:val="0"/>
        </w:rPr>
        <w:t>&lt;/Amend&gt;</w:t>
      </w:r>
    </w:p>
    <w:p w:rsidR="00B9613F" w:rsidRPr="00417AE6" w:rsidRDefault="003460AC" w:rsidP="00B9613F">
      <w:pPr>
        <w:pStyle w:val="AMNumberTabs0"/>
        <w:keepNext/>
      </w:pPr>
      <w:r w:rsidRPr="00417AE6">
        <w:rPr>
          <w:rStyle w:val="HideTWBExt"/>
          <w:b w:val="0"/>
          <w:noProof w:val="0"/>
          <w:lang w:val="pt-PT"/>
        </w:rPr>
        <w:t>&lt;Amend&gt;</w:t>
      </w:r>
      <w:r w:rsidRPr="00417AE6">
        <w:t>Pozměňovací návrh</w:t>
      </w:r>
      <w:r w:rsidRPr="00417AE6">
        <w:tab/>
      </w:r>
      <w:r w:rsidRPr="00417AE6">
        <w:tab/>
      </w:r>
      <w:r w:rsidRPr="00417AE6">
        <w:rPr>
          <w:rStyle w:val="HideTWBExt"/>
          <w:b w:val="0"/>
          <w:noProof w:val="0"/>
          <w:lang w:val="pt-PT"/>
        </w:rPr>
        <w:t>&lt;NumAm&gt;</w:t>
      </w:r>
      <w:r w:rsidRPr="00417AE6">
        <w:t>37</w:t>
      </w:r>
      <w:r w:rsidRPr="00417AE6">
        <w:rPr>
          <w:rStyle w:val="HideTWBExt"/>
          <w:b w:val="0"/>
          <w:noProof w:val="0"/>
          <w:lang w:val="pt-PT"/>
        </w:rPr>
        <w:t>&lt;/NumAm&gt;</w:t>
      </w:r>
    </w:p>
    <w:p w:rsidR="00B9613F" w:rsidRPr="00417AE6" w:rsidRDefault="003460AC" w:rsidP="00B9613F">
      <w:pPr>
        <w:pStyle w:val="NormalBold"/>
      </w:pPr>
      <w:r w:rsidRPr="00417AE6">
        <w:rPr>
          <w:rStyle w:val="HideTWBExt"/>
          <w:b w:val="0"/>
          <w:noProof w:val="0"/>
        </w:rPr>
        <w:t>&lt;RepeatBlock-By&gt;&lt;Members&gt;</w:t>
      </w:r>
      <w:r w:rsidRPr="00417AE6">
        <w:t>Jorge Buxadé Villalba</w:t>
      </w:r>
      <w:r w:rsidRPr="00417AE6">
        <w:rPr>
          <w:rStyle w:val="HideTWBExt"/>
          <w:b w:val="0"/>
          <w:noProof w:val="0"/>
        </w:rPr>
        <w:t>&lt;/Members&gt;</w:t>
      </w:r>
    </w:p>
    <w:p w:rsidR="00B9613F" w:rsidRPr="00417AE6" w:rsidRDefault="003460AC" w:rsidP="00B9613F">
      <w:r w:rsidRPr="00417AE6">
        <w:rPr>
          <w:rStyle w:val="HideTWBExt"/>
          <w:noProof w:val="0"/>
        </w:rPr>
        <w:t>&lt;/RepeatBlock-By&gt;</w:t>
      </w:r>
    </w:p>
    <w:p w:rsidR="00B9613F" w:rsidRPr="00417AE6" w:rsidRDefault="003460AC" w:rsidP="00B9613F">
      <w:pPr>
        <w:pStyle w:val="NormalBold"/>
        <w:keepNext/>
      </w:pPr>
      <w:r w:rsidRPr="00417AE6">
        <w:rPr>
          <w:rStyle w:val="HideTWBExt"/>
          <w:b w:val="0"/>
          <w:noProof w:val="0"/>
        </w:rPr>
        <w:t>&lt;DocAmend&gt;</w:t>
      </w:r>
      <w:r w:rsidRPr="00417AE6">
        <w:t>Návrh nařízení</w:t>
      </w:r>
      <w:r w:rsidRPr="00417AE6">
        <w:rPr>
          <w:rStyle w:val="HideTWBExt"/>
          <w:b w:val="0"/>
          <w:noProof w:val="0"/>
        </w:rPr>
        <w:t>&lt;/DocAmend&gt;</w:t>
      </w:r>
    </w:p>
    <w:p w:rsidR="00B9613F" w:rsidRPr="00417AE6" w:rsidRDefault="003460AC" w:rsidP="00B9613F">
      <w:pPr>
        <w:pStyle w:val="NormalBold"/>
      </w:pPr>
      <w:r w:rsidRPr="00417AE6">
        <w:rPr>
          <w:rStyle w:val="HideTWBExt"/>
          <w:b w:val="0"/>
          <w:noProof w:val="0"/>
          <w:lang w:val="fr-FR"/>
        </w:rPr>
        <w:t>&lt;Article&gt;</w:t>
      </w:r>
      <w:r w:rsidRPr="00417AE6">
        <w:t>Normativní část – bod 22 – čl</w:t>
      </w:r>
      <w:r w:rsidR="00417AE6" w:rsidRPr="00417AE6">
        <w:t>.</w:t>
      </w:r>
      <w:r w:rsidRPr="00417AE6">
        <w:t xml:space="preserve"> 19 – odst</w:t>
      </w:r>
      <w:r w:rsidR="00417AE6" w:rsidRPr="00417AE6">
        <w:t>.</w:t>
      </w:r>
      <w:r w:rsidRPr="00417AE6">
        <w:t xml:space="preserve"> 2</w:t>
      </w:r>
      <w:r w:rsidRPr="00417AE6">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10EA2" w:rsidRPr="00417AE6" w:rsidTr="00512B80">
        <w:trPr>
          <w:jc w:val="center"/>
        </w:trPr>
        <w:tc>
          <w:tcPr>
            <w:tcW w:w="9752" w:type="dxa"/>
            <w:gridSpan w:val="2"/>
          </w:tcPr>
          <w:p w:rsidR="00B9613F" w:rsidRPr="00417AE6" w:rsidRDefault="00B9613F" w:rsidP="00512B80">
            <w:pPr>
              <w:keepNext/>
              <w:rPr>
                <w:lang w:val="fr-FR"/>
              </w:rPr>
            </w:pPr>
          </w:p>
        </w:tc>
      </w:tr>
      <w:tr w:rsidR="00310EA2" w:rsidRPr="00417AE6" w:rsidTr="00512B80">
        <w:trPr>
          <w:jc w:val="center"/>
        </w:trPr>
        <w:tc>
          <w:tcPr>
            <w:tcW w:w="4876" w:type="dxa"/>
          </w:tcPr>
          <w:p w:rsidR="00B9613F" w:rsidRPr="00417AE6" w:rsidRDefault="003460AC" w:rsidP="00512B80">
            <w:pPr>
              <w:pStyle w:val="ColumnHeading"/>
              <w:keepNext/>
            </w:pPr>
            <w:r w:rsidRPr="00417AE6">
              <w:t>Znění navržené Komisí</w:t>
            </w:r>
          </w:p>
        </w:tc>
        <w:tc>
          <w:tcPr>
            <w:tcW w:w="4876" w:type="dxa"/>
          </w:tcPr>
          <w:p w:rsidR="00B9613F" w:rsidRPr="00417AE6" w:rsidRDefault="003460AC" w:rsidP="00512B80">
            <w:pPr>
              <w:pStyle w:val="ColumnHeading"/>
              <w:keepNext/>
            </w:pPr>
            <w:r w:rsidRPr="00417AE6">
              <w:t>Pozměňovací návrh</w:t>
            </w:r>
          </w:p>
        </w:tc>
      </w:tr>
      <w:tr w:rsidR="00310EA2" w:rsidRPr="00417AE6" w:rsidTr="00512B80">
        <w:trPr>
          <w:jc w:val="center"/>
        </w:trPr>
        <w:tc>
          <w:tcPr>
            <w:tcW w:w="4876" w:type="dxa"/>
          </w:tcPr>
          <w:p w:rsidR="00B9613F" w:rsidRPr="00417AE6" w:rsidRDefault="003460AC" w:rsidP="00512B80">
            <w:pPr>
              <w:pStyle w:val="Normal6"/>
            </w:pPr>
            <w:r w:rsidRPr="00417AE6">
              <w:t>2.</w:t>
            </w:r>
            <w:r w:rsidRPr="00417AE6">
              <w:tab/>
              <w:t>Údaje o osobách požívajících mezinárodní ochrany, uložené v ústředním systému, případně i v CIR, a označené podle odstavce 1 tohoto článku se poskytují pro porovnání pro účely uvedené v čl. 1 odst. 1 písm. d) , dokud tyto údaje nejsou automaticky vymazány z ústředního systému, případně i z CIR, podle čl. 17 odst. 4.</w:t>
            </w:r>
          </w:p>
        </w:tc>
        <w:tc>
          <w:tcPr>
            <w:tcW w:w="4876" w:type="dxa"/>
          </w:tcPr>
          <w:p w:rsidR="00B9613F" w:rsidRPr="00417AE6" w:rsidRDefault="003460AC" w:rsidP="00512B80">
            <w:pPr>
              <w:pStyle w:val="Normal6"/>
              <w:rPr>
                <w:szCs w:val="24"/>
              </w:rPr>
            </w:pPr>
            <w:r w:rsidRPr="00417AE6">
              <w:t>2.</w:t>
            </w:r>
            <w:r w:rsidRPr="00417AE6">
              <w:tab/>
              <w:t xml:space="preserve">Údaje o osobách požívajících mezinárodní ochrany, uložené v ústředním systému, případně i v CIR, </w:t>
            </w:r>
            <w:r w:rsidRPr="00417AE6">
              <w:rPr>
                <w:b/>
                <w:i/>
              </w:rPr>
              <w:t xml:space="preserve">v souladu s čl. 4 odst. 2 </w:t>
            </w:r>
            <w:r w:rsidRPr="00417AE6">
              <w:t>a označené podle odstavce 1 tohoto článku se poskytují pro porovnání pro účely uvedené v čl. 1 odst. 1 písm. d) , dokud tyto údaje nejsou automaticky vymazány z ústředního systému, případně i z CIR, podle čl. 17 odst. 4.</w:t>
            </w:r>
          </w:p>
        </w:tc>
      </w:tr>
    </w:tbl>
    <w:p w:rsidR="00B9613F" w:rsidRPr="00417AE6" w:rsidRDefault="003460AC" w:rsidP="00B9613F">
      <w:pPr>
        <w:pStyle w:val="Olang"/>
        <w:rPr>
          <w:noProof w:val="0"/>
          <w:lang w:val="en-GB"/>
        </w:rPr>
      </w:pPr>
      <w:r w:rsidRPr="00417AE6">
        <w:rPr>
          <w:noProof w:val="0"/>
          <w:lang w:val="en-GB"/>
        </w:rPr>
        <w:t xml:space="preserve">Or. </w:t>
      </w:r>
      <w:r w:rsidRPr="00417AE6">
        <w:rPr>
          <w:rStyle w:val="HideTWBExt"/>
          <w:noProof w:val="0"/>
          <w:lang w:val="en-GB"/>
        </w:rPr>
        <w:t>&lt;Original&gt;</w:t>
      </w:r>
      <w:r w:rsidRPr="00417AE6">
        <w:rPr>
          <w:rStyle w:val="HideTWBInt"/>
          <w:noProof w:val="0"/>
          <w:lang w:val="en-GB"/>
        </w:rPr>
        <w:t>{EN}</w:t>
      </w:r>
      <w:r w:rsidRPr="00417AE6">
        <w:rPr>
          <w:noProof w:val="0"/>
          <w:lang w:val="en-GB"/>
        </w:rPr>
        <w:t>en</w:t>
      </w:r>
      <w:r w:rsidRPr="00417AE6">
        <w:rPr>
          <w:rStyle w:val="HideTWBExt"/>
          <w:noProof w:val="0"/>
          <w:lang w:val="en-GB"/>
        </w:rPr>
        <w:t>&lt;/Original&gt;</w:t>
      </w:r>
    </w:p>
    <w:p w:rsidR="00142C98" w:rsidRPr="00417AE6" w:rsidRDefault="003460AC" w:rsidP="00B9613F">
      <w:pPr>
        <w:pStyle w:val="AmNumberTabs"/>
        <w:keepNext/>
      </w:pPr>
      <w:r w:rsidRPr="00417AE6">
        <w:rPr>
          <w:rStyle w:val="HideTWBExt"/>
          <w:noProof w:val="0"/>
        </w:rPr>
        <w:t>&lt;/Amend&gt;&lt;/RepeatBlock-Amend&gt;</w:t>
      </w:r>
    </w:p>
    <w:bookmarkEnd w:id="1"/>
    <w:sectPr w:rsidR="00142C98" w:rsidRPr="00417AE6" w:rsidSect="00142C9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3CE7" w:rsidRDefault="003460AC">
      <w:r>
        <w:separator/>
      </w:r>
    </w:p>
  </w:endnote>
  <w:endnote w:type="continuationSeparator" w:id="0">
    <w:p w:rsidR="00923CE7" w:rsidRDefault="003460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okChampa">
    <w:charset w:val="DE"/>
    <w:family w:val="swiss"/>
    <w:pitch w:val="variable"/>
    <w:sig w:usb0="00000000" w:usb1="00000000" w:usb2="00000000" w:usb3="00000000" w:csb0="0001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C98" w:rsidRPr="00142C98" w:rsidRDefault="003460AC" w:rsidP="00142C98">
    <w:pPr>
      <w:pStyle w:val="EPFooter"/>
    </w:pPr>
    <w:r w:rsidRPr="00142C98">
      <w:t>PE</w:t>
    </w:r>
    <w:r w:rsidRPr="00142C98">
      <w:rPr>
        <w:rStyle w:val="HideTWBExt"/>
        <w:noProof w:val="0"/>
      </w:rPr>
      <w:t>&lt;NoPE&gt;</w:t>
    </w:r>
    <w:r w:rsidRPr="00142C98">
      <w:t>661.979</w:t>
    </w:r>
    <w:r w:rsidRPr="00142C98">
      <w:rPr>
        <w:rStyle w:val="HideTWBExt"/>
        <w:noProof w:val="0"/>
      </w:rPr>
      <w:t>&lt;/NoPE&gt;&lt;Version&gt;</w:t>
    </w:r>
    <w:r w:rsidRPr="00142C98">
      <w:t>v01-00</w:t>
    </w:r>
    <w:r w:rsidRPr="00142C98">
      <w:rPr>
        <w:rStyle w:val="HideTWBExt"/>
        <w:noProof w:val="0"/>
      </w:rPr>
      <w:t>&lt;/Version&gt;</w:t>
    </w:r>
    <w:r w:rsidRPr="00142C98">
      <w:tab/>
    </w:r>
    <w:r w:rsidRPr="00142C98">
      <w:fldChar w:fldCharType="begin"/>
    </w:r>
    <w:r w:rsidRPr="00142C98">
      <w:instrText xml:space="preserve"> PAGE  \* MERGEFORMAT </w:instrText>
    </w:r>
    <w:r w:rsidRPr="00142C98">
      <w:fldChar w:fldCharType="separate"/>
    </w:r>
    <w:r w:rsidR="0019177E">
      <w:rPr>
        <w:noProof/>
      </w:rPr>
      <w:t>2</w:t>
    </w:r>
    <w:r w:rsidRPr="00142C98">
      <w:fldChar w:fldCharType="end"/>
    </w:r>
    <w:r w:rsidRPr="00142C98">
      <w:t>/</w:t>
    </w:r>
    <w:r w:rsidR="00B9613F">
      <w:fldChar w:fldCharType="begin"/>
    </w:r>
    <w:r>
      <w:instrText xml:space="preserve"> NUMPAGES  \* MERGEFORMAT </w:instrText>
    </w:r>
    <w:r w:rsidR="00B9613F">
      <w:fldChar w:fldCharType="separate"/>
    </w:r>
    <w:r w:rsidR="0019177E">
      <w:rPr>
        <w:noProof/>
      </w:rPr>
      <w:t>26</w:t>
    </w:r>
    <w:r w:rsidR="00B9613F">
      <w:rPr>
        <w:noProof/>
      </w:rPr>
      <w:fldChar w:fldCharType="end"/>
    </w:r>
    <w:r w:rsidRPr="00142C98">
      <w:tab/>
    </w:r>
    <w:r w:rsidRPr="00142C98">
      <w:rPr>
        <w:rStyle w:val="HideTWBExt"/>
        <w:noProof w:val="0"/>
      </w:rPr>
      <w:t>&lt;PathFdR&gt;</w:t>
    </w:r>
    <w:r w:rsidRPr="00142C98">
      <w:t>AM\1220068CS.docx</w:t>
    </w:r>
    <w:r w:rsidRPr="00142C98">
      <w:rPr>
        <w:rStyle w:val="HideTWBExt"/>
        <w:noProof w:val="0"/>
      </w:rPr>
      <w:t>&lt;/PathFdR&gt;</w:t>
    </w:r>
  </w:p>
  <w:p w:rsidR="00D82FCC" w:rsidRPr="00142C98" w:rsidRDefault="003460AC" w:rsidP="00142C98">
    <w:pPr>
      <w:pStyle w:val="EPFooter2"/>
    </w:pPr>
    <w:r w:rsidRPr="00142C98">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C98" w:rsidRPr="00142C98" w:rsidRDefault="003460AC" w:rsidP="00142C98">
    <w:pPr>
      <w:pStyle w:val="EPFooter"/>
    </w:pPr>
    <w:r w:rsidRPr="00142C98">
      <w:rPr>
        <w:rStyle w:val="HideTWBExt"/>
        <w:noProof w:val="0"/>
      </w:rPr>
      <w:t>&lt;PathFdR&gt;</w:t>
    </w:r>
    <w:r w:rsidRPr="00142C98">
      <w:t>AM\1220068CS.docx</w:t>
    </w:r>
    <w:r w:rsidRPr="00142C98">
      <w:rPr>
        <w:rStyle w:val="HideTWBExt"/>
        <w:noProof w:val="0"/>
      </w:rPr>
      <w:t>&lt;/PathFdR&gt;</w:t>
    </w:r>
    <w:r w:rsidRPr="00142C98">
      <w:tab/>
    </w:r>
    <w:r w:rsidRPr="00142C98">
      <w:fldChar w:fldCharType="begin"/>
    </w:r>
    <w:r w:rsidRPr="00142C98">
      <w:instrText xml:space="preserve"> PAGE  \* MERGEFORMAT </w:instrText>
    </w:r>
    <w:r w:rsidRPr="00142C98">
      <w:fldChar w:fldCharType="separate"/>
    </w:r>
    <w:r w:rsidR="0019177E">
      <w:rPr>
        <w:noProof/>
      </w:rPr>
      <w:t>26</w:t>
    </w:r>
    <w:r w:rsidRPr="00142C98">
      <w:fldChar w:fldCharType="end"/>
    </w:r>
    <w:r w:rsidRPr="00142C98">
      <w:t>/</w:t>
    </w:r>
    <w:r w:rsidR="00B9613F">
      <w:fldChar w:fldCharType="begin"/>
    </w:r>
    <w:r>
      <w:instrText xml:space="preserve"> NUMPAGES  \* MERGEFORMAT </w:instrText>
    </w:r>
    <w:r w:rsidR="00B9613F">
      <w:fldChar w:fldCharType="separate"/>
    </w:r>
    <w:r w:rsidR="0019177E">
      <w:rPr>
        <w:noProof/>
      </w:rPr>
      <w:t>26</w:t>
    </w:r>
    <w:r w:rsidR="00B9613F">
      <w:rPr>
        <w:noProof/>
      </w:rPr>
      <w:fldChar w:fldCharType="end"/>
    </w:r>
    <w:r w:rsidRPr="00142C98">
      <w:tab/>
      <w:t>PE</w:t>
    </w:r>
    <w:r w:rsidRPr="00142C98">
      <w:rPr>
        <w:rStyle w:val="HideTWBExt"/>
        <w:noProof w:val="0"/>
      </w:rPr>
      <w:t>&lt;NoPE&gt;</w:t>
    </w:r>
    <w:r w:rsidRPr="00142C98">
      <w:t>661.979</w:t>
    </w:r>
    <w:r w:rsidRPr="00142C98">
      <w:rPr>
        <w:rStyle w:val="HideTWBExt"/>
        <w:noProof w:val="0"/>
      </w:rPr>
      <w:t>&lt;/NoPE&gt;&lt;Version&gt;</w:t>
    </w:r>
    <w:r w:rsidRPr="00142C98">
      <w:t>v01-00</w:t>
    </w:r>
    <w:r w:rsidRPr="00142C98">
      <w:rPr>
        <w:rStyle w:val="HideTWBExt"/>
        <w:noProof w:val="0"/>
      </w:rPr>
      <w:t>&lt;/Version&gt;</w:t>
    </w:r>
  </w:p>
  <w:p w:rsidR="00D82FCC" w:rsidRPr="00142C98" w:rsidRDefault="003460AC" w:rsidP="00142C98">
    <w:pPr>
      <w:pStyle w:val="EPFooter2"/>
    </w:pPr>
    <w:r w:rsidRPr="00142C98">
      <w:tab/>
    </w:r>
    <w:r w:rsidRPr="00142C98">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C98" w:rsidRPr="00142C98" w:rsidRDefault="003460AC" w:rsidP="00142C98">
    <w:pPr>
      <w:pStyle w:val="EPFooter"/>
    </w:pPr>
    <w:r w:rsidRPr="00142C98">
      <w:rPr>
        <w:rStyle w:val="HideTWBExt"/>
        <w:noProof w:val="0"/>
      </w:rPr>
      <w:t>&lt;PathFdR&gt;</w:t>
    </w:r>
    <w:r w:rsidRPr="00142C98">
      <w:t>AM\1220068CS.docx</w:t>
    </w:r>
    <w:r w:rsidRPr="00142C98">
      <w:rPr>
        <w:rStyle w:val="HideTWBExt"/>
        <w:noProof w:val="0"/>
      </w:rPr>
      <w:t>&lt;/PathFdR&gt;</w:t>
    </w:r>
    <w:r w:rsidRPr="00142C98">
      <w:tab/>
    </w:r>
    <w:r w:rsidRPr="00142C98">
      <w:tab/>
      <w:t>PE</w:t>
    </w:r>
    <w:r w:rsidRPr="00142C98">
      <w:rPr>
        <w:rStyle w:val="HideTWBExt"/>
        <w:noProof w:val="0"/>
      </w:rPr>
      <w:t>&lt;NoPE&gt;</w:t>
    </w:r>
    <w:r w:rsidRPr="00142C98">
      <w:t>661.979</w:t>
    </w:r>
    <w:r w:rsidRPr="00142C98">
      <w:rPr>
        <w:rStyle w:val="HideTWBExt"/>
        <w:noProof w:val="0"/>
      </w:rPr>
      <w:t>&lt;/NoPE&gt;&lt;Version&gt;</w:t>
    </w:r>
    <w:r w:rsidRPr="00142C98">
      <w:t>v01-00</w:t>
    </w:r>
    <w:r w:rsidRPr="00142C98">
      <w:rPr>
        <w:rStyle w:val="HideTWBExt"/>
        <w:noProof w:val="0"/>
      </w:rPr>
      <w:t>&lt;/Version&gt;</w:t>
    </w:r>
  </w:p>
  <w:p w:rsidR="00D82FCC" w:rsidRPr="00142C98" w:rsidRDefault="003460AC" w:rsidP="00142C98">
    <w:pPr>
      <w:pStyle w:val="EPFooter2"/>
    </w:pPr>
    <w:r w:rsidRPr="00142C98">
      <w:t>CS</w:t>
    </w:r>
    <w:r w:rsidRPr="00142C98">
      <w:tab/>
    </w:r>
    <w:r w:rsidRPr="00142C98">
      <w:rPr>
        <w:b w:val="0"/>
        <w:i/>
        <w:color w:val="C0C0C0"/>
        <w:sz w:val="22"/>
      </w:rPr>
      <w:t>Jednotná v rozmanitosti</w:t>
    </w:r>
    <w:r w:rsidRPr="00142C98">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3CE7" w:rsidRDefault="003460AC">
      <w:r>
        <w:separator/>
      </w:r>
    </w:p>
  </w:footnote>
  <w:footnote w:type="continuationSeparator" w:id="0">
    <w:p w:rsidR="00923CE7" w:rsidRDefault="003460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C98" w:rsidRPr="00142C98" w:rsidRDefault="00142C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C98" w:rsidRPr="00142C98" w:rsidRDefault="00142C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C98" w:rsidRPr="00142C98" w:rsidRDefault="00142C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5"/>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MKEY" w:val="LIBE"/>
    <w:docVar w:name="DOCCODMNU" w:val=" 1"/>
    <w:docVar w:name="DOCDT" w:val="19/03/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3"/>
    <w:docVar w:name="PROPOSALCODMNU" w:val=" 1"/>
    <w:docVar w:name="RepeatBlock-AmendA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3\fbidi \froman\fcharset238\fprq2 Times New Roman CE;}{\f304\fbidi \froman\fcharset204\fprq2 Times New Roman Cyr;}_x000d__x000a_{\f306\fbidi \froman\fcharset161\fprq2 Times New Roman Greek;}{\f307\fbidi \froman\fcharset162\fprq2 Times New Roman Tur;}{\f308\fbidi \froman\fcharset177\fprq2 Times New Roman (Hebrew);}{\f309\fbidi \froman\fcharset178\fprq2 Times New Roman (Arabic);}_x000d__x000a_{\f310\fbidi \froman\fcharset186\fprq2 Times New Roman Baltic;}{\f311\fbidi \froman\fcharset163\fprq2 Times New Roman (Vietnamese);}{\f313\fbidi \fswiss\fcharset238\fprq2 Arial CE;}{\f314\fbidi \fswiss\fcharset204\fprq2 Arial Cyr;}_x000d__x000a_{\f316\fbidi \fswiss\fcharset161\fprq2 Arial Greek;}{\f317\fbidi \fswiss\fcharset162\fprq2 Arial Tur;}{\f318\fbidi \fswiss\fcharset177\fprq2 Arial (Hebrew);}{\f319\fbidi \fswiss\fcharset178\fprq2 Arial (Arabic);}_x000d__x000a_{\f320\fbidi \fswiss\fcharset186\fprq2 Arial Baltic;}{\f321\fbidi \fswiss\fcharset163\fprq2 Arial (Vietnamese);}{\f643\fbidi \froman\fcharset238\fprq2 Cambria Math CE;}{\f644\fbidi \froman\fcharset204\fprq2 Cambria Math Cyr;}_x000d__x000a_{\f646\fbidi \froman\fcharset161\fprq2 Cambria Math Greek;}{\f647\fbidi \froman\fcharset162\fprq2 Cambria Math Tur;}{\f650\fbidi \froman\fcharset186\fprq2 Cambria Math Baltic;}{\f65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90208 HideTWBExt;}{\*\cs18 \additive \v\f1\fs20\cf15 _x000d__x000a_\spriority0 \styrsid2190208 HideTWBInt;}{\s19\ql \li0\ri0\sa120\nowidctlpar\wrapdefault\aspalpha\aspnum\faauto\adjustright\rin0\lin0\itap0 \rtlch\fcs1 \af0\afs20\alang1025 \ltrch\fcs0 \fs24\lang1029\langfe2057\cgrid\langnp1029\langfenp2057 _x000d__x000a_\sbasedon0 \snext19 \spriority0 \styrsid2190208 Normal6a;}{\s20\ql \li0\ri0\nowidctlpar\wrapdefault\aspalpha\aspnum\faauto\adjustright\rin0\lin0\itap0 \rtlch\fcs1 \af0\afs20\alang1025 \ltrch\fcs0 \b\fs24\lang1029\langfe2057\cgrid\langnp1029\langfenp2057 _x000d__x000a_\sbasedon0 \snext20 \spriority0 \styrsid2190208 NormalBold;}{\s21\qr \li0\ri0\sb240\sa240\nowidctlpar\wrapdefault\aspalpha\aspnum\faauto\adjustright\rin0\lin0\itap0 \rtlch\fcs1 \af0\afs20\alang1025 \ltrch\fcs0 _x000d__x000a_\fs24\lang1029\langfe2057\cgrid\langnp1029\langfenp2057 \sbasedon0 \snext21 \spriority0 \styrsid2190208 AmOrLang;}{\s22\qc \li0\ri0\sa240\nowidctlpar\wrapdefault\aspalpha\aspnum\faauto\adjustright\rin0\lin0\itap0 \rtlch\fcs1 \af0\afs20\alang1025 _x000d__x000a_\ltrch\fcs0 \i\fs24\lang1029\langfe2057\cgrid\langnp1029\langfenp2057 \sbasedon0 \snext22 \spriority0 \styrsid219020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3 \spriority0 \styrsid2190208 AmNumberTabs;}}{\*\rsidtbl \rsid24658\rsid223860\rsid735077\rsid1718133\rsid2190208\rsid2892074\rsid3565327\rsid4666813\rsid6641733_x000d__x000a_\rsid7823322\rsid9636012\rsid10377208\rsid11215221\rsid11549030\rsid12154954\rsid14382809\rsid14424199\rsid15204470\rsid15285974\rsid15950462\rsid15951295\rsid16324206\rsid16662270}{\mmathPr\mmathFont34\mbrkBin0\mbrkBinSub0\msmallFrac0\mdispDef1\mlMargin0_x000d__x000a_\mrMargin0\mdefJc1\mwrapIndent1440\mintLim0\mnaryLim1}{\info{\author HANUSOVA Jindra}{\operator HANUSOVA Jindra}{\creatim\yr2021\mo3\dy31\hr12\min4}{\revtim\yr2021\mo3\dy31\hr12\min4}{\version1}{\edmins0}{\nofpages1}{\nofwords67}{\nofchars425}_x000d__x000a_{\nofcharsws47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2190208\newtblstyruls\nogrowautofit\usenormstyforlist\noindnmbrts\felnbrelev\nocxsptable\indrlsweleven\noafcnsttbl\afelev\utinl\hwelev\spltpgpar\notcvasp\notbrkcnstfrctbl\notvatxbx\krnprsnet\cachedcolbal _x000d__x000a_\nouicompat \fet0{\*\wgrffmtfilter 013f}\nofeaturethrottle1\ilfomacatclnup0{\*\template C:\\Users\\jhanusova\\AppData\\Local\\Temp\\Blank1.dotx}{\*\ftnsep \ltrpar \pard\plain \ltrpar_x000d__x000a_\ql \li0\ri0\widctlpar\wrapdefault\aspalpha\aspnum\faauto\adjustright\rin0\lin0\itap0 \rtlch\fcs1 \af0\afs20\alang1025 \ltrch\fcs0 \fs24\lang2057\langfe2057\cgrid\langnp2057\langfenp2057 {\rtlch\fcs1 \af0 \ltrch\fcs0 \insrsid15951295 \chftnsep _x000d__x000a_\par }}{\*\ftnsepc \ltrpar \pard\plain \ltrpar\ql \li0\ri0\widctlpar\wrapdefault\aspalpha\aspnum\faauto\adjustright\rin0\lin0\itap0 \rtlch\fcs1 \af0\afs20\alang1025 \ltrch\fcs0 \fs24\lang2057\langfe2057\cgrid\langnp2057\langfenp2057 {\rtlch\fcs1 \af0 _x000d__x000a_\ltrch\fcs0 \insrsid15951295 \chftnsepc _x000d__x000a_\par }}{\*\aftnsep \ltrpar \pard\plain \ltrpar\ql \li0\ri0\widctlpar\wrapdefault\aspalpha\aspnum\faauto\adjustright\rin0\lin0\itap0 \rtlch\fcs1 \af0\afs20\alang1025 \ltrch\fcs0 \fs24\lang2057\langfe2057\cgrid\langnp2057\langfenp2057 {\rtlch\fcs1 \af0 _x000d__x000a_\ltrch\fcs0 \insrsid15951295 \chftnsep _x000d__x000a_\par }}{\*\aftnsepc \ltrpar \pard\plain \ltrpar\ql \li0\ri0\widctlpar\wrapdefault\aspalpha\aspnum\faauto\adjustright\rin0\lin0\itap0 \rtlch\fcs1 \af0\afs20\alang1025 \ltrch\fcs0 \fs24\lang2057\langfe2057\cgrid\langnp2057\langfenp2057 {\rtlch\fcs1 \af0 _x000d__x000a_\ltrch\fcs0 \insrsid159512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2190208 \rtlch\fcs1 _x000d__x000a_\af0\afs20\alang1025 \ltrch\fcs0 \b\fs24\lang1029\langfe2057\cgrid\langnp1029\langfenp2057 {\rtlch\fcs1 \af0 \ltrch\fcs0 \cs17\b0\v\fs20\cf9\loch\af1\hich\af1\dbch\af31501\insrsid2190208\charrsid10687483 {\*\bkmkstart restartA}_x000d__x000a_\hich\af1\dbch\af31501\loch\f1 &lt;AmendA&gt;}{\rtlch\fcs1 \af303 \ltrch\fcs0 \f303\insrsid2190208\charrsid10687483 Pozm\'ec\'f2ovac\'ed n\'e1vrh}{\rtlch\fcs1 \af0 \ltrch\fcs0 \insrsid2190208\charrsid10687483 \tab \tab }{\rtlch\fcs1 \af0 \ltrch\fcs0 _x000d__x000a_\cs17\b0\v\fs20\cf9\loch\af1\hich\af1\dbch\af31501\insrsid2190208\charrsid10687483 \hich\af1\dbch\af31501\loch\f1 &lt;NumAmA&gt;}{\rtlch\fcs1 \af0 \ltrch\fcs0 \insrsid2190208\charrsid10687483 #}{\rtlch\fcs1 \af1 \ltrch\fcs0 _x000d__x000a_\cs18\v\f1\fs20\cf15\insrsid2190208\charrsid10687483 ENMIENDA@NRAM@}{\rtlch\fcs1 \af0 \ltrch\fcs0 \insrsid2190208\charrsid10687483 #}{\rtlch\fcs1 \af0 \ltrch\fcs0 \cs17\b0\v\fs20\cf9\loch\af1\hich\af1\dbch\af31501\insrsid2190208\charrsid10687483 _x000d__x000a_\hich\af1\dbch\af31501\loch\f1 &lt;/NumAmA&gt;}{\rtlch\fcs1 \af0 \ltrch\fcs0 \insrsid2190208\charrsid10687483 _x000d__x000a_\par }\pard\plain \ltrpar\s20\ql \li0\ri0\nowidctlpar\wrapdefault\aspalpha\aspnum\faauto\adjustright\rin0\lin0\itap0\pararsid2190208 \rtlch\fcs1 \af0\afs20\alang1025 \ltrch\fcs0 \b\fs24\lang1029\langfe2057\cgrid\langnp1029\langfenp2057 {\rtlch\fcs1 \af0 _x000d__x000a_\ltrch\fcs0 \cs17\b0\v\fs20\cf9\loch\af1\hich\af1\dbch\af31501\insrsid2190208\charrsid10687483 \hich\af1\dbch\af31501\loch\f1 &lt;RepeatBlock-By&gt;}{\rtlch\fcs1 \af0 \ltrch\fcs0 \insrsid2190208\charrsid10687483 #}{\rtlch\fcs1 \af1 \ltrch\fcs0 _x000d__x000a_\cs18\v\f1\fs20\cf15\insrsid2190208\charrsid10687483 (MOD@InsideLoop()}{\rtlch\fcs1 \af0 \ltrch\fcs0 \insrsid2190208\charrsid10687483 ##}{\rtlch\fcs1 \af1 \ltrch\fcs0 \cs18\v\f1\fs20\cf15\insrsid2190208\charrsid10687483 &gt;&gt;&gt;@[ZMEMBERSMSG]@}{\rtlch\fcs1 _x000d__x000a_\af0 \ltrch\fcs0 \insrsid2190208\charrsid10687483 #}{\rtlch\fcs1 \af0 \ltrch\fcs0 \cs17\b0\v\fs20\cf9\loch\af1\hich\af1\dbch\af31501\insrsid2190208\charrsid10687483 \hich\af1\dbch\af31501\loch\f1 &lt;Members&gt;}{\rtlch\fcs1 \af0 \ltrch\fcs0 _x000d__x000a_\insrsid2190208\charrsid10687483 #}{\rtlch\fcs1 \af1 \ltrch\fcs0 \cs18\v\f1\fs20\cf15\insrsid2190208\charrsid10687483 (MOD@InsideLoop(\'a7)}{\rtlch\fcs1 \af0 \ltrch\fcs0 \insrsid2190208\charrsid10687483 #}{\rtlch\fcs1 \af0 \ltrch\fcs0 _x000d__x000a_\cf10\insrsid2190208\charrsid10687483 \u9668\'3f}{\rtlch\fcs1 \af0 \ltrch\fcs0 \insrsid2190208\charrsid10687483 #}{\rtlch\fcs1 \af1 \ltrch\fcs0 \cs18\v\f1\fs20\cf15\insrsid2190208\charrsid10687483 TVTMEMBERS\'a7@MEMBERS@}{\rtlch\fcs1 \af0 \ltrch\fcs0 _x000d__x000a_\insrsid2190208\charrsid10687483 #}{\rtlch\fcs1 \af0 \ltrch\fcs0 \cf10\insrsid2190208\charrsid10687483 \u9658\'3f}{\rtlch\fcs1 \af0 \ltrch\fcs0 \cs17\b0\v\fs20\cf9\loch\af1\hich\af1\dbch\af31501\insrsid2190208\charrsid10687483 _x000d__x000a_\hich\af1\dbch\af31501\loch\f1 &lt;/Members&gt;}{\rtlch\fcs1 \af0 \ltrch\fcs0 \insrsid2190208\charrsid10687483 _x000d__x000a_\par }\pard\plain \ltrpar\ql \li0\ri0\widctlpar\wrapdefault\aspalpha\aspnum\faauto\adjustright\rin0\lin0\itap0\pararsid2190208 \rtlch\fcs1 \af0\afs20\alang1025 \ltrch\fcs0 \fs24\lang2057\langfe2057\cgrid\langnp2057\langfenp2057 {\rtlch\fcs1 \af0 \ltrch\fcs0 _x000d__x000a_\cs17\v\fs20\cf9\lang1029\langfe2057\loch\af1\hich\af1\dbch\af31501\langnp1029\insrsid2190208\charrsid10687483 \hich\af1\dbch\af31501\loch\f1 &lt;AuNomDe&gt;&lt;OptDel&gt;}{\rtlch\fcs1 \af0 \ltrch\fcs0 \lang1029\langfe2057\langnp1029\insrsid2190208\charrsid10687483 #_x000d__x000a_}{\rtlch\fcs1 \af1 \ltrch\fcs0 \cs18\v\f1\fs20\cf15\lang1029\langfe2057\langnp1029\insrsid2190208\charrsid10687483 MNU[ONBEHALFYES][NOTAPP]@CHOICE@}{\rtlch\fcs1 \af0 \ltrch\fcs0 \lang1029\langfe2057\langnp1029\insrsid2190208\charrsid10687483 #}{_x000d__x000a_\rtlch\fcs1 \af0 \ltrch\fcs0 \cs17\v\fs20\cf9\lang1029\langfe2057\loch\af1\hich\af1\dbch\af31501\langnp1029\insrsid2190208\charrsid10687483 \hich\af1\dbch\af31501\loch\f1 &lt;/OptDel&gt;&lt;/AuNomDe&gt;}{\rtlch\fcs1 \af0 \ltrch\fcs0 _x000d__x000a_\lang1029\langfe2057\langnp1029\insrsid2190208\charrsid10687483 _x000d__x000a_\par &lt;&lt;&lt;}{\rtlch\fcs1 \af0 \ltrch\fcs0 \cs17\v\fs20\cf9\lang1029\langfe2057\loch\af1\hich\af1\dbch\af31501\langnp1029\insrsid2190208\charrsid10687483 \hich\af1\dbch\af31501\loch\f1 &lt;/RepeatBlock-By&gt;}{\rtlch\fcs1 \af0 \ltrch\fcs0 _x000d__x000a_\lang1029\langfe2057\langnp1029\insrsid2190208\charrsid10687483 _x000d__x000a_\par }\pard\plain \ltrpar\s20\ql \li0\ri0\nowidctlpar\wrapdefault\aspalpha\aspnum\faauto\adjustright\rin0\lin0\itap0\pararsid2190208 \rtlch\fcs1 \af0\afs20\alang1025 \ltrch\fcs0 \b\fs24\lang1029\langfe2057\cgrid\langnp1029\langfenp2057 {\rtlch\fcs1 \af0 _x000d__x000a_\ltrch\fcs0 \cs17\b0\v\fs20\cf9\loch\af1\hich\af1\dbch\af31501\insrsid2190208\charrsid10687483 \hich\af1\dbch\af31501\loch\f1 &lt;DocAmend&gt;}{\rtlch\fcs1 \af0 \ltrch\fcs0 \insrsid2190208\charrsid10687483 N\'e1vrh legislativn\'edho usnesen\'ed}{\rtlch\fcs1 _x000d__x000a_\af0 \ltrch\fcs0 \cs17\b0\v\fs20\cf9\loch\af1\hich\af1\dbch\af31501\insrsid2190208\charrsid10687483 \hich\af1\dbch\af31501\loch\f1 &lt;/DocAmend&gt;}{\rtlch\fcs1 \af0 \ltrch\fcs0 \insrsid2190208\charrsid10687483 _x000d__x000a_\par }{\rtlch\fcs1 \af0 \ltrch\fcs0 \cs17\b0\v\fs20\cf9\loch\af1\hich\af1\dbch\af31501\insrsid2190208\charrsid10687483 \hich\af1\dbch\af31501\loch\f1 &lt;Article&gt;}{\rtlch\fcs1 \af0 \ltrch\fcs0 \cf10\insrsid2190208\charrsid10687483 \u9668\'3f}{\rtlch\fcs1 \af0 _x000d__x000a_\ltrch\fcs0 \insrsid2190208\charrsid10687483 #}{\rtlch\fcs1 \af1 \ltrch\fcs0 \cs18\v\f1\fs20\cf15\insrsid2190208\charrsid10687483 TVTRESPART@RESPART@}{\rtlch\fcs1 \af0 \ltrch\fcs0 \insrsid2190208\charrsid10687483 #}{\rtlch\fcs1 \af0 \ltrch\fcs0 _x000d__x000a_\cf10\insrsid2190208\charrsid10687483 \u9658\'3f}{\rtlch\fcs1 \af0 \ltrch\fcs0 \cs17\b0\v\fs20\cf9\loch\af1\hich\af1\dbch\af31501\insrsid2190208\charrsid10687483 \hich\af1\dbch\af31501\loch\f1 &lt;/Article&gt;}{\rtlch\fcs1 \af0 \ltrch\fcs0 _x000d__x000a_\insrsid2190208\charrsid1068748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29\langfe2057\langnp1029\insrsid2190208\charrsid10687483 \cell }\pard\plain \ltrpar_x000d__x000a_\ql \li0\ri0\widctlpar\intbl\wrapdefault\aspalpha\aspnum\faauto\adjustright\rin0\lin0 \rtlch\fcs1 \af0\afs20\alang1025 \ltrch\fcs0 \fs24\lang2057\langfe2057\cgrid\langnp2057\langfenp2057 {\rtlch\fcs1 \af0 \ltrch\fcs0 _x000d__x000a_\lang1029\langfe2057\langnp1029\insrsid2190208\charrsid10687483 \trowd \irow0\irowband0\ltrrow\ts11\trqc\trgaph340\trleft-340\trftsWidth1\trftsWidthB3\trpaddl340\trpaddr340\trpaddfl3\trpaddft3\trpaddfb3\trpaddfr3\tblind0\tblindtype3 \clvertalt\clbrdrt_x000d__x000a_\brdrtbl \clbrdrl\brdrtbl \clbrdrb\brdrtbl \clbrdrr\brdrtbl \cltxlrtb\clftsWidth3\clwWidth9752\clshdrawnil \cellx9412\row \ltrrow}\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1029\langfe2057\cgrid\langnp1029\langfenp2057 {\rtlch\fcs1 \af0 \ltrch\fcs0 _x000d__x000a_\insrsid2190208\charrsid10687483 N\'e1vrh legislativn\'edho usnesen\'ed\cell }{\rtlch\fcs1 \af303 \ltrch\fcs0 \f303\insrsid2190208\charrsid10687483 Pozm\'ec\'f2ovac\'ed n\'e1vrh}{\rtlch\fcs1 \af0 \ltrch\fcs0 \insrsid2190208\charrsid10687483 \cell _x000d__x000a_}\pard\plain \ltrpar\ql \li0\ri0\widctlpar\intbl\wrapdefault\aspalpha\aspnum\faauto\adjustright\rin0\lin0 \rtlch\fcs1 \af0\afs20\alang1025 \ltrch\fcs0 \fs24\lang2057\langfe2057\cgrid\langnp2057\langfenp2057 {\rtlch\fcs1 \af0 \ltrch\fcs0 _x000d__x000a_\lang1029\langfe2057\langnp1029\insrsid2190208\charrsid10687483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12024389 \rtlch\fcs1 \af0\afs20\alang1025 \ltrch\fcs0 \fs24\lang1029\langfe2057\cgrid\langnp1029\langfenp2057 {_x000d__x000a_\rtlch\fcs1 \af0 \ltrch\fcs0 \insrsid2190208\charrsid10687483 ##\cell ##}{\rtlch\fcs1 \af0\afs24 \ltrch\fcs0 \insrsid2190208\charrsid10687483 \cell }\pard\plain \ltrpar\ql \li0\ri0\widctlpar\intbl\wrapdefault\aspalpha\aspnum\faauto\adjustright\rin0\lin0 _x000d__x000a_\rtlch\fcs1 \af0\afs20\alang1025 \ltrch\fcs0 \fs24\lang2057\langfe2057\cgrid\langnp2057\langfenp2057 {\rtlch\fcs1 \af0 \ltrch\fcs0 \lang1029\langfe2057\langnp1029\insrsid2190208\charrsid10687483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2190208 \rtlch\fcs1 \af0\afs20\alang1025 \ltrch\fcs0 \fs24\lang1029\langfe2057\cgrid\langnp1029\langfenp2057 {\rtlch\fcs1 \af0 \ltrch\fcs0 _x000d__x000a_\insrsid2190208\charrsid10687483 Or. }{\rtlch\fcs1 \af0 \ltrch\fcs0 \cs17\v\fs20\cf9\loch\af1\hich\af1\dbch\af31501\insrsid2190208\charrsid10687483 \hich\af1\dbch\af31501\loch\f1 &lt;Original&gt;}{\rtlch\fcs1 \af0 \ltrch\fcs0 \insrsid2190208\charrsid10687483 #}_x000d__x000a_{\rtlch\fcs1 \af1 \ltrch\fcs0 \cs18\v\f1\fs20\cf15\insrsid2190208\charrsid10687483 KEY(MAIN/LANGMIN)sh@ORLANGMSG@}{\rtlch\fcs1 \af0 \ltrch\fcs0 \insrsid2190208\charrsid10687483 #}{\rtlch\fcs1 \af0 \ltrch\fcs0 _x000d__x000a_\cs17\v\fs20\cf9\loch\af1\hich\af1\dbch\af31501\insrsid2190208\charrsid10687483 \hich\af1\dbch\af31501\loch\f1 &lt;/Original&gt;}{\rtlch\fcs1 \af0 \ltrch\fcs0 \insrsid2190208\charrsid10687483 _x000d__x000a_\par }\pard\plain \ltrpar\ql \li0\ri0\widctlpar\wrapdefault\aspalpha\aspnum\faauto\adjustright\rin0\lin0\itap0\pararsid2190208 \rtlch\fcs1 \af0\afs20\alang1025 \ltrch\fcs0 \fs24\lang2057\langfe2057\cgrid\langnp2057\langfenp2057 {\rtlch\fcs1 \af0 \ltrch\fcs0 _x000d__x000a_\cs17\v\fs20\cf9\lang1029\langfe2057\loch\af1\hich\af1\dbch\af31501\langnp1029\insrsid2190208\charrsid1068748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7e_x000d__x000a_db2c152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3\fbidi \froman\fcharset238\fprq2 Times New Roman CE;}{\f304\fbidi \froman\fcharset204\fprq2 Times New Roman Cyr;}_x000d__x000a_{\f306\fbidi \froman\fcharset161\fprq2 Times New Roman Greek;}{\f307\fbidi \froman\fcharset162\fprq2 Times New Roman Tur;}{\f308\fbidi \froman\fcharset177\fprq2 Times New Roman (Hebrew);}{\f309\fbidi \froman\fcharset178\fprq2 Times New Roman (Arabic);}_x000d__x000a_{\f310\fbidi \froman\fcharset186\fprq2 Times New Roman Baltic;}{\f311\fbidi \froman\fcharset163\fprq2 Times New Roman (Vietnamese);}{\f313\fbidi \fswiss\fcharset238\fprq2 Arial CE;}{\f314\fbidi \fswiss\fcharset204\fprq2 Arial Cyr;}_x000d__x000a_{\f316\fbidi \fswiss\fcharset161\fprq2 Arial Greek;}{\f317\fbidi \fswiss\fcharset162\fprq2 Arial Tur;}{\f318\fbidi \fswiss\fcharset177\fprq2 Arial (Hebrew);}{\f319\fbidi \fswiss\fcharset178\fprq2 Arial (Arabic);}_x000d__x000a_{\f320\fbidi \fswiss\fcharset186\fprq2 Arial Baltic;}{\f321\fbidi \fswiss\fcharset163\fprq2 Arial (Vietnamese);}{\f643\fbidi \froman\fcharset238\fprq2 Cambria Math CE;}{\f644\fbidi \froman\fcharset204\fprq2 Cambria Math Cyr;}_x000d__x000a_{\f646\fbidi \froman\fcharset161\fprq2 Cambria Math Greek;}{\f647\fbidi \froman\fcharset162\fprq2 Cambria Math Tur;}{\f650\fbidi \froman\fcharset186\fprq2 Cambria Math Baltic;}{\f65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730034 HideTWBExt;}{\*\cs18 \additive \v\f1\fs20\cf15 _x000d__x000a_\spriority0 \styrsid15730034 HideTWBInt;}{\s19\ql \li0\ri0\sa120\nowidctlpar\wrapdefault\aspalpha\aspnum\faauto\adjustright\rin0\lin0\itap0 \rtlch\fcs1 \af0\afs20\alang1025 \ltrch\fcs0 \fs24\lang1029\langfe2057\cgrid\langnp1029\langfenp2057 _x000d__x000a_\sbasedon0 \snext19 \spriority0 \styrsid15730034 Normal6a;}{\s20\ql \li0\ri0\nowidctlpar\wrapdefault\aspalpha\aspnum\faauto\adjustright\rin0\lin0\itap0 \rtlch\fcs1 \af0\afs20\alang1025 \ltrch\fcs0 \b\fs24\lang1029\langfe2057\cgrid\langnp1029\langfenp2057 _x000d__x000a_\sbasedon0 \snext20 \spriority0 \styrsid15730034 NormalBold;}{\s21\ql \li0\ri0\sa240\nowidctlpar\wrapdefault\aspalpha\aspnum\faauto\adjustright\rin0\lin0\itap0 \rtlch\fcs1 \af0\afs20\alang1025 \ltrch\fcs0 _x000d__x000a_\i\fs24\lang1029\langfe2057\cgrid\langnp1029\langfenp2057 \sbasedon0 \snext21 \spriority0 \styrsid15730034 AmJustText;}{\s22\qc \li0\ri0\sb240\sa240\nowidctlpar\wrapdefault\aspalpha\aspnum\faauto\adjustright\rin0\lin0\itap0 \rtlch\fcs1 _x000d__x000a_\af0\afs20\alang1025 \ltrch\fcs0 \i\fs24\lang1029\langfe2057\cgrid\langnp1029\langfenp2057 \sbasedon0 \snext22 \spriority0 \styrsid15730034 AmCrossRef;}{_x000d__x000a_\s23\qc \li0\ri0\sb240\sa240\keepn\nowidctlpar\wrapdefault\aspalpha\aspnum\faauto\adjustright\rin0\lin0\itap0 \rtlch\fcs1 \af0\afs20\alang1025 \ltrch\fcs0 \i\fs24\lang1029\langfe2057\cgrid\langnp1029\langfenp2057 _x000d__x000a_\sbasedon0 \snext21 \spriority0 \styrsid15730034 AmJustTitle;}{\s24\qr \li0\ri0\sb240\sa240\nowidctlpar\wrapdefault\aspalpha\aspnum\faauto\adjustright\rin0\lin0\itap0 \rtlch\fcs1 \af0\afs20\alang1025 \ltrch\fcs0 _x000d__x000a_\fs24\lang1029\langfe2057\cgrid\langnp1029\langfenp2057 \sbasedon0 \snext24 \spriority0 \styrsid15730034 AmOrLang;}{\s25\qc \li0\ri0\sa240\nowidctlpar\wrapdefault\aspalpha\aspnum\faauto\adjustright\rin0\lin0\itap0 \rtlch\fcs1 \af0\afs20\alang1025 _x000d__x000a_\ltrch\fcs0 \i\fs24\lang1029\langfe2057\cgrid\langnp1029\langfenp2057 \sbasedon0 \snext25 \spriority0 \styrsid1573003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6 \spriority0 \styrsid15730034 AmNumberTabs;}}{\*\rsidtbl \rsid24658\rsid223860\rsid479997\rsid735077\rsid1718133\rsid2892074\rsid3565327\rsid4666813\rsid6641733_x000d__x000a_\rsid7823322\rsid9636012\rsid10377208\rsid11215221\rsid11549030\rsid12154954\rsid14382809\rsid14424199\rsid15204470\rsid15285974\rsid15730034\rsid15950462\rsid16324206\rsid16662270}{\mmathPr\mmathFont34\mbrkBin0\mbrkBinSub0\msmallFrac0\mdispDef1\mlMargin0_x000d__x000a_\mrMargin0\mdefJc1\mwrapIndent1440\mintLim0\mnaryLim1}{\info{\author HANUSOVA Jindra}{\operator HANUSOVA Jindra}{\creatim\yr2021\mo3\dy31\hr12\min4}{\revtim\yr2021\mo3\dy31\hr12\min4}{\version1}{\edmins0}{\nofpages1}{\nofwords122}{\nofchars770}_x000d__x000a_{\nofcharsws85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730034\newtblstyruls\nogrowautofit\usenormstyforlist\noindnmbrts\felnbrelev\nocxsptable\indrlsweleven\noafcnsttbl\afelev\utinl\hwelev\spltpgpar\notcvasp\notbrkcnstfrctbl\notvatxbx\krnprsnet\cachedcolbal _x000d__x000a_\nouicompat \fet0{\*\wgrffmtfilter 013f}\nofeaturethrottle1\ilfomacatclnup0{\*\template C:\\Users\\jhanusova\\AppData\\Local\\Temp\\Blank1.dotx}{\*\ftnsep \ltrpar \pard\plain \ltrpar_x000d__x000a_\ql \li0\ri0\widctlpar\wrapdefault\aspalpha\aspnum\faauto\adjustright\rin0\lin0\itap0 \rtlch\fcs1 \af0\afs20\alang1025 \ltrch\fcs0 \fs24\lang2057\langfe2057\cgrid\langnp2057\langfenp2057 {\rtlch\fcs1 \af0 \ltrch\fcs0 \insrsid479997 \chftnsep _x000d__x000a_\par }}{\*\ftnsepc \ltrpar \pard\plain \ltrpar\ql \li0\ri0\widctlpar\wrapdefault\aspalpha\aspnum\faauto\adjustright\rin0\lin0\itap0 \rtlch\fcs1 \af0\afs20\alang1025 \ltrch\fcs0 \fs24\lang2057\langfe2057\cgrid\langnp2057\langfenp2057 {\rtlch\fcs1 \af0 _x000d__x000a_\ltrch\fcs0 \insrsid479997 \chftnsepc _x000d__x000a_\par }}{\*\aftnsep \ltrpar \pard\plain \ltrpar\ql \li0\ri0\widctlpar\wrapdefault\aspalpha\aspnum\faauto\adjustright\rin0\lin0\itap0 \rtlch\fcs1 \af0\afs20\alang1025 \ltrch\fcs0 \fs24\lang2057\langfe2057\cgrid\langnp2057\langfenp2057 {\rtlch\fcs1 \af0 _x000d__x000a_\ltrch\fcs0 \insrsid479997 \chftnsep _x000d__x000a_\par }}{\*\aftnsepc \ltrpar \pard\plain \ltrpar\ql \li0\ri0\widctlpar\wrapdefault\aspalpha\aspnum\faauto\adjustright\rin0\lin0\itap0 \rtlch\fcs1 \af0\afs20\alang1025 \ltrch\fcs0 \fs24\lang2057\langfe2057\cgrid\langnp2057\langfenp2057 {\rtlch\fcs1 \af0 _x000d__x000a_\ltrch\fcs0 \insrsid47999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730034 \rtlch\fcs1 _x000d__x000a_\af0\afs20\alang1025 \ltrch\fcs0 \b\fs24\lang1029\langfe2057\cgrid\langnp1029\langfenp2057 {\rtlch\fcs1 \af0 \ltrch\fcs0 \cs17\b0\v\fs20\cf9\loch\af1\hich\af1\dbch\af31501\insrsid15730034\charrsid10687483 {\*\bkmkstart restartB}_x000d__x000a_\hich\af1\dbch\af31501\loch\f1 &lt;AmendB&gt;}{\rtlch\fcs1 \af303 \ltrch\fcs0 \f303\insrsid15730034\charrsid10687483 Pozm\'ec\'f2ovac\'ed n\'e1vrh}{\rtlch\fcs1 \af0 \ltrch\fcs0 \insrsid15730034\charrsid10687483 \tab \tab }{\rtlch\fcs1 \af0 \ltrch\fcs0 _x000d__x000a_\cs17\b0\v\fs20\cf9\loch\af1\hich\af1\dbch\af31501\insrsid15730034\charrsid10687483 \hich\af1\dbch\af31501\loch\f1 &lt;NumAmB&gt;}{\rtlch\fcs1 \af0 \ltrch\fcs0 \insrsid15730034\charrsid10687483 #}{\rtlch\fcs1 \af1 \ltrch\fcs0 _x000d__x000a_\cs18\v\f1\fs20\cf15\insrsid15730034\charrsid10687483 ENMIENDA@NRAM@}{\rtlch\fcs1 \af0 \ltrch\fcs0 \insrsid15730034\charrsid10687483 #}{\rtlch\fcs1 \af0 \ltrch\fcs0 \cs17\b0\v\fs20\cf9\loch\af1\hich\af1\dbch\af31501\insrsid15730034\charrsid10687483 _x000d__x000a_\hich\af1\dbch\af31501\loch\f1 &lt;/NumAmB&gt;}{\rtlch\fcs1 \af0 \ltrch\fcs0 \insrsid15730034\charrsid10687483 _x000d__x000a_\par }\pard\plain \ltrpar\s20\ql \li0\ri0\nowidctlpar\wrapdefault\aspalpha\aspnum\faauto\adjustright\rin0\lin0\itap0\pararsid15730034 \rtlch\fcs1 \af0\afs20\alang1025 \ltrch\fcs0 \b\fs24\lang1029\langfe2057\cgrid\langnp1029\langfenp2057 {\rtlch\fcs1 \af0 _x000d__x000a_\ltrch\fcs0 \cs17\b0\v\fs20\cf9\loch\af1\hich\af1\dbch\af31501\insrsid15730034\charrsid10687483 \hich\af1\dbch\af31501\loch\f1 &lt;RepeatBlock-By&gt;}{\rtlch\fcs1 \af0 \ltrch\fcs0 \insrsid15730034\charrsid10687483 #}{\rtlch\fcs1 \af1 \ltrch\fcs0 _x000d__x000a_\cs18\v\f1\fs20\cf15\insrsid15730034\charrsid10687483 (MOD@InsideLoop()}{\rtlch\fcs1 \af0 \ltrch\fcs0 \insrsid15730034\charrsid10687483 ##}{\rtlch\fcs1 \af1 \ltrch\fcs0 \cs18\v\f1\fs20\cf15\insrsid15730034\charrsid10687483 &gt;&gt;&gt;@[ZMEMBERSMSG]@}{\rtlch\fcs1 _x000d__x000a_\af0 \ltrch\fcs0 \insrsid15730034\charrsid10687483 #}{\rtlch\fcs1 \af0 \ltrch\fcs0 \cs17\b0\v\fs20\cf9\loch\af1\hich\af1\dbch\af31501\insrsid15730034\charrsid10687483 \hich\af1\dbch\af31501\loch\f1 &lt;Members&gt;}{\rtlch\fcs1 \af0 \ltrch\fcs0 _x000d__x000a_\insrsid15730034\charrsid10687483 #}{\rtlch\fcs1 \af1 \ltrch\fcs0 \cs18\v\f1\fs20\cf15\insrsid15730034\charrsid10687483 (MOD@InsideLoop(\'a7)}{\rtlch\fcs1 \af0 \ltrch\fcs0 \insrsid15730034\charrsid10687483 #}{\rtlch\fcs1 \af0 \ltrch\fcs0 _x000d__x000a_\cf10\insrsid15730034\charrsid10687483 \u9668\'3f}{\rtlch\fcs1 \af0 \ltrch\fcs0 \insrsid15730034\charrsid10687483 #}{\rtlch\fcs1 \af1 \ltrch\fcs0 \cs18\v\f1\fs20\cf15\insrsid15730034\charrsid10687483 TVTMEMBERS\'a7@MEMBERS@}{\rtlch\fcs1 \af0 \ltrch\fcs0 _x000d__x000a_\insrsid15730034\charrsid10687483 #}{\rtlch\fcs1 \af0 \ltrch\fcs0 \cf10\insrsid15730034\charrsid10687483 \u9658\'3f}{\rtlch\fcs1 \af0 \ltrch\fcs0 \cs17\b0\v\fs20\cf9\loch\af1\hich\af1\dbch\af31501\insrsid15730034\charrsid10687483 _x000d__x000a_\hich\af1\dbch\af31501\loch\f1 &lt;/Members&gt;}{\rtlch\fcs1 \af0 \ltrch\fcs0 \insrsid15730034\charrsid10687483 _x000d__x000a_\par }\pard\plain \ltrpar\ql \li0\ri0\widctlpar\wrapdefault\aspalpha\aspnum\faauto\adjustright\rin0\lin0\itap0\pararsid15730034 \rtlch\fcs1 \af0\afs20\alang1025 \ltrch\fcs0 \fs24\lang2057\langfe2057\cgrid\langnp2057\langfenp2057 {\rtlch\fcs1 \af0 \ltrch\fcs0 _x000d__x000a_\cs17\v\fs20\cf9\lang1029\langfe2057\loch\af1\hich\af1\dbch\af31501\langnp1029\insrsid15730034\charrsid10687483 \hich\af1\dbch\af31501\loch\f1 &lt;AuNomDe&gt;&lt;OptDel&gt;}{\rtlch\fcs1 \af0 \ltrch\fcs0 _x000d__x000a_\lang1029\langfe2057\langnp1029\insrsid15730034\charrsid10687483 #}{\rtlch\fcs1 \af1 \ltrch\fcs0 \cs18\v\f1\fs20\cf15\lang1029\langfe2057\langnp1029\insrsid15730034\charrsid10687483 MNU[ONBEHALFYES][NOTAPP]@CHOICE@}{\rtlch\fcs1 \af0 \ltrch\fcs0 _x000d__x000a_\lang1029\langfe2057\langnp1029\insrsid15730034\charrsid10687483 #}{\rtlch\fcs1 \af0 \ltrch\fcs0 \cs17\v\fs20\cf9\lang1029\langfe2057\loch\af1\hich\af1\dbch\af31501\langnp1029\insrsid15730034\charrsid10687483 \hich\af1\dbch\af31501\loch\f1 _x000d__x000a_&lt;/OptDel&gt;&lt;/AuNomDe&gt;}{\rtlch\fcs1 \af0 \ltrch\fcs0 \lang1029\langfe2057\langnp1029\insrsid15730034\charrsid10687483 _x000d__x000a_\par &lt;&lt;&lt;}{\rtlch\fcs1 \af0 \ltrch\fcs0 \cs17\v\fs20\cf9\lang1029\langfe2057\loch\af1\hich\af1\dbch\af31501\langnp1029\insrsid15730034\charrsid10687483 \hich\af1\dbch\af31501\loch\f1 &lt;/RepeatBlock-By&gt;}{\rtlch\fcs1 \af0 \ltrch\fcs0 _x000d__x000a_\lang1029\langfe2057\langnp1029\insrsid15730034\charrsid10687483 _x000d__x000a_\par }\pard\plain \ltrpar\s20\ql \li0\ri0\nowidctlpar\wrapdefault\aspalpha\aspnum\faauto\adjustright\rin0\lin0\itap0\pararsid15730034 \rtlch\fcs1 \af0\afs20\alang1025 \ltrch\fcs0 \b\fs24\lang1029\langfe2057\cgrid\langnp1029\langfenp2057 {\rtlch\fcs1 \af0 _x000d__x000a_\ltrch\fcs0 \cs17\b0\v\fs20\cf9\loch\af1\hich\af1\dbch\af31501\insrsid15730034\charrsid10687483 \hich\af1\dbch\af31501\loch\f1 &lt;DocAmend&gt;}{\rtlch\fcs1 \af0 \ltrch\fcs0 \insrsid15730034\charrsid10687483 #}{\rtlch\fcs1 \af1 \ltrch\fcs0 _x000d__x000a_\cs18\v\f1\fs20\cf15\insrsid15730034\charrsid10687483 MNU[OPTPROPOSALCOD][OPTPROPOSALCNS][OPTPROPOSALNLE]@CHOICE@CODEMNU}{\rtlch\fcs1 \af0 \ltrch\fcs0 \insrsid15730034\charrsid10687483 #}{\rtlch\fcs1 \af0 \ltrch\fcs0 _x000d__x000a_\cs17\b0\v\fs20\cf9\loch\af1\hich\af1\dbch\af31501\insrsid15730034\charrsid10687483 \hich\af1\dbch\af31501\loch\f1 &lt;/DocAmend&gt;}{\rtlch\fcs1 \af0 \ltrch\fcs0 \insrsid15730034\charrsid10687483 _x000d__x000a_\par }\pard \ltrpar\s20\ql \li0\ri0\keepn\nowidctlpar\wrapdefault\aspalpha\aspnum\faauto\adjustright\rin0\lin0\itap0\pararsid15730034 {\rtlch\fcs1 \af0 \ltrch\fcs0 \cs17\b0\v\fs20\cf9\loch\af1\hich\af1\dbch\af31501\insrsid15730034\charrsid10687483 _x000d__x000a_\hich\af1\dbch\af31501\loch\f1 &lt;Article&gt;}{\rtlch\fcs1 \af0 \ltrch\fcs0 \insrsid15730034\charrsid10687483 #}{\rtlch\fcs1 \af1 \ltrch\fcs0 \cs18\v\f1\fs20\cf15\insrsid15730034\charrsid10687483 MNU[AMACTPARTYES][AMACTPARTNO]@CHOICE@AMACTMNU}{\rtlch\fcs1 _x000d__x000a_\af0 \ltrch\fcs0 \insrsid15730034\charrsid10687483 #}{\rtlch\fcs1 \af0 \ltrch\fcs0 \cs17\b0\v\fs20\cf9\loch\af1\hich\af1\dbch\af31501\insrsid15730034\charrsid10687483 \hich\af1\dbch\af31501\loch\f1 &lt;/Article&gt;}{\rtlch\fcs1 \af0 \ltrch\fcs0 _x000d__x000a_\insrsid15730034\charrsid10687483 _x000d__x000a_\par }\pard\plain \ltrpar\ql \li0\ri0\keepn\widctlpar\wrapdefault\aspalpha\aspnum\faauto\adjustright\rin0\lin0\itap0\pararsid15730034 \rtlch\fcs1 \af0\afs20\alang1025 \ltrch\fcs0 \fs24\lang2057\langfe2057\cgrid\langnp2057\langfenp2057 {\rtlch\fcs1 \af0 _x000d__x000a_\ltrch\fcs0 \cs17\v\fs20\cf9\lang1029\langfe2057\loch\af1\hich\af1\dbch\af31501\langnp1029\insrsid15730034\charrsid10687483 \hich\af1\dbch\af31501\loch\f1 &lt;DocAmend2&gt;&lt;OptDel&gt;}{\rtlch\fcs1 \af0 \ltrch\fcs0 _x000d__x000a_\lang1029\langfe2057\langnp1029\insrsid15730034\charrsid10687483 #}{\rtlch\fcs1 \af1 \ltrch\fcs0 \cs18\v\f1\fs20\cf15\lang1029\langfe2057\langnp1029\insrsid15730034\charrsid10687483 MNU[OPTNRACTYES][NOTAPP]@CHOICE@AMACTMNU}{\rtlch\fcs1 \af0 \ltrch\fcs0 _x000d__x000a_\lang1029\langfe2057\langnp1029\insrsid15730034\charrsid10687483 #}{\rtlch\fcs1 \af0 \ltrch\fcs0 \cs17\v\fs20\cf9\lang1029\langfe2057\loch\af1\hich\af1\dbch\af31501\langnp1029\insrsid15730034\charrsid10687483 \hich\af1\dbch\af31501\loch\f1 _x000d__x000a_&lt;/OptDel&gt;&lt;/DocAmend2&gt;}{\rtlch\fcs1 \af0 \ltrch\fcs0 \lang1029\langfe2057\langnp1029\insrsid15730034\charrsid10687483 _x000d__x000a_\par }\pard \ltrpar\ql \li0\ri0\widctlpar\wrapdefault\aspalpha\aspnum\faauto\adjustright\rin0\lin0\itap0\pararsid15730034 {\rtlch\fcs1 \af0 \ltrch\fcs0 _x000d__x000a_\cs17\v\fs20\cf9\lang1029\langfe2057\loch\af1\hich\af1\dbch\af31501\langnp1029\insrsid15730034\charrsid10687483 \hich\af1\dbch\af31501\loch\f1 &lt;Article2&gt;&lt;OptDel&gt;}{\rtlch\fcs1 \af0 \ltrch\fcs0 _x000d__x000a_\lang1029\langfe2057\langnp1029\insrsid15730034\charrsid10687483 #}{\rtlch\fcs1 \af1 \ltrch\fcs0 \cs18\v\f1\fs20\cf15\lang1029\langfe2057\langnp1029\insrsid15730034\charrsid10687483 MNU[OPTACTPARTYES][NOTAPP]@CHOICE@AMACTMNU}{\rtlch\fcs1 \af0 \ltrch\fcs0 _x000d__x000a_\lang1029\langfe2057\langnp1029\insrsid15730034\charrsid10687483 #}{\rtlch\fcs1 \af0 \ltrch\fcs0 \cs17\v\fs20\cf9\lang1029\langfe2057\loch\af1\hich\af1\dbch\af31501\langnp1029\insrsid15730034\charrsid10687483 \hich\af1\dbch\af31501\loch\f1 _x000d__x000a_&lt;/OptDel&gt;&lt;/Article2&gt;}{\rtlch\fcs1 \af0 \ltrch\fcs0 \lang1029\langfe2057\langnp1029\insrsid15730034\charrsid10687483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29\langfe2057\langnp1029\insrsid15730034\charrsid10687483 \cell }\pard\plain \ltrpar_x000d__x000a_\ql \li0\ri0\widctlpar\intbl\wrapdefault\aspalpha\aspnum\faauto\adjustright\rin0\lin0 \rtlch\fcs1 \af0\afs20\alang1025 \ltrch\fcs0 \fs24\lang2057\langfe2057\cgrid\langnp2057\langfenp2057 {\rtlch\fcs1 \af0 \ltrch\fcs0 _x000d__x000a_\lang1029\langfe2057\langnp1029\insrsid15730034\charrsid10687483 \trowd \irow0\irowband0\ltrrow\ts11\trqc\trgaph340\trleft-340\trftsWidth3\trwWidth9752\trftsWidthB3\trpaddl340\trpaddr340\trpaddfl3\trpaddft3\trpaddfb3\trpaddfr3\tblind0\tblindtype3 _x000d__x000a_\clvertalt\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0630121 \rtlch\fcs1 \af0\afs20\alang1025 \ltrch\fcs0 \i\fs24\lang1029\langfe2057\cgrid\langnp1029\langfenp2057 {\rtlch\fcs1 \af0 \ltrch\fcs0 _x000d__x000a_\insrsid15730034\charrsid10687483 #}{\rtlch\fcs1 \af1 \ltrch\fcs0 \cs18\v\f1\fs20\cf15\insrsid15730034\charrsid10687483 MNU[OPTLEFTAMACT][LEFTPROP]@CHOICE@AMACTMNU}{\rtlch\fcs1 \af0 \ltrch\fcs0 \insrsid15730034\charrsid10687483 #\cell }{\rtlch\fcs1 _x000d__x000a_\af303 \ltrch\fcs0 \f303\insrsid15730034\charrsid10687483 Pozm\'ec\'f2ovac\'ed n\'e1vrh}{\rtlch\fcs1 \af0 \ltrch\fcs0 \insrsid15730034\charrsid10687483 \cell }\pard\plain \ltrpar_x000d__x000a_\ql \li0\ri0\widctlpar\intbl\wrapdefault\aspalpha\aspnum\faauto\adjustright\rin0\lin0 \rtlch\fcs1 \af0\afs20\alang1025 \ltrch\fcs0 \fs24\lang2057\langfe2057\cgrid\langnp2057\langfenp2057 {\rtlch\fcs1 \af0 \ltrch\fcs0 _x000d__x000a_\lang1029\langfe2057\langnp1029\insrsid15730034\charrsid10687483 \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ltrrow}\pard\plain \ltrpar\s19\ql \li0\ri0\sa120\nowidctlpar\intbl\wrapdefault\aspalpha\aspnum\faauto\adjustright\rin0\lin0\pararsid12024389 \rtlch\fcs1 \af0\afs20\alang1025 \ltrch\fcs0 _x000d__x000a_\fs24\lang1029\langfe2057\cgrid\langnp1029\langfenp2057 {\rtlch\fcs1 \af0 \ltrch\fcs0 \insrsid15730034\charrsid10687483 ##\cell ##}{\rtlch\fcs1 \af0\afs24 \ltrch\fcs0 \insrsid15730034\charrsid10687483 \cell }\pard\plain \ltrpar_x000d__x000a_\ql \li0\ri0\widctlpar\intbl\wrapdefault\aspalpha\aspnum\faauto\adjustright\rin0\lin0 \rtlch\fcs1 \af0\afs20\alang1025 \ltrch\fcs0 \fs24\lang2057\langfe2057\cgrid\langnp2057\langfenp2057 {\rtlch\fcs1 \af0 \ltrch\fcs0 _x000d__x000a_\lang1029\langfe2057\langnp1029\insrsid15730034\charrsid10687483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730034 \rtlch\fcs1 \af0\afs20\alang1025 \ltrch\fcs0 \fs24\lang1029\langfe2057\cgrid\langnp1029\langfenp2057 {\rtlch\fcs1 \af0 \ltrch\fcs0 _x000d__x000a_\insrsid15730034\charrsid10687483 Or. }{\rtlch\fcs1 \af0 \ltrch\fcs0 \cs17\v\fs20\cf9\loch\af1\hich\af1\dbch\af31501\insrsid15730034\charrsid10687483 \hich\af1\dbch\af31501\loch\f1 &lt;Original&gt;}{\rtlch\fcs1 \af0 \ltrch\fcs0 _x000d__x000a_\insrsid15730034\charrsid10687483 #}{\rtlch\fcs1 \af1 \ltrch\fcs0 \cs18\v\f1\fs20\cf15\insrsid15730034\charrsid10687483 KEY(MAIN/LANGMIN)sh@ORLANGMSG@}{\rtlch\fcs1 \af0 \ltrch\fcs0 \insrsid15730034\charrsid10687483 #}{\rtlch\fcs1 \af0 \ltrch\fcs0 _x000d__x000a_\cs17\v\fs20\cf9\loch\af1\hich\af1\dbch\af31501\insrsid15730034\charrsid10687483 \hich\af1\dbch\af31501\loch\f1 &lt;/Original&gt;}{\rtlch\fcs1 \af0 \ltrch\fcs0 \insrsid15730034\charrsid10687483 _x000d__x000a_\par }\pard\plain \ltrpar\s22\qc \li0\ri0\sb240\sa240\nowidctlpar\wrapdefault\aspalpha\aspnum\faauto\adjustright\rin0\lin0\itap0\pararsid15730034 \rtlch\fcs1 \af0\afs20\alang1025 \ltrch\fcs0 \i\fs24\lang1029\langfe2057\cgrid\langnp1029\langfenp2057 {_x000d__x000a_\rtlch\fcs1 \af0 \ltrch\fcs0 \cs17\i0\v\fs20\cf9\loch\af1\hich\af1\dbch\af31501\insrsid15730034\charrsid10687483 \hich\af1\dbch\af31501\loch\f1 &lt;OptDel&gt;}{\rtlch\fcs1 \af0 \ltrch\fcs0 \insrsid15730034\charrsid10687483 #}{\rtlch\fcs1 \af1 \ltrch\fcs0 _x000d__x000a_\cs18\v\f1\fs20\cf15\insrsid15730034\charrsid10687483 MNU[CROSSREFNO][CROSSREFYES]@CHOICE@}{\rtlch\fcs1 \af0 \ltrch\fcs0 \insrsid15730034\charrsid10687483 #}{\rtlch\fcs1 \af0 \ltrch\fcs0 _x000d__x000a_\cs17\i0\v\fs20\cf9\loch\af1\hich\af1\dbch\af31501\insrsid15730034\charrsid10687483 \hich\af1\dbch\af31501\loch\f1 &lt;/OptDel&gt;}{\rtlch\fcs1 \af0 \ltrch\fcs0 \insrsid15730034\charrsid10687483 _x000d__x000a_\par }\pard\plain \ltrpar\s23\qc \li0\ri0\sb240\sa240\keepn\nowidctlpar\wrapdefault\aspalpha\aspnum\faauto\adjustright\rin0\lin0\itap0\pararsid15730034 \rtlch\fcs1 \af0\afs20\alang1025 \ltrch\fcs0 \i\fs24\lang1029\langfe2057\cgrid\langnp1029\langfenp2057 {_x000d__x000a_\rtlch\fcs1 \af0 \ltrch\fcs0 \cs17\i0\v\fs20\cf9\loch\af1\hich\af1\dbch\af31501\insrsid15730034\charrsid10687483 \hich\af1\dbch\af31501\loch\f1 &lt;TitreJust&gt;}{\rtlch\fcs1 \af303 \ltrch\fcs0 \f303\insrsid15730034\charrsid10687483 Od\'f9vodn\'ecn\'ed}{_x000d__x000a_\rtlch\fcs1 \af0 \ltrch\fcs0 \cs17\i0\v\fs20\cf9\loch\af1\hich\af1\dbch\af31501\insrsid15730034\charrsid10687483 \hich\af1\dbch\af31501\loch\f1 &lt;/TitreJust&gt;}{\rtlch\fcs1 \af0 \ltrch\fcs0 \insrsid15730034\charrsid10687483 _x000d__x000a_\par }\pard\plain \ltrpar\s21\ql \li0\ri0\sa240\nowidctlpar\wrapdefault\aspalpha\aspnum\faauto\adjustright\rin0\lin0\itap0\pararsid15730034 \rtlch\fcs1 \af0\afs20\alang1025 \ltrch\fcs0 \i\fs24\lang1029\langfe2057\cgrid\langnp1029\langfenp2057 {\rtlch\fcs1 _x000d__x000a_\af0 \ltrch\fcs0 \cs17\i0\v\fs20\cf9\loch\af1\hich\af1\dbch\af31501\insrsid15730034\charrsid10687483 \hich\af1\dbch\af31501\loch\f1 &lt;OptDelPrev&gt;}{\rtlch\fcs1 \af0 \ltrch\fcs0 \insrsid15730034\charrsid10687483 #}{\rtlch\fcs1 \af1 \ltrch\fcs0 _x000d__x000a_\cs18\v\f1\fs20\cf15\insrsid15730034\charrsid10687483 MNU[TEXTJUSTYES][TEXTJUSTNO]@CHOICE@}{\rtlch\fcs1 \af0 \ltrch\fcs0 \insrsid15730034\charrsid10687483 #}{\rtlch\fcs1 \af0 \ltrch\fcs0 _x000d__x000a_\cs17\i0\v\fs20\cf9\loch\af1\hich\af1\dbch\af31501\insrsid15730034\charrsid10687483 \hich\af1\dbch\af31501\loch\f1 &lt;/OptDelPrev&gt;}{\rtlch\fcs1 \af0 \ltrch\fcs0 \insrsid15730034\charrsid10687483 _x000d__x000a_\par }\pard\plain \ltrpar\ql \li0\ri0\widctlpar\wrapdefault\aspalpha\aspnum\faauto\adjustright\rin0\lin0\itap0\pararsid15730034 \rtlch\fcs1 \af0\afs20\alang1025 \ltrch\fcs0 \fs24\lang2057\langfe2057\cgrid\langnp2057\langfenp2057 {\rtlch\fcs1 \af0 \ltrch\fcs0 _x000d__x000a_\cs17\v\fs20\cf9\lang1029\langfe2057\loch\af1\hich\af1\dbch\af31501\langnp1029\insrsid15730034\charrsid1068748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66_x000d__x000a_602d152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20"/>
    <w:docVar w:name="TXTAUTHOR" w:val="Jorge Buxadé Villalba"/>
    <w:docVar w:name="TXTLANGUE" w:val="CS"/>
    <w:docVar w:name="TXTLANGUEMIN" w:val="cs"/>
    <w:docVar w:name="TXTNRFIRSTAM" w:val="1"/>
    <w:docVar w:name="TXTNRLASTAM" w:val="37"/>
    <w:docVar w:name="TXTNRPE" w:val="661.979"/>
    <w:docVar w:name="TXTNRPE2" w:val="597.620"/>
    <w:docVar w:name="TXTNRPROC" w:val="2016/0132"/>
    <w:docVar w:name="TXTPEorAP" w:val="PE"/>
    <w:docVar w:name="TXTROUTE" w:val="AM\1220068CS.docx"/>
    <w:docVar w:name="TXTTITLE" w:val="on the proposal for a Regulation of the European Parliament and of the Council on the establishment of 'Eurodac' for the comparison of biometric data for the effective application of Regulation (EU) XXX/XXX [Regulation on Asylum and Migration Management] and of Regulation (EU) XXX/XXX [Resettlement Regulation], for identifying an illegally staying third-country national or stateless person and on requests for the comparison with Eurodac data by Member States' law enforcement authorities and Europol for law enforcement purposes and amending Regulations (EU) 2018/1240 and (EU) 2019/818"/>
    <w:docVar w:name="TXTVERSION" w:val="01-00"/>
    <w:docVar w:name="TXTVERSION2" w:val="02-00"/>
  </w:docVars>
  <w:rsids>
    <w:rsidRoot w:val="00A313FB"/>
    <w:rsid w:val="000111BD"/>
    <w:rsid w:val="00073830"/>
    <w:rsid w:val="00075DBE"/>
    <w:rsid w:val="000B0781"/>
    <w:rsid w:val="000D446F"/>
    <w:rsid w:val="000E7234"/>
    <w:rsid w:val="000F2A80"/>
    <w:rsid w:val="000F7815"/>
    <w:rsid w:val="00126BC4"/>
    <w:rsid w:val="00142C98"/>
    <w:rsid w:val="00150057"/>
    <w:rsid w:val="00166CCB"/>
    <w:rsid w:val="001809DD"/>
    <w:rsid w:val="0019177E"/>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0EA2"/>
    <w:rsid w:val="00315664"/>
    <w:rsid w:val="00322475"/>
    <w:rsid w:val="003460AC"/>
    <w:rsid w:val="00363AD3"/>
    <w:rsid w:val="003743DE"/>
    <w:rsid w:val="0037660F"/>
    <w:rsid w:val="00384E84"/>
    <w:rsid w:val="0038706C"/>
    <w:rsid w:val="003923F7"/>
    <w:rsid w:val="003A5102"/>
    <w:rsid w:val="003A6391"/>
    <w:rsid w:val="003C6E39"/>
    <w:rsid w:val="003D466C"/>
    <w:rsid w:val="003D70F2"/>
    <w:rsid w:val="003E08BF"/>
    <w:rsid w:val="003E43AC"/>
    <w:rsid w:val="003F21EB"/>
    <w:rsid w:val="003F3B0C"/>
    <w:rsid w:val="00417AE6"/>
    <w:rsid w:val="00422BB2"/>
    <w:rsid w:val="004367B3"/>
    <w:rsid w:val="00441413"/>
    <w:rsid w:val="00441D7D"/>
    <w:rsid w:val="00461E32"/>
    <w:rsid w:val="00464338"/>
    <w:rsid w:val="00495E20"/>
    <w:rsid w:val="004E0AAC"/>
    <w:rsid w:val="004E1C4C"/>
    <w:rsid w:val="004F03F0"/>
    <w:rsid w:val="004F2903"/>
    <w:rsid w:val="00512B80"/>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23CE7"/>
    <w:rsid w:val="00943D14"/>
    <w:rsid w:val="00966038"/>
    <w:rsid w:val="009A65D8"/>
    <w:rsid w:val="009B0305"/>
    <w:rsid w:val="009F230F"/>
    <w:rsid w:val="00A15973"/>
    <w:rsid w:val="00A233E9"/>
    <w:rsid w:val="00A313FB"/>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9613F"/>
    <w:rsid w:val="00BA48D2"/>
    <w:rsid w:val="00BC1B1F"/>
    <w:rsid w:val="00BE0C84"/>
    <w:rsid w:val="00BE5062"/>
    <w:rsid w:val="00C10F61"/>
    <w:rsid w:val="00C1303A"/>
    <w:rsid w:val="00C227D9"/>
    <w:rsid w:val="00C22CC4"/>
    <w:rsid w:val="00C2336C"/>
    <w:rsid w:val="00C35E35"/>
    <w:rsid w:val="00C41E32"/>
    <w:rsid w:val="00C85D0F"/>
    <w:rsid w:val="00C92798"/>
    <w:rsid w:val="00CB34F1"/>
    <w:rsid w:val="00CB7B07"/>
    <w:rsid w:val="00CC3983"/>
    <w:rsid w:val="00CE03F9"/>
    <w:rsid w:val="00D00CC7"/>
    <w:rsid w:val="00D100D1"/>
    <w:rsid w:val="00D14FCE"/>
    <w:rsid w:val="00D15308"/>
    <w:rsid w:val="00D1583C"/>
    <w:rsid w:val="00D15D1E"/>
    <w:rsid w:val="00D42398"/>
    <w:rsid w:val="00D44842"/>
    <w:rsid w:val="00D677D5"/>
    <w:rsid w:val="00D755F1"/>
    <w:rsid w:val="00D767AC"/>
    <w:rsid w:val="00D82FCC"/>
    <w:rsid w:val="00D847A5"/>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461893"/>
  <w15:chartTrackingRefBased/>
  <w15:docId w15:val="{90EF772E-36B8-4B06-9196-C58762C99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NormalBoldChar">
    <w:name w:val="NormalBold Char"/>
    <w:basedOn w:val="DefaultParagraphFont"/>
    <w:link w:val="NormalBold"/>
    <w:rsid w:val="00B9613F"/>
    <w:rPr>
      <w:b/>
      <w:sz w:val="24"/>
      <w:lang w:val="cs-CZ"/>
    </w:rPr>
  </w:style>
  <w:style w:type="character" w:customStyle="1" w:styleId="Normal6Char">
    <w:name w:val="Normal6 Char"/>
    <w:link w:val="Normal6"/>
    <w:locked/>
    <w:rsid w:val="00B9613F"/>
    <w:rPr>
      <w:sz w:val="24"/>
    </w:rPr>
  </w:style>
  <w:style w:type="paragraph" w:customStyle="1" w:styleId="Normal6">
    <w:name w:val="Normal6"/>
    <w:basedOn w:val="Normal"/>
    <w:link w:val="Normal6Char"/>
    <w:rsid w:val="00B9613F"/>
    <w:pPr>
      <w:spacing w:after="120"/>
    </w:pPr>
  </w:style>
  <w:style w:type="paragraph" w:customStyle="1" w:styleId="EntPE">
    <w:name w:val="EntPE"/>
    <w:basedOn w:val="Normal12"/>
    <w:rsid w:val="00B9613F"/>
    <w:pPr>
      <w:jc w:val="center"/>
    </w:pPr>
    <w:rPr>
      <w:noProof w:val="0"/>
      <w:sz w:val="56"/>
    </w:rPr>
  </w:style>
  <w:style w:type="paragraph" w:customStyle="1" w:styleId="Normal12">
    <w:name w:val="Normal12"/>
    <w:basedOn w:val="Normal"/>
    <w:link w:val="Normal12Char"/>
    <w:rsid w:val="00B9613F"/>
    <w:pPr>
      <w:spacing w:after="240"/>
    </w:pPr>
    <w:rPr>
      <w:noProof/>
    </w:rPr>
  </w:style>
  <w:style w:type="character" w:customStyle="1" w:styleId="Normal12Char">
    <w:name w:val="Normal12 Char"/>
    <w:basedOn w:val="DefaultParagraphFont"/>
    <w:link w:val="Normal12"/>
    <w:locked/>
    <w:rsid w:val="00B9613F"/>
    <w:rPr>
      <w:noProof/>
      <w:sz w:val="24"/>
    </w:rPr>
  </w:style>
  <w:style w:type="paragraph" w:customStyle="1" w:styleId="Normal12Italic">
    <w:name w:val="Normal12Italic"/>
    <w:basedOn w:val="Normal12"/>
    <w:rsid w:val="00B9613F"/>
    <w:rPr>
      <w:i/>
    </w:rPr>
  </w:style>
  <w:style w:type="character" w:customStyle="1" w:styleId="FooterChar">
    <w:name w:val="Footer Char"/>
    <w:basedOn w:val="DefaultParagraphFont"/>
    <w:link w:val="Footer"/>
    <w:rsid w:val="00B9613F"/>
    <w:rPr>
      <w:sz w:val="22"/>
    </w:rPr>
  </w:style>
  <w:style w:type="paragraph" w:styleId="Footer">
    <w:name w:val="footer"/>
    <w:link w:val="FooterChar"/>
    <w:rsid w:val="00B9613F"/>
    <w:pPr>
      <w:tabs>
        <w:tab w:val="center" w:pos="4536"/>
        <w:tab w:val="right" w:pos="9072"/>
      </w:tabs>
      <w:spacing w:before="240" w:after="240" w:line="221" w:lineRule="auto"/>
    </w:pPr>
    <w:rPr>
      <w:sz w:val="22"/>
    </w:rPr>
  </w:style>
  <w:style w:type="character" w:customStyle="1" w:styleId="FooterChar1">
    <w:name w:val="Footer Char1"/>
    <w:basedOn w:val="DefaultParagraphFont"/>
    <w:semiHidden/>
    <w:rsid w:val="00B9613F"/>
    <w:rPr>
      <w:sz w:val="24"/>
      <w:lang w:val="cs-CZ"/>
    </w:rPr>
  </w:style>
  <w:style w:type="paragraph" w:customStyle="1" w:styleId="Footer2">
    <w:name w:val="Footer2"/>
    <w:basedOn w:val="Normal12"/>
    <w:rsid w:val="00B9613F"/>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B9613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B9613F"/>
    <w:pPr>
      <w:spacing w:after="240"/>
      <w:jc w:val="center"/>
    </w:pPr>
    <w:rPr>
      <w:i/>
    </w:rPr>
  </w:style>
  <w:style w:type="paragraph" w:customStyle="1" w:styleId="Olang">
    <w:name w:val="Olang"/>
    <w:basedOn w:val="Normal"/>
    <w:rsid w:val="00B9613F"/>
    <w:pPr>
      <w:spacing w:before="240" w:after="240"/>
      <w:jc w:val="right"/>
    </w:pPr>
    <w:rPr>
      <w:noProof/>
      <w:szCs w:val="24"/>
    </w:rPr>
  </w:style>
  <w:style w:type="paragraph" w:customStyle="1" w:styleId="JustificationTitle">
    <w:name w:val="JustificationTitle"/>
    <w:basedOn w:val="Normal"/>
    <w:next w:val="Normal12"/>
    <w:rsid w:val="00B9613F"/>
    <w:pPr>
      <w:keepNext/>
      <w:spacing w:before="240" w:after="240"/>
      <w:jc w:val="center"/>
    </w:pPr>
    <w:rPr>
      <w:i/>
      <w:noProof/>
    </w:rPr>
  </w:style>
  <w:style w:type="paragraph" w:customStyle="1" w:styleId="Corps">
    <w:name w:val="Corps"/>
    <w:rsid w:val="00B9613F"/>
    <w:pPr>
      <w:spacing w:before="120" w:after="120"/>
      <w:jc w:val="both"/>
    </w:pPr>
    <w:rPr>
      <w:color w:val="000000"/>
      <w:sz w:val="24"/>
      <w:szCs w:val="24"/>
      <w:u w:color="000000"/>
      <w14:textOutline w14:w="0" w14:cap="flat" w14:cmpd="sng" w14:algn="ctr">
        <w14:noFill/>
        <w14:prstDash w14:val="solid"/>
        <w14:bevel/>
      </w14:textOutline>
    </w:rPr>
  </w:style>
  <w:style w:type="paragraph" w:customStyle="1" w:styleId="Point0">
    <w:name w:val="Point 0"/>
    <w:rsid w:val="00B9613F"/>
    <w:pPr>
      <w:spacing w:before="120" w:after="120"/>
      <w:ind w:left="850" w:hanging="850"/>
      <w:jc w:val="both"/>
    </w:pPr>
    <w:rPr>
      <w:rFonts w:eastAsia="Arial Unicode MS" w:cs="Arial Unicode MS"/>
      <w:color w:val="000000"/>
      <w:sz w:val="24"/>
      <w:szCs w:val="24"/>
      <w:u w:color="000000"/>
    </w:rPr>
  </w:style>
  <w:style w:type="paragraph" w:customStyle="1" w:styleId="Titrearticle">
    <w:name w:val="Titre article"/>
    <w:next w:val="Corps"/>
    <w:rsid w:val="00B9613F"/>
    <w:pPr>
      <w:keepNext/>
      <w:spacing w:before="360" w:after="120"/>
      <w:jc w:val="center"/>
    </w:pPr>
    <w:rPr>
      <w:rFonts w:eastAsia="Arial Unicode MS" w:cs="Arial Unicode MS"/>
      <w:i/>
      <w:iCs/>
      <w:color w:val="000000"/>
      <w:sz w:val="24"/>
      <w:szCs w:val="24"/>
      <w:u w:color="000000"/>
    </w:rPr>
  </w:style>
  <w:style w:type="paragraph" w:customStyle="1" w:styleId="SectionTitle">
    <w:name w:val="SectionTitle"/>
    <w:next w:val="Normal"/>
    <w:rsid w:val="00B9613F"/>
    <w:pPr>
      <w:keepNext/>
      <w:spacing w:before="120" w:after="360"/>
      <w:jc w:val="center"/>
    </w:pPr>
    <w:rPr>
      <w:rFonts w:eastAsia="Arial Unicode MS" w:cs="Arial Unicode MS"/>
      <w:b/>
      <w:bCs/>
      <w:smallCaps/>
      <w:color w:val="000000"/>
      <w:sz w:val="28"/>
      <w:szCs w:val="28"/>
      <w:u w:color="000000"/>
    </w:rPr>
  </w:style>
  <w:style w:type="character" w:customStyle="1" w:styleId="Aucun">
    <w:name w:val="Aucun"/>
    <w:rsid w:val="00B9613F"/>
    <w:rPr>
      <w:lang w:val="cs-CZ"/>
    </w:rPr>
  </w:style>
  <w:style w:type="character" w:styleId="CommentReference">
    <w:name w:val="annotation reference"/>
    <w:basedOn w:val="DefaultParagraphFont"/>
    <w:rsid w:val="00B9613F"/>
    <w:rPr>
      <w:sz w:val="16"/>
      <w:szCs w:val="16"/>
    </w:rPr>
  </w:style>
  <w:style w:type="paragraph" w:styleId="CommentText">
    <w:name w:val="annotation text"/>
    <w:basedOn w:val="Normal"/>
    <w:link w:val="CommentTextChar"/>
    <w:rsid w:val="00B9613F"/>
    <w:rPr>
      <w:sz w:val="20"/>
    </w:rPr>
  </w:style>
  <w:style w:type="character" w:customStyle="1" w:styleId="CommentTextChar">
    <w:name w:val="Comment Text Char"/>
    <w:basedOn w:val="DefaultParagraphFont"/>
    <w:link w:val="CommentText"/>
    <w:rsid w:val="00B9613F"/>
  </w:style>
  <w:style w:type="paragraph" w:styleId="CommentSubject">
    <w:name w:val="annotation subject"/>
    <w:basedOn w:val="CommentText"/>
    <w:next w:val="CommentText"/>
    <w:link w:val="CommentSubjectChar"/>
    <w:semiHidden/>
    <w:unhideWhenUsed/>
    <w:rsid w:val="00B9613F"/>
    <w:rPr>
      <w:b/>
      <w:bCs/>
    </w:rPr>
  </w:style>
  <w:style w:type="character" w:customStyle="1" w:styleId="CommentSubjectChar">
    <w:name w:val="Comment Subject Char"/>
    <w:basedOn w:val="CommentTextChar"/>
    <w:link w:val="CommentSubject"/>
    <w:semiHidden/>
    <w:rsid w:val="00B9613F"/>
    <w:rPr>
      <w:b/>
      <w:bCs/>
    </w:rPr>
  </w:style>
  <w:style w:type="paragraph" w:styleId="BalloonText">
    <w:name w:val="Balloon Text"/>
    <w:basedOn w:val="Normal"/>
    <w:link w:val="BalloonTextChar"/>
    <w:semiHidden/>
    <w:unhideWhenUsed/>
    <w:rsid w:val="00B9613F"/>
    <w:rPr>
      <w:rFonts w:ascii="Segoe UI" w:hAnsi="Segoe UI" w:cs="Segoe UI"/>
      <w:sz w:val="18"/>
      <w:szCs w:val="18"/>
    </w:rPr>
  </w:style>
  <w:style w:type="character" w:customStyle="1" w:styleId="BalloonTextChar">
    <w:name w:val="Balloon Text Char"/>
    <w:basedOn w:val="DefaultParagraphFont"/>
    <w:link w:val="BalloonText"/>
    <w:semiHidden/>
    <w:rsid w:val="00B9613F"/>
    <w:rPr>
      <w:rFonts w:ascii="Segoe UI" w:hAnsi="Segoe UI" w:cs="Segoe UI"/>
      <w:sz w:val="18"/>
      <w:szCs w:val="18"/>
    </w:rPr>
  </w:style>
  <w:style w:type="character" w:styleId="Emphasis">
    <w:name w:val="Emphasis"/>
    <w:basedOn w:val="DefaultParagraphFont"/>
    <w:uiPriority w:val="20"/>
    <w:qFormat/>
    <w:rsid w:val="00B9613F"/>
    <w:rPr>
      <w:i/>
      <w:iCs/>
    </w:rPr>
  </w:style>
  <w:style w:type="character" w:styleId="Hyperlink">
    <w:name w:val="Hyperlink"/>
    <w:basedOn w:val="DefaultParagraphFont"/>
    <w:rsid w:val="00B9613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hanusova\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0</TotalTime>
  <Pages>26</Pages>
  <Words>5625</Words>
  <Characters>38190</Characters>
  <Application>Microsoft Office Word</Application>
  <DocSecurity>0</DocSecurity>
  <Lines>1591</Lines>
  <Paragraphs>569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HANUSOVA Jindra</dc:creator>
  <cp:lastModifiedBy>GOESSINGER SKLENAROVA Ruzena</cp:lastModifiedBy>
  <cp:revision>2</cp:revision>
  <cp:lastPrinted>2007-06-22T14:02:00Z</cp:lastPrinted>
  <dcterms:created xsi:type="dcterms:W3CDTF">2021-04-09T08:04:00Z</dcterms:created>
  <dcterms:modified xsi:type="dcterms:W3CDTF">2021-04-09T08:04:00Z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1220068</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\\eiciBRUpr1\pdocep$\DocEP\TRANSFIL\CS\AM_Com_LegReport.CS(11/07/2020 01:22:02)</vt:lpwstr>
  </property>
  <property fmtid="{D5CDD505-2E9C-101B-9397-08002B2CF9AE}" pid="7" name="&lt;Type&gt;">
    <vt:lpwstr>AM</vt:lpwstr>
  </property>
  <property fmtid="{D5CDD505-2E9C-101B-9397-08002B2CF9AE}" pid="8" name="Bookout">
    <vt:lpwstr>OK - 2021/04/09 10:03</vt:lpwstr>
  </property>
  <property fmtid="{D5CDD505-2E9C-101B-9397-08002B2CF9AE}" pid="9" name="Created with">
    <vt:lpwstr>9.9.1 Build [20200705]</vt:lpwstr>
  </property>
  <property fmtid="{D5CDD505-2E9C-101B-9397-08002B2CF9AE}" pid="10" name="FooterPath">
    <vt:lpwstr>AM\1220068CS.docx</vt:lpwstr>
  </property>
  <property fmtid="{D5CDD505-2E9C-101B-9397-08002B2CF9AE}" pid="11" name="LastEdited with">
    <vt:lpwstr>9.9.1 Build [20200705]</vt:lpwstr>
  </property>
  <property fmtid="{D5CDD505-2E9C-101B-9397-08002B2CF9AE}" pid="12" name="PE number">
    <vt:lpwstr>661.979</vt:lpwstr>
  </property>
  <property fmtid="{D5CDD505-2E9C-101B-9397-08002B2CF9AE}" pid="13" name="SDLStudio">
    <vt:lpwstr/>
  </property>
</Properties>
</file>