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3900F1" w:rsidRPr="00835E74" w14:paraId="1D3BDD09" w14:textId="77777777" w:rsidTr="00AC1DCD">
        <w:trPr>
          <w:trHeight w:hRule="exact" w:val="1418"/>
        </w:trPr>
        <w:tc>
          <w:tcPr>
            <w:tcW w:w="6804" w:type="dxa"/>
            <w:shd w:val="clear" w:color="auto" w:fill="auto"/>
            <w:vAlign w:val="center"/>
          </w:tcPr>
          <w:p w14:paraId="547FBBDB" w14:textId="77777777" w:rsidR="00BE5062" w:rsidRPr="00835E74" w:rsidRDefault="00B95345" w:rsidP="00AC1DCD">
            <w:pPr>
              <w:pStyle w:val="EPName"/>
            </w:pPr>
            <w:r w:rsidRPr="00835E74">
              <w:t>Parlement européen</w:t>
            </w:r>
          </w:p>
          <w:p w14:paraId="4356B047" w14:textId="77777777" w:rsidR="00BE5062" w:rsidRPr="00835E74" w:rsidRDefault="00B95345" w:rsidP="00AC1DCD">
            <w:pPr>
              <w:pStyle w:val="EPTerm"/>
            </w:pPr>
            <w:r w:rsidRPr="00835E74">
              <w:t>2019-2024</w:t>
            </w:r>
          </w:p>
        </w:tc>
        <w:tc>
          <w:tcPr>
            <w:tcW w:w="2268" w:type="dxa"/>
            <w:shd w:val="clear" w:color="auto" w:fill="auto"/>
          </w:tcPr>
          <w:p w14:paraId="6FB566F6" w14:textId="77777777" w:rsidR="00BE5062" w:rsidRPr="00835E74" w:rsidRDefault="00B95345" w:rsidP="00AC1DCD">
            <w:pPr>
              <w:pStyle w:val="EPLogo"/>
            </w:pPr>
            <w:r w:rsidRPr="00835E74">
              <w:rPr>
                <w:lang w:eastAsia="fr-FR"/>
              </w:rPr>
              <w:drawing>
                <wp:inline distT="0" distB="0" distL="0" distR="0" wp14:anchorId="7496B075" wp14:editId="53FC6137">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552594"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14:paraId="1C9B6AE1" w14:textId="77777777" w:rsidR="000E7234" w:rsidRPr="00835E74" w:rsidRDefault="000E7234" w:rsidP="000E7234">
      <w:pPr>
        <w:pStyle w:val="LineTop"/>
      </w:pPr>
    </w:p>
    <w:p w14:paraId="115FED98" w14:textId="77777777" w:rsidR="000E7234" w:rsidRPr="00835E74" w:rsidRDefault="00B95345" w:rsidP="000E7234">
      <w:pPr>
        <w:pStyle w:val="EPBody"/>
      </w:pPr>
      <w:r w:rsidRPr="00FB3401">
        <w:rPr>
          <w:rStyle w:val="HideTWBExt"/>
          <w:i w:val="0"/>
          <w:noProof w:val="0"/>
          <w:szCs w:val="20"/>
        </w:rPr>
        <w:t>&lt;Commission&gt;</w:t>
      </w:r>
      <w:r w:rsidRPr="00FB3401">
        <w:rPr>
          <w:rStyle w:val="HideTWBInt"/>
          <w:i w:val="0"/>
          <w:noProof w:val="0"/>
          <w:szCs w:val="20"/>
        </w:rPr>
        <w:t>{LIBE}</w:t>
      </w:r>
      <w:r w:rsidRPr="00835E74">
        <w:t>Commission des libertés civiles, de la justice et des affaires intérieures</w:t>
      </w:r>
      <w:r w:rsidRPr="00FB3401">
        <w:rPr>
          <w:rStyle w:val="HideTWBExt"/>
          <w:i w:val="0"/>
          <w:noProof w:val="0"/>
          <w:szCs w:val="20"/>
        </w:rPr>
        <w:t>&lt;/Commission&gt;</w:t>
      </w:r>
    </w:p>
    <w:p w14:paraId="282A8802" w14:textId="77777777" w:rsidR="000E7234" w:rsidRPr="00835E74" w:rsidRDefault="000E7234" w:rsidP="000E7234">
      <w:pPr>
        <w:pStyle w:val="LineBottom"/>
      </w:pPr>
    </w:p>
    <w:p w14:paraId="02B07984" w14:textId="77777777" w:rsidR="00B85286" w:rsidRPr="00835E74" w:rsidRDefault="00B95345">
      <w:pPr>
        <w:pStyle w:val="CoverReference"/>
      </w:pPr>
      <w:r w:rsidRPr="00FB3401">
        <w:rPr>
          <w:rStyle w:val="HideTWBExt"/>
          <w:b w:val="0"/>
          <w:noProof w:val="0"/>
        </w:rPr>
        <w:t>&lt;RefProc&gt;</w:t>
      </w:r>
      <w:r w:rsidRPr="00835E74">
        <w:t>2016/0132</w:t>
      </w:r>
      <w:r w:rsidRPr="00FB3401">
        <w:rPr>
          <w:rStyle w:val="HideTWBExt"/>
          <w:b w:val="0"/>
          <w:noProof w:val="0"/>
        </w:rPr>
        <w:t>&lt;/RefProc&gt;&lt;RefTypeProc&gt;</w:t>
      </w:r>
      <w:r w:rsidRPr="00835E74">
        <w:t>(COD)</w:t>
      </w:r>
      <w:r w:rsidRPr="00FB3401">
        <w:rPr>
          <w:rStyle w:val="HideTWBExt"/>
          <w:b w:val="0"/>
          <w:noProof w:val="0"/>
        </w:rPr>
        <w:t>&lt;/RefTypeProc&gt;</w:t>
      </w:r>
    </w:p>
    <w:p w14:paraId="473266B0" w14:textId="77777777" w:rsidR="00B85286" w:rsidRPr="00835E74" w:rsidRDefault="00B95345">
      <w:pPr>
        <w:pStyle w:val="CoverDate"/>
      </w:pPr>
      <w:r w:rsidRPr="00FB3401">
        <w:rPr>
          <w:rStyle w:val="HideTWBExt"/>
          <w:noProof w:val="0"/>
        </w:rPr>
        <w:t>&lt;Date&gt;</w:t>
      </w:r>
      <w:r w:rsidRPr="00FB3401">
        <w:rPr>
          <w:rStyle w:val="HideTWBInt"/>
          <w:noProof w:val="0"/>
        </w:rPr>
        <w:t>{29/04/2021}</w:t>
      </w:r>
      <w:r w:rsidRPr="00835E74">
        <w:t>29.4.2021</w:t>
      </w:r>
      <w:r w:rsidRPr="00FB3401">
        <w:rPr>
          <w:rStyle w:val="HideTWBExt"/>
          <w:noProof w:val="0"/>
        </w:rPr>
        <w:t>&lt;/Date&gt;</w:t>
      </w:r>
    </w:p>
    <w:p w14:paraId="739A4E72" w14:textId="77777777" w:rsidR="009B0305" w:rsidRPr="00835E74" w:rsidRDefault="00B95345" w:rsidP="009B0305">
      <w:pPr>
        <w:pStyle w:val="CoverDocType"/>
      </w:pPr>
      <w:r w:rsidRPr="00FB3401">
        <w:rPr>
          <w:rStyle w:val="HideTWBExt"/>
          <w:b w:val="0"/>
          <w:noProof w:val="0"/>
        </w:rPr>
        <w:t>&lt;TypeAM&gt;</w:t>
      </w:r>
      <w:r w:rsidRPr="00835E74">
        <w:t>AMENDEMENTS</w:t>
      </w:r>
      <w:r w:rsidRPr="00FB3401">
        <w:rPr>
          <w:rStyle w:val="HideTWBExt"/>
          <w:b w:val="0"/>
          <w:noProof w:val="0"/>
        </w:rPr>
        <w:t>&lt;/TypeAM&gt;</w:t>
      </w:r>
    </w:p>
    <w:p w14:paraId="01C05A76" w14:textId="77777777" w:rsidR="00B85286" w:rsidRPr="00835E74" w:rsidRDefault="00B95345" w:rsidP="001C2054">
      <w:pPr>
        <w:pStyle w:val="CoverDocType24a"/>
      </w:pPr>
      <w:r w:rsidRPr="00FB3401">
        <w:rPr>
          <w:rStyle w:val="HideTWBExt"/>
          <w:b w:val="0"/>
          <w:noProof w:val="0"/>
        </w:rPr>
        <w:t>&lt;RangeAM&gt;</w:t>
      </w:r>
      <w:r w:rsidRPr="00835E74">
        <w:t>38 - 281</w:t>
      </w:r>
      <w:r w:rsidRPr="00FB3401">
        <w:rPr>
          <w:rStyle w:val="HideTWBExt"/>
          <w:b w:val="0"/>
          <w:noProof w:val="0"/>
        </w:rPr>
        <w:t>&lt;/RangeAM&gt;</w:t>
      </w:r>
    </w:p>
    <w:p w14:paraId="4B5B1BD6" w14:textId="77777777" w:rsidR="001C2054" w:rsidRPr="00835E74" w:rsidRDefault="00B95345" w:rsidP="00A93F8C">
      <w:pPr>
        <w:pStyle w:val="CoverBold"/>
      </w:pPr>
      <w:r w:rsidRPr="00FB3401">
        <w:rPr>
          <w:rStyle w:val="HideTWBExt"/>
          <w:b w:val="0"/>
          <w:noProof w:val="0"/>
        </w:rPr>
        <w:t>&lt;TitreType&gt;</w:t>
      </w:r>
      <w:r w:rsidRPr="00835E74">
        <w:t>Projet de rapport</w:t>
      </w:r>
      <w:r w:rsidRPr="00FB3401">
        <w:rPr>
          <w:rStyle w:val="HideTWBExt"/>
          <w:b w:val="0"/>
          <w:noProof w:val="0"/>
        </w:rPr>
        <w:t>&lt;/TitreType&gt;</w:t>
      </w:r>
    </w:p>
    <w:p w14:paraId="0147B8B7" w14:textId="77777777" w:rsidR="00B85286" w:rsidRPr="00835E74" w:rsidRDefault="00B95345" w:rsidP="00A93F8C">
      <w:pPr>
        <w:pStyle w:val="CoverBold"/>
      </w:pPr>
      <w:r w:rsidRPr="00FB3401">
        <w:rPr>
          <w:rStyle w:val="HideTWBExt"/>
          <w:b w:val="0"/>
          <w:noProof w:val="0"/>
        </w:rPr>
        <w:t>&lt;Rapporteur&gt;</w:t>
      </w:r>
      <w:r w:rsidRPr="00835E74">
        <w:t>Jorge Buxadé Villalba</w:t>
      </w:r>
      <w:r w:rsidRPr="00FB3401">
        <w:rPr>
          <w:rStyle w:val="HideTWBExt"/>
          <w:b w:val="0"/>
          <w:noProof w:val="0"/>
        </w:rPr>
        <w:t>&lt;/Rapporteur&gt;</w:t>
      </w:r>
    </w:p>
    <w:p w14:paraId="3785F20A" w14:textId="77777777" w:rsidR="00B85286" w:rsidRPr="00835E74" w:rsidRDefault="00B95345">
      <w:pPr>
        <w:pStyle w:val="CoverNormal24a"/>
      </w:pPr>
      <w:r w:rsidRPr="00FB3401">
        <w:rPr>
          <w:rStyle w:val="HideTWBExt"/>
          <w:noProof w:val="0"/>
        </w:rPr>
        <w:t>&lt;DocRefPE&gt;</w:t>
      </w:r>
      <w:r w:rsidRPr="00835E74">
        <w:t>(PE597.620v03-00)</w:t>
      </w:r>
      <w:r w:rsidRPr="00FB3401">
        <w:rPr>
          <w:rStyle w:val="HideTWBExt"/>
          <w:noProof w:val="0"/>
        </w:rPr>
        <w:t>&lt;/DocRefPE&gt;</w:t>
      </w:r>
    </w:p>
    <w:p w14:paraId="28A32DE5" w14:textId="6FEA5ABE" w:rsidR="00B85286" w:rsidRPr="00835E74" w:rsidRDefault="00B95345">
      <w:pPr>
        <w:pStyle w:val="CoverNormal24a"/>
      </w:pPr>
      <w:r w:rsidRPr="00FB3401">
        <w:rPr>
          <w:rStyle w:val="HideTWBExt"/>
          <w:noProof w:val="0"/>
        </w:rPr>
        <w:t>&lt;Titre&gt;</w:t>
      </w:r>
      <w:r w:rsidR="00A832A3" w:rsidRPr="00835E74">
        <w:t>sur la proposition de règlement du Parlement européen et du Conseil relatif à la création d</w:t>
      </w:r>
      <w:r w:rsidR="00066F36" w:rsidRPr="00835E74">
        <w:t>’</w:t>
      </w:r>
      <w:r w:rsidR="00A832A3" w:rsidRPr="00835E74">
        <w:t>«Eurodac» pour la comparaison des données biométriques aux fins de l</w:t>
      </w:r>
      <w:r w:rsidR="00066F36" w:rsidRPr="00835E74">
        <w:t>’</w:t>
      </w:r>
      <w:r w:rsidR="00A832A3" w:rsidRPr="00835E74">
        <w:t>application efficace du règlement (UE) XXX/XXX [règlement relatif à la gestion de l</w:t>
      </w:r>
      <w:r w:rsidR="00066F36" w:rsidRPr="00835E74">
        <w:t>’</w:t>
      </w:r>
      <w:r w:rsidR="00A832A3" w:rsidRPr="00835E74">
        <w:t>asile et de la migration] et du règlement (UE) XXX/XXX [règlement relatif à la réinstallation], pour l</w:t>
      </w:r>
      <w:r w:rsidR="00066F36" w:rsidRPr="00835E74">
        <w:t>’</w:t>
      </w:r>
      <w:r w:rsidR="00A832A3" w:rsidRPr="00835E74">
        <w:t>identification des ressortissants de pays tiers ou apatrides en séjour irrégulier, et relatif aux demandes de comparaison avec les données d</w:t>
      </w:r>
      <w:r w:rsidR="00066F36" w:rsidRPr="00835E74">
        <w:t>’</w:t>
      </w:r>
      <w:r w:rsidR="00A832A3" w:rsidRPr="00835E74">
        <w:t>Eurodac présentées par les autorités répressives des États membres et par Europol à des fins répressives et modifiant les règlements (UE) 2018/1240 et (UE) 2019/818</w:t>
      </w:r>
      <w:r w:rsidRPr="00835E74">
        <w:t xml:space="preserve"> </w:t>
      </w:r>
      <w:r w:rsidRPr="00FB3401">
        <w:rPr>
          <w:rStyle w:val="HideTWBExt"/>
          <w:noProof w:val="0"/>
        </w:rPr>
        <w:t>&lt;/Titre&gt;</w:t>
      </w:r>
    </w:p>
    <w:p w14:paraId="17247B57" w14:textId="77777777" w:rsidR="006337D4" w:rsidRPr="00835E74" w:rsidRDefault="00B95345" w:rsidP="006337D4">
      <w:pPr>
        <w:pStyle w:val="CoverNormal"/>
      </w:pPr>
      <w:r w:rsidRPr="00FB3401">
        <w:rPr>
          <w:rStyle w:val="HideTWBExt"/>
          <w:noProof w:val="0"/>
        </w:rPr>
        <w:t>&lt;DocAmend&gt;</w:t>
      </w:r>
      <w:r w:rsidRPr="00835E74">
        <w:t>Amended proposal for a regulation</w:t>
      </w:r>
      <w:r w:rsidRPr="00FB3401">
        <w:rPr>
          <w:rStyle w:val="HideTWBExt"/>
          <w:noProof w:val="0"/>
        </w:rPr>
        <w:t>&lt;/DocAmend&gt;</w:t>
      </w:r>
    </w:p>
    <w:p w14:paraId="6D9C8794" w14:textId="77777777" w:rsidR="00B85286" w:rsidRPr="00835E74" w:rsidRDefault="00B95345" w:rsidP="00AC1DCD">
      <w:pPr>
        <w:pStyle w:val="CoverNormal24a"/>
      </w:pPr>
      <w:r w:rsidRPr="00FB3401">
        <w:rPr>
          <w:rStyle w:val="HideTWBExt"/>
          <w:noProof w:val="0"/>
        </w:rPr>
        <w:t>&lt;DocRef&gt;</w:t>
      </w:r>
      <w:r w:rsidRPr="00835E74">
        <w:t>COM (2020)0614 – C8</w:t>
      </w:r>
      <w:r w:rsidRPr="00835E74">
        <w:noBreakHyphen/>
        <w:t>0179/2016 – 2016/0132(COD)</w:t>
      </w:r>
      <w:r w:rsidRPr="00FB3401">
        <w:rPr>
          <w:rStyle w:val="HideTWBExt"/>
          <w:noProof w:val="0"/>
        </w:rPr>
        <w:t>&lt;/DocRef&gt;</w:t>
      </w:r>
    </w:p>
    <w:p w14:paraId="290A23D7" w14:textId="77777777" w:rsidR="00B85286" w:rsidRPr="00835E74" w:rsidRDefault="00B95345" w:rsidP="00E660E2">
      <w:pPr>
        <w:widowControl/>
        <w:tabs>
          <w:tab w:val="center" w:pos="4677"/>
        </w:tabs>
      </w:pPr>
      <w:r w:rsidRPr="00835E74">
        <w:br w:type="page"/>
      </w:r>
      <w:r w:rsidRPr="00835E74">
        <w:lastRenderedPageBreak/>
        <w:t>AM_Com_LegReport</w:t>
      </w:r>
    </w:p>
    <w:p w14:paraId="2B545E61" w14:textId="397807D3" w:rsidR="00A832A3" w:rsidRPr="00835E74" w:rsidRDefault="00B95345" w:rsidP="00A832A3">
      <w:pPr>
        <w:pStyle w:val="AMNumberTabs0"/>
        <w:keepNext/>
      </w:pPr>
      <w:r w:rsidRPr="00835E74">
        <w:br w:type="page"/>
      </w:r>
      <w:r w:rsidR="00A832A3" w:rsidRPr="00FB3401">
        <w:rPr>
          <w:rStyle w:val="HideTWBExt"/>
          <w:b w:val="0"/>
          <w:noProof w:val="0"/>
        </w:rPr>
        <w:lastRenderedPageBreak/>
        <w:t>&lt;RepeatBlock-Amend&gt;&lt;Amend&gt;</w:t>
      </w:r>
      <w:r w:rsidR="00A832A3" w:rsidRPr="00835E74">
        <w:t>Amendement</w:t>
      </w:r>
      <w:r w:rsidR="00A832A3" w:rsidRPr="00835E74">
        <w:tab/>
      </w:r>
      <w:r w:rsidR="00A832A3" w:rsidRPr="00835E74">
        <w:tab/>
      </w:r>
      <w:r w:rsidR="00A832A3" w:rsidRPr="00FB3401">
        <w:rPr>
          <w:rStyle w:val="HideTWBExt"/>
          <w:b w:val="0"/>
          <w:noProof w:val="0"/>
        </w:rPr>
        <w:t>&lt;NumAm&gt;</w:t>
      </w:r>
      <w:r w:rsidR="00A832A3" w:rsidRPr="00835E74">
        <w:t>38</w:t>
      </w:r>
      <w:r w:rsidR="00A832A3" w:rsidRPr="00FB3401">
        <w:rPr>
          <w:rStyle w:val="HideTWBExt"/>
          <w:b w:val="0"/>
          <w:noProof w:val="0"/>
        </w:rPr>
        <w:t>&lt;/NumAm&gt;</w:t>
      </w:r>
    </w:p>
    <w:p w14:paraId="5EB589E6" w14:textId="77777777" w:rsidR="00A832A3" w:rsidRPr="00835E74" w:rsidRDefault="00A832A3" w:rsidP="00A832A3">
      <w:pPr>
        <w:pStyle w:val="NormalBold"/>
      </w:pPr>
      <w:r w:rsidRPr="00FB3401">
        <w:rPr>
          <w:rStyle w:val="HideTWBExt"/>
          <w:b w:val="0"/>
          <w:noProof w:val="0"/>
        </w:rPr>
        <w:t>&lt;RepeatBlock-By&gt;&lt;Members&gt;</w:t>
      </w:r>
      <w:r w:rsidRPr="00835E74">
        <w:t>Malin Björk</w:t>
      </w:r>
      <w:r w:rsidRPr="00FB3401">
        <w:rPr>
          <w:rStyle w:val="HideTWBExt"/>
          <w:b w:val="0"/>
          <w:noProof w:val="0"/>
        </w:rPr>
        <w:t>&lt;/Members&gt;</w:t>
      </w:r>
    </w:p>
    <w:p w14:paraId="75783483" w14:textId="77777777" w:rsidR="00A832A3" w:rsidRPr="00835E74" w:rsidRDefault="00A832A3" w:rsidP="00A832A3">
      <w:r w:rsidRPr="00FB3401">
        <w:rPr>
          <w:rStyle w:val="HideTWBExt"/>
          <w:noProof w:val="0"/>
        </w:rPr>
        <w:t>&lt;/RepeatBlock-By&gt;</w:t>
      </w:r>
    </w:p>
    <w:p w14:paraId="1F837E60"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1293FB39" w14:textId="77777777" w:rsidR="00A832A3" w:rsidRPr="00835E74" w:rsidRDefault="00A832A3" w:rsidP="00A832A3">
      <w:pPr>
        <w:pStyle w:val="NormalBold"/>
      </w:pPr>
      <w:r w:rsidRPr="00FB3401">
        <w:rPr>
          <w:rStyle w:val="HideTWBExt"/>
          <w:b w:val="0"/>
          <w:noProof w:val="0"/>
        </w:rPr>
        <w:t>&lt;Article&gt;</w:t>
      </w:r>
      <w:r w:rsidRPr="00835E74">
        <w:t>–</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38136C7E" w14:textId="77777777" w:rsidTr="002F552D">
        <w:trPr>
          <w:jc w:val="center"/>
        </w:trPr>
        <w:tc>
          <w:tcPr>
            <w:tcW w:w="9752" w:type="dxa"/>
            <w:gridSpan w:val="2"/>
          </w:tcPr>
          <w:p w14:paraId="52198516" w14:textId="77777777" w:rsidR="00A832A3" w:rsidRPr="00835E74" w:rsidRDefault="00A832A3" w:rsidP="002F552D">
            <w:pPr>
              <w:keepNext/>
            </w:pPr>
          </w:p>
        </w:tc>
      </w:tr>
      <w:tr w:rsidR="00A832A3" w:rsidRPr="00835E74" w14:paraId="49D0B9C7" w14:textId="77777777" w:rsidTr="002F552D">
        <w:trPr>
          <w:jc w:val="center"/>
        </w:trPr>
        <w:tc>
          <w:tcPr>
            <w:tcW w:w="4876" w:type="dxa"/>
          </w:tcPr>
          <w:p w14:paraId="5C35ECE5" w14:textId="77777777" w:rsidR="00A832A3" w:rsidRPr="00835E74" w:rsidRDefault="00A832A3" w:rsidP="002F552D">
            <w:pPr>
              <w:pStyle w:val="ColumnHeading"/>
              <w:keepNext/>
            </w:pPr>
          </w:p>
        </w:tc>
        <w:tc>
          <w:tcPr>
            <w:tcW w:w="4876" w:type="dxa"/>
            <w:hideMark/>
          </w:tcPr>
          <w:p w14:paraId="1BCE0634" w14:textId="77777777" w:rsidR="00A832A3" w:rsidRPr="00835E74" w:rsidRDefault="00A832A3" w:rsidP="002F552D">
            <w:pPr>
              <w:pStyle w:val="ColumnHeading"/>
              <w:keepNext/>
            </w:pPr>
            <w:r w:rsidRPr="00835E74">
              <w:t>Proposition de rejet</w:t>
            </w:r>
          </w:p>
        </w:tc>
      </w:tr>
      <w:tr w:rsidR="00A832A3" w:rsidRPr="00835E74" w14:paraId="15C01DBC" w14:textId="77777777" w:rsidTr="002F552D">
        <w:trPr>
          <w:jc w:val="center"/>
        </w:trPr>
        <w:tc>
          <w:tcPr>
            <w:tcW w:w="4876" w:type="dxa"/>
          </w:tcPr>
          <w:p w14:paraId="6773ECAB" w14:textId="77777777" w:rsidR="00A832A3" w:rsidRPr="00835E74" w:rsidRDefault="00A832A3" w:rsidP="002F552D">
            <w:pPr>
              <w:pStyle w:val="Normal6"/>
            </w:pPr>
          </w:p>
        </w:tc>
        <w:tc>
          <w:tcPr>
            <w:tcW w:w="4876" w:type="dxa"/>
            <w:hideMark/>
          </w:tcPr>
          <w:p w14:paraId="654B531B" w14:textId="77777777" w:rsidR="00A832A3" w:rsidRPr="00835E74" w:rsidRDefault="00A832A3" w:rsidP="002F552D">
            <w:pPr>
              <w:pStyle w:val="Normal6"/>
              <w:rPr>
                <w:szCs w:val="24"/>
              </w:rPr>
            </w:pPr>
            <w:r w:rsidRPr="00835E74">
              <w:rPr>
                <w:b/>
                <w:i/>
              </w:rPr>
              <w:t>Le Parlement européen rejette la proposition de la Commission.</w:t>
            </w:r>
          </w:p>
        </w:tc>
      </w:tr>
    </w:tbl>
    <w:p w14:paraId="0641707E"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17855849" w14:textId="77777777" w:rsidR="00A832A3" w:rsidRPr="00835E74" w:rsidRDefault="00A832A3" w:rsidP="00A832A3">
      <w:r w:rsidRPr="00FB3401">
        <w:rPr>
          <w:rStyle w:val="HideTWBExt"/>
          <w:noProof w:val="0"/>
        </w:rPr>
        <w:t>&lt;/Amend&gt;</w:t>
      </w:r>
    </w:p>
    <w:p w14:paraId="260EDFBD"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39</w:t>
      </w:r>
      <w:r w:rsidRPr="00FB3401">
        <w:rPr>
          <w:rStyle w:val="HideTWBExt"/>
          <w:b w:val="0"/>
          <w:noProof w:val="0"/>
        </w:rPr>
        <w:t>&lt;/NumAm&gt;</w:t>
      </w:r>
    </w:p>
    <w:p w14:paraId="23AA1101" w14:textId="77777777" w:rsidR="00A832A3" w:rsidRPr="00835E74" w:rsidRDefault="00A832A3" w:rsidP="00A832A3">
      <w:pPr>
        <w:pStyle w:val="NormalBold"/>
      </w:pPr>
      <w:r w:rsidRPr="00FB3401">
        <w:rPr>
          <w:rStyle w:val="HideTWBExt"/>
          <w:b w:val="0"/>
          <w:noProof w:val="0"/>
        </w:rPr>
        <w:t>&lt;RepeatBlock-By&gt;&lt;Members&gt;</w:t>
      </w:r>
      <w:r w:rsidRPr="00835E74">
        <w:t>Isabel Santos</w:t>
      </w:r>
      <w:r w:rsidRPr="00FB3401">
        <w:rPr>
          <w:rStyle w:val="HideTWBExt"/>
          <w:b w:val="0"/>
          <w:noProof w:val="0"/>
        </w:rPr>
        <w:t>&lt;/Members&gt;</w:t>
      </w:r>
    </w:p>
    <w:p w14:paraId="4E5B27CF" w14:textId="77777777" w:rsidR="00A832A3" w:rsidRPr="00835E74" w:rsidRDefault="00A832A3" w:rsidP="00A832A3">
      <w:r w:rsidRPr="00FB3401">
        <w:rPr>
          <w:rStyle w:val="HideTWBExt"/>
          <w:noProof w:val="0"/>
        </w:rPr>
        <w:t>&lt;/RepeatBlock-By&gt;</w:t>
      </w:r>
    </w:p>
    <w:p w14:paraId="1A12FEE0"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65C8A692" w14:textId="77777777" w:rsidR="00A832A3" w:rsidRPr="00835E74" w:rsidRDefault="00A832A3" w:rsidP="00A832A3">
      <w:pPr>
        <w:pStyle w:val="NormalBold"/>
      </w:pPr>
      <w:r w:rsidRPr="00FB3401">
        <w:rPr>
          <w:rStyle w:val="HideTWBExt"/>
          <w:b w:val="0"/>
          <w:noProof w:val="0"/>
        </w:rPr>
        <w:t>&lt;Article&gt;</w:t>
      </w:r>
      <w:r w:rsidRPr="00835E74">
        <w:t>Titre 1</w:t>
      </w:r>
      <w:r w:rsidRPr="00FB3401">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0B378F96" w14:textId="77777777" w:rsidTr="002F552D">
        <w:trPr>
          <w:jc w:val="center"/>
        </w:trPr>
        <w:tc>
          <w:tcPr>
            <w:tcW w:w="9752" w:type="dxa"/>
            <w:gridSpan w:val="2"/>
          </w:tcPr>
          <w:p w14:paraId="5DAB2F04" w14:textId="77777777" w:rsidR="00A832A3" w:rsidRPr="00835E74" w:rsidRDefault="00A832A3" w:rsidP="002F552D">
            <w:pPr>
              <w:keepNext/>
            </w:pPr>
          </w:p>
        </w:tc>
      </w:tr>
      <w:tr w:rsidR="00A832A3" w:rsidRPr="00835E74" w14:paraId="3BF54C49" w14:textId="77777777" w:rsidTr="002F552D">
        <w:trPr>
          <w:jc w:val="center"/>
        </w:trPr>
        <w:tc>
          <w:tcPr>
            <w:tcW w:w="4876" w:type="dxa"/>
            <w:hideMark/>
          </w:tcPr>
          <w:p w14:paraId="6D8C2CE1" w14:textId="77777777" w:rsidR="00A832A3" w:rsidRPr="00835E74" w:rsidRDefault="00A832A3" w:rsidP="002F552D">
            <w:pPr>
              <w:pStyle w:val="ColumnHeading"/>
              <w:keepNext/>
            </w:pPr>
            <w:r w:rsidRPr="00835E74">
              <w:t>Texte proposé par la Commission</w:t>
            </w:r>
          </w:p>
        </w:tc>
        <w:tc>
          <w:tcPr>
            <w:tcW w:w="4876" w:type="dxa"/>
            <w:hideMark/>
          </w:tcPr>
          <w:p w14:paraId="35A2A734" w14:textId="77777777" w:rsidR="00A832A3" w:rsidRPr="00835E74" w:rsidRDefault="00A832A3" w:rsidP="002F552D">
            <w:pPr>
              <w:pStyle w:val="ColumnHeading"/>
              <w:keepNext/>
            </w:pPr>
            <w:r w:rsidRPr="00835E74">
              <w:t>Amendement</w:t>
            </w:r>
          </w:p>
        </w:tc>
      </w:tr>
      <w:tr w:rsidR="00A832A3" w:rsidRPr="00835E74" w14:paraId="0BAC78EE" w14:textId="77777777" w:rsidTr="002F552D">
        <w:trPr>
          <w:jc w:val="center"/>
        </w:trPr>
        <w:tc>
          <w:tcPr>
            <w:tcW w:w="4876" w:type="dxa"/>
            <w:hideMark/>
          </w:tcPr>
          <w:p w14:paraId="4C7C508E" w14:textId="7798BB7C" w:rsidR="00A832A3" w:rsidRPr="00835E74" w:rsidRDefault="00A832A3" w:rsidP="002F552D">
            <w:pPr>
              <w:pStyle w:val="Normal6"/>
            </w:pPr>
            <w:r w:rsidRPr="00835E74">
              <w:t>Proposition modifiée de RÈGLEMENT DU PARLEMENT EUROPÉEN ET DU CONSEIL relatif à la création d</w:t>
            </w:r>
            <w:r w:rsidR="00066F36" w:rsidRPr="00835E74">
              <w:t>’</w:t>
            </w:r>
            <w:r w:rsidRPr="00835E74">
              <w:t>«Eurodac» pour la comparaison des données biométriques aux fins de l</w:t>
            </w:r>
            <w:r w:rsidR="00066F36" w:rsidRPr="00835E74">
              <w:t>’</w:t>
            </w:r>
            <w:r w:rsidRPr="00835E74">
              <w:t>application efficace du règlement (UE) XXX/XXX [règlement relatif à la gestion de l</w:t>
            </w:r>
            <w:r w:rsidR="00066F36" w:rsidRPr="00835E74">
              <w:t>’</w:t>
            </w:r>
            <w:r w:rsidRPr="00835E74">
              <w:t>asile et de la migration] et du règlement (UE) XXX/XXX [règlement relatif à la réinstallation], pour l</w:t>
            </w:r>
            <w:r w:rsidR="00066F36" w:rsidRPr="00835E74">
              <w:t>’</w:t>
            </w:r>
            <w:r w:rsidRPr="00835E74">
              <w:t xml:space="preserve">identification des ressortissants de pays tiers ou apatrides en </w:t>
            </w:r>
            <w:r w:rsidRPr="00835E74">
              <w:rPr>
                <w:b/>
                <w:bCs/>
                <w:i/>
                <w:iCs/>
              </w:rPr>
              <w:t>séjour irrégulier</w:t>
            </w:r>
            <w:r w:rsidRPr="00835E74">
              <w:t>, et relatif aux demandes de comparaison avec les données d</w:t>
            </w:r>
            <w:r w:rsidR="00066F36" w:rsidRPr="00835E74">
              <w:t>’</w:t>
            </w:r>
            <w:r w:rsidRPr="00835E74">
              <w:t>Eurodac présentées par les autorités répressives des États membres et par Europol à des fins répressives, et modifiant les règlements (UE) 2018/1240 et (UE) 2019/818</w:t>
            </w:r>
          </w:p>
        </w:tc>
        <w:tc>
          <w:tcPr>
            <w:tcW w:w="4876" w:type="dxa"/>
            <w:hideMark/>
          </w:tcPr>
          <w:p w14:paraId="582B2EBA" w14:textId="48859C67" w:rsidR="00A832A3" w:rsidRPr="00835E74" w:rsidRDefault="00A832A3" w:rsidP="002F552D">
            <w:pPr>
              <w:pStyle w:val="Normal6"/>
              <w:rPr>
                <w:szCs w:val="24"/>
              </w:rPr>
            </w:pPr>
            <w:r w:rsidRPr="00835E74">
              <w:t>Proposition modifiée de RÈGLEMENT DU PARLEMENT EUROPÉEN ET DU CONSEIL relatif à la création d</w:t>
            </w:r>
            <w:r w:rsidR="00066F36" w:rsidRPr="00835E74">
              <w:t>’</w:t>
            </w:r>
            <w:r w:rsidRPr="00835E74">
              <w:t>«Eurodac» pour la comparaison des données biométriques aux fins de l</w:t>
            </w:r>
            <w:r w:rsidR="00066F36" w:rsidRPr="00835E74">
              <w:t>’</w:t>
            </w:r>
            <w:r w:rsidRPr="00835E74">
              <w:t>application efficace du règlement (UE) XXX/XXX [règlement relatif à la gestion de l</w:t>
            </w:r>
            <w:r w:rsidR="00066F36" w:rsidRPr="00835E74">
              <w:t>’</w:t>
            </w:r>
            <w:r w:rsidRPr="00835E74">
              <w:t>asile et de la migration] et du règlement (UE) XXX/XXX [règlement relatif à la réinstallation], pour l</w:t>
            </w:r>
            <w:r w:rsidR="00066F36" w:rsidRPr="00835E74">
              <w:t>’</w:t>
            </w:r>
            <w:r w:rsidRPr="00835E74">
              <w:t xml:space="preserve">identification des ressortissants de pays tiers ou apatrides en </w:t>
            </w:r>
            <w:r w:rsidRPr="00835E74">
              <w:rPr>
                <w:b/>
                <w:bCs/>
                <w:i/>
                <w:iCs/>
              </w:rPr>
              <w:t>situation irrégulière</w:t>
            </w:r>
            <w:r w:rsidRPr="00835E74">
              <w:t>, et relatif aux demandes de comparaison avec les données d</w:t>
            </w:r>
            <w:r w:rsidR="00066F36" w:rsidRPr="00835E74">
              <w:t>’</w:t>
            </w:r>
            <w:r w:rsidRPr="00835E74">
              <w:t>Eurodac présentées par les autorités répressives des États membres et par Europol à des fins répressives, et modifiant les règlements (UE) 2018/1240 et (UE) 2019/818</w:t>
            </w:r>
          </w:p>
        </w:tc>
      </w:tr>
    </w:tbl>
    <w:p w14:paraId="72A7F064"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2FBE136E" w14:textId="77777777" w:rsidR="00A832A3" w:rsidRPr="00835E74" w:rsidRDefault="00A832A3" w:rsidP="00A832A3">
      <w:r w:rsidRPr="00FB3401">
        <w:rPr>
          <w:rStyle w:val="HideTWBExt"/>
          <w:noProof w:val="0"/>
        </w:rPr>
        <w:t>&lt;/Amend&gt;</w:t>
      </w:r>
    </w:p>
    <w:p w14:paraId="53092244"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40</w:t>
      </w:r>
      <w:r w:rsidRPr="00FB3401">
        <w:rPr>
          <w:rStyle w:val="HideTWBExt"/>
          <w:b w:val="0"/>
          <w:noProof w:val="0"/>
        </w:rPr>
        <w:t>&lt;/NumAm&gt;</w:t>
      </w:r>
    </w:p>
    <w:p w14:paraId="20746824" w14:textId="77777777" w:rsidR="00A832A3" w:rsidRPr="00835E74" w:rsidRDefault="00A832A3" w:rsidP="00A832A3">
      <w:pPr>
        <w:pStyle w:val="NormalBold"/>
      </w:pPr>
      <w:r w:rsidRPr="00FB3401">
        <w:rPr>
          <w:rStyle w:val="HideTWBExt"/>
          <w:b w:val="0"/>
          <w:noProof w:val="0"/>
        </w:rPr>
        <w:t>&lt;RepeatBlock-By&gt;&lt;Members&gt;</w:t>
      </w:r>
      <w:r w:rsidRPr="00835E74">
        <w:t>Malin Björk</w:t>
      </w:r>
      <w:r w:rsidRPr="00FB3401">
        <w:rPr>
          <w:rStyle w:val="HideTWBExt"/>
          <w:b w:val="0"/>
          <w:noProof w:val="0"/>
        </w:rPr>
        <w:t>&lt;/Members&gt;</w:t>
      </w:r>
    </w:p>
    <w:p w14:paraId="2CCBF3F6" w14:textId="77777777" w:rsidR="00A832A3" w:rsidRPr="00835E74" w:rsidRDefault="00A832A3" w:rsidP="00A832A3">
      <w:r w:rsidRPr="00FB3401">
        <w:rPr>
          <w:rStyle w:val="HideTWBExt"/>
          <w:noProof w:val="0"/>
        </w:rPr>
        <w:t>&lt;/RepeatBlock-By&gt;</w:t>
      </w:r>
    </w:p>
    <w:p w14:paraId="275AF7C4" w14:textId="6DCDDD1D"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0DA8821F" w14:textId="77777777" w:rsidR="00473AAB" w:rsidRPr="00835E74" w:rsidRDefault="00473AAB" w:rsidP="00A832A3">
      <w:pPr>
        <w:pStyle w:val="NormalBold"/>
        <w:keepNext/>
        <w:rPr>
          <w:rFonts w:ascii="Arial" w:hAnsi="Arial"/>
          <w:b w:val="0"/>
          <w:vanish/>
          <w:sz w:val="20"/>
        </w:rPr>
      </w:pPr>
    </w:p>
    <w:p w14:paraId="67DFD40C" w14:textId="77777777" w:rsidR="00A832A3" w:rsidRPr="00835E74" w:rsidRDefault="00A832A3" w:rsidP="00A832A3">
      <w:pPr>
        <w:pStyle w:val="NormalBold"/>
      </w:pPr>
      <w:r w:rsidRPr="00FB3401">
        <w:rPr>
          <w:rStyle w:val="HideTWBExt"/>
          <w:b w:val="0"/>
          <w:noProof w:val="0"/>
        </w:rPr>
        <w:t>&lt;Article&gt;</w:t>
      </w:r>
      <w:r w:rsidRPr="00835E74">
        <w:t>Préambule – point 1 – considérant 4 bis</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1799A933" w14:textId="77777777" w:rsidTr="002F552D">
        <w:trPr>
          <w:jc w:val="center"/>
        </w:trPr>
        <w:tc>
          <w:tcPr>
            <w:tcW w:w="9752" w:type="dxa"/>
            <w:gridSpan w:val="2"/>
          </w:tcPr>
          <w:p w14:paraId="10D6B2E5" w14:textId="77777777" w:rsidR="00A832A3" w:rsidRPr="00835E74" w:rsidRDefault="00A832A3" w:rsidP="002F552D">
            <w:pPr>
              <w:keepNext/>
            </w:pPr>
          </w:p>
        </w:tc>
      </w:tr>
      <w:tr w:rsidR="00A832A3" w:rsidRPr="00835E74" w14:paraId="66D15E23" w14:textId="77777777" w:rsidTr="002F552D">
        <w:trPr>
          <w:jc w:val="center"/>
        </w:trPr>
        <w:tc>
          <w:tcPr>
            <w:tcW w:w="4876" w:type="dxa"/>
            <w:hideMark/>
          </w:tcPr>
          <w:p w14:paraId="7CFCD13B" w14:textId="77777777" w:rsidR="00A832A3" w:rsidRPr="00835E74" w:rsidRDefault="00A832A3" w:rsidP="002F552D">
            <w:pPr>
              <w:pStyle w:val="ColumnHeading"/>
              <w:keepNext/>
            </w:pPr>
            <w:r w:rsidRPr="00835E74">
              <w:t>Texte proposé par la Commission</w:t>
            </w:r>
          </w:p>
        </w:tc>
        <w:tc>
          <w:tcPr>
            <w:tcW w:w="4876" w:type="dxa"/>
            <w:hideMark/>
          </w:tcPr>
          <w:p w14:paraId="09F3BE1F" w14:textId="77777777" w:rsidR="00A832A3" w:rsidRPr="00835E74" w:rsidRDefault="00A832A3" w:rsidP="002F552D">
            <w:pPr>
              <w:pStyle w:val="ColumnHeading"/>
              <w:keepNext/>
            </w:pPr>
            <w:r w:rsidRPr="00835E74">
              <w:t>Amendement</w:t>
            </w:r>
          </w:p>
        </w:tc>
      </w:tr>
      <w:tr w:rsidR="00A832A3" w:rsidRPr="00835E74" w14:paraId="41AC3BAB" w14:textId="77777777" w:rsidTr="002F552D">
        <w:trPr>
          <w:jc w:val="center"/>
        </w:trPr>
        <w:tc>
          <w:tcPr>
            <w:tcW w:w="4876" w:type="dxa"/>
            <w:hideMark/>
          </w:tcPr>
          <w:p w14:paraId="09154B5F" w14:textId="3B61E486" w:rsidR="00A832A3" w:rsidRPr="00835E74" w:rsidRDefault="00A832A3" w:rsidP="002F552D">
            <w:pPr>
              <w:pStyle w:val="Normal6"/>
            </w:pPr>
            <w:r w:rsidRPr="00835E74">
              <w:t>(4 bis)</w:t>
            </w:r>
            <w:r w:rsidRPr="00835E74">
              <w:tab/>
              <w:t>En outre, aux fins de l</w:t>
            </w:r>
            <w:r w:rsidR="00066F36" w:rsidRPr="00835E74">
              <w:t>’</w:t>
            </w:r>
            <w:r w:rsidRPr="00835E74">
              <w:t>application efficace du règlement (UE) XXX/XXX [règlement relatif à la gestion de l</w:t>
            </w:r>
            <w:r w:rsidR="00066F36" w:rsidRPr="00835E74">
              <w:t>’</w:t>
            </w:r>
            <w:r w:rsidRPr="00835E74">
              <w:t>asile et de la migration] et conformément aux règles dudit règlement, il est nécessaire d</w:t>
            </w:r>
            <w:r w:rsidR="00066F36" w:rsidRPr="00835E74">
              <w:t>’</w:t>
            </w:r>
            <w:r w:rsidRPr="00835E74">
              <w:t>indiquer clairement dans Eurodac le fait qu</w:t>
            </w:r>
            <w:r w:rsidR="00066F36" w:rsidRPr="00835E74">
              <w:t>’</w:t>
            </w:r>
            <w:r w:rsidRPr="00835E74">
              <w:t xml:space="preserve">il y a eu transfert de responsabilité entre les États membres, y compris en cas de relocalisation. </w:t>
            </w:r>
            <w:r w:rsidRPr="00835E74">
              <w:rPr>
                <w:b/>
                <w:i/>
              </w:rPr>
              <w:t>En outre, afin de refléter avec précision les obligations qui incombent aux États membres de mener des opérations de recherche et de sauvetage et d</w:t>
            </w:r>
            <w:r w:rsidR="00066F36" w:rsidRPr="00835E74">
              <w:rPr>
                <w:b/>
                <w:i/>
              </w:rPr>
              <w:t>’</w:t>
            </w:r>
            <w:r w:rsidRPr="00835E74">
              <w:rPr>
                <w:b/>
                <w:i/>
              </w:rPr>
              <w:t>aider ces derniers à surmonter les problèmes spécifiques auxquels ils sont confrontés puisqu</w:t>
            </w:r>
            <w:r w:rsidR="00066F36" w:rsidRPr="00835E74">
              <w:rPr>
                <w:b/>
                <w:i/>
              </w:rPr>
              <w:t>’</w:t>
            </w:r>
            <w:r w:rsidRPr="00835E74">
              <w:rPr>
                <w:b/>
                <w:i/>
              </w:rPr>
              <w:t>ils ne peuvent pas appliquer aux personnes débarquées à la suite de ces opérations les mêmes outils que pour les franchissements non autorisés des frontières, il est également nécessaire d</w:t>
            </w:r>
            <w:r w:rsidR="00066F36" w:rsidRPr="00835E74">
              <w:rPr>
                <w:b/>
                <w:i/>
              </w:rPr>
              <w:t>’</w:t>
            </w:r>
            <w:r w:rsidRPr="00835E74">
              <w:rPr>
                <w:b/>
                <w:i/>
              </w:rPr>
              <w:t>enregistrer dans Eurodac, en tant que catégorie distincte, les ressortissants de pays tiers ou apatrides débarqués à la suite d</w:t>
            </w:r>
            <w:r w:rsidR="00066F36" w:rsidRPr="00835E74">
              <w:rPr>
                <w:b/>
                <w:i/>
              </w:rPr>
              <w:t>’</w:t>
            </w:r>
            <w:r w:rsidRPr="00835E74">
              <w:rPr>
                <w:b/>
                <w:i/>
              </w:rPr>
              <w:t>opérations de recherche et de sauvetage.</w:t>
            </w:r>
          </w:p>
        </w:tc>
        <w:tc>
          <w:tcPr>
            <w:tcW w:w="4876" w:type="dxa"/>
            <w:hideMark/>
          </w:tcPr>
          <w:p w14:paraId="10F92925" w14:textId="13126C17" w:rsidR="00A832A3" w:rsidRPr="00835E74" w:rsidRDefault="00A832A3" w:rsidP="002F552D">
            <w:pPr>
              <w:pStyle w:val="Normal6"/>
              <w:rPr>
                <w:szCs w:val="24"/>
              </w:rPr>
            </w:pPr>
            <w:r w:rsidRPr="00835E74">
              <w:t>(4 bis)</w:t>
            </w:r>
            <w:r w:rsidRPr="00835E74">
              <w:tab/>
              <w:t>En outre, aux fins de l</w:t>
            </w:r>
            <w:r w:rsidR="00066F36" w:rsidRPr="00835E74">
              <w:t>’</w:t>
            </w:r>
            <w:r w:rsidRPr="00835E74">
              <w:t>application efficace du règlement (UE) XXX/XXX [règlement relatif à la gestion de l</w:t>
            </w:r>
            <w:r w:rsidR="00066F36" w:rsidRPr="00835E74">
              <w:t>’</w:t>
            </w:r>
            <w:r w:rsidRPr="00835E74">
              <w:t>asile et de la migration] et conformément aux règles dudit règlement, il est nécessaire d</w:t>
            </w:r>
            <w:r w:rsidR="00066F36" w:rsidRPr="00835E74">
              <w:t>’</w:t>
            </w:r>
            <w:r w:rsidRPr="00835E74">
              <w:t>indiquer clairement dans Eurodac le fait qu</w:t>
            </w:r>
            <w:r w:rsidR="00066F36" w:rsidRPr="00835E74">
              <w:t>’</w:t>
            </w:r>
            <w:r w:rsidRPr="00835E74">
              <w:t>il y a eu transfert de responsabilité entre les États membres, y compris en cas de relocalisation.</w:t>
            </w:r>
          </w:p>
        </w:tc>
      </w:tr>
    </w:tbl>
    <w:p w14:paraId="0779F70D"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6D075EB9" w14:textId="77777777" w:rsidR="00A832A3" w:rsidRPr="00835E74" w:rsidRDefault="00A832A3" w:rsidP="00A832A3">
      <w:r w:rsidRPr="00FB3401">
        <w:rPr>
          <w:rStyle w:val="HideTWBExt"/>
          <w:noProof w:val="0"/>
        </w:rPr>
        <w:t>&lt;/Amend&gt;</w:t>
      </w:r>
    </w:p>
    <w:p w14:paraId="658D8C6B"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41</w:t>
      </w:r>
      <w:r w:rsidRPr="00FB3401">
        <w:rPr>
          <w:rStyle w:val="HideTWBExt"/>
          <w:b w:val="0"/>
          <w:noProof w:val="0"/>
        </w:rPr>
        <w:t>&lt;/NumAm&gt;</w:t>
      </w:r>
    </w:p>
    <w:p w14:paraId="0250D857" w14:textId="77777777" w:rsidR="00A832A3" w:rsidRPr="00835E74" w:rsidRDefault="00A832A3" w:rsidP="00A832A3">
      <w:pPr>
        <w:pStyle w:val="NormalBold"/>
      </w:pPr>
      <w:r w:rsidRPr="00FB3401">
        <w:rPr>
          <w:rStyle w:val="HideTWBExt"/>
          <w:b w:val="0"/>
          <w:noProof w:val="0"/>
        </w:rPr>
        <w:t>&lt;RepeatBlock-By&gt;&lt;Members&gt;</w:t>
      </w:r>
      <w:r w:rsidRPr="00835E74">
        <w:t>Saskia Bricmont</w:t>
      </w:r>
      <w:r w:rsidRPr="00FB3401">
        <w:rPr>
          <w:rStyle w:val="HideTWBExt"/>
          <w:b w:val="0"/>
          <w:noProof w:val="0"/>
        </w:rPr>
        <w:t>&lt;/Members&gt;</w:t>
      </w:r>
    </w:p>
    <w:p w14:paraId="7288318F" w14:textId="77777777" w:rsidR="00A832A3" w:rsidRPr="00835E74" w:rsidRDefault="00A832A3" w:rsidP="00A832A3">
      <w:r w:rsidRPr="00FB3401">
        <w:rPr>
          <w:rStyle w:val="HideTWBExt"/>
          <w:noProof w:val="0"/>
        </w:rPr>
        <w:t>&lt;/RepeatBlock-By&gt;</w:t>
      </w:r>
    </w:p>
    <w:p w14:paraId="6DE21E61"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16B46182" w14:textId="149497FC" w:rsidR="00A832A3" w:rsidRPr="00835E74" w:rsidRDefault="00A832A3" w:rsidP="00A832A3">
      <w:pPr>
        <w:pStyle w:val="NormalBold"/>
      </w:pPr>
      <w:r w:rsidRPr="00FB3401">
        <w:rPr>
          <w:rStyle w:val="HideTWBExt"/>
          <w:b w:val="0"/>
          <w:noProof w:val="0"/>
        </w:rPr>
        <w:t>&lt;Article&gt;</w:t>
      </w:r>
      <w:r w:rsidRPr="00835E74">
        <w:t>Préambule – point 1 – considérant 4 bis</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1AEF69CE" w14:textId="77777777" w:rsidTr="002F552D">
        <w:trPr>
          <w:jc w:val="center"/>
        </w:trPr>
        <w:tc>
          <w:tcPr>
            <w:tcW w:w="9752" w:type="dxa"/>
            <w:gridSpan w:val="2"/>
          </w:tcPr>
          <w:p w14:paraId="210D6BDB" w14:textId="77777777" w:rsidR="00A832A3" w:rsidRPr="00835E74" w:rsidRDefault="00A832A3" w:rsidP="002F552D">
            <w:pPr>
              <w:keepNext/>
            </w:pPr>
          </w:p>
        </w:tc>
      </w:tr>
      <w:tr w:rsidR="00A832A3" w:rsidRPr="00835E74" w14:paraId="4060578A" w14:textId="77777777" w:rsidTr="002F552D">
        <w:trPr>
          <w:jc w:val="center"/>
        </w:trPr>
        <w:tc>
          <w:tcPr>
            <w:tcW w:w="4876" w:type="dxa"/>
            <w:hideMark/>
          </w:tcPr>
          <w:p w14:paraId="6DBAD4FB" w14:textId="77777777" w:rsidR="00A832A3" w:rsidRPr="00835E74" w:rsidRDefault="00A832A3" w:rsidP="002F552D">
            <w:pPr>
              <w:pStyle w:val="ColumnHeading"/>
              <w:keepNext/>
            </w:pPr>
            <w:r w:rsidRPr="00835E74">
              <w:t>Texte proposé par la Commission</w:t>
            </w:r>
          </w:p>
        </w:tc>
        <w:tc>
          <w:tcPr>
            <w:tcW w:w="4876" w:type="dxa"/>
            <w:hideMark/>
          </w:tcPr>
          <w:p w14:paraId="33899686" w14:textId="77777777" w:rsidR="00A832A3" w:rsidRPr="00835E74" w:rsidRDefault="00A832A3" w:rsidP="002F552D">
            <w:pPr>
              <w:pStyle w:val="ColumnHeading"/>
              <w:keepNext/>
            </w:pPr>
            <w:r w:rsidRPr="00835E74">
              <w:t>Amendement</w:t>
            </w:r>
          </w:p>
        </w:tc>
      </w:tr>
      <w:tr w:rsidR="00A832A3" w:rsidRPr="00835E74" w14:paraId="7EFE896B" w14:textId="77777777" w:rsidTr="002F552D">
        <w:trPr>
          <w:jc w:val="center"/>
        </w:trPr>
        <w:tc>
          <w:tcPr>
            <w:tcW w:w="4876" w:type="dxa"/>
            <w:hideMark/>
          </w:tcPr>
          <w:p w14:paraId="4B0B2033" w14:textId="002162F8" w:rsidR="00A832A3" w:rsidRPr="00835E74" w:rsidRDefault="00A832A3" w:rsidP="002F552D">
            <w:pPr>
              <w:pStyle w:val="Normal6"/>
            </w:pPr>
            <w:r w:rsidRPr="00835E74">
              <w:t>(4 bis)</w:t>
            </w:r>
            <w:r w:rsidRPr="00835E74">
              <w:tab/>
              <w:t>En outre, aux fins de l</w:t>
            </w:r>
            <w:r w:rsidR="00066F36" w:rsidRPr="00835E74">
              <w:t>’</w:t>
            </w:r>
            <w:r w:rsidRPr="00835E74">
              <w:t>application efficace du règlement (UE) XXX/XXX [règlement relatif à la gestion de l</w:t>
            </w:r>
            <w:r w:rsidR="00066F36" w:rsidRPr="00835E74">
              <w:t>’</w:t>
            </w:r>
            <w:r w:rsidRPr="00835E74">
              <w:t>asile et de la migration] et conformément aux règles dudit règlement, il est nécessaire d</w:t>
            </w:r>
            <w:r w:rsidR="00066F36" w:rsidRPr="00835E74">
              <w:t>’</w:t>
            </w:r>
            <w:r w:rsidRPr="00835E74">
              <w:t>indiquer clairement dans Eurodac le fait qu</w:t>
            </w:r>
            <w:r w:rsidR="00066F36" w:rsidRPr="00835E74">
              <w:t>’</w:t>
            </w:r>
            <w:r w:rsidRPr="00835E74">
              <w:t xml:space="preserve">il y a eu transfert de responsabilité entre les États membres, y compris en cas de relocalisation. En outre, afin de refléter avec précision les obligations qui incombent aux États membres de mener des opérations de recherche et de sauvetage </w:t>
            </w:r>
            <w:r w:rsidRPr="00835E74">
              <w:rPr>
                <w:b/>
                <w:bCs/>
                <w:i/>
                <w:iCs/>
              </w:rPr>
              <w:t>et d</w:t>
            </w:r>
            <w:r w:rsidR="00066F36" w:rsidRPr="00835E74">
              <w:rPr>
                <w:b/>
                <w:bCs/>
                <w:i/>
                <w:iCs/>
              </w:rPr>
              <w:t>’</w:t>
            </w:r>
            <w:r w:rsidRPr="00835E74">
              <w:rPr>
                <w:b/>
                <w:bCs/>
                <w:i/>
                <w:iCs/>
              </w:rPr>
              <w:t>aider ces derniers à surmonter les problèmes spécifiques auxquels ils sont confrontés puisqu</w:t>
            </w:r>
            <w:r w:rsidR="00066F36" w:rsidRPr="00835E74">
              <w:rPr>
                <w:b/>
                <w:bCs/>
                <w:i/>
                <w:iCs/>
              </w:rPr>
              <w:t>’</w:t>
            </w:r>
            <w:r w:rsidRPr="00835E74">
              <w:rPr>
                <w:b/>
                <w:bCs/>
                <w:i/>
                <w:iCs/>
              </w:rPr>
              <w:t>ils ne peuvent pas appliquer aux personnes débarquées à la suite de ces opérations les mêmes outils que pour les franchissements non autorisés des frontières</w:t>
            </w:r>
            <w:r w:rsidRPr="00835E74">
              <w:t>, il est également nécessaire d</w:t>
            </w:r>
            <w:r w:rsidR="00066F36" w:rsidRPr="00835E74">
              <w:t>’</w:t>
            </w:r>
            <w:r w:rsidRPr="00835E74">
              <w:t>enregistrer dans Eurodac, en tant que catégorie distincte, les ressortissants de pays tiers ou apatrides débarqués à la suite d</w:t>
            </w:r>
            <w:r w:rsidR="00066F36" w:rsidRPr="00835E74">
              <w:t>’</w:t>
            </w:r>
            <w:r w:rsidRPr="00835E74">
              <w:t>opérations de recherche et de sauvetage.</w:t>
            </w:r>
          </w:p>
        </w:tc>
        <w:tc>
          <w:tcPr>
            <w:tcW w:w="4876" w:type="dxa"/>
            <w:hideMark/>
          </w:tcPr>
          <w:p w14:paraId="04DF20EB" w14:textId="76C0A9A5" w:rsidR="00A832A3" w:rsidRPr="00835E74" w:rsidRDefault="00A832A3" w:rsidP="002F552D">
            <w:pPr>
              <w:pStyle w:val="Normal6"/>
              <w:rPr>
                <w:szCs w:val="24"/>
              </w:rPr>
            </w:pPr>
            <w:r w:rsidRPr="00835E74">
              <w:t>(4 bis)</w:t>
            </w:r>
            <w:r w:rsidRPr="00835E74">
              <w:tab/>
              <w:t>En outre, aux fins de l</w:t>
            </w:r>
            <w:r w:rsidR="00066F36" w:rsidRPr="00835E74">
              <w:t>’</w:t>
            </w:r>
            <w:r w:rsidRPr="00835E74">
              <w:t>application efficace du règlement (UE) XXX/XXX [règlement relatif à la gestion de l</w:t>
            </w:r>
            <w:r w:rsidR="00066F36" w:rsidRPr="00835E74">
              <w:t>’</w:t>
            </w:r>
            <w:r w:rsidRPr="00835E74">
              <w:t>asile et de la migration] et conformément aux règles dudit règlement, il est nécessaire d</w:t>
            </w:r>
            <w:r w:rsidR="00066F36" w:rsidRPr="00835E74">
              <w:t>’</w:t>
            </w:r>
            <w:r w:rsidRPr="00835E74">
              <w:t>indiquer clairement dans Eurodac le fait qu</w:t>
            </w:r>
            <w:r w:rsidR="00066F36" w:rsidRPr="00835E74">
              <w:t>’</w:t>
            </w:r>
            <w:r w:rsidRPr="00835E74">
              <w:t>il y a eu transfert de responsabilité entre les États membres, y compris en cas de relocalisation. En outre, afin de refléter avec précision les obligations qui incombent aux États membres de mener des opérations de recherche et de sauvetage, il est également nécessaire d</w:t>
            </w:r>
            <w:r w:rsidR="00066F36" w:rsidRPr="00835E74">
              <w:t>’</w:t>
            </w:r>
            <w:r w:rsidRPr="00835E74">
              <w:t>enregistrer dans Eurodac, en tant que catégorie distincte, les ressortissants de pays tiers ou apatrides débarqués à la suite d</w:t>
            </w:r>
            <w:r w:rsidR="00066F36" w:rsidRPr="00835E74">
              <w:t>’</w:t>
            </w:r>
            <w:r w:rsidRPr="00835E74">
              <w:t xml:space="preserve">opérations de recherche et de sauvetage. </w:t>
            </w:r>
            <w:r w:rsidRPr="00835E74">
              <w:rPr>
                <w:b/>
                <w:i/>
              </w:rPr>
              <w:t>Afin de tenir dûment compte de l</w:t>
            </w:r>
            <w:r w:rsidR="00066F36" w:rsidRPr="00835E74">
              <w:rPr>
                <w:b/>
                <w:i/>
              </w:rPr>
              <w:t>’</w:t>
            </w:r>
            <w:r w:rsidRPr="00835E74">
              <w:rPr>
                <w:b/>
                <w:i/>
              </w:rPr>
              <w:t>état de grande vulnérabilité des personnes débarquées à la suite d</w:t>
            </w:r>
            <w:r w:rsidR="00066F36" w:rsidRPr="00835E74">
              <w:rPr>
                <w:b/>
                <w:i/>
              </w:rPr>
              <w:t>’</w:t>
            </w:r>
            <w:r w:rsidRPr="00835E74">
              <w:rPr>
                <w:b/>
                <w:i/>
              </w:rPr>
              <w:t>une opération de recherche et de sauvetage et d</w:t>
            </w:r>
            <w:r w:rsidR="00066F36" w:rsidRPr="00835E74">
              <w:rPr>
                <w:b/>
                <w:i/>
              </w:rPr>
              <w:t>’</w:t>
            </w:r>
            <w:r w:rsidRPr="00835E74">
              <w:rPr>
                <w:b/>
                <w:i/>
              </w:rPr>
              <w:t>honorer comme il se doit l</w:t>
            </w:r>
            <w:r w:rsidR="00066F36" w:rsidRPr="00835E74">
              <w:rPr>
                <w:b/>
                <w:i/>
              </w:rPr>
              <w:t>’</w:t>
            </w:r>
            <w:r w:rsidRPr="00835E74">
              <w:rPr>
                <w:b/>
                <w:i/>
              </w:rPr>
              <w:t>obligation des États membres d</w:t>
            </w:r>
            <w:r w:rsidR="00066F36" w:rsidRPr="00835E74">
              <w:rPr>
                <w:b/>
                <w:i/>
              </w:rPr>
              <w:t>’</w:t>
            </w:r>
            <w:r w:rsidRPr="00835E74">
              <w:rPr>
                <w:b/>
                <w:i/>
              </w:rPr>
              <w:t>effectuer des évaluations de la vulnérabilité, en prenant notamment en considération les circonstances particulières du débarquement ainsi que la santé mentale et physique des personnes débarquées, il importe d</w:t>
            </w:r>
            <w:r w:rsidR="00066F36" w:rsidRPr="00835E74">
              <w:rPr>
                <w:b/>
                <w:i/>
              </w:rPr>
              <w:t>’</w:t>
            </w:r>
            <w:r w:rsidRPr="00835E74">
              <w:rPr>
                <w:b/>
                <w:i/>
              </w:rPr>
              <w:t>instituer des garanties supplémentaires avant de procéder à la collecte, au traitement et à la transmission des données biométriques;</w:t>
            </w:r>
          </w:p>
        </w:tc>
      </w:tr>
    </w:tbl>
    <w:p w14:paraId="05EADAF7"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1DDEEA68" w14:textId="77777777" w:rsidR="00A832A3" w:rsidRPr="00835E74" w:rsidRDefault="00A832A3" w:rsidP="00A832A3">
      <w:r w:rsidRPr="00FB3401">
        <w:rPr>
          <w:rStyle w:val="HideTWBExt"/>
          <w:noProof w:val="0"/>
        </w:rPr>
        <w:t>&lt;/Amend&gt;</w:t>
      </w:r>
    </w:p>
    <w:p w14:paraId="61AB4455"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42</w:t>
      </w:r>
      <w:r w:rsidRPr="00FB3401">
        <w:rPr>
          <w:rStyle w:val="HideTWBExt"/>
          <w:b w:val="0"/>
          <w:noProof w:val="0"/>
        </w:rPr>
        <w:t>&lt;/NumAm&gt;</w:t>
      </w:r>
    </w:p>
    <w:p w14:paraId="026957AF" w14:textId="77777777" w:rsidR="00A832A3" w:rsidRPr="00835E74" w:rsidRDefault="00A832A3" w:rsidP="00A832A3">
      <w:pPr>
        <w:pStyle w:val="NormalBold"/>
      </w:pPr>
      <w:r w:rsidRPr="00FB3401">
        <w:rPr>
          <w:rStyle w:val="HideTWBExt"/>
          <w:b w:val="0"/>
          <w:noProof w:val="0"/>
        </w:rPr>
        <w:t>&lt;RepeatBlock-By&gt;&lt;Members&gt;</w:t>
      </w:r>
      <w:r w:rsidRPr="00835E74">
        <w:t>Tom Vandendriessche</w:t>
      </w:r>
      <w:r w:rsidRPr="00FB3401">
        <w:rPr>
          <w:rStyle w:val="HideTWBExt"/>
          <w:b w:val="0"/>
          <w:noProof w:val="0"/>
        </w:rPr>
        <w:t>&lt;/Members&gt;</w:t>
      </w:r>
    </w:p>
    <w:p w14:paraId="1E559025" w14:textId="77777777" w:rsidR="00A832A3" w:rsidRPr="00835E74" w:rsidRDefault="00A832A3" w:rsidP="00A832A3">
      <w:r w:rsidRPr="00FB3401">
        <w:rPr>
          <w:rStyle w:val="HideTWBExt"/>
          <w:noProof w:val="0"/>
        </w:rPr>
        <w:t>&lt;/RepeatBlock-By&gt;</w:t>
      </w:r>
    </w:p>
    <w:p w14:paraId="53879E6E"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14D5BB47" w14:textId="77777777" w:rsidR="00A832A3" w:rsidRPr="00835E74" w:rsidRDefault="00A832A3" w:rsidP="00A832A3">
      <w:pPr>
        <w:pStyle w:val="NormalBold"/>
      </w:pPr>
      <w:r w:rsidRPr="00FB3401">
        <w:rPr>
          <w:rStyle w:val="HideTWBExt"/>
          <w:b w:val="0"/>
          <w:noProof w:val="0"/>
        </w:rPr>
        <w:t>&lt;Article&gt;</w:t>
      </w:r>
      <w:r w:rsidRPr="00835E74">
        <w:t>Préambule – Point 1 – Considérant 4 bis</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18517499" w14:textId="77777777" w:rsidTr="002F552D">
        <w:trPr>
          <w:jc w:val="center"/>
        </w:trPr>
        <w:tc>
          <w:tcPr>
            <w:tcW w:w="9752" w:type="dxa"/>
            <w:gridSpan w:val="2"/>
          </w:tcPr>
          <w:p w14:paraId="667E5A0C" w14:textId="77777777" w:rsidR="00A832A3" w:rsidRPr="00835E74" w:rsidRDefault="00A832A3" w:rsidP="002F552D">
            <w:pPr>
              <w:keepNext/>
            </w:pPr>
          </w:p>
        </w:tc>
      </w:tr>
      <w:tr w:rsidR="00A832A3" w:rsidRPr="00835E74" w14:paraId="54AF8972" w14:textId="77777777" w:rsidTr="002F552D">
        <w:trPr>
          <w:jc w:val="center"/>
        </w:trPr>
        <w:tc>
          <w:tcPr>
            <w:tcW w:w="4876" w:type="dxa"/>
            <w:hideMark/>
          </w:tcPr>
          <w:p w14:paraId="07F2DD30" w14:textId="77777777" w:rsidR="00A832A3" w:rsidRPr="00835E74" w:rsidRDefault="00A832A3" w:rsidP="002F552D">
            <w:pPr>
              <w:pStyle w:val="ColumnHeading"/>
              <w:keepNext/>
            </w:pPr>
            <w:r w:rsidRPr="00835E74">
              <w:t>Texte proposé par la Commission</w:t>
            </w:r>
          </w:p>
        </w:tc>
        <w:tc>
          <w:tcPr>
            <w:tcW w:w="4876" w:type="dxa"/>
            <w:hideMark/>
          </w:tcPr>
          <w:p w14:paraId="0B1C387B" w14:textId="77777777" w:rsidR="00A832A3" w:rsidRPr="00835E74" w:rsidRDefault="00A832A3" w:rsidP="002F552D">
            <w:pPr>
              <w:pStyle w:val="ColumnHeading"/>
              <w:keepNext/>
            </w:pPr>
            <w:r w:rsidRPr="00835E74">
              <w:t>Amendement</w:t>
            </w:r>
          </w:p>
        </w:tc>
      </w:tr>
      <w:tr w:rsidR="00A832A3" w:rsidRPr="00835E74" w14:paraId="51A58FD7" w14:textId="77777777" w:rsidTr="002F552D">
        <w:trPr>
          <w:jc w:val="center"/>
        </w:trPr>
        <w:tc>
          <w:tcPr>
            <w:tcW w:w="4876" w:type="dxa"/>
            <w:hideMark/>
          </w:tcPr>
          <w:p w14:paraId="6D38AE2E" w14:textId="7FAD0979" w:rsidR="00A832A3" w:rsidRPr="00835E74" w:rsidRDefault="00A832A3" w:rsidP="002F552D">
            <w:pPr>
              <w:pStyle w:val="Normal6"/>
            </w:pPr>
            <w:r w:rsidRPr="00835E74">
              <w:t>(4 bis)</w:t>
            </w:r>
            <w:r w:rsidRPr="00835E74">
              <w:tab/>
              <w:t>«En outre, aux fins de l</w:t>
            </w:r>
            <w:r w:rsidR="00066F36" w:rsidRPr="00835E74">
              <w:t>’</w:t>
            </w:r>
            <w:r w:rsidRPr="00835E74">
              <w:t>application efficace du règlement (UE) XXX/XXX [règlement relatif à la gestion de l</w:t>
            </w:r>
            <w:r w:rsidR="00066F36" w:rsidRPr="00835E74">
              <w:t>’</w:t>
            </w:r>
            <w:r w:rsidRPr="00835E74">
              <w:t>asile et de la migration] et conformément aux règles dudit règlement, il est nécessaire d</w:t>
            </w:r>
            <w:r w:rsidR="00066F36" w:rsidRPr="00835E74">
              <w:t>’</w:t>
            </w:r>
            <w:r w:rsidRPr="00835E74">
              <w:t>indiquer clairement dans Eurodac le fait qu</w:t>
            </w:r>
            <w:r w:rsidR="00066F36" w:rsidRPr="00835E74">
              <w:t>’</w:t>
            </w:r>
            <w:r w:rsidRPr="00835E74">
              <w:t>il y a eu transfert de responsabilité entre les États membres, y compris en cas de relocalisation. En outre, afin de refléter avec précision les obligations qui incombent aux États membres de mener des opérations de recherche et de sauvetage et d</w:t>
            </w:r>
            <w:r w:rsidR="00066F36" w:rsidRPr="00835E74">
              <w:t>’</w:t>
            </w:r>
            <w:r w:rsidRPr="00835E74">
              <w:t>aider ces derniers à surmonter les problèmes spécifiques auxquels ils sont confrontés puisqu</w:t>
            </w:r>
            <w:r w:rsidR="00066F36" w:rsidRPr="00835E74">
              <w:t>’</w:t>
            </w:r>
            <w:r w:rsidRPr="00835E74">
              <w:t xml:space="preserve">ils ne peuvent pas appliquer aux personnes débarquées à la suite de ces opérations les mêmes outils que pour les franchissements </w:t>
            </w:r>
            <w:r w:rsidRPr="00835E74">
              <w:rPr>
                <w:b/>
                <w:i/>
              </w:rPr>
              <w:t>non autorisés</w:t>
            </w:r>
            <w:r w:rsidRPr="00835E74">
              <w:t xml:space="preserve"> des frontières, il est également nécessaire d</w:t>
            </w:r>
            <w:r w:rsidR="00066F36" w:rsidRPr="00835E74">
              <w:t>’</w:t>
            </w:r>
            <w:r w:rsidRPr="00835E74">
              <w:t>enregistrer dans Eurodac, en tant que catégorie distincte, les ressortissants de pays tiers ou apatrides débarqués à la suite d</w:t>
            </w:r>
            <w:r w:rsidR="00066F36" w:rsidRPr="00835E74">
              <w:t>’</w:t>
            </w:r>
            <w:r w:rsidRPr="00835E74">
              <w:t>opérations de recherche et de sauvetage.</w:t>
            </w:r>
          </w:p>
        </w:tc>
        <w:tc>
          <w:tcPr>
            <w:tcW w:w="4876" w:type="dxa"/>
            <w:hideMark/>
          </w:tcPr>
          <w:p w14:paraId="327F1DC3" w14:textId="42E9B6EE" w:rsidR="00A832A3" w:rsidRPr="00835E74" w:rsidRDefault="00A832A3" w:rsidP="002F552D">
            <w:pPr>
              <w:pStyle w:val="Normal6"/>
              <w:rPr>
                <w:szCs w:val="24"/>
              </w:rPr>
            </w:pPr>
            <w:r w:rsidRPr="00835E74">
              <w:t>(4 bis)</w:t>
            </w:r>
            <w:r w:rsidRPr="00835E74">
              <w:tab/>
              <w:t>«En outre, aux fins de l</w:t>
            </w:r>
            <w:r w:rsidR="00066F36" w:rsidRPr="00835E74">
              <w:t>’</w:t>
            </w:r>
            <w:r w:rsidRPr="00835E74">
              <w:t>application efficace du règlement (UE) XXX/XXX [règlement relatif à la gestion de l</w:t>
            </w:r>
            <w:r w:rsidR="00066F36" w:rsidRPr="00835E74">
              <w:t>’</w:t>
            </w:r>
            <w:r w:rsidRPr="00835E74">
              <w:t>asile et de la migration] et conformément aux règles dudit règlement, il est nécessaire d</w:t>
            </w:r>
            <w:r w:rsidR="00066F36" w:rsidRPr="00835E74">
              <w:t>’</w:t>
            </w:r>
            <w:r w:rsidRPr="00835E74">
              <w:t>indiquer clairement dans Eurodac le fait qu</w:t>
            </w:r>
            <w:r w:rsidR="00066F36" w:rsidRPr="00835E74">
              <w:t>’</w:t>
            </w:r>
            <w:r w:rsidRPr="00835E74">
              <w:t>il y a eu transfert de responsabilité entre les États membres, y compris en cas de relocalisation. En outre, afin de refléter avec précision les obligations qui incombent aux États membres de mener des opérations de recherche et de sauvetage et d</w:t>
            </w:r>
            <w:r w:rsidR="00066F36" w:rsidRPr="00835E74">
              <w:t>’</w:t>
            </w:r>
            <w:r w:rsidRPr="00835E74">
              <w:t>aider ces derniers à surmonter les problèmes spécifiques auxquels ils sont confrontés puisqu</w:t>
            </w:r>
            <w:r w:rsidR="00066F36" w:rsidRPr="00835E74">
              <w:t>’</w:t>
            </w:r>
            <w:r w:rsidRPr="00835E74">
              <w:t xml:space="preserve">ils ne peuvent pas appliquer aux personnes débarquées à la suite de ces opérations les mêmes outils que pour les franchissements </w:t>
            </w:r>
            <w:r w:rsidRPr="00835E74">
              <w:rPr>
                <w:b/>
                <w:i/>
              </w:rPr>
              <w:t>illégaux</w:t>
            </w:r>
            <w:r w:rsidRPr="00835E74">
              <w:t xml:space="preserve"> des frontières, il est également nécessaire d</w:t>
            </w:r>
            <w:r w:rsidR="00066F36" w:rsidRPr="00835E74">
              <w:t>’</w:t>
            </w:r>
            <w:r w:rsidRPr="00835E74">
              <w:t>enregistrer dans Eurodac, en tant que catégorie distincte, les ressortissants de pays tiers ou apatrides débarqués à la suite d</w:t>
            </w:r>
            <w:r w:rsidR="00066F36" w:rsidRPr="00835E74">
              <w:t>’</w:t>
            </w:r>
            <w:r w:rsidRPr="00835E74">
              <w:t>opérations de recherche et de sauvetage.</w:t>
            </w:r>
          </w:p>
        </w:tc>
      </w:tr>
    </w:tbl>
    <w:p w14:paraId="578C0851"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{NL}</w:t>
      </w:r>
      <w:r w:rsidRPr="00835E74">
        <w:rPr>
          <w:noProof w:val="0"/>
        </w:rPr>
        <w:t>nl</w:t>
      </w:r>
      <w:r w:rsidRPr="00FB3401">
        <w:rPr>
          <w:rStyle w:val="HideTWBExt"/>
          <w:noProof w:val="0"/>
        </w:rPr>
        <w:t>&lt;/Original&gt;</w:t>
      </w:r>
    </w:p>
    <w:p w14:paraId="3227E3C4" w14:textId="77777777" w:rsidR="00A832A3" w:rsidRPr="00835E74" w:rsidRDefault="00A832A3" w:rsidP="00A832A3">
      <w:r w:rsidRPr="00FB3401">
        <w:rPr>
          <w:rStyle w:val="HideTWBExt"/>
          <w:noProof w:val="0"/>
        </w:rPr>
        <w:t>&lt;/Amend&gt;</w:t>
      </w:r>
    </w:p>
    <w:p w14:paraId="17A38521"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43</w:t>
      </w:r>
      <w:r w:rsidRPr="00FB3401">
        <w:rPr>
          <w:rStyle w:val="HideTWBExt"/>
          <w:b w:val="0"/>
          <w:noProof w:val="0"/>
        </w:rPr>
        <w:t>&lt;/NumAm&gt;</w:t>
      </w:r>
    </w:p>
    <w:p w14:paraId="7736FB1C" w14:textId="77777777" w:rsidR="00A832A3" w:rsidRPr="00835E74" w:rsidRDefault="00A832A3" w:rsidP="00A832A3">
      <w:pPr>
        <w:pStyle w:val="NormalBold"/>
      </w:pPr>
      <w:r w:rsidRPr="00FB3401">
        <w:rPr>
          <w:rStyle w:val="HideTWBExt"/>
          <w:b w:val="0"/>
          <w:noProof w:val="0"/>
        </w:rPr>
        <w:t>&lt;RepeatBlock-By&gt;&lt;Members&gt;</w:t>
      </w:r>
      <w:r w:rsidRPr="00835E74">
        <w:t>Malin Björk</w:t>
      </w:r>
      <w:r w:rsidRPr="00FB3401">
        <w:rPr>
          <w:rStyle w:val="HideTWBExt"/>
          <w:b w:val="0"/>
          <w:noProof w:val="0"/>
        </w:rPr>
        <w:t>&lt;/Members&gt;</w:t>
      </w:r>
    </w:p>
    <w:p w14:paraId="134C4863" w14:textId="77777777" w:rsidR="00A832A3" w:rsidRPr="00835E74" w:rsidRDefault="00A832A3" w:rsidP="00A832A3">
      <w:r w:rsidRPr="00FB3401">
        <w:rPr>
          <w:rStyle w:val="HideTWBExt"/>
          <w:noProof w:val="0"/>
        </w:rPr>
        <w:t>&lt;/RepeatBlock-By&gt;</w:t>
      </w:r>
    </w:p>
    <w:p w14:paraId="7081CCB6"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3E975EA6" w14:textId="77777777" w:rsidR="00A832A3" w:rsidRPr="00835E74" w:rsidRDefault="00A832A3" w:rsidP="00A832A3">
      <w:pPr>
        <w:pStyle w:val="NormalBold"/>
      </w:pPr>
      <w:r w:rsidRPr="00FB3401">
        <w:rPr>
          <w:rStyle w:val="HideTWBExt"/>
          <w:b w:val="0"/>
          <w:noProof w:val="0"/>
        </w:rPr>
        <w:t>&lt;Article&gt;</w:t>
      </w:r>
      <w:r w:rsidRPr="00835E74">
        <w:t>Préambule – point 1 – considérant 4 ter</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1800C45C" w14:textId="77777777" w:rsidTr="002F552D">
        <w:trPr>
          <w:jc w:val="center"/>
        </w:trPr>
        <w:tc>
          <w:tcPr>
            <w:tcW w:w="9752" w:type="dxa"/>
            <w:gridSpan w:val="2"/>
          </w:tcPr>
          <w:p w14:paraId="5016DBF2" w14:textId="77777777" w:rsidR="00A832A3" w:rsidRPr="00835E74" w:rsidRDefault="00A832A3" w:rsidP="002F552D">
            <w:pPr>
              <w:keepNext/>
            </w:pPr>
          </w:p>
        </w:tc>
      </w:tr>
      <w:tr w:rsidR="00A832A3" w:rsidRPr="00835E74" w14:paraId="5321133E" w14:textId="77777777" w:rsidTr="002F552D">
        <w:trPr>
          <w:jc w:val="center"/>
        </w:trPr>
        <w:tc>
          <w:tcPr>
            <w:tcW w:w="4876" w:type="dxa"/>
            <w:hideMark/>
          </w:tcPr>
          <w:p w14:paraId="7079B10B" w14:textId="77777777" w:rsidR="00A832A3" w:rsidRPr="00835E74" w:rsidRDefault="00A832A3" w:rsidP="002F552D">
            <w:pPr>
              <w:pStyle w:val="ColumnHeading"/>
              <w:keepNext/>
            </w:pPr>
            <w:r w:rsidRPr="00835E74">
              <w:t>Texte proposé par la Commission</w:t>
            </w:r>
          </w:p>
        </w:tc>
        <w:tc>
          <w:tcPr>
            <w:tcW w:w="4876" w:type="dxa"/>
            <w:hideMark/>
          </w:tcPr>
          <w:p w14:paraId="0789F8F9" w14:textId="77777777" w:rsidR="00A832A3" w:rsidRPr="00835E74" w:rsidRDefault="00A832A3" w:rsidP="002F552D">
            <w:pPr>
              <w:pStyle w:val="ColumnHeading"/>
              <w:keepNext/>
            </w:pPr>
            <w:r w:rsidRPr="00835E74">
              <w:t>Amendement</w:t>
            </w:r>
          </w:p>
        </w:tc>
      </w:tr>
      <w:tr w:rsidR="00A832A3" w:rsidRPr="00835E74" w14:paraId="0F0E27C0" w14:textId="77777777" w:rsidTr="002F552D">
        <w:trPr>
          <w:jc w:val="center"/>
        </w:trPr>
        <w:tc>
          <w:tcPr>
            <w:tcW w:w="4876" w:type="dxa"/>
            <w:hideMark/>
          </w:tcPr>
          <w:p w14:paraId="36EC0080" w14:textId="244DE9BF" w:rsidR="00A832A3" w:rsidRPr="00835E74" w:rsidRDefault="00A832A3" w:rsidP="002F552D">
            <w:pPr>
              <w:pStyle w:val="Normal6"/>
            </w:pPr>
            <w:r w:rsidRPr="00835E74">
              <w:rPr>
                <w:b/>
                <w:i/>
              </w:rPr>
              <w:t>(4 ter)</w:t>
            </w:r>
            <w:r w:rsidRPr="00835E74">
              <w:rPr>
                <w:b/>
                <w:i/>
              </w:rPr>
              <w:tab/>
              <w:t>En outre, aux fins de l</w:t>
            </w:r>
            <w:r w:rsidR="00066F36" w:rsidRPr="00835E74">
              <w:rPr>
                <w:b/>
                <w:i/>
              </w:rPr>
              <w:t>’</w:t>
            </w:r>
            <w:r w:rsidRPr="00835E74">
              <w:rPr>
                <w:b/>
                <w:i/>
              </w:rPr>
              <w:t>application du règlement (UE) XXX/XXX [règlement relatif à la gestion de l</w:t>
            </w:r>
            <w:r w:rsidR="00066F36" w:rsidRPr="00835E74">
              <w:rPr>
                <w:b/>
                <w:i/>
              </w:rPr>
              <w:t>’</w:t>
            </w:r>
            <w:r w:rsidRPr="00835E74">
              <w:rPr>
                <w:b/>
                <w:i/>
              </w:rPr>
              <w:t>asile et de la migration], il est nécessaire d</w:t>
            </w:r>
            <w:r w:rsidR="00066F36" w:rsidRPr="00835E74">
              <w:rPr>
                <w:b/>
                <w:i/>
              </w:rPr>
              <w:t>’</w:t>
            </w:r>
            <w:r w:rsidRPr="00835E74">
              <w:rPr>
                <w:b/>
                <w:i/>
              </w:rPr>
              <w:t>indiquer si, à la suite des contrôles de sécurité effectués au cours du filtrage, il apparaît qu</w:t>
            </w:r>
            <w:r w:rsidR="00066F36" w:rsidRPr="00835E74">
              <w:rPr>
                <w:b/>
                <w:i/>
              </w:rPr>
              <w:t>’</w:t>
            </w:r>
            <w:r w:rsidRPr="00835E74">
              <w:rPr>
                <w:b/>
                <w:i/>
              </w:rPr>
              <w:t>une personne pourrait constituer une menace pour la sécurité intérieure.»;</w:t>
            </w:r>
          </w:p>
        </w:tc>
        <w:tc>
          <w:tcPr>
            <w:tcW w:w="4876" w:type="dxa"/>
            <w:hideMark/>
          </w:tcPr>
          <w:p w14:paraId="16DBF336" w14:textId="77777777" w:rsidR="00A832A3" w:rsidRPr="00835E74" w:rsidRDefault="00A832A3" w:rsidP="002F552D">
            <w:pPr>
              <w:pStyle w:val="Normal6"/>
              <w:rPr>
                <w:szCs w:val="24"/>
              </w:rPr>
            </w:pPr>
            <w:r w:rsidRPr="00835E74">
              <w:rPr>
                <w:b/>
                <w:i/>
              </w:rPr>
              <w:t>supprimé</w:t>
            </w:r>
          </w:p>
        </w:tc>
      </w:tr>
    </w:tbl>
    <w:p w14:paraId="2D17AF04"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00A20420" w14:textId="77777777" w:rsidR="00A832A3" w:rsidRPr="00835E74" w:rsidRDefault="00A832A3" w:rsidP="00A832A3">
      <w:r w:rsidRPr="00FB3401">
        <w:rPr>
          <w:rStyle w:val="HideTWBExt"/>
          <w:noProof w:val="0"/>
        </w:rPr>
        <w:t>&lt;/Amend&gt;</w:t>
      </w:r>
    </w:p>
    <w:p w14:paraId="1BD38544"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44</w:t>
      </w:r>
      <w:r w:rsidRPr="00FB3401">
        <w:rPr>
          <w:rStyle w:val="HideTWBExt"/>
          <w:b w:val="0"/>
          <w:noProof w:val="0"/>
        </w:rPr>
        <w:t>&lt;/NumAm&gt;</w:t>
      </w:r>
    </w:p>
    <w:p w14:paraId="1CAC5507" w14:textId="77777777" w:rsidR="00A832A3" w:rsidRPr="00835E74" w:rsidRDefault="00A832A3" w:rsidP="00A832A3">
      <w:pPr>
        <w:pStyle w:val="NormalBold"/>
      </w:pPr>
      <w:r w:rsidRPr="00FB3401">
        <w:rPr>
          <w:rStyle w:val="HideTWBExt"/>
          <w:b w:val="0"/>
          <w:noProof w:val="0"/>
        </w:rPr>
        <w:t>&lt;RepeatBlock-By&gt;&lt;Members&gt;</w:t>
      </w:r>
      <w:r w:rsidRPr="00835E74">
        <w:t>Saskia Bricmont</w:t>
      </w:r>
      <w:r w:rsidRPr="00FB3401">
        <w:rPr>
          <w:rStyle w:val="HideTWBExt"/>
          <w:b w:val="0"/>
          <w:noProof w:val="0"/>
        </w:rPr>
        <w:t>&lt;/Members&gt;</w:t>
      </w:r>
    </w:p>
    <w:p w14:paraId="1A46A06C" w14:textId="77777777" w:rsidR="00A832A3" w:rsidRPr="00835E74" w:rsidRDefault="00A832A3" w:rsidP="00A832A3">
      <w:r w:rsidRPr="00FB3401">
        <w:rPr>
          <w:rStyle w:val="HideTWBExt"/>
          <w:noProof w:val="0"/>
        </w:rPr>
        <w:t>&lt;/RepeatBlock-By&gt;</w:t>
      </w:r>
    </w:p>
    <w:p w14:paraId="22850F86"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65B15BAC" w14:textId="77777777" w:rsidR="00A832A3" w:rsidRPr="00835E74" w:rsidRDefault="00A832A3" w:rsidP="00A832A3">
      <w:pPr>
        <w:pStyle w:val="NormalBold"/>
      </w:pPr>
      <w:r w:rsidRPr="00FB3401">
        <w:rPr>
          <w:rStyle w:val="HideTWBExt"/>
          <w:b w:val="0"/>
          <w:noProof w:val="0"/>
        </w:rPr>
        <w:t>&lt;Article&gt;</w:t>
      </w:r>
      <w:r w:rsidRPr="00835E74">
        <w:t>Préambule – point 1 – considérant 4 ter</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64E00BD3" w14:textId="77777777" w:rsidTr="002F552D">
        <w:trPr>
          <w:jc w:val="center"/>
        </w:trPr>
        <w:tc>
          <w:tcPr>
            <w:tcW w:w="9752" w:type="dxa"/>
            <w:gridSpan w:val="2"/>
          </w:tcPr>
          <w:p w14:paraId="6016C713" w14:textId="77777777" w:rsidR="00A832A3" w:rsidRPr="00835E74" w:rsidRDefault="00A832A3" w:rsidP="002F552D">
            <w:pPr>
              <w:keepNext/>
            </w:pPr>
          </w:p>
        </w:tc>
      </w:tr>
      <w:tr w:rsidR="00A832A3" w:rsidRPr="00835E74" w14:paraId="446E866F" w14:textId="77777777" w:rsidTr="002F552D">
        <w:trPr>
          <w:jc w:val="center"/>
        </w:trPr>
        <w:tc>
          <w:tcPr>
            <w:tcW w:w="4876" w:type="dxa"/>
            <w:hideMark/>
          </w:tcPr>
          <w:p w14:paraId="02329B63" w14:textId="77777777" w:rsidR="00A832A3" w:rsidRPr="00835E74" w:rsidRDefault="00A832A3" w:rsidP="002F552D">
            <w:pPr>
              <w:pStyle w:val="ColumnHeading"/>
              <w:keepNext/>
            </w:pPr>
            <w:r w:rsidRPr="00835E74">
              <w:t>Texte proposé par la Commission</w:t>
            </w:r>
          </w:p>
        </w:tc>
        <w:tc>
          <w:tcPr>
            <w:tcW w:w="4876" w:type="dxa"/>
            <w:hideMark/>
          </w:tcPr>
          <w:p w14:paraId="6A7FD07F" w14:textId="77777777" w:rsidR="00A832A3" w:rsidRPr="00835E74" w:rsidRDefault="00A832A3" w:rsidP="002F552D">
            <w:pPr>
              <w:pStyle w:val="ColumnHeading"/>
              <w:keepNext/>
            </w:pPr>
            <w:r w:rsidRPr="00835E74">
              <w:t>Amendement</w:t>
            </w:r>
          </w:p>
        </w:tc>
      </w:tr>
      <w:tr w:rsidR="00A832A3" w:rsidRPr="00835E74" w14:paraId="61414945" w14:textId="77777777" w:rsidTr="002F552D">
        <w:trPr>
          <w:jc w:val="center"/>
        </w:trPr>
        <w:tc>
          <w:tcPr>
            <w:tcW w:w="4876" w:type="dxa"/>
            <w:hideMark/>
          </w:tcPr>
          <w:p w14:paraId="5F282930" w14:textId="4341C6BC" w:rsidR="00A832A3" w:rsidRPr="00835E74" w:rsidRDefault="00A832A3" w:rsidP="002F552D">
            <w:pPr>
              <w:pStyle w:val="Normal6"/>
            </w:pPr>
            <w:r w:rsidRPr="00835E74">
              <w:rPr>
                <w:b/>
                <w:i/>
              </w:rPr>
              <w:t>(4 ter)</w:t>
            </w:r>
            <w:r w:rsidRPr="00835E74">
              <w:rPr>
                <w:b/>
                <w:i/>
              </w:rPr>
              <w:tab/>
              <w:t>En outre, aux fins de l</w:t>
            </w:r>
            <w:r w:rsidR="00066F36" w:rsidRPr="00835E74">
              <w:rPr>
                <w:b/>
                <w:i/>
              </w:rPr>
              <w:t>’</w:t>
            </w:r>
            <w:r w:rsidRPr="00835E74">
              <w:rPr>
                <w:b/>
                <w:i/>
              </w:rPr>
              <w:t>application du règlement (UE) XXX/XXX [règlement relatif à la gestion de l</w:t>
            </w:r>
            <w:r w:rsidR="00066F36" w:rsidRPr="00835E74">
              <w:rPr>
                <w:b/>
                <w:i/>
              </w:rPr>
              <w:t>’</w:t>
            </w:r>
            <w:r w:rsidRPr="00835E74">
              <w:rPr>
                <w:b/>
                <w:i/>
              </w:rPr>
              <w:t>asile et de la migration], il est nécessaire d</w:t>
            </w:r>
            <w:r w:rsidR="00066F36" w:rsidRPr="00835E74">
              <w:rPr>
                <w:b/>
                <w:i/>
              </w:rPr>
              <w:t>’</w:t>
            </w:r>
            <w:r w:rsidRPr="00835E74">
              <w:rPr>
                <w:b/>
                <w:i/>
              </w:rPr>
              <w:t>indiquer si, à la suite des contrôles de sécurité effectués au cours du filtrage, il apparaît qu</w:t>
            </w:r>
            <w:r w:rsidR="00066F36" w:rsidRPr="00835E74">
              <w:rPr>
                <w:b/>
                <w:i/>
              </w:rPr>
              <w:t>’</w:t>
            </w:r>
            <w:r w:rsidRPr="00835E74">
              <w:rPr>
                <w:b/>
                <w:i/>
              </w:rPr>
              <w:t>une personne pourrait constituer une menace pour la sécurité intérieure.»;</w:t>
            </w:r>
          </w:p>
        </w:tc>
        <w:tc>
          <w:tcPr>
            <w:tcW w:w="4876" w:type="dxa"/>
            <w:hideMark/>
          </w:tcPr>
          <w:p w14:paraId="22C1009D" w14:textId="77777777" w:rsidR="00A832A3" w:rsidRPr="00835E74" w:rsidRDefault="00A832A3" w:rsidP="002F552D">
            <w:pPr>
              <w:pStyle w:val="Normal6"/>
              <w:rPr>
                <w:szCs w:val="24"/>
              </w:rPr>
            </w:pPr>
            <w:r w:rsidRPr="00835E74">
              <w:rPr>
                <w:b/>
                <w:i/>
              </w:rPr>
              <w:t>supprimé</w:t>
            </w:r>
          </w:p>
        </w:tc>
      </w:tr>
    </w:tbl>
    <w:p w14:paraId="20A4CBC9"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6D2AB130" w14:textId="77777777" w:rsidR="00A832A3" w:rsidRPr="00835E74" w:rsidRDefault="00A832A3" w:rsidP="00A832A3">
      <w:r w:rsidRPr="00FB3401">
        <w:rPr>
          <w:rStyle w:val="HideTWBExt"/>
          <w:noProof w:val="0"/>
        </w:rPr>
        <w:t>&lt;/Amend&gt;</w:t>
      </w:r>
    </w:p>
    <w:p w14:paraId="5E3E6CC7"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45</w:t>
      </w:r>
      <w:r w:rsidRPr="00FB3401">
        <w:rPr>
          <w:rStyle w:val="HideTWBExt"/>
          <w:b w:val="0"/>
          <w:noProof w:val="0"/>
        </w:rPr>
        <w:t>&lt;/NumAm&gt;</w:t>
      </w:r>
    </w:p>
    <w:p w14:paraId="1BE00788" w14:textId="77777777" w:rsidR="00A832A3" w:rsidRPr="00835E74" w:rsidRDefault="00A832A3" w:rsidP="00A832A3">
      <w:pPr>
        <w:pStyle w:val="NormalBold"/>
      </w:pPr>
      <w:r w:rsidRPr="00FB3401">
        <w:rPr>
          <w:rStyle w:val="HideTWBExt"/>
          <w:b w:val="0"/>
          <w:noProof w:val="0"/>
        </w:rPr>
        <w:t>&lt;RepeatBlock-By&gt;&lt;Members&gt;</w:t>
      </w:r>
      <w:r w:rsidRPr="00835E74">
        <w:t>Isabel Santos</w:t>
      </w:r>
      <w:r w:rsidRPr="00FB3401">
        <w:rPr>
          <w:rStyle w:val="HideTWBExt"/>
          <w:b w:val="0"/>
          <w:noProof w:val="0"/>
        </w:rPr>
        <w:t>&lt;/Members&gt;</w:t>
      </w:r>
    </w:p>
    <w:p w14:paraId="7C8D9BD5" w14:textId="77777777" w:rsidR="00A832A3" w:rsidRPr="00835E74" w:rsidRDefault="00A832A3" w:rsidP="00A832A3">
      <w:r w:rsidRPr="00FB3401">
        <w:rPr>
          <w:rStyle w:val="HideTWBExt"/>
          <w:noProof w:val="0"/>
        </w:rPr>
        <w:t>&lt;/RepeatBlock-By&gt;</w:t>
      </w:r>
    </w:p>
    <w:p w14:paraId="5FA039C1"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20D4993A" w14:textId="77777777" w:rsidR="00A832A3" w:rsidRPr="00835E74" w:rsidRDefault="00A832A3" w:rsidP="00A832A3">
      <w:pPr>
        <w:pStyle w:val="NormalBold"/>
      </w:pPr>
      <w:r w:rsidRPr="00FB3401">
        <w:rPr>
          <w:rStyle w:val="HideTWBExt"/>
          <w:b w:val="0"/>
          <w:noProof w:val="0"/>
        </w:rPr>
        <w:t>&lt;Article&gt;</w:t>
      </w:r>
      <w:r w:rsidRPr="00835E74">
        <w:t>Préambule – point 1 – considérant 4 ter</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029A5649" w14:textId="77777777" w:rsidTr="002F552D">
        <w:trPr>
          <w:jc w:val="center"/>
        </w:trPr>
        <w:tc>
          <w:tcPr>
            <w:tcW w:w="9752" w:type="dxa"/>
            <w:gridSpan w:val="2"/>
          </w:tcPr>
          <w:p w14:paraId="17070011" w14:textId="77777777" w:rsidR="00A832A3" w:rsidRPr="00835E74" w:rsidRDefault="00A832A3" w:rsidP="002F552D">
            <w:pPr>
              <w:keepNext/>
            </w:pPr>
          </w:p>
        </w:tc>
      </w:tr>
      <w:tr w:rsidR="00A832A3" w:rsidRPr="00835E74" w14:paraId="1396A61A" w14:textId="77777777" w:rsidTr="002F552D">
        <w:trPr>
          <w:jc w:val="center"/>
        </w:trPr>
        <w:tc>
          <w:tcPr>
            <w:tcW w:w="4876" w:type="dxa"/>
            <w:hideMark/>
          </w:tcPr>
          <w:p w14:paraId="75ECD448" w14:textId="77777777" w:rsidR="00A832A3" w:rsidRPr="00835E74" w:rsidRDefault="00A832A3" w:rsidP="002F552D">
            <w:pPr>
              <w:pStyle w:val="ColumnHeading"/>
              <w:keepNext/>
            </w:pPr>
            <w:r w:rsidRPr="00835E74">
              <w:t>Texte proposé par la Commission</w:t>
            </w:r>
          </w:p>
        </w:tc>
        <w:tc>
          <w:tcPr>
            <w:tcW w:w="4876" w:type="dxa"/>
            <w:hideMark/>
          </w:tcPr>
          <w:p w14:paraId="1998BCFB" w14:textId="77777777" w:rsidR="00A832A3" w:rsidRPr="00835E74" w:rsidRDefault="00A832A3" w:rsidP="002F552D">
            <w:pPr>
              <w:pStyle w:val="ColumnHeading"/>
              <w:keepNext/>
            </w:pPr>
            <w:r w:rsidRPr="00835E74">
              <w:t>Amendement</w:t>
            </w:r>
          </w:p>
        </w:tc>
      </w:tr>
      <w:tr w:rsidR="00A832A3" w:rsidRPr="00835E74" w14:paraId="0D5CCC74" w14:textId="77777777" w:rsidTr="002F552D">
        <w:trPr>
          <w:jc w:val="center"/>
        </w:trPr>
        <w:tc>
          <w:tcPr>
            <w:tcW w:w="4876" w:type="dxa"/>
            <w:hideMark/>
          </w:tcPr>
          <w:p w14:paraId="156F00C6" w14:textId="7E78DD95" w:rsidR="00A832A3" w:rsidRPr="00835E74" w:rsidRDefault="00A832A3" w:rsidP="002F552D">
            <w:pPr>
              <w:pStyle w:val="Normal6"/>
            </w:pPr>
            <w:r w:rsidRPr="00835E74">
              <w:rPr>
                <w:b/>
                <w:i/>
              </w:rPr>
              <w:t>(4 ter)</w:t>
            </w:r>
            <w:r w:rsidRPr="00835E74">
              <w:rPr>
                <w:b/>
                <w:i/>
              </w:rPr>
              <w:tab/>
              <w:t>En outre, aux fins de l</w:t>
            </w:r>
            <w:r w:rsidR="00066F36" w:rsidRPr="00835E74">
              <w:rPr>
                <w:b/>
                <w:i/>
              </w:rPr>
              <w:t>’</w:t>
            </w:r>
            <w:r w:rsidRPr="00835E74">
              <w:rPr>
                <w:b/>
                <w:i/>
              </w:rPr>
              <w:t>application du règlement (UE) XXX/XXX [règlement relatif à la gestion de l</w:t>
            </w:r>
            <w:r w:rsidR="00066F36" w:rsidRPr="00835E74">
              <w:rPr>
                <w:b/>
                <w:i/>
              </w:rPr>
              <w:t>’</w:t>
            </w:r>
            <w:r w:rsidRPr="00835E74">
              <w:rPr>
                <w:b/>
                <w:i/>
              </w:rPr>
              <w:t>asile et de la migration], il est nécessaire d</w:t>
            </w:r>
            <w:r w:rsidR="00066F36" w:rsidRPr="00835E74">
              <w:rPr>
                <w:b/>
                <w:i/>
              </w:rPr>
              <w:t>’</w:t>
            </w:r>
            <w:r w:rsidRPr="00835E74">
              <w:rPr>
                <w:b/>
                <w:i/>
              </w:rPr>
              <w:t>indiquer si, à la suite des contrôles de sécurité effectués au cours du filtrage, il apparaît qu</w:t>
            </w:r>
            <w:r w:rsidR="00066F36" w:rsidRPr="00835E74">
              <w:rPr>
                <w:b/>
                <w:i/>
              </w:rPr>
              <w:t>’</w:t>
            </w:r>
            <w:r w:rsidRPr="00835E74">
              <w:rPr>
                <w:b/>
                <w:i/>
              </w:rPr>
              <w:t>une personne pourrait constituer une menace pour la sécurité intérieure.»;</w:t>
            </w:r>
          </w:p>
        </w:tc>
        <w:tc>
          <w:tcPr>
            <w:tcW w:w="4876" w:type="dxa"/>
            <w:hideMark/>
          </w:tcPr>
          <w:p w14:paraId="5E7D70CA" w14:textId="77777777" w:rsidR="00A832A3" w:rsidRPr="00835E74" w:rsidRDefault="00A832A3" w:rsidP="002F552D">
            <w:pPr>
              <w:pStyle w:val="Normal6"/>
              <w:rPr>
                <w:szCs w:val="24"/>
              </w:rPr>
            </w:pPr>
            <w:r w:rsidRPr="00835E74">
              <w:rPr>
                <w:b/>
                <w:i/>
              </w:rPr>
              <w:t>supprimé</w:t>
            </w:r>
          </w:p>
        </w:tc>
      </w:tr>
    </w:tbl>
    <w:p w14:paraId="3C1C342A"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210A07AD" w14:textId="77777777" w:rsidR="00A832A3" w:rsidRPr="00835E74" w:rsidRDefault="00A832A3" w:rsidP="00A832A3">
      <w:r w:rsidRPr="00FB3401">
        <w:rPr>
          <w:rStyle w:val="HideTWBExt"/>
          <w:noProof w:val="0"/>
        </w:rPr>
        <w:t>&lt;/Amend&gt;</w:t>
      </w:r>
    </w:p>
    <w:p w14:paraId="1F49207C"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46</w:t>
      </w:r>
      <w:r w:rsidRPr="00FB3401">
        <w:rPr>
          <w:rStyle w:val="HideTWBExt"/>
          <w:b w:val="0"/>
          <w:noProof w:val="0"/>
        </w:rPr>
        <w:t>&lt;/NumAm&gt;</w:t>
      </w:r>
    </w:p>
    <w:p w14:paraId="53700645" w14:textId="77777777" w:rsidR="00A832A3" w:rsidRPr="00835E74" w:rsidRDefault="00A832A3" w:rsidP="00A832A3">
      <w:pPr>
        <w:pStyle w:val="NormalBold"/>
      </w:pPr>
      <w:r w:rsidRPr="00FB3401">
        <w:rPr>
          <w:rStyle w:val="HideTWBExt"/>
          <w:b w:val="0"/>
          <w:noProof w:val="0"/>
        </w:rPr>
        <w:t>&lt;RepeatBlock-By&gt;&lt;Members&gt;</w:t>
      </w:r>
      <w:r w:rsidRPr="00835E74">
        <w:t>Tom Vandendriessche</w:t>
      </w:r>
      <w:r w:rsidRPr="00FB3401">
        <w:rPr>
          <w:rStyle w:val="HideTWBExt"/>
          <w:b w:val="0"/>
          <w:noProof w:val="0"/>
        </w:rPr>
        <w:t>&lt;/Members&gt;</w:t>
      </w:r>
    </w:p>
    <w:p w14:paraId="0BAD5B03" w14:textId="77777777" w:rsidR="00A832A3" w:rsidRPr="00835E74" w:rsidRDefault="00A832A3" w:rsidP="00A832A3">
      <w:r w:rsidRPr="00FB3401">
        <w:rPr>
          <w:rStyle w:val="HideTWBExt"/>
          <w:noProof w:val="0"/>
        </w:rPr>
        <w:t>&lt;/RepeatBlock-By&gt;</w:t>
      </w:r>
    </w:p>
    <w:p w14:paraId="148942AE"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70CFD6B7" w14:textId="77777777" w:rsidR="00A832A3" w:rsidRPr="00835E74" w:rsidRDefault="00A832A3" w:rsidP="00A832A3">
      <w:pPr>
        <w:pStyle w:val="NormalBold"/>
      </w:pPr>
      <w:r w:rsidRPr="00FB3401">
        <w:rPr>
          <w:rStyle w:val="HideTWBExt"/>
          <w:b w:val="0"/>
          <w:noProof w:val="0"/>
        </w:rPr>
        <w:t>&lt;Article&gt;</w:t>
      </w:r>
      <w:r w:rsidRPr="00835E74">
        <w:t>Préambule – Point 1 – Considérant 4 ter bis (nouveau)</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226262EB" w14:textId="77777777" w:rsidTr="002F552D">
        <w:trPr>
          <w:jc w:val="center"/>
        </w:trPr>
        <w:tc>
          <w:tcPr>
            <w:tcW w:w="9752" w:type="dxa"/>
            <w:gridSpan w:val="2"/>
          </w:tcPr>
          <w:p w14:paraId="706D0B96" w14:textId="77777777" w:rsidR="00A832A3" w:rsidRPr="00835E74" w:rsidRDefault="00A832A3" w:rsidP="002F552D">
            <w:pPr>
              <w:keepNext/>
            </w:pPr>
          </w:p>
        </w:tc>
      </w:tr>
      <w:tr w:rsidR="00A832A3" w:rsidRPr="00835E74" w14:paraId="1A89D854" w14:textId="77777777" w:rsidTr="002F552D">
        <w:trPr>
          <w:jc w:val="center"/>
        </w:trPr>
        <w:tc>
          <w:tcPr>
            <w:tcW w:w="4876" w:type="dxa"/>
            <w:hideMark/>
          </w:tcPr>
          <w:p w14:paraId="33799ABA" w14:textId="77777777" w:rsidR="00A832A3" w:rsidRPr="00835E74" w:rsidRDefault="00A832A3" w:rsidP="002F552D">
            <w:pPr>
              <w:pStyle w:val="ColumnHeading"/>
              <w:keepNext/>
            </w:pPr>
            <w:r w:rsidRPr="00835E74">
              <w:t>Texte proposé par la Commission</w:t>
            </w:r>
          </w:p>
        </w:tc>
        <w:tc>
          <w:tcPr>
            <w:tcW w:w="4876" w:type="dxa"/>
            <w:hideMark/>
          </w:tcPr>
          <w:p w14:paraId="5B31A4BD" w14:textId="77777777" w:rsidR="00A832A3" w:rsidRPr="00835E74" w:rsidRDefault="00A832A3" w:rsidP="002F552D">
            <w:pPr>
              <w:pStyle w:val="ColumnHeading"/>
              <w:keepNext/>
            </w:pPr>
            <w:r w:rsidRPr="00835E74">
              <w:t>Amendement</w:t>
            </w:r>
          </w:p>
        </w:tc>
      </w:tr>
      <w:tr w:rsidR="00A832A3" w:rsidRPr="00835E74" w14:paraId="3B8D9E95" w14:textId="77777777" w:rsidTr="002F552D">
        <w:trPr>
          <w:jc w:val="center"/>
        </w:trPr>
        <w:tc>
          <w:tcPr>
            <w:tcW w:w="4876" w:type="dxa"/>
          </w:tcPr>
          <w:p w14:paraId="353CD70C" w14:textId="77777777" w:rsidR="00A832A3" w:rsidRPr="00835E74" w:rsidRDefault="00A832A3" w:rsidP="002F552D">
            <w:pPr>
              <w:pStyle w:val="Normal6"/>
            </w:pPr>
          </w:p>
        </w:tc>
        <w:tc>
          <w:tcPr>
            <w:tcW w:w="4876" w:type="dxa"/>
            <w:hideMark/>
          </w:tcPr>
          <w:p w14:paraId="7A12BA9A" w14:textId="06EA9371" w:rsidR="00A832A3" w:rsidRPr="00835E74" w:rsidRDefault="00A832A3" w:rsidP="002F552D">
            <w:pPr>
              <w:pStyle w:val="Normal6"/>
              <w:rPr>
                <w:szCs w:val="24"/>
              </w:rPr>
            </w:pPr>
            <w:r w:rsidRPr="00835E74">
              <w:rPr>
                <w:b/>
                <w:i/>
              </w:rPr>
              <w:t>(4 ter bis)</w:t>
            </w:r>
            <w:r w:rsidRPr="00835E74">
              <w:rPr>
                <w:b/>
                <w:i/>
              </w:rPr>
              <w:tab/>
              <w:t>La présente proposition doit être considérée comme un tremplin vers la création d</w:t>
            </w:r>
            <w:r w:rsidR="00066F36" w:rsidRPr="00835E74">
              <w:rPr>
                <w:b/>
                <w:i/>
              </w:rPr>
              <w:t>’</w:t>
            </w:r>
            <w:r w:rsidRPr="00835E74">
              <w:rPr>
                <w:b/>
                <w:i/>
              </w:rPr>
              <w:t>une base de données fondée sur l</w:t>
            </w:r>
            <w:r w:rsidR="00066F36" w:rsidRPr="00835E74">
              <w:rPr>
                <w:b/>
                <w:i/>
              </w:rPr>
              <w:t>’</w:t>
            </w:r>
            <w:r w:rsidRPr="00835E74">
              <w:rPr>
                <w:b/>
                <w:i/>
              </w:rPr>
              <w:t>ADN, nécessaire pour établir de manière irréfutable l</w:t>
            </w:r>
            <w:r w:rsidR="00066F36" w:rsidRPr="00835E74">
              <w:rPr>
                <w:b/>
                <w:i/>
              </w:rPr>
              <w:t>’</w:t>
            </w:r>
            <w:r w:rsidRPr="00835E74">
              <w:rPr>
                <w:b/>
                <w:i/>
              </w:rPr>
              <w:t>identité des migrants.</w:t>
            </w:r>
          </w:p>
        </w:tc>
      </w:tr>
    </w:tbl>
    <w:p w14:paraId="43097EB0"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{NL}</w:t>
      </w:r>
      <w:r w:rsidRPr="00835E74">
        <w:rPr>
          <w:noProof w:val="0"/>
        </w:rPr>
        <w:t>nl</w:t>
      </w:r>
      <w:r w:rsidRPr="00FB3401">
        <w:rPr>
          <w:rStyle w:val="HideTWBExt"/>
          <w:noProof w:val="0"/>
        </w:rPr>
        <w:t>&lt;/Original&gt;</w:t>
      </w:r>
    </w:p>
    <w:p w14:paraId="5E4E077E" w14:textId="77777777" w:rsidR="00A832A3" w:rsidRPr="00835E74" w:rsidRDefault="00A832A3" w:rsidP="00A832A3">
      <w:r w:rsidRPr="00FB3401">
        <w:rPr>
          <w:rStyle w:val="HideTWBExt"/>
          <w:noProof w:val="0"/>
        </w:rPr>
        <w:t>&lt;/Amend&gt;</w:t>
      </w:r>
    </w:p>
    <w:p w14:paraId="02862D68"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47</w:t>
      </w:r>
      <w:r w:rsidRPr="00FB3401">
        <w:rPr>
          <w:rStyle w:val="HideTWBExt"/>
          <w:b w:val="0"/>
          <w:noProof w:val="0"/>
        </w:rPr>
        <w:t>&lt;/NumAm&gt;</w:t>
      </w:r>
    </w:p>
    <w:p w14:paraId="708897FD" w14:textId="77777777" w:rsidR="00A832A3" w:rsidRPr="00835E74" w:rsidRDefault="00A832A3" w:rsidP="00A832A3">
      <w:pPr>
        <w:pStyle w:val="NormalBold"/>
      </w:pPr>
      <w:r w:rsidRPr="00FB3401">
        <w:rPr>
          <w:rStyle w:val="HideTWBExt"/>
          <w:b w:val="0"/>
          <w:noProof w:val="0"/>
        </w:rPr>
        <w:t>&lt;RepeatBlock-By&gt;&lt;Members&gt;</w:t>
      </w:r>
      <w:r w:rsidRPr="00835E74">
        <w:t>Tom Vandendriessche</w:t>
      </w:r>
      <w:r w:rsidRPr="00FB3401">
        <w:rPr>
          <w:rStyle w:val="HideTWBExt"/>
          <w:b w:val="0"/>
          <w:noProof w:val="0"/>
        </w:rPr>
        <w:t>&lt;/Members&gt;</w:t>
      </w:r>
    </w:p>
    <w:p w14:paraId="433BC15E" w14:textId="77777777" w:rsidR="00A832A3" w:rsidRPr="00835E74" w:rsidRDefault="00A832A3" w:rsidP="00A832A3">
      <w:r w:rsidRPr="00FB3401">
        <w:rPr>
          <w:rStyle w:val="HideTWBExt"/>
          <w:noProof w:val="0"/>
        </w:rPr>
        <w:t>&lt;/RepeatBlock-By&gt;</w:t>
      </w:r>
    </w:p>
    <w:p w14:paraId="667618AD"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5B9D8368" w14:textId="77777777" w:rsidR="00A832A3" w:rsidRPr="00835E74" w:rsidRDefault="00A832A3" w:rsidP="00A832A3">
      <w:pPr>
        <w:pStyle w:val="NormalBold"/>
      </w:pPr>
      <w:r w:rsidRPr="00FB3401">
        <w:rPr>
          <w:rStyle w:val="HideTWBExt"/>
          <w:b w:val="0"/>
          <w:noProof w:val="0"/>
        </w:rPr>
        <w:t>&lt;Article&gt;</w:t>
      </w:r>
      <w:r w:rsidRPr="00835E74">
        <w:t>Préambule – Point 1 – Considérant 4 ter ter (nouveau)</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23A9042D" w14:textId="77777777" w:rsidTr="002F552D">
        <w:trPr>
          <w:jc w:val="center"/>
        </w:trPr>
        <w:tc>
          <w:tcPr>
            <w:tcW w:w="9752" w:type="dxa"/>
            <w:gridSpan w:val="2"/>
          </w:tcPr>
          <w:p w14:paraId="44C70F76" w14:textId="77777777" w:rsidR="00A832A3" w:rsidRPr="00835E74" w:rsidRDefault="00A832A3" w:rsidP="002F552D">
            <w:pPr>
              <w:keepNext/>
            </w:pPr>
          </w:p>
        </w:tc>
      </w:tr>
      <w:tr w:rsidR="00A832A3" w:rsidRPr="00835E74" w14:paraId="73FDF50C" w14:textId="77777777" w:rsidTr="002F552D">
        <w:trPr>
          <w:jc w:val="center"/>
        </w:trPr>
        <w:tc>
          <w:tcPr>
            <w:tcW w:w="4876" w:type="dxa"/>
            <w:hideMark/>
          </w:tcPr>
          <w:p w14:paraId="2611F1D0" w14:textId="77777777" w:rsidR="00A832A3" w:rsidRPr="00835E74" w:rsidRDefault="00A832A3" w:rsidP="002F552D">
            <w:pPr>
              <w:pStyle w:val="ColumnHeading"/>
              <w:keepNext/>
            </w:pPr>
            <w:r w:rsidRPr="00835E74">
              <w:t>Texte proposé par la Commission</w:t>
            </w:r>
          </w:p>
        </w:tc>
        <w:tc>
          <w:tcPr>
            <w:tcW w:w="4876" w:type="dxa"/>
            <w:hideMark/>
          </w:tcPr>
          <w:p w14:paraId="19768CA2" w14:textId="77777777" w:rsidR="00A832A3" w:rsidRPr="00835E74" w:rsidRDefault="00A832A3" w:rsidP="002F552D">
            <w:pPr>
              <w:pStyle w:val="ColumnHeading"/>
              <w:keepNext/>
            </w:pPr>
            <w:r w:rsidRPr="00835E74">
              <w:t>Amendement</w:t>
            </w:r>
          </w:p>
        </w:tc>
      </w:tr>
      <w:tr w:rsidR="00A832A3" w:rsidRPr="00835E74" w14:paraId="49087E73" w14:textId="77777777" w:rsidTr="002F552D">
        <w:trPr>
          <w:jc w:val="center"/>
        </w:trPr>
        <w:tc>
          <w:tcPr>
            <w:tcW w:w="4876" w:type="dxa"/>
          </w:tcPr>
          <w:p w14:paraId="70AEB129" w14:textId="77777777" w:rsidR="00A832A3" w:rsidRPr="00835E74" w:rsidRDefault="00A832A3" w:rsidP="002F552D">
            <w:pPr>
              <w:pStyle w:val="Normal6"/>
            </w:pPr>
          </w:p>
        </w:tc>
        <w:tc>
          <w:tcPr>
            <w:tcW w:w="4876" w:type="dxa"/>
            <w:hideMark/>
          </w:tcPr>
          <w:p w14:paraId="78CF6FFF" w14:textId="5263A201" w:rsidR="00A832A3" w:rsidRPr="00835E74" w:rsidRDefault="00A832A3" w:rsidP="002F552D">
            <w:pPr>
              <w:pStyle w:val="Normal6"/>
              <w:rPr>
                <w:szCs w:val="24"/>
              </w:rPr>
            </w:pPr>
            <w:r w:rsidRPr="00835E74">
              <w:rPr>
                <w:b/>
                <w:i/>
              </w:rPr>
              <w:t>(4 ter ter)</w:t>
            </w:r>
            <w:r w:rsidRPr="00835E74">
              <w:rPr>
                <w:b/>
                <w:i/>
              </w:rPr>
              <w:tab/>
              <w:t>Même un bon fonctionnement d</w:t>
            </w:r>
            <w:r w:rsidR="00066F36" w:rsidRPr="00835E74">
              <w:rPr>
                <w:b/>
                <w:i/>
              </w:rPr>
              <w:t>’</w:t>
            </w:r>
            <w:r w:rsidRPr="00835E74">
              <w:rPr>
                <w:b/>
                <w:i/>
              </w:rPr>
              <w:t>Eurodac dans les circonstances actuelles est insuffisant pour contrôler les flux migratoires, principalement illégaux. Divers articles de presse indiquent que de nombreux demandeurs d</w:t>
            </w:r>
            <w:r w:rsidR="00066F36" w:rsidRPr="00835E74">
              <w:rPr>
                <w:b/>
                <w:i/>
              </w:rPr>
              <w:t>’</w:t>
            </w:r>
            <w:r w:rsidRPr="00835E74">
              <w:rPr>
                <w:b/>
                <w:i/>
              </w:rPr>
              <w:t>asile se mutilent délibérément les empreintes digitales, par exemple en brûlant ou en limant leurs doigts. De cette manière, les empreintes digitales figurant dans les bases de données deviennent inexploitables </w:t>
            </w:r>
            <w:r w:rsidRPr="00835E74">
              <w:rPr>
                <w:b/>
                <w:i/>
                <w:vertAlign w:val="superscript"/>
              </w:rPr>
              <w:t>1 bis</w:t>
            </w:r>
            <w:r w:rsidR="00066F36" w:rsidRPr="00835E74">
              <w:t>.</w:t>
            </w:r>
          </w:p>
        </w:tc>
      </w:tr>
      <w:tr w:rsidR="00A832A3" w:rsidRPr="00835E74" w14:paraId="1833AFDF" w14:textId="77777777" w:rsidTr="002F552D">
        <w:trPr>
          <w:jc w:val="center"/>
        </w:trPr>
        <w:tc>
          <w:tcPr>
            <w:tcW w:w="4876" w:type="dxa"/>
          </w:tcPr>
          <w:p w14:paraId="65E7E282" w14:textId="77777777" w:rsidR="00A832A3" w:rsidRPr="00835E74" w:rsidRDefault="00A832A3" w:rsidP="002F552D">
            <w:pPr>
              <w:pStyle w:val="Normal6"/>
            </w:pPr>
          </w:p>
        </w:tc>
        <w:tc>
          <w:tcPr>
            <w:tcW w:w="4876" w:type="dxa"/>
            <w:hideMark/>
          </w:tcPr>
          <w:p w14:paraId="0BE9822D" w14:textId="77777777" w:rsidR="00A832A3" w:rsidRPr="00835E74" w:rsidRDefault="00A832A3" w:rsidP="002F552D">
            <w:pPr>
              <w:pStyle w:val="Normal6"/>
              <w:rPr>
                <w:szCs w:val="24"/>
              </w:rPr>
            </w:pPr>
            <w:r w:rsidRPr="00835E74">
              <w:rPr>
                <w:b/>
                <w:i/>
              </w:rPr>
              <w:t>__________________</w:t>
            </w:r>
          </w:p>
        </w:tc>
      </w:tr>
      <w:tr w:rsidR="00A832A3" w:rsidRPr="00835E74" w14:paraId="626E59AB" w14:textId="77777777" w:rsidTr="002F552D">
        <w:trPr>
          <w:jc w:val="center"/>
        </w:trPr>
        <w:tc>
          <w:tcPr>
            <w:tcW w:w="4876" w:type="dxa"/>
          </w:tcPr>
          <w:p w14:paraId="11EEC858" w14:textId="77777777" w:rsidR="00A832A3" w:rsidRPr="00835E74" w:rsidRDefault="00A832A3" w:rsidP="002F552D">
            <w:pPr>
              <w:pStyle w:val="Normal6"/>
            </w:pPr>
          </w:p>
        </w:tc>
        <w:tc>
          <w:tcPr>
            <w:tcW w:w="4876" w:type="dxa"/>
            <w:hideMark/>
          </w:tcPr>
          <w:p w14:paraId="108892A4" w14:textId="77777777" w:rsidR="00A832A3" w:rsidRPr="00835E74" w:rsidRDefault="00A832A3" w:rsidP="002F552D">
            <w:pPr>
              <w:pStyle w:val="Normal6"/>
              <w:rPr>
                <w:szCs w:val="24"/>
              </w:rPr>
            </w:pPr>
            <w:r w:rsidRPr="00835E74">
              <w:rPr>
                <w:b/>
                <w:i/>
                <w:vertAlign w:val="superscript"/>
              </w:rPr>
              <w:t>1 bis</w:t>
            </w:r>
            <w:r w:rsidRPr="00835E74">
              <w:t xml:space="preserve"> </w:t>
            </w:r>
            <w:r w:rsidRPr="00835E74">
              <w:rPr>
                <w:b/>
                <w:i/>
              </w:rPr>
              <w:t xml:space="preserve">https://www.theguardian.com/world/2011/oct/07/dublin-regulation-european-asylum-seekers; https://www.trouw.nl/nieuws/meer-kans-op-asiel-vijl-je-vinger-wat-af~b812f87c </w:t>
            </w:r>
          </w:p>
        </w:tc>
      </w:tr>
    </w:tbl>
    <w:p w14:paraId="3E72E8E3"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{NL}</w:t>
      </w:r>
      <w:r w:rsidRPr="00835E74">
        <w:rPr>
          <w:noProof w:val="0"/>
        </w:rPr>
        <w:t>nl</w:t>
      </w:r>
      <w:r w:rsidRPr="00FB3401">
        <w:rPr>
          <w:rStyle w:val="HideTWBExt"/>
          <w:noProof w:val="0"/>
        </w:rPr>
        <w:t>&lt;/Original&gt;</w:t>
      </w:r>
    </w:p>
    <w:p w14:paraId="595D184B" w14:textId="77777777" w:rsidR="00A832A3" w:rsidRPr="00835E74" w:rsidRDefault="00A832A3" w:rsidP="00A832A3">
      <w:r w:rsidRPr="00FB3401">
        <w:rPr>
          <w:rStyle w:val="HideTWBExt"/>
          <w:noProof w:val="0"/>
        </w:rPr>
        <w:t>&lt;/Amend&gt;</w:t>
      </w:r>
    </w:p>
    <w:p w14:paraId="73770908"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48</w:t>
      </w:r>
      <w:r w:rsidRPr="00FB3401">
        <w:rPr>
          <w:rStyle w:val="HideTWBExt"/>
          <w:b w:val="0"/>
          <w:noProof w:val="0"/>
        </w:rPr>
        <w:t>&lt;/NumAm&gt;</w:t>
      </w:r>
    </w:p>
    <w:p w14:paraId="38A26873" w14:textId="77777777" w:rsidR="00A832A3" w:rsidRPr="00835E74" w:rsidRDefault="00A832A3" w:rsidP="00A832A3">
      <w:pPr>
        <w:pStyle w:val="NormalBold"/>
      </w:pPr>
      <w:r w:rsidRPr="00FB3401">
        <w:rPr>
          <w:rStyle w:val="HideTWBExt"/>
          <w:b w:val="0"/>
          <w:noProof w:val="0"/>
        </w:rPr>
        <w:t>&lt;RepeatBlock-By&gt;&lt;Members&gt;</w:t>
      </w:r>
      <w:r w:rsidRPr="00835E74">
        <w:t>Tom Vandendriessche</w:t>
      </w:r>
      <w:r w:rsidRPr="00FB3401">
        <w:rPr>
          <w:rStyle w:val="HideTWBExt"/>
          <w:b w:val="0"/>
          <w:noProof w:val="0"/>
        </w:rPr>
        <w:t>&lt;/Members&gt;</w:t>
      </w:r>
    </w:p>
    <w:p w14:paraId="498DD706" w14:textId="77777777" w:rsidR="00A832A3" w:rsidRPr="00835E74" w:rsidRDefault="00A832A3" w:rsidP="00A832A3">
      <w:r w:rsidRPr="00FB3401">
        <w:rPr>
          <w:rStyle w:val="HideTWBExt"/>
          <w:noProof w:val="0"/>
        </w:rPr>
        <w:t>&lt;/RepeatBlock-By&gt;</w:t>
      </w:r>
    </w:p>
    <w:p w14:paraId="617ED373"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5982CD8D" w14:textId="77777777" w:rsidR="00A832A3" w:rsidRPr="00835E74" w:rsidRDefault="00A832A3" w:rsidP="00A832A3">
      <w:pPr>
        <w:pStyle w:val="NormalBold"/>
      </w:pPr>
      <w:r w:rsidRPr="00FB3401">
        <w:rPr>
          <w:rStyle w:val="HideTWBExt"/>
          <w:b w:val="0"/>
          <w:noProof w:val="0"/>
        </w:rPr>
        <w:t>&lt;Article&gt;</w:t>
      </w:r>
      <w:r w:rsidRPr="00835E74">
        <w:t>Préambule – Point 1 – Considérant 4 ter quater (nouveau)</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4CC6C638" w14:textId="77777777" w:rsidTr="002F552D">
        <w:trPr>
          <w:jc w:val="center"/>
        </w:trPr>
        <w:tc>
          <w:tcPr>
            <w:tcW w:w="9752" w:type="dxa"/>
            <w:gridSpan w:val="2"/>
          </w:tcPr>
          <w:p w14:paraId="0A146DD9" w14:textId="77777777" w:rsidR="00A832A3" w:rsidRPr="00835E74" w:rsidRDefault="00A832A3" w:rsidP="002F552D">
            <w:pPr>
              <w:keepNext/>
            </w:pPr>
          </w:p>
        </w:tc>
      </w:tr>
      <w:tr w:rsidR="00A832A3" w:rsidRPr="00835E74" w14:paraId="7993AC22" w14:textId="77777777" w:rsidTr="002F552D">
        <w:trPr>
          <w:jc w:val="center"/>
        </w:trPr>
        <w:tc>
          <w:tcPr>
            <w:tcW w:w="4876" w:type="dxa"/>
            <w:hideMark/>
          </w:tcPr>
          <w:p w14:paraId="00AF2884" w14:textId="77777777" w:rsidR="00A832A3" w:rsidRPr="00835E74" w:rsidRDefault="00A832A3" w:rsidP="002F552D">
            <w:pPr>
              <w:pStyle w:val="ColumnHeading"/>
              <w:keepNext/>
            </w:pPr>
            <w:r w:rsidRPr="00835E74">
              <w:t>Texte proposé par la Commission</w:t>
            </w:r>
          </w:p>
        </w:tc>
        <w:tc>
          <w:tcPr>
            <w:tcW w:w="4876" w:type="dxa"/>
            <w:hideMark/>
          </w:tcPr>
          <w:p w14:paraId="5AB1FF15" w14:textId="77777777" w:rsidR="00A832A3" w:rsidRPr="00835E74" w:rsidRDefault="00A832A3" w:rsidP="002F552D">
            <w:pPr>
              <w:pStyle w:val="ColumnHeading"/>
              <w:keepNext/>
            </w:pPr>
            <w:r w:rsidRPr="00835E74">
              <w:t>Amendement</w:t>
            </w:r>
          </w:p>
        </w:tc>
      </w:tr>
      <w:tr w:rsidR="00A832A3" w:rsidRPr="00835E74" w14:paraId="276EDB60" w14:textId="77777777" w:rsidTr="002F552D">
        <w:trPr>
          <w:jc w:val="center"/>
        </w:trPr>
        <w:tc>
          <w:tcPr>
            <w:tcW w:w="4876" w:type="dxa"/>
          </w:tcPr>
          <w:p w14:paraId="313F820C" w14:textId="77777777" w:rsidR="00A832A3" w:rsidRPr="00835E74" w:rsidRDefault="00A832A3" w:rsidP="002F552D">
            <w:pPr>
              <w:pStyle w:val="Normal6"/>
            </w:pPr>
          </w:p>
        </w:tc>
        <w:tc>
          <w:tcPr>
            <w:tcW w:w="4876" w:type="dxa"/>
            <w:hideMark/>
          </w:tcPr>
          <w:p w14:paraId="6C6CDD33" w14:textId="78AD798D" w:rsidR="00A832A3" w:rsidRPr="00835E74" w:rsidRDefault="00A832A3" w:rsidP="002F552D">
            <w:pPr>
              <w:pStyle w:val="Normal6"/>
              <w:rPr>
                <w:szCs w:val="24"/>
              </w:rPr>
            </w:pPr>
            <w:r w:rsidRPr="00835E74">
              <w:rPr>
                <w:b/>
                <w:i/>
              </w:rPr>
              <w:t>(4 ter quater)</w:t>
            </w:r>
            <w:r w:rsidRPr="00835E74">
              <w:rPr>
                <w:b/>
                <w:i/>
              </w:rPr>
              <w:tab/>
              <w:t>Outre cette mutilation délibérée, les empreintes digitales deviennent également moins précises en raison du vieillissement de la peau. L</w:t>
            </w:r>
            <w:r w:rsidR="00066F36" w:rsidRPr="00835E74">
              <w:rPr>
                <w:b/>
                <w:i/>
              </w:rPr>
              <w:t>’</w:t>
            </w:r>
            <w:r w:rsidRPr="00835E74">
              <w:rPr>
                <w:b/>
                <w:i/>
              </w:rPr>
              <w:t>élasticité de la peau diminue, les bords deviennent plus durs et les extrémités des doigts plus fines. L</w:t>
            </w:r>
            <w:r w:rsidR="00066F36" w:rsidRPr="00835E74">
              <w:rPr>
                <w:b/>
                <w:i/>
              </w:rPr>
              <w:t>’</w:t>
            </w:r>
            <w:r w:rsidRPr="00835E74">
              <w:rPr>
                <w:b/>
                <w:i/>
              </w:rPr>
              <w:t>empreinte est donc de moins bonne qualité </w:t>
            </w:r>
            <w:r w:rsidRPr="00835E74">
              <w:rPr>
                <w:b/>
                <w:i/>
                <w:vertAlign w:val="superscript"/>
              </w:rPr>
              <w:t>1 bis</w:t>
            </w:r>
            <w:r w:rsidR="00066F36" w:rsidRPr="00835E74">
              <w:t>.</w:t>
            </w:r>
          </w:p>
        </w:tc>
      </w:tr>
      <w:tr w:rsidR="00A832A3" w:rsidRPr="00835E74" w14:paraId="2EB70A5B" w14:textId="77777777" w:rsidTr="002F552D">
        <w:trPr>
          <w:jc w:val="center"/>
        </w:trPr>
        <w:tc>
          <w:tcPr>
            <w:tcW w:w="4876" w:type="dxa"/>
          </w:tcPr>
          <w:p w14:paraId="62E2B070" w14:textId="77777777" w:rsidR="00A832A3" w:rsidRPr="00835E74" w:rsidRDefault="00A832A3" w:rsidP="002F552D">
            <w:pPr>
              <w:pStyle w:val="Normal6"/>
            </w:pPr>
          </w:p>
        </w:tc>
        <w:tc>
          <w:tcPr>
            <w:tcW w:w="4876" w:type="dxa"/>
            <w:hideMark/>
          </w:tcPr>
          <w:p w14:paraId="2D97AC3A" w14:textId="77777777" w:rsidR="00A832A3" w:rsidRPr="00835E74" w:rsidRDefault="00A832A3" w:rsidP="002F552D">
            <w:pPr>
              <w:pStyle w:val="Normal6"/>
              <w:rPr>
                <w:szCs w:val="24"/>
              </w:rPr>
            </w:pPr>
            <w:r w:rsidRPr="00835E74">
              <w:rPr>
                <w:b/>
                <w:i/>
              </w:rPr>
              <w:t>__________________</w:t>
            </w:r>
          </w:p>
        </w:tc>
      </w:tr>
      <w:tr w:rsidR="00A832A3" w:rsidRPr="00835E74" w14:paraId="72E7CF7A" w14:textId="77777777" w:rsidTr="002F552D">
        <w:trPr>
          <w:jc w:val="center"/>
        </w:trPr>
        <w:tc>
          <w:tcPr>
            <w:tcW w:w="4876" w:type="dxa"/>
          </w:tcPr>
          <w:p w14:paraId="3F15245E" w14:textId="77777777" w:rsidR="00A832A3" w:rsidRPr="00835E74" w:rsidRDefault="00A832A3" w:rsidP="002F552D">
            <w:pPr>
              <w:pStyle w:val="Normal6"/>
            </w:pPr>
          </w:p>
        </w:tc>
        <w:tc>
          <w:tcPr>
            <w:tcW w:w="4876" w:type="dxa"/>
            <w:hideMark/>
          </w:tcPr>
          <w:p w14:paraId="292105CA" w14:textId="77777777" w:rsidR="00A832A3" w:rsidRPr="00835E74" w:rsidRDefault="00A832A3" w:rsidP="002F552D">
            <w:pPr>
              <w:pStyle w:val="Normal6"/>
              <w:rPr>
                <w:szCs w:val="24"/>
              </w:rPr>
            </w:pPr>
            <w:r w:rsidRPr="00835E74">
              <w:rPr>
                <w:b/>
                <w:i/>
                <w:vertAlign w:val="superscript"/>
              </w:rPr>
              <w:t>1 bis</w:t>
            </w:r>
            <w:r w:rsidRPr="00835E74">
              <w:t xml:space="preserve"> </w:t>
            </w:r>
            <w:r w:rsidRPr="00835E74">
              <w:rPr>
                <w:b/>
                <w:i/>
              </w:rPr>
              <w:t>https://www.scientificamerican.com/article/lose-your-fingerprints/</w:t>
            </w:r>
          </w:p>
        </w:tc>
      </w:tr>
    </w:tbl>
    <w:p w14:paraId="420F64E5"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{NL}</w:t>
      </w:r>
      <w:r w:rsidRPr="00835E74">
        <w:rPr>
          <w:noProof w:val="0"/>
        </w:rPr>
        <w:t>nl</w:t>
      </w:r>
      <w:r w:rsidRPr="00FB3401">
        <w:rPr>
          <w:rStyle w:val="HideTWBExt"/>
          <w:noProof w:val="0"/>
        </w:rPr>
        <w:t>&lt;/Original&gt;</w:t>
      </w:r>
    </w:p>
    <w:p w14:paraId="639E7C7B" w14:textId="77777777" w:rsidR="00A832A3" w:rsidRPr="00835E74" w:rsidRDefault="00A832A3" w:rsidP="00A832A3">
      <w:r w:rsidRPr="00FB3401">
        <w:rPr>
          <w:rStyle w:val="HideTWBExt"/>
          <w:noProof w:val="0"/>
        </w:rPr>
        <w:t>&lt;/Amend&gt;</w:t>
      </w:r>
    </w:p>
    <w:p w14:paraId="3FB23DBD"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49</w:t>
      </w:r>
      <w:r w:rsidRPr="00FB3401">
        <w:rPr>
          <w:rStyle w:val="HideTWBExt"/>
          <w:b w:val="0"/>
          <w:noProof w:val="0"/>
        </w:rPr>
        <w:t>&lt;/NumAm&gt;</w:t>
      </w:r>
    </w:p>
    <w:p w14:paraId="33F747DD" w14:textId="77777777" w:rsidR="00A832A3" w:rsidRPr="00835E74" w:rsidRDefault="00A832A3" w:rsidP="00A832A3">
      <w:pPr>
        <w:pStyle w:val="NormalBold"/>
      </w:pPr>
      <w:r w:rsidRPr="00FB3401">
        <w:rPr>
          <w:rStyle w:val="HideTWBExt"/>
          <w:b w:val="0"/>
          <w:noProof w:val="0"/>
        </w:rPr>
        <w:t>&lt;RepeatBlock-By&gt;&lt;Members&gt;</w:t>
      </w:r>
      <w:r w:rsidRPr="00835E74">
        <w:t>Tom Vandendriessche</w:t>
      </w:r>
      <w:r w:rsidRPr="00FB3401">
        <w:rPr>
          <w:rStyle w:val="HideTWBExt"/>
          <w:b w:val="0"/>
          <w:noProof w:val="0"/>
        </w:rPr>
        <w:t>&lt;/Members&gt;</w:t>
      </w:r>
    </w:p>
    <w:p w14:paraId="308CB8B6" w14:textId="77777777" w:rsidR="00A832A3" w:rsidRPr="00835E74" w:rsidRDefault="00A832A3" w:rsidP="00A832A3">
      <w:r w:rsidRPr="00FB3401">
        <w:rPr>
          <w:rStyle w:val="HideTWBExt"/>
          <w:noProof w:val="0"/>
        </w:rPr>
        <w:t>&lt;/RepeatBlock-By&gt;</w:t>
      </w:r>
    </w:p>
    <w:p w14:paraId="2196E646"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350CE233" w14:textId="77777777" w:rsidR="00A832A3" w:rsidRPr="00835E74" w:rsidRDefault="00A832A3" w:rsidP="00A832A3">
      <w:pPr>
        <w:pStyle w:val="NormalBold"/>
      </w:pPr>
      <w:r w:rsidRPr="00FB3401">
        <w:rPr>
          <w:rStyle w:val="HideTWBExt"/>
          <w:b w:val="0"/>
          <w:noProof w:val="0"/>
        </w:rPr>
        <w:t>&lt;Article&gt;</w:t>
      </w:r>
      <w:r w:rsidRPr="00835E74">
        <w:t>Préambule – Point 1 – Considérant 4 ter quinquies (nouveau)</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406C8B88" w14:textId="77777777" w:rsidTr="002F552D">
        <w:trPr>
          <w:jc w:val="center"/>
        </w:trPr>
        <w:tc>
          <w:tcPr>
            <w:tcW w:w="9752" w:type="dxa"/>
            <w:gridSpan w:val="2"/>
          </w:tcPr>
          <w:p w14:paraId="4A4E7F0A" w14:textId="77777777" w:rsidR="00A832A3" w:rsidRPr="00835E74" w:rsidRDefault="00A832A3" w:rsidP="002F552D">
            <w:pPr>
              <w:keepNext/>
            </w:pPr>
          </w:p>
        </w:tc>
      </w:tr>
      <w:tr w:rsidR="00A832A3" w:rsidRPr="00835E74" w14:paraId="34302AB8" w14:textId="77777777" w:rsidTr="002F552D">
        <w:trPr>
          <w:jc w:val="center"/>
        </w:trPr>
        <w:tc>
          <w:tcPr>
            <w:tcW w:w="4876" w:type="dxa"/>
            <w:hideMark/>
          </w:tcPr>
          <w:p w14:paraId="1F31C5A3" w14:textId="77777777" w:rsidR="00A832A3" w:rsidRPr="00835E74" w:rsidRDefault="00A832A3" w:rsidP="002F552D">
            <w:pPr>
              <w:pStyle w:val="ColumnHeading"/>
              <w:keepNext/>
            </w:pPr>
            <w:r w:rsidRPr="00835E74">
              <w:t>Texte proposé par la Commission</w:t>
            </w:r>
          </w:p>
        </w:tc>
        <w:tc>
          <w:tcPr>
            <w:tcW w:w="4876" w:type="dxa"/>
            <w:hideMark/>
          </w:tcPr>
          <w:p w14:paraId="5377C0E6" w14:textId="77777777" w:rsidR="00A832A3" w:rsidRPr="00835E74" w:rsidRDefault="00A832A3" w:rsidP="002F552D">
            <w:pPr>
              <w:pStyle w:val="ColumnHeading"/>
              <w:keepNext/>
            </w:pPr>
            <w:r w:rsidRPr="00835E74">
              <w:t>Amendement</w:t>
            </w:r>
          </w:p>
        </w:tc>
      </w:tr>
      <w:tr w:rsidR="00A832A3" w:rsidRPr="00835E74" w14:paraId="55B55F1B" w14:textId="77777777" w:rsidTr="002F552D">
        <w:trPr>
          <w:jc w:val="center"/>
        </w:trPr>
        <w:tc>
          <w:tcPr>
            <w:tcW w:w="4876" w:type="dxa"/>
          </w:tcPr>
          <w:p w14:paraId="36E3B5A7" w14:textId="77777777" w:rsidR="00A832A3" w:rsidRPr="00835E74" w:rsidRDefault="00A832A3" w:rsidP="002F552D">
            <w:pPr>
              <w:pStyle w:val="Normal6"/>
            </w:pPr>
          </w:p>
        </w:tc>
        <w:tc>
          <w:tcPr>
            <w:tcW w:w="4876" w:type="dxa"/>
            <w:hideMark/>
          </w:tcPr>
          <w:p w14:paraId="58BC9538" w14:textId="5C3F0988" w:rsidR="00A832A3" w:rsidRPr="00835E74" w:rsidRDefault="00A832A3" w:rsidP="002F552D">
            <w:pPr>
              <w:pStyle w:val="Normal6"/>
              <w:rPr>
                <w:szCs w:val="24"/>
              </w:rPr>
            </w:pPr>
            <w:r w:rsidRPr="00835E74">
              <w:rPr>
                <w:b/>
                <w:i/>
              </w:rPr>
              <w:t>(4 ter quinquies)</w:t>
            </w:r>
            <w:r w:rsidRPr="00835E74">
              <w:rPr>
                <w:b/>
                <w:i/>
              </w:rPr>
              <w:tab/>
              <w:t>Les ressortissants de pays tiers et les apatrides, ainsi que leurs représentants et les organisations qui défendent leurs intérêts, sont tenus d</w:t>
            </w:r>
            <w:r w:rsidR="00066F36" w:rsidRPr="00835E74">
              <w:rPr>
                <w:b/>
                <w:i/>
              </w:rPr>
              <w:t>’</w:t>
            </w:r>
            <w:r w:rsidRPr="00835E74">
              <w:rPr>
                <w:b/>
                <w:i/>
              </w:rPr>
              <w:t>agir dans le respect des objectifs de cette demande. Lorsqu</w:t>
            </w:r>
            <w:r w:rsidR="00066F36" w:rsidRPr="00835E74">
              <w:rPr>
                <w:b/>
                <w:i/>
              </w:rPr>
              <w:t>’</w:t>
            </w:r>
            <w:r w:rsidRPr="00835E74">
              <w:rPr>
                <w:b/>
                <w:i/>
              </w:rPr>
              <w:t>un cas de fraude est avéré, les auteurs perdent leurs droits réels et procéduraux en vigueur et futurs en matière d</w:t>
            </w:r>
            <w:r w:rsidR="00066F36" w:rsidRPr="00835E74">
              <w:rPr>
                <w:b/>
                <w:i/>
              </w:rPr>
              <w:t>’</w:t>
            </w:r>
            <w:r w:rsidRPr="00835E74">
              <w:rPr>
                <w:b/>
                <w:i/>
              </w:rPr>
              <w:t>asile, de migration, de séjour, de regroupement familial et d</w:t>
            </w:r>
            <w:r w:rsidR="00066F36" w:rsidRPr="00835E74">
              <w:rPr>
                <w:b/>
                <w:i/>
              </w:rPr>
              <w:t>’</w:t>
            </w:r>
            <w:r w:rsidRPr="00835E74">
              <w:rPr>
                <w:b/>
                <w:i/>
              </w:rPr>
              <w:t>acquisition de la nationalité, sans préjudice de l</w:t>
            </w:r>
            <w:r w:rsidR="00066F36" w:rsidRPr="00835E74">
              <w:rPr>
                <w:b/>
                <w:i/>
              </w:rPr>
              <w:t>’</w:t>
            </w:r>
            <w:r w:rsidRPr="00835E74">
              <w:rPr>
                <w:b/>
                <w:i/>
              </w:rPr>
              <w:t>application éventuelle du droit pénal par l</w:t>
            </w:r>
            <w:r w:rsidR="00066F36" w:rsidRPr="00835E74">
              <w:rPr>
                <w:b/>
                <w:i/>
              </w:rPr>
              <w:t>’</w:t>
            </w:r>
            <w:r w:rsidRPr="00835E74">
              <w:rPr>
                <w:b/>
                <w:i/>
              </w:rPr>
              <w:t>État membre concerné.</w:t>
            </w:r>
          </w:p>
        </w:tc>
      </w:tr>
    </w:tbl>
    <w:p w14:paraId="2A0E7FE1"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{NL}</w:t>
      </w:r>
      <w:r w:rsidRPr="00835E74">
        <w:rPr>
          <w:noProof w:val="0"/>
        </w:rPr>
        <w:t>nl</w:t>
      </w:r>
      <w:r w:rsidRPr="00FB3401">
        <w:rPr>
          <w:rStyle w:val="HideTWBExt"/>
          <w:noProof w:val="0"/>
        </w:rPr>
        <w:t>&lt;/Original&gt;</w:t>
      </w:r>
    </w:p>
    <w:p w14:paraId="094C91E4" w14:textId="77777777" w:rsidR="00A832A3" w:rsidRPr="00835E74" w:rsidRDefault="00A832A3" w:rsidP="00A832A3">
      <w:r w:rsidRPr="00FB3401">
        <w:rPr>
          <w:rStyle w:val="HideTWBExt"/>
          <w:noProof w:val="0"/>
        </w:rPr>
        <w:t>&lt;/Amend&gt;</w:t>
      </w:r>
    </w:p>
    <w:p w14:paraId="091631AD"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50</w:t>
      </w:r>
      <w:r w:rsidRPr="00FB3401">
        <w:rPr>
          <w:rStyle w:val="HideTWBExt"/>
          <w:b w:val="0"/>
          <w:noProof w:val="0"/>
        </w:rPr>
        <w:t>&lt;/NumAm&gt;</w:t>
      </w:r>
    </w:p>
    <w:p w14:paraId="337C6934" w14:textId="77777777" w:rsidR="00A832A3" w:rsidRPr="00835E74" w:rsidRDefault="00A832A3" w:rsidP="00A832A3">
      <w:pPr>
        <w:pStyle w:val="NormalBold"/>
      </w:pPr>
      <w:r w:rsidRPr="00FB3401">
        <w:rPr>
          <w:rStyle w:val="HideTWBExt"/>
          <w:b w:val="0"/>
          <w:noProof w:val="0"/>
        </w:rPr>
        <w:t>&lt;RepeatBlock-By&gt;&lt;Members&gt;</w:t>
      </w:r>
      <w:r w:rsidRPr="00835E74">
        <w:t>Malin Björk</w:t>
      </w:r>
      <w:r w:rsidRPr="00FB3401">
        <w:rPr>
          <w:rStyle w:val="HideTWBExt"/>
          <w:b w:val="0"/>
          <w:noProof w:val="0"/>
        </w:rPr>
        <w:t>&lt;/Members&gt;</w:t>
      </w:r>
    </w:p>
    <w:p w14:paraId="46DCC1F0" w14:textId="77777777" w:rsidR="00A832A3" w:rsidRPr="00835E74" w:rsidRDefault="00A832A3" w:rsidP="00A832A3">
      <w:r w:rsidRPr="00FB3401">
        <w:rPr>
          <w:rStyle w:val="HideTWBExt"/>
          <w:noProof w:val="0"/>
        </w:rPr>
        <w:t>&lt;/RepeatBlock-By&gt;</w:t>
      </w:r>
    </w:p>
    <w:p w14:paraId="1E08EA0F"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5707FB11" w14:textId="77777777" w:rsidR="00A832A3" w:rsidRPr="00835E74" w:rsidRDefault="00A832A3" w:rsidP="00A832A3">
      <w:pPr>
        <w:pStyle w:val="NormalBold"/>
      </w:pPr>
      <w:r w:rsidRPr="00FB3401">
        <w:rPr>
          <w:rStyle w:val="HideTWBExt"/>
          <w:b w:val="0"/>
          <w:noProof w:val="0"/>
        </w:rPr>
        <w:t>&lt;Article&gt;</w:t>
      </w:r>
      <w:r w:rsidRPr="00835E74">
        <w:t>Préambule – point 2 – considérant 5 bis</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3B47BEFE" w14:textId="77777777" w:rsidTr="002F552D">
        <w:trPr>
          <w:jc w:val="center"/>
        </w:trPr>
        <w:tc>
          <w:tcPr>
            <w:tcW w:w="9752" w:type="dxa"/>
            <w:gridSpan w:val="2"/>
          </w:tcPr>
          <w:p w14:paraId="6837AF2A" w14:textId="77777777" w:rsidR="00A832A3" w:rsidRPr="00835E74" w:rsidRDefault="00A832A3" w:rsidP="002F552D">
            <w:pPr>
              <w:keepNext/>
            </w:pPr>
          </w:p>
        </w:tc>
      </w:tr>
      <w:tr w:rsidR="00A832A3" w:rsidRPr="00835E74" w14:paraId="1E6F2EBF" w14:textId="77777777" w:rsidTr="002F552D">
        <w:trPr>
          <w:jc w:val="center"/>
        </w:trPr>
        <w:tc>
          <w:tcPr>
            <w:tcW w:w="4876" w:type="dxa"/>
            <w:hideMark/>
          </w:tcPr>
          <w:p w14:paraId="4A76DCDB" w14:textId="77777777" w:rsidR="00A832A3" w:rsidRPr="00835E74" w:rsidRDefault="00A832A3" w:rsidP="002F552D">
            <w:pPr>
              <w:pStyle w:val="ColumnHeading"/>
              <w:keepNext/>
            </w:pPr>
            <w:r w:rsidRPr="00835E74">
              <w:t>Texte proposé par la Commission</w:t>
            </w:r>
          </w:p>
        </w:tc>
        <w:tc>
          <w:tcPr>
            <w:tcW w:w="4876" w:type="dxa"/>
            <w:hideMark/>
          </w:tcPr>
          <w:p w14:paraId="4D039B71" w14:textId="77777777" w:rsidR="00A832A3" w:rsidRPr="00835E74" w:rsidRDefault="00A832A3" w:rsidP="002F552D">
            <w:pPr>
              <w:pStyle w:val="ColumnHeading"/>
              <w:keepNext/>
            </w:pPr>
            <w:r w:rsidRPr="00835E74">
              <w:t>Amendement</w:t>
            </w:r>
          </w:p>
        </w:tc>
      </w:tr>
      <w:tr w:rsidR="00A832A3" w:rsidRPr="00835E74" w14:paraId="07DA60E7" w14:textId="77777777" w:rsidTr="002F552D">
        <w:trPr>
          <w:jc w:val="center"/>
        </w:trPr>
        <w:tc>
          <w:tcPr>
            <w:tcW w:w="4876" w:type="dxa"/>
            <w:hideMark/>
          </w:tcPr>
          <w:p w14:paraId="2A61100F" w14:textId="7CE8D60B" w:rsidR="00A832A3" w:rsidRPr="00835E74" w:rsidRDefault="00A832A3" w:rsidP="002F552D">
            <w:pPr>
              <w:pStyle w:val="Normal6"/>
            </w:pPr>
            <w:r w:rsidRPr="00835E74">
              <w:t>(5 bis)</w:t>
            </w:r>
            <w:r w:rsidRPr="00835E74">
              <w:tab/>
              <w:t xml:space="preserve">Il est également nécessaire </w:t>
            </w:r>
            <w:r w:rsidRPr="00835E74">
              <w:rPr>
                <w:b/>
                <w:bCs/>
                <w:i/>
                <w:iCs/>
              </w:rPr>
              <w:t>d</w:t>
            </w:r>
            <w:r w:rsidR="00066F36" w:rsidRPr="00835E74">
              <w:rPr>
                <w:b/>
                <w:bCs/>
                <w:i/>
                <w:iCs/>
              </w:rPr>
              <w:t>’</w:t>
            </w:r>
            <w:r w:rsidRPr="00835E74">
              <w:rPr>
                <w:b/>
                <w:bCs/>
                <w:i/>
                <w:iCs/>
              </w:rPr>
              <w:t>introduire des dispositions qui garantiraient</w:t>
            </w:r>
            <w:r w:rsidRPr="00835E74">
              <w:t xml:space="preserve"> le fonctionnement de ce système dans le cadre d</w:t>
            </w:r>
            <w:r w:rsidR="00066F36" w:rsidRPr="00835E74">
              <w:t>’</w:t>
            </w:r>
            <w:r w:rsidRPr="00835E74">
              <w:t>interopérabilité établi par les règlements (UE) 2019/817 </w:t>
            </w:r>
            <w:r w:rsidRPr="00835E74">
              <w:rPr>
                <w:vertAlign w:val="superscript"/>
              </w:rPr>
              <w:t>25</w:t>
            </w:r>
            <w:r w:rsidRPr="00835E74">
              <w:t xml:space="preserve"> et (UE) 2019/818 </w:t>
            </w:r>
            <w:r w:rsidRPr="00835E74">
              <w:rPr>
                <w:vertAlign w:val="superscript"/>
              </w:rPr>
              <w:t>26</w:t>
            </w:r>
            <w:r w:rsidRPr="00835E74">
              <w:t xml:space="preserve"> du Parlement européen et du Conseil.</w:t>
            </w:r>
          </w:p>
        </w:tc>
        <w:tc>
          <w:tcPr>
            <w:tcW w:w="4876" w:type="dxa"/>
            <w:hideMark/>
          </w:tcPr>
          <w:p w14:paraId="68B1CB8A" w14:textId="08275AF7" w:rsidR="00A832A3" w:rsidRPr="00835E74" w:rsidRDefault="00A832A3" w:rsidP="002F552D">
            <w:pPr>
              <w:pStyle w:val="Normal6"/>
              <w:rPr>
                <w:szCs w:val="24"/>
              </w:rPr>
            </w:pPr>
            <w:r w:rsidRPr="00835E74">
              <w:t>(5 bis)</w:t>
            </w:r>
            <w:r w:rsidRPr="00835E74">
              <w:tab/>
              <w:t xml:space="preserve">Il est également nécessaire </w:t>
            </w:r>
            <w:r w:rsidRPr="00835E74">
              <w:rPr>
                <w:b/>
                <w:bCs/>
                <w:i/>
                <w:iCs/>
              </w:rPr>
              <w:t>de garantir que</w:t>
            </w:r>
            <w:r w:rsidRPr="00835E74">
              <w:t xml:space="preserve"> le fonctionnement de ce système dans le cadre d</w:t>
            </w:r>
            <w:r w:rsidR="00066F36" w:rsidRPr="00835E74">
              <w:t>’</w:t>
            </w:r>
            <w:r w:rsidRPr="00835E74">
              <w:t>interopérabilité établi par les règlements (UE) 2019/817 </w:t>
            </w:r>
            <w:r w:rsidRPr="00835E74">
              <w:rPr>
                <w:vertAlign w:val="superscript"/>
              </w:rPr>
              <w:t>25</w:t>
            </w:r>
            <w:r w:rsidRPr="00835E74">
              <w:t xml:space="preserve"> et (UE) 2019/818 </w:t>
            </w:r>
            <w:r w:rsidRPr="00835E74">
              <w:rPr>
                <w:vertAlign w:val="superscript"/>
              </w:rPr>
              <w:t>26</w:t>
            </w:r>
            <w:r w:rsidRPr="00835E74">
              <w:t xml:space="preserve"> du Parlement européen et du Conseil </w:t>
            </w:r>
            <w:r w:rsidRPr="00835E74">
              <w:rPr>
                <w:b/>
                <w:bCs/>
                <w:i/>
                <w:iCs/>
              </w:rPr>
              <w:t>s</w:t>
            </w:r>
            <w:r w:rsidR="00066F36" w:rsidRPr="00835E74">
              <w:rPr>
                <w:b/>
                <w:bCs/>
                <w:i/>
                <w:iCs/>
              </w:rPr>
              <w:t>’</w:t>
            </w:r>
            <w:r w:rsidRPr="00835E74">
              <w:rPr>
                <w:b/>
                <w:bCs/>
                <w:i/>
                <w:iCs/>
              </w:rPr>
              <w:t>effectue en vertu des dispositions du règlement en vigueur, conformément au règlement (UE) 2016/679 (règlement général sur la protection des données), et plus particulièrement aux principes de nécessité, de proportionnalité et de limitation des finalités</w:t>
            </w:r>
            <w:r w:rsidRPr="00835E74">
              <w:t xml:space="preserve">. </w:t>
            </w:r>
            <w:r w:rsidRPr="00835E74">
              <w:rPr>
                <w:b/>
                <w:i/>
              </w:rPr>
              <w:t>D</w:t>
            </w:r>
            <w:r w:rsidR="00066F36" w:rsidRPr="00835E74">
              <w:rPr>
                <w:b/>
                <w:i/>
              </w:rPr>
              <w:t>’</w:t>
            </w:r>
            <w:r w:rsidRPr="00835E74">
              <w:rPr>
                <w:b/>
                <w:i/>
              </w:rPr>
              <w:t>autre part, il est nécessaire d</w:t>
            </w:r>
            <w:r w:rsidR="00066F36" w:rsidRPr="00835E74">
              <w:rPr>
                <w:b/>
                <w:i/>
              </w:rPr>
              <w:t>’</w:t>
            </w:r>
            <w:r w:rsidRPr="00835E74">
              <w:rPr>
                <w:b/>
                <w:i/>
              </w:rPr>
              <w:t>introduire des dispositions prévoyant clairement que les autorités nationales désignées des États membres ainsi que les agences de l</w:t>
            </w:r>
            <w:r w:rsidR="00066F36" w:rsidRPr="00835E74">
              <w:rPr>
                <w:b/>
                <w:i/>
              </w:rPr>
              <w:t>’</w:t>
            </w:r>
            <w:r w:rsidRPr="00835E74">
              <w:rPr>
                <w:b/>
                <w:i/>
              </w:rPr>
              <w:t>Union qui ont accès à Eurodac peuvent uniquement consulter les données qui sont strictement nécessaires à l</w:t>
            </w:r>
            <w:r w:rsidR="00066F36" w:rsidRPr="00835E74">
              <w:rPr>
                <w:b/>
                <w:i/>
              </w:rPr>
              <w:t>’</w:t>
            </w:r>
            <w:r w:rsidRPr="00835E74">
              <w:rPr>
                <w:b/>
                <w:i/>
              </w:rPr>
              <w:t>exercice de leur tâche spécifique.</w:t>
            </w:r>
          </w:p>
        </w:tc>
      </w:tr>
      <w:tr w:rsidR="00A832A3" w:rsidRPr="00835E74" w14:paraId="25428C9F" w14:textId="77777777" w:rsidTr="002F552D">
        <w:trPr>
          <w:jc w:val="center"/>
        </w:trPr>
        <w:tc>
          <w:tcPr>
            <w:tcW w:w="4876" w:type="dxa"/>
            <w:hideMark/>
          </w:tcPr>
          <w:p w14:paraId="5FC42361" w14:textId="77777777" w:rsidR="00A832A3" w:rsidRPr="00835E74" w:rsidRDefault="00A832A3" w:rsidP="002F552D">
            <w:pPr>
              <w:pStyle w:val="Normal6"/>
            </w:pPr>
            <w:r w:rsidRPr="00835E74">
              <w:t>__________________</w:t>
            </w:r>
          </w:p>
        </w:tc>
        <w:tc>
          <w:tcPr>
            <w:tcW w:w="4876" w:type="dxa"/>
            <w:hideMark/>
          </w:tcPr>
          <w:p w14:paraId="028E398D" w14:textId="77777777" w:rsidR="00A832A3" w:rsidRPr="00835E74" w:rsidRDefault="00A832A3" w:rsidP="002F552D">
            <w:pPr>
              <w:pStyle w:val="Normal6"/>
              <w:rPr>
                <w:szCs w:val="24"/>
              </w:rPr>
            </w:pPr>
            <w:r w:rsidRPr="00835E74">
              <w:t>__________________</w:t>
            </w:r>
          </w:p>
        </w:tc>
      </w:tr>
      <w:tr w:rsidR="00A832A3" w:rsidRPr="00835E74" w14:paraId="72A9744C" w14:textId="77777777" w:rsidTr="002F552D">
        <w:trPr>
          <w:jc w:val="center"/>
        </w:trPr>
        <w:tc>
          <w:tcPr>
            <w:tcW w:w="4876" w:type="dxa"/>
            <w:hideMark/>
          </w:tcPr>
          <w:p w14:paraId="051984A9" w14:textId="3AD8B238" w:rsidR="00A832A3" w:rsidRPr="00835E74" w:rsidRDefault="00A832A3" w:rsidP="002F552D">
            <w:pPr>
              <w:pStyle w:val="Normal6"/>
            </w:pPr>
            <w:r w:rsidRPr="00835E74">
              <w:rPr>
                <w:vertAlign w:val="superscript"/>
              </w:rPr>
              <w:t>25</w:t>
            </w:r>
            <w:r w:rsidRPr="00835E74">
              <w:t xml:space="preserve"> Règlement (UE) 2019/817 du Parlement européen et du Conseil du 20 mai 2019 portant établissement d</w:t>
            </w:r>
            <w:r w:rsidR="00066F36" w:rsidRPr="00835E74">
              <w:t>’</w:t>
            </w:r>
            <w:r w:rsidRPr="00835E74">
              <w:t>un cadre pour l</w:t>
            </w:r>
            <w:r w:rsidR="00066F36" w:rsidRPr="00835E74">
              <w:t>’</w:t>
            </w:r>
            <w:r w:rsidRPr="00835E74">
              <w:t>interopérabilité des systèmes d</w:t>
            </w:r>
            <w:r w:rsidR="00066F36" w:rsidRPr="00835E74">
              <w:t>’</w:t>
            </w:r>
            <w:r w:rsidRPr="00835E74">
              <w:t>information de l</w:t>
            </w:r>
            <w:r w:rsidR="00066F36" w:rsidRPr="00835E74">
              <w:t>’</w:t>
            </w:r>
            <w:r w:rsidRPr="00835E74">
              <w:t>UE dans le domaine des frontières et des visas et modifiant les règlements (CE) nº 767/2008, (UE) 2016/399, (UE) 2017/2226, (UE) 2018/1240, (UE) 2018/1726 et (UE) 2018/1861 du Parlement européen et du Conseil et les décisions 2004/512/CE et 2008/633/JAI du Conseil (JO L 135 du 22.5.2019, p. 27-84).</w:t>
            </w:r>
          </w:p>
        </w:tc>
        <w:tc>
          <w:tcPr>
            <w:tcW w:w="4876" w:type="dxa"/>
            <w:hideMark/>
          </w:tcPr>
          <w:p w14:paraId="3F030A28" w14:textId="732287D8" w:rsidR="00A832A3" w:rsidRPr="00835E74" w:rsidRDefault="00A832A3" w:rsidP="002F552D">
            <w:pPr>
              <w:pStyle w:val="Normal6"/>
              <w:rPr>
                <w:szCs w:val="24"/>
              </w:rPr>
            </w:pPr>
            <w:r w:rsidRPr="00835E74">
              <w:rPr>
                <w:vertAlign w:val="superscript"/>
              </w:rPr>
              <w:t>25</w:t>
            </w:r>
            <w:r w:rsidRPr="00835E74">
              <w:t xml:space="preserve"> Règlement (UE) 2019/817 du Parlement européen et du Conseil du 20 mai 2019 portant établissement d</w:t>
            </w:r>
            <w:r w:rsidR="00066F36" w:rsidRPr="00835E74">
              <w:t>’</w:t>
            </w:r>
            <w:r w:rsidRPr="00835E74">
              <w:t>un cadre pour l</w:t>
            </w:r>
            <w:r w:rsidR="00066F36" w:rsidRPr="00835E74">
              <w:t>’</w:t>
            </w:r>
            <w:r w:rsidRPr="00835E74">
              <w:t>interopérabilité des systèmes d</w:t>
            </w:r>
            <w:r w:rsidR="00066F36" w:rsidRPr="00835E74">
              <w:t>’</w:t>
            </w:r>
            <w:r w:rsidRPr="00835E74">
              <w:t>information de l</w:t>
            </w:r>
            <w:r w:rsidR="00066F36" w:rsidRPr="00835E74">
              <w:t>’</w:t>
            </w:r>
            <w:r w:rsidRPr="00835E74">
              <w:t>UE dans le domaine des frontières et des visas et modifiant les règlements (CE) nº 767/2008, (UE) 2016/399, (UE) 2017/2226, (UE) 2018/1240, (UE) 2018/1726 et (UE) 2018/1861 du Parlement européen et du Conseil et les décisions 2004/512/CE et 2008/633/JAI du Conseil (JO L 135 du 22.5.2019, p. 27-84).</w:t>
            </w:r>
          </w:p>
        </w:tc>
      </w:tr>
      <w:tr w:rsidR="00A832A3" w:rsidRPr="00835E74" w14:paraId="404156E7" w14:textId="77777777" w:rsidTr="002F552D">
        <w:trPr>
          <w:jc w:val="center"/>
        </w:trPr>
        <w:tc>
          <w:tcPr>
            <w:tcW w:w="4876" w:type="dxa"/>
            <w:hideMark/>
          </w:tcPr>
          <w:p w14:paraId="69DF8AA8" w14:textId="52FA5EA8" w:rsidR="00A832A3" w:rsidRPr="00835E74" w:rsidRDefault="00A832A3" w:rsidP="002F552D">
            <w:pPr>
              <w:pStyle w:val="Normal6"/>
            </w:pPr>
            <w:r w:rsidRPr="00835E74">
              <w:rPr>
                <w:vertAlign w:val="superscript"/>
              </w:rPr>
              <w:t>26</w:t>
            </w:r>
            <w:r w:rsidRPr="00835E74">
              <w:t xml:space="preserve"> Règlement (UE) 2019/818 du Parlement européen et du Conseil du 20 mai 2019 portant établissement d</w:t>
            </w:r>
            <w:r w:rsidR="00066F36" w:rsidRPr="00835E74">
              <w:t>’</w:t>
            </w:r>
            <w:r w:rsidRPr="00835E74">
              <w:t>un cadre pour l</w:t>
            </w:r>
            <w:r w:rsidR="00066F36" w:rsidRPr="00835E74">
              <w:t>’</w:t>
            </w:r>
            <w:r w:rsidRPr="00835E74">
              <w:t>interopérabilité des systèmes d</w:t>
            </w:r>
            <w:r w:rsidR="00066F36" w:rsidRPr="00835E74">
              <w:t>’</w:t>
            </w:r>
            <w:r w:rsidRPr="00835E74">
              <w:t>information de l</w:t>
            </w:r>
            <w:r w:rsidR="00066F36" w:rsidRPr="00835E74">
              <w:t>’</w:t>
            </w:r>
            <w:r w:rsidRPr="00835E74">
              <w:t>UE dans le domaine de la coopération policière et judiciaire, de l</w:t>
            </w:r>
            <w:r w:rsidR="00066F36" w:rsidRPr="00835E74">
              <w:t>’</w:t>
            </w:r>
            <w:r w:rsidRPr="00835E74">
              <w:t>asile et de l</w:t>
            </w:r>
            <w:r w:rsidR="00066F36" w:rsidRPr="00835E74">
              <w:t>’</w:t>
            </w:r>
            <w:r w:rsidRPr="00835E74">
              <w:t>immigration et modifiant les règlements (UE) 2018/1726, (UE) 2018/1862 et (UE) 2019/816 (JO L 135 du 22.5.2019, p. 85-135).</w:t>
            </w:r>
          </w:p>
        </w:tc>
        <w:tc>
          <w:tcPr>
            <w:tcW w:w="4876" w:type="dxa"/>
            <w:hideMark/>
          </w:tcPr>
          <w:p w14:paraId="3FD74365" w14:textId="44FB0265" w:rsidR="00A832A3" w:rsidRPr="00835E74" w:rsidRDefault="00A832A3" w:rsidP="002F552D">
            <w:pPr>
              <w:pStyle w:val="Normal6"/>
              <w:rPr>
                <w:szCs w:val="24"/>
              </w:rPr>
            </w:pPr>
            <w:r w:rsidRPr="00835E74">
              <w:rPr>
                <w:vertAlign w:val="superscript"/>
              </w:rPr>
              <w:t>26</w:t>
            </w:r>
            <w:r w:rsidRPr="00835E74">
              <w:t xml:space="preserve"> Règlement (UE) 2019/818 du Parlement européen et du Conseil du 20 mai 2019 portant établissement d</w:t>
            </w:r>
            <w:r w:rsidR="00066F36" w:rsidRPr="00835E74">
              <w:t>’</w:t>
            </w:r>
            <w:r w:rsidRPr="00835E74">
              <w:t>un cadre pour l</w:t>
            </w:r>
            <w:r w:rsidR="00066F36" w:rsidRPr="00835E74">
              <w:t>’</w:t>
            </w:r>
            <w:r w:rsidRPr="00835E74">
              <w:t>interopérabilité des systèmes d</w:t>
            </w:r>
            <w:r w:rsidR="00066F36" w:rsidRPr="00835E74">
              <w:t>’</w:t>
            </w:r>
            <w:r w:rsidRPr="00835E74">
              <w:t>information de l</w:t>
            </w:r>
            <w:r w:rsidR="00066F36" w:rsidRPr="00835E74">
              <w:t>’</w:t>
            </w:r>
            <w:r w:rsidRPr="00835E74">
              <w:t>UE dans le domaine de la coopération policière et judiciaire, de l</w:t>
            </w:r>
            <w:r w:rsidR="00066F36" w:rsidRPr="00835E74">
              <w:t>’</w:t>
            </w:r>
            <w:r w:rsidRPr="00835E74">
              <w:t>asile et de l</w:t>
            </w:r>
            <w:r w:rsidR="00066F36" w:rsidRPr="00835E74">
              <w:t>’</w:t>
            </w:r>
            <w:r w:rsidRPr="00835E74">
              <w:t>immigration et modifiant les règlements (UE) 2018/1726, (UE) 2018/1862 et (UE) 2019/816 (JO L 135 du 22.5.2019, p. 85-135).</w:t>
            </w:r>
          </w:p>
        </w:tc>
      </w:tr>
    </w:tbl>
    <w:p w14:paraId="25AFB443"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60A327BC" w14:textId="77777777" w:rsidR="00A832A3" w:rsidRPr="00835E74" w:rsidRDefault="00A832A3" w:rsidP="00A832A3">
      <w:r w:rsidRPr="00FB3401">
        <w:rPr>
          <w:rStyle w:val="HideTWBExt"/>
          <w:noProof w:val="0"/>
        </w:rPr>
        <w:t>&lt;/Amend&gt;</w:t>
      </w:r>
    </w:p>
    <w:p w14:paraId="278DA80B"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51</w:t>
      </w:r>
      <w:r w:rsidRPr="00FB3401">
        <w:rPr>
          <w:rStyle w:val="HideTWBExt"/>
          <w:b w:val="0"/>
          <w:noProof w:val="0"/>
        </w:rPr>
        <w:t>&lt;/NumAm&gt;</w:t>
      </w:r>
    </w:p>
    <w:p w14:paraId="00746FDD" w14:textId="77777777" w:rsidR="00A832A3" w:rsidRPr="00835E74" w:rsidRDefault="00A832A3" w:rsidP="00A832A3">
      <w:pPr>
        <w:pStyle w:val="NormalBold"/>
      </w:pPr>
      <w:r w:rsidRPr="00FB3401">
        <w:rPr>
          <w:rStyle w:val="HideTWBExt"/>
          <w:b w:val="0"/>
          <w:noProof w:val="0"/>
        </w:rPr>
        <w:t>&lt;RepeatBlock-By&gt;&lt;Members&gt;</w:t>
      </w:r>
      <w:r w:rsidRPr="00835E74">
        <w:t>Saskia Bricmont</w:t>
      </w:r>
      <w:r w:rsidRPr="00FB3401">
        <w:rPr>
          <w:rStyle w:val="HideTWBExt"/>
          <w:b w:val="0"/>
          <w:noProof w:val="0"/>
        </w:rPr>
        <w:t>&lt;/Members&gt;</w:t>
      </w:r>
    </w:p>
    <w:p w14:paraId="0DF417CD" w14:textId="77777777" w:rsidR="00A832A3" w:rsidRPr="00835E74" w:rsidRDefault="00A832A3" w:rsidP="00A832A3">
      <w:r w:rsidRPr="00FB3401">
        <w:rPr>
          <w:rStyle w:val="HideTWBExt"/>
          <w:noProof w:val="0"/>
        </w:rPr>
        <w:t>&lt;/RepeatBlock-By&gt;</w:t>
      </w:r>
    </w:p>
    <w:p w14:paraId="6841D4E2"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4090DD65" w14:textId="77777777" w:rsidR="00A832A3" w:rsidRPr="00835E74" w:rsidRDefault="00A832A3" w:rsidP="00A832A3">
      <w:pPr>
        <w:pStyle w:val="NormalBold"/>
      </w:pPr>
      <w:r w:rsidRPr="00FB3401">
        <w:rPr>
          <w:rStyle w:val="HideTWBExt"/>
          <w:b w:val="0"/>
          <w:noProof w:val="0"/>
        </w:rPr>
        <w:t>&lt;Article&gt;</w:t>
      </w:r>
      <w:r w:rsidRPr="00835E74">
        <w:t>Préambule – point 2 – considérant 5 bis</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25D64A58" w14:textId="77777777" w:rsidTr="002F552D">
        <w:trPr>
          <w:jc w:val="center"/>
        </w:trPr>
        <w:tc>
          <w:tcPr>
            <w:tcW w:w="9752" w:type="dxa"/>
            <w:gridSpan w:val="2"/>
          </w:tcPr>
          <w:p w14:paraId="108A5472" w14:textId="77777777" w:rsidR="00A832A3" w:rsidRPr="00835E74" w:rsidRDefault="00A832A3" w:rsidP="002F552D">
            <w:pPr>
              <w:keepNext/>
            </w:pPr>
          </w:p>
        </w:tc>
      </w:tr>
      <w:tr w:rsidR="00A832A3" w:rsidRPr="00835E74" w14:paraId="1F383529" w14:textId="77777777" w:rsidTr="002F552D">
        <w:trPr>
          <w:jc w:val="center"/>
        </w:trPr>
        <w:tc>
          <w:tcPr>
            <w:tcW w:w="4876" w:type="dxa"/>
            <w:hideMark/>
          </w:tcPr>
          <w:p w14:paraId="28EEDCE6" w14:textId="77777777" w:rsidR="00A832A3" w:rsidRPr="00835E74" w:rsidRDefault="00A832A3" w:rsidP="002F552D">
            <w:pPr>
              <w:pStyle w:val="ColumnHeading"/>
              <w:keepNext/>
            </w:pPr>
            <w:r w:rsidRPr="00835E74">
              <w:t>Texte proposé par la Commission</w:t>
            </w:r>
          </w:p>
        </w:tc>
        <w:tc>
          <w:tcPr>
            <w:tcW w:w="4876" w:type="dxa"/>
            <w:hideMark/>
          </w:tcPr>
          <w:p w14:paraId="6E9D2F9B" w14:textId="77777777" w:rsidR="00A832A3" w:rsidRPr="00835E74" w:rsidRDefault="00A832A3" w:rsidP="002F552D">
            <w:pPr>
              <w:pStyle w:val="ColumnHeading"/>
              <w:keepNext/>
            </w:pPr>
            <w:r w:rsidRPr="00835E74">
              <w:t>Amendement</w:t>
            </w:r>
          </w:p>
        </w:tc>
      </w:tr>
      <w:tr w:rsidR="00A832A3" w:rsidRPr="00835E74" w14:paraId="2279190B" w14:textId="77777777" w:rsidTr="002F552D">
        <w:trPr>
          <w:jc w:val="center"/>
        </w:trPr>
        <w:tc>
          <w:tcPr>
            <w:tcW w:w="4876" w:type="dxa"/>
            <w:hideMark/>
          </w:tcPr>
          <w:p w14:paraId="4A5C3671" w14:textId="6BF9DD53" w:rsidR="00A832A3" w:rsidRPr="00835E74" w:rsidRDefault="00A832A3" w:rsidP="002F552D">
            <w:pPr>
              <w:pStyle w:val="Normal6"/>
            </w:pPr>
            <w:r w:rsidRPr="00835E74">
              <w:t>(5 bis)</w:t>
            </w:r>
            <w:r w:rsidRPr="00835E74">
              <w:tab/>
            </w:r>
            <w:r w:rsidRPr="00835E74">
              <w:rPr>
                <w:b/>
                <w:bCs/>
                <w:i/>
                <w:iCs/>
              </w:rPr>
              <w:t>Il est également nécessaire d</w:t>
            </w:r>
            <w:r w:rsidR="00066F36" w:rsidRPr="00835E74">
              <w:rPr>
                <w:b/>
                <w:bCs/>
                <w:i/>
                <w:iCs/>
              </w:rPr>
              <w:t>’</w:t>
            </w:r>
            <w:r w:rsidRPr="00835E74">
              <w:rPr>
                <w:b/>
                <w:bCs/>
                <w:i/>
                <w:iCs/>
              </w:rPr>
              <w:t>introduire des dispositions qui garantiraient le fonctionnement de ce système dans le</w:t>
            </w:r>
            <w:r w:rsidRPr="00835E74">
              <w:t xml:space="preserve"> cadre d</w:t>
            </w:r>
            <w:r w:rsidR="00066F36" w:rsidRPr="00835E74">
              <w:t>’</w:t>
            </w:r>
            <w:r w:rsidRPr="00835E74">
              <w:t>interopérabilité établi par les règlements (UE) 2019/817 </w:t>
            </w:r>
            <w:r w:rsidRPr="00835E74">
              <w:rPr>
                <w:vertAlign w:val="superscript"/>
              </w:rPr>
              <w:t>25</w:t>
            </w:r>
            <w:r w:rsidRPr="00835E74">
              <w:t xml:space="preserve"> et (UE) 2019/818 </w:t>
            </w:r>
            <w:r w:rsidRPr="00835E74">
              <w:rPr>
                <w:vertAlign w:val="superscript"/>
              </w:rPr>
              <w:t>26</w:t>
            </w:r>
            <w:r w:rsidRPr="00835E74">
              <w:t xml:space="preserve"> du Parlement européen et du Conseil.</w:t>
            </w:r>
          </w:p>
        </w:tc>
        <w:tc>
          <w:tcPr>
            <w:tcW w:w="4876" w:type="dxa"/>
            <w:hideMark/>
          </w:tcPr>
          <w:p w14:paraId="4EA17101" w14:textId="136EE17F" w:rsidR="00A832A3" w:rsidRPr="00835E74" w:rsidRDefault="00A832A3" w:rsidP="002F552D">
            <w:pPr>
              <w:pStyle w:val="Normal6"/>
              <w:rPr>
                <w:szCs w:val="24"/>
              </w:rPr>
            </w:pPr>
            <w:r w:rsidRPr="00835E74">
              <w:t>(5 bis)</w:t>
            </w:r>
            <w:r w:rsidRPr="00835E74">
              <w:tab/>
            </w:r>
            <w:r w:rsidRPr="00835E74">
              <w:rPr>
                <w:b/>
                <w:bCs/>
                <w:i/>
                <w:iCs/>
              </w:rPr>
              <w:t>À la suite de l</w:t>
            </w:r>
            <w:r w:rsidR="00066F36" w:rsidRPr="00835E74">
              <w:rPr>
                <w:b/>
                <w:bCs/>
                <w:i/>
                <w:iCs/>
              </w:rPr>
              <w:t>’</w:t>
            </w:r>
            <w:r w:rsidRPr="00835E74">
              <w:rPr>
                <w:b/>
                <w:bCs/>
                <w:i/>
                <w:iCs/>
              </w:rPr>
              <w:t>adoption du</w:t>
            </w:r>
            <w:r w:rsidRPr="00835E74">
              <w:t xml:space="preserve"> cadre d</w:t>
            </w:r>
            <w:r w:rsidR="00066F36" w:rsidRPr="00835E74">
              <w:t>’</w:t>
            </w:r>
            <w:r w:rsidRPr="00835E74">
              <w:t>interopérabilité établi par les règlements (UE) 2019/817 </w:t>
            </w:r>
            <w:r w:rsidRPr="00835E74">
              <w:rPr>
                <w:vertAlign w:val="superscript"/>
              </w:rPr>
              <w:t>25</w:t>
            </w:r>
            <w:r w:rsidRPr="00835E74">
              <w:t xml:space="preserve"> et (UE) 2019/818 </w:t>
            </w:r>
            <w:r w:rsidRPr="00835E74">
              <w:rPr>
                <w:vertAlign w:val="superscript"/>
              </w:rPr>
              <w:t>26</w:t>
            </w:r>
            <w:r w:rsidRPr="00835E74">
              <w:t xml:space="preserve"> du Parlement européen et du Conseil</w:t>
            </w:r>
            <w:r w:rsidRPr="00835E74">
              <w:rPr>
                <w:b/>
                <w:bCs/>
                <w:i/>
                <w:iCs/>
              </w:rPr>
              <w:t>, il peut s</w:t>
            </w:r>
            <w:r w:rsidR="00066F36" w:rsidRPr="00835E74">
              <w:rPr>
                <w:b/>
                <w:bCs/>
                <w:i/>
                <w:iCs/>
              </w:rPr>
              <w:t>’</w:t>
            </w:r>
            <w:r w:rsidRPr="00835E74">
              <w:rPr>
                <w:b/>
                <w:bCs/>
                <w:i/>
                <w:iCs/>
              </w:rPr>
              <w:t>avérer nécessaire de formuler des dispositions garantissant le fonctionnement de ce système</w:t>
            </w:r>
            <w:r w:rsidRPr="00835E74">
              <w:t xml:space="preserve">. </w:t>
            </w:r>
            <w:r w:rsidRPr="00835E74">
              <w:rPr>
                <w:b/>
                <w:i/>
              </w:rPr>
              <w:t>Il est très important, ce faisant, de s</w:t>
            </w:r>
            <w:r w:rsidR="00066F36" w:rsidRPr="00835E74">
              <w:rPr>
                <w:b/>
                <w:i/>
              </w:rPr>
              <w:t>’</w:t>
            </w:r>
            <w:r w:rsidRPr="00835E74">
              <w:rPr>
                <w:b/>
                <w:i/>
              </w:rPr>
              <w:t>assurer que les principes de proportionnalité et de nécessité sont respectés, et que les autorités des États membres et les agences de l</w:t>
            </w:r>
            <w:r w:rsidR="00066F36" w:rsidRPr="00835E74">
              <w:rPr>
                <w:b/>
                <w:i/>
              </w:rPr>
              <w:t>’</w:t>
            </w:r>
            <w:r w:rsidRPr="00835E74">
              <w:rPr>
                <w:b/>
                <w:i/>
              </w:rPr>
              <w:t>Union peuvent, comme c</w:t>
            </w:r>
            <w:r w:rsidR="00066F36" w:rsidRPr="00835E74">
              <w:rPr>
                <w:b/>
                <w:i/>
              </w:rPr>
              <w:t>’</w:t>
            </w:r>
            <w:r w:rsidRPr="00835E74">
              <w:rPr>
                <w:b/>
                <w:i/>
              </w:rPr>
              <w:t>est le cas actuellement, uniquement consulter les données qui sont pertinentes pour l</w:t>
            </w:r>
            <w:r w:rsidR="00066F36" w:rsidRPr="00835E74">
              <w:rPr>
                <w:b/>
                <w:i/>
              </w:rPr>
              <w:t>’</w:t>
            </w:r>
            <w:r w:rsidRPr="00835E74">
              <w:rPr>
                <w:b/>
                <w:i/>
              </w:rPr>
              <w:t>exercice de leurs tâches spécifiques, même si les données sont accessibles sur plusieurs bases de données.</w:t>
            </w:r>
          </w:p>
        </w:tc>
      </w:tr>
      <w:tr w:rsidR="00A832A3" w:rsidRPr="00835E74" w14:paraId="6FD09DA6" w14:textId="77777777" w:rsidTr="002F552D">
        <w:trPr>
          <w:jc w:val="center"/>
        </w:trPr>
        <w:tc>
          <w:tcPr>
            <w:tcW w:w="4876" w:type="dxa"/>
            <w:hideMark/>
          </w:tcPr>
          <w:p w14:paraId="1AC28122" w14:textId="77777777" w:rsidR="00A832A3" w:rsidRPr="00835E74" w:rsidRDefault="00A832A3" w:rsidP="002F552D">
            <w:pPr>
              <w:pStyle w:val="Normal6"/>
            </w:pPr>
            <w:r w:rsidRPr="00835E74">
              <w:t>__________________</w:t>
            </w:r>
          </w:p>
        </w:tc>
        <w:tc>
          <w:tcPr>
            <w:tcW w:w="4876" w:type="dxa"/>
            <w:hideMark/>
          </w:tcPr>
          <w:p w14:paraId="32E0A96E" w14:textId="77777777" w:rsidR="00A832A3" w:rsidRPr="00835E74" w:rsidRDefault="00A832A3" w:rsidP="002F552D">
            <w:pPr>
              <w:pStyle w:val="Normal6"/>
              <w:rPr>
                <w:szCs w:val="24"/>
              </w:rPr>
            </w:pPr>
            <w:r w:rsidRPr="00835E74">
              <w:t>__________________</w:t>
            </w:r>
          </w:p>
        </w:tc>
      </w:tr>
      <w:tr w:rsidR="00A832A3" w:rsidRPr="00835E74" w14:paraId="27350A9A" w14:textId="77777777" w:rsidTr="002F552D">
        <w:trPr>
          <w:jc w:val="center"/>
        </w:trPr>
        <w:tc>
          <w:tcPr>
            <w:tcW w:w="4876" w:type="dxa"/>
            <w:hideMark/>
          </w:tcPr>
          <w:p w14:paraId="313CEE74" w14:textId="11AB312F" w:rsidR="00A832A3" w:rsidRPr="00835E74" w:rsidRDefault="00A832A3" w:rsidP="002F552D">
            <w:pPr>
              <w:pStyle w:val="Normal6"/>
            </w:pPr>
            <w:r w:rsidRPr="00835E74">
              <w:rPr>
                <w:vertAlign w:val="superscript"/>
              </w:rPr>
              <w:t>25</w:t>
            </w:r>
            <w:r w:rsidRPr="00835E74">
              <w:t xml:space="preserve"> Règlement (UE) 2019/817 du Parlement européen et du Conseil du 20 mai 2019 portant établissement d</w:t>
            </w:r>
            <w:r w:rsidR="00066F36" w:rsidRPr="00835E74">
              <w:t>’</w:t>
            </w:r>
            <w:r w:rsidRPr="00835E74">
              <w:t>un cadre pour l</w:t>
            </w:r>
            <w:r w:rsidR="00066F36" w:rsidRPr="00835E74">
              <w:t>’</w:t>
            </w:r>
            <w:r w:rsidRPr="00835E74">
              <w:t>interopérabilité des systèmes d</w:t>
            </w:r>
            <w:r w:rsidR="00066F36" w:rsidRPr="00835E74">
              <w:t>’</w:t>
            </w:r>
            <w:r w:rsidRPr="00835E74">
              <w:t>information de l</w:t>
            </w:r>
            <w:r w:rsidR="00066F36" w:rsidRPr="00835E74">
              <w:t>’</w:t>
            </w:r>
            <w:r w:rsidRPr="00835E74">
              <w:t>UE dans le domaine des frontières et des visas et modifiant les règlements (CE) nº 767/2008, (UE) 2016/399, (UE) 2017/2226, (UE) 2018/1240, (UE) 2018/1726 et (UE) 2018/1861 du Parlement européen et du Conseil et les décisions 2004/512/CE et 2008/633/JAI du Conseil (JO L 135 du 22.5.2019, p. 27-84).</w:t>
            </w:r>
          </w:p>
        </w:tc>
        <w:tc>
          <w:tcPr>
            <w:tcW w:w="4876" w:type="dxa"/>
            <w:hideMark/>
          </w:tcPr>
          <w:p w14:paraId="0994A971" w14:textId="08608921" w:rsidR="00A832A3" w:rsidRPr="00835E74" w:rsidRDefault="00A832A3" w:rsidP="002F552D">
            <w:pPr>
              <w:pStyle w:val="Normal6"/>
              <w:rPr>
                <w:szCs w:val="24"/>
              </w:rPr>
            </w:pPr>
            <w:r w:rsidRPr="00835E74">
              <w:rPr>
                <w:vertAlign w:val="superscript"/>
              </w:rPr>
              <w:t>25</w:t>
            </w:r>
            <w:r w:rsidRPr="00835E74">
              <w:t xml:space="preserve"> Règlement (UE) 2019/817 du Parlement européen et du Conseil du 20 mai 2019 portant établissement d</w:t>
            </w:r>
            <w:r w:rsidR="00066F36" w:rsidRPr="00835E74">
              <w:t>’</w:t>
            </w:r>
            <w:r w:rsidRPr="00835E74">
              <w:t>un cadre pour l</w:t>
            </w:r>
            <w:r w:rsidR="00066F36" w:rsidRPr="00835E74">
              <w:t>’</w:t>
            </w:r>
            <w:r w:rsidRPr="00835E74">
              <w:t>interopérabilité des systèmes d</w:t>
            </w:r>
            <w:r w:rsidR="00066F36" w:rsidRPr="00835E74">
              <w:t>’</w:t>
            </w:r>
            <w:r w:rsidRPr="00835E74">
              <w:t>information de l</w:t>
            </w:r>
            <w:r w:rsidR="00066F36" w:rsidRPr="00835E74">
              <w:t>’</w:t>
            </w:r>
            <w:r w:rsidRPr="00835E74">
              <w:t>UE dans le domaine des frontières et des visas et modifiant les règlements (CE) nº 767/2008, (UE) 2016/399, (UE) 2017/2226, (UE) 2018/1240, (UE) 2018/1726 et (UE) 2018/1861 du Parlement européen et du Conseil et les décisions 2004/512/CE et 2008/633/JAI du Conseil (JO L 135 du 22.5.2019, p. 27-84).</w:t>
            </w:r>
          </w:p>
        </w:tc>
      </w:tr>
      <w:tr w:rsidR="00A832A3" w:rsidRPr="00835E74" w14:paraId="1795B18E" w14:textId="77777777" w:rsidTr="002F552D">
        <w:trPr>
          <w:jc w:val="center"/>
        </w:trPr>
        <w:tc>
          <w:tcPr>
            <w:tcW w:w="4876" w:type="dxa"/>
            <w:hideMark/>
          </w:tcPr>
          <w:p w14:paraId="38E4726A" w14:textId="59884E88" w:rsidR="00A832A3" w:rsidRPr="00835E74" w:rsidRDefault="00A832A3" w:rsidP="002F552D">
            <w:pPr>
              <w:pStyle w:val="Normal6"/>
            </w:pPr>
            <w:r w:rsidRPr="00835E74">
              <w:rPr>
                <w:vertAlign w:val="superscript"/>
              </w:rPr>
              <w:t>26</w:t>
            </w:r>
            <w:r w:rsidRPr="00835E74">
              <w:t xml:space="preserve"> Règlement (UE) 2019/818 du Parlement européen et du Conseil du 20 mai 2019 portant établissement d</w:t>
            </w:r>
            <w:r w:rsidR="00066F36" w:rsidRPr="00835E74">
              <w:t>’</w:t>
            </w:r>
            <w:r w:rsidRPr="00835E74">
              <w:t>un cadre pour l</w:t>
            </w:r>
            <w:r w:rsidR="00066F36" w:rsidRPr="00835E74">
              <w:t>’</w:t>
            </w:r>
            <w:r w:rsidRPr="00835E74">
              <w:t>interopérabilité des systèmes d</w:t>
            </w:r>
            <w:r w:rsidR="00066F36" w:rsidRPr="00835E74">
              <w:t>’</w:t>
            </w:r>
            <w:r w:rsidRPr="00835E74">
              <w:t>information de l</w:t>
            </w:r>
            <w:r w:rsidR="00066F36" w:rsidRPr="00835E74">
              <w:t>’</w:t>
            </w:r>
            <w:r w:rsidRPr="00835E74">
              <w:t>UE dans le domaine de la coopération policière et judiciaire, de l</w:t>
            </w:r>
            <w:r w:rsidR="00066F36" w:rsidRPr="00835E74">
              <w:t>’</w:t>
            </w:r>
            <w:r w:rsidRPr="00835E74">
              <w:t>asile et de l</w:t>
            </w:r>
            <w:r w:rsidR="00066F36" w:rsidRPr="00835E74">
              <w:t>’</w:t>
            </w:r>
            <w:r w:rsidRPr="00835E74">
              <w:t>immigration et modifiant les règlements (UE) 2018/1726, (UE) 2018/1862 et (UE) 2019/816 (JO L 135 du 22.5.2019, p. 85-135).</w:t>
            </w:r>
          </w:p>
        </w:tc>
        <w:tc>
          <w:tcPr>
            <w:tcW w:w="4876" w:type="dxa"/>
            <w:hideMark/>
          </w:tcPr>
          <w:p w14:paraId="2F061663" w14:textId="00D1E2EC" w:rsidR="00A832A3" w:rsidRPr="00835E74" w:rsidRDefault="00A832A3" w:rsidP="002F552D">
            <w:pPr>
              <w:pStyle w:val="Normal6"/>
              <w:rPr>
                <w:szCs w:val="24"/>
              </w:rPr>
            </w:pPr>
            <w:r w:rsidRPr="00835E74">
              <w:rPr>
                <w:vertAlign w:val="superscript"/>
              </w:rPr>
              <w:t>26</w:t>
            </w:r>
            <w:r w:rsidRPr="00835E74">
              <w:t xml:space="preserve"> Règlement (UE) 2019/818 du Parlement européen et du Conseil du 20 mai 2019 portant établissement d</w:t>
            </w:r>
            <w:r w:rsidR="00066F36" w:rsidRPr="00835E74">
              <w:t>’</w:t>
            </w:r>
            <w:r w:rsidRPr="00835E74">
              <w:t>un cadre pour l</w:t>
            </w:r>
            <w:r w:rsidR="00066F36" w:rsidRPr="00835E74">
              <w:t>’</w:t>
            </w:r>
            <w:r w:rsidRPr="00835E74">
              <w:t>interopérabilité des systèmes d</w:t>
            </w:r>
            <w:r w:rsidR="00066F36" w:rsidRPr="00835E74">
              <w:t>’</w:t>
            </w:r>
            <w:r w:rsidRPr="00835E74">
              <w:t>information de l</w:t>
            </w:r>
            <w:r w:rsidR="00066F36" w:rsidRPr="00835E74">
              <w:t>’</w:t>
            </w:r>
            <w:r w:rsidRPr="00835E74">
              <w:t>UE dans le domaine de la coopération policière et judiciaire, de l</w:t>
            </w:r>
            <w:r w:rsidR="00066F36" w:rsidRPr="00835E74">
              <w:t>’</w:t>
            </w:r>
            <w:r w:rsidRPr="00835E74">
              <w:t>asile et de l</w:t>
            </w:r>
            <w:r w:rsidR="00066F36" w:rsidRPr="00835E74">
              <w:t>’</w:t>
            </w:r>
            <w:r w:rsidRPr="00835E74">
              <w:t>immigration et modifiant les règlements (UE) 2018/1726, (UE) 2018/1862 et (UE) 2019/816 (JO L 135 du 22.5.2019, p. 85-135).</w:t>
            </w:r>
          </w:p>
        </w:tc>
      </w:tr>
    </w:tbl>
    <w:p w14:paraId="64C9430A"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181DC827" w14:textId="77777777" w:rsidR="00A832A3" w:rsidRPr="00835E74" w:rsidRDefault="00A832A3" w:rsidP="00A832A3">
      <w:r w:rsidRPr="00FB3401">
        <w:rPr>
          <w:rStyle w:val="HideTWBExt"/>
          <w:noProof w:val="0"/>
        </w:rPr>
        <w:t>&lt;/Amend&gt;</w:t>
      </w:r>
    </w:p>
    <w:p w14:paraId="54B063AE"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52</w:t>
      </w:r>
      <w:r w:rsidRPr="00FB3401">
        <w:rPr>
          <w:rStyle w:val="HideTWBExt"/>
          <w:b w:val="0"/>
          <w:noProof w:val="0"/>
        </w:rPr>
        <w:t>&lt;/NumAm&gt;</w:t>
      </w:r>
    </w:p>
    <w:p w14:paraId="0DECE63A" w14:textId="77777777" w:rsidR="00A832A3" w:rsidRPr="00835E74" w:rsidRDefault="00A832A3" w:rsidP="00A832A3">
      <w:pPr>
        <w:pStyle w:val="NormalBold"/>
      </w:pPr>
      <w:r w:rsidRPr="00FB3401">
        <w:rPr>
          <w:rStyle w:val="HideTWBExt"/>
          <w:b w:val="0"/>
          <w:noProof w:val="0"/>
        </w:rPr>
        <w:t>&lt;RepeatBlock-By&gt;&lt;Members&gt;</w:t>
      </w:r>
      <w:r w:rsidRPr="00835E74">
        <w:t>Isabel Santos</w:t>
      </w:r>
      <w:r w:rsidRPr="00FB3401">
        <w:rPr>
          <w:rStyle w:val="HideTWBExt"/>
          <w:b w:val="0"/>
          <w:noProof w:val="0"/>
        </w:rPr>
        <w:t>&lt;/Members&gt;</w:t>
      </w:r>
    </w:p>
    <w:p w14:paraId="5448F4A5" w14:textId="77777777" w:rsidR="00A832A3" w:rsidRPr="00835E74" w:rsidRDefault="00A832A3" w:rsidP="00A832A3">
      <w:r w:rsidRPr="00FB3401">
        <w:rPr>
          <w:rStyle w:val="HideTWBExt"/>
          <w:noProof w:val="0"/>
        </w:rPr>
        <w:t>&lt;/RepeatBlock-By&gt;</w:t>
      </w:r>
    </w:p>
    <w:p w14:paraId="0DDE32EA"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2053EDBD" w14:textId="77777777" w:rsidR="00A832A3" w:rsidRPr="00835E74" w:rsidRDefault="00A832A3" w:rsidP="00A832A3">
      <w:pPr>
        <w:pStyle w:val="NormalBold"/>
      </w:pPr>
      <w:r w:rsidRPr="00FB3401">
        <w:rPr>
          <w:rStyle w:val="HideTWBExt"/>
          <w:b w:val="0"/>
          <w:noProof w:val="0"/>
        </w:rPr>
        <w:t>&lt;Article&gt;</w:t>
      </w:r>
      <w:r w:rsidRPr="00835E74">
        <w:t>Préambule – point 2 – considérant 5 bis</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3A903554" w14:textId="77777777" w:rsidTr="002F552D">
        <w:trPr>
          <w:jc w:val="center"/>
        </w:trPr>
        <w:tc>
          <w:tcPr>
            <w:tcW w:w="9752" w:type="dxa"/>
            <w:gridSpan w:val="2"/>
          </w:tcPr>
          <w:p w14:paraId="4ED41E03" w14:textId="77777777" w:rsidR="00A832A3" w:rsidRPr="00835E74" w:rsidRDefault="00A832A3" w:rsidP="002F552D">
            <w:pPr>
              <w:keepNext/>
            </w:pPr>
          </w:p>
        </w:tc>
      </w:tr>
      <w:tr w:rsidR="00A832A3" w:rsidRPr="00835E74" w14:paraId="2E7C30BD" w14:textId="77777777" w:rsidTr="002F552D">
        <w:trPr>
          <w:jc w:val="center"/>
        </w:trPr>
        <w:tc>
          <w:tcPr>
            <w:tcW w:w="4876" w:type="dxa"/>
            <w:hideMark/>
          </w:tcPr>
          <w:p w14:paraId="495AA1FE" w14:textId="77777777" w:rsidR="00A832A3" w:rsidRPr="00835E74" w:rsidRDefault="00A832A3" w:rsidP="002F552D">
            <w:pPr>
              <w:pStyle w:val="ColumnHeading"/>
              <w:keepNext/>
            </w:pPr>
            <w:r w:rsidRPr="00835E74">
              <w:t>Texte proposé par la Commission</w:t>
            </w:r>
          </w:p>
        </w:tc>
        <w:tc>
          <w:tcPr>
            <w:tcW w:w="4876" w:type="dxa"/>
            <w:hideMark/>
          </w:tcPr>
          <w:p w14:paraId="35057C3E" w14:textId="77777777" w:rsidR="00A832A3" w:rsidRPr="00835E74" w:rsidRDefault="00A832A3" w:rsidP="002F552D">
            <w:pPr>
              <w:pStyle w:val="ColumnHeading"/>
              <w:keepNext/>
            </w:pPr>
            <w:r w:rsidRPr="00835E74">
              <w:t>Amendement</w:t>
            </w:r>
          </w:p>
        </w:tc>
      </w:tr>
      <w:tr w:rsidR="00A832A3" w:rsidRPr="00835E74" w14:paraId="0D876695" w14:textId="77777777" w:rsidTr="002F552D">
        <w:trPr>
          <w:jc w:val="center"/>
        </w:trPr>
        <w:tc>
          <w:tcPr>
            <w:tcW w:w="4876" w:type="dxa"/>
            <w:hideMark/>
          </w:tcPr>
          <w:p w14:paraId="6D6690CF" w14:textId="5872DCF2" w:rsidR="00A832A3" w:rsidRPr="00835E74" w:rsidRDefault="00A832A3" w:rsidP="002F552D">
            <w:pPr>
              <w:pStyle w:val="Normal6"/>
            </w:pPr>
            <w:r w:rsidRPr="00835E74">
              <w:t>(5 bis)</w:t>
            </w:r>
            <w:r w:rsidRPr="00835E74">
              <w:tab/>
              <w:t>Il est également nécessaire d</w:t>
            </w:r>
            <w:r w:rsidR="00066F36" w:rsidRPr="00835E74">
              <w:t>’</w:t>
            </w:r>
            <w:r w:rsidRPr="00835E74">
              <w:t>introduire des dispositions qui garantiraient le fonctionnement de ce système dans le cadre d</w:t>
            </w:r>
            <w:r w:rsidR="00066F36" w:rsidRPr="00835E74">
              <w:t>’</w:t>
            </w:r>
            <w:r w:rsidRPr="00835E74">
              <w:t>interopérabilité établi par les règlements (UE) 2019/817 </w:t>
            </w:r>
            <w:r w:rsidRPr="00835E74">
              <w:rPr>
                <w:vertAlign w:val="superscript"/>
              </w:rPr>
              <w:t>25</w:t>
            </w:r>
            <w:r w:rsidRPr="00835E74">
              <w:t xml:space="preserve"> et (UE) 2019/818 </w:t>
            </w:r>
            <w:r w:rsidRPr="00835E74">
              <w:rPr>
                <w:vertAlign w:val="superscript"/>
              </w:rPr>
              <w:t>26</w:t>
            </w:r>
            <w:r w:rsidRPr="00835E74">
              <w:t xml:space="preserve"> du Parlement européen et du Conseil.</w:t>
            </w:r>
          </w:p>
        </w:tc>
        <w:tc>
          <w:tcPr>
            <w:tcW w:w="4876" w:type="dxa"/>
            <w:hideMark/>
          </w:tcPr>
          <w:p w14:paraId="12CE405A" w14:textId="09673891" w:rsidR="00A832A3" w:rsidRPr="00835E74" w:rsidRDefault="00A832A3" w:rsidP="002F552D">
            <w:pPr>
              <w:pStyle w:val="Normal6"/>
              <w:rPr>
                <w:szCs w:val="24"/>
              </w:rPr>
            </w:pPr>
            <w:r w:rsidRPr="00835E74">
              <w:t>(5 bis)</w:t>
            </w:r>
            <w:r w:rsidRPr="00835E74">
              <w:tab/>
              <w:t>Il est également nécessaire d</w:t>
            </w:r>
            <w:r w:rsidR="00066F36" w:rsidRPr="00835E74">
              <w:t>’</w:t>
            </w:r>
            <w:r w:rsidRPr="00835E74">
              <w:t>introduire des dispositions qui garantiraient le fonctionnement de ce système dans le cadre d</w:t>
            </w:r>
            <w:r w:rsidR="00066F36" w:rsidRPr="00835E74">
              <w:t>’</w:t>
            </w:r>
            <w:r w:rsidRPr="00835E74">
              <w:t>interopérabilité établi par les règlements (UE) 2019/817 </w:t>
            </w:r>
            <w:r w:rsidRPr="00835E74">
              <w:rPr>
                <w:vertAlign w:val="superscript"/>
              </w:rPr>
              <w:t>25</w:t>
            </w:r>
            <w:r w:rsidRPr="00835E74">
              <w:t xml:space="preserve"> et (UE) 2019/818 </w:t>
            </w:r>
            <w:r w:rsidRPr="00835E74">
              <w:rPr>
                <w:vertAlign w:val="superscript"/>
              </w:rPr>
              <w:t>26</w:t>
            </w:r>
            <w:r w:rsidRPr="00835E74">
              <w:t xml:space="preserve"> du Parlement européen et du Conseil</w:t>
            </w:r>
            <w:r w:rsidRPr="00835E74">
              <w:rPr>
                <w:b/>
                <w:bCs/>
                <w:i/>
                <w:iCs/>
              </w:rPr>
              <w:t>, et qui imposeraient également que les droits d</w:t>
            </w:r>
            <w:r w:rsidR="00066F36" w:rsidRPr="00835E74">
              <w:rPr>
                <w:b/>
                <w:bCs/>
                <w:i/>
                <w:iCs/>
              </w:rPr>
              <w:t>’</w:t>
            </w:r>
            <w:r w:rsidRPr="00835E74">
              <w:rPr>
                <w:b/>
                <w:bCs/>
                <w:i/>
                <w:iCs/>
              </w:rPr>
              <w:t>accès des autorités compétentes restent soumis aux instruments juridiques sous-jacents</w:t>
            </w:r>
            <w:r w:rsidRPr="00835E74">
              <w:t>.</w:t>
            </w:r>
          </w:p>
        </w:tc>
      </w:tr>
      <w:tr w:rsidR="00A832A3" w:rsidRPr="00835E74" w14:paraId="4790B281" w14:textId="77777777" w:rsidTr="002F552D">
        <w:trPr>
          <w:jc w:val="center"/>
        </w:trPr>
        <w:tc>
          <w:tcPr>
            <w:tcW w:w="4876" w:type="dxa"/>
            <w:hideMark/>
          </w:tcPr>
          <w:p w14:paraId="1E772A36" w14:textId="77777777" w:rsidR="00A832A3" w:rsidRPr="00835E74" w:rsidRDefault="00A832A3" w:rsidP="002F552D">
            <w:pPr>
              <w:pStyle w:val="Normal6"/>
            </w:pPr>
            <w:r w:rsidRPr="00835E74">
              <w:t>__________________</w:t>
            </w:r>
          </w:p>
        </w:tc>
        <w:tc>
          <w:tcPr>
            <w:tcW w:w="4876" w:type="dxa"/>
            <w:hideMark/>
          </w:tcPr>
          <w:p w14:paraId="5C9B296A" w14:textId="77777777" w:rsidR="00A832A3" w:rsidRPr="00835E74" w:rsidRDefault="00A832A3" w:rsidP="002F552D">
            <w:pPr>
              <w:pStyle w:val="Normal6"/>
              <w:rPr>
                <w:szCs w:val="24"/>
              </w:rPr>
            </w:pPr>
            <w:r w:rsidRPr="00835E74">
              <w:t>__________________</w:t>
            </w:r>
          </w:p>
        </w:tc>
      </w:tr>
      <w:tr w:rsidR="00A832A3" w:rsidRPr="00835E74" w14:paraId="55ACA8C5" w14:textId="77777777" w:rsidTr="002F552D">
        <w:trPr>
          <w:jc w:val="center"/>
        </w:trPr>
        <w:tc>
          <w:tcPr>
            <w:tcW w:w="4876" w:type="dxa"/>
            <w:hideMark/>
          </w:tcPr>
          <w:p w14:paraId="151CE764" w14:textId="5E7523E6" w:rsidR="00A832A3" w:rsidRPr="00835E74" w:rsidRDefault="00A832A3" w:rsidP="002F552D">
            <w:pPr>
              <w:pStyle w:val="Normal6"/>
            </w:pPr>
            <w:r w:rsidRPr="00835E74">
              <w:rPr>
                <w:vertAlign w:val="superscript"/>
              </w:rPr>
              <w:t>25</w:t>
            </w:r>
            <w:r w:rsidRPr="00835E74">
              <w:t xml:space="preserve"> Règlement (UE) 2019/817 du Parlement européen et du Conseil du 20 mai 2019 portant établissement d</w:t>
            </w:r>
            <w:r w:rsidR="00066F36" w:rsidRPr="00835E74">
              <w:t>’</w:t>
            </w:r>
            <w:r w:rsidRPr="00835E74">
              <w:t>un cadre pour l</w:t>
            </w:r>
            <w:r w:rsidR="00066F36" w:rsidRPr="00835E74">
              <w:t>’</w:t>
            </w:r>
            <w:r w:rsidRPr="00835E74">
              <w:t>interopérabilité des systèmes d</w:t>
            </w:r>
            <w:r w:rsidR="00066F36" w:rsidRPr="00835E74">
              <w:t>’</w:t>
            </w:r>
            <w:r w:rsidRPr="00835E74">
              <w:t>information de l</w:t>
            </w:r>
            <w:r w:rsidR="00066F36" w:rsidRPr="00835E74">
              <w:t>’</w:t>
            </w:r>
            <w:r w:rsidRPr="00835E74">
              <w:t>UE dans le domaine des frontières et des visas et modifiant les règlements (CE) nº 767/2008, (UE) 2016/399, (UE) 2017/2226, (UE) 2018/1240, (UE) 2018/1726 et (UE) 2018/1861 du Parlement européen et du Conseil et les décisions 2004/512/CE et 2008/633/JAI du Conseil (JO L 135 du 22.5.2019, p. 27-84).</w:t>
            </w:r>
          </w:p>
        </w:tc>
        <w:tc>
          <w:tcPr>
            <w:tcW w:w="4876" w:type="dxa"/>
            <w:hideMark/>
          </w:tcPr>
          <w:p w14:paraId="10E5A9B8" w14:textId="701C08C6" w:rsidR="00A832A3" w:rsidRPr="00835E74" w:rsidRDefault="00A832A3" w:rsidP="002F552D">
            <w:pPr>
              <w:pStyle w:val="Normal6"/>
              <w:rPr>
                <w:szCs w:val="24"/>
              </w:rPr>
            </w:pPr>
            <w:r w:rsidRPr="00835E74">
              <w:rPr>
                <w:vertAlign w:val="superscript"/>
              </w:rPr>
              <w:t>25</w:t>
            </w:r>
            <w:r w:rsidRPr="00835E74">
              <w:t xml:space="preserve"> Règlement (UE) 2019/817 du Parlement européen et du Conseil du 20 mai 2019 portant établissement d</w:t>
            </w:r>
            <w:r w:rsidR="00066F36" w:rsidRPr="00835E74">
              <w:t>’</w:t>
            </w:r>
            <w:r w:rsidRPr="00835E74">
              <w:t>un cadre pour l</w:t>
            </w:r>
            <w:r w:rsidR="00066F36" w:rsidRPr="00835E74">
              <w:t>’</w:t>
            </w:r>
            <w:r w:rsidRPr="00835E74">
              <w:t>interopérabilité des systèmes d</w:t>
            </w:r>
            <w:r w:rsidR="00066F36" w:rsidRPr="00835E74">
              <w:t>’</w:t>
            </w:r>
            <w:r w:rsidRPr="00835E74">
              <w:t>information de l</w:t>
            </w:r>
            <w:r w:rsidR="00066F36" w:rsidRPr="00835E74">
              <w:t>’</w:t>
            </w:r>
            <w:r w:rsidRPr="00835E74">
              <w:t>UE dans le domaine des frontières et des visas et modifiant les règlements (CE) nº 767/2008, (UE) 2016/399, (UE) 2017/2226, (UE) 2018/1240, (UE) 2018/1726 et (UE) 2018/1861 du Parlement européen et du Conseil et les décisions 2004/512/CE et 2008/633/JAI du Conseil (JO L 135 du 22.5.2019, p. 27-84).</w:t>
            </w:r>
          </w:p>
        </w:tc>
      </w:tr>
      <w:tr w:rsidR="00A832A3" w:rsidRPr="00835E74" w14:paraId="04D7FD50" w14:textId="77777777" w:rsidTr="002F552D">
        <w:trPr>
          <w:jc w:val="center"/>
        </w:trPr>
        <w:tc>
          <w:tcPr>
            <w:tcW w:w="4876" w:type="dxa"/>
            <w:hideMark/>
          </w:tcPr>
          <w:p w14:paraId="5BD37EDB" w14:textId="79341936" w:rsidR="00A832A3" w:rsidRPr="00835E74" w:rsidRDefault="00A832A3" w:rsidP="002F552D">
            <w:pPr>
              <w:pStyle w:val="Normal6"/>
            </w:pPr>
            <w:r w:rsidRPr="00835E74">
              <w:rPr>
                <w:vertAlign w:val="superscript"/>
              </w:rPr>
              <w:t>26</w:t>
            </w:r>
            <w:r w:rsidRPr="00835E74">
              <w:t xml:space="preserve"> Règlement (UE) 2019/818 du Parlement européen et du Conseil du 20 mai 2019 portant établissement d</w:t>
            </w:r>
            <w:r w:rsidR="00066F36" w:rsidRPr="00835E74">
              <w:t>’</w:t>
            </w:r>
            <w:r w:rsidRPr="00835E74">
              <w:t>un cadre pour l</w:t>
            </w:r>
            <w:r w:rsidR="00066F36" w:rsidRPr="00835E74">
              <w:t>’</w:t>
            </w:r>
            <w:r w:rsidRPr="00835E74">
              <w:t>interopérabilité des systèmes d</w:t>
            </w:r>
            <w:r w:rsidR="00066F36" w:rsidRPr="00835E74">
              <w:t>’</w:t>
            </w:r>
            <w:r w:rsidRPr="00835E74">
              <w:t>information de l</w:t>
            </w:r>
            <w:r w:rsidR="00066F36" w:rsidRPr="00835E74">
              <w:t>’</w:t>
            </w:r>
            <w:r w:rsidRPr="00835E74">
              <w:t>UE dans le domaine de la coopération policière et judiciaire, de l</w:t>
            </w:r>
            <w:r w:rsidR="00066F36" w:rsidRPr="00835E74">
              <w:t>’</w:t>
            </w:r>
            <w:r w:rsidRPr="00835E74">
              <w:t>asile et de l</w:t>
            </w:r>
            <w:r w:rsidR="00066F36" w:rsidRPr="00835E74">
              <w:t>’</w:t>
            </w:r>
            <w:r w:rsidRPr="00835E74">
              <w:t>immigration et modifiant les règlements (UE) 2018/1726, (UE) 2018/1862 et (UE) 2019/816 (JO L 135 du 22.5.2019, p. 85-135).</w:t>
            </w:r>
          </w:p>
        </w:tc>
        <w:tc>
          <w:tcPr>
            <w:tcW w:w="4876" w:type="dxa"/>
            <w:hideMark/>
          </w:tcPr>
          <w:p w14:paraId="5BB689F9" w14:textId="3B995820" w:rsidR="00A832A3" w:rsidRPr="00835E74" w:rsidRDefault="00A832A3" w:rsidP="002F552D">
            <w:pPr>
              <w:pStyle w:val="Normal6"/>
              <w:rPr>
                <w:szCs w:val="24"/>
              </w:rPr>
            </w:pPr>
            <w:r w:rsidRPr="00835E74">
              <w:rPr>
                <w:vertAlign w:val="superscript"/>
              </w:rPr>
              <w:t>26</w:t>
            </w:r>
            <w:r w:rsidRPr="00835E74">
              <w:t xml:space="preserve"> Règlement (UE) 2019/818 du Parlement européen et du Conseil du 20 mai 2019 portant établissement d</w:t>
            </w:r>
            <w:r w:rsidR="00066F36" w:rsidRPr="00835E74">
              <w:t>’</w:t>
            </w:r>
            <w:r w:rsidRPr="00835E74">
              <w:t>un cadre pour l</w:t>
            </w:r>
            <w:r w:rsidR="00066F36" w:rsidRPr="00835E74">
              <w:t>’</w:t>
            </w:r>
            <w:r w:rsidRPr="00835E74">
              <w:t>interopérabilité des systèmes d</w:t>
            </w:r>
            <w:r w:rsidR="00066F36" w:rsidRPr="00835E74">
              <w:t>’</w:t>
            </w:r>
            <w:r w:rsidRPr="00835E74">
              <w:t>information de l</w:t>
            </w:r>
            <w:r w:rsidR="00066F36" w:rsidRPr="00835E74">
              <w:t>’</w:t>
            </w:r>
            <w:r w:rsidRPr="00835E74">
              <w:t>UE dans le domaine de la coopération policière et judiciaire, de l</w:t>
            </w:r>
            <w:r w:rsidR="00066F36" w:rsidRPr="00835E74">
              <w:t>’</w:t>
            </w:r>
            <w:r w:rsidRPr="00835E74">
              <w:t>asile et de l</w:t>
            </w:r>
            <w:r w:rsidR="00066F36" w:rsidRPr="00835E74">
              <w:t>’</w:t>
            </w:r>
            <w:r w:rsidRPr="00835E74">
              <w:t>immigration et modifiant les règlements (UE) 2018/1726, (UE) 2018/1862 et (UE) 2019/816 (JO L 135 du 22.5.2019, p. 85-135).</w:t>
            </w:r>
          </w:p>
        </w:tc>
      </w:tr>
    </w:tbl>
    <w:p w14:paraId="6D1D9018"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222DE51A" w14:textId="77777777" w:rsidR="00A832A3" w:rsidRPr="00835E74" w:rsidRDefault="00A832A3" w:rsidP="00A832A3">
      <w:r w:rsidRPr="00FB3401">
        <w:rPr>
          <w:rStyle w:val="HideTWBExt"/>
          <w:noProof w:val="0"/>
        </w:rPr>
        <w:t>&lt;/Amend&gt;</w:t>
      </w:r>
    </w:p>
    <w:p w14:paraId="254057E7"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53</w:t>
      </w:r>
      <w:r w:rsidRPr="00FB3401">
        <w:rPr>
          <w:rStyle w:val="HideTWBExt"/>
          <w:b w:val="0"/>
          <w:noProof w:val="0"/>
        </w:rPr>
        <w:t>&lt;/NumAm&gt;</w:t>
      </w:r>
    </w:p>
    <w:p w14:paraId="3078FA55" w14:textId="77777777" w:rsidR="00A832A3" w:rsidRPr="00835E74" w:rsidRDefault="00A832A3" w:rsidP="00A832A3">
      <w:pPr>
        <w:pStyle w:val="NormalBold"/>
      </w:pPr>
      <w:r w:rsidRPr="00FB3401">
        <w:rPr>
          <w:rStyle w:val="HideTWBExt"/>
          <w:b w:val="0"/>
          <w:noProof w:val="0"/>
        </w:rPr>
        <w:t>&lt;RepeatBlock-By&gt;&lt;Members&gt;</w:t>
      </w:r>
      <w:r w:rsidRPr="00835E74">
        <w:t>Malin Björk</w:t>
      </w:r>
      <w:r w:rsidRPr="00FB3401">
        <w:rPr>
          <w:rStyle w:val="HideTWBExt"/>
          <w:b w:val="0"/>
          <w:noProof w:val="0"/>
        </w:rPr>
        <w:t>&lt;/Members&gt;</w:t>
      </w:r>
    </w:p>
    <w:p w14:paraId="2C28584F" w14:textId="77777777" w:rsidR="00A832A3" w:rsidRPr="00835E74" w:rsidRDefault="00A832A3" w:rsidP="00A832A3">
      <w:r w:rsidRPr="00FB3401">
        <w:rPr>
          <w:rStyle w:val="HideTWBExt"/>
          <w:noProof w:val="0"/>
        </w:rPr>
        <w:t>&lt;/RepeatBlock-By&gt;</w:t>
      </w:r>
    </w:p>
    <w:p w14:paraId="22D0A8D7"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39EA074A" w14:textId="77777777" w:rsidR="00A832A3" w:rsidRPr="00835E74" w:rsidRDefault="00A832A3" w:rsidP="00A832A3">
      <w:pPr>
        <w:pStyle w:val="NormalBold"/>
      </w:pPr>
      <w:r w:rsidRPr="00FB3401">
        <w:rPr>
          <w:rStyle w:val="HideTWBExt"/>
          <w:b w:val="0"/>
          <w:noProof w:val="0"/>
        </w:rPr>
        <w:t>&lt;Article&gt;</w:t>
      </w:r>
      <w:r w:rsidRPr="00835E74">
        <w:t>Préambule – point 2 – considérant 5 ter</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76DB971A" w14:textId="77777777" w:rsidTr="002F552D">
        <w:trPr>
          <w:jc w:val="center"/>
        </w:trPr>
        <w:tc>
          <w:tcPr>
            <w:tcW w:w="9752" w:type="dxa"/>
            <w:gridSpan w:val="2"/>
          </w:tcPr>
          <w:p w14:paraId="62266AC9" w14:textId="77777777" w:rsidR="00A832A3" w:rsidRPr="00835E74" w:rsidRDefault="00A832A3" w:rsidP="002F552D">
            <w:pPr>
              <w:keepNext/>
            </w:pPr>
          </w:p>
        </w:tc>
      </w:tr>
      <w:tr w:rsidR="00A832A3" w:rsidRPr="00835E74" w14:paraId="0F2B7E37" w14:textId="77777777" w:rsidTr="002F552D">
        <w:trPr>
          <w:jc w:val="center"/>
        </w:trPr>
        <w:tc>
          <w:tcPr>
            <w:tcW w:w="4876" w:type="dxa"/>
            <w:hideMark/>
          </w:tcPr>
          <w:p w14:paraId="6140CAD6" w14:textId="77777777" w:rsidR="00A832A3" w:rsidRPr="00835E74" w:rsidRDefault="00A832A3" w:rsidP="002F552D">
            <w:pPr>
              <w:pStyle w:val="ColumnHeading"/>
              <w:keepNext/>
            </w:pPr>
            <w:r w:rsidRPr="00835E74">
              <w:t>Texte proposé par la Commission</w:t>
            </w:r>
          </w:p>
        </w:tc>
        <w:tc>
          <w:tcPr>
            <w:tcW w:w="4876" w:type="dxa"/>
            <w:hideMark/>
          </w:tcPr>
          <w:p w14:paraId="0DB26077" w14:textId="77777777" w:rsidR="00A832A3" w:rsidRPr="00835E74" w:rsidRDefault="00A832A3" w:rsidP="002F552D">
            <w:pPr>
              <w:pStyle w:val="ColumnHeading"/>
              <w:keepNext/>
            </w:pPr>
            <w:r w:rsidRPr="00835E74">
              <w:t>Amendement</w:t>
            </w:r>
          </w:p>
        </w:tc>
      </w:tr>
      <w:tr w:rsidR="00A832A3" w:rsidRPr="00835E74" w14:paraId="07909955" w14:textId="77777777" w:rsidTr="002F552D">
        <w:trPr>
          <w:jc w:val="center"/>
        </w:trPr>
        <w:tc>
          <w:tcPr>
            <w:tcW w:w="4876" w:type="dxa"/>
            <w:hideMark/>
          </w:tcPr>
          <w:p w14:paraId="1295B450" w14:textId="7E4F3F51" w:rsidR="00A832A3" w:rsidRPr="00835E74" w:rsidRDefault="00A832A3" w:rsidP="002F552D">
            <w:pPr>
              <w:pStyle w:val="Normal6"/>
            </w:pPr>
            <w:r w:rsidRPr="00835E74">
              <w:rPr>
                <w:b/>
                <w:i/>
              </w:rPr>
              <w:t>(5 ter)</w:t>
            </w:r>
            <w:r w:rsidRPr="00835E74">
              <w:rPr>
                <w:b/>
                <w:i/>
              </w:rPr>
              <w:tab/>
            </w:r>
            <w:r w:rsidRPr="00835E74">
              <w:rPr>
                <w:b/>
                <w:bCs/>
                <w:i/>
                <w:iCs/>
              </w:rPr>
              <w:t>En outre, il est nécessaire d</w:t>
            </w:r>
            <w:r w:rsidR="00066F36" w:rsidRPr="00835E74">
              <w:rPr>
                <w:b/>
                <w:bCs/>
                <w:i/>
                <w:iCs/>
              </w:rPr>
              <w:t>’</w:t>
            </w:r>
            <w:r w:rsidRPr="00835E74">
              <w:rPr>
                <w:b/>
                <w:bCs/>
                <w:i/>
                <w:iCs/>
              </w:rPr>
              <w:t>introduire les dispositions qui encadreraient l</w:t>
            </w:r>
            <w:r w:rsidR="00066F36" w:rsidRPr="00835E74">
              <w:rPr>
                <w:b/>
                <w:bCs/>
                <w:i/>
                <w:iCs/>
              </w:rPr>
              <w:t>’</w:t>
            </w:r>
            <w:r w:rsidRPr="00835E74">
              <w:rPr>
                <w:b/>
                <w:bCs/>
                <w:i/>
                <w:iCs/>
              </w:rPr>
              <w:t>accès des unités nationales du système européen d</w:t>
            </w:r>
            <w:r w:rsidR="00066F36" w:rsidRPr="00835E74">
              <w:rPr>
                <w:b/>
                <w:bCs/>
                <w:i/>
                <w:iCs/>
              </w:rPr>
              <w:t>’</w:t>
            </w:r>
            <w:r w:rsidRPr="00835E74">
              <w:rPr>
                <w:b/>
                <w:bCs/>
                <w:i/>
                <w:iCs/>
              </w:rPr>
              <w:t>information et d</w:t>
            </w:r>
            <w:r w:rsidR="00066F36" w:rsidRPr="00835E74">
              <w:rPr>
                <w:b/>
                <w:bCs/>
                <w:i/>
                <w:iCs/>
              </w:rPr>
              <w:t>’</w:t>
            </w:r>
            <w:r w:rsidRPr="00835E74">
              <w:rPr>
                <w:b/>
                <w:bCs/>
                <w:i/>
                <w:iCs/>
              </w:rPr>
              <w:t>autorisation concernant les voyages (ETIAS) et des autorités compétentes chargées des visas à Eurodac, conformément au règlement (UE) 2018/1240 </w:t>
            </w:r>
            <w:r w:rsidRPr="00835E74">
              <w:rPr>
                <w:b/>
                <w:bCs/>
                <w:i/>
                <w:iCs/>
                <w:vertAlign w:val="superscript"/>
              </w:rPr>
              <w:t>27</w:t>
            </w:r>
            <w:r w:rsidRPr="00835E74">
              <w:rPr>
                <w:b/>
                <w:bCs/>
                <w:i/>
                <w:iCs/>
              </w:rPr>
              <w:t xml:space="preserve"> et au règlement (CE) nº 767/2008 </w:t>
            </w:r>
            <w:r w:rsidRPr="00835E74">
              <w:rPr>
                <w:b/>
                <w:bCs/>
                <w:i/>
                <w:iCs/>
                <w:vertAlign w:val="superscript"/>
              </w:rPr>
              <w:t>28</w:t>
            </w:r>
            <w:r w:rsidRPr="00835E74">
              <w:rPr>
                <w:b/>
                <w:bCs/>
                <w:i/>
                <w:iCs/>
              </w:rPr>
              <w:t xml:space="preserve"> du Parlement européen et du Conseil.</w:t>
            </w:r>
          </w:p>
        </w:tc>
        <w:tc>
          <w:tcPr>
            <w:tcW w:w="4876" w:type="dxa"/>
            <w:hideMark/>
          </w:tcPr>
          <w:p w14:paraId="14331A9C" w14:textId="77777777" w:rsidR="00A832A3" w:rsidRPr="00835E74" w:rsidRDefault="00A832A3" w:rsidP="002F552D">
            <w:pPr>
              <w:pStyle w:val="Normal6"/>
              <w:rPr>
                <w:szCs w:val="24"/>
              </w:rPr>
            </w:pPr>
            <w:r w:rsidRPr="00835E74">
              <w:rPr>
                <w:b/>
                <w:i/>
              </w:rPr>
              <w:t>supprimé</w:t>
            </w:r>
          </w:p>
        </w:tc>
      </w:tr>
      <w:tr w:rsidR="00A832A3" w:rsidRPr="00835E74" w14:paraId="0A6FBE41" w14:textId="77777777" w:rsidTr="002F552D">
        <w:trPr>
          <w:jc w:val="center"/>
        </w:trPr>
        <w:tc>
          <w:tcPr>
            <w:tcW w:w="4876" w:type="dxa"/>
            <w:hideMark/>
          </w:tcPr>
          <w:p w14:paraId="5157105E" w14:textId="77777777" w:rsidR="00A832A3" w:rsidRPr="00835E74" w:rsidRDefault="00A832A3" w:rsidP="002F552D">
            <w:pPr>
              <w:pStyle w:val="Normal6"/>
            </w:pPr>
            <w:r w:rsidRPr="00835E74">
              <w:rPr>
                <w:b/>
                <w:i/>
              </w:rPr>
              <w:t>__________________</w:t>
            </w:r>
          </w:p>
        </w:tc>
        <w:tc>
          <w:tcPr>
            <w:tcW w:w="4876" w:type="dxa"/>
          </w:tcPr>
          <w:p w14:paraId="141BD2B9" w14:textId="77777777" w:rsidR="00A832A3" w:rsidRPr="00835E74" w:rsidRDefault="00A832A3" w:rsidP="002F552D">
            <w:pPr>
              <w:pStyle w:val="Normal6"/>
              <w:rPr>
                <w:szCs w:val="24"/>
              </w:rPr>
            </w:pPr>
          </w:p>
        </w:tc>
      </w:tr>
      <w:tr w:rsidR="00A832A3" w:rsidRPr="00835E74" w14:paraId="646D29A5" w14:textId="77777777" w:rsidTr="002F552D">
        <w:trPr>
          <w:jc w:val="center"/>
        </w:trPr>
        <w:tc>
          <w:tcPr>
            <w:tcW w:w="4876" w:type="dxa"/>
            <w:hideMark/>
          </w:tcPr>
          <w:p w14:paraId="7BE27C2E" w14:textId="64AF3695" w:rsidR="00A832A3" w:rsidRPr="00835E74" w:rsidRDefault="00A832A3" w:rsidP="002F552D">
            <w:pPr>
              <w:pStyle w:val="Normal6"/>
            </w:pPr>
            <w:r w:rsidRPr="00835E74">
              <w:rPr>
                <w:b/>
                <w:bCs/>
                <w:i/>
                <w:iCs/>
                <w:vertAlign w:val="superscript"/>
              </w:rPr>
              <w:t>27</w:t>
            </w:r>
            <w:r w:rsidRPr="00835E74">
              <w:rPr>
                <w:b/>
                <w:bCs/>
                <w:i/>
                <w:iCs/>
              </w:rPr>
              <w:t xml:space="preserve"> Règlement (UE) 2018/1240 du Parlement européen et du Conseil du 12 septembre 2018 portant création d</w:t>
            </w:r>
            <w:r w:rsidR="00066F36" w:rsidRPr="00835E74">
              <w:rPr>
                <w:b/>
                <w:bCs/>
                <w:i/>
                <w:iCs/>
              </w:rPr>
              <w:t>’</w:t>
            </w:r>
            <w:r w:rsidRPr="00835E74">
              <w:rPr>
                <w:b/>
                <w:bCs/>
                <w:i/>
                <w:iCs/>
              </w:rPr>
              <w:t>un système européen d</w:t>
            </w:r>
            <w:r w:rsidR="00066F36" w:rsidRPr="00835E74">
              <w:rPr>
                <w:b/>
                <w:bCs/>
                <w:i/>
                <w:iCs/>
              </w:rPr>
              <w:t>’</w:t>
            </w:r>
            <w:r w:rsidRPr="00835E74">
              <w:rPr>
                <w:b/>
                <w:bCs/>
                <w:i/>
                <w:iCs/>
              </w:rPr>
              <w:t>information et d</w:t>
            </w:r>
            <w:r w:rsidR="00066F36" w:rsidRPr="00835E74">
              <w:rPr>
                <w:b/>
                <w:bCs/>
                <w:i/>
                <w:iCs/>
              </w:rPr>
              <w:t>’</w:t>
            </w:r>
            <w:r w:rsidRPr="00835E74">
              <w:rPr>
                <w:b/>
                <w:bCs/>
                <w:i/>
                <w:iCs/>
              </w:rPr>
              <w:t>autorisation concernant les voyages (ETIAS) et modifiant les règlements (UE) nº 1077/2011, (UE) nº 515/2014, (UE) 2016/399, (UE) 2016/1624 et (UE) 2017/2226 (JO L 236 du 19.9.2018, p. 1-71).</w:t>
            </w:r>
          </w:p>
        </w:tc>
        <w:tc>
          <w:tcPr>
            <w:tcW w:w="4876" w:type="dxa"/>
          </w:tcPr>
          <w:p w14:paraId="3AC2F63C" w14:textId="77777777" w:rsidR="00A832A3" w:rsidRPr="00835E74" w:rsidRDefault="00A832A3" w:rsidP="002F552D">
            <w:pPr>
              <w:pStyle w:val="Normal6"/>
              <w:rPr>
                <w:szCs w:val="24"/>
              </w:rPr>
            </w:pPr>
          </w:p>
        </w:tc>
      </w:tr>
      <w:tr w:rsidR="00A832A3" w:rsidRPr="00835E74" w14:paraId="67DD7F57" w14:textId="77777777" w:rsidTr="002F552D">
        <w:trPr>
          <w:jc w:val="center"/>
        </w:trPr>
        <w:tc>
          <w:tcPr>
            <w:tcW w:w="4876" w:type="dxa"/>
            <w:hideMark/>
          </w:tcPr>
          <w:p w14:paraId="4AE39494" w14:textId="2E6DD4AA" w:rsidR="00A832A3" w:rsidRPr="00835E74" w:rsidRDefault="00A832A3" w:rsidP="002F552D">
            <w:pPr>
              <w:pStyle w:val="Normal6"/>
            </w:pPr>
            <w:r w:rsidRPr="00835E74">
              <w:rPr>
                <w:b/>
                <w:bCs/>
                <w:i/>
                <w:iCs/>
                <w:vertAlign w:val="superscript"/>
              </w:rPr>
              <w:t>28</w:t>
            </w:r>
            <w:r w:rsidRPr="00835E74">
              <w:rPr>
                <w:b/>
                <w:bCs/>
                <w:i/>
                <w:iCs/>
              </w:rPr>
              <w:t xml:space="preserve"> Règlement (CE) nº 767/2008 du Parlement européen et du Conseil du 9 juillet 2008 concernant le système d</w:t>
            </w:r>
            <w:r w:rsidR="00066F36" w:rsidRPr="00835E74">
              <w:rPr>
                <w:b/>
                <w:bCs/>
                <w:i/>
                <w:iCs/>
              </w:rPr>
              <w:t>’</w:t>
            </w:r>
            <w:r w:rsidRPr="00835E74">
              <w:rPr>
                <w:b/>
                <w:bCs/>
                <w:i/>
                <w:iCs/>
              </w:rPr>
              <w:t>information sur les visas (VIS) et l</w:t>
            </w:r>
            <w:r w:rsidR="00066F36" w:rsidRPr="00835E74">
              <w:rPr>
                <w:b/>
                <w:bCs/>
                <w:i/>
                <w:iCs/>
              </w:rPr>
              <w:t>’</w:t>
            </w:r>
            <w:r w:rsidRPr="00835E74">
              <w:rPr>
                <w:b/>
                <w:bCs/>
                <w:i/>
                <w:iCs/>
              </w:rPr>
              <w:t>échange de données entre les États membres sur les visas de court séjour (règlement VIS) (JO L 218 du 13.8.2008, p. 60-81)</w:t>
            </w:r>
          </w:p>
        </w:tc>
        <w:tc>
          <w:tcPr>
            <w:tcW w:w="4876" w:type="dxa"/>
          </w:tcPr>
          <w:p w14:paraId="17C7D25A" w14:textId="77777777" w:rsidR="00A832A3" w:rsidRPr="00835E74" w:rsidRDefault="00A832A3" w:rsidP="002F552D">
            <w:pPr>
              <w:pStyle w:val="Normal6"/>
              <w:rPr>
                <w:szCs w:val="24"/>
              </w:rPr>
            </w:pPr>
          </w:p>
        </w:tc>
      </w:tr>
    </w:tbl>
    <w:p w14:paraId="376B12BC"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21BA7FE1" w14:textId="77777777" w:rsidR="00A832A3" w:rsidRPr="00835E74" w:rsidRDefault="00A832A3" w:rsidP="00A832A3">
      <w:r w:rsidRPr="00FB3401">
        <w:rPr>
          <w:rStyle w:val="HideTWBExt"/>
          <w:noProof w:val="0"/>
        </w:rPr>
        <w:t>&lt;/Amend&gt;</w:t>
      </w:r>
    </w:p>
    <w:p w14:paraId="5B2F8FBB"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54</w:t>
      </w:r>
      <w:r w:rsidRPr="00FB3401">
        <w:rPr>
          <w:rStyle w:val="HideTWBExt"/>
          <w:b w:val="0"/>
          <w:noProof w:val="0"/>
        </w:rPr>
        <w:t>&lt;/NumAm&gt;</w:t>
      </w:r>
    </w:p>
    <w:p w14:paraId="4AA9D4F2" w14:textId="77777777" w:rsidR="00A832A3" w:rsidRPr="00835E74" w:rsidRDefault="00A832A3" w:rsidP="00A832A3">
      <w:pPr>
        <w:pStyle w:val="NormalBold"/>
      </w:pPr>
      <w:r w:rsidRPr="00FB3401">
        <w:rPr>
          <w:rStyle w:val="HideTWBExt"/>
          <w:b w:val="0"/>
          <w:noProof w:val="0"/>
        </w:rPr>
        <w:t>&lt;RepeatBlock-By&gt;&lt;Members&gt;</w:t>
      </w:r>
      <w:r w:rsidRPr="00835E74">
        <w:t>Roberta Metsola, Karlo Ressler</w:t>
      </w:r>
      <w:r w:rsidRPr="00FB3401">
        <w:rPr>
          <w:rStyle w:val="HideTWBExt"/>
          <w:b w:val="0"/>
          <w:noProof w:val="0"/>
        </w:rPr>
        <w:t>&lt;/Members&gt;</w:t>
      </w:r>
    </w:p>
    <w:p w14:paraId="705B23D9" w14:textId="77777777" w:rsidR="00A832A3" w:rsidRPr="00835E74" w:rsidRDefault="00A832A3" w:rsidP="00A832A3">
      <w:r w:rsidRPr="00FB3401">
        <w:rPr>
          <w:rStyle w:val="HideTWBExt"/>
          <w:noProof w:val="0"/>
        </w:rPr>
        <w:t>&lt;/RepeatBlock-By&gt;</w:t>
      </w:r>
    </w:p>
    <w:p w14:paraId="737B3729" w14:textId="77777777" w:rsidR="00A832A3" w:rsidRPr="00835E74" w:rsidRDefault="00A832A3" w:rsidP="00A832A3">
      <w:pPr>
        <w:pStyle w:val="NormalBold"/>
        <w:keepNext/>
      </w:pPr>
      <w:r w:rsidRPr="00FB3401">
        <w:rPr>
          <w:rStyle w:val="HideTWBExt"/>
          <w:b w:val="0"/>
          <w:noProof w:val="0"/>
        </w:rPr>
        <w:t>&lt;DocAmend&gt;</w:t>
      </w:r>
      <w:r w:rsidRPr="00835E74">
        <w:t xml:space="preserve"> Proposition de règlement</w:t>
      </w:r>
      <w:r w:rsidRPr="00FB3401">
        <w:rPr>
          <w:rStyle w:val="HideTWBExt"/>
          <w:b w:val="0"/>
          <w:noProof w:val="0"/>
        </w:rPr>
        <w:t>&lt;/DocAmend&gt;</w:t>
      </w:r>
    </w:p>
    <w:p w14:paraId="59001F7F" w14:textId="77777777" w:rsidR="00A832A3" w:rsidRPr="00835E74" w:rsidRDefault="00A832A3" w:rsidP="00A832A3">
      <w:pPr>
        <w:pStyle w:val="NormalBold"/>
      </w:pPr>
      <w:r w:rsidRPr="00FB3401">
        <w:rPr>
          <w:rStyle w:val="HideTWBExt"/>
          <w:b w:val="0"/>
          <w:noProof w:val="0"/>
        </w:rPr>
        <w:t>&lt;Article&gt;</w:t>
      </w:r>
      <w:r w:rsidRPr="00835E74">
        <w:t>Préambule – point 2 – considérant 5 ter bis (nouveau)</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4C16C63F" w14:textId="77777777" w:rsidTr="002F552D">
        <w:trPr>
          <w:jc w:val="center"/>
        </w:trPr>
        <w:tc>
          <w:tcPr>
            <w:tcW w:w="9752" w:type="dxa"/>
            <w:gridSpan w:val="2"/>
          </w:tcPr>
          <w:p w14:paraId="74C531DC" w14:textId="77777777" w:rsidR="00A832A3" w:rsidRPr="00835E74" w:rsidRDefault="00A832A3" w:rsidP="002F552D">
            <w:pPr>
              <w:keepNext/>
            </w:pPr>
          </w:p>
        </w:tc>
      </w:tr>
      <w:tr w:rsidR="00A832A3" w:rsidRPr="00835E74" w14:paraId="24059C0D" w14:textId="77777777" w:rsidTr="002F552D">
        <w:trPr>
          <w:jc w:val="center"/>
        </w:trPr>
        <w:tc>
          <w:tcPr>
            <w:tcW w:w="4876" w:type="dxa"/>
            <w:hideMark/>
          </w:tcPr>
          <w:p w14:paraId="20C04C82" w14:textId="77777777" w:rsidR="00A832A3" w:rsidRPr="00835E74" w:rsidRDefault="00A832A3" w:rsidP="002F552D">
            <w:pPr>
              <w:pStyle w:val="ColumnHeading"/>
              <w:keepNext/>
            </w:pPr>
            <w:r w:rsidRPr="00835E74">
              <w:t>Texte proposé par la Commission</w:t>
            </w:r>
          </w:p>
        </w:tc>
        <w:tc>
          <w:tcPr>
            <w:tcW w:w="4876" w:type="dxa"/>
            <w:hideMark/>
          </w:tcPr>
          <w:p w14:paraId="0C43E71B" w14:textId="77777777" w:rsidR="00A832A3" w:rsidRPr="00835E74" w:rsidRDefault="00A832A3" w:rsidP="002F552D">
            <w:pPr>
              <w:pStyle w:val="ColumnHeading"/>
              <w:keepNext/>
            </w:pPr>
            <w:r w:rsidRPr="00835E74">
              <w:t>Amendement</w:t>
            </w:r>
          </w:p>
        </w:tc>
      </w:tr>
      <w:tr w:rsidR="00A832A3" w:rsidRPr="00835E74" w14:paraId="4ADA1080" w14:textId="77777777" w:rsidTr="002F552D">
        <w:trPr>
          <w:jc w:val="center"/>
        </w:trPr>
        <w:tc>
          <w:tcPr>
            <w:tcW w:w="4876" w:type="dxa"/>
          </w:tcPr>
          <w:p w14:paraId="06405CC4" w14:textId="77777777" w:rsidR="00A832A3" w:rsidRPr="00835E74" w:rsidRDefault="00A832A3" w:rsidP="002F552D">
            <w:pPr>
              <w:pStyle w:val="Normal6"/>
            </w:pPr>
          </w:p>
        </w:tc>
        <w:tc>
          <w:tcPr>
            <w:tcW w:w="4876" w:type="dxa"/>
            <w:hideMark/>
          </w:tcPr>
          <w:p w14:paraId="6E338DF6" w14:textId="4889D2C0" w:rsidR="00A832A3" w:rsidRPr="00835E74" w:rsidRDefault="00A832A3" w:rsidP="002F552D">
            <w:pPr>
              <w:pStyle w:val="Normal6"/>
              <w:rPr>
                <w:szCs w:val="24"/>
              </w:rPr>
            </w:pPr>
            <w:r w:rsidRPr="00835E74">
              <w:rPr>
                <w:b/>
                <w:i/>
              </w:rPr>
              <w:t>(5 ter bis)</w:t>
            </w:r>
            <w:r w:rsidRPr="00835E74">
              <w:rPr>
                <w:b/>
                <w:i/>
              </w:rPr>
              <w:tab/>
              <w:t>Aux fins de l</w:t>
            </w:r>
            <w:r w:rsidR="00066F36" w:rsidRPr="00835E74">
              <w:rPr>
                <w:b/>
                <w:i/>
              </w:rPr>
              <w:t>’</w:t>
            </w:r>
            <w:r w:rsidRPr="00835E74">
              <w:rPr>
                <w:b/>
                <w:i/>
              </w:rPr>
              <w:t>accomplissement des tâches prévues dans le règlement (UE) 2019/1896 du Parlement européen et du Conseil </w:t>
            </w:r>
            <w:r w:rsidRPr="00835E74">
              <w:rPr>
                <w:b/>
                <w:i/>
                <w:vertAlign w:val="superscript"/>
              </w:rPr>
              <w:t>1 bis</w:t>
            </w:r>
            <w:r w:rsidRPr="00835E74">
              <w:rPr>
                <w:b/>
                <w:i/>
              </w:rPr>
              <w:t>, il est également nécessaire que le contingent permanent du corps européen de garde-frontières et de garde-côtes et les équipes du Bureau européen d</w:t>
            </w:r>
            <w:r w:rsidR="00066F36" w:rsidRPr="00835E74">
              <w:rPr>
                <w:b/>
                <w:i/>
              </w:rPr>
              <w:t>’</w:t>
            </w:r>
            <w:r w:rsidRPr="00835E74">
              <w:rPr>
                <w:b/>
                <w:i/>
              </w:rPr>
              <w:t>appui en matière d</w:t>
            </w:r>
            <w:r w:rsidR="00066F36" w:rsidRPr="00835E74">
              <w:rPr>
                <w:b/>
                <w:i/>
              </w:rPr>
              <w:t>’</w:t>
            </w:r>
            <w:r w:rsidRPr="00835E74">
              <w:rPr>
                <w:b/>
                <w:i/>
              </w:rPr>
              <w:t>asile aient accès à Eurodac afin de rechercher des données au moyen de leur propre interface technique, qui devrait être conçue et gérée par l</w:t>
            </w:r>
            <w:r w:rsidR="00066F36" w:rsidRPr="00835E74">
              <w:rPr>
                <w:b/>
                <w:i/>
              </w:rPr>
              <w:t>’</w:t>
            </w:r>
            <w:r w:rsidRPr="00835E74">
              <w:rPr>
                <w:b/>
                <w:i/>
              </w:rPr>
              <w:t>Agence de l</w:t>
            </w:r>
            <w:r w:rsidR="00066F36" w:rsidRPr="00835E74">
              <w:rPr>
                <w:b/>
                <w:i/>
              </w:rPr>
              <w:t>’</w:t>
            </w:r>
            <w:r w:rsidRPr="00835E74">
              <w:rPr>
                <w:b/>
                <w:i/>
              </w:rPr>
              <w:t>Union européenne pour la gestion opérationnelle des systèmes d</w:t>
            </w:r>
            <w:r w:rsidR="00066F36" w:rsidRPr="00835E74">
              <w:rPr>
                <w:b/>
                <w:i/>
              </w:rPr>
              <w:t>’</w:t>
            </w:r>
            <w:r w:rsidRPr="00835E74">
              <w:rPr>
                <w:b/>
                <w:i/>
              </w:rPr>
              <w:t>information à grande échelle au sein de l</w:t>
            </w:r>
            <w:r w:rsidR="00066F36" w:rsidRPr="00835E74">
              <w:rPr>
                <w:b/>
                <w:i/>
              </w:rPr>
              <w:t>’</w:t>
            </w:r>
            <w:r w:rsidRPr="00835E74">
              <w:rPr>
                <w:b/>
                <w:i/>
              </w:rPr>
              <w:t>espace de liberté, de sécurité et de justice (eu-LISA) en coopération avec l</w:t>
            </w:r>
            <w:r w:rsidR="00066F36" w:rsidRPr="00835E74">
              <w:rPr>
                <w:b/>
                <w:i/>
              </w:rPr>
              <w:t>’</w:t>
            </w:r>
            <w:r w:rsidRPr="00835E74">
              <w:rPr>
                <w:b/>
                <w:i/>
              </w:rPr>
              <w:t>Agence européenne de garde-frontières et de garde-côtes ainsi que le Bureau européen d</w:t>
            </w:r>
            <w:r w:rsidR="00066F36" w:rsidRPr="00835E74">
              <w:rPr>
                <w:b/>
                <w:i/>
              </w:rPr>
              <w:t>’</w:t>
            </w:r>
            <w:r w:rsidRPr="00835E74">
              <w:rPr>
                <w:b/>
                <w:i/>
              </w:rPr>
              <w:t>appui en matière d</w:t>
            </w:r>
            <w:r w:rsidR="00066F36" w:rsidRPr="00835E74">
              <w:rPr>
                <w:b/>
                <w:i/>
              </w:rPr>
              <w:t>’</w:t>
            </w:r>
            <w:r w:rsidRPr="00835E74">
              <w:rPr>
                <w:b/>
                <w:i/>
              </w:rPr>
              <w:t>asile. L</w:t>
            </w:r>
            <w:r w:rsidR="00066F36" w:rsidRPr="00835E74">
              <w:rPr>
                <w:b/>
                <w:i/>
              </w:rPr>
              <w:t>’</w:t>
            </w:r>
            <w:r w:rsidRPr="00835E74">
              <w:rPr>
                <w:b/>
                <w:i/>
              </w:rPr>
              <w:t>expérience opérationnelle acquise lors du déploiement passé du personnel de l</w:t>
            </w:r>
            <w:r w:rsidR="00066F36" w:rsidRPr="00835E74">
              <w:rPr>
                <w:b/>
                <w:i/>
              </w:rPr>
              <w:t>’</w:t>
            </w:r>
            <w:r w:rsidRPr="00835E74">
              <w:rPr>
                <w:b/>
                <w:i/>
              </w:rPr>
              <w:t>Agence européenne de garde-frontières et de garde-côtes et du Bureau européen d</w:t>
            </w:r>
            <w:r w:rsidR="00066F36" w:rsidRPr="00835E74">
              <w:rPr>
                <w:b/>
                <w:i/>
              </w:rPr>
              <w:t>’</w:t>
            </w:r>
            <w:r w:rsidRPr="00835E74">
              <w:rPr>
                <w:b/>
                <w:i/>
              </w:rPr>
              <w:t>appui en matière d</w:t>
            </w:r>
            <w:r w:rsidR="00066F36" w:rsidRPr="00835E74">
              <w:rPr>
                <w:b/>
                <w:i/>
              </w:rPr>
              <w:t>’</w:t>
            </w:r>
            <w:r w:rsidRPr="00835E74">
              <w:rPr>
                <w:b/>
                <w:i/>
              </w:rPr>
              <w:t>asile témoigne des difficultés que les membres des équipes ont rencontrées, d</w:t>
            </w:r>
            <w:r w:rsidR="00066F36" w:rsidRPr="00835E74">
              <w:rPr>
                <w:b/>
                <w:i/>
              </w:rPr>
              <w:t>’</w:t>
            </w:r>
            <w:r w:rsidRPr="00835E74">
              <w:rPr>
                <w:b/>
                <w:i/>
              </w:rPr>
              <w:t>un point de vue juridique, technique et pratique, lors de l</w:t>
            </w:r>
            <w:r w:rsidR="00066F36" w:rsidRPr="00835E74">
              <w:rPr>
                <w:b/>
                <w:i/>
              </w:rPr>
              <w:t>’</w:t>
            </w:r>
            <w:r w:rsidRPr="00835E74">
              <w:rPr>
                <w:b/>
                <w:i/>
              </w:rPr>
              <w:t>utilisation des systèmes et des interfaces informatiques nationaux pour accéder à Eurodac. Afin d</w:t>
            </w:r>
            <w:r w:rsidR="00066F36" w:rsidRPr="00835E74">
              <w:rPr>
                <w:b/>
                <w:i/>
              </w:rPr>
              <w:t>’</w:t>
            </w:r>
            <w:r w:rsidRPr="00835E74">
              <w:rPr>
                <w:b/>
                <w:i/>
              </w:rPr>
              <w:t>optimiser leur soutien et leur capacité opérationnels, l</w:t>
            </w:r>
            <w:r w:rsidR="00066F36" w:rsidRPr="00835E74">
              <w:rPr>
                <w:b/>
                <w:i/>
              </w:rPr>
              <w:t>’</w:t>
            </w:r>
            <w:r w:rsidRPr="00835E74">
              <w:rPr>
                <w:b/>
                <w:i/>
              </w:rPr>
              <w:t>Agence européenne de garde-frontières et de garde-côtes et le Bureau européen d</w:t>
            </w:r>
            <w:r w:rsidR="00066F36" w:rsidRPr="00835E74">
              <w:rPr>
                <w:b/>
                <w:i/>
              </w:rPr>
              <w:t>’</w:t>
            </w:r>
            <w:r w:rsidRPr="00835E74">
              <w:rPr>
                <w:b/>
                <w:i/>
              </w:rPr>
              <w:t>appui en matière d</w:t>
            </w:r>
            <w:r w:rsidR="00066F36" w:rsidRPr="00835E74">
              <w:rPr>
                <w:b/>
                <w:i/>
              </w:rPr>
              <w:t>’</w:t>
            </w:r>
            <w:r w:rsidRPr="00835E74">
              <w:rPr>
                <w:b/>
                <w:i/>
              </w:rPr>
              <w:t>asile devraient pouvoir compter sur leurs propres capacités, y compris des systèmes informatiques efficaces.</w:t>
            </w:r>
          </w:p>
        </w:tc>
      </w:tr>
    </w:tbl>
    <w:p w14:paraId="2AB7DB56"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6A664E1A" w14:textId="77777777" w:rsidR="00A832A3" w:rsidRPr="00835E74" w:rsidRDefault="00A832A3" w:rsidP="00A832A3">
      <w:r w:rsidRPr="00FB3401">
        <w:rPr>
          <w:rStyle w:val="HideTWBExt"/>
          <w:noProof w:val="0"/>
        </w:rPr>
        <w:t>&lt;/Amend&gt;</w:t>
      </w:r>
    </w:p>
    <w:p w14:paraId="1D89E295"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55</w:t>
      </w:r>
      <w:r w:rsidRPr="00FB3401">
        <w:rPr>
          <w:rStyle w:val="HideTWBExt"/>
          <w:b w:val="0"/>
          <w:noProof w:val="0"/>
        </w:rPr>
        <w:t>&lt;/NumAm&gt;</w:t>
      </w:r>
    </w:p>
    <w:p w14:paraId="4DC6225A" w14:textId="77777777" w:rsidR="00A832A3" w:rsidRPr="00835E74" w:rsidRDefault="00A832A3" w:rsidP="00A832A3">
      <w:pPr>
        <w:pStyle w:val="NormalBold"/>
      </w:pPr>
      <w:r w:rsidRPr="00FB3401">
        <w:rPr>
          <w:rStyle w:val="HideTWBExt"/>
          <w:b w:val="0"/>
          <w:noProof w:val="0"/>
        </w:rPr>
        <w:t>&lt;RepeatBlock-By&gt;&lt;Members&gt;</w:t>
      </w:r>
      <w:r w:rsidRPr="00835E74">
        <w:t>Malin Björk</w:t>
      </w:r>
      <w:r w:rsidRPr="00FB3401">
        <w:rPr>
          <w:rStyle w:val="HideTWBExt"/>
          <w:b w:val="0"/>
          <w:noProof w:val="0"/>
        </w:rPr>
        <w:t>&lt;/Members&gt;</w:t>
      </w:r>
    </w:p>
    <w:p w14:paraId="4520C7B0" w14:textId="77777777" w:rsidR="00A832A3" w:rsidRPr="00835E74" w:rsidRDefault="00A832A3" w:rsidP="00A832A3">
      <w:r w:rsidRPr="00FB3401">
        <w:rPr>
          <w:rStyle w:val="HideTWBExt"/>
          <w:noProof w:val="0"/>
        </w:rPr>
        <w:t>&lt;/RepeatBlock-By&gt;</w:t>
      </w:r>
    </w:p>
    <w:p w14:paraId="1599817C" w14:textId="77777777" w:rsidR="00A832A3" w:rsidRPr="00835E74" w:rsidRDefault="00A832A3" w:rsidP="00A832A3">
      <w:pPr>
        <w:pStyle w:val="NormalBold"/>
        <w:keepNext/>
      </w:pPr>
      <w:r w:rsidRPr="00FB3401">
        <w:rPr>
          <w:rStyle w:val="HideTWBExt"/>
          <w:b w:val="0"/>
          <w:noProof w:val="0"/>
        </w:rPr>
        <w:t>&lt;DocAmend&gt;</w:t>
      </w:r>
      <w:r w:rsidRPr="00835E74">
        <w:t xml:space="preserve"> Proposition de règlement</w:t>
      </w:r>
      <w:r w:rsidRPr="00FB3401">
        <w:rPr>
          <w:rStyle w:val="HideTWBExt"/>
          <w:b w:val="0"/>
          <w:noProof w:val="0"/>
        </w:rPr>
        <w:t>&lt;/DocAmend&gt;</w:t>
      </w:r>
    </w:p>
    <w:p w14:paraId="3D091DA8" w14:textId="77777777" w:rsidR="00A832A3" w:rsidRPr="00835E74" w:rsidRDefault="00A832A3" w:rsidP="00A832A3">
      <w:pPr>
        <w:pStyle w:val="NormalBold"/>
      </w:pPr>
      <w:r w:rsidRPr="00FB3401">
        <w:rPr>
          <w:rStyle w:val="HideTWBExt"/>
          <w:b w:val="0"/>
          <w:noProof w:val="0"/>
        </w:rPr>
        <w:t>&lt;Article&gt;</w:t>
      </w:r>
      <w:r w:rsidRPr="00835E74">
        <w:t>Préambule – point 2 – considérant 5 quater</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64CF8290" w14:textId="77777777" w:rsidTr="002F552D">
        <w:trPr>
          <w:jc w:val="center"/>
        </w:trPr>
        <w:tc>
          <w:tcPr>
            <w:tcW w:w="9752" w:type="dxa"/>
            <w:gridSpan w:val="2"/>
          </w:tcPr>
          <w:p w14:paraId="21C384EF" w14:textId="77777777" w:rsidR="00A832A3" w:rsidRPr="00835E74" w:rsidRDefault="00A832A3" w:rsidP="002F552D">
            <w:pPr>
              <w:keepNext/>
            </w:pPr>
          </w:p>
        </w:tc>
      </w:tr>
      <w:tr w:rsidR="00A832A3" w:rsidRPr="00835E74" w14:paraId="6B84A8E1" w14:textId="77777777" w:rsidTr="002F552D">
        <w:trPr>
          <w:jc w:val="center"/>
        </w:trPr>
        <w:tc>
          <w:tcPr>
            <w:tcW w:w="4876" w:type="dxa"/>
            <w:hideMark/>
          </w:tcPr>
          <w:p w14:paraId="07D0C1EE" w14:textId="77777777" w:rsidR="00A832A3" w:rsidRPr="00835E74" w:rsidRDefault="00A832A3" w:rsidP="002F552D">
            <w:pPr>
              <w:pStyle w:val="ColumnHeading"/>
              <w:keepNext/>
            </w:pPr>
            <w:r w:rsidRPr="00835E74">
              <w:t>Texte proposé par la Commission</w:t>
            </w:r>
          </w:p>
        </w:tc>
        <w:tc>
          <w:tcPr>
            <w:tcW w:w="4876" w:type="dxa"/>
            <w:hideMark/>
          </w:tcPr>
          <w:p w14:paraId="6EAC8559" w14:textId="77777777" w:rsidR="00A832A3" w:rsidRPr="00835E74" w:rsidRDefault="00A832A3" w:rsidP="002F552D">
            <w:pPr>
              <w:pStyle w:val="ColumnHeading"/>
              <w:keepNext/>
            </w:pPr>
            <w:r w:rsidRPr="00835E74">
              <w:t>Amendement</w:t>
            </w:r>
          </w:p>
        </w:tc>
      </w:tr>
      <w:tr w:rsidR="00A832A3" w:rsidRPr="00835E74" w14:paraId="3E3976B0" w14:textId="77777777" w:rsidTr="002F552D">
        <w:trPr>
          <w:jc w:val="center"/>
        </w:trPr>
        <w:tc>
          <w:tcPr>
            <w:tcW w:w="4876" w:type="dxa"/>
            <w:hideMark/>
          </w:tcPr>
          <w:p w14:paraId="5B4FC230" w14:textId="5AD4E6D8" w:rsidR="00A832A3" w:rsidRPr="00835E74" w:rsidRDefault="00A832A3" w:rsidP="002F552D">
            <w:pPr>
              <w:pStyle w:val="Normal6"/>
            </w:pPr>
            <w:r w:rsidRPr="00835E74">
              <w:t>(5 quater)</w:t>
            </w:r>
            <w:r w:rsidRPr="00835E74">
              <w:tab/>
              <w:t>De même</w:t>
            </w:r>
            <w:r w:rsidRPr="00835E74">
              <w:rPr>
                <w:b/>
                <w:bCs/>
                <w:i/>
                <w:iCs/>
              </w:rPr>
              <w:t>, aux fins de la gestion de la migration irrégulière</w:t>
            </w:r>
            <w:r w:rsidRPr="00835E74">
              <w:t>, il est nécessaire de permettre à l</w:t>
            </w:r>
            <w:r w:rsidR="00066F36" w:rsidRPr="00835E74">
              <w:t>’</w:t>
            </w:r>
            <w:r w:rsidRPr="00835E74">
              <w:t xml:space="preserve">eu-LISA de produire des statistiques </w:t>
            </w:r>
            <w:r w:rsidRPr="00835E74">
              <w:rPr>
                <w:b/>
                <w:bCs/>
                <w:i/>
                <w:iCs/>
              </w:rPr>
              <w:t>intersystèmes</w:t>
            </w:r>
            <w:r w:rsidRPr="00835E74">
              <w:t xml:space="preserve"> à partir des données d</w:t>
            </w:r>
            <w:r w:rsidR="00066F36" w:rsidRPr="00835E74">
              <w:t>’</w:t>
            </w:r>
            <w:r w:rsidRPr="00835E74">
              <w:t>Eurodac</w:t>
            </w:r>
            <w:r w:rsidRPr="00835E74">
              <w:rPr>
                <w:b/>
                <w:bCs/>
                <w:i/>
                <w:iCs/>
              </w:rPr>
              <w:t>, du système d</w:t>
            </w:r>
            <w:r w:rsidR="00066F36" w:rsidRPr="00835E74">
              <w:rPr>
                <w:b/>
                <w:bCs/>
                <w:i/>
                <w:iCs/>
              </w:rPr>
              <w:t>’</w:t>
            </w:r>
            <w:r w:rsidRPr="00835E74">
              <w:rPr>
                <w:b/>
                <w:bCs/>
                <w:i/>
                <w:iCs/>
              </w:rPr>
              <w:t>information sur les visas, d</w:t>
            </w:r>
            <w:r w:rsidR="00066F36" w:rsidRPr="00835E74">
              <w:rPr>
                <w:b/>
                <w:bCs/>
                <w:i/>
                <w:iCs/>
              </w:rPr>
              <w:t>’</w:t>
            </w:r>
            <w:r w:rsidRPr="00835E74">
              <w:rPr>
                <w:b/>
                <w:bCs/>
                <w:i/>
                <w:iCs/>
              </w:rPr>
              <w:t>ETIAS et du système d</w:t>
            </w:r>
            <w:r w:rsidR="00066F36" w:rsidRPr="00835E74">
              <w:rPr>
                <w:b/>
                <w:bCs/>
                <w:i/>
                <w:iCs/>
              </w:rPr>
              <w:t>’</w:t>
            </w:r>
            <w:r w:rsidRPr="00835E74">
              <w:rPr>
                <w:b/>
                <w:bCs/>
                <w:i/>
                <w:iCs/>
              </w:rPr>
              <w:t>entrée/sortie</w:t>
            </w:r>
            <w:r w:rsidRPr="00835E74">
              <w:t xml:space="preserve">. Afin de préciser le contenu de ces statistiques </w:t>
            </w:r>
            <w:r w:rsidRPr="00835E74">
              <w:rPr>
                <w:b/>
                <w:bCs/>
                <w:i/>
                <w:iCs/>
              </w:rPr>
              <w:t>intersystèmes</w:t>
            </w:r>
            <w:r w:rsidRPr="00835E74">
              <w:t xml:space="preserve">, il convient de conférer des </w:t>
            </w:r>
            <w:r w:rsidRPr="00835E74">
              <w:rPr>
                <w:b/>
                <w:bCs/>
                <w:i/>
                <w:iCs/>
              </w:rPr>
              <w:t>compétences d</w:t>
            </w:r>
            <w:r w:rsidR="00066F36" w:rsidRPr="00835E74">
              <w:rPr>
                <w:b/>
                <w:bCs/>
                <w:i/>
                <w:iCs/>
              </w:rPr>
              <w:t>’</w:t>
            </w:r>
            <w:r w:rsidRPr="00835E74">
              <w:rPr>
                <w:b/>
                <w:bCs/>
                <w:i/>
                <w:iCs/>
              </w:rPr>
              <w:t>exécution</w:t>
            </w:r>
            <w:r w:rsidRPr="00835E74">
              <w:t xml:space="preserve"> à la Commission. </w:t>
            </w:r>
            <w:r w:rsidRPr="00835E74">
              <w:rPr>
                <w:b/>
                <w:i/>
              </w:rPr>
              <w:t>Il convient que ces compétences soient exercées conformément au règlement (UE) nº 182/2011 du Parlement européen et du Conseil du 16 février 2011 établissant les règles et principes généraux relatifs aux modalités de contrôle par les États membres de l</w:t>
            </w:r>
            <w:r w:rsidR="00066F36" w:rsidRPr="00835E74">
              <w:rPr>
                <w:b/>
                <w:i/>
              </w:rPr>
              <w:t>’</w:t>
            </w:r>
            <w:r w:rsidRPr="00835E74">
              <w:rPr>
                <w:b/>
                <w:i/>
              </w:rPr>
              <w:t>exercice des compétences d</w:t>
            </w:r>
            <w:r w:rsidR="00066F36" w:rsidRPr="00835E74">
              <w:rPr>
                <w:b/>
                <w:i/>
              </w:rPr>
              <w:t>’</w:t>
            </w:r>
            <w:r w:rsidRPr="00835E74">
              <w:rPr>
                <w:b/>
                <w:i/>
              </w:rPr>
              <w:t>exécution par la Commission.»;</w:t>
            </w:r>
          </w:p>
        </w:tc>
        <w:tc>
          <w:tcPr>
            <w:tcW w:w="4876" w:type="dxa"/>
            <w:hideMark/>
          </w:tcPr>
          <w:p w14:paraId="1DD98E6C" w14:textId="7AFB8BEA" w:rsidR="00A832A3" w:rsidRPr="00835E74" w:rsidRDefault="00A832A3" w:rsidP="002F552D">
            <w:pPr>
              <w:pStyle w:val="Normal6"/>
              <w:rPr>
                <w:szCs w:val="24"/>
              </w:rPr>
            </w:pPr>
            <w:r w:rsidRPr="00835E74">
              <w:t>(5 quater)</w:t>
            </w:r>
            <w:r w:rsidRPr="00835E74">
              <w:tab/>
              <w:t>De même, il est nécessaire de permettre à l</w:t>
            </w:r>
            <w:r w:rsidR="00066F36" w:rsidRPr="00835E74">
              <w:t>’</w:t>
            </w:r>
            <w:r w:rsidRPr="00835E74">
              <w:t>eu-LISA de produire des statistiques à partir des données d</w:t>
            </w:r>
            <w:r w:rsidR="00066F36" w:rsidRPr="00835E74">
              <w:t>’</w:t>
            </w:r>
            <w:r w:rsidRPr="00835E74">
              <w:t xml:space="preserve">Eurodac Afin de préciser le contenu de ces statistiques, il convient de conférer des </w:t>
            </w:r>
            <w:r w:rsidRPr="00835E74">
              <w:rPr>
                <w:b/>
                <w:bCs/>
                <w:i/>
                <w:iCs/>
              </w:rPr>
              <w:t>pouvoirs délégués</w:t>
            </w:r>
            <w:r w:rsidRPr="00835E74">
              <w:t xml:space="preserve"> à la Commission.</w:t>
            </w:r>
          </w:p>
        </w:tc>
      </w:tr>
    </w:tbl>
    <w:p w14:paraId="3D8B1348"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1B6F86BA" w14:textId="77777777" w:rsidR="00A832A3" w:rsidRPr="00835E74" w:rsidRDefault="00A832A3" w:rsidP="00A832A3">
      <w:r w:rsidRPr="00FB3401">
        <w:rPr>
          <w:rStyle w:val="HideTWBExt"/>
          <w:noProof w:val="0"/>
        </w:rPr>
        <w:t>&lt;/Amend&gt;</w:t>
      </w:r>
    </w:p>
    <w:p w14:paraId="713AC9E0"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56</w:t>
      </w:r>
      <w:r w:rsidRPr="00FB3401">
        <w:rPr>
          <w:rStyle w:val="HideTWBExt"/>
          <w:b w:val="0"/>
          <w:noProof w:val="0"/>
        </w:rPr>
        <w:t>&lt;/NumAm&gt;</w:t>
      </w:r>
    </w:p>
    <w:p w14:paraId="775F8F62" w14:textId="77777777" w:rsidR="00A832A3" w:rsidRPr="00835E74" w:rsidRDefault="00A832A3" w:rsidP="00A832A3">
      <w:pPr>
        <w:pStyle w:val="NormalBold"/>
      </w:pPr>
      <w:r w:rsidRPr="00FB3401">
        <w:rPr>
          <w:rStyle w:val="HideTWBExt"/>
          <w:b w:val="0"/>
          <w:noProof w:val="0"/>
        </w:rPr>
        <w:t>&lt;RepeatBlock-By&gt;&lt;Members&gt;</w:t>
      </w:r>
      <w:r w:rsidRPr="00835E74">
        <w:t>Saskia Bricmont</w:t>
      </w:r>
      <w:r w:rsidRPr="00FB3401">
        <w:rPr>
          <w:rStyle w:val="HideTWBExt"/>
          <w:b w:val="0"/>
          <w:noProof w:val="0"/>
        </w:rPr>
        <w:t>&lt;/Members&gt;</w:t>
      </w:r>
    </w:p>
    <w:p w14:paraId="280C89EE" w14:textId="77777777" w:rsidR="00A832A3" w:rsidRPr="00835E74" w:rsidRDefault="00A832A3" w:rsidP="00A832A3">
      <w:r w:rsidRPr="00FB3401">
        <w:rPr>
          <w:rStyle w:val="HideTWBExt"/>
          <w:noProof w:val="0"/>
        </w:rPr>
        <w:t>&lt;/RepeatBlock-By&gt;</w:t>
      </w:r>
    </w:p>
    <w:p w14:paraId="04143586"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165602CA" w14:textId="77777777" w:rsidR="00A832A3" w:rsidRPr="00835E74" w:rsidRDefault="00A832A3" w:rsidP="00A832A3">
      <w:pPr>
        <w:pStyle w:val="NormalBold"/>
      </w:pPr>
      <w:r w:rsidRPr="00FB3401">
        <w:rPr>
          <w:rStyle w:val="HideTWBExt"/>
          <w:b w:val="0"/>
          <w:noProof w:val="0"/>
        </w:rPr>
        <w:t>&lt;Article&gt;</w:t>
      </w:r>
      <w:r w:rsidRPr="00835E74">
        <w:t>Préambule – point 2 – considérant 5 quater</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639B1C92" w14:textId="77777777" w:rsidTr="002F552D">
        <w:trPr>
          <w:jc w:val="center"/>
        </w:trPr>
        <w:tc>
          <w:tcPr>
            <w:tcW w:w="9752" w:type="dxa"/>
            <w:gridSpan w:val="2"/>
          </w:tcPr>
          <w:p w14:paraId="7CB5C031" w14:textId="77777777" w:rsidR="00A832A3" w:rsidRPr="00835E74" w:rsidRDefault="00A832A3" w:rsidP="002F552D">
            <w:pPr>
              <w:keepNext/>
            </w:pPr>
          </w:p>
        </w:tc>
      </w:tr>
      <w:tr w:rsidR="00A832A3" w:rsidRPr="00835E74" w14:paraId="10F797FE" w14:textId="77777777" w:rsidTr="002F552D">
        <w:trPr>
          <w:jc w:val="center"/>
        </w:trPr>
        <w:tc>
          <w:tcPr>
            <w:tcW w:w="4876" w:type="dxa"/>
            <w:hideMark/>
          </w:tcPr>
          <w:p w14:paraId="50A40825" w14:textId="77777777" w:rsidR="00A832A3" w:rsidRPr="00835E74" w:rsidRDefault="00A832A3" w:rsidP="002F552D">
            <w:pPr>
              <w:pStyle w:val="ColumnHeading"/>
              <w:keepNext/>
            </w:pPr>
            <w:r w:rsidRPr="00835E74">
              <w:t>Texte proposé par la Commission</w:t>
            </w:r>
          </w:p>
        </w:tc>
        <w:tc>
          <w:tcPr>
            <w:tcW w:w="4876" w:type="dxa"/>
            <w:hideMark/>
          </w:tcPr>
          <w:p w14:paraId="3FD95DFD" w14:textId="77777777" w:rsidR="00A832A3" w:rsidRPr="00835E74" w:rsidRDefault="00A832A3" w:rsidP="002F552D">
            <w:pPr>
              <w:pStyle w:val="ColumnHeading"/>
              <w:keepNext/>
            </w:pPr>
            <w:r w:rsidRPr="00835E74">
              <w:t>Amendement</w:t>
            </w:r>
          </w:p>
        </w:tc>
      </w:tr>
      <w:tr w:rsidR="00A832A3" w:rsidRPr="00835E74" w14:paraId="01EFF9C5" w14:textId="77777777" w:rsidTr="002F552D">
        <w:trPr>
          <w:jc w:val="center"/>
        </w:trPr>
        <w:tc>
          <w:tcPr>
            <w:tcW w:w="4876" w:type="dxa"/>
            <w:hideMark/>
          </w:tcPr>
          <w:p w14:paraId="058EA007" w14:textId="528BAD95" w:rsidR="00A832A3" w:rsidRPr="00835E74" w:rsidRDefault="00A832A3" w:rsidP="002F552D">
            <w:pPr>
              <w:pStyle w:val="Normal6"/>
            </w:pPr>
            <w:r w:rsidRPr="00835E74">
              <w:t>(5 quater)</w:t>
            </w:r>
            <w:r w:rsidRPr="00835E74">
              <w:tab/>
              <w:t>De même</w:t>
            </w:r>
            <w:r w:rsidRPr="00835E74">
              <w:rPr>
                <w:b/>
                <w:bCs/>
                <w:i/>
                <w:iCs/>
              </w:rPr>
              <w:t>, aux fins de la gestion de la migration irrégulière</w:t>
            </w:r>
            <w:r w:rsidRPr="00835E74">
              <w:t>, il est nécessaire de permettre à l</w:t>
            </w:r>
            <w:r w:rsidR="00066F36" w:rsidRPr="00835E74">
              <w:t>’</w:t>
            </w:r>
            <w:r w:rsidRPr="00835E74">
              <w:t>eu-LISA de produire des statistiques intersystèmes à partir des données d</w:t>
            </w:r>
            <w:r w:rsidR="00066F36" w:rsidRPr="00835E74">
              <w:t>’</w:t>
            </w:r>
            <w:r w:rsidRPr="00835E74">
              <w:t>Eurodac, du système d</w:t>
            </w:r>
            <w:r w:rsidR="00066F36" w:rsidRPr="00835E74">
              <w:t>’</w:t>
            </w:r>
            <w:r w:rsidRPr="00835E74">
              <w:t>information sur les visas, d</w:t>
            </w:r>
            <w:r w:rsidR="00066F36" w:rsidRPr="00835E74">
              <w:t>’</w:t>
            </w:r>
            <w:r w:rsidRPr="00835E74">
              <w:t>ETIAS et du système d</w:t>
            </w:r>
            <w:r w:rsidR="00066F36" w:rsidRPr="00835E74">
              <w:t>’</w:t>
            </w:r>
            <w:r w:rsidRPr="00835E74">
              <w:t xml:space="preserve">entrée/sortie. Afin de préciser le contenu de ces statistiques intersystèmes, il convient de conférer des </w:t>
            </w:r>
            <w:r w:rsidRPr="00835E74">
              <w:rPr>
                <w:b/>
                <w:bCs/>
                <w:i/>
                <w:iCs/>
              </w:rPr>
              <w:t>compétences d</w:t>
            </w:r>
            <w:r w:rsidR="00066F36" w:rsidRPr="00835E74">
              <w:rPr>
                <w:b/>
                <w:bCs/>
                <w:i/>
                <w:iCs/>
              </w:rPr>
              <w:t>’</w:t>
            </w:r>
            <w:r w:rsidRPr="00835E74">
              <w:rPr>
                <w:b/>
                <w:bCs/>
                <w:i/>
                <w:iCs/>
              </w:rPr>
              <w:t>exécution</w:t>
            </w:r>
            <w:r w:rsidRPr="00835E74">
              <w:t xml:space="preserve"> à la Commission. </w:t>
            </w:r>
            <w:r w:rsidRPr="00835E74">
              <w:rPr>
                <w:b/>
                <w:bCs/>
                <w:i/>
                <w:iCs/>
              </w:rPr>
              <w:t>Il convient que ces compétences soient exercées conformément au règlement (UE) nº 182/2011 du Parlement européen et du Conseil du 16 février 2011 établissant les règles et principes généraux relatifs aux modalités de contrôle par les États membres de l</w:t>
            </w:r>
            <w:r w:rsidR="00066F36" w:rsidRPr="00835E74">
              <w:rPr>
                <w:b/>
                <w:bCs/>
                <w:i/>
                <w:iCs/>
              </w:rPr>
              <w:t>’</w:t>
            </w:r>
            <w:r w:rsidRPr="00835E74">
              <w:rPr>
                <w:b/>
                <w:bCs/>
                <w:i/>
                <w:iCs/>
              </w:rPr>
              <w:t>exercice des compétences d</w:t>
            </w:r>
            <w:r w:rsidR="00066F36" w:rsidRPr="00835E74">
              <w:rPr>
                <w:b/>
                <w:bCs/>
                <w:i/>
                <w:iCs/>
              </w:rPr>
              <w:t>’</w:t>
            </w:r>
            <w:r w:rsidRPr="00835E74">
              <w:rPr>
                <w:b/>
                <w:bCs/>
                <w:i/>
                <w:iCs/>
              </w:rPr>
              <w:t>exécution par la Commission.</w:t>
            </w:r>
            <w:r w:rsidRPr="00835E74">
              <w:t>»;</w:t>
            </w:r>
          </w:p>
        </w:tc>
        <w:tc>
          <w:tcPr>
            <w:tcW w:w="4876" w:type="dxa"/>
            <w:hideMark/>
          </w:tcPr>
          <w:p w14:paraId="4B9DDB39" w14:textId="1084AFA5" w:rsidR="00A832A3" w:rsidRPr="00835E74" w:rsidRDefault="00A832A3" w:rsidP="002F552D">
            <w:pPr>
              <w:pStyle w:val="Normal6"/>
              <w:rPr>
                <w:szCs w:val="24"/>
              </w:rPr>
            </w:pPr>
            <w:r w:rsidRPr="00835E74">
              <w:t>(5 quater)</w:t>
            </w:r>
            <w:r w:rsidRPr="00835E74">
              <w:tab/>
              <w:t>De même, il est nécessaire de permettre à l</w:t>
            </w:r>
            <w:r w:rsidR="00066F36" w:rsidRPr="00835E74">
              <w:t>’</w:t>
            </w:r>
            <w:r w:rsidRPr="00835E74">
              <w:t>eu-LISA de produire des statistiques intersystèmes à partir des données d</w:t>
            </w:r>
            <w:r w:rsidR="00066F36" w:rsidRPr="00835E74">
              <w:t>’</w:t>
            </w:r>
            <w:r w:rsidRPr="00835E74">
              <w:t>Eurodac, du système d</w:t>
            </w:r>
            <w:r w:rsidR="00066F36" w:rsidRPr="00835E74">
              <w:t>’</w:t>
            </w:r>
            <w:r w:rsidRPr="00835E74">
              <w:t>information sur les visas, d</w:t>
            </w:r>
            <w:r w:rsidR="00066F36" w:rsidRPr="00835E74">
              <w:t>’</w:t>
            </w:r>
            <w:r w:rsidRPr="00835E74">
              <w:t>ETIAS et du système d</w:t>
            </w:r>
            <w:r w:rsidR="00066F36" w:rsidRPr="00835E74">
              <w:t>’</w:t>
            </w:r>
            <w:r w:rsidRPr="00835E74">
              <w:t xml:space="preserve">entrée/sortie. Afin de préciser le contenu de ces statistiques intersystèmes, il convient de conférer des </w:t>
            </w:r>
            <w:r w:rsidRPr="00835E74">
              <w:rPr>
                <w:b/>
                <w:bCs/>
                <w:i/>
                <w:iCs/>
              </w:rPr>
              <w:t>pouvoirs délégués</w:t>
            </w:r>
            <w:r w:rsidRPr="00835E74">
              <w:t xml:space="preserve"> à la Commission.»;</w:t>
            </w:r>
          </w:p>
        </w:tc>
      </w:tr>
    </w:tbl>
    <w:p w14:paraId="6E4DA8CB"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345176B9" w14:textId="77777777" w:rsidR="00A832A3" w:rsidRPr="00835E74" w:rsidRDefault="00A832A3" w:rsidP="00A832A3">
      <w:r w:rsidRPr="00FB3401">
        <w:rPr>
          <w:rStyle w:val="HideTWBExt"/>
          <w:noProof w:val="0"/>
        </w:rPr>
        <w:t>&lt;/Amend&gt;</w:t>
      </w:r>
    </w:p>
    <w:p w14:paraId="338052E9"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57</w:t>
      </w:r>
      <w:r w:rsidRPr="00FB3401">
        <w:rPr>
          <w:rStyle w:val="HideTWBExt"/>
          <w:b w:val="0"/>
          <w:noProof w:val="0"/>
        </w:rPr>
        <w:t>&lt;/NumAm&gt;</w:t>
      </w:r>
    </w:p>
    <w:p w14:paraId="5CF990F4" w14:textId="77777777" w:rsidR="00A832A3" w:rsidRPr="00835E74" w:rsidRDefault="00A832A3" w:rsidP="00A832A3">
      <w:pPr>
        <w:pStyle w:val="NormalBold"/>
      </w:pPr>
      <w:r w:rsidRPr="00FB3401">
        <w:rPr>
          <w:rStyle w:val="HideTWBExt"/>
          <w:b w:val="0"/>
          <w:noProof w:val="0"/>
        </w:rPr>
        <w:t>&lt;RepeatBlock-By&gt;&lt;Members&gt;</w:t>
      </w:r>
      <w:r w:rsidRPr="00835E74">
        <w:t>Isabel Santos</w:t>
      </w:r>
      <w:r w:rsidRPr="00FB3401">
        <w:rPr>
          <w:rStyle w:val="HideTWBExt"/>
          <w:b w:val="0"/>
          <w:noProof w:val="0"/>
        </w:rPr>
        <w:t>&lt;/Members&gt;</w:t>
      </w:r>
    </w:p>
    <w:p w14:paraId="6D3AD873" w14:textId="77777777" w:rsidR="00A832A3" w:rsidRPr="00835E74" w:rsidRDefault="00A832A3" w:rsidP="00A832A3">
      <w:r w:rsidRPr="00FB3401">
        <w:rPr>
          <w:rStyle w:val="HideTWBExt"/>
          <w:noProof w:val="0"/>
        </w:rPr>
        <w:t>&lt;/RepeatBlock-By&gt;</w:t>
      </w:r>
    </w:p>
    <w:p w14:paraId="058E9EA1"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4B683ADD" w14:textId="77777777" w:rsidR="00A832A3" w:rsidRPr="00835E74" w:rsidRDefault="00A832A3" w:rsidP="00A832A3">
      <w:pPr>
        <w:pStyle w:val="NormalBold"/>
      </w:pPr>
      <w:r w:rsidRPr="00FB3401">
        <w:rPr>
          <w:rStyle w:val="HideTWBExt"/>
          <w:b w:val="0"/>
          <w:noProof w:val="0"/>
        </w:rPr>
        <w:t>&lt;Article&gt;</w:t>
      </w:r>
      <w:r w:rsidRPr="00835E74">
        <w:t>Préambule – point 2 – considérant 5 quater</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3B0B617F" w14:textId="77777777" w:rsidTr="002F552D">
        <w:trPr>
          <w:jc w:val="center"/>
        </w:trPr>
        <w:tc>
          <w:tcPr>
            <w:tcW w:w="9752" w:type="dxa"/>
            <w:gridSpan w:val="2"/>
          </w:tcPr>
          <w:p w14:paraId="78A708D9" w14:textId="77777777" w:rsidR="00A832A3" w:rsidRPr="00835E74" w:rsidRDefault="00A832A3" w:rsidP="002F552D">
            <w:pPr>
              <w:keepNext/>
            </w:pPr>
          </w:p>
        </w:tc>
      </w:tr>
      <w:tr w:rsidR="00A832A3" w:rsidRPr="00835E74" w14:paraId="275E8F71" w14:textId="77777777" w:rsidTr="002F552D">
        <w:trPr>
          <w:jc w:val="center"/>
        </w:trPr>
        <w:tc>
          <w:tcPr>
            <w:tcW w:w="4876" w:type="dxa"/>
            <w:hideMark/>
          </w:tcPr>
          <w:p w14:paraId="3EA817EF" w14:textId="77777777" w:rsidR="00A832A3" w:rsidRPr="00835E74" w:rsidRDefault="00A832A3" w:rsidP="002F552D">
            <w:pPr>
              <w:pStyle w:val="ColumnHeading"/>
              <w:keepNext/>
            </w:pPr>
            <w:r w:rsidRPr="00835E74">
              <w:t>Texte proposé par la Commission</w:t>
            </w:r>
          </w:p>
        </w:tc>
        <w:tc>
          <w:tcPr>
            <w:tcW w:w="4876" w:type="dxa"/>
            <w:hideMark/>
          </w:tcPr>
          <w:p w14:paraId="51AAFAA6" w14:textId="77777777" w:rsidR="00A832A3" w:rsidRPr="00835E74" w:rsidRDefault="00A832A3" w:rsidP="002F552D">
            <w:pPr>
              <w:pStyle w:val="ColumnHeading"/>
              <w:keepNext/>
            </w:pPr>
            <w:r w:rsidRPr="00835E74">
              <w:t>Amendement</w:t>
            </w:r>
          </w:p>
        </w:tc>
      </w:tr>
      <w:tr w:rsidR="00A832A3" w:rsidRPr="00835E74" w14:paraId="481FA952" w14:textId="77777777" w:rsidTr="002F552D">
        <w:trPr>
          <w:jc w:val="center"/>
        </w:trPr>
        <w:tc>
          <w:tcPr>
            <w:tcW w:w="4876" w:type="dxa"/>
            <w:hideMark/>
          </w:tcPr>
          <w:p w14:paraId="71B1B36C" w14:textId="69FD501E" w:rsidR="00A832A3" w:rsidRPr="00835E74" w:rsidRDefault="00A832A3" w:rsidP="002F552D">
            <w:pPr>
              <w:pStyle w:val="Normal6"/>
            </w:pPr>
            <w:r w:rsidRPr="00835E74">
              <w:t>(5 quater)</w:t>
            </w:r>
            <w:r w:rsidRPr="00835E74">
              <w:tab/>
              <w:t xml:space="preserve">De même, aux fins de la gestion de la migration </w:t>
            </w:r>
            <w:r w:rsidRPr="00835E74">
              <w:rPr>
                <w:b/>
                <w:bCs/>
                <w:i/>
                <w:iCs/>
              </w:rPr>
              <w:t>irrégulière</w:t>
            </w:r>
            <w:r w:rsidRPr="00835E74">
              <w:t xml:space="preserve">, </w:t>
            </w:r>
            <w:r w:rsidRPr="00835E74">
              <w:rPr>
                <w:b/>
                <w:bCs/>
                <w:i/>
                <w:iCs/>
              </w:rPr>
              <w:t>il est nécessaire de permettre à l</w:t>
            </w:r>
            <w:r w:rsidR="00066F36" w:rsidRPr="00835E74">
              <w:rPr>
                <w:b/>
                <w:bCs/>
                <w:i/>
                <w:iCs/>
              </w:rPr>
              <w:t>’</w:t>
            </w:r>
            <w:r w:rsidRPr="00835E74">
              <w:rPr>
                <w:b/>
                <w:bCs/>
                <w:i/>
                <w:iCs/>
              </w:rPr>
              <w:t>eu-LISA</w:t>
            </w:r>
            <w:r w:rsidRPr="00835E74">
              <w:t xml:space="preserve"> de produire des statistiques intersystèmes à partir des données d</w:t>
            </w:r>
            <w:r w:rsidR="00066F36" w:rsidRPr="00835E74">
              <w:t>’</w:t>
            </w:r>
            <w:r w:rsidRPr="00835E74">
              <w:t>Eurodac, du système d</w:t>
            </w:r>
            <w:r w:rsidR="00066F36" w:rsidRPr="00835E74">
              <w:t>’</w:t>
            </w:r>
            <w:r w:rsidRPr="00835E74">
              <w:t>information sur les visas, d</w:t>
            </w:r>
            <w:r w:rsidR="00066F36" w:rsidRPr="00835E74">
              <w:t>’</w:t>
            </w:r>
            <w:r w:rsidRPr="00835E74">
              <w:t>ETIAS et du système d</w:t>
            </w:r>
            <w:r w:rsidR="00066F36" w:rsidRPr="00835E74">
              <w:t>’</w:t>
            </w:r>
            <w:r w:rsidRPr="00835E74">
              <w:t>entrée/sortie. Afin de préciser le contenu de ces statistiques intersystèmes, il convient de conférer des compétences d</w:t>
            </w:r>
            <w:r w:rsidR="00066F36" w:rsidRPr="00835E74">
              <w:t>’</w:t>
            </w:r>
            <w:r w:rsidRPr="00835E74">
              <w:t>exécution à la Commission. Il convient que ces compétences soient exercées conformément au règlement (UE) nº 182/2011 du Parlement européen et du Conseil du 16 février 2011 établissant les règles et principes généraux relatifs aux modalités de contrôle par les États membres de l</w:t>
            </w:r>
            <w:r w:rsidR="00066F36" w:rsidRPr="00835E74">
              <w:t>’</w:t>
            </w:r>
            <w:r w:rsidRPr="00835E74">
              <w:t>exercice des compétences d</w:t>
            </w:r>
            <w:r w:rsidR="00066F36" w:rsidRPr="00835E74">
              <w:t>’</w:t>
            </w:r>
            <w:r w:rsidRPr="00835E74">
              <w:t>exécution par la Commission.»;</w:t>
            </w:r>
          </w:p>
        </w:tc>
        <w:tc>
          <w:tcPr>
            <w:tcW w:w="4876" w:type="dxa"/>
            <w:hideMark/>
          </w:tcPr>
          <w:p w14:paraId="493D1A1D" w14:textId="7CE2B87E" w:rsidR="00A832A3" w:rsidRPr="00835E74" w:rsidRDefault="00A832A3" w:rsidP="002F552D">
            <w:pPr>
              <w:pStyle w:val="Normal6"/>
              <w:rPr>
                <w:szCs w:val="24"/>
              </w:rPr>
            </w:pPr>
            <w:r w:rsidRPr="00835E74">
              <w:t>(5 quater)</w:t>
            </w:r>
            <w:r w:rsidRPr="00835E74">
              <w:tab/>
              <w:t xml:space="preserve">De même, aux fins de la gestion de la migration, </w:t>
            </w:r>
            <w:r w:rsidRPr="00835E74">
              <w:rPr>
                <w:b/>
                <w:bCs/>
                <w:i/>
                <w:iCs/>
              </w:rPr>
              <w:t>et afin que les décideurs politiques disposent de statistiques utiles pour l</w:t>
            </w:r>
            <w:r w:rsidR="00066F36" w:rsidRPr="00835E74">
              <w:rPr>
                <w:b/>
                <w:bCs/>
                <w:i/>
                <w:iCs/>
              </w:rPr>
              <w:t>’</w:t>
            </w:r>
            <w:r w:rsidRPr="00835E74">
              <w:rPr>
                <w:b/>
                <w:bCs/>
                <w:i/>
                <w:iCs/>
              </w:rPr>
              <w:t>élaboration de politiques fondées sur des éléments factuels, eu-LISA devrait être capable</w:t>
            </w:r>
            <w:r w:rsidRPr="00835E74">
              <w:t xml:space="preserve"> de produire des statistiques intersystèmes à partir des données d</w:t>
            </w:r>
            <w:r w:rsidR="00066F36" w:rsidRPr="00835E74">
              <w:t>’</w:t>
            </w:r>
            <w:r w:rsidRPr="00835E74">
              <w:t>Eurodac, du système d</w:t>
            </w:r>
            <w:r w:rsidR="00066F36" w:rsidRPr="00835E74">
              <w:t>’</w:t>
            </w:r>
            <w:r w:rsidRPr="00835E74">
              <w:t>information sur les visas, d</w:t>
            </w:r>
            <w:r w:rsidR="00066F36" w:rsidRPr="00835E74">
              <w:t>’</w:t>
            </w:r>
            <w:r w:rsidRPr="00835E74">
              <w:t>ETIAS et du système d</w:t>
            </w:r>
            <w:r w:rsidR="00066F36" w:rsidRPr="00835E74">
              <w:t>’</w:t>
            </w:r>
            <w:r w:rsidRPr="00835E74">
              <w:t>entrée/sortie. Afin de préciser le contenu de ces statistiques intersystèmes, il convient de conférer des compétences d</w:t>
            </w:r>
            <w:r w:rsidR="00066F36" w:rsidRPr="00835E74">
              <w:t>’</w:t>
            </w:r>
            <w:r w:rsidRPr="00835E74">
              <w:t>exécution à la Commission. Il convient que ces compétences soient exercées conformément au règlement (UE) nº 182/2011 du Parlement européen et du Conseil du 16 février 2011 établissant les règles et principes généraux relatifs aux modalités de contrôle par les États membres de l</w:t>
            </w:r>
            <w:r w:rsidR="00066F36" w:rsidRPr="00835E74">
              <w:t>’</w:t>
            </w:r>
            <w:r w:rsidRPr="00835E74">
              <w:t>exercice des compétences d</w:t>
            </w:r>
            <w:r w:rsidR="00066F36" w:rsidRPr="00835E74">
              <w:t>’</w:t>
            </w:r>
            <w:r w:rsidRPr="00835E74">
              <w:t>exécution par la Commission.»;</w:t>
            </w:r>
          </w:p>
        </w:tc>
      </w:tr>
    </w:tbl>
    <w:p w14:paraId="01AF8004"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44CEC908" w14:textId="77777777" w:rsidR="00A832A3" w:rsidRPr="00835E74" w:rsidRDefault="00A832A3" w:rsidP="00A832A3">
      <w:r w:rsidRPr="00FB3401">
        <w:rPr>
          <w:rStyle w:val="HideTWBExt"/>
          <w:noProof w:val="0"/>
        </w:rPr>
        <w:t>&lt;/Amend&gt;</w:t>
      </w:r>
    </w:p>
    <w:p w14:paraId="3813A90D"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58</w:t>
      </w:r>
      <w:r w:rsidRPr="00FB3401">
        <w:rPr>
          <w:rStyle w:val="HideTWBExt"/>
          <w:b w:val="0"/>
          <w:noProof w:val="0"/>
        </w:rPr>
        <w:t>&lt;/NumAm&gt;</w:t>
      </w:r>
    </w:p>
    <w:p w14:paraId="654930A9" w14:textId="77777777" w:rsidR="00A832A3" w:rsidRPr="00835E74" w:rsidRDefault="00A832A3" w:rsidP="00A832A3">
      <w:pPr>
        <w:pStyle w:val="NormalBold"/>
      </w:pPr>
      <w:r w:rsidRPr="00FB3401">
        <w:rPr>
          <w:rStyle w:val="HideTWBExt"/>
          <w:b w:val="0"/>
          <w:noProof w:val="0"/>
        </w:rPr>
        <w:t>&lt;RepeatBlock-By&gt;&lt;Members&gt;</w:t>
      </w:r>
      <w:r w:rsidRPr="00835E74">
        <w:t>Karlo Ressler</w:t>
      </w:r>
      <w:r w:rsidRPr="00FB3401">
        <w:rPr>
          <w:rStyle w:val="HideTWBExt"/>
          <w:b w:val="0"/>
          <w:noProof w:val="0"/>
        </w:rPr>
        <w:t>&lt;/Members&gt;</w:t>
      </w:r>
    </w:p>
    <w:p w14:paraId="43DCB489" w14:textId="77777777" w:rsidR="00A832A3" w:rsidRPr="00835E74" w:rsidRDefault="00A832A3" w:rsidP="00A832A3">
      <w:r w:rsidRPr="00FB3401">
        <w:rPr>
          <w:rStyle w:val="HideTWBExt"/>
          <w:noProof w:val="0"/>
        </w:rPr>
        <w:t>&lt;/RepeatBlock-By&gt;</w:t>
      </w:r>
    </w:p>
    <w:p w14:paraId="0506D041" w14:textId="77777777" w:rsidR="00A832A3" w:rsidRPr="00835E74" w:rsidRDefault="00A832A3" w:rsidP="00A832A3">
      <w:pPr>
        <w:pStyle w:val="NormalBold"/>
        <w:keepNext/>
      </w:pPr>
      <w:r w:rsidRPr="00FB3401">
        <w:rPr>
          <w:rStyle w:val="HideTWBExt"/>
          <w:b w:val="0"/>
          <w:noProof w:val="0"/>
        </w:rPr>
        <w:t>&lt;DocAmend&gt;</w:t>
      </w:r>
      <w:r w:rsidRPr="00835E74">
        <w:t xml:space="preserve"> Proposition de règlement</w:t>
      </w:r>
      <w:r w:rsidRPr="00FB3401">
        <w:rPr>
          <w:rStyle w:val="HideTWBExt"/>
          <w:b w:val="0"/>
          <w:noProof w:val="0"/>
        </w:rPr>
        <w:t>&lt;/DocAmend&gt;</w:t>
      </w:r>
    </w:p>
    <w:p w14:paraId="716FF0FA" w14:textId="77777777" w:rsidR="00A832A3" w:rsidRPr="00835E74" w:rsidRDefault="00A832A3" w:rsidP="00A832A3">
      <w:pPr>
        <w:pStyle w:val="NormalBold"/>
      </w:pPr>
      <w:r w:rsidRPr="00FB3401">
        <w:rPr>
          <w:rStyle w:val="HideTWBExt"/>
          <w:b w:val="0"/>
          <w:noProof w:val="0"/>
        </w:rPr>
        <w:t>&lt;Article&gt;</w:t>
      </w:r>
      <w:r w:rsidRPr="00835E74">
        <w:t>Préambule – point 2 – considérant 5 quater</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3D997484" w14:textId="77777777" w:rsidTr="002F552D">
        <w:trPr>
          <w:jc w:val="center"/>
        </w:trPr>
        <w:tc>
          <w:tcPr>
            <w:tcW w:w="9752" w:type="dxa"/>
            <w:gridSpan w:val="2"/>
          </w:tcPr>
          <w:p w14:paraId="6E7C9CD4" w14:textId="77777777" w:rsidR="00A832A3" w:rsidRPr="00835E74" w:rsidRDefault="00A832A3" w:rsidP="002F552D">
            <w:pPr>
              <w:keepNext/>
            </w:pPr>
          </w:p>
        </w:tc>
      </w:tr>
      <w:tr w:rsidR="00A832A3" w:rsidRPr="00835E74" w14:paraId="5B2C6481" w14:textId="77777777" w:rsidTr="002F552D">
        <w:trPr>
          <w:jc w:val="center"/>
        </w:trPr>
        <w:tc>
          <w:tcPr>
            <w:tcW w:w="4876" w:type="dxa"/>
            <w:hideMark/>
          </w:tcPr>
          <w:p w14:paraId="4317BD66" w14:textId="77777777" w:rsidR="00A832A3" w:rsidRPr="00835E74" w:rsidRDefault="00A832A3" w:rsidP="002F552D">
            <w:pPr>
              <w:pStyle w:val="ColumnHeading"/>
              <w:keepNext/>
            </w:pPr>
            <w:r w:rsidRPr="00835E74">
              <w:t>Texte proposé par la Commission</w:t>
            </w:r>
          </w:p>
        </w:tc>
        <w:tc>
          <w:tcPr>
            <w:tcW w:w="4876" w:type="dxa"/>
            <w:hideMark/>
          </w:tcPr>
          <w:p w14:paraId="00C9DCE8" w14:textId="77777777" w:rsidR="00A832A3" w:rsidRPr="00835E74" w:rsidRDefault="00A832A3" w:rsidP="002F552D">
            <w:pPr>
              <w:pStyle w:val="ColumnHeading"/>
              <w:keepNext/>
            </w:pPr>
            <w:r w:rsidRPr="00835E74">
              <w:t>Amendement</w:t>
            </w:r>
          </w:p>
        </w:tc>
      </w:tr>
      <w:tr w:rsidR="00A832A3" w:rsidRPr="00835E74" w14:paraId="3F93ACA1" w14:textId="77777777" w:rsidTr="002F552D">
        <w:trPr>
          <w:jc w:val="center"/>
        </w:trPr>
        <w:tc>
          <w:tcPr>
            <w:tcW w:w="4876" w:type="dxa"/>
            <w:hideMark/>
          </w:tcPr>
          <w:p w14:paraId="511899DB" w14:textId="227F5096" w:rsidR="00A832A3" w:rsidRPr="00835E74" w:rsidRDefault="00A832A3" w:rsidP="002F552D">
            <w:pPr>
              <w:pStyle w:val="Normal6"/>
            </w:pPr>
            <w:r w:rsidRPr="00835E74">
              <w:t>(5 quater)</w:t>
            </w:r>
            <w:r w:rsidRPr="00835E74">
              <w:tab/>
              <w:t>De même, aux fins de la gestion de la migration irrégulière, il est nécessaire de permettre à l</w:t>
            </w:r>
            <w:r w:rsidR="00066F36" w:rsidRPr="00835E74">
              <w:t>’</w:t>
            </w:r>
            <w:r w:rsidRPr="00835E74">
              <w:t>eu-LISA de produire des statistiques intersystèmes à partir des données d</w:t>
            </w:r>
            <w:r w:rsidR="00066F36" w:rsidRPr="00835E74">
              <w:t>’</w:t>
            </w:r>
            <w:r w:rsidRPr="00835E74">
              <w:t>Eurodac, du système d</w:t>
            </w:r>
            <w:r w:rsidR="00066F36" w:rsidRPr="00835E74">
              <w:t>’</w:t>
            </w:r>
            <w:r w:rsidRPr="00835E74">
              <w:t>information sur les visas, d</w:t>
            </w:r>
            <w:r w:rsidR="00066F36" w:rsidRPr="00835E74">
              <w:t>’</w:t>
            </w:r>
            <w:r w:rsidRPr="00835E74">
              <w:t xml:space="preserve">ETIAS </w:t>
            </w:r>
            <w:r w:rsidRPr="00835E74">
              <w:rPr>
                <w:b/>
                <w:bCs/>
                <w:i/>
                <w:iCs/>
              </w:rPr>
              <w:t>et</w:t>
            </w:r>
            <w:r w:rsidRPr="00835E74">
              <w:t xml:space="preserve"> du système d</w:t>
            </w:r>
            <w:r w:rsidR="00066F36" w:rsidRPr="00835E74">
              <w:t>’</w:t>
            </w:r>
            <w:r w:rsidRPr="00835E74">
              <w:t>entrée/sortie. Afin de préciser le contenu de ces statistiques intersystèmes, il convient de conférer des compétences d</w:t>
            </w:r>
            <w:r w:rsidR="00066F36" w:rsidRPr="00835E74">
              <w:t>’</w:t>
            </w:r>
            <w:r w:rsidRPr="00835E74">
              <w:t>exécution à la Commission. Il convient que ces compétences soient exercées conformément au règlement (UE) nº 182/2011 du Parlement européen et du Conseil du 16 février 2011 établissant les règles et principes généraux relatifs aux modalités de contrôle par les États membres de l</w:t>
            </w:r>
            <w:r w:rsidR="00066F36" w:rsidRPr="00835E74">
              <w:t>’</w:t>
            </w:r>
            <w:r w:rsidRPr="00835E74">
              <w:t>exercice des compétences d</w:t>
            </w:r>
            <w:r w:rsidR="00066F36" w:rsidRPr="00835E74">
              <w:t>’</w:t>
            </w:r>
            <w:r w:rsidRPr="00835E74">
              <w:t>exécution par la Commission.»;</w:t>
            </w:r>
          </w:p>
        </w:tc>
        <w:tc>
          <w:tcPr>
            <w:tcW w:w="4876" w:type="dxa"/>
            <w:hideMark/>
          </w:tcPr>
          <w:p w14:paraId="37D34891" w14:textId="55AB825D" w:rsidR="00A832A3" w:rsidRPr="00835E74" w:rsidRDefault="00A832A3" w:rsidP="002F552D">
            <w:pPr>
              <w:pStyle w:val="Normal6"/>
              <w:rPr>
                <w:szCs w:val="24"/>
              </w:rPr>
            </w:pPr>
            <w:r w:rsidRPr="00835E74">
              <w:t>(5 quater)</w:t>
            </w:r>
            <w:r w:rsidRPr="00835E74">
              <w:tab/>
              <w:t>De même, aux fins de la gestion de la migration irrégulière, il est nécessaire de permettre à l</w:t>
            </w:r>
            <w:r w:rsidR="00066F36" w:rsidRPr="00835E74">
              <w:t>’</w:t>
            </w:r>
            <w:r w:rsidRPr="00835E74">
              <w:t>eu-LISA de produire des statistiques intersystèmes à partir des données d</w:t>
            </w:r>
            <w:r w:rsidR="00066F36" w:rsidRPr="00835E74">
              <w:t>’</w:t>
            </w:r>
            <w:r w:rsidRPr="00835E74">
              <w:t>Eurodac, du système d</w:t>
            </w:r>
            <w:r w:rsidR="00066F36" w:rsidRPr="00835E74">
              <w:t>’</w:t>
            </w:r>
            <w:r w:rsidRPr="00835E74">
              <w:t>information sur les visas, d</w:t>
            </w:r>
            <w:r w:rsidR="00066F36" w:rsidRPr="00835E74">
              <w:t>’</w:t>
            </w:r>
            <w:r w:rsidRPr="00835E74">
              <w:t>ETIAS</w:t>
            </w:r>
            <w:r w:rsidRPr="00835E74">
              <w:rPr>
                <w:b/>
                <w:bCs/>
                <w:i/>
                <w:iCs/>
              </w:rPr>
              <w:t>,</w:t>
            </w:r>
            <w:r w:rsidRPr="00835E74">
              <w:t xml:space="preserve"> du système d</w:t>
            </w:r>
            <w:r w:rsidR="00066F36" w:rsidRPr="00835E74">
              <w:t>’</w:t>
            </w:r>
            <w:r w:rsidRPr="00835E74">
              <w:t>entrée/sortie</w:t>
            </w:r>
            <w:r w:rsidRPr="00835E74">
              <w:rPr>
                <w:b/>
                <w:bCs/>
                <w:i/>
                <w:iCs/>
              </w:rPr>
              <w:t>, du système ECRIS-TCN et du système d</w:t>
            </w:r>
            <w:r w:rsidR="00066F36" w:rsidRPr="00835E74">
              <w:rPr>
                <w:b/>
                <w:bCs/>
                <w:i/>
                <w:iCs/>
              </w:rPr>
              <w:t>’</w:t>
            </w:r>
            <w:r w:rsidRPr="00835E74">
              <w:rPr>
                <w:b/>
                <w:bCs/>
                <w:i/>
                <w:iCs/>
              </w:rPr>
              <w:t>information Schengen</w:t>
            </w:r>
            <w:r w:rsidRPr="00835E74">
              <w:t>. Afin de préciser le contenu de ces statistiques intersystèmes, il convient de conférer des compétences d</w:t>
            </w:r>
            <w:r w:rsidR="00066F36" w:rsidRPr="00835E74">
              <w:t>’</w:t>
            </w:r>
            <w:r w:rsidRPr="00835E74">
              <w:t>exécution à la Commission. Il convient que ces compétences soient exercées conformément au règlement (UE) nº 182/2011 du Parlement européen et du Conseil du 16 février 2011 établissant les règles et principes généraux relatifs aux modalités de contrôle par les États membres de l</w:t>
            </w:r>
            <w:r w:rsidR="00066F36" w:rsidRPr="00835E74">
              <w:t>’</w:t>
            </w:r>
            <w:r w:rsidRPr="00835E74">
              <w:t>exercice des compétences d</w:t>
            </w:r>
            <w:r w:rsidR="00066F36" w:rsidRPr="00835E74">
              <w:t>’</w:t>
            </w:r>
            <w:r w:rsidRPr="00835E74">
              <w:t xml:space="preserve">exécution par la Commission.»; </w:t>
            </w:r>
          </w:p>
        </w:tc>
      </w:tr>
    </w:tbl>
    <w:p w14:paraId="1F52810B"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3B2D53B2" w14:textId="77777777" w:rsidR="00A832A3" w:rsidRPr="00835E74" w:rsidRDefault="00A832A3" w:rsidP="00A832A3">
      <w:r w:rsidRPr="00FB3401">
        <w:rPr>
          <w:rStyle w:val="HideTWBExt"/>
          <w:noProof w:val="0"/>
        </w:rPr>
        <w:t>&lt;/Amend&gt;</w:t>
      </w:r>
    </w:p>
    <w:p w14:paraId="27B2A290"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59</w:t>
      </w:r>
      <w:r w:rsidRPr="00FB3401">
        <w:rPr>
          <w:rStyle w:val="HideTWBExt"/>
          <w:b w:val="0"/>
          <w:noProof w:val="0"/>
        </w:rPr>
        <w:t>&lt;/NumAm&gt;</w:t>
      </w:r>
    </w:p>
    <w:p w14:paraId="0B134250" w14:textId="77777777" w:rsidR="00A832A3" w:rsidRPr="00835E74" w:rsidRDefault="00A832A3" w:rsidP="00A832A3">
      <w:pPr>
        <w:pStyle w:val="NormalBold"/>
      </w:pPr>
      <w:r w:rsidRPr="00FB3401">
        <w:rPr>
          <w:rStyle w:val="HideTWBExt"/>
          <w:b w:val="0"/>
          <w:noProof w:val="0"/>
        </w:rPr>
        <w:t>&lt;RepeatBlock-By&gt;&lt;Members&gt;</w:t>
      </w:r>
      <w:r w:rsidRPr="00835E74">
        <w:t>Tom Vandendriessche</w:t>
      </w:r>
      <w:r w:rsidRPr="00FB3401">
        <w:rPr>
          <w:rStyle w:val="HideTWBExt"/>
          <w:b w:val="0"/>
          <w:noProof w:val="0"/>
        </w:rPr>
        <w:t>&lt;/Members&gt;</w:t>
      </w:r>
    </w:p>
    <w:p w14:paraId="7CE39BED" w14:textId="77777777" w:rsidR="00A832A3" w:rsidRPr="00835E74" w:rsidRDefault="00A832A3" w:rsidP="00A832A3">
      <w:r w:rsidRPr="00FB3401">
        <w:rPr>
          <w:rStyle w:val="HideTWBExt"/>
          <w:noProof w:val="0"/>
        </w:rPr>
        <w:t>&lt;/RepeatBlock-By&gt;</w:t>
      </w:r>
    </w:p>
    <w:p w14:paraId="42E1BB06"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68D0AC9E" w14:textId="77777777" w:rsidR="00A832A3" w:rsidRPr="00835E74" w:rsidRDefault="00A832A3" w:rsidP="00A832A3">
      <w:pPr>
        <w:pStyle w:val="NormalBold"/>
      </w:pPr>
      <w:r w:rsidRPr="00FB3401">
        <w:rPr>
          <w:rStyle w:val="HideTWBExt"/>
          <w:b w:val="0"/>
          <w:noProof w:val="0"/>
        </w:rPr>
        <w:t>&lt;Article&gt;</w:t>
      </w:r>
      <w:r w:rsidRPr="00835E74">
        <w:t>Préambule – Point 2 – Considérant 5 quater</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17D26C4D" w14:textId="77777777" w:rsidTr="002F552D">
        <w:trPr>
          <w:jc w:val="center"/>
        </w:trPr>
        <w:tc>
          <w:tcPr>
            <w:tcW w:w="9752" w:type="dxa"/>
            <w:gridSpan w:val="2"/>
          </w:tcPr>
          <w:p w14:paraId="287B28A1" w14:textId="77777777" w:rsidR="00A832A3" w:rsidRPr="00835E74" w:rsidRDefault="00A832A3" w:rsidP="002F552D">
            <w:pPr>
              <w:keepNext/>
            </w:pPr>
          </w:p>
        </w:tc>
      </w:tr>
      <w:tr w:rsidR="00A832A3" w:rsidRPr="00835E74" w14:paraId="54B34BB4" w14:textId="77777777" w:rsidTr="002F552D">
        <w:trPr>
          <w:jc w:val="center"/>
        </w:trPr>
        <w:tc>
          <w:tcPr>
            <w:tcW w:w="4876" w:type="dxa"/>
            <w:hideMark/>
          </w:tcPr>
          <w:p w14:paraId="7E918835" w14:textId="77777777" w:rsidR="00A832A3" w:rsidRPr="00835E74" w:rsidRDefault="00A832A3" w:rsidP="002F552D">
            <w:pPr>
              <w:pStyle w:val="ColumnHeading"/>
              <w:keepNext/>
            </w:pPr>
            <w:r w:rsidRPr="00835E74">
              <w:t>Texte proposé par la Commission</w:t>
            </w:r>
          </w:p>
        </w:tc>
        <w:tc>
          <w:tcPr>
            <w:tcW w:w="4876" w:type="dxa"/>
            <w:hideMark/>
          </w:tcPr>
          <w:p w14:paraId="302348F9" w14:textId="77777777" w:rsidR="00A832A3" w:rsidRPr="00835E74" w:rsidRDefault="00A832A3" w:rsidP="002F552D">
            <w:pPr>
              <w:pStyle w:val="ColumnHeading"/>
              <w:keepNext/>
            </w:pPr>
            <w:r w:rsidRPr="00835E74">
              <w:t>Amendement</w:t>
            </w:r>
          </w:p>
        </w:tc>
      </w:tr>
      <w:tr w:rsidR="00A832A3" w:rsidRPr="00835E74" w14:paraId="5861A551" w14:textId="77777777" w:rsidTr="002F552D">
        <w:trPr>
          <w:jc w:val="center"/>
        </w:trPr>
        <w:tc>
          <w:tcPr>
            <w:tcW w:w="4876" w:type="dxa"/>
            <w:hideMark/>
          </w:tcPr>
          <w:p w14:paraId="7D6C0AA9" w14:textId="1F93EF1D" w:rsidR="00A832A3" w:rsidRPr="00835E74" w:rsidRDefault="00A832A3" w:rsidP="002F552D">
            <w:pPr>
              <w:pStyle w:val="Normal6"/>
            </w:pPr>
            <w:r w:rsidRPr="00835E74">
              <w:t>(5 quater)</w:t>
            </w:r>
            <w:r w:rsidRPr="00835E74">
              <w:tab/>
              <w:t xml:space="preserve">De même, aux fins de la gestion de la migration </w:t>
            </w:r>
            <w:r w:rsidRPr="00835E74">
              <w:rPr>
                <w:b/>
                <w:i/>
              </w:rPr>
              <w:t>irrégulière</w:t>
            </w:r>
            <w:r w:rsidRPr="00835E74">
              <w:t>, il est nécessaire de permettre à l</w:t>
            </w:r>
            <w:r w:rsidR="00066F36" w:rsidRPr="00835E74">
              <w:t>’</w:t>
            </w:r>
            <w:r w:rsidRPr="00835E74">
              <w:t>eu-LISA de produire des statistiques intersystèmes à partir des données d</w:t>
            </w:r>
            <w:r w:rsidR="00066F36" w:rsidRPr="00835E74">
              <w:t>’</w:t>
            </w:r>
            <w:r w:rsidRPr="00835E74">
              <w:t>Eurodac, du système d</w:t>
            </w:r>
            <w:r w:rsidR="00066F36" w:rsidRPr="00835E74">
              <w:t>’</w:t>
            </w:r>
            <w:r w:rsidRPr="00835E74">
              <w:t>information sur les visas, d</w:t>
            </w:r>
            <w:r w:rsidR="00066F36" w:rsidRPr="00835E74">
              <w:t>’</w:t>
            </w:r>
            <w:r w:rsidRPr="00835E74">
              <w:t>ETIAS et du système d</w:t>
            </w:r>
            <w:r w:rsidR="00066F36" w:rsidRPr="00835E74">
              <w:t>’</w:t>
            </w:r>
            <w:r w:rsidRPr="00835E74">
              <w:t>entrée/sortie. Afin de préciser le contenu de ces statistiques intersystèmes, il convient de conférer des compétences d</w:t>
            </w:r>
            <w:r w:rsidR="00066F36" w:rsidRPr="00835E74">
              <w:t>’</w:t>
            </w:r>
            <w:r w:rsidRPr="00835E74">
              <w:t>exécution à la Commission. Il convient que ces compétences soient exercées conformément au règlement (UE) nº 182/2011 du Parlement européen et du Conseil du 16 février 2011 établissant les règles et principes généraux relatifs aux modalités de contrôle par les États membres de l</w:t>
            </w:r>
            <w:r w:rsidR="00066F36" w:rsidRPr="00835E74">
              <w:t>’</w:t>
            </w:r>
            <w:r w:rsidRPr="00835E74">
              <w:t>exercice des compétences d</w:t>
            </w:r>
            <w:r w:rsidR="00066F36" w:rsidRPr="00835E74">
              <w:t>’</w:t>
            </w:r>
            <w:r w:rsidRPr="00835E74">
              <w:t>exécution par la Commission.»;</w:t>
            </w:r>
          </w:p>
        </w:tc>
        <w:tc>
          <w:tcPr>
            <w:tcW w:w="4876" w:type="dxa"/>
            <w:hideMark/>
          </w:tcPr>
          <w:p w14:paraId="34E1E02B" w14:textId="5EDE8DA3" w:rsidR="00A832A3" w:rsidRPr="00835E74" w:rsidRDefault="00A832A3" w:rsidP="002F552D">
            <w:pPr>
              <w:pStyle w:val="Normal6"/>
              <w:rPr>
                <w:szCs w:val="24"/>
              </w:rPr>
            </w:pPr>
            <w:r w:rsidRPr="00835E74">
              <w:t>(5 quater)</w:t>
            </w:r>
            <w:r w:rsidRPr="00835E74">
              <w:tab/>
              <w:t xml:space="preserve">De même, aux fins de la gestion de la migration </w:t>
            </w:r>
            <w:r w:rsidRPr="00835E74">
              <w:rPr>
                <w:b/>
                <w:i/>
              </w:rPr>
              <w:t>illégale</w:t>
            </w:r>
            <w:r w:rsidRPr="00835E74">
              <w:t>, il est nécessaire de permettre à l</w:t>
            </w:r>
            <w:r w:rsidR="00066F36" w:rsidRPr="00835E74">
              <w:t>’</w:t>
            </w:r>
            <w:r w:rsidRPr="00835E74">
              <w:t>eu-LISA de produire des statistiques intersystèmes à partir des données d</w:t>
            </w:r>
            <w:r w:rsidR="00066F36" w:rsidRPr="00835E74">
              <w:t>’</w:t>
            </w:r>
            <w:r w:rsidRPr="00835E74">
              <w:t>Eurodac, du système d</w:t>
            </w:r>
            <w:r w:rsidR="00066F36" w:rsidRPr="00835E74">
              <w:t>’</w:t>
            </w:r>
            <w:r w:rsidRPr="00835E74">
              <w:t>information sur les visas, d</w:t>
            </w:r>
            <w:r w:rsidR="00066F36" w:rsidRPr="00835E74">
              <w:t>’</w:t>
            </w:r>
            <w:r w:rsidRPr="00835E74">
              <w:t>ETIAS et du système d</w:t>
            </w:r>
            <w:r w:rsidR="00066F36" w:rsidRPr="00835E74">
              <w:t>’</w:t>
            </w:r>
            <w:r w:rsidRPr="00835E74">
              <w:t>entrée/sortie. Afin de préciser le contenu de ces statistiques intersystèmes, il convient de conférer des compétences d</w:t>
            </w:r>
            <w:r w:rsidR="00066F36" w:rsidRPr="00835E74">
              <w:t>’</w:t>
            </w:r>
            <w:r w:rsidRPr="00835E74">
              <w:t>exécution à la Commission. Il convient que ces compétences soient exercées conformément au règlement (UE) nº 182/2011 du Parlement européen et du Conseil du 16 février 2011 établissant les règles et principes généraux relatifs aux modalités de contrôle par les États membres de l</w:t>
            </w:r>
            <w:r w:rsidR="00066F36" w:rsidRPr="00835E74">
              <w:t>’</w:t>
            </w:r>
            <w:r w:rsidRPr="00835E74">
              <w:t>exercice des compétences d</w:t>
            </w:r>
            <w:r w:rsidR="00066F36" w:rsidRPr="00835E74">
              <w:t>’</w:t>
            </w:r>
            <w:r w:rsidRPr="00835E74">
              <w:t>exécution par la Commission.»;</w:t>
            </w:r>
          </w:p>
        </w:tc>
      </w:tr>
    </w:tbl>
    <w:p w14:paraId="350FEA25"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{NL}</w:t>
      </w:r>
      <w:r w:rsidRPr="00835E74">
        <w:rPr>
          <w:noProof w:val="0"/>
        </w:rPr>
        <w:t>nl</w:t>
      </w:r>
      <w:r w:rsidRPr="00FB3401">
        <w:rPr>
          <w:rStyle w:val="HideTWBExt"/>
          <w:noProof w:val="0"/>
        </w:rPr>
        <w:t>&lt;/Original&gt;</w:t>
      </w:r>
    </w:p>
    <w:p w14:paraId="3E965F7D" w14:textId="77777777" w:rsidR="00A832A3" w:rsidRPr="00835E74" w:rsidRDefault="00A832A3" w:rsidP="00A832A3">
      <w:r w:rsidRPr="00FB3401">
        <w:rPr>
          <w:rStyle w:val="HideTWBExt"/>
          <w:noProof w:val="0"/>
        </w:rPr>
        <w:t>&lt;/Amend&gt;</w:t>
      </w:r>
    </w:p>
    <w:p w14:paraId="02CB3C7E"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60</w:t>
      </w:r>
      <w:r w:rsidRPr="00FB3401">
        <w:rPr>
          <w:rStyle w:val="HideTWBExt"/>
          <w:b w:val="0"/>
          <w:noProof w:val="0"/>
        </w:rPr>
        <w:t>&lt;/NumAm&gt;</w:t>
      </w:r>
    </w:p>
    <w:p w14:paraId="49DC4FB7" w14:textId="77777777" w:rsidR="00A832A3" w:rsidRPr="00835E74" w:rsidRDefault="00A832A3" w:rsidP="00A832A3">
      <w:pPr>
        <w:pStyle w:val="NormalBold"/>
      </w:pPr>
      <w:r w:rsidRPr="00FB3401">
        <w:rPr>
          <w:rStyle w:val="HideTWBExt"/>
          <w:b w:val="0"/>
          <w:noProof w:val="0"/>
        </w:rPr>
        <w:t>&lt;RepeatBlock-By&gt;&lt;Members&gt;</w:t>
      </w:r>
      <w:r w:rsidRPr="00835E74">
        <w:t>Saskia Bricmont</w:t>
      </w:r>
      <w:r w:rsidRPr="00FB3401">
        <w:rPr>
          <w:rStyle w:val="HideTWBExt"/>
          <w:b w:val="0"/>
          <w:noProof w:val="0"/>
        </w:rPr>
        <w:t>&lt;/Members&gt;</w:t>
      </w:r>
    </w:p>
    <w:p w14:paraId="23EB0430" w14:textId="77777777" w:rsidR="00A832A3" w:rsidRPr="00835E74" w:rsidRDefault="00A832A3" w:rsidP="00A832A3">
      <w:r w:rsidRPr="00FB3401">
        <w:rPr>
          <w:rStyle w:val="HideTWBExt"/>
          <w:noProof w:val="0"/>
        </w:rPr>
        <w:t>&lt;/RepeatBlock-By&gt;</w:t>
      </w:r>
    </w:p>
    <w:p w14:paraId="0A0C74B7" w14:textId="77777777" w:rsidR="00A832A3" w:rsidRPr="00835E74" w:rsidRDefault="00A832A3" w:rsidP="00A832A3">
      <w:pPr>
        <w:pStyle w:val="NormalBold"/>
        <w:keepNext/>
      </w:pPr>
      <w:r w:rsidRPr="00FB3401">
        <w:rPr>
          <w:rStyle w:val="HideTWBExt"/>
          <w:b w:val="0"/>
          <w:noProof w:val="0"/>
        </w:rPr>
        <w:t>&lt;DocAmend&gt;</w:t>
      </w:r>
      <w:r w:rsidRPr="00835E74">
        <w:t xml:space="preserve"> Proposition de règlement</w:t>
      </w:r>
      <w:r w:rsidRPr="00FB3401">
        <w:rPr>
          <w:rStyle w:val="HideTWBExt"/>
          <w:b w:val="0"/>
          <w:noProof w:val="0"/>
        </w:rPr>
        <w:t>&lt;/DocAmend&gt;</w:t>
      </w:r>
    </w:p>
    <w:p w14:paraId="1AE64AB4" w14:textId="77777777" w:rsidR="00A832A3" w:rsidRPr="00835E74" w:rsidRDefault="00A832A3" w:rsidP="00A832A3">
      <w:pPr>
        <w:pStyle w:val="NormalBold"/>
      </w:pPr>
      <w:r w:rsidRPr="00FB3401">
        <w:rPr>
          <w:rStyle w:val="HideTWBExt"/>
          <w:b w:val="0"/>
          <w:noProof w:val="0"/>
        </w:rPr>
        <w:t>&lt;Article&gt;</w:t>
      </w:r>
      <w:r w:rsidRPr="00835E74">
        <w:t>Préambule – point 4 – considérant 11 bis</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36580366" w14:textId="77777777" w:rsidTr="002F552D">
        <w:trPr>
          <w:jc w:val="center"/>
        </w:trPr>
        <w:tc>
          <w:tcPr>
            <w:tcW w:w="9752" w:type="dxa"/>
            <w:gridSpan w:val="2"/>
          </w:tcPr>
          <w:p w14:paraId="0FCC940A" w14:textId="77777777" w:rsidR="00A832A3" w:rsidRPr="00835E74" w:rsidRDefault="00A832A3" w:rsidP="002F552D">
            <w:pPr>
              <w:keepNext/>
            </w:pPr>
          </w:p>
        </w:tc>
      </w:tr>
      <w:tr w:rsidR="00A832A3" w:rsidRPr="00835E74" w14:paraId="37EA5067" w14:textId="77777777" w:rsidTr="002F552D">
        <w:trPr>
          <w:jc w:val="center"/>
        </w:trPr>
        <w:tc>
          <w:tcPr>
            <w:tcW w:w="4876" w:type="dxa"/>
            <w:hideMark/>
          </w:tcPr>
          <w:p w14:paraId="698729A2" w14:textId="77777777" w:rsidR="00A832A3" w:rsidRPr="00835E74" w:rsidRDefault="00A832A3" w:rsidP="002F552D">
            <w:pPr>
              <w:pStyle w:val="ColumnHeading"/>
              <w:keepNext/>
            </w:pPr>
            <w:r w:rsidRPr="00835E74">
              <w:t>Texte proposé par la Commission</w:t>
            </w:r>
          </w:p>
        </w:tc>
        <w:tc>
          <w:tcPr>
            <w:tcW w:w="4876" w:type="dxa"/>
            <w:hideMark/>
          </w:tcPr>
          <w:p w14:paraId="015513EE" w14:textId="77777777" w:rsidR="00A832A3" w:rsidRPr="00835E74" w:rsidRDefault="00A832A3" w:rsidP="002F552D">
            <w:pPr>
              <w:pStyle w:val="ColumnHeading"/>
              <w:keepNext/>
            </w:pPr>
            <w:r w:rsidRPr="00835E74">
              <w:t>Amendement</w:t>
            </w:r>
          </w:p>
        </w:tc>
      </w:tr>
      <w:tr w:rsidR="00A832A3" w:rsidRPr="00835E74" w14:paraId="7FBFCF85" w14:textId="77777777" w:rsidTr="002F552D">
        <w:trPr>
          <w:jc w:val="center"/>
        </w:trPr>
        <w:tc>
          <w:tcPr>
            <w:tcW w:w="4876" w:type="dxa"/>
            <w:hideMark/>
          </w:tcPr>
          <w:p w14:paraId="331B4913" w14:textId="77777777" w:rsidR="00A832A3" w:rsidRPr="00835E74" w:rsidRDefault="00A832A3" w:rsidP="002F552D">
            <w:pPr>
              <w:pStyle w:val="Normal6"/>
            </w:pPr>
            <w:r w:rsidRPr="00835E74">
              <w:rPr>
                <w:b/>
                <w:i/>
              </w:rPr>
              <w:t>(4)</w:t>
            </w:r>
            <w:r w:rsidRPr="00835E74">
              <w:rPr>
                <w:b/>
                <w:i/>
              </w:rPr>
              <w:tab/>
              <w:t>Le considérant suivant est inséré après le considérant 11:</w:t>
            </w:r>
          </w:p>
        </w:tc>
        <w:tc>
          <w:tcPr>
            <w:tcW w:w="4876" w:type="dxa"/>
            <w:hideMark/>
          </w:tcPr>
          <w:p w14:paraId="38CF320C" w14:textId="77777777" w:rsidR="00A832A3" w:rsidRPr="00835E74" w:rsidRDefault="00A832A3" w:rsidP="002F552D">
            <w:pPr>
              <w:pStyle w:val="Normal6"/>
              <w:rPr>
                <w:szCs w:val="24"/>
              </w:rPr>
            </w:pPr>
            <w:r w:rsidRPr="00835E74">
              <w:rPr>
                <w:b/>
                <w:i/>
              </w:rPr>
              <w:t>supprimé</w:t>
            </w:r>
          </w:p>
        </w:tc>
      </w:tr>
      <w:tr w:rsidR="00A832A3" w:rsidRPr="00835E74" w14:paraId="0FF132B8" w14:textId="77777777" w:rsidTr="002F552D">
        <w:trPr>
          <w:jc w:val="center"/>
        </w:trPr>
        <w:tc>
          <w:tcPr>
            <w:tcW w:w="4876" w:type="dxa"/>
            <w:hideMark/>
          </w:tcPr>
          <w:p w14:paraId="7C89275C" w14:textId="676DB30F" w:rsidR="00A832A3" w:rsidRPr="00835E74" w:rsidRDefault="00A832A3" w:rsidP="002F552D">
            <w:pPr>
              <w:pStyle w:val="Normal6"/>
            </w:pPr>
            <w:r w:rsidRPr="00835E74">
              <w:rPr>
                <w:b/>
                <w:i/>
              </w:rPr>
              <w:t>«(11 bis)</w:t>
            </w:r>
            <w:r w:rsidRPr="00835E74">
              <w:rPr>
                <w:b/>
                <w:i/>
              </w:rPr>
              <w:tab/>
              <w:t>À cette fin, il est également nécessaire d</w:t>
            </w:r>
            <w:r w:rsidR="00066F36" w:rsidRPr="00835E74">
              <w:rPr>
                <w:b/>
                <w:i/>
              </w:rPr>
              <w:t>’</w:t>
            </w:r>
            <w:r w:rsidRPr="00835E74">
              <w:rPr>
                <w:b/>
                <w:i/>
              </w:rPr>
              <w:t>indiquer clairement dans Eurodac le fait qu</w:t>
            </w:r>
            <w:r w:rsidR="00066F36" w:rsidRPr="00835E74">
              <w:rPr>
                <w:b/>
                <w:i/>
              </w:rPr>
              <w:t>’</w:t>
            </w:r>
            <w:r w:rsidRPr="00835E74">
              <w:rPr>
                <w:b/>
                <w:i/>
              </w:rPr>
              <w:t>une demande de protection internationale a été rejetée lorsque le ressortissant de pays tiers ou l</w:t>
            </w:r>
            <w:r w:rsidR="00066F36" w:rsidRPr="00835E74">
              <w:rPr>
                <w:b/>
                <w:i/>
              </w:rPr>
              <w:t>’</w:t>
            </w:r>
            <w:r w:rsidRPr="00835E74">
              <w:rPr>
                <w:b/>
                <w:i/>
              </w:rPr>
              <w:t>apatride ne dispose pas d</w:t>
            </w:r>
            <w:r w:rsidR="00066F36" w:rsidRPr="00835E74">
              <w:rPr>
                <w:b/>
                <w:i/>
              </w:rPr>
              <w:t>’</w:t>
            </w:r>
            <w:r w:rsidRPr="00835E74">
              <w:rPr>
                <w:b/>
                <w:i/>
              </w:rPr>
              <w:t>un droit de séjour et n</w:t>
            </w:r>
            <w:r w:rsidR="00066F36" w:rsidRPr="00835E74">
              <w:rPr>
                <w:b/>
                <w:i/>
              </w:rPr>
              <w:t>’</w:t>
            </w:r>
            <w:r w:rsidRPr="00835E74">
              <w:rPr>
                <w:b/>
                <w:i/>
              </w:rPr>
              <w:t>a été autorisé à séjourner conformément au règlement (UE) XXX/XXX [règlement sur la procédure d</w:t>
            </w:r>
            <w:r w:rsidR="00066F36" w:rsidRPr="00835E74">
              <w:rPr>
                <w:b/>
                <w:i/>
              </w:rPr>
              <w:t>’</w:t>
            </w:r>
            <w:r w:rsidRPr="00835E74">
              <w:rPr>
                <w:b/>
                <w:i/>
              </w:rPr>
              <w:t>asile].»;</w:t>
            </w:r>
          </w:p>
        </w:tc>
        <w:tc>
          <w:tcPr>
            <w:tcW w:w="4876" w:type="dxa"/>
          </w:tcPr>
          <w:p w14:paraId="34B7F2FA" w14:textId="77777777" w:rsidR="00A832A3" w:rsidRPr="00835E74" w:rsidRDefault="00A832A3" w:rsidP="002F552D">
            <w:pPr>
              <w:pStyle w:val="Normal6"/>
              <w:rPr>
                <w:szCs w:val="24"/>
              </w:rPr>
            </w:pPr>
          </w:p>
        </w:tc>
      </w:tr>
    </w:tbl>
    <w:p w14:paraId="333384C7"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5A798827" w14:textId="77777777" w:rsidR="00A832A3" w:rsidRPr="00835E74" w:rsidRDefault="00A832A3" w:rsidP="00A832A3">
      <w:r w:rsidRPr="00FB3401">
        <w:rPr>
          <w:rStyle w:val="HideTWBExt"/>
          <w:noProof w:val="0"/>
        </w:rPr>
        <w:t>&lt;/Amend&gt;</w:t>
      </w:r>
    </w:p>
    <w:p w14:paraId="32C3278E"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61</w:t>
      </w:r>
      <w:r w:rsidRPr="00FB3401">
        <w:rPr>
          <w:rStyle w:val="HideTWBExt"/>
          <w:b w:val="0"/>
          <w:noProof w:val="0"/>
        </w:rPr>
        <w:t>&lt;/NumAm&gt;</w:t>
      </w:r>
    </w:p>
    <w:p w14:paraId="03D13BDF" w14:textId="77777777" w:rsidR="00A832A3" w:rsidRPr="00835E74" w:rsidRDefault="00A832A3" w:rsidP="00A832A3">
      <w:pPr>
        <w:pStyle w:val="NormalBold"/>
      </w:pPr>
      <w:r w:rsidRPr="00FB3401">
        <w:rPr>
          <w:rStyle w:val="HideTWBExt"/>
          <w:b w:val="0"/>
          <w:noProof w:val="0"/>
        </w:rPr>
        <w:t>&lt;RepeatBlock-By&gt;&lt;Members&gt;</w:t>
      </w:r>
      <w:r w:rsidRPr="00835E74">
        <w:t>Malin Björk</w:t>
      </w:r>
      <w:r w:rsidRPr="00FB3401">
        <w:rPr>
          <w:rStyle w:val="HideTWBExt"/>
          <w:b w:val="0"/>
          <w:noProof w:val="0"/>
        </w:rPr>
        <w:t>&lt;/Members&gt;</w:t>
      </w:r>
    </w:p>
    <w:p w14:paraId="0CF27FDB" w14:textId="77777777" w:rsidR="00A832A3" w:rsidRPr="00835E74" w:rsidRDefault="00A832A3" w:rsidP="00A832A3">
      <w:r w:rsidRPr="00FB3401">
        <w:rPr>
          <w:rStyle w:val="HideTWBExt"/>
          <w:noProof w:val="0"/>
        </w:rPr>
        <w:t>&lt;/RepeatBlock-By&gt;</w:t>
      </w:r>
    </w:p>
    <w:p w14:paraId="4E1F9D9E"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2DEEA4EB" w14:textId="77777777" w:rsidR="00A832A3" w:rsidRPr="00835E74" w:rsidRDefault="00A832A3" w:rsidP="00A832A3">
      <w:pPr>
        <w:pStyle w:val="NormalBold"/>
      </w:pPr>
      <w:r w:rsidRPr="00FB3401">
        <w:rPr>
          <w:rStyle w:val="HideTWBExt"/>
          <w:b w:val="0"/>
          <w:noProof w:val="0"/>
        </w:rPr>
        <w:t>&lt;Article&gt;</w:t>
      </w:r>
      <w:r w:rsidRPr="00835E74">
        <w:t>Préambule – point 4 – considérant 11 bis</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390DFF98" w14:textId="77777777" w:rsidTr="002F552D">
        <w:trPr>
          <w:jc w:val="center"/>
        </w:trPr>
        <w:tc>
          <w:tcPr>
            <w:tcW w:w="9752" w:type="dxa"/>
            <w:gridSpan w:val="2"/>
          </w:tcPr>
          <w:p w14:paraId="3739A224" w14:textId="77777777" w:rsidR="00A832A3" w:rsidRPr="00835E74" w:rsidRDefault="00A832A3" w:rsidP="002F552D">
            <w:pPr>
              <w:keepNext/>
            </w:pPr>
          </w:p>
        </w:tc>
      </w:tr>
      <w:tr w:rsidR="00A832A3" w:rsidRPr="00835E74" w14:paraId="29DA6BA8" w14:textId="77777777" w:rsidTr="002F552D">
        <w:trPr>
          <w:jc w:val="center"/>
        </w:trPr>
        <w:tc>
          <w:tcPr>
            <w:tcW w:w="4876" w:type="dxa"/>
            <w:hideMark/>
          </w:tcPr>
          <w:p w14:paraId="69132CC1" w14:textId="77777777" w:rsidR="00A832A3" w:rsidRPr="00835E74" w:rsidRDefault="00A832A3" w:rsidP="002F552D">
            <w:pPr>
              <w:pStyle w:val="ColumnHeading"/>
              <w:keepNext/>
            </w:pPr>
            <w:r w:rsidRPr="00835E74">
              <w:t>Texte proposé par la Commission</w:t>
            </w:r>
          </w:p>
        </w:tc>
        <w:tc>
          <w:tcPr>
            <w:tcW w:w="4876" w:type="dxa"/>
            <w:hideMark/>
          </w:tcPr>
          <w:p w14:paraId="1FA8CD58" w14:textId="77777777" w:rsidR="00A832A3" w:rsidRPr="00835E74" w:rsidRDefault="00A832A3" w:rsidP="002F552D">
            <w:pPr>
              <w:pStyle w:val="ColumnHeading"/>
              <w:keepNext/>
            </w:pPr>
            <w:r w:rsidRPr="00835E74">
              <w:t>Amendement</w:t>
            </w:r>
          </w:p>
        </w:tc>
      </w:tr>
      <w:tr w:rsidR="00A832A3" w:rsidRPr="00835E74" w14:paraId="6723B2FC" w14:textId="77777777" w:rsidTr="002F552D">
        <w:trPr>
          <w:jc w:val="center"/>
        </w:trPr>
        <w:tc>
          <w:tcPr>
            <w:tcW w:w="4876" w:type="dxa"/>
          </w:tcPr>
          <w:p w14:paraId="3B60D8D5" w14:textId="77777777" w:rsidR="00A832A3" w:rsidRPr="00835E74" w:rsidRDefault="00A832A3" w:rsidP="002F552D">
            <w:pPr>
              <w:pStyle w:val="Normal6"/>
              <w:rPr>
                <w:b/>
                <w:i/>
              </w:rPr>
            </w:pPr>
            <w:r w:rsidRPr="00835E74">
              <w:rPr>
                <w:b/>
                <w:i/>
              </w:rPr>
              <w:t>Le considérant suivant est inséré après le considérant 11:</w:t>
            </w:r>
          </w:p>
        </w:tc>
        <w:tc>
          <w:tcPr>
            <w:tcW w:w="4876" w:type="dxa"/>
          </w:tcPr>
          <w:p w14:paraId="0D6B4431" w14:textId="77777777" w:rsidR="00A832A3" w:rsidRPr="00835E74" w:rsidRDefault="00A832A3" w:rsidP="002F552D">
            <w:pPr>
              <w:pStyle w:val="Normal6"/>
              <w:rPr>
                <w:b/>
                <w:i/>
              </w:rPr>
            </w:pPr>
          </w:p>
        </w:tc>
      </w:tr>
      <w:tr w:rsidR="00A832A3" w:rsidRPr="00835E74" w14:paraId="25F10EBC" w14:textId="77777777" w:rsidTr="002F552D">
        <w:trPr>
          <w:jc w:val="center"/>
        </w:trPr>
        <w:tc>
          <w:tcPr>
            <w:tcW w:w="4876" w:type="dxa"/>
            <w:hideMark/>
          </w:tcPr>
          <w:p w14:paraId="5F966DAC" w14:textId="6D1FD153" w:rsidR="00A832A3" w:rsidRPr="00835E74" w:rsidRDefault="00A832A3" w:rsidP="002F552D">
            <w:pPr>
              <w:pStyle w:val="Normal6"/>
            </w:pPr>
            <w:r w:rsidRPr="00835E74">
              <w:rPr>
                <w:b/>
                <w:i/>
              </w:rPr>
              <w:t>«(11 bis)</w:t>
            </w:r>
            <w:r w:rsidRPr="00835E74">
              <w:rPr>
                <w:b/>
                <w:i/>
              </w:rPr>
              <w:tab/>
              <w:t>À cette fin, il est également nécessaire d</w:t>
            </w:r>
            <w:r w:rsidR="00066F36" w:rsidRPr="00835E74">
              <w:rPr>
                <w:b/>
                <w:i/>
              </w:rPr>
              <w:t>’</w:t>
            </w:r>
            <w:r w:rsidRPr="00835E74">
              <w:rPr>
                <w:b/>
                <w:i/>
              </w:rPr>
              <w:t>indiquer clairement dans Eurodac le fait qu</w:t>
            </w:r>
            <w:r w:rsidR="00066F36" w:rsidRPr="00835E74">
              <w:rPr>
                <w:b/>
                <w:i/>
              </w:rPr>
              <w:t>’</w:t>
            </w:r>
            <w:r w:rsidRPr="00835E74">
              <w:rPr>
                <w:b/>
                <w:i/>
              </w:rPr>
              <w:t>une demande de protection internationale a été rejetée lorsque le ressortissant de pays tiers ou l</w:t>
            </w:r>
            <w:r w:rsidR="00066F36" w:rsidRPr="00835E74">
              <w:rPr>
                <w:b/>
                <w:i/>
              </w:rPr>
              <w:t>’</w:t>
            </w:r>
            <w:r w:rsidRPr="00835E74">
              <w:rPr>
                <w:b/>
                <w:i/>
              </w:rPr>
              <w:t>apatride ne dispose pas d</w:t>
            </w:r>
            <w:r w:rsidR="00066F36" w:rsidRPr="00835E74">
              <w:rPr>
                <w:b/>
                <w:i/>
              </w:rPr>
              <w:t>’</w:t>
            </w:r>
            <w:r w:rsidRPr="00835E74">
              <w:rPr>
                <w:b/>
                <w:i/>
              </w:rPr>
              <w:t>un droit de séjour et n</w:t>
            </w:r>
            <w:r w:rsidR="00066F36" w:rsidRPr="00835E74">
              <w:rPr>
                <w:b/>
                <w:i/>
              </w:rPr>
              <w:t>’</w:t>
            </w:r>
            <w:r w:rsidRPr="00835E74">
              <w:rPr>
                <w:b/>
                <w:i/>
              </w:rPr>
              <w:t>a été autorisé à séjourner conformément au règlement (UE) XXX/XXX [règlement sur la procédure d</w:t>
            </w:r>
            <w:r w:rsidR="00066F36" w:rsidRPr="00835E74">
              <w:rPr>
                <w:b/>
                <w:i/>
              </w:rPr>
              <w:t>’</w:t>
            </w:r>
            <w:r w:rsidRPr="00835E74">
              <w:rPr>
                <w:b/>
                <w:i/>
              </w:rPr>
              <w:t>asile].»;</w:t>
            </w:r>
          </w:p>
        </w:tc>
        <w:tc>
          <w:tcPr>
            <w:tcW w:w="4876" w:type="dxa"/>
            <w:hideMark/>
          </w:tcPr>
          <w:p w14:paraId="28FA508E" w14:textId="77777777" w:rsidR="00A832A3" w:rsidRPr="00835E74" w:rsidRDefault="00A832A3" w:rsidP="002F552D">
            <w:pPr>
              <w:pStyle w:val="Normal6"/>
              <w:rPr>
                <w:szCs w:val="24"/>
              </w:rPr>
            </w:pPr>
            <w:r w:rsidRPr="00835E74">
              <w:rPr>
                <w:b/>
                <w:i/>
              </w:rPr>
              <w:t>supprimé</w:t>
            </w:r>
          </w:p>
        </w:tc>
      </w:tr>
    </w:tbl>
    <w:p w14:paraId="2BCF1026"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41AB5114" w14:textId="77777777" w:rsidR="00A832A3" w:rsidRPr="00835E74" w:rsidRDefault="00A832A3" w:rsidP="00A832A3">
      <w:r w:rsidRPr="00FB3401">
        <w:rPr>
          <w:rStyle w:val="HideTWBExt"/>
          <w:noProof w:val="0"/>
        </w:rPr>
        <w:t>&lt;/Amend&gt;</w:t>
      </w:r>
    </w:p>
    <w:p w14:paraId="7409371C"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62</w:t>
      </w:r>
      <w:r w:rsidRPr="00FB3401">
        <w:rPr>
          <w:rStyle w:val="HideTWBExt"/>
          <w:b w:val="0"/>
          <w:noProof w:val="0"/>
        </w:rPr>
        <w:t>&lt;/NumAm&gt;</w:t>
      </w:r>
    </w:p>
    <w:p w14:paraId="2094268F" w14:textId="77777777" w:rsidR="00A832A3" w:rsidRPr="00835E74" w:rsidRDefault="00A832A3" w:rsidP="00A832A3">
      <w:pPr>
        <w:pStyle w:val="NormalBold"/>
      </w:pPr>
      <w:r w:rsidRPr="00FB3401">
        <w:rPr>
          <w:rStyle w:val="HideTWBExt"/>
          <w:b w:val="0"/>
          <w:noProof w:val="0"/>
        </w:rPr>
        <w:t>&lt;RepeatBlock-By&gt;&lt;Members&gt;</w:t>
      </w:r>
      <w:r w:rsidRPr="00835E74">
        <w:t>Isabel Santos</w:t>
      </w:r>
      <w:r w:rsidRPr="00FB3401">
        <w:rPr>
          <w:rStyle w:val="HideTWBExt"/>
          <w:b w:val="0"/>
          <w:noProof w:val="0"/>
        </w:rPr>
        <w:t>&lt;/Members&gt;</w:t>
      </w:r>
    </w:p>
    <w:p w14:paraId="6E97F950" w14:textId="77777777" w:rsidR="00A832A3" w:rsidRPr="00835E74" w:rsidRDefault="00A832A3" w:rsidP="00A832A3">
      <w:r w:rsidRPr="00FB3401">
        <w:rPr>
          <w:rStyle w:val="HideTWBExt"/>
          <w:noProof w:val="0"/>
        </w:rPr>
        <w:t>&lt;/RepeatBlock-By&gt;</w:t>
      </w:r>
    </w:p>
    <w:p w14:paraId="57446933"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76849C2C" w14:textId="77777777" w:rsidR="00A832A3" w:rsidRPr="00835E74" w:rsidRDefault="00A832A3" w:rsidP="00A832A3">
      <w:pPr>
        <w:pStyle w:val="NormalBold"/>
      </w:pPr>
      <w:r w:rsidRPr="00FB3401">
        <w:rPr>
          <w:rStyle w:val="HideTWBExt"/>
          <w:b w:val="0"/>
          <w:noProof w:val="0"/>
        </w:rPr>
        <w:t>&lt;Article&gt;</w:t>
      </w:r>
      <w:r w:rsidRPr="00835E74">
        <w:t>Préambule – point 4 – considérant 11 bis</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2F4F8253" w14:textId="77777777" w:rsidTr="002F552D">
        <w:trPr>
          <w:jc w:val="center"/>
        </w:trPr>
        <w:tc>
          <w:tcPr>
            <w:tcW w:w="9752" w:type="dxa"/>
            <w:gridSpan w:val="2"/>
          </w:tcPr>
          <w:p w14:paraId="58682B3C" w14:textId="77777777" w:rsidR="00A832A3" w:rsidRPr="00835E74" w:rsidRDefault="00A832A3" w:rsidP="002F552D">
            <w:pPr>
              <w:keepNext/>
            </w:pPr>
          </w:p>
        </w:tc>
      </w:tr>
      <w:tr w:rsidR="00A832A3" w:rsidRPr="00835E74" w14:paraId="4643C46A" w14:textId="77777777" w:rsidTr="002F552D">
        <w:trPr>
          <w:jc w:val="center"/>
        </w:trPr>
        <w:tc>
          <w:tcPr>
            <w:tcW w:w="4876" w:type="dxa"/>
            <w:hideMark/>
          </w:tcPr>
          <w:p w14:paraId="184788B7" w14:textId="77777777" w:rsidR="00A832A3" w:rsidRPr="00835E74" w:rsidRDefault="00A832A3" w:rsidP="002F552D">
            <w:pPr>
              <w:pStyle w:val="ColumnHeading"/>
              <w:keepNext/>
            </w:pPr>
            <w:r w:rsidRPr="00835E74">
              <w:t>Texte proposé par la Commission</w:t>
            </w:r>
          </w:p>
        </w:tc>
        <w:tc>
          <w:tcPr>
            <w:tcW w:w="4876" w:type="dxa"/>
            <w:hideMark/>
          </w:tcPr>
          <w:p w14:paraId="0B5490CD" w14:textId="77777777" w:rsidR="00A832A3" w:rsidRPr="00835E74" w:rsidRDefault="00A832A3" w:rsidP="002F552D">
            <w:pPr>
              <w:pStyle w:val="ColumnHeading"/>
              <w:keepNext/>
            </w:pPr>
            <w:r w:rsidRPr="00835E74">
              <w:t>Amendement</w:t>
            </w:r>
          </w:p>
        </w:tc>
      </w:tr>
      <w:tr w:rsidR="00A832A3" w:rsidRPr="00835E74" w14:paraId="624E2642" w14:textId="77777777" w:rsidTr="002F552D">
        <w:trPr>
          <w:jc w:val="center"/>
        </w:trPr>
        <w:tc>
          <w:tcPr>
            <w:tcW w:w="4876" w:type="dxa"/>
            <w:hideMark/>
          </w:tcPr>
          <w:p w14:paraId="30D2FC56" w14:textId="3FF49D10" w:rsidR="00A832A3" w:rsidRPr="00835E74" w:rsidRDefault="00A832A3" w:rsidP="002F552D">
            <w:pPr>
              <w:pStyle w:val="Normal6"/>
            </w:pPr>
            <w:r w:rsidRPr="00835E74">
              <w:t>(11 bis)</w:t>
            </w:r>
            <w:r w:rsidRPr="00835E74">
              <w:tab/>
              <w:t>À cette fin, il est également nécessaire d</w:t>
            </w:r>
            <w:r w:rsidR="00066F36" w:rsidRPr="00835E74">
              <w:t>’</w:t>
            </w:r>
            <w:r w:rsidRPr="00835E74">
              <w:t>indiquer clairement dans Eurodac le fait qu</w:t>
            </w:r>
            <w:r w:rsidR="00066F36" w:rsidRPr="00835E74">
              <w:t>’</w:t>
            </w:r>
            <w:r w:rsidRPr="00835E74">
              <w:t>une demande de protection internationale a été rejetée</w:t>
            </w:r>
            <w:r w:rsidRPr="00835E74">
              <w:rPr>
                <w:b/>
                <w:bCs/>
                <w:i/>
                <w:iCs/>
              </w:rPr>
              <w:t xml:space="preserve"> lorsque le ressortissant de pays tiers ou l</w:t>
            </w:r>
            <w:r w:rsidR="00066F36" w:rsidRPr="00835E74">
              <w:rPr>
                <w:b/>
                <w:bCs/>
                <w:i/>
                <w:iCs/>
              </w:rPr>
              <w:t>’</w:t>
            </w:r>
            <w:r w:rsidRPr="00835E74">
              <w:rPr>
                <w:b/>
                <w:bCs/>
                <w:i/>
                <w:iCs/>
              </w:rPr>
              <w:t>apatride ne dispose pas d</w:t>
            </w:r>
            <w:r w:rsidR="00066F36" w:rsidRPr="00835E74">
              <w:rPr>
                <w:b/>
                <w:bCs/>
                <w:i/>
                <w:iCs/>
              </w:rPr>
              <w:t>’</w:t>
            </w:r>
            <w:r w:rsidRPr="00835E74">
              <w:rPr>
                <w:b/>
                <w:bCs/>
                <w:i/>
                <w:iCs/>
              </w:rPr>
              <w:t>un droit de séjour et n</w:t>
            </w:r>
            <w:r w:rsidR="00066F36" w:rsidRPr="00835E74">
              <w:rPr>
                <w:b/>
                <w:bCs/>
                <w:i/>
                <w:iCs/>
              </w:rPr>
              <w:t>’</w:t>
            </w:r>
            <w:r w:rsidRPr="00835E74">
              <w:rPr>
                <w:b/>
                <w:bCs/>
                <w:i/>
                <w:iCs/>
              </w:rPr>
              <w:t>a été autorisé à séjourner conformément au règlement (UE) XXX/XXX</w:t>
            </w:r>
            <w:r w:rsidRPr="00835E74">
              <w:t xml:space="preserve"> [règlement sur la procédure d</w:t>
            </w:r>
            <w:r w:rsidR="00066F36" w:rsidRPr="00835E74">
              <w:t>’</w:t>
            </w:r>
            <w:r w:rsidRPr="00835E74">
              <w:t>asile].»;</w:t>
            </w:r>
          </w:p>
        </w:tc>
        <w:tc>
          <w:tcPr>
            <w:tcW w:w="4876" w:type="dxa"/>
            <w:hideMark/>
          </w:tcPr>
          <w:p w14:paraId="29274350" w14:textId="51B1EDA2" w:rsidR="00A832A3" w:rsidRPr="00835E74" w:rsidRDefault="00A832A3" w:rsidP="002F552D">
            <w:pPr>
              <w:pStyle w:val="Normal6"/>
              <w:rPr>
                <w:szCs w:val="24"/>
              </w:rPr>
            </w:pPr>
            <w:r w:rsidRPr="00835E74">
              <w:t>(11 bis)</w:t>
            </w:r>
            <w:r w:rsidRPr="00835E74">
              <w:tab/>
              <w:t>À cette fin, il est également nécessaire d</w:t>
            </w:r>
            <w:r w:rsidR="00066F36" w:rsidRPr="00835E74">
              <w:t>’</w:t>
            </w:r>
            <w:r w:rsidRPr="00835E74">
              <w:t>indiquer clairement dans Eurodac le fait qu</w:t>
            </w:r>
            <w:r w:rsidR="00066F36" w:rsidRPr="00835E74">
              <w:t>’</w:t>
            </w:r>
            <w:r w:rsidRPr="00835E74">
              <w:t>une demande de protection internationale a été rejetée [règlement sur la procédure d</w:t>
            </w:r>
            <w:r w:rsidR="00066F36" w:rsidRPr="00835E74">
              <w:t>’</w:t>
            </w:r>
            <w:r w:rsidRPr="00835E74">
              <w:t>asile].»;</w:t>
            </w:r>
          </w:p>
        </w:tc>
      </w:tr>
    </w:tbl>
    <w:p w14:paraId="6B1E95C7"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0F64F167" w14:textId="77777777" w:rsidR="00A832A3" w:rsidRPr="00835E74" w:rsidRDefault="00A832A3" w:rsidP="00A832A3">
      <w:r w:rsidRPr="00FB3401">
        <w:rPr>
          <w:rStyle w:val="HideTWBExt"/>
          <w:noProof w:val="0"/>
        </w:rPr>
        <w:t>&lt;/Amend&gt;</w:t>
      </w:r>
    </w:p>
    <w:p w14:paraId="717A582F"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63</w:t>
      </w:r>
      <w:r w:rsidRPr="00FB3401">
        <w:rPr>
          <w:rStyle w:val="HideTWBExt"/>
          <w:b w:val="0"/>
          <w:noProof w:val="0"/>
        </w:rPr>
        <w:t>&lt;/NumAm&gt;</w:t>
      </w:r>
    </w:p>
    <w:p w14:paraId="7D95F556" w14:textId="4C891E8F" w:rsidR="00A832A3" w:rsidRPr="00835E74" w:rsidRDefault="00A832A3" w:rsidP="00A832A3">
      <w:pPr>
        <w:pStyle w:val="NormalBold"/>
      </w:pPr>
      <w:r w:rsidRPr="00FB3401">
        <w:rPr>
          <w:rStyle w:val="HideTWBExt"/>
          <w:b w:val="0"/>
          <w:noProof w:val="0"/>
        </w:rPr>
        <w:t>&lt;RepeatBlock-By&gt;&lt;Members&gt;</w:t>
      </w:r>
      <w:r w:rsidRPr="00835E74">
        <w:t>Hilde Vautmans, Jan-Christoph Oetjen, Sophia in </w:t>
      </w:r>
      <w:r w:rsidR="00066F36" w:rsidRPr="00835E74">
        <w:t>’</w:t>
      </w:r>
      <w:r w:rsidRPr="00835E74">
        <w:t>t Veld, Yana Toom</w:t>
      </w:r>
      <w:r w:rsidRPr="00FB3401">
        <w:rPr>
          <w:rStyle w:val="HideTWBExt"/>
          <w:b w:val="0"/>
          <w:noProof w:val="0"/>
        </w:rPr>
        <w:t>&lt;/Members&gt;</w:t>
      </w:r>
    </w:p>
    <w:p w14:paraId="7CF1E497" w14:textId="77777777" w:rsidR="00A832A3" w:rsidRPr="00835E74" w:rsidRDefault="00A832A3" w:rsidP="00A832A3">
      <w:r w:rsidRPr="00FB3401">
        <w:rPr>
          <w:rStyle w:val="HideTWBExt"/>
          <w:noProof w:val="0"/>
        </w:rPr>
        <w:t>&lt;/RepeatBlock-By&gt;</w:t>
      </w:r>
    </w:p>
    <w:p w14:paraId="66DB7AE6"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0D06C81D" w14:textId="77777777" w:rsidR="00A832A3" w:rsidRPr="00835E74" w:rsidRDefault="00A832A3" w:rsidP="00A832A3">
      <w:pPr>
        <w:pStyle w:val="NormalBold"/>
      </w:pPr>
      <w:r w:rsidRPr="00FB3401">
        <w:rPr>
          <w:rStyle w:val="HideTWBExt"/>
          <w:b w:val="0"/>
          <w:noProof w:val="0"/>
        </w:rPr>
        <w:t>&lt;Article&gt;</w:t>
      </w:r>
      <w:r w:rsidRPr="00835E74">
        <w:t>Préambule – point 4 bis (nouveau) – considérant 13 bis ter (nouveau)</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6ACE1699" w14:textId="77777777" w:rsidTr="002F552D">
        <w:trPr>
          <w:jc w:val="center"/>
        </w:trPr>
        <w:tc>
          <w:tcPr>
            <w:tcW w:w="9752" w:type="dxa"/>
            <w:gridSpan w:val="2"/>
          </w:tcPr>
          <w:p w14:paraId="5837ABFE" w14:textId="77777777" w:rsidR="00A832A3" w:rsidRPr="00835E74" w:rsidRDefault="00A832A3" w:rsidP="002F552D">
            <w:pPr>
              <w:keepNext/>
            </w:pPr>
          </w:p>
        </w:tc>
      </w:tr>
      <w:tr w:rsidR="00A832A3" w:rsidRPr="00835E74" w14:paraId="13E7357C" w14:textId="77777777" w:rsidTr="002F552D">
        <w:trPr>
          <w:jc w:val="center"/>
        </w:trPr>
        <w:tc>
          <w:tcPr>
            <w:tcW w:w="4876" w:type="dxa"/>
            <w:hideMark/>
          </w:tcPr>
          <w:p w14:paraId="7F45D7ED" w14:textId="77777777" w:rsidR="00A832A3" w:rsidRPr="00835E74" w:rsidRDefault="00A832A3" w:rsidP="002F552D">
            <w:pPr>
              <w:pStyle w:val="ColumnHeading"/>
              <w:keepNext/>
            </w:pPr>
            <w:r w:rsidRPr="00835E74">
              <w:t>Texte proposé par la Commission</w:t>
            </w:r>
          </w:p>
        </w:tc>
        <w:tc>
          <w:tcPr>
            <w:tcW w:w="4876" w:type="dxa"/>
            <w:hideMark/>
          </w:tcPr>
          <w:p w14:paraId="3579921D" w14:textId="77777777" w:rsidR="00A832A3" w:rsidRPr="00835E74" w:rsidRDefault="00A832A3" w:rsidP="002F552D">
            <w:pPr>
              <w:pStyle w:val="ColumnHeading"/>
              <w:keepNext/>
            </w:pPr>
            <w:r w:rsidRPr="00835E74">
              <w:t>Amendement</w:t>
            </w:r>
          </w:p>
        </w:tc>
      </w:tr>
      <w:tr w:rsidR="00A832A3" w:rsidRPr="00835E74" w14:paraId="748F96D1" w14:textId="77777777" w:rsidTr="002F552D">
        <w:trPr>
          <w:jc w:val="center"/>
        </w:trPr>
        <w:tc>
          <w:tcPr>
            <w:tcW w:w="4876" w:type="dxa"/>
          </w:tcPr>
          <w:p w14:paraId="27FB8C72" w14:textId="77777777" w:rsidR="00A832A3" w:rsidRPr="00835E74" w:rsidRDefault="00A832A3" w:rsidP="002F552D">
            <w:pPr>
              <w:pStyle w:val="Normal6"/>
            </w:pPr>
          </w:p>
        </w:tc>
        <w:tc>
          <w:tcPr>
            <w:tcW w:w="4876" w:type="dxa"/>
            <w:hideMark/>
          </w:tcPr>
          <w:p w14:paraId="7847C64E" w14:textId="77777777" w:rsidR="00A832A3" w:rsidRPr="00835E74" w:rsidRDefault="00A832A3" w:rsidP="002F552D">
            <w:pPr>
              <w:pStyle w:val="Normal6"/>
              <w:rPr>
                <w:szCs w:val="24"/>
              </w:rPr>
            </w:pPr>
            <w:r w:rsidRPr="00835E74">
              <w:rPr>
                <w:b/>
                <w:i/>
              </w:rPr>
              <w:t>(4 bis)</w:t>
            </w:r>
            <w:r w:rsidRPr="00835E74">
              <w:rPr>
                <w:b/>
                <w:i/>
              </w:rPr>
              <w:tab/>
              <w:t>Le considérant suivant est inséré après le considérant 13 bis:</w:t>
            </w:r>
          </w:p>
        </w:tc>
      </w:tr>
      <w:tr w:rsidR="00A832A3" w:rsidRPr="00835E74" w14:paraId="20E3BF49" w14:textId="77777777" w:rsidTr="002F552D">
        <w:trPr>
          <w:jc w:val="center"/>
        </w:trPr>
        <w:tc>
          <w:tcPr>
            <w:tcW w:w="4876" w:type="dxa"/>
          </w:tcPr>
          <w:p w14:paraId="4399D320" w14:textId="77777777" w:rsidR="00A832A3" w:rsidRPr="00835E74" w:rsidRDefault="00A832A3" w:rsidP="002F552D">
            <w:pPr>
              <w:pStyle w:val="Normal6"/>
            </w:pPr>
          </w:p>
        </w:tc>
        <w:tc>
          <w:tcPr>
            <w:tcW w:w="4876" w:type="dxa"/>
            <w:hideMark/>
          </w:tcPr>
          <w:p w14:paraId="7F454E8F" w14:textId="401CAA62" w:rsidR="00A832A3" w:rsidRPr="00835E74" w:rsidRDefault="00A832A3" w:rsidP="002F552D">
            <w:pPr>
              <w:pStyle w:val="Normal6"/>
              <w:rPr>
                <w:szCs w:val="24"/>
              </w:rPr>
            </w:pPr>
            <w:r w:rsidRPr="00835E74">
              <w:rPr>
                <w:b/>
                <w:i/>
              </w:rPr>
              <w:t>(13 bis ter) Les autorités des États membres et les agences de l</w:t>
            </w:r>
            <w:r w:rsidR="00066F36" w:rsidRPr="00835E74">
              <w:rPr>
                <w:b/>
                <w:i/>
              </w:rPr>
              <w:t>’</w:t>
            </w:r>
            <w:r w:rsidRPr="00835E74">
              <w:rPr>
                <w:b/>
                <w:i/>
              </w:rPr>
              <w:t>Union devraient, comme c</w:t>
            </w:r>
            <w:r w:rsidR="00066F36" w:rsidRPr="00835E74">
              <w:rPr>
                <w:b/>
                <w:i/>
              </w:rPr>
              <w:t>’</w:t>
            </w:r>
            <w:r w:rsidRPr="00835E74">
              <w:rPr>
                <w:b/>
                <w:i/>
              </w:rPr>
              <w:t>est le cas actuellement, pouvoir uniquement consulter les données qui sont pertinentes pour l</w:t>
            </w:r>
            <w:r w:rsidR="00066F36" w:rsidRPr="00835E74">
              <w:rPr>
                <w:b/>
                <w:i/>
              </w:rPr>
              <w:t>’</w:t>
            </w:r>
            <w:r w:rsidRPr="00835E74">
              <w:rPr>
                <w:b/>
                <w:i/>
              </w:rPr>
              <w:t>exercice de leurs tâches spécifiques, même si les ensembles de données sont reliés en une séquence.</w:t>
            </w:r>
          </w:p>
        </w:tc>
      </w:tr>
    </w:tbl>
    <w:p w14:paraId="5C2E0665"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6CB83757" w14:textId="77777777" w:rsidR="00A832A3" w:rsidRPr="00835E74" w:rsidRDefault="00A832A3" w:rsidP="00A832A3">
      <w:pPr>
        <w:pStyle w:val="JustificationTitle"/>
        <w:rPr>
          <w:noProof w:val="0"/>
        </w:rPr>
      </w:pPr>
      <w:r w:rsidRPr="00FB3401">
        <w:rPr>
          <w:rStyle w:val="HideTWBExt"/>
          <w:i w:val="0"/>
          <w:noProof w:val="0"/>
        </w:rPr>
        <w:t>&lt;TitreJust&gt;</w:t>
      </w:r>
      <w:r w:rsidRPr="00835E74">
        <w:rPr>
          <w:noProof w:val="0"/>
        </w:rPr>
        <w:t>Justification</w:t>
      </w:r>
      <w:r w:rsidRPr="00FB3401">
        <w:rPr>
          <w:rStyle w:val="HideTWBExt"/>
          <w:i w:val="0"/>
          <w:noProof w:val="0"/>
        </w:rPr>
        <w:t>&lt;/TitreJust&gt;</w:t>
      </w:r>
    </w:p>
    <w:p w14:paraId="722FFEF6" w14:textId="681B09C8" w:rsidR="00A832A3" w:rsidRPr="00835E74" w:rsidRDefault="00A832A3" w:rsidP="00A832A3">
      <w:pPr>
        <w:pStyle w:val="Normal12Italic"/>
        <w:rPr>
          <w:noProof w:val="0"/>
        </w:rPr>
      </w:pPr>
      <w:r w:rsidRPr="00835E74">
        <w:rPr>
          <w:noProof w:val="0"/>
        </w:rPr>
        <w:t>Les modifications proposées, associées aux nouvelles catégories de données à caractère personnel traitées dans Eurodac et à la liste beaucoup plus étendue des autorités qui ont accès aux données dans le contexte de l</w:t>
      </w:r>
      <w:r w:rsidR="00066F36" w:rsidRPr="00835E74">
        <w:rPr>
          <w:noProof w:val="0"/>
        </w:rPr>
        <w:t>’</w:t>
      </w:r>
      <w:r w:rsidRPr="00835E74">
        <w:rPr>
          <w:noProof w:val="0"/>
        </w:rPr>
        <w:t>interopérabilité des systèmes d</w:t>
      </w:r>
      <w:r w:rsidR="00066F36" w:rsidRPr="00835E74">
        <w:rPr>
          <w:noProof w:val="0"/>
        </w:rPr>
        <w:t>’</w:t>
      </w:r>
      <w:r w:rsidRPr="00835E74">
        <w:rPr>
          <w:noProof w:val="0"/>
        </w:rPr>
        <w:t>information à grande échelle, auront une incidence importante sur les personnes concernées. Afin de limiter les risques supplémentaires et de garantir la proportionnalité de la mesure, il faut prévoir des garanties adaptées et efficaces.</w:t>
      </w:r>
    </w:p>
    <w:p w14:paraId="36551509" w14:textId="77777777" w:rsidR="00A832A3" w:rsidRPr="00835E74" w:rsidRDefault="00A832A3" w:rsidP="00A832A3">
      <w:r w:rsidRPr="00FB3401">
        <w:rPr>
          <w:rStyle w:val="HideTWBExt"/>
          <w:noProof w:val="0"/>
        </w:rPr>
        <w:t>&lt;/Amend&gt;</w:t>
      </w:r>
    </w:p>
    <w:p w14:paraId="5DEDEA3E"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64</w:t>
      </w:r>
      <w:r w:rsidRPr="00FB3401">
        <w:rPr>
          <w:rStyle w:val="HideTWBExt"/>
          <w:b w:val="0"/>
          <w:noProof w:val="0"/>
        </w:rPr>
        <w:t>&lt;/NumAm&gt;</w:t>
      </w:r>
    </w:p>
    <w:p w14:paraId="0B402504" w14:textId="77777777" w:rsidR="00A832A3" w:rsidRPr="00835E74" w:rsidRDefault="00A832A3" w:rsidP="00A832A3">
      <w:pPr>
        <w:pStyle w:val="NormalBold"/>
      </w:pPr>
      <w:r w:rsidRPr="00FB3401">
        <w:rPr>
          <w:rStyle w:val="HideTWBExt"/>
          <w:b w:val="0"/>
          <w:noProof w:val="0"/>
        </w:rPr>
        <w:t>&lt;RepeatBlock-By&gt;&lt;Members&gt;</w:t>
      </w:r>
      <w:r w:rsidRPr="00835E74">
        <w:t>Malin Björk</w:t>
      </w:r>
      <w:r w:rsidRPr="00FB3401">
        <w:rPr>
          <w:rStyle w:val="HideTWBExt"/>
          <w:b w:val="0"/>
          <w:noProof w:val="0"/>
        </w:rPr>
        <w:t>&lt;/Members&gt;</w:t>
      </w:r>
    </w:p>
    <w:p w14:paraId="36D8D1C9" w14:textId="77777777" w:rsidR="00A832A3" w:rsidRPr="00835E74" w:rsidRDefault="00A832A3" w:rsidP="00A832A3">
      <w:r w:rsidRPr="00FB3401">
        <w:rPr>
          <w:rStyle w:val="HideTWBExt"/>
          <w:noProof w:val="0"/>
        </w:rPr>
        <w:t>&lt;/RepeatBlock-By&gt;</w:t>
      </w:r>
    </w:p>
    <w:p w14:paraId="36F4E2DD" w14:textId="77777777" w:rsidR="00A832A3" w:rsidRPr="00835E74" w:rsidRDefault="00A832A3" w:rsidP="00A832A3">
      <w:pPr>
        <w:pStyle w:val="NormalBold"/>
        <w:keepNext/>
      </w:pPr>
      <w:r w:rsidRPr="00FB3401">
        <w:rPr>
          <w:rStyle w:val="HideTWBExt"/>
          <w:b w:val="0"/>
          <w:noProof w:val="0"/>
        </w:rPr>
        <w:t>&lt;DocAmend&gt;</w:t>
      </w:r>
      <w:r w:rsidRPr="00835E74">
        <w:t xml:space="preserve"> Proposition de règlement</w:t>
      </w:r>
      <w:r w:rsidRPr="00FB3401">
        <w:rPr>
          <w:rStyle w:val="HideTWBExt"/>
          <w:b w:val="0"/>
          <w:noProof w:val="0"/>
        </w:rPr>
        <w:t>&lt;/DocAmend&gt;</w:t>
      </w:r>
    </w:p>
    <w:p w14:paraId="6BAFFFC4" w14:textId="77777777" w:rsidR="00A832A3" w:rsidRPr="00835E74" w:rsidRDefault="00A832A3" w:rsidP="00A832A3">
      <w:pPr>
        <w:pStyle w:val="NormalBold"/>
      </w:pPr>
      <w:r w:rsidRPr="00FB3401">
        <w:rPr>
          <w:rStyle w:val="HideTWBExt"/>
          <w:b w:val="0"/>
          <w:noProof w:val="0"/>
        </w:rPr>
        <w:t>&lt;Article&gt;</w:t>
      </w:r>
      <w:r w:rsidRPr="00835E74">
        <w:t>Préambule – point 5 – considérant 14</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7CF110DC" w14:textId="77777777" w:rsidTr="002F552D">
        <w:trPr>
          <w:jc w:val="center"/>
        </w:trPr>
        <w:tc>
          <w:tcPr>
            <w:tcW w:w="9752" w:type="dxa"/>
            <w:gridSpan w:val="2"/>
          </w:tcPr>
          <w:p w14:paraId="59F3E6FB" w14:textId="77777777" w:rsidR="00A832A3" w:rsidRPr="00835E74" w:rsidRDefault="00A832A3" w:rsidP="002F552D">
            <w:pPr>
              <w:keepNext/>
            </w:pPr>
          </w:p>
        </w:tc>
      </w:tr>
      <w:tr w:rsidR="00A832A3" w:rsidRPr="00835E74" w14:paraId="07DA84C2" w14:textId="77777777" w:rsidTr="002F552D">
        <w:trPr>
          <w:jc w:val="center"/>
        </w:trPr>
        <w:tc>
          <w:tcPr>
            <w:tcW w:w="4876" w:type="dxa"/>
            <w:hideMark/>
          </w:tcPr>
          <w:p w14:paraId="4720B46B" w14:textId="77777777" w:rsidR="00A832A3" w:rsidRPr="00835E74" w:rsidRDefault="00A832A3" w:rsidP="002F552D">
            <w:pPr>
              <w:pStyle w:val="ColumnHeading"/>
              <w:keepNext/>
            </w:pPr>
            <w:r w:rsidRPr="00835E74">
              <w:t>Texte proposé par la Commission</w:t>
            </w:r>
          </w:p>
        </w:tc>
        <w:tc>
          <w:tcPr>
            <w:tcW w:w="4876" w:type="dxa"/>
            <w:hideMark/>
          </w:tcPr>
          <w:p w14:paraId="4CB6474F" w14:textId="77777777" w:rsidR="00A832A3" w:rsidRPr="00835E74" w:rsidRDefault="00A832A3" w:rsidP="002F552D">
            <w:pPr>
              <w:pStyle w:val="ColumnHeading"/>
              <w:keepNext/>
            </w:pPr>
            <w:r w:rsidRPr="00835E74">
              <w:t>Amendement</w:t>
            </w:r>
          </w:p>
        </w:tc>
      </w:tr>
      <w:tr w:rsidR="00A832A3" w:rsidRPr="00835E74" w14:paraId="0E5DFE3D" w14:textId="77777777" w:rsidTr="002F552D">
        <w:trPr>
          <w:jc w:val="center"/>
        </w:trPr>
        <w:tc>
          <w:tcPr>
            <w:tcW w:w="4876" w:type="dxa"/>
            <w:hideMark/>
          </w:tcPr>
          <w:p w14:paraId="6523BEE5" w14:textId="4384377F" w:rsidR="00A832A3" w:rsidRPr="00835E74" w:rsidRDefault="00A832A3" w:rsidP="002F552D">
            <w:pPr>
              <w:pStyle w:val="Normal6"/>
            </w:pPr>
            <w:r w:rsidRPr="00835E74">
              <w:rPr>
                <w:b/>
                <w:i/>
              </w:rPr>
              <w:t>(14)</w:t>
            </w:r>
            <w:r w:rsidRPr="00835E74">
              <w:rPr>
                <w:b/>
                <w:i/>
              </w:rPr>
              <w:tab/>
              <w:t>En outre, pour qu</w:t>
            </w:r>
            <w:r w:rsidR="00066F36" w:rsidRPr="00835E74">
              <w:rPr>
                <w:b/>
                <w:i/>
              </w:rPr>
              <w:t>’</w:t>
            </w:r>
            <w:r w:rsidRPr="00835E74">
              <w:rPr>
                <w:b/>
                <w:i/>
              </w:rPr>
              <w:t>Eurodac puisse contribuer efficacement au contrôle de la migration irrégulière et à la détection des mouvements secondaires au sein de l</w:t>
            </w:r>
            <w:r w:rsidR="00066F36" w:rsidRPr="00835E74">
              <w:rPr>
                <w:b/>
                <w:i/>
              </w:rPr>
              <w:t>’</w:t>
            </w:r>
            <w:r w:rsidRPr="00835E74">
              <w:rPr>
                <w:b/>
                <w:i/>
              </w:rPr>
              <w:t>UE, il est nécessaire de permettre au système de comptabiliser les demandeurs en plus des demandes en reliant tous les ensembles de données correspondant à une même personne, quelle que soit la catégorie dont ils relèvent, dans une seule séquence.»;</w:t>
            </w:r>
          </w:p>
        </w:tc>
        <w:tc>
          <w:tcPr>
            <w:tcW w:w="4876" w:type="dxa"/>
            <w:hideMark/>
          </w:tcPr>
          <w:p w14:paraId="275F4EC7" w14:textId="77777777" w:rsidR="00A832A3" w:rsidRPr="00835E74" w:rsidRDefault="00A832A3" w:rsidP="002F552D">
            <w:pPr>
              <w:pStyle w:val="Normal6"/>
              <w:rPr>
                <w:szCs w:val="24"/>
              </w:rPr>
            </w:pPr>
            <w:r w:rsidRPr="00835E74">
              <w:rPr>
                <w:b/>
                <w:i/>
              </w:rPr>
              <w:t>supprimé</w:t>
            </w:r>
          </w:p>
        </w:tc>
      </w:tr>
    </w:tbl>
    <w:p w14:paraId="46EF2AC0"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6047D141" w14:textId="77777777" w:rsidR="00A832A3" w:rsidRPr="00835E74" w:rsidRDefault="00A832A3" w:rsidP="00A832A3">
      <w:r w:rsidRPr="00FB3401">
        <w:rPr>
          <w:rStyle w:val="HideTWBExt"/>
          <w:noProof w:val="0"/>
        </w:rPr>
        <w:t>&lt;/Amend&gt;</w:t>
      </w:r>
    </w:p>
    <w:p w14:paraId="112CA118"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65</w:t>
      </w:r>
      <w:r w:rsidRPr="00FB3401">
        <w:rPr>
          <w:rStyle w:val="HideTWBExt"/>
          <w:b w:val="0"/>
          <w:noProof w:val="0"/>
        </w:rPr>
        <w:t>&lt;/NumAm&gt;</w:t>
      </w:r>
    </w:p>
    <w:p w14:paraId="782CBEC7" w14:textId="77777777" w:rsidR="00A832A3" w:rsidRPr="00835E74" w:rsidRDefault="00A832A3" w:rsidP="00A832A3">
      <w:pPr>
        <w:pStyle w:val="NormalBold"/>
      </w:pPr>
      <w:r w:rsidRPr="00FB3401">
        <w:rPr>
          <w:rStyle w:val="HideTWBExt"/>
          <w:b w:val="0"/>
          <w:noProof w:val="0"/>
        </w:rPr>
        <w:t>&lt;RepeatBlock-By&gt;&lt;Members&gt;</w:t>
      </w:r>
      <w:r w:rsidRPr="00835E74">
        <w:t>Saskia Bricmont</w:t>
      </w:r>
      <w:r w:rsidRPr="00FB3401">
        <w:rPr>
          <w:rStyle w:val="HideTWBExt"/>
          <w:b w:val="0"/>
          <w:noProof w:val="0"/>
        </w:rPr>
        <w:t>&lt;/Members&gt;</w:t>
      </w:r>
    </w:p>
    <w:p w14:paraId="679FC6CF" w14:textId="77777777" w:rsidR="00A832A3" w:rsidRPr="00835E74" w:rsidRDefault="00A832A3" w:rsidP="00A832A3">
      <w:r w:rsidRPr="00FB3401">
        <w:rPr>
          <w:rStyle w:val="HideTWBExt"/>
          <w:noProof w:val="0"/>
        </w:rPr>
        <w:t>&lt;/RepeatBlock-By&gt;</w:t>
      </w:r>
    </w:p>
    <w:p w14:paraId="779AF067"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0E058D44" w14:textId="77777777" w:rsidR="00A832A3" w:rsidRPr="00835E74" w:rsidRDefault="00A832A3" w:rsidP="00A832A3">
      <w:pPr>
        <w:pStyle w:val="NormalBold"/>
      </w:pPr>
      <w:r w:rsidRPr="00FB3401">
        <w:rPr>
          <w:rStyle w:val="HideTWBExt"/>
          <w:b w:val="0"/>
          <w:noProof w:val="0"/>
        </w:rPr>
        <w:t>&lt;Article&gt;</w:t>
      </w:r>
      <w:r w:rsidRPr="00835E74">
        <w:t xml:space="preserve"> Préambule – point 5 – considérant 14</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285AAC3F" w14:textId="77777777" w:rsidTr="002F552D">
        <w:trPr>
          <w:jc w:val="center"/>
        </w:trPr>
        <w:tc>
          <w:tcPr>
            <w:tcW w:w="9752" w:type="dxa"/>
            <w:gridSpan w:val="2"/>
          </w:tcPr>
          <w:p w14:paraId="06092846" w14:textId="77777777" w:rsidR="00A832A3" w:rsidRPr="00835E74" w:rsidRDefault="00A832A3" w:rsidP="002F552D">
            <w:pPr>
              <w:keepNext/>
            </w:pPr>
          </w:p>
        </w:tc>
      </w:tr>
      <w:tr w:rsidR="00A832A3" w:rsidRPr="00835E74" w14:paraId="1A3F25DE" w14:textId="77777777" w:rsidTr="002F552D">
        <w:trPr>
          <w:jc w:val="center"/>
        </w:trPr>
        <w:tc>
          <w:tcPr>
            <w:tcW w:w="4876" w:type="dxa"/>
            <w:hideMark/>
          </w:tcPr>
          <w:p w14:paraId="398EA3CF" w14:textId="77777777" w:rsidR="00A832A3" w:rsidRPr="00835E74" w:rsidRDefault="00A832A3" w:rsidP="002F552D">
            <w:pPr>
              <w:pStyle w:val="ColumnHeading"/>
              <w:keepNext/>
            </w:pPr>
            <w:r w:rsidRPr="00835E74">
              <w:t>Texte proposé par la Commission</w:t>
            </w:r>
          </w:p>
        </w:tc>
        <w:tc>
          <w:tcPr>
            <w:tcW w:w="4876" w:type="dxa"/>
            <w:hideMark/>
          </w:tcPr>
          <w:p w14:paraId="302F1B82" w14:textId="77777777" w:rsidR="00A832A3" w:rsidRPr="00835E74" w:rsidRDefault="00A832A3" w:rsidP="002F552D">
            <w:pPr>
              <w:pStyle w:val="ColumnHeading"/>
              <w:keepNext/>
            </w:pPr>
            <w:r w:rsidRPr="00835E74">
              <w:t>Amendement</w:t>
            </w:r>
          </w:p>
        </w:tc>
      </w:tr>
      <w:tr w:rsidR="00A832A3" w:rsidRPr="00835E74" w14:paraId="02C0BCCD" w14:textId="77777777" w:rsidTr="002F552D">
        <w:trPr>
          <w:jc w:val="center"/>
        </w:trPr>
        <w:tc>
          <w:tcPr>
            <w:tcW w:w="4876" w:type="dxa"/>
            <w:hideMark/>
          </w:tcPr>
          <w:p w14:paraId="039C6EBF" w14:textId="200FE7CE" w:rsidR="00A832A3" w:rsidRPr="00835E74" w:rsidRDefault="00A832A3" w:rsidP="002F552D">
            <w:pPr>
              <w:pStyle w:val="Normal6"/>
            </w:pPr>
            <w:r w:rsidRPr="00835E74">
              <w:t>(14)</w:t>
            </w:r>
            <w:r w:rsidRPr="00835E74">
              <w:tab/>
              <w:t>En outre, pour qu</w:t>
            </w:r>
            <w:r w:rsidR="00066F36" w:rsidRPr="00835E74">
              <w:t>’</w:t>
            </w:r>
            <w:r w:rsidRPr="00835E74">
              <w:t>Eurodac puisse contribuer efficacement au contrôle de la migration irrégulière et à la détection des mouvements secondaires au sein de l</w:t>
            </w:r>
            <w:r w:rsidR="00066F36" w:rsidRPr="00835E74">
              <w:t>’</w:t>
            </w:r>
            <w:r w:rsidRPr="00835E74">
              <w:t>UE, il est nécessaire de permettre au système de comptabiliser les demandeurs en plus des demandes en reliant tous les ensembles de données correspondant à une même personne, quelle que soit la catégorie dont ils relèvent, dans une seule séquence.»;</w:t>
            </w:r>
          </w:p>
        </w:tc>
        <w:tc>
          <w:tcPr>
            <w:tcW w:w="4876" w:type="dxa"/>
            <w:hideMark/>
          </w:tcPr>
          <w:p w14:paraId="23515899" w14:textId="45C76BCA" w:rsidR="00A832A3" w:rsidRPr="00835E74" w:rsidRDefault="00A832A3" w:rsidP="002F552D">
            <w:pPr>
              <w:pStyle w:val="Normal6"/>
              <w:rPr>
                <w:szCs w:val="24"/>
              </w:rPr>
            </w:pPr>
            <w:r w:rsidRPr="00835E74">
              <w:t>(14)</w:t>
            </w:r>
            <w:r w:rsidRPr="00835E74">
              <w:tab/>
              <w:t>En outre, pour qu</w:t>
            </w:r>
            <w:r w:rsidR="00066F36" w:rsidRPr="00835E74">
              <w:t>’</w:t>
            </w:r>
            <w:r w:rsidRPr="00835E74">
              <w:t>Eurodac puisse contribuer efficacement au contrôle de la migration irrégulière et à la détection des mouvements secondaires au sein de l</w:t>
            </w:r>
            <w:r w:rsidR="00066F36" w:rsidRPr="00835E74">
              <w:t>’</w:t>
            </w:r>
            <w:r w:rsidRPr="00835E74">
              <w:t xml:space="preserve">UE, il est nécessaire de permettre au système de comptabiliser les demandeurs en plus des demandes en reliant tous les ensembles de données correspondant à une même personne, quelle que soit la catégorie dont ils relèvent, dans une seule séquence. </w:t>
            </w:r>
            <w:r w:rsidRPr="00835E74">
              <w:rPr>
                <w:b/>
                <w:i/>
              </w:rPr>
              <w:t>Les autorités des États membres et les agences de l</w:t>
            </w:r>
            <w:r w:rsidR="00066F36" w:rsidRPr="00835E74">
              <w:rPr>
                <w:b/>
                <w:i/>
              </w:rPr>
              <w:t>’</w:t>
            </w:r>
            <w:r w:rsidRPr="00835E74">
              <w:rPr>
                <w:b/>
                <w:i/>
              </w:rPr>
              <w:t>Union devraient pouvoir uniquement consulter les données à caractère personnel qui sont strictement pertinentes pour l</w:t>
            </w:r>
            <w:r w:rsidR="00066F36" w:rsidRPr="00835E74">
              <w:rPr>
                <w:b/>
                <w:i/>
              </w:rPr>
              <w:t>’</w:t>
            </w:r>
            <w:r w:rsidRPr="00835E74">
              <w:rPr>
                <w:b/>
                <w:i/>
              </w:rPr>
              <w:t xml:space="preserve">exercice de leurs tâches, même si les données sont reliées en une séquence. </w:t>
            </w:r>
            <w:r w:rsidRPr="00835E74">
              <w:rPr>
                <w:b/>
                <w:bCs/>
                <w:i/>
                <w:iCs/>
              </w:rPr>
              <w:t>La durée de conservation de chaque ensemble de données n</w:t>
            </w:r>
            <w:r w:rsidR="00066F36" w:rsidRPr="00835E74">
              <w:rPr>
                <w:b/>
                <w:bCs/>
                <w:i/>
                <w:iCs/>
              </w:rPr>
              <w:t>’</w:t>
            </w:r>
            <w:r w:rsidRPr="00835E74">
              <w:rPr>
                <w:b/>
                <w:bCs/>
                <w:i/>
                <w:iCs/>
              </w:rPr>
              <w:t>est pas modifiée.</w:t>
            </w:r>
            <w:r w:rsidRPr="00835E74">
              <w:t>»;</w:t>
            </w:r>
          </w:p>
        </w:tc>
      </w:tr>
    </w:tbl>
    <w:p w14:paraId="3717C86F"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26711A80" w14:textId="77777777" w:rsidR="00A832A3" w:rsidRPr="00835E74" w:rsidRDefault="00A832A3" w:rsidP="00A832A3">
      <w:r w:rsidRPr="00FB3401">
        <w:rPr>
          <w:rStyle w:val="HideTWBExt"/>
          <w:noProof w:val="0"/>
        </w:rPr>
        <w:t>&lt;/Amend&gt;</w:t>
      </w:r>
    </w:p>
    <w:p w14:paraId="45886DDE"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66</w:t>
      </w:r>
      <w:r w:rsidRPr="00FB3401">
        <w:rPr>
          <w:rStyle w:val="HideTWBExt"/>
          <w:b w:val="0"/>
          <w:noProof w:val="0"/>
        </w:rPr>
        <w:t>&lt;/NumAm&gt;</w:t>
      </w:r>
    </w:p>
    <w:p w14:paraId="1DEBB205" w14:textId="77777777" w:rsidR="00A832A3" w:rsidRPr="00835E74" w:rsidRDefault="00A832A3" w:rsidP="00A832A3">
      <w:pPr>
        <w:pStyle w:val="NormalBold"/>
      </w:pPr>
      <w:r w:rsidRPr="00FB3401">
        <w:rPr>
          <w:rStyle w:val="HideTWBExt"/>
          <w:b w:val="0"/>
          <w:noProof w:val="0"/>
        </w:rPr>
        <w:t>&lt;RepeatBlock-By&gt;&lt;Members&gt;</w:t>
      </w:r>
      <w:r w:rsidRPr="00835E74">
        <w:t>Tom Vandendriessche</w:t>
      </w:r>
      <w:r w:rsidRPr="00FB3401">
        <w:rPr>
          <w:rStyle w:val="HideTWBExt"/>
          <w:b w:val="0"/>
          <w:noProof w:val="0"/>
        </w:rPr>
        <w:t>&lt;/Members&gt;</w:t>
      </w:r>
    </w:p>
    <w:p w14:paraId="76193185" w14:textId="77777777" w:rsidR="00A832A3" w:rsidRPr="00835E74" w:rsidRDefault="00A832A3" w:rsidP="00A832A3">
      <w:r w:rsidRPr="00FB3401">
        <w:rPr>
          <w:rStyle w:val="HideTWBExt"/>
          <w:noProof w:val="0"/>
        </w:rPr>
        <w:t>&lt;/RepeatBlock-By&gt;</w:t>
      </w:r>
    </w:p>
    <w:p w14:paraId="3F8DB500"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3A659A3E" w14:textId="77777777" w:rsidR="00A832A3" w:rsidRPr="00835E74" w:rsidRDefault="00A832A3" w:rsidP="00A832A3">
      <w:pPr>
        <w:pStyle w:val="NormalBold"/>
      </w:pPr>
      <w:r w:rsidRPr="00FB3401">
        <w:rPr>
          <w:rStyle w:val="HideTWBExt"/>
          <w:b w:val="0"/>
          <w:noProof w:val="0"/>
        </w:rPr>
        <w:t>&lt;Article&gt;</w:t>
      </w:r>
      <w:r w:rsidRPr="00835E74">
        <w:t>Préambule – Point 5 – Considérant 14</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7A218B8E" w14:textId="77777777" w:rsidTr="002F552D">
        <w:trPr>
          <w:jc w:val="center"/>
        </w:trPr>
        <w:tc>
          <w:tcPr>
            <w:tcW w:w="9752" w:type="dxa"/>
            <w:gridSpan w:val="2"/>
          </w:tcPr>
          <w:p w14:paraId="66DAFCCF" w14:textId="77777777" w:rsidR="00A832A3" w:rsidRPr="00835E74" w:rsidRDefault="00A832A3" w:rsidP="002F552D">
            <w:pPr>
              <w:keepNext/>
            </w:pPr>
          </w:p>
        </w:tc>
      </w:tr>
      <w:tr w:rsidR="00A832A3" w:rsidRPr="00835E74" w14:paraId="1D121AE0" w14:textId="77777777" w:rsidTr="002F552D">
        <w:trPr>
          <w:jc w:val="center"/>
        </w:trPr>
        <w:tc>
          <w:tcPr>
            <w:tcW w:w="4876" w:type="dxa"/>
            <w:hideMark/>
          </w:tcPr>
          <w:p w14:paraId="73F3B82D" w14:textId="77777777" w:rsidR="00A832A3" w:rsidRPr="00835E74" w:rsidRDefault="00A832A3" w:rsidP="002F552D">
            <w:pPr>
              <w:pStyle w:val="ColumnHeading"/>
              <w:keepNext/>
            </w:pPr>
            <w:r w:rsidRPr="00835E74">
              <w:t>Texte proposé par la Commission</w:t>
            </w:r>
          </w:p>
        </w:tc>
        <w:tc>
          <w:tcPr>
            <w:tcW w:w="4876" w:type="dxa"/>
            <w:hideMark/>
          </w:tcPr>
          <w:p w14:paraId="67ED7E45" w14:textId="77777777" w:rsidR="00A832A3" w:rsidRPr="00835E74" w:rsidRDefault="00A832A3" w:rsidP="002F552D">
            <w:pPr>
              <w:pStyle w:val="ColumnHeading"/>
              <w:keepNext/>
            </w:pPr>
            <w:r w:rsidRPr="00835E74">
              <w:t>Amendement</w:t>
            </w:r>
          </w:p>
        </w:tc>
      </w:tr>
      <w:tr w:rsidR="00A832A3" w:rsidRPr="00835E74" w14:paraId="00BAAF77" w14:textId="77777777" w:rsidTr="002F552D">
        <w:trPr>
          <w:jc w:val="center"/>
        </w:trPr>
        <w:tc>
          <w:tcPr>
            <w:tcW w:w="4876" w:type="dxa"/>
            <w:hideMark/>
          </w:tcPr>
          <w:p w14:paraId="5A9DB5E0" w14:textId="5C3E9089" w:rsidR="00A832A3" w:rsidRPr="00835E74" w:rsidRDefault="00A832A3" w:rsidP="002F552D">
            <w:pPr>
              <w:pStyle w:val="Normal6"/>
            </w:pPr>
            <w:r w:rsidRPr="00835E74">
              <w:t>(14)</w:t>
            </w:r>
            <w:r w:rsidRPr="00835E74">
              <w:tab/>
              <w:t>«En outre, pour qu</w:t>
            </w:r>
            <w:r w:rsidR="00066F36" w:rsidRPr="00835E74">
              <w:t>’</w:t>
            </w:r>
            <w:r w:rsidRPr="00835E74">
              <w:t xml:space="preserve">Eurodac puisse contribuer efficacement au contrôle de la migration </w:t>
            </w:r>
            <w:r w:rsidRPr="00835E74">
              <w:rPr>
                <w:b/>
                <w:i/>
              </w:rPr>
              <w:t>irrégulière</w:t>
            </w:r>
            <w:r w:rsidRPr="00835E74">
              <w:t xml:space="preserve"> et à la détection des mouvements secondaires au sein de l</w:t>
            </w:r>
            <w:r w:rsidR="00066F36" w:rsidRPr="00835E74">
              <w:t>’</w:t>
            </w:r>
            <w:r w:rsidRPr="00835E74">
              <w:t>UE, il est nécessaire de permettre au système de comptabiliser les demandeurs en plus des demandes en reliant tous les ensembles de données correspondant à une même personne, quelle que soit la catégorie dont ils relèvent, dans une seule séquence.»;</w:t>
            </w:r>
          </w:p>
        </w:tc>
        <w:tc>
          <w:tcPr>
            <w:tcW w:w="4876" w:type="dxa"/>
            <w:hideMark/>
          </w:tcPr>
          <w:p w14:paraId="6F573C8C" w14:textId="7B921F26" w:rsidR="00A832A3" w:rsidRPr="00835E74" w:rsidRDefault="00A832A3" w:rsidP="002F552D">
            <w:pPr>
              <w:pStyle w:val="Normal6"/>
              <w:rPr>
                <w:szCs w:val="24"/>
              </w:rPr>
            </w:pPr>
            <w:r w:rsidRPr="00835E74">
              <w:t>(14)</w:t>
            </w:r>
            <w:r w:rsidRPr="00835E74">
              <w:tab/>
              <w:t>«En outre, pour qu</w:t>
            </w:r>
            <w:r w:rsidR="00066F36" w:rsidRPr="00835E74">
              <w:t>’</w:t>
            </w:r>
            <w:r w:rsidRPr="00835E74">
              <w:t xml:space="preserve">Eurodac puisse contribuer efficacement au contrôle de la migration </w:t>
            </w:r>
            <w:r w:rsidRPr="00835E74">
              <w:rPr>
                <w:b/>
                <w:i/>
              </w:rPr>
              <w:t>illégale</w:t>
            </w:r>
            <w:r w:rsidRPr="00835E74">
              <w:t xml:space="preserve"> et à la détection des mouvements secondaires au sein de l</w:t>
            </w:r>
            <w:r w:rsidR="00066F36" w:rsidRPr="00835E74">
              <w:t>’</w:t>
            </w:r>
            <w:r w:rsidRPr="00835E74">
              <w:t>UE, il est nécessaire de permettre au système de comptabiliser les demandeurs en plus des demandes en reliant tous les ensembles de données correspondant à une même personne, quelle que soit la catégorie dont ils relèvent, dans une seule séquence.»;</w:t>
            </w:r>
          </w:p>
        </w:tc>
      </w:tr>
    </w:tbl>
    <w:p w14:paraId="14EA0B3A"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{NL}</w:t>
      </w:r>
      <w:r w:rsidRPr="00835E74">
        <w:rPr>
          <w:noProof w:val="0"/>
        </w:rPr>
        <w:t>nl</w:t>
      </w:r>
      <w:r w:rsidRPr="00FB3401">
        <w:rPr>
          <w:rStyle w:val="HideTWBExt"/>
          <w:noProof w:val="0"/>
        </w:rPr>
        <w:t>&lt;/Original&gt;</w:t>
      </w:r>
    </w:p>
    <w:p w14:paraId="71BD5CE0" w14:textId="77777777" w:rsidR="00A832A3" w:rsidRPr="00835E74" w:rsidRDefault="00A832A3" w:rsidP="00A832A3">
      <w:r w:rsidRPr="00FB3401">
        <w:rPr>
          <w:rStyle w:val="HideTWBExt"/>
          <w:noProof w:val="0"/>
        </w:rPr>
        <w:t>&lt;/Amend&gt;</w:t>
      </w:r>
    </w:p>
    <w:p w14:paraId="2AB773CD"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67</w:t>
      </w:r>
      <w:r w:rsidRPr="00FB3401">
        <w:rPr>
          <w:rStyle w:val="HideTWBExt"/>
          <w:b w:val="0"/>
          <w:noProof w:val="0"/>
        </w:rPr>
        <w:t>&lt;/NumAm&gt;</w:t>
      </w:r>
    </w:p>
    <w:p w14:paraId="5AE24F58" w14:textId="3CF59583" w:rsidR="00A832A3" w:rsidRPr="00835E74" w:rsidRDefault="00A832A3" w:rsidP="00A832A3">
      <w:pPr>
        <w:pStyle w:val="NormalBold"/>
      </w:pPr>
      <w:r w:rsidRPr="00FB3401">
        <w:rPr>
          <w:rStyle w:val="HideTWBExt"/>
          <w:b w:val="0"/>
          <w:noProof w:val="0"/>
        </w:rPr>
        <w:t>&lt;RepeatBlock-By&gt;&lt;Members&gt;</w:t>
      </w:r>
      <w:r w:rsidRPr="00835E74">
        <w:t>Hilde Vautmans, Jan-Christoph Oetjen, Sophia in </w:t>
      </w:r>
      <w:r w:rsidR="00066F36" w:rsidRPr="00835E74">
        <w:t>’</w:t>
      </w:r>
      <w:r w:rsidRPr="00835E74">
        <w:t>t Veld, Yana Toom</w:t>
      </w:r>
      <w:r w:rsidRPr="00FB3401">
        <w:rPr>
          <w:rStyle w:val="HideTWBExt"/>
          <w:b w:val="0"/>
          <w:noProof w:val="0"/>
        </w:rPr>
        <w:t>&lt;/Members&gt;</w:t>
      </w:r>
    </w:p>
    <w:p w14:paraId="370AD4F0" w14:textId="77777777" w:rsidR="00A832A3" w:rsidRPr="00835E74" w:rsidRDefault="00A832A3" w:rsidP="00A832A3">
      <w:r w:rsidRPr="00FB3401">
        <w:rPr>
          <w:rStyle w:val="HideTWBExt"/>
          <w:noProof w:val="0"/>
        </w:rPr>
        <w:t>&lt;/RepeatBlock-By&gt;</w:t>
      </w:r>
    </w:p>
    <w:p w14:paraId="3597B93B"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18A9CF33" w14:textId="77777777" w:rsidR="00A832A3" w:rsidRPr="00835E74" w:rsidRDefault="00A832A3" w:rsidP="00A832A3">
      <w:pPr>
        <w:pStyle w:val="NormalBold"/>
      </w:pPr>
      <w:r w:rsidRPr="00FB3401">
        <w:rPr>
          <w:rStyle w:val="HideTWBExt"/>
          <w:b w:val="0"/>
          <w:noProof w:val="0"/>
        </w:rPr>
        <w:t>&lt;Article&gt;</w:t>
      </w:r>
      <w:r w:rsidRPr="00835E74">
        <w:t>Préambule – point 5 bis (nouveau) – considérant 19 bis (nouveau)</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21BEA183" w14:textId="77777777" w:rsidTr="002F552D">
        <w:trPr>
          <w:jc w:val="center"/>
        </w:trPr>
        <w:tc>
          <w:tcPr>
            <w:tcW w:w="9752" w:type="dxa"/>
            <w:gridSpan w:val="2"/>
          </w:tcPr>
          <w:p w14:paraId="457E84EF" w14:textId="77777777" w:rsidR="00A832A3" w:rsidRPr="00835E74" w:rsidRDefault="00A832A3" w:rsidP="002F552D">
            <w:pPr>
              <w:keepNext/>
            </w:pPr>
          </w:p>
        </w:tc>
      </w:tr>
      <w:tr w:rsidR="00A832A3" w:rsidRPr="00835E74" w14:paraId="264D0CA1" w14:textId="77777777" w:rsidTr="002F552D">
        <w:trPr>
          <w:jc w:val="center"/>
        </w:trPr>
        <w:tc>
          <w:tcPr>
            <w:tcW w:w="4876" w:type="dxa"/>
            <w:hideMark/>
          </w:tcPr>
          <w:p w14:paraId="2946EC84" w14:textId="77777777" w:rsidR="00A832A3" w:rsidRPr="00835E74" w:rsidRDefault="00A832A3" w:rsidP="002F552D">
            <w:pPr>
              <w:pStyle w:val="ColumnHeading"/>
              <w:keepNext/>
            </w:pPr>
            <w:r w:rsidRPr="00835E74">
              <w:t>Texte proposé par la Commission</w:t>
            </w:r>
          </w:p>
        </w:tc>
        <w:tc>
          <w:tcPr>
            <w:tcW w:w="4876" w:type="dxa"/>
            <w:hideMark/>
          </w:tcPr>
          <w:p w14:paraId="20EC5A33" w14:textId="77777777" w:rsidR="00A832A3" w:rsidRPr="00835E74" w:rsidRDefault="00A832A3" w:rsidP="002F552D">
            <w:pPr>
              <w:pStyle w:val="ColumnHeading"/>
              <w:keepNext/>
            </w:pPr>
            <w:r w:rsidRPr="00835E74">
              <w:t>Amendement</w:t>
            </w:r>
          </w:p>
        </w:tc>
      </w:tr>
      <w:tr w:rsidR="00A832A3" w:rsidRPr="00835E74" w14:paraId="03C12CB8" w14:textId="77777777" w:rsidTr="002F552D">
        <w:trPr>
          <w:jc w:val="center"/>
        </w:trPr>
        <w:tc>
          <w:tcPr>
            <w:tcW w:w="4876" w:type="dxa"/>
          </w:tcPr>
          <w:p w14:paraId="74EA3581" w14:textId="77777777" w:rsidR="00A832A3" w:rsidRPr="00835E74" w:rsidRDefault="00A832A3" w:rsidP="002F552D">
            <w:pPr>
              <w:pStyle w:val="Normal6"/>
            </w:pPr>
          </w:p>
        </w:tc>
        <w:tc>
          <w:tcPr>
            <w:tcW w:w="4876" w:type="dxa"/>
            <w:hideMark/>
          </w:tcPr>
          <w:p w14:paraId="58139ED5" w14:textId="77777777" w:rsidR="00A832A3" w:rsidRPr="00835E74" w:rsidRDefault="00A832A3" w:rsidP="002F552D">
            <w:pPr>
              <w:pStyle w:val="Normal6"/>
              <w:rPr>
                <w:szCs w:val="24"/>
              </w:rPr>
            </w:pPr>
            <w:r w:rsidRPr="00835E74">
              <w:rPr>
                <w:b/>
                <w:i/>
              </w:rPr>
              <w:t>(5 bis)</w:t>
            </w:r>
            <w:r w:rsidRPr="00835E74">
              <w:rPr>
                <w:b/>
                <w:i/>
              </w:rPr>
              <w:tab/>
              <w:t>Le considérant suivant est inséré après le considérant 19:</w:t>
            </w:r>
          </w:p>
        </w:tc>
      </w:tr>
      <w:tr w:rsidR="00A832A3" w:rsidRPr="00835E74" w14:paraId="53D517C0" w14:textId="77777777" w:rsidTr="002F552D">
        <w:trPr>
          <w:jc w:val="center"/>
        </w:trPr>
        <w:tc>
          <w:tcPr>
            <w:tcW w:w="4876" w:type="dxa"/>
          </w:tcPr>
          <w:p w14:paraId="24DD526E" w14:textId="77777777" w:rsidR="00A832A3" w:rsidRPr="00835E74" w:rsidRDefault="00A832A3" w:rsidP="002F552D">
            <w:pPr>
              <w:pStyle w:val="Normal6"/>
            </w:pPr>
          </w:p>
        </w:tc>
        <w:tc>
          <w:tcPr>
            <w:tcW w:w="4876" w:type="dxa"/>
            <w:hideMark/>
          </w:tcPr>
          <w:p w14:paraId="59B019A8" w14:textId="7B481FEC" w:rsidR="00A832A3" w:rsidRPr="00835E74" w:rsidRDefault="00A832A3" w:rsidP="002F552D">
            <w:pPr>
              <w:pStyle w:val="Normal6"/>
              <w:rPr>
                <w:szCs w:val="24"/>
              </w:rPr>
            </w:pPr>
            <w:r w:rsidRPr="00835E74">
              <w:rPr>
                <w:b/>
                <w:i/>
              </w:rPr>
              <w:t>(19 bis) Le présent règlement est appliqué dans le respect de l</w:t>
            </w:r>
            <w:r w:rsidR="00066F36" w:rsidRPr="00835E74">
              <w:rPr>
                <w:b/>
                <w:i/>
              </w:rPr>
              <w:t>’</w:t>
            </w:r>
            <w:r w:rsidRPr="00835E74">
              <w:rPr>
                <w:b/>
                <w:i/>
              </w:rPr>
              <w:t>intérêt supérieur de l</w:t>
            </w:r>
            <w:r w:rsidR="00066F36" w:rsidRPr="00835E74">
              <w:rPr>
                <w:b/>
                <w:i/>
              </w:rPr>
              <w:t>’</w:t>
            </w:r>
            <w:r w:rsidRPr="00835E74">
              <w:rPr>
                <w:b/>
                <w:i/>
              </w:rPr>
              <w:t>enfant. Ainsi, il est nécessaire de mettre en œuvre les dispositions et les garanties pertinentes en matière des droits de l</w:t>
            </w:r>
            <w:r w:rsidR="00066F36" w:rsidRPr="00835E74">
              <w:rPr>
                <w:b/>
                <w:i/>
              </w:rPr>
              <w:t>’</w:t>
            </w:r>
            <w:r w:rsidRPr="00835E74">
              <w:rPr>
                <w:b/>
                <w:i/>
              </w:rPr>
              <w:t>enfant au moment d</w:t>
            </w:r>
            <w:r w:rsidR="00066F36" w:rsidRPr="00835E74">
              <w:rPr>
                <w:b/>
                <w:i/>
              </w:rPr>
              <w:t>’</w:t>
            </w:r>
            <w:r w:rsidRPr="00835E74">
              <w:rPr>
                <w:b/>
                <w:i/>
              </w:rPr>
              <w:t>appliquer le présent règlement à une personne déclarant être un enfant ou, suivant le cas, à une personne pour laquelle il existe des motifs de croire qu</w:t>
            </w:r>
            <w:r w:rsidR="00066F36" w:rsidRPr="00835E74">
              <w:rPr>
                <w:b/>
                <w:i/>
              </w:rPr>
              <w:t>’</w:t>
            </w:r>
            <w:r w:rsidRPr="00835E74">
              <w:rPr>
                <w:b/>
                <w:i/>
              </w:rPr>
              <w:t>il s</w:t>
            </w:r>
            <w:r w:rsidR="00066F36" w:rsidRPr="00835E74">
              <w:rPr>
                <w:b/>
                <w:i/>
              </w:rPr>
              <w:t>’</w:t>
            </w:r>
            <w:r w:rsidRPr="00835E74">
              <w:rPr>
                <w:b/>
                <w:i/>
              </w:rPr>
              <w:t>agit d</w:t>
            </w:r>
            <w:r w:rsidR="00066F36" w:rsidRPr="00835E74">
              <w:rPr>
                <w:b/>
                <w:i/>
              </w:rPr>
              <w:t>’</w:t>
            </w:r>
            <w:r w:rsidRPr="00835E74">
              <w:rPr>
                <w:b/>
                <w:i/>
              </w:rPr>
              <w:t>un enfant alors qu</w:t>
            </w:r>
            <w:r w:rsidR="00066F36" w:rsidRPr="00835E74">
              <w:rPr>
                <w:b/>
                <w:i/>
              </w:rPr>
              <w:t>’</w:t>
            </w:r>
            <w:r w:rsidRPr="00835E74">
              <w:rPr>
                <w:b/>
                <w:i/>
              </w:rPr>
              <w:t>aucun justificatif d</w:t>
            </w:r>
            <w:r w:rsidR="00066F36" w:rsidRPr="00835E74">
              <w:rPr>
                <w:b/>
                <w:i/>
              </w:rPr>
              <w:t>’</w:t>
            </w:r>
            <w:r w:rsidRPr="00835E74">
              <w:rPr>
                <w:b/>
                <w:i/>
              </w:rPr>
              <w:t>âge n</w:t>
            </w:r>
            <w:r w:rsidR="00066F36" w:rsidRPr="00835E74">
              <w:rPr>
                <w:b/>
                <w:i/>
              </w:rPr>
              <w:t>’</w:t>
            </w:r>
            <w:r w:rsidRPr="00835E74">
              <w:rPr>
                <w:b/>
                <w:i/>
              </w:rPr>
              <w:t>est disponible; au cas où un doute existe sur l</w:t>
            </w:r>
            <w:r w:rsidR="00066F36" w:rsidRPr="00835E74">
              <w:rPr>
                <w:b/>
                <w:i/>
              </w:rPr>
              <w:t>’</w:t>
            </w:r>
            <w:r w:rsidRPr="00835E74">
              <w:rPr>
                <w:b/>
                <w:i/>
              </w:rPr>
              <w:t>âge de l</w:t>
            </w:r>
            <w:r w:rsidR="00066F36" w:rsidRPr="00835E74">
              <w:rPr>
                <w:b/>
                <w:i/>
              </w:rPr>
              <w:t>’</w:t>
            </w:r>
            <w:r w:rsidRPr="00835E74">
              <w:rPr>
                <w:b/>
                <w:i/>
              </w:rPr>
              <w:t>enfant, les autorités devraient accorder à cette personne le bénéfice du doute de façon à ce que, s</w:t>
            </w:r>
            <w:r w:rsidR="00066F36" w:rsidRPr="00835E74">
              <w:rPr>
                <w:b/>
                <w:i/>
              </w:rPr>
              <w:t>’</w:t>
            </w:r>
            <w:r w:rsidRPr="00835E74">
              <w:rPr>
                <w:b/>
                <w:i/>
              </w:rPr>
              <w:t>il est possible que l</w:t>
            </w:r>
            <w:r w:rsidR="00066F36" w:rsidRPr="00835E74">
              <w:rPr>
                <w:b/>
                <w:i/>
              </w:rPr>
              <w:t>’</w:t>
            </w:r>
            <w:r w:rsidRPr="00835E74">
              <w:rPr>
                <w:b/>
                <w:i/>
              </w:rPr>
              <w:t>enfant soit âgé de moins de six ans, il soit traité comme tel.</w:t>
            </w:r>
          </w:p>
        </w:tc>
      </w:tr>
    </w:tbl>
    <w:p w14:paraId="30FCF2CC"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72FB51F9" w14:textId="77777777" w:rsidR="00A832A3" w:rsidRPr="00835E74" w:rsidRDefault="00A832A3" w:rsidP="00A832A3">
      <w:pPr>
        <w:pStyle w:val="JustificationTitle"/>
        <w:rPr>
          <w:noProof w:val="0"/>
        </w:rPr>
      </w:pPr>
      <w:r w:rsidRPr="00FB3401">
        <w:rPr>
          <w:rStyle w:val="HideTWBExt"/>
          <w:i w:val="0"/>
          <w:noProof w:val="0"/>
        </w:rPr>
        <w:t>&lt;TitreJust&gt;</w:t>
      </w:r>
      <w:r w:rsidRPr="00835E74">
        <w:rPr>
          <w:noProof w:val="0"/>
        </w:rPr>
        <w:t>Justification</w:t>
      </w:r>
      <w:r w:rsidRPr="00FB3401">
        <w:rPr>
          <w:rStyle w:val="HideTWBExt"/>
          <w:i w:val="0"/>
          <w:noProof w:val="0"/>
        </w:rPr>
        <w:t>&lt;/TitreJust&gt;</w:t>
      </w:r>
    </w:p>
    <w:p w14:paraId="2E84C3CE" w14:textId="562B34E0" w:rsidR="00A832A3" w:rsidRPr="00835E74" w:rsidRDefault="00A832A3" w:rsidP="00A832A3">
      <w:pPr>
        <w:pStyle w:val="Normal12Italic"/>
        <w:rPr>
          <w:noProof w:val="0"/>
        </w:rPr>
      </w:pPr>
      <w:r w:rsidRPr="00835E74">
        <w:rPr>
          <w:noProof w:val="0"/>
        </w:rPr>
        <w:t>Cet amendement vise à s</w:t>
      </w:r>
      <w:r w:rsidR="00066F36" w:rsidRPr="00835E74">
        <w:rPr>
          <w:noProof w:val="0"/>
        </w:rPr>
        <w:t>’</w:t>
      </w:r>
      <w:r w:rsidRPr="00835E74">
        <w:rPr>
          <w:noProof w:val="0"/>
        </w:rPr>
        <w:t>assurer que les enfants seront traités en respectant les garanties les plus strictes prévues par le présent règlement, sans avoir besoin d</w:t>
      </w:r>
      <w:r w:rsidR="00066F36" w:rsidRPr="00835E74">
        <w:rPr>
          <w:noProof w:val="0"/>
        </w:rPr>
        <w:t>’</w:t>
      </w:r>
      <w:r w:rsidRPr="00835E74">
        <w:rPr>
          <w:noProof w:val="0"/>
        </w:rPr>
        <w:t>y ajouter une procédure supplémentaire d</w:t>
      </w:r>
      <w:r w:rsidR="00066F36" w:rsidRPr="00835E74">
        <w:rPr>
          <w:noProof w:val="0"/>
        </w:rPr>
        <w:t>’</w:t>
      </w:r>
      <w:r w:rsidRPr="00835E74">
        <w:rPr>
          <w:noProof w:val="0"/>
        </w:rPr>
        <w:t>évaluation de l</w:t>
      </w:r>
      <w:r w:rsidR="00066F36" w:rsidRPr="00835E74">
        <w:rPr>
          <w:noProof w:val="0"/>
        </w:rPr>
        <w:t>’</w:t>
      </w:r>
      <w:r w:rsidRPr="00835E74">
        <w:rPr>
          <w:noProof w:val="0"/>
        </w:rPr>
        <w:t>âge. Les évaluations de l</w:t>
      </w:r>
      <w:r w:rsidR="00066F36" w:rsidRPr="00835E74">
        <w:rPr>
          <w:noProof w:val="0"/>
        </w:rPr>
        <w:t>’</w:t>
      </w:r>
      <w:r w:rsidRPr="00835E74">
        <w:rPr>
          <w:noProof w:val="0"/>
        </w:rPr>
        <w:t>âge relèveraient d</w:t>
      </w:r>
      <w:r w:rsidR="00066F36" w:rsidRPr="00835E74">
        <w:rPr>
          <w:noProof w:val="0"/>
        </w:rPr>
        <w:t>’</w:t>
      </w:r>
      <w:r w:rsidRPr="00835E74">
        <w:rPr>
          <w:noProof w:val="0"/>
        </w:rPr>
        <w:t>autres réglementations pertinentes, notamment des règles d</w:t>
      </w:r>
      <w:r w:rsidR="00066F36" w:rsidRPr="00835E74">
        <w:rPr>
          <w:noProof w:val="0"/>
        </w:rPr>
        <w:t>’</w:t>
      </w:r>
      <w:r w:rsidRPr="00835E74">
        <w:rPr>
          <w:noProof w:val="0"/>
        </w:rPr>
        <w:t>accès à la procédure d</w:t>
      </w:r>
      <w:r w:rsidR="00066F36" w:rsidRPr="00835E74">
        <w:rPr>
          <w:noProof w:val="0"/>
        </w:rPr>
        <w:t>’</w:t>
      </w:r>
      <w:r w:rsidRPr="00835E74">
        <w:rPr>
          <w:noProof w:val="0"/>
        </w:rPr>
        <w:t>asile.</w:t>
      </w:r>
    </w:p>
    <w:p w14:paraId="3658838A" w14:textId="77777777" w:rsidR="00A832A3" w:rsidRPr="00835E74" w:rsidRDefault="00A832A3" w:rsidP="00A832A3">
      <w:r w:rsidRPr="00FB3401">
        <w:rPr>
          <w:rStyle w:val="HideTWBExt"/>
          <w:noProof w:val="0"/>
        </w:rPr>
        <w:t>&lt;/Amend&gt;</w:t>
      </w:r>
    </w:p>
    <w:p w14:paraId="127EE9E3"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68</w:t>
      </w:r>
      <w:r w:rsidRPr="00FB3401">
        <w:rPr>
          <w:rStyle w:val="HideTWBExt"/>
          <w:b w:val="0"/>
          <w:noProof w:val="0"/>
        </w:rPr>
        <w:t>&lt;/NumAm&gt;</w:t>
      </w:r>
    </w:p>
    <w:p w14:paraId="29DF6E07" w14:textId="77777777" w:rsidR="00A832A3" w:rsidRPr="00835E74" w:rsidRDefault="00A832A3" w:rsidP="00A832A3">
      <w:pPr>
        <w:pStyle w:val="NormalBold"/>
      </w:pPr>
      <w:r w:rsidRPr="00FB3401">
        <w:rPr>
          <w:rStyle w:val="HideTWBExt"/>
          <w:b w:val="0"/>
          <w:noProof w:val="0"/>
        </w:rPr>
        <w:t>&lt;RepeatBlock-By&gt;&lt;Members&gt;</w:t>
      </w:r>
      <w:r w:rsidRPr="00835E74">
        <w:t>Isabel Santos</w:t>
      </w:r>
      <w:r w:rsidRPr="00FB3401">
        <w:rPr>
          <w:rStyle w:val="HideTWBExt"/>
          <w:b w:val="0"/>
          <w:noProof w:val="0"/>
        </w:rPr>
        <w:t>&lt;/Members&gt;</w:t>
      </w:r>
    </w:p>
    <w:p w14:paraId="7B8CBDBC" w14:textId="77777777" w:rsidR="00A832A3" w:rsidRPr="00835E74" w:rsidRDefault="00A832A3" w:rsidP="00A832A3">
      <w:r w:rsidRPr="00FB3401">
        <w:rPr>
          <w:rStyle w:val="HideTWBExt"/>
          <w:noProof w:val="0"/>
        </w:rPr>
        <w:t>&lt;/RepeatBlock-By&gt;</w:t>
      </w:r>
    </w:p>
    <w:p w14:paraId="6157C22A"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7EC0C29C" w14:textId="77777777" w:rsidR="00A832A3" w:rsidRPr="00835E74" w:rsidRDefault="00A832A3" w:rsidP="00A832A3">
      <w:pPr>
        <w:pStyle w:val="NormalBold"/>
      </w:pPr>
      <w:r w:rsidRPr="00FB3401">
        <w:rPr>
          <w:rStyle w:val="HideTWBExt"/>
          <w:b w:val="0"/>
          <w:noProof w:val="0"/>
        </w:rPr>
        <w:t>&lt;Article&gt;</w:t>
      </w:r>
      <w:r w:rsidRPr="00835E74">
        <w:t>Préambule – point 6 – considérant 24 bis</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6F8DFCAD" w14:textId="77777777" w:rsidTr="002F552D">
        <w:trPr>
          <w:jc w:val="center"/>
        </w:trPr>
        <w:tc>
          <w:tcPr>
            <w:tcW w:w="9752" w:type="dxa"/>
            <w:gridSpan w:val="2"/>
          </w:tcPr>
          <w:p w14:paraId="43F6D674" w14:textId="77777777" w:rsidR="00A832A3" w:rsidRPr="00835E74" w:rsidRDefault="00A832A3" w:rsidP="002F552D">
            <w:pPr>
              <w:keepNext/>
            </w:pPr>
          </w:p>
        </w:tc>
      </w:tr>
      <w:tr w:rsidR="00A832A3" w:rsidRPr="00835E74" w14:paraId="33E13C8B" w14:textId="77777777" w:rsidTr="002F552D">
        <w:trPr>
          <w:jc w:val="center"/>
        </w:trPr>
        <w:tc>
          <w:tcPr>
            <w:tcW w:w="4876" w:type="dxa"/>
            <w:hideMark/>
          </w:tcPr>
          <w:p w14:paraId="35235F33" w14:textId="77777777" w:rsidR="00A832A3" w:rsidRPr="00835E74" w:rsidRDefault="00A832A3" w:rsidP="002F552D">
            <w:pPr>
              <w:pStyle w:val="ColumnHeading"/>
              <w:keepNext/>
            </w:pPr>
            <w:r w:rsidRPr="00835E74">
              <w:t>Texte proposé par la Commission</w:t>
            </w:r>
          </w:p>
        </w:tc>
        <w:tc>
          <w:tcPr>
            <w:tcW w:w="4876" w:type="dxa"/>
            <w:hideMark/>
          </w:tcPr>
          <w:p w14:paraId="2908062A" w14:textId="77777777" w:rsidR="00A832A3" w:rsidRPr="00835E74" w:rsidRDefault="00A832A3" w:rsidP="002F552D">
            <w:pPr>
              <w:pStyle w:val="ColumnHeading"/>
              <w:keepNext/>
            </w:pPr>
            <w:r w:rsidRPr="00835E74">
              <w:t>Amendement</w:t>
            </w:r>
          </w:p>
        </w:tc>
      </w:tr>
      <w:tr w:rsidR="00A832A3" w:rsidRPr="00835E74" w14:paraId="2B60160F" w14:textId="77777777" w:rsidTr="002F552D">
        <w:trPr>
          <w:jc w:val="center"/>
        </w:trPr>
        <w:tc>
          <w:tcPr>
            <w:tcW w:w="4876" w:type="dxa"/>
            <w:hideMark/>
          </w:tcPr>
          <w:p w14:paraId="62DC7EAE" w14:textId="77777777" w:rsidR="00A832A3" w:rsidRPr="00835E74" w:rsidRDefault="00A832A3" w:rsidP="002F552D">
            <w:pPr>
              <w:pStyle w:val="Normal6"/>
            </w:pPr>
            <w:r w:rsidRPr="00835E74">
              <w:rPr>
                <w:b/>
                <w:i/>
              </w:rPr>
              <w:t>(6)</w:t>
            </w:r>
            <w:r w:rsidRPr="00835E74">
              <w:rPr>
                <w:b/>
                <w:i/>
              </w:rPr>
              <w:tab/>
              <w:t>Le considérant suivant est inséré après le considérant 24:</w:t>
            </w:r>
          </w:p>
        </w:tc>
        <w:tc>
          <w:tcPr>
            <w:tcW w:w="4876" w:type="dxa"/>
            <w:hideMark/>
          </w:tcPr>
          <w:p w14:paraId="3FF4BF6A" w14:textId="77777777" w:rsidR="00A832A3" w:rsidRPr="00835E74" w:rsidRDefault="00A832A3" w:rsidP="002F552D">
            <w:pPr>
              <w:pStyle w:val="Normal6"/>
              <w:rPr>
                <w:szCs w:val="24"/>
              </w:rPr>
            </w:pPr>
            <w:r w:rsidRPr="00835E74">
              <w:rPr>
                <w:b/>
                <w:i/>
              </w:rPr>
              <w:t>supprimé</w:t>
            </w:r>
          </w:p>
        </w:tc>
      </w:tr>
      <w:tr w:rsidR="00A832A3" w:rsidRPr="00835E74" w14:paraId="30EF8732" w14:textId="77777777" w:rsidTr="002F552D">
        <w:trPr>
          <w:jc w:val="center"/>
        </w:trPr>
        <w:tc>
          <w:tcPr>
            <w:tcW w:w="4876" w:type="dxa"/>
            <w:hideMark/>
          </w:tcPr>
          <w:p w14:paraId="203AFB0B" w14:textId="728288C7" w:rsidR="00A832A3" w:rsidRPr="00835E74" w:rsidRDefault="00A832A3" w:rsidP="002F552D">
            <w:pPr>
              <w:pStyle w:val="Normal6"/>
            </w:pPr>
            <w:r w:rsidRPr="00835E74">
              <w:rPr>
                <w:b/>
                <w:i/>
              </w:rPr>
              <w:t>«(24 bis)</w:t>
            </w:r>
            <w:r w:rsidRPr="00835E74">
              <w:rPr>
                <w:b/>
                <w:i/>
              </w:rPr>
              <w:tab/>
              <w:t>Aux fins du présent règlement, il est rappelé qu</w:t>
            </w:r>
            <w:r w:rsidR="00066F36" w:rsidRPr="00835E74">
              <w:rPr>
                <w:b/>
                <w:i/>
              </w:rPr>
              <w:t>’</w:t>
            </w:r>
            <w:r w:rsidRPr="00835E74">
              <w:rPr>
                <w:b/>
                <w:i/>
              </w:rPr>
              <w:t>une personne devrait être considérée comme étant en séjour irrégulier sur le territoire de l</w:t>
            </w:r>
            <w:r w:rsidR="00066F36" w:rsidRPr="00835E74">
              <w:rPr>
                <w:b/>
                <w:i/>
              </w:rPr>
              <w:t>’</w:t>
            </w:r>
            <w:r w:rsidRPr="00835E74">
              <w:rPr>
                <w:b/>
                <w:i/>
              </w:rPr>
              <w:t>État membre de relocalisation si elle ne demande pas une protection internationale à la suite de la relocalisation ou si, pour une autre raison, elle ne remplit pas ou ne remplit plus les conditions d</w:t>
            </w:r>
            <w:r w:rsidR="00066F36" w:rsidRPr="00835E74">
              <w:rPr>
                <w:b/>
                <w:i/>
              </w:rPr>
              <w:t>’</w:t>
            </w:r>
            <w:r w:rsidRPr="00835E74">
              <w:rPr>
                <w:b/>
                <w:i/>
              </w:rPr>
              <w:t>entrée énoncées à l</w:t>
            </w:r>
            <w:r w:rsidR="00066F36" w:rsidRPr="00835E74">
              <w:rPr>
                <w:b/>
                <w:i/>
              </w:rPr>
              <w:t>’</w:t>
            </w:r>
            <w:r w:rsidRPr="00835E74">
              <w:rPr>
                <w:b/>
                <w:i/>
              </w:rPr>
              <w:t>article 6 du règlement (UE) 2016/399 ou d</w:t>
            </w:r>
            <w:r w:rsidR="00066F36" w:rsidRPr="00835E74">
              <w:rPr>
                <w:b/>
                <w:i/>
              </w:rPr>
              <w:t>’</w:t>
            </w:r>
            <w:r w:rsidRPr="00835E74">
              <w:rPr>
                <w:b/>
                <w:i/>
              </w:rPr>
              <w:t>autres conditions d</w:t>
            </w:r>
            <w:r w:rsidR="00066F36" w:rsidRPr="00835E74">
              <w:rPr>
                <w:b/>
                <w:i/>
              </w:rPr>
              <w:t>’</w:t>
            </w:r>
            <w:r w:rsidRPr="00835E74">
              <w:rPr>
                <w:b/>
                <w:i/>
              </w:rPr>
              <w:t>entrée, de séjour ou de résidence dans l</w:t>
            </w:r>
            <w:r w:rsidR="00066F36" w:rsidRPr="00835E74">
              <w:rPr>
                <w:b/>
                <w:i/>
              </w:rPr>
              <w:t>’</w:t>
            </w:r>
            <w:r w:rsidRPr="00835E74">
              <w:rPr>
                <w:b/>
                <w:i/>
              </w:rPr>
              <w:t>État membre de relocalisation.»;</w:t>
            </w:r>
          </w:p>
        </w:tc>
        <w:tc>
          <w:tcPr>
            <w:tcW w:w="4876" w:type="dxa"/>
          </w:tcPr>
          <w:p w14:paraId="11BD9450" w14:textId="77777777" w:rsidR="00A832A3" w:rsidRPr="00835E74" w:rsidRDefault="00A832A3" w:rsidP="002F552D">
            <w:pPr>
              <w:pStyle w:val="Normal6"/>
              <w:rPr>
                <w:szCs w:val="24"/>
              </w:rPr>
            </w:pPr>
          </w:p>
        </w:tc>
      </w:tr>
    </w:tbl>
    <w:p w14:paraId="7022639A"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7253EDFF" w14:textId="77777777" w:rsidR="00A832A3" w:rsidRPr="00835E74" w:rsidRDefault="00A832A3" w:rsidP="00A832A3">
      <w:r w:rsidRPr="00FB3401">
        <w:rPr>
          <w:rStyle w:val="HideTWBExt"/>
          <w:noProof w:val="0"/>
        </w:rPr>
        <w:t>&lt;/Amend&gt;</w:t>
      </w:r>
    </w:p>
    <w:p w14:paraId="249CDB84"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69</w:t>
      </w:r>
      <w:r w:rsidRPr="00FB3401">
        <w:rPr>
          <w:rStyle w:val="HideTWBExt"/>
          <w:b w:val="0"/>
          <w:noProof w:val="0"/>
        </w:rPr>
        <w:t>&lt;/NumAm&gt;</w:t>
      </w:r>
    </w:p>
    <w:p w14:paraId="309E1B24" w14:textId="77777777" w:rsidR="00A832A3" w:rsidRPr="00835E74" w:rsidRDefault="00A832A3" w:rsidP="00A832A3">
      <w:pPr>
        <w:pStyle w:val="NormalBold"/>
      </w:pPr>
      <w:r w:rsidRPr="00FB3401">
        <w:rPr>
          <w:rStyle w:val="HideTWBExt"/>
          <w:b w:val="0"/>
          <w:noProof w:val="0"/>
        </w:rPr>
        <w:t>&lt;RepeatBlock-By&gt;&lt;Members&gt;</w:t>
      </w:r>
      <w:r w:rsidRPr="00835E74">
        <w:t>Saskia Bricmont</w:t>
      </w:r>
      <w:r w:rsidRPr="00FB3401">
        <w:rPr>
          <w:rStyle w:val="HideTWBExt"/>
          <w:b w:val="0"/>
          <w:noProof w:val="0"/>
        </w:rPr>
        <w:t>&lt;/Members&gt;</w:t>
      </w:r>
    </w:p>
    <w:p w14:paraId="3C83F2CB" w14:textId="77777777" w:rsidR="00A832A3" w:rsidRPr="00835E74" w:rsidRDefault="00A832A3" w:rsidP="00A832A3">
      <w:r w:rsidRPr="00FB3401">
        <w:rPr>
          <w:rStyle w:val="HideTWBExt"/>
          <w:noProof w:val="0"/>
        </w:rPr>
        <w:t>&lt;/RepeatBlock-By&gt;</w:t>
      </w:r>
    </w:p>
    <w:p w14:paraId="2D0630DC"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618D3CF7" w14:textId="77777777" w:rsidR="00A832A3" w:rsidRPr="00835E74" w:rsidRDefault="00A832A3" w:rsidP="00A832A3">
      <w:pPr>
        <w:pStyle w:val="NormalBold"/>
      </w:pPr>
      <w:r w:rsidRPr="00FB3401">
        <w:rPr>
          <w:rStyle w:val="HideTWBExt"/>
          <w:b w:val="0"/>
          <w:noProof w:val="0"/>
        </w:rPr>
        <w:t>&lt;Article&gt;</w:t>
      </w:r>
      <w:r w:rsidRPr="00835E74">
        <w:t>Préambule – point 6 – considérant 24 bis</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052CACFB" w14:textId="77777777" w:rsidTr="002F552D">
        <w:trPr>
          <w:jc w:val="center"/>
        </w:trPr>
        <w:tc>
          <w:tcPr>
            <w:tcW w:w="9752" w:type="dxa"/>
            <w:gridSpan w:val="2"/>
          </w:tcPr>
          <w:p w14:paraId="0268AFCB" w14:textId="77777777" w:rsidR="00A832A3" w:rsidRPr="00835E74" w:rsidRDefault="00A832A3" w:rsidP="002F552D">
            <w:pPr>
              <w:keepNext/>
            </w:pPr>
          </w:p>
        </w:tc>
      </w:tr>
      <w:tr w:rsidR="00A832A3" w:rsidRPr="00835E74" w14:paraId="08D86CD9" w14:textId="77777777" w:rsidTr="002F552D">
        <w:trPr>
          <w:jc w:val="center"/>
        </w:trPr>
        <w:tc>
          <w:tcPr>
            <w:tcW w:w="4876" w:type="dxa"/>
            <w:hideMark/>
          </w:tcPr>
          <w:p w14:paraId="1DF4CF70" w14:textId="77777777" w:rsidR="00A832A3" w:rsidRPr="00835E74" w:rsidRDefault="00A832A3" w:rsidP="002F552D">
            <w:pPr>
              <w:pStyle w:val="ColumnHeading"/>
              <w:keepNext/>
            </w:pPr>
            <w:r w:rsidRPr="00835E74">
              <w:t>Texte proposé par la Commission</w:t>
            </w:r>
          </w:p>
        </w:tc>
        <w:tc>
          <w:tcPr>
            <w:tcW w:w="4876" w:type="dxa"/>
            <w:hideMark/>
          </w:tcPr>
          <w:p w14:paraId="53C6B346" w14:textId="77777777" w:rsidR="00A832A3" w:rsidRPr="00835E74" w:rsidRDefault="00A832A3" w:rsidP="002F552D">
            <w:pPr>
              <w:pStyle w:val="ColumnHeading"/>
              <w:keepNext/>
            </w:pPr>
            <w:r w:rsidRPr="00835E74">
              <w:t>Amendement</w:t>
            </w:r>
          </w:p>
        </w:tc>
      </w:tr>
      <w:tr w:rsidR="00A832A3" w:rsidRPr="00835E74" w14:paraId="0543B585" w14:textId="77777777" w:rsidTr="002F552D">
        <w:trPr>
          <w:jc w:val="center"/>
        </w:trPr>
        <w:tc>
          <w:tcPr>
            <w:tcW w:w="4876" w:type="dxa"/>
            <w:hideMark/>
          </w:tcPr>
          <w:p w14:paraId="71D4658B" w14:textId="2DE74109" w:rsidR="00A832A3" w:rsidRPr="00835E74" w:rsidRDefault="00A832A3" w:rsidP="002F552D">
            <w:pPr>
              <w:pStyle w:val="Normal6"/>
            </w:pPr>
            <w:r w:rsidRPr="00835E74">
              <w:rPr>
                <w:b/>
                <w:i/>
              </w:rPr>
              <w:t>«(24 bis)</w:t>
            </w:r>
            <w:r w:rsidRPr="00835E74">
              <w:rPr>
                <w:b/>
                <w:i/>
              </w:rPr>
              <w:tab/>
              <w:t>Aux fins du présent règlement, il est rappelé qu</w:t>
            </w:r>
            <w:r w:rsidR="00066F36" w:rsidRPr="00835E74">
              <w:rPr>
                <w:b/>
                <w:i/>
              </w:rPr>
              <w:t>’</w:t>
            </w:r>
            <w:r w:rsidRPr="00835E74">
              <w:rPr>
                <w:b/>
                <w:i/>
              </w:rPr>
              <w:t>une personne devrait être considérée comme étant en séjour irrégulier sur le territoire de l</w:t>
            </w:r>
            <w:r w:rsidR="00066F36" w:rsidRPr="00835E74">
              <w:rPr>
                <w:b/>
                <w:i/>
              </w:rPr>
              <w:t>’</w:t>
            </w:r>
            <w:r w:rsidRPr="00835E74">
              <w:rPr>
                <w:b/>
                <w:i/>
              </w:rPr>
              <w:t>État membre de relocalisation si elle ne demande pas une protection internationale à la suite de la relocalisation ou si, pour une autre raison, elle ne remplit pas ou ne remplit plus les conditions d</w:t>
            </w:r>
            <w:r w:rsidR="00066F36" w:rsidRPr="00835E74">
              <w:rPr>
                <w:b/>
                <w:i/>
              </w:rPr>
              <w:t>’</w:t>
            </w:r>
            <w:r w:rsidRPr="00835E74">
              <w:rPr>
                <w:b/>
                <w:i/>
              </w:rPr>
              <w:t>entrée énoncées à l</w:t>
            </w:r>
            <w:r w:rsidR="00066F36" w:rsidRPr="00835E74">
              <w:rPr>
                <w:b/>
                <w:i/>
              </w:rPr>
              <w:t>’</w:t>
            </w:r>
            <w:r w:rsidRPr="00835E74">
              <w:rPr>
                <w:b/>
                <w:i/>
              </w:rPr>
              <w:t>article 6 du règlement (UE) 2016/399 ou d</w:t>
            </w:r>
            <w:r w:rsidR="00066F36" w:rsidRPr="00835E74">
              <w:rPr>
                <w:b/>
                <w:i/>
              </w:rPr>
              <w:t>’</w:t>
            </w:r>
            <w:r w:rsidRPr="00835E74">
              <w:rPr>
                <w:b/>
                <w:i/>
              </w:rPr>
              <w:t>autres conditions d</w:t>
            </w:r>
            <w:r w:rsidR="00066F36" w:rsidRPr="00835E74">
              <w:rPr>
                <w:b/>
                <w:i/>
              </w:rPr>
              <w:t>’</w:t>
            </w:r>
            <w:r w:rsidRPr="00835E74">
              <w:rPr>
                <w:b/>
                <w:i/>
              </w:rPr>
              <w:t>entrée, de séjour ou de résidence dans l</w:t>
            </w:r>
            <w:r w:rsidR="00066F36" w:rsidRPr="00835E74">
              <w:rPr>
                <w:b/>
                <w:i/>
              </w:rPr>
              <w:t>’</w:t>
            </w:r>
            <w:r w:rsidRPr="00835E74">
              <w:rPr>
                <w:b/>
                <w:i/>
              </w:rPr>
              <w:t>État membre de relocalisation.»;</w:t>
            </w:r>
          </w:p>
        </w:tc>
        <w:tc>
          <w:tcPr>
            <w:tcW w:w="4876" w:type="dxa"/>
            <w:hideMark/>
          </w:tcPr>
          <w:p w14:paraId="7C4885D8" w14:textId="77777777" w:rsidR="00A832A3" w:rsidRPr="00835E74" w:rsidRDefault="00A832A3" w:rsidP="002F552D">
            <w:pPr>
              <w:pStyle w:val="Normal6"/>
              <w:rPr>
                <w:szCs w:val="24"/>
              </w:rPr>
            </w:pPr>
            <w:r w:rsidRPr="00835E74">
              <w:rPr>
                <w:b/>
                <w:i/>
              </w:rPr>
              <w:t>supprimé</w:t>
            </w:r>
          </w:p>
        </w:tc>
      </w:tr>
    </w:tbl>
    <w:p w14:paraId="11976126"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77769A43" w14:textId="77777777" w:rsidR="00A832A3" w:rsidRPr="00835E74" w:rsidRDefault="00A832A3" w:rsidP="00A832A3">
      <w:r w:rsidRPr="00FB3401">
        <w:rPr>
          <w:rStyle w:val="HideTWBExt"/>
          <w:noProof w:val="0"/>
        </w:rPr>
        <w:t>&lt;/Amend&gt;</w:t>
      </w:r>
    </w:p>
    <w:p w14:paraId="6CE8C5BD"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70</w:t>
      </w:r>
      <w:r w:rsidRPr="00FB3401">
        <w:rPr>
          <w:rStyle w:val="HideTWBExt"/>
          <w:b w:val="0"/>
          <w:noProof w:val="0"/>
        </w:rPr>
        <w:t>&lt;/NumAm&gt;</w:t>
      </w:r>
    </w:p>
    <w:p w14:paraId="38F6DB8C" w14:textId="77777777" w:rsidR="00A832A3" w:rsidRPr="00835E74" w:rsidRDefault="00A832A3" w:rsidP="00A832A3">
      <w:pPr>
        <w:pStyle w:val="NormalBold"/>
      </w:pPr>
      <w:r w:rsidRPr="00FB3401">
        <w:rPr>
          <w:rStyle w:val="HideTWBExt"/>
          <w:b w:val="0"/>
          <w:noProof w:val="0"/>
        </w:rPr>
        <w:t>&lt;RepeatBlock-By&gt;&lt;Members&gt;</w:t>
      </w:r>
      <w:r w:rsidRPr="00835E74">
        <w:t>Malin Björk</w:t>
      </w:r>
      <w:r w:rsidRPr="00FB3401">
        <w:rPr>
          <w:rStyle w:val="HideTWBExt"/>
          <w:b w:val="0"/>
          <w:noProof w:val="0"/>
        </w:rPr>
        <w:t>&lt;/Members&gt;</w:t>
      </w:r>
    </w:p>
    <w:p w14:paraId="7151554F" w14:textId="77777777" w:rsidR="00A832A3" w:rsidRPr="00835E74" w:rsidRDefault="00A832A3" w:rsidP="00A832A3">
      <w:r w:rsidRPr="00FB3401">
        <w:rPr>
          <w:rStyle w:val="HideTWBExt"/>
          <w:noProof w:val="0"/>
        </w:rPr>
        <w:t>&lt;/RepeatBlock-By&gt;</w:t>
      </w:r>
    </w:p>
    <w:p w14:paraId="5842B487" w14:textId="77777777" w:rsidR="00A832A3" w:rsidRPr="00835E74" w:rsidRDefault="00A832A3" w:rsidP="00A832A3">
      <w:pPr>
        <w:pStyle w:val="NormalBold"/>
        <w:keepNext/>
      </w:pPr>
      <w:r w:rsidRPr="00FB3401">
        <w:rPr>
          <w:rStyle w:val="HideTWBExt"/>
          <w:b w:val="0"/>
          <w:noProof w:val="0"/>
        </w:rPr>
        <w:t>&lt;DocAmend&gt;</w:t>
      </w:r>
      <w:r w:rsidRPr="00835E74">
        <w:t xml:space="preserve"> Proposition de règlement</w:t>
      </w:r>
      <w:r w:rsidRPr="00FB3401">
        <w:rPr>
          <w:rStyle w:val="HideTWBExt"/>
          <w:b w:val="0"/>
          <w:noProof w:val="0"/>
        </w:rPr>
        <w:t>&lt;/DocAmend&gt;</w:t>
      </w:r>
    </w:p>
    <w:p w14:paraId="12149090" w14:textId="77777777" w:rsidR="00A832A3" w:rsidRPr="00835E74" w:rsidRDefault="00A832A3" w:rsidP="00A832A3">
      <w:pPr>
        <w:pStyle w:val="NormalBold"/>
      </w:pPr>
      <w:r w:rsidRPr="00FB3401">
        <w:rPr>
          <w:rStyle w:val="HideTWBExt"/>
          <w:b w:val="0"/>
          <w:noProof w:val="0"/>
        </w:rPr>
        <w:t>&lt;Article&gt;</w:t>
      </w:r>
      <w:r w:rsidRPr="00835E74">
        <w:t>Préambule – point 6 – considérant 24 bis</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5EAF05C4" w14:textId="77777777" w:rsidTr="002F552D">
        <w:trPr>
          <w:jc w:val="center"/>
        </w:trPr>
        <w:tc>
          <w:tcPr>
            <w:tcW w:w="9752" w:type="dxa"/>
            <w:gridSpan w:val="2"/>
          </w:tcPr>
          <w:p w14:paraId="39FA9EE8" w14:textId="77777777" w:rsidR="00A832A3" w:rsidRPr="00835E74" w:rsidRDefault="00A832A3" w:rsidP="002F552D">
            <w:pPr>
              <w:keepNext/>
            </w:pPr>
          </w:p>
        </w:tc>
      </w:tr>
      <w:tr w:rsidR="00A832A3" w:rsidRPr="00835E74" w14:paraId="0CEC6CBF" w14:textId="77777777" w:rsidTr="002F552D">
        <w:trPr>
          <w:jc w:val="center"/>
        </w:trPr>
        <w:tc>
          <w:tcPr>
            <w:tcW w:w="4876" w:type="dxa"/>
            <w:hideMark/>
          </w:tcPr>
          <w:p w14:paraId="7B7D2816" w14:textId="77777777" w:rsidR="00A832A3" w:rsidRPr="00835E74" w:rsidRDefault="00A832A3" w:rsidP="002F552D">
            <w:pPr>
              <w:pStyle w:val="ColumnHeading"/>
              <w:keepNext/>
            </w:pPr>
            <w:r w:rsidRPr="00835E74">
              <w:t>Texte proposé par la Commission</w:t>
            </w:r>
          </w:p>
        </w:tc>
        <w:tc>
          <w:tcPr>
            <w:tcW w:w="4876" w:type="dxa"/>
            <w:hideMark/>
          </w:tcPr>
          <w:p w14:paraId="0B77C5D0" w14:textId="77777777" w:rsidR="00A832A3" w:rsidRPr="00835E74" w:rsidRDefault="00A832A3" w:rsidP="002F552D">
            <w:pPr>
              <w:pStyle w:val="ColumnHeading"/>
              <w:keepNext/>
            </w:pPr>
            <w:r w:rsidRPr="00835E74">
              <w:t>Amendement</w:t>
            </w:r>
          </w:p>
        </w:tc>
      </w:tr>
      <w:tr w:rsidR="00A832A3" w:rsidRPr="00835E74" w14:paraId="0D7372E1" w14:textId="77777777" w:rsidTr="002F552D">
        <w:trPr>
          <w:jc w:val="center"/>
        </w:trPr>
        <w:tc>
          <w:tcPr>
            <w:tcW w:w="4876" w:type="dxa"/>
            <w:hideMark/>
          </w:tcPr>
          <w:p w14:paraId="651486FE" w14:textId="36C1A0D5" w:rsidR="00A832A3" w:rsidRPr="00835E74" w:rsidRDefault="00A832A3" w:rsidP="002F552D">
            <w:pPr>
              <w:pStyle w:val="Normal6"/>
            </w:pPr>
            <w:r w:rsidRPr="00835E74">
              <w:rPr>
                <w:b/>
                <w:i/>
              </w:rPr>
              <w:t>«(24 bis)</w:t>
            </w:r>
            <w:r w:rsidRPr="00835E74">
              <w:rPr>
                <w:b/>
                <w:i/>
              </w:rPr>
              <w:tab/>
              <w:t>Aux fins du présent règlement, il est rappelé qu</w:t>
            </w:r>
            <w:r w:rsidR="00066F36" w:rsidRPr="00835E74">
              <w:rPr>
                <w:b/>
                <w:i/>
              </w:rPr>
              <w:t>’</w:t>
            </w:r>
            <w:r w:rsidRPr="00835E74">
              <w:rPr>
                <w:b/>
                <w:i/>
              </w:rPr>
              <w:t>une personne devrait être considérée comme étant en séjour irrégulier sur le territoire de l</w:t>
            </w:r>
            <w:r w:rsidR="00066F36" w:rsidRPr="00835E74">
              <w:rPr>
                <w:b/>
                <w:i/>
              </w:rPr>
              <w:t>’</w:t>
            </w:r>
            <w:r w:rsidRPr="00835E74">
              <w:rPr>
                <w:b/>
                <w:i/>
              </w:rPr>
              <w:t>État membre de relocalisation si elle ne demande pas une protection internationale à la suite de la relocalisation ou si, pour une autre raison, elle ne remplit pas ou ne remplit plus les conditions d</w:t>
            </w:r>
            <w:r w:rsidR="00066F36" w:rsidRPr="00835E74">
              <w:rPr>
                <w:b/>
                <w:i/>
              </w:rPr>
              <w:t>’</w:t>
            </w:r>
            <w:r w:rsidRPr="00835E74">
              <w:rPr>
                <w:b/>
                <w:i/>
              </w:rPr>
              <w:t>entrée énoncées à l</w:t>
            </w:r>
            <w:r w:rsidR="00066F36" w:rsidRPr="00835E74">
              <w:rPr>
                <w:b/>
                <w:i/>
              </w:rPr>
              <w:t>’</w:t>
            </w:r>
            <w:r w:rsidRPr="00835E74">
              <w:rPr>
                <w:b/>
                <w:i/>
              </w:rPr>
              <w:t>article 6 du règlement (UE) 2016/399 ou d</w:t>
            </w:r>
            <w:r w:rsidR="00066F36" w:rsidRPr="00835E74">
              <w:rPr>
                <w:b/>
                <w:i/>
              </w:rPr>
              <w:t>’</w:t>
            </w:r>
            <w:r w:rsidRPr="00835E74">
              <w:rPr>
                <w:b/>
                <w:i/>
              </w:rPr>
              <w:t>autres conditions d</w:t>
            </w:r>
            <w:r w:rsidR="00066F36" w:rsidRPr="00835E74">
              <w:rPr>
                <w:b/>
                <w:i/>
              </w:rPr>
              <w:t>’</w:t>
            </w:r>
            <w:r w:rsidRPr="00835E74">
              <w:rPr>
                <w:b/>
                <w:i/>
              </w:rPr>
              <w:t>entrée, de séjour ou de résidence dans l</w:t>
            </w:r>
            <w:r w:rsidR="00066F36" w:rsidRPr="00835E74">
              <w:rPr>
                <w:b/>
                <w:i/>
              </w:rPr>
              <w:t>’</w:t>
            </w:r>
            <w:r w:rsidRPr="00835E74">
              <w:rPr>
                <w:b/>
                <w:i/>
              </w:rPr>
              <w:t>État membre de relocalisation.»;</w:t>
            </w:r>
          </w:p>
        </w:tc>
        <w:tc>
          <w:tcPr>
            <w:tcW w:w="4876" w:type="dxa"/>
            <w:hideMark/>
          </w:tcPr>
          <w:p w14:paraId="5F8BB389" w14:textId="77777777" w:rsidR="00A832A3" w:rsidRPr="00835E74" w:rsidRDefault="00A832A3" w:rsidP="002F552D">
            <w:pPr>
              <w:pStyle w:val="Normal6"/>
              <w:rPr>
                <w:szCs w:val="24"/>
              </w:rPr>
            </w:pPr>
            <w:r w:rsidRPr="00835E74">
              <w:rPr>
                <w:b/>
                <w:i/>
              </w:rPr>
              <w:t>supprimé</w:t>
            </w:r>
          </w:p>
        </w:tc>
      </w:tr>
    </w:tbl>
    <w:p w14:paraId="210AC8A1"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35BF8661" w14:textId="77777777" w:rsidR="00A832A3" w:rsidRPr="00835E74" w:rsidRDefault="00A832A3" w:rsidP="00A832A3">
      <w:r w:rsidRPr="00FB3401">
        <w:rPr>
          <w:rStyle w:val="HideTWBExt"/>
          <w:noProof w:val="0"/>
        </w:rPr>
        <w:t>&lt;/Amend&gt;</w:t>
      </w:r>
    </w:p>
    <w:p w14:paraId="50BBFB7D"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71</w:t>
      </w:r>
      <w:r w:rsidRPr="00FB3401">
        <w:rPr>
          <w:rStyle w:val="HideTWBExt"/>
          <w:b w:val="0"/>
          <w:noProof w:val="0"/>
        </w:rPr>
        <w:t>&lt;/NumAm&gt;</w:t>
      </w:r>
    </w:p>
    <w:p w14:paraId="56ABBAE2" w14:textId="6F9DF3F2" w:rsidR="00A832A3" w:rsidRPr="00835E74" w:rsidRDefault="00A832A3" w:rsidP="00A832A3">
      <w:pPr>
        <w:pStyle w:val="NormalBold"/>
      </w:pPr>
      <w:r w:rsidRPr="00FB3401">
        <w:rPr>
          <w:rStyle w:val="HideTWBExt"/>
          <w:b w:val="0"/>
          <w:noProof w:val="0"/>
        </w:rPr>
        <w:t>&lt;RepeatBlock-By&gt;&lt;Members&gt;</w:t>
      </w:r>
      <w:r w:rsidRPr="00835E74">
        <w:t>Hilde Vautmans, Jan-Christoph Oetjen, Sophia in </w:t>
      </w:r>
      <w:r w:rsidR="00066F36" w:rsidRPr="00835E74">
        <w:t>’</w:t>
      </w:r>
      <w:r w:rsidRPr="00835E74">
        <w:t>t Veld, Yana Toom</w:t>
      </w:r>
      <w:r w:rsidRPr="00FB3401">
        <w:rPr>
          <w:rStyle w:val="HideTWBExt"/>
          <w:b w:val="0"/>
          <w:noProof w:val="0"/>
        </w:rPr>
        <w:t>&lt;/Members&gt;</w:t>
      </w:r>
    </w:p>
    <w:p w14:paraId="152D4D17" w14:textId="77777777" w:rsidR="00A832A3" w:rsidRPr="00835E74" w:rsidRDefault="00A832A3" w:rsidP="00A832A3">
      <w:r w:rsidRPr="00FB3401">
        <w:rPr>
          <w:rStyle w:val="HideTWBExt"/>
          <w:noProof w:val="0"/>
        </w:rPr>
        <w:t>&lt;/RepeatBlock-By&gt;</w:t>
      </w:r>
    </w:p>
    <w:p w14:paraId="05F32ECB"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5D56E781" w14:textId="77777777" w:rsidR="00A832A3" w:rsidRPr="00835E74" w:rsidRDefault="00A832A3" w:rsidP="00A832A3">
      <w:pPr>
        <w:pStyle w:val="NormalBold"/>
      </w:pPr>
      <w:r w:rsidRPr="00FB3401">
        <w:rPr>
          <w:rStyle w:val="HideTWBExt"/>
          <w:b w:val="0"/>
          <w:noProof w:val="0"/>
        </w:rPr>
        <w:t>&lt;Article&gt;</w:t>
      </w:r>
      <w:r w:rsidRPr="00835E74">
        <w:t>Préambule – point 6 bis (nouveau) – considérant 27 bis (nouveau)</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0810F8F4" w14:textId="77777777" w:rsidTr="002F552D">
        <w:trPr>
          <w:jc w:val="center"/>
        </w:trPr>
        <w:tc>
          <w:tcPr>
            <w:tcW w:w="9752" w:type="dxa"/>
            <w:gridSpan w:val="2"/>
          </w:tcPr>
          <w:p w14:paraId="69FC1DD2" w14:textId="77777777" w:rsidR="00A832A3" w:rsidRPr="00835E74" w:rsidRDefault="00A832A3" w:rsidP="002F552D">
            <w:pPr>
              <w:keepNext/>
            </w:pPr>
          </w:p>
        </w:tc>
      </w:tr>
      <w:tr w:rsidR="00A832A3" w:rsidRPr="00835E74" w14:paraId="728AFBF1" w14:textId="77777777" w:rsidTr="002F552D">
        <w:trPr>
          <w:jc w:val="center"/>
        </w:trPr>
        <w:tc>
          <w:tcPr>
            <w:tcW w:w="4876" w:type="dxa"/>
            <w:hideMark/>
          </w:tcPr>
          <w:p w14:paraId="0E2B5F31" w14:textId="77777777" w:rsidR="00A832A3" w:rsidRPr="00835E74" w:rsidRDefault="00A832A3" w:rsidP="002F552D">
            <w:pPr>
              <w:pStyle w:val="ColumnHeading"/>
              <w:keepNext/>
            </w:pPr>
            <w:r w:rsidRPr="00835E74">
              <w:t>Texte proposé par la Commission</w:t>
            </w:r>
          </w:p>
        </w:tc>
        <w:tc>
          <w:tcPr>
            <w:tcW w:w="4876" w:type="dxa"/>
            <w:hideMark/>
          </w:tcPr>
          <w:p w14:paraId="30EF9745" w14:textId="77777777" w:rsidR="00A832A3" w:rsidRPr="00835E74" w:rsidRDefault="00A832A3" w:rsidP="002F552D">
            <w:pPr>
              <w:pStyle w:val="ColumnHeading"/>
              <w:keepNext/>
            </w:pPr>
            <w:r w:rsidRPr="00835E74">
              <w:t>Amendement</w:t>
            </w:r>
          </w:p>
        </w:tc>
      </w:tr>
      <w:tr w:rsidR="00A832A3" w:rsidRPr="00835E74" w14:paraId="25EDDBD1" w14:textId="77777777" w:rsidTr="002F552D">
        <w:trPr>
          <w:jc w:val="center"/>
        </w:trPr>
        <w:tc>
          <w:tcPr>
            <w:tcW w:w="4876" w:type="dxa"/>
          </w:tcPr>
          <w:p w14:paraId="58F05080" w14:textId="77777777" w:rsidR="00A832A3" w:rsidRPr="00835E74" w:rsidRDefault="00A832A3" w:rsidP="002F552D">
            <w:pPr>
              <w:pStyle w:val="Normal6"/>
            </w:pPr>
          </w:p>
        </w:tc>
        <w:tc>
          <w:tcPr>
            <w:tcW w:w="4876" w:type="dxa"/>
            <w:hideMark/>
          </w:tcPr>
          <w:p w14:paraId="164D1366" w14:textId="77777777" w:rsidR="00A832A3" w:rsidRPr="00835E74" w:rsidRDefault="00A832A3" w:rsidP="002F552D">
            <w:pPr>
              <w:pStyle w:val="Normal6"/>
              <w:rPr>
                <w:szCs w:val="24"/>
              </w:rPr>
            </w:pPr>
            <w:r w:rsidRPr="00835E74">
              <w:rPr>
                <w:b/>
                <w:i/>
              </w:rPr>
              <w:t>(6 bis)</w:t>
            </w:r>
            <w:r w:rsidRPr="00835E74">
              <w:rPr>
                <w:b/>
                <w:i/>
              </w:rPr>
              <w:tab/>
              <w:t>Le considérant suivant est inséré après le considérant 27:</w:t>
            </w:r>
          </w:p>
        </w:tc>
      </w:tr>
      <w:tr w:rsidR="00A832A3" w:rsidRPr="00835E74" w14:paraId="02F8A860" w14:textId="77777777" w:rsidTr="002F552D">
        <w:trPr>
          <w:jc w:val="center"/>
        </w:trPr>
        <w:tc>
          <w:tcPr>
            <w:tcW w:w="4876" w:type="dxa"/>
          </w:tcPr>
          <w:p w14:paraId="31169766" w14:textId="77777777" w:rsidR="00A832A3" w:rsidRPr="00835E74" w:rsidRDefault="00A832A3" w:rsidP="002F552D">
            <w:pPr>
              <w:pStyle w:val="Normal6"/>
            </w:pPr>
          </w:p>
        </w:tc>
        <w:tc>
          <w:tcPr>
            <w:tcW w:w="4876" w:type="dxa"/>
            <w:hideMark/>
          </w:tcPr>
          <w:p w14:paraId="4ABAFFEB" w14:textId="30EF4E8F" w:rsidR="00A832A3" w:rsidRPr="00835E74" w:rsidRDefault="00A832A3" w:rsidP="002F552D">
            <w:pPr>
              <w:pStyle w:val="Normal6"/>
              <w:rPr>
                <w:szCs w:val="24"/>
              </w:rPr>
            </w:pPr>
            <w:r w:rsidRPr="00835E74">
              <w:rPr>
                <w:b/>
                <w:i/>
              </w:rPr>
              <w:t>(27 bis) En cas de données ayant trait à un enfant, la transmission, la conservation et la comparaison des données doivent s</w:t>
            </w:r>
            <w:r w:rsidR="00066F36" w:rsidRPr="00835E74">
              <w:rPr>
                <w:b/>
                <w:i/>
              </w:rPr>
              <w:t>’</w:t>
            </w:r>
            <w:r w:rsidRPr="00835E74">
              <w:rPr>
                <w:b/>
                <w:i/>
              </w:rPr>
              <w:t>effectuer dans le but de protéger l</w:t>
            </w:r>
            <w:r w:rsidR="00066F36" w:rsidRPr="00835E74">
              <w:rPr>
                <w:b/>
                <w:i/>
              </w:rPr>
              <w:t>’</w:t>
            </w:r>
            <w:r w:rsidRPr="00835E74">
              <w:rPr>
                <w:b/>
                <w:i/>
              </w:rPr>
              <w:t>enfant et uniquement à la condition d</w:t>
            </w:r>
            <w:r w:rsidR="00066F36" w:rsidRPr="00835E74">
              <w:rPr>
                <w:b/>
                <w:i/>
              </w:rPr>
              <w:t>’</w:t>
            </w:r>
            <w:r w:rsidRPr="00835E74">
              <w:rPr>
                <w:b/>
                <w:i/>
              </w:rPr>
              <w:t>être menées conformément à l</w:t>
            </w:r>
            <w:r w:rsidR="00066F36" w:rsidRPr="00835E74">
              <w:rPr>
                <w:b/>
                <w:i/>
              </w:rPr>
              <w:t>’</w:t>
            </w:r>
            <w:r w:rsidRPr="00835E74">
              <w:rPr>
                <w:b/>
                <w:i/>
              </w:rPr>
              <w:t>obligation selon laquelle l</w:t>
            </w:r>
            <w:r w:rsidR="00066F36" w:rsidRPr="00835E74">
              <w:rPr>
                <w:b/>
                <w:i/>
              </w:rPr>
              <w:t>’</w:t>
            </w:r>
            <w:r w:rsidRPr="00835E74">
              <w:rPr>
                <w:b/>
                <w:i/>
              </w:rPr>
              <w:t>intérêt supérieur de l</w:t>
            </w:r>
            <w:r w:rsidR="00066F36" w:rsidRPr="00835E74">
              <w:rPr>
                <w:b/>
                <w:i/>
              </w:rPr>
              <w:t>’</w:t>
            </w:r>
            <w:r w:rsidRPr="00835E74">
              <w:rPr>
                <w:b/>
                <w:i/>
              </w:rPr>
              <w:t>enfant doit être une considération primordiale.</w:t>
            </w:r>
          </w:p>
        </w:tc>
      </w:tr>
    </w:tbl>
    <w:p w14:paraId="186021BA"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3AFA8E8D" w14:textId="77777777" w:rsidR="00A832A3" w:rsidRPr="00835E74" w:rsidRDefault="00A832A3" w:rsidP="00A832A3">
      <w:pPr>
        <w:pStyle w:val="JustificationTitle"/>
        <w:rPr>
          <w:noProof w:val="0"/>
        </w:rPr>
      </w:pPr>
      <w:r w:rsidRPr="00FB3401">
        <w:rPr>
          <w:rStyle w:val="HideTWBExt"/>
          <w:i w:val="0"/>
          <w:noProof w:val="0"/>
        </w:rPr>
        <w:t>&lt;TitreJust&gt;</w:t>
      </w:r>
      <w:r w:rsidRPr="00835E74">
        <w:rPr>
          <w:noProof w:val="0"/>
        </w:rPr>
        <w:t>Justification</w:t>
      </w:r>
      <w:r w:rsidRPr="00FB3401">
        <w:rPr>
          <w:rStyle w:val="HideTWBExt"/>
          <w:i w:val="0"/>
          <w:noProof w:val="0"/>
        </w:rPr>
        <w:t>&lt;/TitreJust&gt;</w:t>
      </w:r>
    </w:p>
    <w:p w14:paraId="393B879F" w14:textId="560AF26B" w:rsidR="00A832A3" w:rsidRPr="00835E74" w:rsidRDefault="00A832A3" w:rsidP="00A832A3">
      <w:pPr>
        <w:pStyle w:val="Normal12Italic"/>
        <w:rPr>
          <w:noProof w:val="0"/>
        </w:rPr>
      </w:pPr>
      <w:r w:rsidRPr="00835E74">
        <w:rPr>
          <w:noProof w:val="0"/>
        </w:rPr>
        <w:t>The proposed recast Eurodac Regulation suggests processing of children</w:t>
      </w:r>
      <w:r w:rsidR="00066F36" w:rsidRPr="00835E74">
        <w:rPr>
          <w:noProof w:val="0"/>
        </w:rPr>
        <w:t>’</w:t>
      </w:r>
      <w:r w:rsidRPr="00835E74">
        <w:rPr>
          <w:noProof w:val="0"/>
        </w:rPr>
        <w:t>s biometric data as young as six years of age to achieve the purposes set out in its Article 1, namely: applying the Dublin system, combating irregular immigration and fighting serious crime. To comply with Article 7 (respect for private and family life), Article 8 (protection of personal data) and Article 24 (the rights of the child) of the Charter, this measure can only be justified if it expressly pursues a child protection objective. More specifically, it should serve to protect child victims of trafficking and support the identification and protection of unaccompanied children who go missing, disappear or abscond, as the European Commission highlighted in its explanatory memorandum accompanying the proposed recast Eurodac Regulation</w:t>
      </w:r>
    </w:p>
    <w:p w14:paraId="3BCEB4C8" w14:textId="77777777" w:rsidR="00A832A3" w:rsidRPr="00835E74" w:rsidRDefault="00A832A3" w:rsidP="00A832A3">
      <w:r w:rsidRPr="00FB3401">
        <w:rPr>
          <w:rStyle w:val="HideTWBExt"/>
          <w:noProof w:val="0"/>
        </w:rPr>
        <w:t>&lt;/Amend&gt;</w:t>
      </w:r>
    </w:p>
    <w:p w14:paraId="48CDE593"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72</w:t>
      </w:r>
      <w:r w:rsidRPr="00FB3401">
        <w:rPr>
          <w:rStyle w:val="HideTWBExt"/>
          <w:b w:val="0"/>
          <w:noProof w:val="0"/>
        </w:rPr>
        <w:t>&lt;/NumAm&gt;</w:t>
      </w:r>
    </w:p>
    <w:p w14:paraId="1DED01AF" w14:textId="70D8A3C0" w:rsidR="00A832A3" w:rsidRPr="00835E74" w:rsidRDefault="00A832A3" w:rsidP="00A832A3">
      <w:pPr>
        <w:pStyle w:val="NormalBold"/>
      </w:pPr>
      <w:r w:rsidRPr="00FB3401">
        <w:rPr>
          <w:rStyle w:val="HideTWBExt"/>
          <w:b w:val="0"/>
          <w:noProof w:val="0"/>
        </w:rPr>
        <w:t>&lt;RepeatBlock-By&gt;&lt;Members&gt;</w:t>
      </w:r>
      <w:r w:rsidRPr="00835E74">
        <w:t>Hilde Vautmans, Jan-Christoph Oetjen, Sophia in </w:t>
      </w:r>
      <w:r w:rsidR="00066F36" w:rsidRPr="00835E74">
        <w:t>’</w:t>
      </w:r>
      <w:r w:rsidRPr="00835E74">
        <w:t>t Veld, Yana Toom</w:t>
      </w:r>
      <w:r w:rsidRPr="00FB3401">
        <w:rPr>
          <w:rStyle w:val="HideTWBExt"/>
          <w:b w:val="0"/>
          <w:noProof w:val="0"/>
        </w:rPr>
        <w:t>&lt;/Members&gt;</w:t>
      </w:r>
    </w:p>
    <w:p w14:paraId="286662C7" w14:textId="77777777" w:rsidR="00A832A3" w:rsidRPr="00835E74" w:rsidRDefault="00A832A3" w:rsidP="00A832A3">
      <w:r w:rsidRPr="00FB3401">
        <w:rPr>
          <w:rStyle w:val="HideTWBExt"/>
          <w:noProof w:val="0"/>
        </w:rPr>
        <w:t>&lt;/RepeatBlock-By&gt;</w:t>
      </w:r>
    </w:p>
    <w:p w14:paraId="7AE83BB7"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3A47CA00" w14:textId="77777777" w:rsidR="00A832A3" w:rsidRPr="00835E74" w:rsidRDefault="00A832A3" w:rsidP="00A832A3">
      <w:pPr>
        <w:pStyle w:val="NormalBold"/>
      </w:pPr>
      <w:r w:rsidRPr="00FB3401">
        <w:rPr>
          <w:rStyle w:val="HideTWBExt"/>
          <w:b w:val="0"/>
          <w:noProof w:val="0"/>
        </w:rPr>
        <w:t>&lt;Article&gt;</w:t>
      </w:r>
      <w:r w:rsidRPr="00835E74">
        <w:t>Préambule – point 6 ter (nouveau) – considérant 30 ter (nouveau)</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4F1A7DF3" w14:textId="77777777" w:rsidTr="002F552D">
        <w:trPr>
          <w:jc w:val="center"/>
        </w:trPr>
        <w:tc>
          <w:tcPr>
            <w:tcW w:w="9752" w:type="dxa"/>
            <w:gridSpan w:val="2"/>
          </w:tcPr>
          <w:p w14:paraId="6F1D38D7" w14:textId="77777777" w:rsidR="00A832A3" w:rsidRPr="00835E74" w:rsidRDefault="00A832A3" w:rsidP="002F552D">
            <w:pPr>
              <w:keepNext/>
            </w:pPr>
          </w:p>
        </w:tc>
      </w:tr>
      <w:tr w:rsidR="00A832A3" w:rsidRPr="00835E74" w14:paraId="7C10D73E" w14:textId="77777777" w:rsidTr="002F552D">
        <w:trPr>
          <w:jc w:val="center"/>
        </w:trPr>
        <w:tc>
          <w:tcPr>
            <w:tcW w:w="4876" w:type="dxa"/>
            <w:hideMark/>
          </w:tcPr>
          <w:p w14:paraId="465EB835" w14:textId="77777777" w:rsidR="00A832A3" w:rsidRPr="00835E74" w:rsidRDefault="00A832A3" w:rsidP="002F552D">
            <w:pPr>
              <w:pStyle w:val="ColumnHeading"/>
              <w:keepNext/>
            </w:pPr>
            <w:r w:rsidRPr="00835E74">
              <w:t>Texte proposé par la Commission</w:t>
            </w:r>
          </w:p>
        </w:tc>
        <w:tc>
          <w:tcPr>
            <w:tcW w:w="4876" w:type="dxa"/>
            <w:hideMark/>
          </w:tcPr>
          <w:p w14:paraId="3ACD966E" w14:textId="77777777" w:rsidR="00A832A3" w:rsidRPr="00835E74" w:rsidRDefault="00A832A3" w:rsidP="002F552D">
            <w:pPr>
              <w:pStyle w:val="ColumnHeading"/>
              <w:keepNext/>
            </w:pPr>
            <w:r w:rsidRPr="00835E74">
              <w:t>Amendement</w:t>
            </w:r>
          </w:p>
        </w:tc>
      </w:tr>
      <w:tr w:rsidR="00A832A3" w:rsidRPr="00835E74" w14:paraId="2DA6EFEF" w14:textId="77777777" w:rsidTr="002F552D">
        <w:trPr>
          <w:jc w:val="center"/>
        </w:trPr>
        <w:tc>
          <w:tcPr>
            <w:tcW w:w="4876" w:type="dxa"/>
          </w:tcPr>
          <w:p w14:paraId="2D1E6B32" w14:textId="77777777" w:rsidR="00A832A3" w:rsidRPr="00835E74" w:rsidRDefault="00A832A3" w:rsidP="002F552D">
            <w:pPr>
              <w:pStyle w:val="Normal6"/>
            </w:pPr>
          </w:p>
        </w:tc>
        <w:tc>
          <w:tcPr>
            <w:tcW w:w="4876" w:type="dxa"/>
            <w:hideMark/>
          </w:tcPr>
          <w:p w14:paraId="030338CE" w14:textId="77777777" w:rsidR="00A832A3" w:rsidRPr="00835E74" w:rsidRDefault="00A832A3" w:rsidP="002F552D">
            <w:pPr>
              <w:pStyle w:val="Normal6"/>
              <w:rPr>
                <w:szCs w:val="24"/>
              </w:rPr>
            </w:pPr>
            <w:r w:rsidRPr="00835E74">
              <w:rPr>
                <w:b/>
                <w:i/>
              </w:rPr>
              <w:t>(6 ter)</w:t>
            </w:r>
            <w:r w:rsidRPr="00835E74">
              <w:rPr>
                <w:b/>
                <w:i/>
              </w:rPr>
              <w:tab/>
              <w:t>Le considérant suivant est inséré après le considérant 30 bis:</w:t>
            </w:r>
          </w:p>
        </w:tc>
      </w:tr>
      <w:tr w:rsidR="00A832A3" w:rsidRPr="00835E74" w14:paraId="7C3C46BD" w14:textId="77777777" w:rsidTr="002F552D">
        <w:trPr>
          <w:jc w:val="center"/>
        </w:trPr>
        <w:tc>
          <w:tcPr>
            <w:tcW w:w="4876" w:type="dxa"/>
          </w:tcPr>
          <w:p w14:paraId="784F6709" w14:textId="77777777" w:rsidR="00A832A3" w:rsidRPr="00835E74" w:rsidRDefault="00A832A3" w:rsidP="002F552D">
            <w:pPr>
              <w:pStyle w:val="Normal6"/>
            </w:pPr>
          </w:p>
        </w:tc>
        <w:tc>
          <w:tcPr>
            <w:tcW w:w="4876" w:type="dxa"/>
            <w:hideMark/>
          </w:tcPr>
          <w:p w14:paraId="1930B27E" w14:textId="07649432" w:rsidR="00A832A3" w:rsidRPr="00835E74" w:rsidRDefault="00A832A3" w:rsidP="002F552D">
            <w:pPr>
              <w:pStyle w:val="Normal6"/>
              <w:rPr>
                <w:szCs w:val="24"/>
              </w:rPr>
            </w:pPr>
            <w:r w:rsidRPr="00835E74">
              <w:rPr>
                <w:b/>
                <w:i/>
              </w:rPr>
              <w:t>(30 ter) Aucun enfant ne devrait être détenu pour quelque raison que ce soit, y compris afin de déterminer ou de vérifier son identité ou de recueillir ses éléments d</w:t>
            </w:r>
            <w:r w:rsidR="00066F36" w:rsidRPr="00835E74">
              <w:rPr>
                <w:b/>
                <w:i/>
              </w:rPr>
              <w:t>’</w:t>
            </w:r>
            <w:r w:rsidRPr="00835E74">
              <w:rPr>
                <w:b/>
                <w:i/>
              </w:rPr>
              <w:t>identification biométrique, quel que soit son âge et indépendamment du fait que sa famille l</w:t>
            </w:r>
            <w:r w:rsidR="00066F36" w:rsidRPr="00835E74">
              <w:rPr>
                <w:b/>
                <w:i/>
              </w:rPr>
              <w:t>’</w:t>
            </w:r>
            <w:r w:rsidRPr="00835E74">
              <w:rPr>
                <w:b/>
                <w:i/>
              </w:rPr>
              <w:t>accompagne ou non. Chaque fois que des enfants et leurs familles sont concernés, il convient de privilégier des mesures de substitution à la détention non privatives de liberté et communautaires.</w:t>
            </w:r>
          </w:p>
        </w:tc>
      </w:tr>
    </w:tbl>
    <w:p w14:paraId="2F72BEFE"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6015D357" w14:textId="77777777" w:rsidR="00A832A3" w:rsidRPr="00835E74" w:rsidRDefault="00A832A3" w:rsidP="00A832A3">
      <w:pPr>
        <w:pStyle w:val="JustificationTitle"/>
        <w:rPr>
          <w:noProof w:val="0"/>
        </w:rPr>
      </w:pPr>
      <w:r w:rsidRPr="00FB3401">
        <w:rPr>
          <w:rStyle w:val="HideTWBExt"/>
          <w:i w:val="0"/>
          <w:noProof w:val="0"/>
        </w:rPr>
        <w:t>&lt;TitreJust&gt;</w:t>
      </w:r>
      <w:r w:rsidRPr="00835E74">
        <w:rPr>
          <w:noProof w:val="0"/>
        </w:rPr>
        <w:t>Justification</w:t>
      </w:r>
      <w:r w:rsidRPr="00FB3401">
        <w:rPr>
          <w:rStyle w:val="HideTWBExt"/>
          <w:i w:val="0"/>
          <w:noProof w:val="0"/>
        </w:rPr>
        <w:t>&lt;/TitreJust&gt;</w:t>
      </w:r>
    </w:p>
    <w:p w14:paraId="40598BDE" w14:textId="77777777" w:rsidR="00A832A3" w:rsidRPr="00835E74" w:rsidRDefault="00A832A3" w:rsidP="00A832A3">
      <w:pPr>
        <w:pStyle w:val="Normal12Italic"/>
        <w:rPr>
          <w:noProof w:val="0"/>
        </w:rPr>
      </w:pPr>
      <w:r w:rsidRPr="00835E74">
        <w:rPr>
          <w:noProof w:val="0"/>
        </w:rPr>
        <w:t>According to Article 37 of the UN Convention on the Rights of the Child, children may be deprived of liberty “only as a measure of last resort and for the shortest appropriate period of time”. Regardless of the ground for detention, when interpreting Article 5 of the ECHR, the ECtHR held that the detention of children (whether accompanied by their parents or not) is arbitrary in facilities which are inadequate to cater for their specific needs.29 In light of human rights law development against immigration detention of children it is difficult to justify deprivation of liberty of a child to coerce him or her to give fingerprints or to take his/her facial image.</w:t>
      </w:r>
    </w:p>
    <w:p w14:paraId="1CFFCFC5" w14:textId="502B8C4C" w:rsidR="00A832A3" w:rsidRPr="00835E74" w:rsidRDefault="00A832A3" w:rsidP="00A832A3">
      <w:r w:rsidRPr="00FB3401">
        <w:rPr>
          <w:rStyle w:val="HideTWBExt"/>
          <w:noProof w:val="0"/>
        </w:rPr>
        <w:t>&lt;/Amend&gt;</w:t>
      </w:r>
    </w:p>
    <w:p w14:paraId="6503DF73"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73</w:t>
      </w:r>
      <w:r w:rsidRPr="00FB3401">
        <w:rPr>
          <w:rStyle w:val="HideTWBExt"/>
          <w:b w:val="0"/>
          <w:noProof w:val="0"/>
        </w:rPr>
        <w:t>&lt;/NumAm&gt;</w:t>
      </w:r>
    </w:p>
    <w:p w14:paraId="60A022CE" w14:textId="6C5C41FB" w:rsidR="00A832A3" w:rsidRPr="00835E74" w:rsidRDefault="00A832A3" w:rsidP="00A832A3">
      <w:pPr>
        <w:pStyle w:val="NormalBold"/>
      </w:pPr>
      <w:r w:rsidRPr="00FB3401">
        <w:rPr>
          <w:rStyle w:val="HideTWBExt"/>
          <w:b w:val="0"/>
          <w:noProof w:val="0"/>
        </w:rPr>
        <w:t>&lt;RepeatBlock-By&gt;&lt;Members&gt;</w:t>
      </w:r>
      <w:r w:rsidRPr="00835E74">
        <w:t>Hilde Vautmans, Jan-Christoph Oetjen, Sophia in </w:t>
      </w:r>
      <w:r w:rsidR="00066F36" w:rsidRPr="00835E74">
        <w:t>’</w:t>
      </w:r>
      <w:r w:rsidRPr="00835E74">
        <w:t>t Veld, Yana Toom</w:t>
      </w:r>
      <w:r w:rsidRPr="00FB3401">
        <w:rPr>
          <w:rStyle w:val="HideTWBExt"/>
          <w:b w:val="0"/>
          <w:noProof w:val="0"/>
        </w:rPr>
        <w:t>&lt;/Members&gt;</w:t>
      </w:r>
    </w:p>
    <w:p w14:paraId="7A64257B" w14:textId="77777777" w:rsidR="00A832A3" w:rsidRPr="00835E74" w:rsidRDefault="00A832A3" w:rsidP="00A832A3">
      <w:r w:rsidRPr="00FB3401">
        <w:rPr>
          <w:rStyle w:val="HideTWBExt"/>
          <w:noProof w:val="0"/>
        </w:rPr>
        <w:t>&lt;/RepeatBlock-By&gt;</w:t>
      </w:r>
    </w:p>
    <w:p w14:paraId="6EFEC80E"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3F4DC256" w14:textId="77777777" w:rsidR="00A832A3" w:rsidRPr="00835E74" w:rsidRDefault="00A832A3" w:rsidP="00A832A3">
      <w:pPr>
        <w:pStyle w:val="NormalBold"/>
      </w:pPr>
      <w:r w:rsidRPr="00FB3401">
        <w:rPr>
          <w:rStyle w:val="HideTWBExt"/>
          <w:b w:val="0"/>
          <w:noProof w:val="0"/>
        </w:rPr>
        <w:t>&lt;Article&gt;</w:t>
      </w:r>
      <w:r w:rsidRPr="00835E74">
        <w:t>Préambule – point 6 quater (nouveau) – considérant 57 bis (nouveau)</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21A79C51" w14:textId="77777777" w:rsidTr="002F552D">
        <w:trPr>
          <w:jc w:val="center"/>
        </w:trPr>
        <w:tc>
          <w:tcPr>
            <w:tcW w:w="9752" w:type="dxa"/>
            <w:gridSpan w:val="2"/>
          </w:tcPr>
          <w:p w14:paraId="252543D2" w14:textId="77777777" w:rsidR="00A832A3" w:rsidRPr="00835E74" w:rsidRDefault="00A832A3" w:rsidP="002F552D">
            <w:pPr>
              <w:keepNext/>
            </w:pPr>
          </w:p>
        </w:tc>
      </w:tr>
      <w:tr w:rsidR="00A832A3" w:rsidRPr="00835E74" w14:paraId="38CEBE93" w14:textId="77777777" w:rsidTr="002F552D">
        <w:trPr>
          <w:jc w:val="center"/>
        </w:trPr>
        <w:tc>
          <w:tcPr>
            <w:tcW w:w="4876" w:type="dxa"/>
            <w:hideMark/>
          </w:tcPr>
          <w:p w14:paraId="36249EC7" w14:textId="77777777" w:rsidR="00A832A3" w:rsidRPr="00835E74" w:rsidRDefault="00A832A3" w:rsidP="002F552D">
            <w:pPr>
              <w:pStyle w:val="ColumnHeading"/>
              <w:keepNext/>
            </w:pPr>
            <w:r w:rsidRPr="00835E74">
              <w:t>Texte proposé par la Commission</w:t>
            </w:r>
          </w:p>
        </w:tc>
        <w:tc>
          <w:tcPr>
            <w:tcW w:w="4876" w:type="dxa"/>
            <w:hideMark/>
          </w:tcPr>
          <w:p w14:paraId="35EBF97B" w14:textId="77777777" w:rsidR="00A832A3" w:rsidRPr="00835E74" w:rsidRDefault="00A832A3" w:rsidP="002F552D">
            <w:pPr>
              <w:pStyle w:val="ColumnHeading"/>
              <w:keepNext/>
            </w:pPr>
            <w:r w:rsidRPr="00835E74">
              <w:t>Amendement</w:t>
            </w:r>
          </w:p>
        </w:tc>
      </w:tr>
      <w:tr w:rsidR="00A832A3" w:rsidRPr="00835E74" w14:paraId="21E60222" w14:textId="77777777" w:rsidTr="002F552D">
        <w:trPr>
          <w:jc w:val="center"/>
        </w:trPr>
        <w:tc>
          <w:tcPr>
            <w:tcW w:w="4876" w:type="dxa"/>
          </w:tcPr>
          <w:p w14:paraId="6E71CD8A" w14:textId="77777777" w:rsidR="00A832A3" w:rsidRPr="00835E74" w:rsidRDefault="00A832A3" w:rsidP="002F552D">
            <w:pPr>
              <w:pStyle w:val="Normal6"/>
            </w:pPr>
          </w:p>
        </w:tc>
        <w:tc>
          <w:tcPr>
            <w:tcW w:w="4876" w:type="dxa"/>
            <w:hideMark/>
          </w:tcPr>
          <w:p w14:paraId="1EE7138E" w14:textId="77777777" w:rsidR="00A832A3" w:rsidRPr="00835E74" w:rsidRDefault="00A832A3" w:rsidP="002F552D">
            <w:pPr>
              <w:pStyle w:val="Normal6"/>
              <w:rPr>
                <w:rFonts w:ascii="Calibri" w:hAnsi="Calibri" w:cs="Calibri"/>
                <w:b/>
                <w:bCs/>
                <w:sz w:val="20"/>
              </w:rPr>
            </w:pPr>
            <w:r w:rsidRPr="00835E74">
              <w:rPr>
                <w:b/>
                <w:i/>
              </w:rPr>
              <w:t>(6 quater)</w:t>
            </w:r>
            <w:r w:rsidRPr="00835E74">
              <w:rPr>
                <w:b/>
                <w:i/>
              </w:rPr>
              <w:tab/>
              <w:t>Le considérant suivant est inséré après le considérant 57:</w:t>
            </w:r>
          </w:p>
        </w:tc>
      </w:tr>
      <w:tr w:rsidR="00A832A3" w:rsidRPr="00835E74" w14:paraId="2F0D3CB3" w14:textId="77777777" w:rsidTr="002F552D">
        <w:trPr>
          <w:jc w:val="center"/>
        </w:trPr>
        <w:tc>
          <w:tcPr>
            <w:tcW w:w="4876" w:type="dxa"/>
          </w:tcPr>
          <w:p w14:paraId="0FEC9A23" w14:textId="77777777" w:rsidR="00A832A3" w:rsidRPr="00835E74" w:rsidRDefault="00A832A3" w:rsidP="002F552D">
            <w:pPr>
              <w:pStyle w:val="Normal6"/>
            </w:pPr>
          </w:p>
        </w:tc>
        <w:tc>
          <w:tcPr>
            <w:tcW w:w="4876" w:type="dxa"/>
            <w:hideMark/>
          </w:tcPr>
          <w:p w14:paraId="02E1E4A5" w14:textId="2C057EA5" w:rsidR="00A832A3" w:rsidRPr="00835E74" w:rsidRDefault="00A832A3" w:rsidP="002F552D">
            <w:pPr>
              <w:pStyle w:val="Normal6"/>
              <w:rPr>
                <w:szCs w:val="24"/>
              </w:rPr>
            </w:pPr>
            <w:r w:rsidRPr="00835E74">
              <w:rPr>
                <w:b/>
                <w:i/>
              </w:rPr>
              <w:t>(57 bis)</w:t>
            </w:r>
            <w:r w:rsidRPr="00835E74">
              <w:rPr>
                <w:b/>
                <w:i/>
              </w:rPr>
              <w:tab/>
              <w:t>Le Parlement européen, le Conseil et la Commission devraient s</w:t>
            </w:r>
            <w:r w:rsidR="00066F36" w:rsidRPr="00835E74">
              <w:rPr>
                <w:b/>
                <w:i/>
              </w:rPr>
              <w:t>’</w:t>
            </w:r>
            <w:r w:rsidRPr="00835E74">
              <w:rPr>
                <w:b/>
                <w:i/>
              </w:rPr>
              <w:t>assurer que les ressources humaines et financières disponibles soient à la hauteur du niveau indiqué par la fiche financière législative de la Commission relative au présent règlement, ce qui permettrait à eu-LISA de lancer le processus de mise en œuvre dès que celui-ci entrera en vigueur.</w:t>
            </w:r>
          </w:p>
        </w:tc>
      </w:tr>
    </w:tbl>
    <w:p w14:paraId="29DE5FB2"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5309F0C7" w14:textId="77777777" w:rsidR="00A832A3" w:rsidRPr="00835E74" w:rsidRDefault="00A832A3" w:rsidP="00A832A3">
      <w:pPr>
        <w:pStyle w:val="JustificationTitle"/>
        <w:rPr>
          <w:noProof w:val="0"/>
        </w:rPr>
      </w:pPr>
      <w:r w:rsidRPr="00FB3401">
        <w:rPr>
          <w:rStyle w:val="HideTWBExt"/>
          <w:i w:val="0"/>
          <w:noProof w:val="0"/>
        </w:rPr>
        <w:t>&lt;TitreJust&gt;</w:t>
      </w:r>
      <w:r w:rsidRPr="00835E74">
        <w:rPr>
          <w:noProof w:val="0"/>
        </w:rPr>
        <w:t>Justification</w:t>
      </w:r>
      <w:r w:rsidRPr="00FB3401">
        <w:rPr>
          <w:rStyle w:val="HideTWBExt"/>
          <w:i w:val="0"/>
          <w:noProof w:val="0"/>
        </w:rPr>
        <w:t>&lt;/TitreJust&gt;</w:t>
      </w:r>
    </w:p>
    <w:p w14:paraId="3F66D637" w14:textId="7D1B3501" w:rsidR="00A832A3" w:rsidRPr="00835E74" w:rsidRDefault="00A832A3" w:rsidP="00A832A3">
      <w:pPr>
        <w:pStyle w:val="NormalWeb"/>
        <w:spacing w:before="0" w:beforeAutospacing="0" w:after="90" w:afterAutospacing="0"/>
        <w:jc w:val="both"/>
        <w:rPr>
          <w:i/>
        </w:rPr>
      </w:pPr>
      <w:r w:rsidRPr="00835E74">
        <w:rPr>
          <w:i/>
        </w:rPr>
        <w:t>The Commission proposal reads that eu-LISA is supposed to receive certain amount of budget for implementation of EURODAC Recast already in 2021, which is however not possible since the recast legislative proposal has not yet entered into force, moreover, the negotiations on the proposal are still on a preliminary stage. This on its side triggers a risk that has been already highlighted by the European Court of Auditors</w:t>
      </w:r>
      <w:r w:rsidR="00066F36" w:rsidRPr="00835E74">
        <w:rPr>
          <w:i/>
        </w:rPr>
        <w:t xml:space="preserve"> </w:t>
      </w:r>
      <w:r w:rsidRPr="00835E74">
        <w:rPr>
          <w:i/>
        </w:rPr>
        <w:t>(and, by the LIBE Committee in its Opinion on the eu-LISA 2019 Discharge) that the late adoption and entry into force of certain legislative acts created a significant difference between the actual timeline for their implementation compared with the timeline set by the Commission in the respective legislative financial statements. In this sense, the LIBE Opinion recommends</w:t>
      </w:r>
      <w:r w:rsidR="00066F36" w:rsidRPr="00835E74">
        <w:rPr>
          <w:i/>
        </w:rPr>
        <w:t xml:space="preserve"> </w:t>
      </w:r>
      <w:r w:rsidRPr="00835E74">
        <w:rPr>
          <w:i/>
        </w:rPr>
        <w:t>the Commission to involve and consult the Agency at the earliest stage of preparation of relevant legislative proposals in order to improve the assumptions underpinning the financial planning and thereby improve alignment of budgetary planning with the timing of the related legal acts. Therefore, including the above suggested recital will avoid the situation that the Agency would have formally budget that cannot use since its availability is not in sync with the timing of the adoption of the legal proposal.</w:t>
      </w:r>
    </w:p>
    <w:p w14:paraId="6734C03D" w14:textId="77777777" w:rsidR="00A832A3" w:rsidRPr="00835E74" w:rsidRDefault="00A832A3" w:rsidP="00A832A3">
      <w:pPr>
        <w:pStyle w:val="Normal12Italic"/>
        <w:rPr>
          <w:noProof w:val="0"/>
        </w:rPr>
      </w:pPr>
      <w:r w:rsidRPr="00835E74">
        <w:rPr>
          <w:noProof w:val="0"/>
        </w:rPr>
        <w:t>.</w:t>
      </w:r>
    </w:p>
    <w:p w14:paraId="6DBFD034" w14:textId="77777777" w:rsidR="00A832A3" w:rsidRPr="00835E74" w:rsidRDefault="00A832A3" w:rsidP="00A832A3">
      <w:r w:rsidRPr="00FB3401">
        <w:rPr>
          <w:rStyle w:val="HideTWBExt"/>
          <w:noProof w:val="0"/>
        </w:rPr>
        <w:t>&lt;/Amend&gt;</w:t>
      </w:r>
    </w:p>
    <w:p w14:paraId="0557D45F"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74</w:t>
      </w:r>
      <w:r w:rsidRPr="00FB3401">
        <w:rPr>
          <w:rStyle w:val="HideTWBExt"/>
          <w:b w:val="0"/>
          <w:noProof w:val="0"/>
        </w:rPr>
        <w:t>&lt;/NumAm&gt;</w:t>
      </w:r>
    </w:p>
    <w:p w14:paraId="157B0479" w14:textId="77777777" w:rsidR="00A832A3" w:rsidRPr="00835E74" w:rsidRDefault="00A832A3" w:rsidP="00A832A3">
      <w:pPr>
        <w:pStyle w:val="NormalBold"/>
      </w:pPr>
      <w:r w:rsidRPr="00FB3401">
        <w:rPr>
          <w:rStyle w:val="HideTWBExt"/>
          <w:b w:val="0"/>
          <w:noProof w:val="0"/>
        </w:rPr>
        <w:t>&lt;RepeatBlock-By&gt;&lt;Members&gt;</w:t>
      </w:r>
      <w:r w:rsidRPr="00835E74">
        <w:t>Malin Björk</w:t>
      </w:r>
      <w:r w:rsidRPr="00FB3401">
        <w:rPr>
          <w:rStyle w:val="HideTWBExt"/>
          <w:b w:val="0"/>
          <w:noProof w:val="0"/>
        </w:rPr>
        <w:t>&lt;/Members&gt;</w:t>
      </w:r>
    </w:p>
    <w:p w14:paraId="2B676622" w14:textId="77777777" w:rsidR="00A832A3" w:rsidRPr="00835E74" w:rsidRDefault="00A832A3" w:rsidP="00A832A3">
      <w:r w:rsidRPr="00FB3401">
        <w:rPr>
          <w:rStyle w:val="HideTWBExt"/>
          <w:noProof w:val="0"/>
        </w:rPr>
        <w:t>&lt;/RepeatBlock-By&gt;</w:t>
      </w:r>
    </w:p>
    <w:p w14:paraId="38C5E777" w14:textId="77777777" w:rsidR="00A832A3" w:rsidRPr="00835E74" w:rsidRDefault="00A832A3" w:rsidP="00A832A3">
      <w:pPr>
        <w:pStyle w:val="NormalBold"/>
        <w:keepNext/>
      </w:pPr>
      <w:r w:rsidRPr="00FB3401">
        <w:rPr>
          <w:rStyle w:val="HideTWBExt"/>
          <w:b w:val="0"/>
          <w:noProof w:val="0"/>
        </w:rPr>
        <w:t>&lt;DocAmend&gt;</w:t>
      </w:r>
      <w:r w:rsidRPr="00835E74">
        <w:t xml:space="preserve"> Proposition de règlement</w:t>
      </w:r>
      <w:r w:rsidRPr="00FB3401">
        <w:rPr>
          <w:rStyle w:val="HideTWBExt"/>
          <w:b w:val="0"/>
          <w:noProof w:val="0"/>
        </w:rPr>
        <w:t>&lt;/DocAmend&gt;</w:t>
      </w:r>
    </w:p>
    <w:p w14:paraId="1B4D9427" w14:textId="77777777" w:rsidR="00A832A3" w:rsidRPr="00835E74" w:rsidRDefault="00A832A3" w:rsidP="00A832A3">
      <w:pPr>
        <w:pStyle w:val="NormalBold"/>
      </w:pPr>
      <w:r w:rsidRPr="00FB3401">
        <w:rPr>
          <w:rStyle w:val="HideTWBExt"/>
          <w:b w:val="0"/>
          <w:noProof w:val="0"/>
        </w:rPr>
        <w:t>&lt;Article&gt;</w:t>
      </w:r>
      <w:r w:rsidRPr="00835E74">
        <w:t>Dispositif – point 9 – article 1 – paragraphe 1 – point b</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563521A5" w14:textId="77777777" w:rsidTr="002F552D">
        <w:trPr>
          <w:jc w:val="center"/>
        </w:trPr>
        <w:tc>
          <w:tcPr>
            <w:tcW w:w="9752" w:type="dxa"/>
            <w:gridSpan w:val="2"/>
          </w:tcPr>
          <w:p w14:paraId="0A39606E" w14:textId="77777777" w:rsidR="00A832A3" w:rsidRPr="00835E74" w:rsidRDefault="00A832A3" w:rsidP="002F552D">
            <w:pPr>
              <w:keepNext/>
            </w:pPr>
          </w:p>
        </w:tc>
      </w:tr>
      <w:tr w:rsidR="00A832A3" w:rsidRPr="00835E74" w14:paraId="14062A10" w14:textId="77777777" w:rsidTr="002F552D">
        <w:trPr>
          <w:jc w:val="center"/>
        </w:trPr>
        <w:tc>
          <w:tcPr>
            <w:tcW w:w="4876" w:type="dxa"/>
            <w:hideMark/>
          </w:tcPr>
          <w:p w14:paraId="4F588DEF" w14:textId="77777777" w:rsidR="00A832A3" w:rsidRPr="00835E74" w:rsidRDefault="00A832A3" w:rsidP="002F552D">
            <w:pPr>
              <w:pStyle w:val="ColumnHeading"/>
              <w:keepNext/>
            </w:pPr>
            <w:r w:rsidRPr="00835E74">
              <w:t>Texte proposé par la Commission</w:t>
            </w:r>
          </w:p>
        </w:tc>
        <w:tc>
          <w:tcPr>
            <w:tcW w:w="4876" w:type="dxa"/>
            <w:hideMark/>
          </w:tcPr>
          <w:p w14:paraId="1349DF3F" w14:textId="77777777" w:rsidR="00A832A3" w:rsidRPr="00835E74" w:rsidRDefault="00A832A3" w:rsidP="002F552D">
            <w:pPr>
              <w:pStyle w:val="ColumnHeading"/>
              <w:keepNext/>
            </w:pPr>
            <w:r w:rsidRPr="00835E74">
              <w:t>Amendement</w:t>
            </w:r>
          </w:p>
        </w:tc>
      </w:tr>
      <w:tr w:rsidR="00A832A3" w:rsidRPr="00835E74" w14:paraId="4D6EEFB7" w14:textId="77777777" w:rsidTr="002F552D">
        <w:trPr>
          <w:jc w:val="center"/>
        </w:trPr>
        <w:tc>
          <w:tcPr>
            <w:tcW w:w="4876" w:type="dxa"/>
            <w:hideMark/>
          </w:tcPr>
          <w:p w14:paraId="4B8867CD" w14:textId="2BC84187" w:rsidR="00A832A3" w:rsidRPr="00835E74" w:rsidRDefault="00A832A3" w:rsidP="002F552D">
            <w:pPr>
              <w:pStyle w:val="Normal6"/>
            </w:pPr>
            <w:r w:rsidRPr="00835E74">
              <w:t>(b)</w:t>
            </w:r>
            <w:r w:rsidRPr="00835E74">
              <w:tab/>
              <w:t>contribuer à l</w:t>
            </w:r>
            <w:r w:rsidR="00066F36" w:rsidRPr="00835E74">
              <w:t>’</w:t>
            </w:r>
            <w:r w:rsidRPr="00835E74">
              <w:t>application du règlement (UE) XXX/XXX [règlement sur la réinstallation] dans les conditions énoncées dans le présent règlement;</w:t>
            </w:r>
          </w:p>
        </w:tc>
        <w:tc>
          <w:tcPr>
            <w:tcW w:w="4876" w:type="dxa"/>
            <w:hideMark/>
          </w:tcPr>
          <w:p w14:paraId="4B0301F5" w14:textId="1551E910" w:rsidR="00A832A3" w:rsidRPr="00835E74" w:rsidRDefault="00A832A3" w:rsidP="002F552D">
            <w:pPr>
              <w:pStyle w:val="Normal6"/>
              <w:rPr>
                <w:szCs w:val="24"/>
              </w:rPr>
            </w:pPr>
            <w:r w:rsidRPr="00835E74">
              <w:t>(b)</w:t>
            </w:r>
            <w:r w:rsidRPr="00835E74">
              <w:tab/>
              <w:t>contribuer</w:t>
            </w:r>
            <w:r w:rsidRPr="00835E74">
              <w:rPr>
                <w:b/>
                <w:bCs/>
                <w:i/>
                <w:iCs/>
              </w:rPr>
              <w:t>, en vue de déterminer les mouvements secondaires</w:t>
            </w:r>
            <w:r w:rsidRPr="00835E74">
              <w:t xml:space="preserve"> </w:t>
            </w:r>
            <w:r w:rsidRPr="00835E74">
              <w:rPr>
                <w:b/>
                <w:bCs/>
                <w:i/>
                <w:iCs/>
              </w:rPr>
              <w:t>des ressortissants de pays tiers réinstallés,</w:t>
            </w:r>
            <w:r w:rsidRPr="00835E74">
              <w:t xml:space="preserve"> à l</w:t>
            </w:r>
            <w:r w:rsidR="00066F36" w:rsidRPr="00835E74">
              <w:t>’</w:t>
            </w:r>
            <w:r w:rsidRPr="00835E74">
              <w:t>application du règlement (UE) XXX/XXX [règlement sur la réinstallation] dans les conditions énoncées dans le présent règlement;</w:t>
            </w:r>
          </w:p>
        </w:tc>
      </w:tr>
    </w:tbl>
    <w:p w14:paraId="33EF25E9"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788E1ABB" w14:textId="77777777" w:rsidR="00A832A3" w:rsidRPr="00835E74" w:rsidRDefault="00A832A3" w:rsidP="00A832A3">
      <w:r w:rsidRPr="00FB3401">
        <w:rPr>
          <w:rStyle w:val="HideTWBExt"/>
          <w:noProof w:val="0"/>
        </w:rPr>
        <w:t>&lt;/Amend&gt;</w:t>
      </w:r>
    </w:p>
    <w:p w14:paraId="70E35708"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75</w:t>
      </w:r>
      <w:r w:rsidRPr="00FB3401">
        <w:rPr>
          <w:rStyle w:val="HideTWBExt"/>
          <w:b w:val="0"/>
          <w:noProof w:val="0"/>
        </w:rPr>
        <w:t>&lt;/NumAm&gt;</w:t>
      </w:r>
    </w:p>
    <w:p w14:paraId="5C8EC50A" w14:textId="77777777" w:rsidR="00A832A3" w:rsidRPr="00835E74" w:rsidRDefault="00A832A3" w:rsidP="00A832A3">
      <w:pPr>
        <w:pStyle w:val="NormalBold"/>
      </w:pPr>
      <w:r w:rsidRPr="00FB3401">
        <w:rPr>
          <w:rStyle w:val="HideTWBExt"/>
          <w:b w:val="0"/>
          <w:noProof w:val="0"/>
        </w:rPr>
        <w:t>&lt;RepeatBlock-By&gt;&lt;Members&gt;</w:t>
      </w:r>
      <w:r w:rsidRPr="00835E74">
        <w:t>Malin Björk</w:t>
      </w:r>
      <w:r w:rsidRPr="00FB3401">
        <w:rPr>
          <w:rStyle w:val="HideTWBExt"/>
          <w:b w:val="0"/>
          <w:noProof w:val="0"/>
        </w:rPr>
        <w:t>&lt;/Members&gt;</w:t>
      </w:r>
    </w:p>
    <w:p w14:paraId="6C2A09A4" w14:textId="77777777" w:rsidR="00A832A3" w:rsidRPr="00835E74" w:rsidRDefault="00A832A3" w:rsidP="00A832A3">
      <w:r w:rsidRPr="00FB3401">
        <w:rPr>
          <w:rStyle w:val="HideTWBExt"/>
          <w:noProof w:val="0"/>
        </w:rPr>
        <w:t>&lt;/RepeatBlock-By&gt;</w:t>
      </w:r>
    </w:p>
    <w:p w14:paraId="23C0BFD5"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348C0D8B" w14:textId="77777777" w:rsidR="00A832A3" w:rsidRPr="00835E74" w:rsidRDefault="00A832A3" w:rsidP="00A832A3">
      <w:pPr>
        <w:pStyle w:val="NormalBold"/>
      </w:pPr>
      <w:r w:rsidRPr="00FB3401">
        <w:rPr>
          <w:rStyle w:val="HideTWBExt"/>
          <w:b w:val="0"/>
          <w:noProof w:val="0"/>
        </w:rPr>
        <w:t>&lt;Article&gt;</w:t>
      </w:r>
      <w:r w:rsidRPr="00835E74">
        <w:t>Dispositif –article 1 – paragraphe 1 – point c</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516E37C4" w14:textId="77777777" w:rsidTr="002F552D">
        <w:trPr>
          <w:jc w:val="center"/>
        </w:trPr>
        <w:tc>
          <w:tcPr>
            <w:tcW w:w="9752" w:type="dxa"/>
            <w:gridSpan w:val="2"/>
          </w:tcPr>
          <w:p w14:paraId="7BF06C0D" w14:textId="77777777" w:rsidR="00A832A3" w:rsidRPr="00835E74" w:rsidRDefault="00A832A3" w:rsidP="002F552D">
            <w:pPr>
              <w:keepNext/>
            </w:pPr>
          </w:p>
        </w:tc>
      </w:tr>
      <w:tr w:rsidR="00A832A3" w:rsidRPr="00835E74" w14:paraId="3EC7B00C" w14:textId="77777777" w:rsidTr="002F552D">
        <w:trPr>
          <w:jc w:val="center"/>
        </w:trPr>
        <w:tc>
          <w:tcPr>
            <w:tcW w:w="4876" w:type="dxa"/>
            <w:hideMark/>
          </w:tcPr>
          <w:p w14:paraId="0C5E3C96" w14:textId="77777777" w:rsidR="00A832A3" w:rsidRPr="00835E74" w:rsidRDefault="00A832A3" w:rsidP="002F552D">
            <w:pPr>
              <w:pStyle w:val="ColumnHeading"/>
              <w:keepNext/>
            </w:pPr>
            <w:r w:rsidRPr="00835E74">
              <w:t>Texte proposé par la Commission</w:t>
            </w:r>
          </w:p>
        </w:tc>
        <w:tc>
          <w:tcPr>
            <w:tcW w:w="4876" w:type="dxa"/>
            <w:hideMark/>
          </w:tcPr>
          <w:p w14:paraId="16470CED" w14:textId="77777777" w:rsidR="00A832A3" w:rsidRPr="00835E74" w:rsidRDefault="00A832A3" w:rsidP="002F552D">
            <w:pPr>
              <w:pStyle w:val="ColumnHeading"/>
              <w:keepNext/>
            </w:pPr>
            <w:r w:rsidRPr="00835E74">
              <w:t>Amendement</w:t>
            </w:r>
          </w:p>
        </w:tc>
      </w:tr>
      <w:tr w:rsidR="00A832A3" w:rsidRPr="00835E74" w14:paraId="66CE0285" w14:textId="77777777" w:rsidTr="002F552D">
        <w:trPr>
          <w:jc w:val="center"/>
        </w:trPr>
        <w:tc>
          <w:tcPr>
            <w:tcW w:w="4876" w:type="dxa"/>
            <w:hideMark/>
          </w:tcPr>
          <w:p w14:paraId="0DB98EEF" w14:textId="3A08C525" w:rsidR="00A832A3" w:rsidRPr="00835E74" w:rsidRDefault="00A832A3" w:rsidP="002F552D">
            <w:pPr>
              <w:pStyle w:val="Normal6"/>
            </w:pPr>
            <w:r w:rsidRPr="00835E74">
              <w:rPr>
                <w:b/>
                <w:i/>
              </w:rPr>
              <w:t>(c)</w:t>
            </w:r>
            <w:r w:rsidRPr="00835E74">
              <w:rPr>
                <w:b/>
                <w:i/>
              </w:rPr>
              <w:tab/>
              <w:t>contribuer au contrôle de l</w:t>
            </w:r>
            <w:r w:rsidR="00066F36" w:rsidRPr="00835E74">
              <w:rPr>
                <w:b/>
                <w:i/>
              </w:rPr>
              <w:t>’</w:t>
            </w:r>
            <w:r w:rsidRPr="00835E74">
              <w:rPr>
                <w:b/>
                <w:i/>
              </w:rPr>
              <w:t>immigration irrégulière vers l</w:t>
            </w:r>
            <w:r w:rsidR="00066F36" w:rsidRPr="00835E74">
              <w:rPr>
                <w:b/>
                <w:i/>
              </w:rPr>
              <w:t>’</w:t>
            </w:r>
            <w:r w:rsidRPr="00835E74">
              <w:rPr>
                <w:b/>
                <w:i/>
              </w:rPr>
              <w:t>Union et à la détection des mouvements secondaires au sein de celle-ci ainsi qu</w:t>
            </w:r>
            <w:r w:rsidR="00066F36" w:rsidRPr="00835E74">
              <w:rPr>
                <w:b/>
                <w:i/>
              </w:rPr>
              <w:t>’</w:t>
            </w:r>
            <w:r w:rsidRPr="00835E74">
              <w:rPr>
                <w:b/>
                <w:i/>
              </w:rPr>
              <w:t>à l</w:t>
            </w:r>
            <w:r w:rsidR="00066F36" w:rsidRPr="00835E74">
              <w:rPr>
                <w:b/>
                <w:i/>
              </w:rPr>
              <w:t>’</w:t>
            </w:r>
            <w:r w:rsidRPr="00835E74">
              <w:rPr>
                <w:b/>
                <w:i/>
              </w:rPr>
              <w:t>identification des ressortissants de pays tiers et des apatrides en séjour irrégulier, afin de définir les mesures appropriées qui doivent être prises par les États membres;</w:t>
            </w:r>
          </w:p>
        </w:tc>
        <w:tc>
          <w:tcPr>
            <w:tcW w:w="4876" w:type="dxa"/>
            <w:hideMark/>
          </w:tcPr>
          <w:p w14:paraId="22AD20BF" w14:textId="77777777" w:rsidR="00A832A3" w:rsidRPr="00835E74" w:rsidRDefault="00A832A3" w:rsidP="002F552D">
            <w:pPr>
              <w:pStyle w:val="Normal6"/>
              <w:rPr>
                <w:szCs w:val="24"/>
              </w:rPr>
            </w:pPr>
            <w:r w:rsidRPr="00835E74">
              <w:rPr>
                <w:b/>
                <w:i/>
              </w:rPr>
              <w:t>supprimé</w:t>
            </w:r>
          </w:p>
        </w:tc>
      </w:tr>
    </w:tbl>
    <w:p w14:paraId="08439EEE"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2534D88B" w14:textId="77777777" w:rsidR="00A832A3" w:rsidRPr="00835E74" w:rsidRDefault="00A832A3" w:rsidP="00A832A3">
      <w:r w:rsidRPr="00FB3401">
        <w:rPr>
          <w:rStyle w:val="HideTWBExt"/>
          <w:noProof w:val="0"/>
        </w:rPr>
        <w:t>&lt;/Amend&gt;</w:t>
      </w:r>
    </w:p>
    <w:p w14:paraId="3244502D"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76</w:t>
      </w:r>
      <w:r w:rsidRPr="00FB3401">
        <w:rPr>
          <w:rStyle w:val="HideTWBExt"/>
          <w:b w:val="0"/>
          <w:noProof w:val="0"/>
        </w:rPr>
        <w:t>&lt;/NumAm&gt;</w:t>
      </w:r>
    </w:p>
    <w:p w14:paraId="01C4AA24" w14:textId="77777777" w:rsidR="00A832A3" w:rsidRPr="00835E74" w:rsidRDefault="00A832A3" w:rsidP="00A832A3">
      <w:pPr>
        <w:pStyle w:val="NormalBold"/>
      </w:pPr>
      <w:r w:rsidRPr="00FB3401">
        <w:rPr>
          <w:rStyle w:val="HideTWBExt"/>
          <w:b w:val="0"/>
          <w:noProof w:val="0"/>
        </w:rPr>
        <w:t>&lt;RepeatBlock-By&gt;&lt;Members&gt;</w:t>
      </w:r>
      <w:r w:rsidRPr="00835E74">
        <w:t>Saskia Bricmont</w:t>
      </w:r>
      <w:r w:rsidRPr="00FB3401">
        <w:rPr>
          <w:rStyle w:val="HideTWBExt"/>
          <w:b w:val="0"/>
          <w:noProof w:val="0"/>
        </w:rPr>
        <w:t>&lt;/Members&gt;</w:t>
      </w:r>
    </w:p>
    <w:p w14:paraId="70BFC7BF" w14:textId="77777777" w:rsidR="00A832A3" w:rsidRPr="00835E74" w:rsidRDefault="00A832A3" w:rsidP="00A832A3">
      <w:r w:rsidRPr="00FB3401">
        <w:rPr>
          <w:rStyle w:val="HideTWBExt"/>
          <w:noProof w:val="0"/>
        </w:rPr>
        <w:t>&lt;/RepeatBlock-By&gt;</w:t>
      </w:r>
    </w:p>
    <w:p w14:paraId="085ECBBA" w14:textId="77777777" w:rsidR="00A832A3" w:rsidRPr="00835E74" w:rsidRDefault="00A832A3" w:rsidP="00A832A3">
      <w:pPr>
        <w:pStyle w:val="NormalBold"/>
        <w:keepNext/>
      </w:pPr>
      <w:r w:rsidRPr="00FB3401">
        <w:rPr>
          <w:rStyle w:val="HideTWBExt"/>
          <w:b w:val="0"/>
          <w:noProof w:val="0"/>
        </w:rPr>
        <w:t>&lt;DocAmend&gt;</w:t>
      </w:r>
      <w:r w:rsidRPr="00835E74">
        <w:t xml:space="preserve"> Proposition de règlement</w:t>
      </w:r>
      <w:r w:rsidRPr="00FB3401">
        <w:rPr>
          <w:rStyle w:val="HideTWBExt"/>
          <w:b w:val="0"/>
          <w:noProof w:val="0"/>
        </w:rPr>
        <w:t>&lt;/DocAmend&gt;</w:t>
      </w:r>
    </w:p>
    <w:p w14:paraId="37BA40D0" w14:textId="77777777" w:rsidR="00A832A3" w:rsidRPr="00835E74" w:rsidRDefault="00A832A3" w:rsidP="00A832A3">
      <w:pPr>
        <w:pStyle w:val="NormalBold"/>
      </w:pPr>
      <w:r w:rsidRPr="00FB3401">
        <w:rPr>
          <w:rStyle w:val="HideTWBExt"/>
          <w:b w:val="0"/>
          <w:noProof w:val="0"/>
        </w:rPr>
        <w:t>&lt;Article&gt;</w:t>
      </w:r>
      <w:r w:rsidRPr="00835E74">
        <w:t>Dispositif – point 9 – article 1 – paragraphe 1 – point c</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0562B172" w14:textId="77777777" w:rsidTr="002F552D">
        <w:trPr>
          <w:jc w:val="center"/>
        </w:trPr>
        <w:tc>
          <w:tcPr>
            <w:tcW w:w="9752" w:type="dxa"/>
            <w:gridSpan w:val="2"/>
          </w:tcPr>
          <w:p w14:paraId="7F5545C6" w14:textId="77777777" w:rsidR="00A832A3" w:rsidRPr="00835E74" w:rsidRDefault="00A832A3" w:rsidP="002F552D">
            <w:pPr>
              <w:keepNext/>
            </w:pPr>
          </w:p>
        </w:tc>
      </w:tr>
      <w:tr w:rsidR="00A832A3" w:rsidRPr="00835E74" w14:paraId="7BA90785" w14:textId="77777777" w:rsidTr="002F552D">
        <w:trPr>
          <w:jc w:val="center"/>
        </w:trPr>
        <w:tc>
          <w:tcPr>
            <w:tcW w:w="4876" w:type="dxa"/>
            <w:hideMark/>
          </w:tcPr>
          <w:p w14:paraId="363E2746" w14:textId="77777777" w:rsidR="00A832A3" w:rsidRPr="00835E74" w:rsidRDefault="00A832A3" w:rsidP="002F552D">
            <w:pPr>
              <w:pStyle w:val="ColumnHeading"/>
              <w:keepNext/>
            </w:pPr>
            <w:r w:rsidRPr="00835E74">
              <w:t>Texte proposé par la Commission</w:t>
            </w:r>
          </w:p>
        </w:tc>
        <w:tc>
          <w:tcPr>
            <w:tcW w:w="4876" w:type="dxa"/>
            <w:hideMark/>
          </w:tcPr>
          <w:p w14:paraId="09757F80" w14:textId="77777777" w:rsidR="00A832A3" w:rsidRPr="00835E74" w:rsidRDefault="00A832A3" w:rsidP="002F552D">
            <w:pPr>
              <w:pStyle w:val="ColumnHeading"/>
              <w:keepNext/>
            </w:pPr>
            <w:r w:rsidRPr="00835E74">
              <w:t>Amendement</w:t>
            </w:r>
          </w:p>
        </w:tc>
      </w:tr>
      <w:tr w:rsidR="00A832A3" w:rsidRPr="00835E74" w14:paraId="0E8E4B61" w14:textId="77777777" w:rsidTr="002F552D">
        <w:trPr>
          <w:jc w:val="center"/>
        </w:trPr>
        <w:tc>
          <w:tcPr>
            <w:tcW w:w="4876" w:type="dxa"/>
            <w:hideMark/>
          </w:tcPr>
          <w:p w14:paraId="1E927819" w14:textId="1D5C1868" w:rsidR="00A832A3" w:rsidRPr="00835E74" w:rsidRDefault="00A832A3" w:rsidP="002F552D">
            <w:pPr>
              <w:pStyle w:val="Normal6"/>
            </w:pPr>
            <w:r w:rsidRPr="00835E74">
              <w:rPr>
                <w:b/>
                <w:i/>
              </w:rPr>
              <w:t>(c)</w:t>
            </w:r>
            <w:r w:rsidRPr="00835E74">
              <w:rPr>
                <w:b/>
                <w:i/>
              </w:rPr>
              <w:tab/>
              <w:t>contribuer au contrôle de l</w:t>
            </w:r>
            <w:r w:rsidR="00066F36" w:rsidRPr="00835E74">
              <w:rPr>
                <w:b/>
                <w:i/>
              </w:rPr>
              <w:t>’</w:t>
            </w:r>
            <w:r w:rsidRPr="00835E74">
              <w:rPr>
                <w:b/>
                <w:i/>
              </w:rPr>
              <w:t>immigration irrégulière vers l</w:t>
            </w:r>
            <w:r w:rsidR="00066F36" w:rsidRPr="00835E74">
              <w:rPr>
                <w:b/>
                <w:i/>
              </w:rPr>
              <w:t>’</w:t>
            </w:r>
            <w:r w:rsidRPr="00835E74">
              <w:rPr>
                <w:b/>
                <w:i/>
              </w:rPr>
              <w:t>Union et à la détection des mouvements secondaires au sein de celle-ci ainsi qu</w:t>
            </w:r>
            <w:r w:rsidR="00066F36" w:rsidRPr="00835E74">
              <w:rPr>
                <w:b/>
                <w:i/>
              </w:rPr>
              <w:t>’</w:t>
            </w:r>
            <w:r w:rsidRPr="00835E74">
              <w:rPr>
                <w:b/>
                <w:i/>
              </w:rPr>
              <w:t>à l</w:t>
            </w:r>
            <w:r w:rsidR="00066F36" w:rsidRPr="00835E74">
              <w:rPr>
                <w:b/>
                <w:i/>
              </w:rPr>
              <w:t>’</w:t>
            </w:r>
            <w:r w:rsidRPr="00835E74">
              <w:rPr>
                <w:b/>
                <w:i/>
              </w:rPr>
              <w:t>identification des ressortissants de pays tiers et des apatrides en séjour irrégulier, afin de définir les mesures appropriées qui doivent être prises par les États membres;</w:t>
            </w:r>
          </w:p>
        </w:tc>
        <w:tc>
          <w:tcPr>
            <w:tcW w:w="4876" w:type="dxa"/>
            <w:hideMark/>
          </w:tcPr>
          <w:p w14:paraId="74161771" w14:textId="77777777" w:rsidR="00A832A3" w:rsidRPr="00835E74" w:rsidRDefault="00A832A3" w:rsidP="002F552D">
            <w:pPr>
              <w:pStyle w:val="Normal6"/>
              <w:rPr>
                <w:szCs w:val="24"/>
              </w:rPr>
            </w:pPr>
            <w:r w:rsidRPr="00835E74">
              <w:rPr>
                <w:b/>
                <w:i/>
              </w:rPr>
              <w:t>supprimé</w:t>
            </w:r>
          </w:p>
        </w:tc>
      </w:tr>
    </w:tbl>
    <w:p w14:paraId="03EE8F80"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7203CB02" w14:textId="77777777" w:rsidR="00A832A3" w:rsidRPr="00835E74" w:rsidRDefault="00A832A3" w:rsidP="00A832A3">
      <w:r w:rsidRPr="00FB3401">
        <w:rPr>
          <w:rStyle w:val="HideTWBExt"/>
          <w:noProof w:val="0"/>
        </w:rPr>
        <w:t>&lt;/Amend&gt;</w:t>
      </w:r>
    </w:p>
    <w:p w14:paraId="7C2D2EF2"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77</w:t>
      </w:r>
      <w:r w:rsidRPr="00FB3401">
        <w:rPr>
          <w:rStyle w:val="HideTWBExt"/>
          <w:b w:val="0"/>
          <w:noProof w:val="0"/>
        </w:rPr>
        <w:t>&lt;/NumAm&gt;</w:t>
      </w:r>
    </w:p>
    <w:p w14:paraId="6C6EFAF0" w14:textId="77777777" w:rsidR="00A832A3" w:rsidRPr="00835E74" w:rsidRDefault="00A832A3" w:rsidP="00A832A3">
      <w:pPr>
        <w:pStyle w:val="NormalBold"/>
      </w:pPr>
      <w:r w:rsidRPr="00FB3401">
        <w:rPr>
          <w:rStyle w:val="HideTWBExt"/>
          <w:b w:val="0"/>
          <w:noProof w:val="0"/>
        </w:rPr>
        <w:t>&lt;RepeatBlock-By&gt;&lt;Members&gt;</w:t>
      </w:r>
      <w:r w:rsidRPr="00835E74">
        <w:t>Isabel Santos</w:t>
      </w:r>
      <w:r w:rsidRPr="00FB3401">
        <w:rPr>
          <w:rStyle w:val="HideTWBExt"/>
          <w:b w:val="0"/>
          <w:noProof w:val="0"/>
        </w:rPr>
        <w:t>&lt;/Members&gt;</w:t>
      </w:r>
    </w:p>
    <w:p w14:paraId="789DC14B" w14:textId="77777777" w:rsidR="00A832A3" w:rsidRPr="00835E74" w:rsidRDefault="00A832A3" w:rsidP="00A832A3">
      <w:r w:rsidRPr="00FB3401">
        <w:rPr>
          <w:rStyle w:val="HideTWBExt"/>
          <w:noProof w:val="0"/>
        </w:rPr>
        <w:t>&lt;/RepeatBlock-By&gt;</w:t>
      </w:r>
    </w:p>
    <w:p w14:paraId="570D610A" w14:textId="77777777" w:rsidR="00A832A3" w:rsidRPr="00835E74" w:rsidRDefault="00A832A3" w:rsidP="00A832A3">
      <w:pPr>
        <w:pStyle w:val="NormalBold"/>
        <w:keepNext/>
      </w:pPr>
      <w:r w:rsidRPr="00FB3401">
        <w:rPr>
          <w:rStyle w:val="HideTWBExt"/>
          <w:b w:val="0"/>
          <w:noProof w:val="0"/>
        </w:rPr>
        <w:t>&lt;DocAmend&gt;</w:t>
      </w:r>
      <w:r w:rsidRPr="00835E74">
        <w:t xml:space="preserve"> Proposition de règlement</w:t>
      </w:r>
      <w:r w:rsidRPr="00FB3401">
        <w:rPr>
          <w:rStyle w:val="HideTWBExt"/>
          <w:b w:val="0"/>
          <w:noProof w:val="0"/>
        </w:rPr>
        <w:t>&lt;/DocAmend&gt;</w:t>
      </w:r>
    </w:p>
    <w:p w14:paraId="3750B425" w14:textId="77777777" w:rsidR="00A832A3" w:rsidRPr="00835E74" w:rsidRDefault="00A832A3" w:rsidP="00A832A3">
      <w:pPr>
        <w:pStyle w:val="NormalBold"/>
      </w:pPr>
      <w:r w:rsidRPr="00FB3401">
        <w:rPr>
          <w:rStyle w:val="HideTWBExt"/>
          <w:b w:val="0"/>
          <w:noProof w:val="0"/>
        </w:rPr>
        <w:t>&lt;Article&gt;</w:t>
      </w:r>
      <w:r w:rsidRPr="00835E74">
        <w:t>Dispositif – point 9 – article 1 – paragraphe 1 – point c</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7964D394" w14:textId="77777777" w:rsidTr="002F552D">
        <w:trPr>
          <w:jc w:val="center"/>
        </w:trPr>
        <w:tc>
          <w:tcPr>
            <w:tcW w:w="9752" w:type="dxa"/>
            <w:gridSpan w:val="2"/>
          </w:tcPr>
          <w:p w14:paraId="2E1BBE6B" w14:textId="77777777" w:rsidR="00A832A3" w:rsidRPr="00835E74" w:rsidRDefault="00A832A3" w:rsidP="002F552D">
            <w:pPr>
              <w:keepNext/>
            </w:pPr>
          </w:p>
        </w:tc>
      </w:tr>
      <w:tr w:rsidR="00A832A3" w:rsidRPr="00835E74" w14:paraId="3EE59DFA" w14:textId="77777777" w:rsidTr="002F552D">
        <w:trPr>
          <w:jc w:val="center"/>
        </w:trPr>
        <w:tc>
          <w:tcPr>
            <w:tcW w:w="4876" w:type="dxa"/>
            <w:hideMark/>
          </w:tcPr>
          <w:p w14:paraId="2C15C443" w14:textId="77777777" w:rsidR="00A832A3" w:rsidRPr="00835E74" w:rsidRDefault="00A832A3" w:rsidP="002F552D">
            <w:pPr>
              <w:pStyle w:val="ColumnHeading"/>
              <w:keepNext/>
            </w:pPr>
            <w:r w:rsidRPr="00835E74">
              <w:t>Texte proposé par la Commission</w:t>
            </w:r>
          </w:p>
        </w:tc>
        <w:tc>
          <w:tcPr>
            <w:tcW w:w="4876" w:type="dxa"/>
            <w:hideMark/>
          </w:tcPr>
          <w:p w14:paraId="5A16FC9B" w14:textId="77777777" w:rsidR="00A832A3" w:rsidRPr="00835E74" w:rsidRDefault="00A832A3" w:rsidP="002F552D">
            <w:pPr>
              <w:pStyle w:val="ColumnHeading"/>
              <w:keepNext/>
            </w:pPr>
            <w:r w:rsidRPr="00835E74">
              <w:t>Amendement</w:t>
            </w:r>
          </w:p>
        </w:tc>
      </w:tr>
      <w:tr w:rsidR="00A832A3" w:rsidRPr="00835E74" w14:paraId="5D73F676" w14:textId="77777777" w:rsidTr="002F552D">
        <w:trPr>
          <w:jc w:val="center"/>
        </w:trPr>
        <w:tc>
          <w:tcPr>
            <w:tcW w:w="4876" w:type="dxa"/>
            <w:hideMark/>
          </w:tcPr>
          <w:p w14:paraId="09EA473B" w14:textId="0D6C4985" w:rsidR="00A832A3" w:rsidRPr="00835E74" w:rsidRDefault="00A832A3" w:rsidP="002F552D">
            <w:pPr>
              <w:pStyle w:val="Normal6"/>
            </w:pPr>
            <w:r w:rsidRPr="00835E74">
              <w:t>(c)</w:t>
            </w:r>
            <w:r w:rsidRPr="00835E74">
              <w:tab/>
              <w:t xml:space="preserve">contribuer </w:t>
            </w:r>
            <w:r w:rsidRPr="00835E74">
              <w:rPr>
                <w:b/>
                <w:bCs/>
                <w:i/>
                <w:iCs/>
              </w:rPr>
              <w:t>au</w:t>
            </w:r>
            <w:r w:rsidRPr="00835E74">
              <w:t xml:space="preserve"> </w:t>
            </w:r>
            <w:r w:rsidRPr="00835E74">
              <w:rPr>
                <w:b/>
                <w:i/>
              </w:rPr>
              <w:t>contrôle</w:t>
            </w:r>
            <w:r w:rsidRPr="00835E74">
              <w:t xml:space="preserve"> de l</w:t>
            </w:r>
            <w:r w:rsidR="00066F36" w:rsidRPr="00835E74">
              <w:t>’</w:t>
            </w:r>
            <w:r w:rsidRPr="00835E74">
              <w:t>immigration irrégulière vers l</w:t>
            </w:r>
            <w:r w:rsidR="00066F36" w:rsidRPr="00835E74">
              <w:t>’</w:t>
            </w:r>
            <w:r w:rsidRPr="00835E74">
              <w:t>Union et à la détection des mouvements secondaires au sein de celle-ci ainsi qu</w:t>
            </w:r>
            <w:r w:rsidR="00066F36" w:rsidRPr="00835E74">
              <w:t>’</w:t>
            </w:r>
            <w:r w:rsidRPr="00835E74">
              <w:t>à l</w:t>
            </w:r>
            <w:r w:rsidR="00066F36" w:rsidRPr="00835E74">
              <w:t>’</w:t>
            </w:r>
            <w:r w:rsidRPr="00835E74">
              <w:t xml:space="preserve">identification des ressortissants de pays tiers et des apatrides en </w:t>
            </w:r>
            <w:r w:rsidRPr="00835E74">
              <w:rPr>
                <w:b/>
                <w:bCs/>
                <w:i/>
                <w:iCs/>
              </w:rPr>
              <w:t>séjour irrégulier</w:t>
            </w:r>
            <w:r w:rsidRPr="00835E74">
              <w:t>, afin de définir les mesures appropriées qui doivent être prises par les États membres;</w:t>
            </w:r>
          </w:p>
        </w:tc>
        <w:tc>
          <w:tcPr>
            <w:tcW w:w="4876" w:type="dxa"/>
            <w:hideMark/>
          </w:tcPr>
          <w:p w14:paraId="7BBB59E1" w14:textId="2636AC8C" w:rsidR="00A832A3" w:rsidRPr="00835E74" w:rsidRDefault="00A832A3" w:rsidP="002F552D">
            <w:pPr>
              <w:pStyle w:val="Normal6"/>
              <w:rPr>
                <w:szCs w:val="24"/>
              </w:rPr>
            </w:pPr>
            <w:r w:rsidRPr="00835E74">
              <w:t>(c)</w:t>
            </w:r>
            <w:r w:rsidRPr="00835E74">
              <w:tab/>
              <w:t xml:space="preserve">contribuer </w:t>
            </w:r>
            <w:r w:rsidRPr="00835E74">
              <w:rPr>
                <w:b/>
                <w:bCs/>
                <w:i/>
                <w:iCs/>
              </w:rPr>
              <w:t>à la surveillance</w:t>
            </w:r>
            <w:r w:rsidRPr="00835E74">
              <w:t xml:space="preserve"> de l</w:t>
            </w:r>
            <w:r w:rsidR="00066F36" w:rsidRPr="00835E74">
              <w:t>’</w:t>
            </w:r>
            <w:r w:rsidRPr="00835E74">
              <w:t>immigration irrégulière vers l</w:t>
            </w:r>
            <w:r w:rsidR="00066F36" w:rsidRPr="00835E74">
              <w:t>’</w:t>
            </w:r>
            <w:r w:rsidRPr="00835E74">
              <w:t>Union et à la détection des mouvements secondaires au sein de celle-ci ainsi qu</w:t>
            </w:r>
            <w:r w:rsidR="00066F36" w:rsidRPr="00835E74">
              <w:t>’</w:t>
            </w:r>
            <w:r w:rsidRPr="00835E74">
              <w:t>à l</w:t>
            </w:r>
            <w:r w:rsidR="00066F36" w:rsidRPr="00835E74">
              <w:t>’</w:t>
            </w:r>
            <w:r w:rsidRPr="00835E74">
              <w:t xml:space="preserve">identification des ressortissants de pays tiers et des apatrides en </w:t>
            </w:r>
            <w:r w:rsidRPr="00835E74">
              <w:rPr>
                <w:b/>
                <w:bCs/>
                <w:i/>
                <w:iCs/>
              </w:rPr>
              <w:t>situation irrégulière</w:t>
            </w:r>
            <w:r w:rsidRPr="00835E74">
              <w:t>, afin de définir les mesures appropriées qui doivent être prises par les États membres;</w:t>
            </w:r>
          </w:p>
        </w:tc>
      </w:tr>
    </w:tbl>
    <w:p w14:paraId="44C2F218"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05CE6BC6" w14:textId="77777777" w:rsidR="00A832A3" w:rsidRPr="00835E74" w:rsidRDefault="00A832A3" w:rsidP="00A832A3">
      <w:r w:rsidRPr="00FB3401">
        <w:rPr>
          <w:rStyle w:val="HideTWBExt"/>
          <w:noProof w:val="0"/>
        </w:rPr>
        <w:t>&lt;/Amend&gt;</w:t>
      </w:r>
    </w:p>
    <w:p w14:paraId="612A84D8"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78</w:t>
      </w:r>
      <w:r w:rsidRPr="00FB3401">
        <w:rPr>
          <w:rStyle w:val="HideTWBExt"/>
          <w:b w:val="0"/>
          <w:noProof w:val="0"/>
        </w:rPr>
        <w:t>&lt;/NumAm&gt;</w:t>
      </w:r>
    </w:p>
    <w:p w14:paraId="37373BD2" w14:textId="77777777" w:rsidR="00A832A3" w:rsidRPr="00835E74" w:rsidRDefault="00A832A3" w:rsidP="00A832A3">
      <w:pPr>
        <w:pStyle w:val="NormalBold"/>
      </w:pPr>
      <w:r w:rsidRPr="00FB3401">
        <w:rPr>
          <w:rStyle w:val="HideTWBExt"/>
          <w:b w:val="0"/>
          <w:noProof w:val="0"/>
        </w:rPr>
        <w:t>&lt;RepeatBlock-By&gt;&lt;Members&gt;</w:t>
      </w:r>
      <w:r w:rsidRPr="00835E74">
        <w:t>Tom Vandendriessche</w:t>
      </w:r>
      <w:r w:rsidRPr="00FB3401">
        <w:rPr>
          <w:rStyle w:val="HideTWBExt"/>
          <w:b w:val="0"/>
          <w:noProof w:val="0"/>
        </w:rPr>
        <w:t>&lt;/Members&gt;</w:t>
      </w:r>
    </w:p>
    <w:p w14:paraId="5CFEA999" w14:textId="77777777" w:rsidR="00A832A3" w:rsidRPr="00835E74" w:rsidRDefault="00A832A3" w:rsidP="00A832A3">
      <w:r w:rsidRPr="00FB3401">
        <w:rPr>
          <w:rStyle w:val="HideTWBExt"/>
          <w:noProof w:val="0"/>
        </w:rPr>
        <w:t>&lt;/RepeatBlock-By&gt;</w:t>
      </w:r>
    </w:p>
    <w:p w14:paraId="30BD4945" w14:textId="77777777" w:rsidR="00A832A3" w:rsidRPr="00835E74" w:rsidRDefault="00A832A3" w:rsidP="00A832A3">
      <w:pPr>
        <w:pStyle w:val="NormalBold"/>
        <w:keepNext/>
      </w:pPr>
      <w:r w:rsidRPr="00FB3401">
        <w:rPr>
          <w:rStyle w:val="HideTWBExt"/>
          <w:b w:val="0"/>
          <w:noProof w:val="0"/>
        </w:rPr>
        <w:t>&lt;DocAmend&gt;</w:t>
      </w:r>
      <w:r w:rsidRPr="00835E74">
        <w:t xml:space="preserve"> Proposition de règlement</w:t>
      </w:r>
      <w:r w:rsidRPr="00FB3401">
        <w:rPr>
          <w:rStyle w:val="HideTWBExt"/>
          <w:b w:val="0"/>
          <w:noProof w:val="0"/>
        </w:rPr>
        <w:t>&lt;/DocAmend&gt;</w:t>
      </w:r>
    </w:p>
    <w:p w14:paraId="68B0AB1D" w14:textId="77777777" w:rsidR="00A832A3" w:rsidRPr="00835E74" w:rsidRDefault="00A832A3" w:rsidP="00A832A3">
      <w:pPr>
        <w:pStyle w:val="NormalBold"/>
      </w:pPr>
      <w:r w:rsidRPr="00FB3401">
        <w:rPr>
          <w:rStyle w:val="HideTWBExt"/>
          <w:b w:val="0"/>
          <w:noProof w:val="0"/>
        </w:rPr>
        <w:t>&lt;Article&gt;</w:t>
      </w:r>
      <w:r w:rsidRPr="00835E74">
        <w:t>Dispositif – Point 9 – Article 1 – paragraphe 1 – point c)</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375C17C7" w14:textId="77777777" w:rsidTr="002F552D">
        <w:trPr>
          <w:jc w:val="center"/>
        </w:trPr>
        <w:tc>
          <w:tcPr>
            <w:tcW w:w="9752" w:type="dxa"/>
            <w:gridSpan w:val="2"/>
          </w:tcPr>
          <w:p w14:paraId="5CA16993" w14:textId="77777777" w:rsidR="00A832A3" w:rsidRPr="00835E74" w:rsidRDefault="00A832A3" w:rsidP="002F552D">
            <w:pPr>
              <w:keepNext/>
            </w:pPr>
          </w:p>
        </w:tc>
      </w:tr>
      <w:tr w:rsidR="00A832A3" w:rsidRPr="00835E74" w14:paraId="60B51A42" w14:textId="77777777" w:rsidTr="002F552D">
        <w:trPr>
          <w:jc w:val="center"/>
        </w:trPr>
        <w:tc>
          <w:tcPr>
            <w:tcW w:w="4876" w:type="dxa"/>
            <w:hideMark/>
          </w:tcPr>
          <w:p w14:paraId="6308EBEE" w14:textId="77777777" w:rsidR="00A832A3" w:rsidRPr="00835E74" w:rsidRDefault="00A832A3" w:rsidP="002F552D">
            <w:pPr>
              <w:pStyle w:val="ColumnHeading"/>
              <w:keepNext/>
            </w:pPr>
            <w:r w:rsidRPr="00835E74">
              <w:t>Texte proposé par la Commission</w:t>
            </w:r>
          </w:p>
        </w:tc>
        <w:tc>
          <w:tcPr>
            <w:tcW w:w="4876" w:type="dxa"/>
            <w:hideMark/>
          </w:tcPr>
          <w:p w14:paraId="685003F7" w14:textId="77777777" w:rsidR="00A832A3" w:rsidRPr="00835E74" w:rsidRDefault="00A832A3" w:rsidP="002F552D">
            <w:pPr>
              <w:pStyle w:val="ColumnHeading"/>
              <w:keepNext/>
            </w:pPr>
            <w:r w:rsidRPr="00835E74">
              <w:t>Amendement</w:t>
            </w:r>
          </w:p>
        </w:tc>
      </w:tr>
      <w:tr w:rsidR="00A832A3" w:rsidRPr="00835E74" w14:paraId="000FA873" w14:textId="77777777" w:rsidTr="002F552D">
        <w:trPr>
          <w:jc w:val="center"/>
        </w:trPr>
        <w:tc>
          <w:tcPr>
            <w:tcW w:w="4876" w:type="dxa"/>
            <w:hideMark/>
          </w:tcPr>
          <w:p w14:paraId="1EBD35AA" w14:textId="194C1079" w:rsidR="00A832A3" w:rsidRPr="00835E74" w:rsidRDefault="00A832A3" w:rsidP="002F552D">
            <w:pPr>
              <w:pStyle w:val="Normal6"/>
            </w:pPr>
            <w:r w:rsidRPr="00835E74">
              <w:t>(c)</w:t>
            </w:r>
            <w:r w:rsidRPr="00835E74">
              <w:tab/>
              <w:t>contribuer au contrôle de l</w:t>
            </w:r>
            <w:r w:rsidR="00066F36" w:rsidRPr="00835E74">
              <w:t>’</w:t>
            </w:r>
            <w:r w:rsidRPr="00835E74">
              <w:t xml:space="preserve">immigration </w:t>
            </w:r>
            <w:r w:rsidRPr="00835E74">
              <w:rPr>
                <w:b/>
                <w:i/>
              </w:rPr>
              <w:t>irrégulière</w:t>
            </w:r>
            <w:r w:rsidRPr="00835E74">
              <w:t xml:space="preserve"> vers l</w:t>
            </w:r>
            <w:r w:rsidR="00066F36" w:rsidRPr="00835E74">
              <w:t>’</w:t>
            </w:r>
            <w:r w:rsidRPr="00835E74">
              <w:t>Union et à la détection des mouvements secondaires au sein de celle-ci ainsi qu</w:t>
            </w:r>
            <w:r w:rsidR="00066F36" w:rsidRPr="00835E74">
              <w:t>’</w:t>
            </w:r>
            <w:r w:rsidRPr="00835E74">
              <w:t>à l</w:t>
            </w:r>
            <w:r w:rsidR="00066F36" w:rsidRPr="00835E74">
              <w:t>’</w:t>
            </w:r>
            <w:r w:rsidRPr="00835E74">
              <w:t>identification des ressortissants de pays tiers et des apatrides en séjour irrégulier, afin de définir les mesures appropriées qui doivent être prises par les États membres;</w:t>
            </w:r>
          </w:p>
        </w:tc>
        <w:tc>
          <w:tcPr>
            <w:tcW w:w="4876" w:type="dxa"/>
            <w:hideMark/>
          </w:tcPr>
          <w:p w14:paraId="5BC06C82" w14:textId="582ADEED" w:rsidR="00A832A3" w:rsidRPr="00835E74" w:rsidRDefault="00A832A3" w:rsidP="002F552D">
            <w:pPr>
              <w:pStyle w:val="Normal6"/>
              <w:rPr>
                <w:szCs w:val="24"/>
              </w:rPr>
            </w:pPr>
            <w:r w:rsidRPr="00835E74">
              <w:t>(c)</w:t>
            </w:r>
            <w:r w:rsidRPr="00835E74">
              <w:tab/>
              <w:t>contribuer au contrôle de l</w:t>
            </w:r>
            <w:r w:rsidR="00066F36" w:rsidRPr="00835E74">
              <w:t>’</w:t>
            </w:r>
            <w:r w:rsidRPr="00835E74">
              <w:t xml:space="preserve">immigration </w:t>
            </w:r>
            <w:r w:rsidRPr="00835E74">
              <w:rPr>
                <w:b/>
                <w:i/>
              </w:rPr>
              <w:t>illégale</w:t>
            </w:r>
            <w:r w:rsidRPr="00835E74">
              <w:t xml:space="preserve"> vers l</w:t>
            </w:r>
            <w:r w:rsidR="00066F36" w:rsidRPr="00835E74">
              <w:t>’</w:t>
            </w:r>
            <w:r w:rsidRPr="00835E74">
              <w:t>Union et à la détection des mouvements secondaires au sein de celle-ci ainsi qu</w:t>
            </w:r>
            <w:r w:rsidR="00066F36" w:rsidRPr="00835E74">
              <w:t>’</w:t>
            </w:r>
            <w:r w:rsidRPr="00835E74">
              <w:t>à l</w:t>
            </w:r>
            <w:r w:rsidR="00066F36" w:rsidRPr="00835E74">
              <w:t>’</w:t>
            </w:r>
            <w:r w:rsidRPr="00835E74">
              <w:t>identification des ressortissants de pays tiers et des apatrides en séjour irrégulier, afin de définir les mesures appropriées qui doivent être prises par les États membres;</w:t>
            </w:r>
          </w:p>
        </w:tc>
      </w:tr>
    </w:tbl>
    <w:p w14:paraId="73BDE27F"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{NL}</w:t>
      </w:r>
      <w:r w:rsidRPr="00835E74">
        <w:rPr>
          <w:noProof w:val="0"/>
        </w:rPr>
        <w:t>nl</w:t>
      </w:r>
      <w:r w:rsidRPr="00FB3401">
        <w:rPr>
          <w:rStyle w:val="HideTWBExt"/>
          <w:noProof w:val="0"/>
        </w:rPr>
        <w:t>&lt;/Original&gt;</w:t>
      </w:r>
    </w:p>
    <w:p w14:paraId="19E28835" w14:textId="0A763CEC" w:rsidR="00A832A3" w:rsidRPr="00835E74" w:rsidRDefault="00A832A3" w:rsidP="00A832A3">
      <w:r w:rsidRPr="00FB3401">
        <w:rPr>
          <w:rStyle w:val="HideTWBExt"/>
          <w:noProof w:val="0"/>
        </w:rPr>
        <w:t>&lt;/Amend&gt;</w:t>
      </w:r>
    </w:p>
    <w:p w14:paraId="3A5531AF"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79</w:t>
      </w:r>
      <w:r w:rsidRPr="00FB3401">
        <w:rPr>
          <w:rStyle w:val="HideTWBExt"/>
          <w:b w:val="0"/>
          <w:noProof w:val="0"/>
        </w:rPr>
        <w:t>&lt;/NumAm&gt;</w:t>
      </w:r>
    </w:p>
    <w:p w14:paraId="715FE415" w14:textId="2E54FAE0" w:rsidR="00A832A3" w:rsidRPr="00835E74" w:rsidRDefault="00A832A3" w:rsidP="00A832A3">
      <w:pPr>
        <w:pStyle w:val="NormalBold"/>
      </w:pPr>
      <w:r w:rsidRPr="00FB3401">
        <w:rPr>
          <w:rStyle w:val="HideTWBExt"/>
          <w:b w:val="0"/>
          <w:noProof w:val="0"/>
        </w:rPr>
        <w:t>&lt;RepeatBlock-By&gt;&lt;Members&gt;</w:t>
      </w:r>
      <w:r w:rsidRPr="00835E74">
        <w:t>Hilde Vautmans, Jan-Christoph Oetjen, Sophia in </w:t>
      </w:r>
      <w:r w:rsidR="00066F36" w:rsidRPr="00835E74">
        <w:t>’</w:t>
      </w:r>
      <w:r w:rsidRPr="00835E74">
        <w:t>t Veld, Yana Toom</w:t>
      </w:r>
      <w:r w:rsidRPr="00FB3401">
        <w:rPr>
          <w:rStyle w:val="HideTWBExt"/>
          <w:b w:val="0"/>
          <w:noProof w:val="0"/>
        </w:rPr>
        <w:t>&lt;/Members&gt;</w:t>
      </w:r>
    </w:p>
    <w:p w14:paraId="06BDEDD9" w14:textId="77777777" w:rsidR="00A832A3" w:rsidRPr="00835E74" w:rsidRDefault="00A832A3" w:rsidP="00A832A3">
      <w:r w:rsidRPr="00FB3401">
        <w:rPr>
          <w:rStyle w:val="HideTWBExt"/>
          <w:noProof w:val="0"/>
        </w:rPr>
        <w:t>&lt;/RepeatBlock-By&gt;</w:t>
      </w:r>
    </w:p>
    <w:p w14:paraId="3F5A46D1" w14:textId="77777777" w:rsidR="00A832A3" w:rsidRPr="00835E74" w:rsidRDefault="00A832A3" w:rsidP="00A832A3">
      <w:pPr>
        <w:pStyle w:val="NormalBold"/>
        <w:keepNext/>
      </w:pPr>
      <w:r w:rsidRPr="00FB3401">
        <w:rPr>
          <w:rStyle w:val="HideTWBExt"/>
          <w:b w:val="0"/>
          <w:noProof w:val="0"/>
        </w:rPr>
        <w:t>&lt;DocAmend&gt;</w:t>
      </w:r>
      <w:r w:rsidRPr="00835E74">
        <w:t xml:space="preserve"> Proposition de règlement</w:t>
      </w:r>
      <w:r w:rsidRPr="00FB3401">
        <w:rPr>
          <w:rStyle w:val="HideTWBExt"/>
          <w:b w:val="0"/>
          <w:noProof w:val="0"/>
        </w:rPr>
        <w:t>&lt;/DocAmend&gt;</w:t>
      </w:r>
    </w:p>
    <w:p w14:paraId="055BA77B" w14:textId="77777777" w:rsidR="00A832A3" w:rsidRPr="00835E74" w:rsidRDefault="00A832A3" w:rsidP="00A832A3">
      <w:pPr>
        <w:pStyle w:val="NormalBold"/>
      </w:pPr>
      <w:r w:rsidRPr="00FB3401">
        <w:rPr>
          <w:rStyle w:val="HideTWBExt"/>
          <w:b w:val="0"/>
          <w:noProof w:val="0"/>
        </w:rPr>
        <w:t>&lt;Article&gt;</w:t>
      </w:r>
      <w:r w:rsidRPr="00835E74">
        <w:t>Dispositif – point 9 – article 1 – paragraphe 1 – point c bis (nouveau)</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0CD7ADC2" w14:textId="77777777" w:rsidTr="002F552D">
        <w:trPr>
          <w:jc w:val="center"/>
        </w:trPr>
        <w:tc>
          <w:tcPr>
            <w:tcW w:w="9752" w:type="dxa"/>
            <w:gridSpan w:val="2"/>
          </w:tcPr>
          <w:p w14:paraId="2834CE36" w14:textId="77777777" w:rsidR="00A832A3" w:rsidRPr="00835E74" w:rsidRDefault="00A832A3" w:rsidP="002F552D">
            <w:pPr>
              <w:keepNext/>
            </w:pPr>
          </w:p>
        </w:tc>
      </w:tr>
      <w:tr w:rsidR="00A832A3" w:rsidRPr="00835E74" w14:paraId="20671357" w14:textId="77777777" w:rsidTr="002F552D">
        <w:trPr>
          <w:jc w:val="center"/>
        </w:trPr>
        <w:tc>
          <w:tcPr>
            <w:tcW w:w="4876" w:type="dxa"/>
            <w:hideMark/>
          </w:tcPr>
          <w:p w14:paraId="4931B189" w14:textId="77777777" w:rsidR="00A832A3" w:rsidRPr="00835E74" w:rsidRDefault="00A832A3" w:rsidP="002F552D">
            <w:pPr>
              <w:pStyle w:val="ColumnHeading"/>
              <w:keepNext/>
            </w:pPr>
            <w:r w:rsidRPr="00835E74">
              <w:t>Texte proposé par la Commission</w:t>
            </w:r>
          </w:p>
        </w:tc>
        <w:tc>
          <w:tcPr>
            <w:tcW w:w="4876" w:type="dxa"/>
            <w:hideMark/>
          </w:tcPr>
          <w:p w14:paraId="1274A83E" w14:textId="77777777" w:rsidR="00A832A3" w:rsidRPr="00835E74" w:rsidRDefault="00A832A3" w:rsidP="002F552D">
            <w:pPr>
              <w:pStyle w:val="ColumnHeading"/>
              <w:keepNext/>
            </w:pPr>
            <w:r w:rsidRPr="00835E74">
              <w:t>Amendement</w:t>
            </w:r>
          </w:p>
        </w:tc>
      </w:tr>
      <w:tr w:rsidR="00A832A3" w:rsidRPr="00835E74" w14:paraId="31F01DB2" w14:textId="77777777" w:rsidTr="002F552D">
        <w:trPr>
          <w:jc w:val="center"/>
        </w:trPr>
        <w:tc>
          <w:tcPr>
            <w:tcW w:w="4876" w:type="dxa"/>
          </w:tcPr>
          <w:p w14:paraId="2D5DA8A7" w14:textId="77777777" w:rsidR="00A832A3" w:rsidRPr="00835E74" w:rsidRDefault="00A832A3" w:rsidP="002F552D">
            <w:pPr>
              <w:pStyle w:val="Normal6"/>
            </w:pPr>
          </w:p>
        </w:tc>
        <w:tc>
          <w:tcPr>
            <w:tcW w:w="4876" w:type="dxa"/>
            <w:hideMark/>
          </w:tcPr>
          <w:p w14:paraId="7D1BE369" w14:textId="77777777" w:rsidR="00A832A3" w:rsidRPr="00835E74" w:rsidRDefault="00A832A3" w:rsidP="002F552D">
            <w:pPr>
              <w:pStyle w:val="Normal6"/>
              <w:rPr>
                <w:szCs w:val="24"/>
              </w:rPr>
            </w:pPr>
            <w:r w:rsidRPr="00835E74">
              <w:rPr>
                <w:b/>
                <w:i/>
              </w:rPr>
              <w:t>(c bis)</w:t>
            </w:r>
            <w:r w:rsidRPr="00835E74">
              <w:rPr>
                <w:b/>
                <w:i/>
              </w:rPr>
              <w:tab/>
              <w:t>protéger les enfants victimes de la traite des êtres humains, et identifier et protéger les enfants disparus;</w:t>
            </w:r>
          </w:p>
        </w:tc>
      </w:tr>
    </w:tbl>
    <w:p w14:paraId="63AFF487"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7044C817" w14:textId="77777777" w:rsidR="00A832A3" w:rsidRPr="00835E74" w:rsidRDefault="00A832A3" w:rsidP="00A832A3">
      <w:pPr>
        <w:pStyle w:val="JustificationTitle"/>
        <w:rPr>
          <w:noProof w:val="0"/>
        </w:rPr>
      </w:pPr>
      <w:r w:rsidRPr="00FB3401">
        <w:rPr>
          <w:rStyle w:val="HideTWBExt"/>
          <w:i w:val="0"/>
          <w:noProof w:val="0"/>
        </w:rPr>
        <w:t>&lt;TitreJust&gt;</w:t>
      </w:r>
      <w:r w:rsidRPr="00835E74">
        <w:rPr>
          <w:noProof w:val="0"/>
        </w:rPr>
        <w:t>Justification</w:t>
      </w:r>
      <w:r w:rsidRPr="00FB3401">
        <w:rPr>
          <w:rStyle w:val="HideTWBExt"/>
          <w:i w:val="0"/>
          <w:noProof w:val="0"/>
        </w:rPr>
        <w:t>&lt;/TitreJust&gt;</w:t>
      </w:r>
    </w:p>
    <w:p w14:paraId="19BD0D86" w14:textId="7DE56946" w:rsidR="00A832A3" w:rsidRPr="00835E74" w:rsidRDefault="00A832A3" w:rsidP="00A832A3">
      <w:pPr>
        <w:pStyle w:val="Normal12Italic"/>
        <w:rPr>
          <w:noProof w:val="0"/>
        </w:rPr>
      </w:pPr>
      <w:r w:rsidRPr="00835E74">
        <w:rPr>
          <w:noProof w:val="0"/>
        </w:rPr>
        <w:t>The proposed recast Eurodac Regulation suggests processing of children</w:t>
      </w:r>
      <w:r w:rsidR="00066F36" w:rsidRPr="00835E74">
        <w:rPr>
          <w:noProof w:val="0"/>
        </w:rPr>
        <w:t>’</w:t>
      </w:r>
      <w:r w:rsidRPr="00835E74">
        <w:rPr>
          <w:noProof w:val="0"/>
        </w:rPr>
        <w:t>s biometric data as young as six years of age to achieve the purposes set out in its Article 1, namely: applying the Dublin system, combating irregular immigration and fighting serious crime. To comply with Article 7 (respect for private and family life), Article 8 (protection of personal data) and Article 24 (the rights of the child) of the Charter, these measures can only be justified if it expressly pursues a child protection objective. More specifically, it should serve to protect child victims of trafficking and support the identification and protection of unaccompanied children who go missing, disappear or abscond, as the European Commission highlighted in its explanatory memorandum accompanying the proposed recast Eurodac Regulation.</w:t>
      </w:r>
    </w:p>
    <w:p w14:paraId="04BC8834" w14:textId="77777777" w:rsidR="00A832A3" w:rsidRPr="00835E74" w:rsidRDefault="00A832A3" w:rsidP="00A832A3">
      <w:r w:rsidRPr="00FB3401">
        <w:rPr>
          <w:rStyle w:val="HideTWBExt"/>
          <w:noProof w:val="0"/>
        </w:rPr>
        <w:t>&lt;/Amend&gt;</w:t>
      </w:r>
    </w:p>
    <w:p w14:paraId="36712AD5"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80</w:t>
      </w:r>
      <w:r w:rsidRPr="00FB3401">
        <w:rPr>
          <w:rStyle w:val="HideTWBExt"/>
          <w:b w:val="0"/>
          <w:noProof w:val="0"/>
        </w:rPr>
        <w:t>&lt;/NumAm&gt;</w:t>
      </w:r>
    </w:p>
    <w:p w14:paraId="2E84F8AF" w14:textId="77777777" w:rsidR="00A832A3" w:rsidRPr="00835E74" w:rsidRDefault="00A832A3" w:rsidP="00A832A3">
      <w:pPr>
        <w:pStyle w:val="NormalBold"/>
      </w:pPr>
      <w:r w:rsidRPr="00FB3401">
        <w:rPr>
          <w:rStyle w:val="HideTWBExt"/>
          <w:b w:val="0"/>
          <w:noProof w:val="0"/>
        </w:rPr>
        <w:t>&lt;RepeatBlock-By&gt;&lt;Members&gt;</w:t>
      </w:r>
      <w:r w:rsidRPr="00835E74">
        <w:t>Malin Björk</w:t>
      </w:r>
      <w:r w:rsidRPr="00FB3401">
        <w:rPr>
          <w:rStyle w:val="HideTWBExt"/>
          <w:b w:val="0"/>
          <w:noProof w:val="0"/>
        </w:rPr>
        <w:t>&lt;/Members&gt;</w:t>
      </w:r>
    </w:p>
    <w:p w14:paraId="3E451A1B" w14:textId="77777777" w:rsidR="00A832A3" w:rsidRPr="00835E74" w:rsidRDefault="00A832A3" w:rsidP="00A832A3">
      <w:r w:rsidRPr="00FB3401">
        <w:rPr>
          <w:rStyle w:val="HideTWBExt"/>
          <w:noProof w:val="0"/>
        </w:rPr>
        <w:t>&lt;/RepeatBlock-By&gt;</w:t>
      </w:r>
    </w:p>
    <w:p w14:paraId="7C07510D" w14:textId="77777777" w:rsidR="00A832A3" w:rsidRPr="00835E74" w:rsidRDefault="00A832A3" w:rsidP="00A832A3">
      <w:pPr>
        <w:pStyle w:val="NormalBold"/>
        <w:keepNext/>
      </w:pPr>
      <w:r w:rsidRPr="00FB3401">
        <w:rPr>
          <w:rStyle w:val="HideTWBExt"/>
          <w:b w:val="0"/>
          <w:noProof w:val="0"/>
        </w:rPr>
        <w:t>&lt;DocAmend&gt;</w:t>
      </w:r>
      <w:r w:rsidRPr="00835E74">
        <w:t xml:space="preserve"> Proposition de règlement</w:t>
      </w:r>
      <w:r w:rsidRPr="00FB3401">
        <w:rPr>
          <w:rStyle w:val="HideTWBExt"/>
          <w:b w:val="0"/>
          <w:noProof w:val="0"/>
        </w:rPr>
        <w:t>&lt;/DocAmend&gt;</w:t>
      </w:r>
    </w:p>
    <w:p w14:paraId="3FBD585C" w14:textId="77777777" w:rsidR="00A832A3" w:rsidRPr="00835E74" w:rsidRDefault="00A832A3" w:rsidP="00A832A3">
      <w:pPr>
        <w:pStyle w:val="NormalBold"/>
      </w:pPr>
      <w:r w:rsidRPr="00FB3401">
        <w:rPr>
          <w:rStyle w:val="HideTWBExt"/>
          <w:b w:val="0"/>
          <w:noProof w:val="0"/>
        </w:rPr>
        <w:t>&lt;Article&gt;</w:t>
      </w:r>
      <w:r w:rsidRPr="00835E74">
        <w:t>Dispositif – point 9 – article 1 – paragraphe 1 – point d</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6267CFBD" w14:textId="77777777" w:rsidTr="002F552D">
        <w:trPr>
          <w:jc w:val="center"/>
        </w:trPr>
        <w:tc>
          <w:tcPr>
            <w:tcW w:w="9752" w:type="dxa"/>
            <w:gridSpan w:val="2"/>
          </w:tcPr>
          <w:p w14:paraId="5DF385FB" w14:textId="77777777" w:rsidR="00A832A3" w:rsidRPr="00835E74" w:rsidRDefault="00A832A3" w:rsidP="002F552D">
            <w:pPr>
              <w:keepNext/>
            </w:pPr>
          </w:p>
        </w:tc>
      </w:tr>
      <w:tr w:rsidR="00A832A3" w:rsidRPr="00835E74" w14:paraId="4F1F189A" w14:textId="77777777" w:rsidTr="002F552D">
        <w:trPr>
          <w:jc w:val="center"/>
        </w:trPr>
        <w:tc>
          <w:tcPr>
            <w:tcW w:w="4876" w:type="dxa"/>
            <w:hideMark/>
          </w:tcPr>
          <w:p w14:paraId="43997288" w14:textId="77777777" w:rsidR="00A832A3" w:rsidRPr="00835E74" w:rsidRDefault="00A832A3" w:rsidP="002F552D">
            <w:pPr>
              <w:pStyle w:val="ColumnHeading"/>
              <w:keepNext/>
            </w:pPr>
            <w:r w:rsidRPr="00835E74">
              <w:t>Texte proposé par la Commission</w:t>
            </w:r>
          </w:p>
        </w:tc>
        <w:tc>
          <w:tcPr>
            <w:tcW w:w="4876" w:type="dxa"/>
            <w:hideMark/>
          </w:tcPr>
          <w:p w14:paraId="70CBA252" w14:textId="77777777" w:rsidR="00A832A3" w:rsidRPr="00835E74" w:rsidRDefault="00A832A3" w:rsidP="002F552D">
            <w:pPr>
              <w:pStyle w:val="ColumnHeading"/>
              <w:keepNext/>
            </w:pPr>
            <w:r w:rsidRPr="00835E74">
              <w:t>Amendement</w:t>
            </w:r>
          </w:p>
        </w:tc>
      </w:tr>
      <w:tr w:rsidR="00A832A3" w:rsidRPr="00835E74" w14:paraId="41382AC8" w14:textId="77777777" w:rsidTr="002F552D">
        <w:trPr>
          <w:jc w:val="center"/>
        </w:trPr>
        <w:tc>
          <w:tcPr>
            <w:tcW w:w="4876" w:type="dxa"/>
            <w:hideMark/>
          </w:tcPr>
          <w:p w14:paraId="76FFACAD" w14:textId="5C5C30A9" w:rsidR="00A832A3" w:rsidRPr="00835E74" w:rsidRDefault="00A832A3" w:rsidP="002F552D">
            <w:pPr>
              <w:pStyle w:val="Normal6"/>
            </w:pPr>
            <w:r w:rsidRPr="00835E74">
              <w:rPr>
                <w:b/>
                <w:i/>
              </w:rPr>
              <w:t>(d)</w:t>
            </w:r>
            <w:r w:rsidRPr="00835E74">
              <w:rPr>
                <w:b/>
                <w:i/>
              </w:rPr>
              <w:tab/>
              <w:t>définir les conditions dans lesquelles les autorités désignées des États membres et l</w:t>
            </w:r>
            <w:r w:rsidR="00066F36" w:rsidRPr="00835E74">
              <w:rPr>
                <w:b/>
                <w:i/>
              </w:rPr>
              <w:t>’</w:t>
            </w:r>
            <w:r w:rsidRPr="00835E74">
              <w:rPr>
                <w:b/>
                <w:i/>
              </w:rPr>
              <w:t>Office européen de police (Europol) peuvent demander la comparaison de données biométriques ou alphanumériques avec celles conservées dans le système central à des fins répressives, en vue de la prévention et de la détection d</w:t>
            </w:r>
            <w:r w:rsidR="00066F36" w:rsidRPr="00835E74">
              <w:rPr>
                <w:b/>
                <w:i/>
              </w:rPr>
              <w:t>’</w:t>
            </w:r>
            <w:r w:rsidRPr="00835E74">
              <w:rPr>
                <w:b/>
                <w:i/>
              </w:rPr>
              <w:t>infractions terroristes ou d</w:t>
            </w:r>
            <w:r w:rsidR="00066F36" w:rsidRPr="00835E74">
              <w:rPr>
                <w:b/>
                <w:i/>
              </w:rPr>
              <w:t>’</w:t>
            </w:r>
            <w:r w:rsidRPr="00835E74">
              <w:rPr>
                <w:b/>
                <w:i/>
              </w:rPr>
              <w:t>autres infractions pénales graves, ou en vue des enquêtes en la matière;</w:t>
            </w:r>
          </w:p>
        </w:tc>
        <w:tc>
          <w:tcPr>
            <w:tcW w:w="4876" w:type="dxa"/>
            <w:hideMark/>
          </w:tcPr>
          <w:p w14:paraId="499055CB" w14:textId="77777777" w:rsidR="00A832A3" w:rsidRPr="00835E74" w:rsidRDefault="00A832A3" w:rsidP="002F552D">
            <w:pPr>
              <w:pStyle w:val="Normal6"/>
              <w:rPr>
                <w:szCs w:val="24"/>
              </w:rPr>
            </w:pPr>
            <w:r w:rsidRPr="00835E74">
              <w:rPr>
                <w:b/>
                <w:i/>
              </w:rPr>
              <w:t>supprimé</w:t>
            </w:r>
          </w:p>
        </w:tc>
      </w:tr>
    </w:tbl>
    <w:p w14:paraId="22CE12ED"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56B8C086" w14:textId="77777777" w:rsidR="00A832A3" w:rsidRPr="00835E74" w:rsidRDefault="00A832A3" w:rsidP="00A832A3">
      <w:r w:rsidRPr="00FB3401">
        <w:rPr>
          <w:rStyle w:val="HideTWBExt"/>
          <w:noProof w:val="0"/>
        </w:rPr>
        <w:t>&lt;/Amend&gt;</w:t>
      </w:r>
    </w:p>
    <w:p w14:paraId="1A25FB51"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81</w:t>
      </w:r>
      <w:r w:rsidRPr="00FB3401">
        <w:rPr>
          <w:rStyle w:val="HideTWBExt"/>
          <w:b w:val="0"/>
          <w:noProof w:val="0"/>
        </w:rPr>
        <w:t>&lt;/NumAm&gt;</w:t>
      </w:r>
    </w:p>
    <w:p w14:paraId="3E271AA9" w14:textId="77777777" w:rsidR="00A832A3" w:rsidRPr="00835E74" w:rsidRDefault="00A832A3" w:rsidP="00A832A3">
      <w:pPr>
        <w:pStyle w:val="NormalBold"/>
      </w:pPr>
      <w:r w:rsidRPr="00FB3401">
        <w:rPr>
          <w:rStyle w:val="HideTWBExt"/>
          <w:b w:val="0"/>
          <w:noProof w:val="0"/>
        </w:rPr>
        <w:t>&lt;RepeatBlock-By&gt;&lt;Members&gt;</w:t>
      </w:r>
      <w:r w:rsidRPr="00835E74">
        <w:t>Malin Björk</w:t>
      </w:r>
      <w:r w:rsidRPr="00FB3401">
        <w:rPr>
          <w:rStyle w:val="HideTWBExt"/>
          <w:b w:val="0"/>
          <w:noProof w:val="0"/>
        </w:rPr>
        <w:t>&lt;/Members&gt;</w:t>
      </w:r>
    </w:p>
    <w:p w14:paraId="7D368844" w14:textId="77777777" w:rsidR="00A832A3" w:rsidRPr="00835E74" w:rsidRDefault="00A832A3" w:rsidP="00A832A3">
      <w:r w:rsidRPr="00FB3401">
        <w:rPr>
          <w:rStyle w:val="HideTWBExt"/>
          <w:noProof w:val="0"/>
        </w:rPr>
        <w:t>&lt;/RepeatBlock-By&gt;</w:t>
      </w:r>
    </w:p>
    <w:p w14:paraId="30168A25" w14:textId="77777777" w:rsidR="00A832A3" w:rsidRPr="00835E74" w:rsidRDefault="00A832A3" w:rsidP="00A832A3">
      <w:pPr>
        <w:pStyle w:val="NormalBold"/>
        <w:keepNext/>
      </w:pPr>
      <w:r w:rsidRPr="00FB3401">
        <w:rPr>
          <w:rStyle w:val="HideTWBExt"/>
          <w:b w:val="0"/>
          <w:noProof w:val="0"/>
        </w:rPr>
        <w:t>&lt;DocAmend&gt;</w:t>
      </w:r>
      <w:r w:rsidRPr="00835E74">
        <w:t xml:space="preserve"> Proposition de règlement</w:t>
      </w:r>
      <w:r w:rsidRPr="00FB3401">
        <w:rPr>
          <w:rStyle w:val="HideTWBExt"/>
          <w:b w:val="0"/>
          <w:noProof w:val="0"/>
        </w:rPr>
        <w:t>&lt;/DocAmend&gt;</w:t>
      </w:r>
    </w:p>
    <w:p w14:paraId="6BBE8794" w14:textId="77777777" w:rsidR="00A832A3" w:rsidRPr="00835E74" w:rsidRDefault="00A832A3" w:rsidP="00A832A3">
      <w:pPr>
        <w:pStyle w:val="NormalBold"/>
      </w:pPr>
      <w:r w:rsidRPr="00FB3401">
        <w:rPr>
          <w:rStyle w:val="HideTWBExt"/>
          <w:b w:val="0"/>
          <w:noProof w:val="0"/>
        </w:rPr>
        <w:t>&lt;Article&gt;</w:t>
      </w:r>
      <w:r w:rsidRPr="00835E74">
        <w:t>Dispositif – point 9 – article 1 – paragraphe 1 – point e</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281E941F" w14:textId="77777777" w:rsidTr="002F552D">
        <w:trPr>
          <w:jc w:val="center"/>
        </w:trPr>
        <w:tc>
          <w:tcPr>
            <w:tcW w:w="9752" w:type="dxa"/>
            <w:gridSpan w:val="2"/>
          </w:tcPr>
          <w:p w14:paraId="07642651" w14:textId="77777777" w:rsidR="00A832A3" w:rsidRPr="00835E74" w:rsidRDefault="00A832A3" w:rsidP="002F552D">
            <w:pPr>
              <w:keepNext/>
            </w:pPr>
          </w:p>
        </w:tc>
      </w:tr>
      <w:tr w:rsidR="00A832A3" w:rsidRPr="00835E74" w14:paraId="6B39BEB1" w14:textId="77777777" w:rsidTr="002F552D">
        <w:trPr>
          <w:jc w:val="center"/>
        </w:trPr>
        <w:tc>
          <w:tcPr>
            <w:tcW w:w="4876" w:type="dxa"/>
            <w:hideMark/>
          </w:tcPr>
          <w:p w14:paraId="3825208F" w14:textId="77777777" w:rsidR="00A832A3" w:rsidRPr="00835E74" w:rsidRDefault="00A832A3" w:rsidP="002F552D">
            <w:pPr>
              <w:pStyle w:val="ColumnHeading"/>
              <w:keepNext/>
            </w:pPr>
            <w:r w:rsidRPr="00835E74">
              <w:t>Texte proposé par la Commission</w:t>
            </w:r>
          </w:p>
        </w:tc>
        <w:tc>
          <w:tcPr>
            <w:tcW w:w="4876" w:type="dxa"/>
            <w:hideMark/>
          </w:tcPr>
          <w:p w14:paraId="035EE9BE" w14:textId="77777777" w:rsidR="00A832A3" w:rsidRPr="00835E74" w:rsidRDefault="00A832A3" w:rsidP="002F552D">
            <w:pPr>
              <w:pStyle w:val="ColumnHeading"/>
              <w:keepNext/>
            </w:pPr>
            <w:r w:rsidRPr="00835E74">
              <w:t>Amendement</w:t>
            </w:r>
          </w:p>
        </w:tc>
      </w:tr>
      <w:tr w:rsidR="00A832A3" w:rsidRPr="00835E74" w14:paraId="0AAA9014" w14:textId="77777777" w:rsidTr="002F552D">
        <w:trPr>
          <w:jc w:val="center"/>
        </w:trPr>
        <w:tc>
          <w:tcPr>
            <w:tcW w:w="4876" w:type="dxa"/>
            <w:hideMark/>
          </w:tcPr>
          <w:p w14:paraId="21556DA3" w14:textId="7A9F7826" w:rsidR="00A832A3" w:rsidRPr="00835E74" w:rsidRDefault="00A832A3" w:rsidP="002F552D">
            <w:pPr>
              <w:pStyle w:val="Normal6"/>
            </w:pPr>
            <w:r w:rsidRPr="00835E74">
              <w:rPr>
                <w:b/>
                <w:i/>
              </w:rPr>
              <w:t>(e)</w:t>
            </w:r>
            <w:r w:rsidRPr="00835E74">
              <w:rPr>
                <w:b/>
                <w:i/>
              </w:rPr>
              <w:tab/>
              <w:t>contribuer à l</w:t>
            </w:r>
            <w:r w:rsidR="00066F36" w:rsidRPr="00835E74">
              <w:rPr>
                <w:b/>
                <w:i/>
              </w:rPr>
              <w:t>’</w:t>
            </w:r>
            <w:r w:rsidRPr="00835E74">
              <w:rPr>
                <w:b/>
                <w:i/>
              </w:rPr>
              <w:t>identification correcte des personnes enregistrées dans Eurodac dans les conditions et aux fins des objectifs énoncés à l</w:t>
            </w:r>
            <w:r w:rsidR="00066F36" w:rsidRPr="00835E74">
              <w:rPr>
                <w:b/>
                <w:i/>
              </w:rPr>
              <w:t>’</w:t>
            </w:r>
            <w:r w:rsidRPr="00835E74">
              <w:rPr>
                <w:b/>
                <w:i/>
              </w:rPr>
              <w:t>article 20 du règlement (UE) 2019/818 en conservant des données d</w:t>
            </w:r>
            <w:r w:rsidR="00066F36" w:rsidRPr="00835E74">
              <w:rPr>
                <w:b/>
                <w:i/>
              </w:rPr>
              <w:t>’</w:t>
            </w:r>
            <w:r w:rsidRPr="00835E74">
              <w:rPr>
                <w:b/>
                <w:i/>
              </w:rPr>
              <w:t>identité, des données du document de voyage et des données biométriques dans le répertoire commun de données d</w:t>
            </w:r>
            <w:r w:rsidR="00066F36" w:rsidRPr="00835E74">
              <w:rPr>
                <w:b/>
                <w:i/>
              </w:rPr>
              <w:t>’</w:t>
            </w:r>
            <w:r w:rsidRPr="00835E74">
              <w:rPr>
                <w:b/>
                <w:i/>
              </w:rPr>
              <w:t>identité (CIR) établi par ledit règlement;</w:t>
            </w:r>
          </w:p>
        </w:tc>
        <w:tc>
          <w:tcPr>
            <w:tcW w:w="4876" w:type="dxa"/>
            <w:hideMark/>
          </w:tcPr>
          <w:p w14:paraId="655BB7E4" w14:textId="77777777" w:rsidR="00A832A3" w:rsidRPr="00835E74" w:rsidRDefault="00A832A3" w:rsidP="002F552D">
            <w:pPr>
              <w:pStyle w:val="Normal6"/>
              <w:rPr>
                <w:szCs w:val="24"/>
              </w:rPr>
            </w:pPr>
            <w:r w:rsidRPr="00835E74">
              <w:rPr>
                <w:b/>
                <w:i/>
              </w:rPr>
              <w:t>supprimé</w:t>
            </w:r>
          </w:p>
        </w:tc>
      </w:tr>
    </w:tbl>
    <w:p w14:paraId="4C661878"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03C59F32" w14:textId="77777777" w:rsidR="00A832A3" w:rsidRPr="00835E74" w:rsidRDefault="00A832A3" w:rsidP="00A832A3">
      <w:r w:rsidRPr="00FB3401">
        <w:rPr>
          <w:rStyle w:val="HideTWBExt"/>
          <w:noProof w:val="0"/>
        </w:rPr>
        <w:t>&lt;/Amend&gt;</w:t>
      </w:r>
    </w:p>
    <w:p w14:paraId="398BE3FA"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82</w:t>
      </w:r>
      <w:r w:rsidRPr="00FB3401">
        <w:rPr>
          <w:rStyle w:val="HideTWBExt"/>
          <w:b w:val="0"/>
          <w:noProof w:val="0"/>
        </w:rPr>
        <w:t>&lt;/NumAm&gt;</w:t>
      </w:r>
    </w:p>
    <w:p w14:paraId="46B5C928" w14:textId="77777777" w:rsidR="00A832A3" w:rsidRPr="00835E74" w:rsidRDefault="00A832A3" w:rsidP="00A832A3">
      <w:pPr>
        <w:pStyle w:val="NormalBold"/>
      </w:pPr>
      <w:r w:rsidRPr="00FB3401">
        <w:rPr>
          <w:rStyle w:val="HideTWBExt"/>
          <w:b w:val="0"/>
          <w:noProof w:val="0"/>
        </w:rPr>
        <w:t>&lt;RepeatBlock-By&gt;&lt;Members&gt;</w:t>
      </w:r>
      <w:r w:rsidRPr="00835E74">
        <w:t>Malin Björk</w:t>
      </w:r>
      <w:r w:rsidRPr="00FB3401">
        <w:rPr>
          <w:rStyle w:val="HideTWBExt"/>
          <w:b w:val="0"/>
          <w:noProof w:val="0"/>
        </w:rPr>
        <w:t>&lt;/Members&gt;</w:t>
      </w:r>
    </w:p>
    <w:p w14:paraId="46F2ED7B" w14:textId="77777777" w:rsidR="00A832A3" w:rsidRPr="00835E74" w:rsidRDefault="00A832A3" w:rsidP="00A832A3">
      <w:r w:rsidRPr="00FB3401">
        <w:rPr>
          <w:rStyle w:val="HideTWBExt"/>
          <w:noProof w:val="0"/>
        </w:rPr>
        <w:t>&lt;/RepeatBlock-By&gt;</w:t>
      </w:r>
    </w:p>
    <w:p w14:paraId="708D5B60" w14:textId="77777777" w:rsidR="00A832A3" w:rsidRPr="00835E74" w:rsidRDefault="00A832A3" w:rsidP="00A832A3">
      <w:pPr>
        <w:pStyle w:val="NormalBold"/>
        <w:keepNext/>
      </w:pPr>
      <w:r w:rsidRPr="00FB3401">
        <w:rPr>
          <w:rStyle w:val="HideTWBExt"/>
          <w:b w:val="0"/>
          <w:noProof w:val="0"/>
        </w:rPr>
        <w:t>&lt;DocAmend&gt;</w:t>
      </w:r>
      <w:r w:rsidRPr="00835E74">
        <w:t xml:space="preserve"> Proposition de règlement</w:t>
      </w:r>
      <w:r w:rsidRPr="00FB3401">
        <w:rPr>
          <w:rStyle w:val="HideTWBExt"/>
          <w:b w:val="0"/>
          <w:noProof w:val="0"/>
        </w:rPr>
        <w:t>&lt;/DocAmend&gt;</w:t>
      </w:r>
    </w:p>
    <w:p w14:paraId="79F76DF4" w14:textId="77777777" w:rsidR="00A832A3" w:rsidRPr="00835E74" w:rsidRDefault="00A832A3" w:rsidP="00A832A3">
      <w:pPr>
        <w:pStyle w:val="NormalBold"/>
      </w:pPr>
      <w:r w:rsidRPr="00FB3401">
        <w:rPr>
          <w:rStyle w:val="HideTWBExt"/>
          <w:b w:val="0"/>
          <w:noProof w:val="0"/>
        </w:rPr>
        <w:t>&lt;Article&gt;</w:t>
      </w:r>
      <w:r w:rsidRPr="00835E74">
        <w:t>Dispositif – point 9 – article 1 – paragraphe 1 – point f</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182122AB" w14:textId="77777777" w:rsidTr="002F552D">
        <w:trPr>
          <w:jc w:val="center"/>
        </w:trPr>
        <w:tc>
          <w:tcPr>
            <w:tcW w:w="9752" w:type="dxa"/>
            <w:gridSpan w:val="2"/>
          </w:tcPr>
          <w:p w14:paraId="2442220D" w14:textId="77777777" w:rsidR="00A832A3" w:rsidRPr="00835E74" w:rsidRDefault="00A832A3" w:rsidP="002F552D">
            <w:pPr>
              <w:keepNext/>
            </w:pPr>
          </w:p>
        </w:tc>
      </w:tr>
      <w:tr w:rsidR="00A832A3" w:rsidRPr="00835E74" w14:paraId="122331DF" w14:textId="77777777" w:rsidTr="002F552D">
        <w:trPr>
          <w:jc w:val="center"/>
        </w:trPr>
        <w:tc>
          <w:tcPr>
            <w:tcW w:w="4876" w:type="dxa"/>
            <w:hideMark/>
          </w:tcPr>
          <w:p w14:paraId="4A3BBAB6" w14:textId="77777777" w:rsidR="00A832A3" w:rsidRPr="00835E74" w:rsidRDefault="00A832A3" w:rsidP="002F552D">
            <w:pPr>
              <w:pStyle w:val="ColumnHeading"/>
              <w:keepNext/>
            </w:pPr>
            <w:r w:rsidRPr="00835E74">
              <w:t>Texte proposé par la Commission</w:t>
            </w:r>
          </w:p>
        </w:tc>
        <w:tc>
          <w:tcPr>
            <w:tcW w:w="4876" w:type="dxa"/>
            <w:hideMark/>
          </w:tcPr>
          <w:p w14:paraId="7076A19F" w14:textId="77777777" w:rsidR="00A832A3" w:rsidRPr="00835E74" w:rsidRDefault="00A832A3" w:rsidP="002F552D">
            <w:pPr>
              <w:pStyle w:val="ColumnHeading"/>
              <w:keepNext/>
            </w:pPr>
            <w:r w:rsidRPr="00835E74">
              <w:t>Amendement</w:t>
            </w:r>
          </w:p>
        </w:tc>
      </w:tr>
      <w:tr w:rsidR="00A832A3" w:rsidRPr="00835E74" w14:paraId="3EFDC46D" w14:textId="77777777" w:rsidTr="002F552D">
        <w:trPr>
          <w:jc w:val="center"/>
        </w:trPr>
        <w:tc>
          <w:tcPr>
            <w:tcW w:w="4876" w:type="dxa"/>
            <w:hideMark/>
          </w:tcPr>
          <w:p w14:paraId="6B3CFB12" w14:textId="7E828728" w:rsidR="00A832A3" w:rsidRPr="00835E74" w:rsidRDefault="00A832A3" w:rsidP="002F552D">
            <w:pPr>
              <w:pStyle w:val="Normal6"/>
            </w:pPr>
            <w:r w:rsidRPr="00835E74">
              <w:rPr>
                <w:b/>
                <w:i/>
              </w:rPr>
              <w:t>(f)</w:t>
            </w:r>
            <w:r w:rsidRPr="00835E74">
              <w:rPr>
                <w:b/>
                <w:i/>
              </w:rPr>
              <w:tab/>
              <w:t>appuyer les objectifs du système européen d</w:t>
            </w:r>
            <w:r w:rsidR="00066F36" w:rsidRPr="00835E74">
              <w:rPr>
                <w:b/>
                <w:i/>
              </w:rPr>
              <w:t>’</w:t>
            </w:r>
            <w:r w:rsidRPr="00835E74">
              <w:rPr>
                <w:b/>
                <w:i/>
              </w:rPr>
              <w:t>information et d</w:t>
            </w:r>
            <w:r w:rsidR="00066F36" w:rsidRPr="00835E74">
              <w:rPr>
                <w:b/>
                <w:i/>
              </w:rPr>
              <w:t>’</w:t>
            </w:r>
            <w:r w:rsidRPr="00835E74">
              <w:rPr>
                <w:b/>
                <w:i/>
              </w:rPr>
              <w:t>autorisation concernant les voyages («ETIAS») établi par le règlement (UE) 2018/1240;</w:t>
            </w:r>
          </w:p>
        </w:tc>
        <w:tc>
          <w:tcPr>
            <w:tcW w:w="4876" w:type="dxa"/>
            <w:hideMark/>
          </w:tcPr>
          <w:p w14:paraId="1D78D12F" w14:textId="77777777" w:rsidR="00A832A3" w:rsidRPr="00835E74" w:rsidRDefault="00A832A3" w:rsidP="002F552D">
            <w:pPr>
              <w:pStyle w:val="Normal6"/>
              <w:rPr>
                <w:szCs w:val="24"/>
              </w:rPr>
            </w:pPr>
            <w:r w:rsidRPr="00835E74">
              <w:rPr>
                <w:b/>
                <w:i/>
              </w:rPr>
              <w:t>supprimé</w:t>
            </w:r>
          </w:p>
        </w:tc>
      </w:tr>
    </w:tbl>
    <w:p w14:paraId="286566F6"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552BAB48" w14:textId="77777777" w:rsidR="00A832A3" w:rsidRPr="00835E74" w:rsidRDefault="00A832A3" w:rsidP="00A832A3">
      <w:r w:rsidRPr="00FB3401">
        <w:rPr>
          <w:rStyle w:val="HideTWBExt"/>
          <w:noProof w:val="0"/>
        </w:rPr>
        <w:t>&lt;/Amend&gt;</w:t>
      </w:r>
    </w:p>
    <w:p w14:paraId="7DD8C394"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83</w:t>
      </w:r>
      <w:r w:rsidRPr="00FB3401">
        <w:rPr>
          <w:rStyle w:val="HideTWBExt"/>
          <w:b w:val="0"/>
          <w:noProof w:val="0"/>
        </w:rPr>
        <w:t>&lt;/NumAm&gt;</w:t>
      </w:r>
    </w:p>
    <w:p w14:paraId="7FD3F05C" w14:textId="77777777" w:rsidR="00A832A3" w:rsidRPr="00835E74" w:rsidRDefault="00A832A3" w:rsidP="00A832A3">
      <w:pPr>
        <w:pStyle w:val="NormalBold"/>
      </w:pPr>
      <w:r w:rsidRPr="00FB3401">
        <w:rPr>
          <w:rStyle w:val="HideTWBExt"/>
          <w:b w:val="0"/>
          <w:noProof w:val="0"/>
        </w:rPr>
        <w:t>&lt;RepeatBlock-By&gt;&lt;Members&gt;</w:t>
      </w:r>
      <w:r w:rsidRPr="00835E74">
        <w:t>Isabel Santos</w:t>
      </w:r>
      <w:r w:rsidRPr="00FB3401">
        <w:rPr>
          <w:rStyle w:val="HideTWBExt"/>
          <w:b w:val="0"/>
          <w:noProof w:val="0"/>
        </w:rPr>
        <w:t>&lt;/Members&gt;</w:t>
      </w:r>
    </w:p>
    <w:p w14:paraId="00B8F356" w14:textId="77777777" w:rsidR="00A832A3" w:rsidRPr="00835E74" w:rsidRDefault="00A832A3" w:rsidP="00A832A3">
      <w:r w:rsidRPr="00FB3401">
        <w:rPr>
          <w:rStyle w:val="HideTWBExt"/>
          <w:noProof w:val="0"/>
        </w:rPr>
        <w:t>&lt;/RepeatBlock-By&gt;</w:t>
      </w:r>
    </w:p>
    <w:p w14:paraId="525BCBBC"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26A3CC8F" w14:textId="77777777" w:rsidR="00A832A3" w:rsidRPr="00835E74" w:rsidRDefault="00A832A3" w:rsidP="00A832A3">
      <w:pPr>
        <w:pStyle w:val="NormalBold"/>
      </w:pPr>
      <w:r w:rsidRPr="00FB3401">
        <w:rPr>
          <w:rStyle w:val="HideTWBExt"/>
          <w:b w:val="0"/>
          <w:noProof w:val="0"/>
        </w:rPr>
        <w:t>&lt;Article&gt;</w:t>
      </w:r>
      <w:r w:rsidRPr="00835E74">
        <w:t>Dispositif – point 9 – article 1 – paragraphe 1 – point f</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0004EBBF" w14:textId="77777777" w:rsidTr="002F552D">
        <w:trPr>
          <w:jc w:val="center"/>
        </w:trPr>
        <w:tc>
          <w:tcPr>
            <w:tcW w:w="9752" w:type="dxa"/>
            <w:gridSpan w:val="2"/>
          </w:tcPr>
          <w:p w14:paraId="74EB400B" w14:textId="77777777" w:rsidR="00A832A3" w:rsidRPr="00835E74" w:rsidRDefault="00A832A3" w:rsidP="002F552D">
            <w:pPr>
              <w:keepNext/>
            </w:pPr>
          </w:p>
        </w:tc>
      </w:tr>
      <w:tr w:rsidR="00A832A3" w:rsidRPr="00835E74" w14:paraId="2C7C395B" w14:textId="77777777" w:rsidTr="002F552D">
        <w:trPr>
          <w:jc w:val="center"/>
        </w:trPr>
        <w:tc>
          <w:tcPr>
            <w:tcW w:w="4876" w:type="dxa"/>
            <w:hideMark/>
          </w:tcPr>
          <w:p w14:paraId="57D4BAB4" w14:textId="77777777" w:rsidR="00A832A3" w:rsidRPr="00835E74" w:rsidRDefault="00A832A3" w:rsidP="002F552D">
            <w:pPr>
              <w:pStyle w:val="ColumnHeading"/>
              <w:keepNext/>
            </w:pPr>
            <w:r w:rsidRPr="00835E74">
              <w:t>Texte proposé par la Commission</w:t>
            </w:r>
          </w:p>
        </w:tc>
        <w:tc>
          <w:tcPr>
            <w:tcW w:w="4876" w:type="dxa"/>
            <w:hideMark/>
          </w:tcPr>
          <w:p w14:paraId="170B6DB3" w14:textId="77777777" w:rsidR="00A832A3" w:rsidRPr="00835E74" w:rsidRDefault="00A832A3" w:rsidP="002F552D">
            <w:pPr>
              <w:pStyle w:val="ColumnHeading"/>
              <w:keepNext/>
            </w:pPr>
            <w:r w:rsidRPr="00835E74">
              <w:t>Amendement</w:t>
            </w:r>
          </w:p>
        </w:tc>
      </w:tr>
      <w:tr w:rsidR="00A832A3" w:rsidRPr="00835E74" w14:paraId="2261B714" w14:textId="77777777" w:rsidTr="002F552D">
        <w:trPr>
          <w:jc w:val="center"/>
        </w:trPr>
        <w:tc>
          <w:tcPr>
            <w:tcW w:w="4876" w:type="dxa"/>
            <w:hideMark/>
          </w:tcPr>
          <w:p w14:paraId="34B11CEB" w14:textId="4696DD99" w:rsidR="00A832A3" w:rsidRPr="00835E74" w:rsidRDefault="00A832A3" w:rsidP="002F552D">
            <w:pPr>
              <w:pStyle w:val="Normal6"/>
            </w:pPr>
            <w:r w:rsidRPr="00835E74">
              <w:rPr>
                <w:b/>
                <w:i/>
              </w:rPr>
              <w:t>(f)</w:t>
            </w:r>
            <w:r w:rsidRPr="00835E74">
              <w:rPr>
                <w:b/>
                <w:i/>
              </w:rPr>
              <w:tab/>
              <w:t>appuyer les objectifs du système européen d</w:t>
            </w:r>
            <w:r w:rsidR="00066F36" w:rsidRPr="00835E74">
              <w:rPr>
                <w:b/>
                <w:i/>
              </w:rPr>
              <w:t>’</w:t>
            </w:r>
            <w:r w:rsidRPr="00835E74">
              <w:rPr>
                <w:b/>
                <w:i/>
              </w:rPr>
              <w:t>information et d</w:t>
            </w:r>
            <w:r w:rsidR="00066F36" w:rsidRPr="00835E74">
              <w:rPr>
                <w:b/>
                <w:i/>
              </w:rPr>
              <w:t>’</w:t>
            </w:r>
            <w:r w:rsidRPr="00835E74">
              <w:rPr>
                <w:b/>
                <w:i/>
              </w:rPr>
              <w:t>autorisation concernant les voyages («ETIAS») établi par le règlement (UE) 2018/1240;</w:t>
            </w:r>
          </w:p>
        </w:tc>
        <w:tc>
          <w:tcPr>
            <w:tcW w:w="4876" w:type="dxa"/>
            <w:hideMark/>
          </w:tcPr>
          <w:p w14:paraId="09AF3A71" w14:textId="77777777" w:rsidR="00A832A3" w:rsidRPr="00835E74" w:rsidRDefault="00A832A3" w:rsidP="002F552D">
            <w:pPr>
              <w:pStyle w:val="Normal6"/>
              <w:rPr>
                <w:szCs w:val="24"/>
              </w:rPr>
            </w:pPr>
            <w:r w:rsidRPr="00835E74">
              <w:rPr>
                <w:b/>
                <w:i/>
              </w:rPr>
              <w:t>supprimé</w:t>
            </w:r>
          </w:p>
        </w:tc>
      </w:tr>
    </w:tbl>
    <w:p w14:paraId="19B92C52"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6FE60626" w14:textId="77777777" w:rsidR="00A832A3" w:rsidRPr="00835E74" w:rsidRDefault="00A832A3" w:rsidP="00A832A3">
      <w:r w:rsidRPr="00FB3401">
        <w:rPr>
          <w:rStyle w:val="HideTWBExt"/>
          <w:noProof w:val="0"/>
        </w:rPr>
        <w:t>&lt;/Amend&gt;</w:t>
      </w:r>
    </w:p>
    <w:p w14:paraId="61E48D43"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84</w:t>
      </w:r>
      <w:r w:rsidRPr="00FB3401">
        <w:rPr>
          <w:rStyle w:val="HideTWBExt"/>
          <w:b w:val="0"/>
          <w:noProof w:val="0"/>
        </w:rPr>
        <w:t>&lt;/NumAm&gt;</w:t>
      </w:r>
    </w:p>
    <w:p w14:paraId="180C1B15" w14:textId="77777777" w:rsidR="00A832A3" w:rsidRPr="00835E74" w:rsidRDefault="00A832A3" w:rsidP="00A832A3">
      <w:pPr>
        <w:pStyle w:val="NormalBold"/>
      </w:pPr>
      <w:r w:rsidRPr="00FB3401">
        <w:rPr>
          <w:rStyle w:val="HideTWBExt"/>
          <w:b w:val="0"/>
          <w:noProof w:val="0"/>
        </w:rPr>
        <w:t>&lt;RepeatBlock-By&gt;&lt;Members&gt;</w:t>
      </w:r>
      <w:r w:rsidRPr="00835E74">
        <w:t>Saskia Bricmont</w:t>
      </w:r>
      <w:r w:rsidRPr="00FB3401">
        <w:rPr>
          <w:rStyle w:val="HideTWBExt"/>
          <w:b w:val="0"/>
          <w:noProof w:val="0"/>
        </w:rPr>
        <w:t>&lt;/Members&gt;</w:t>
      </w:r>
    </w:p>
    <w:p w14:paraId="2377C302" w14:textId="77777777" w:rsidR="00A832A3" w:rsidRPr="00835E74" w:rsidRDefault="00A832A3" w:rsidP="00A832A3">
      <w:r w:rsidRPr="00FB3401">
        <w:rPr>
          <w:rStyle w:val="HideTWBExt"/>
          <w:noProof w:val="0"/>
        </w:rPr>
        <w:t>&lt;/RepeatBlock-By&gt;</w:t>
      </w:r>
    </w:p>
    <w:p w14:paraId="4480D70D" w14:textId="77777777" w:rsidR="00A832A3" w:rsidRPr="00835E74" w:rsidRDefault="00A832A3" w:rsidP="00A832A3">
      <w:pPr>
        <w:pStyle w:val="NormalBold"/>
        <w:keepNext/>
      </w:pPr>
      <w:r w:rsidRPr="00FB3401">
        <w:rPr>
          <w:rStyle w:val="HideTWBExt"/>
          <w:b w:val="0"/>
          <w:noProof w:val="0"/>
        </w:rPr>
        <w:t>&lt;DocAmend&gt;</w:t>
      </w:r>
      <w:r w:rsidRPr="00835E74">
        <w:t xml:space="preserve"> Proposition de règlement</w:t>
      </w:r>
      <w:r w:rsidRPr="00FB3401">
        <w:rPr>
          <w:rStyle w:val="HideTWBExt"/>
          <w:b w:val="0"/>
          <w:noProof w:val="0"/>
        </w:rPr>
        <w:t>&lt;/DocAmend&gt;</w:t>
      </w:r>
    </w:p>
    <w:p w14:paraId="1DC6F7D3" w14:textId="77777777" w:rsidR="00A832A3" w:rsidRPr="00835E74" w:rsidRDefault="00A832A3" w:rsidP="00A832A3">
      <w:pPr>
        <w:pStyle w:val="NormalBold"/>
      </w:pPr>
      <w:r w:rsidRPr="00FB3401">
        <w:rPr>
          <w:rStyle w:val="HideTWBExt"/>
          <w:b w:val="0"/>
          <w:noProof w:val="0"/>
        </w:rPr>
        <w:t>&lt;Article&gt;</w:t>
      </w:r>
      <w:r w:rsidRPr="00835E74">
        <w:t>Dispositif – point 9 – article 1 – paragraphe 1 – point f</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1E156F36" w14:textId="77777777" w:rsidTr="002F552D">
        <w:trPr>
          <w:jc w:val="center"/>
        </w:trPr>
        <w:tc>
          <w:tcPr>
            <w:tcW w:w="9752" w:type="dxa"/>
            <w:gridSpan w:val="2"/>
          </w:tcPr>
          <w:p w14:paraId="751E14EB" w14:textId="77777777" w:rsidR="00A832A3" w:rsidRPr="00835E74" w:rsidRDefault="00A832A3" w:rsidP="002F552D">
            <w:pPr>
              <w:keepNext/>
            </w:pPr>
          </w:p>
        </w:tc>
      </w:tr>
      <w:tr w:rsidR="00A832A3" w:rsidRPr="00835E74" w14:paraId="2FA99FCC" w14:textId="77777777" w:rsidTr="002F552D">
        <w:trPr>
          <w:jc w:val="center"/>
        </w:trPr>
        <w:tc>
          <w:tcPr>
            <w:tcW w:w="4876" w:type="dxa"/>
            <w:hideMark/>
          </w:tcPr>
          <w:p w14:paraId="37583D90" w14:textId="77777777" w:rsidR="00A832A3" w:rsidRPr="00835E74" w:rsidRDefault="00A832A3" w:rsidP="002F552D">
            <w:pPr>
              <w:pStyle w:val="ColumnHeading"/>
              <w:keepNext/>
            </w:pPr>
            <w:r w:rsidRPr="00835E74">
              <w:t>Texte proposé par la Commission</w:t>
            </w:r>
          </w:p>
        </w:tc>
        <w:tc>
          <w:tcPr>
            <w:tcW w:w="4876" w:type="dxa"/>
            <w:hideMark/>
          </w:tcPr>
          <w:p w14:paraId="4F3E9A13" w14:textId="77777777" w:rsidR="00A832A3" w:rsidRPr="00835E74" w:rsidRDefault="00A832A3" w:rsidP="002F552D">
            <w:pPr>
              <w:pStyle w:val="ColumnHeading"/>
              <w:keepNext/>
            </w:pPr>
            <w:r w:rsidRPr="00835E74">
              <w:t>Amendement</w:t>
            </w:r>
          </w:p>
        </w:tc>
      </w:tr>
      <w:tr w:rsidR="00A832A3" w:rsidRPr="00835E74" w14:paraId="241F35EE" w14:textId="77777777" w:rsidTr="002F552D">
        <w:trPr>
          <w:jc w:val="center"/>
        </w:trPr>
        <w:tc>
          <w:tcPr>
            <w:tcW w:w="4876" w:type="dxa"/>
            <w:hideMark/>
          </w:tcPr>
          <w:p w14:paraId="1964273C" w14:textId="339AB51F" w:rsidR="00A832A3" w:rsidRPr="00835E74" w:rsidRDefault="00A832A3" w:rsidP="002F552D">
            <w:pPr>
              <w:pStyle w:val="Normal6"/>
            </w:pPr>
            <w:r w:rsidRPr="00835E74">
              <w:t>(f)</w:t>
            </w:r>
            <w:r w:rsidRPr="00835E74">
              <w:tab/>
              <w:t xml:space="preserve">appuyer </w:t>
            </w:r>
            <w:r w:rsidRPr="00835E74">
              <w:rPr>
                <w:b/>
                <w:bCs/>
                <w:i/>
                <w:iCs/>
              </w:rPr>
              <w:t>les objectifs du</w:t>
            </w:r>
            <w:r w:rsidRPr="00835E74">
              <w:t xml:space="preserve"> système européen d</w:t>
            </w:r>
            <w:r w:rsidR="00066F36" w:rsidRPr="00835E74">
              <w:t>’</w:t>
            </w:r>
            <w:r w:rsidRPr="00835E74">
              <w:t>information et d</w:t>
            </w:r>
            <w:r w:rsidR="00066F36" w:rsidRPr="00835E74">
              <w:t>’</w:t>
            </w:r>
            <w:r w:rsidRPr="00835E74">
              <w:t>autorisation concernant les voyages («ETIAS») établi par le règlement (UE) 2018/1240;</w:t>
            </w:r>
          </w:p>
        </w:tc>
        <w:tc>
          <w:tcPr>
            <w:tcW w:w="4876" w:type="dxa"/>
            <w:hideMark/>
          </w:tcPr>
          <w:p w14:paraId="3241DF45" w14:textId="7ACB7C4E" w:rsidR="00A832A3" w:rsidRPr="00835E74" w:rsidRDefault="00A832A3" w:rsidP="002F552D">
            <w:pPr>
              <w:pStyle w:val="Normal6"/>
              <w:rPr>
                <w:szCs w:val="24"/>
              </w:rPr>
            </w:pPr>
            <w:r w:rsidRPr="00835E74">
              <w:t>(f)</w:t>
            </w:r>
            <w:r w:rsidRPr="00835E74">
              <w:tab/>
              <w:t xml:space="preserve">appuyer </w:t>
            </w:r>
            <w:r w:rsidRPr="00835E74">
              <w:rPr>
                <w:b/>
                <w:bCs/>
                <w:i/>
                <w:iCs/>
              </w:rPr>
              <w:t>l</w:t>
            </w:r>
            <w:r w:rsidR="00066F36" w:rsidRPr="00835E74">
              <w:rPr>
                <w:b/>
                <w:bCs/>
                <w:i/>
                <w:iCs/>
              </w:rPr>
              <w:t>’</w:t>
            </w:r>
            <w:r w:rsidRPr="00835E74">
              <w:rPr>
                <w:b/>
                <w:bCs/>
                <w:i/>
                <w:iCs/>
              </w:rPr>
              <w:t>échange d</w:t>
            </w:r>
            <w:r w:rsidR="00066F36" w:rsidRPr="00835E74">
              <w:rPr>
                <w:b/>
                <w:bCs/>
                <w:i/>
                <w:iCs/>
              </w:rPr>
              <w:t>’</w:t>
            </w:r>
            <w:r w:rsidRPr="00835E74">
              <w:rPr>
                <w:b/>
                <w:bCs/>
                <w:i/>
                <w:iCs/>
              </w:rPr>
              <w:t>informations avec le</w:t>
            </w:r>
            <w:r w:rsidRPr="00835E74">
              <w:t xml:space="preserve"> système européen d</w:t>
            </w:r>
            <w:r w:rsidR="00066F36" w:rsidRPr="00835E74">
              <w:t>’</w:t>
            </w:r>
            <w:r w:rsidRPr="00835E74">
              <w:t>information et d</w:t>
            </w:r>
            <w:r w:rsidR="00066F36" w:rsidRPr="00835E74">
              <w:t>’</w:t>
            </w:r>
            <w:r w:rsidRPr="00835E74">
              <w:t>autorisation concernant les voyages («ETIAS») établi par le règlement (UE) 2018/1240;</w:t>
            </w:r>
          </w:p>
        </w:tc>
      </w:tr>
    </w:tbl>
    <w:p w14:paraId="5C64B976"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1F2BC115" w14:textId="77777777" w:rsidR="00A832A3" w:rsidRPr="00835E74" w:rsidRDefault="00A832A3" w:rsidP="00A832A3">
      <w:r w:rsidRPr="00FB3401">
        <w:rPr>
          <w:rStyle w:val="HideTWBExt"/>
          <w:noProof w:val="0"/>
        </w:rPr>
        <w:t>&lt;/Amend&gt;</w:t>
      </w:r>
    </w:p>
    <w:p w14:paraId="70E69BAC"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85</w:t>
      </w:r>
      <w:r w:rsidRPr="00FB3401">
        <w:rPr>
          <w:rStyle w:val="HideTWBExt"/>
          <w:b w:val="0"/>
          <w:noProof w:val="0"/>
        </w:rPr>
        <w:t>&lt;/NumAm&gt;</w:t>
      </w:r>
    </w:p>
    <w:p w14:paraId="59EEFB63" w14:textId="77777777" w:rsidR="00A832A3" w:rsidRPr="00835E74" w:rsidRDefault="00A832A3" w:rsidP="00A832A3">
      <w:pPr>
        <w:pStyle w:val="NormalBold"/>
      </w:pPr>
      <w:r w:rsidRPr="00FB3401">
        <w:rPr>
          <w:rStyle w:val="HideTWBExt"/>
          <w:b w:val="0"/>
          <w:noProof w:val="0"/>
        </w:rPr>
        <w:t>&lt;RepeatBlock-By&gt;&lt;Members&gt;</w:t>
      </w:r>
      <w:r w:rsidRPr="00835E74">
        <w:t>Malin Björk</w:t>
      </w:r>
      <w:r w:rsidRPr="00FB3401">
        <w:rPr>
          <w:rStyle w:val="HideTWBExt"/>
          <w:b w:val="0"/>
          <w:noProof w:val="0"/>
        </w:rPr>
        <w:t>&lt;/Members&gt;</w:t>
      </w:r>
    </w:p>
    <w:p w14:paraId="402EE001" w14:textId="77777777" w:rsidR="00A832A3" w:rsidRPr="00835E74" w:rsidRDefault="00A832A3" w:rsidP="00A832A3">
      <w:r w:rsidRPr="00FB3401">
        <w:rPr>
          <w:rStyle w:val="HideTWBExt"/>
          <w:noProof w:val="0"/>
        </w:rPr>
        <w:t>&lt;/RepeatBlock-By&gt;</w:t>
      </w:r>
    </w:p>
    <w:p w14:paraId="61545470"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7B3830DD" w14:textId="77777777" w:rsidR="00A832A3" w:rsidRPr="00835E74" w:rsidRDefault="00A832A3" w:rsidP="00A832A3">
      <w:pPr>
        <w:pStyle w:val="NormalBold"/>
      </w:pPr>
      <w:r w:rsidRPr="00FB3401">
        <w:rPr>
          <w:rStyle w:val="HideTWBExt"/>
          <w:b w:val="0"/>
          <w:noProof w:val="0"/>
        </w:rPr>
        <w:t>&lt;Article&gt;</w:t>
      </w:r>
      <w:r w:rsidRPr="00835E74">
        <w:t xml:space="preserve"> Dispositif – point 9 – article 1 – paragraphe 1 – point g</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5D0A8CC8" w14:textId="77777777" w:rsidTr="002F552D">
        <w:trPr>
          <w:jc w:val="center"/>
        </w:trPr>
        <w:tc>
          <w:tcPr>
            <w:tcW w:w="9752" w:type="dxa"/>
            <w:gridSpan w:val="2"/>
          </w:tcPr>
          <w:p w14:paraId="35B788DE" w14:textId="77777777" w:rsidR="00A832A3" w:rsidRPr="00835E74" w:rsidRDefault="00A832A3" w:rsidP="002F552D">
            <w:pPr>
              <w:keepNext/>
            </w:pPr>
          </w:p>
        </w:tc>
      </w:tr>
      <w:tr w:rsidR="00A832A3" w:rsidRPr="00835E74" w14:paraId="2A84D527" w14:textId="77777777" w:rsidTr="002F552D">
        <w:trPr>
          <w:jc w:val="center"/>
        </w:trPr>
        <w:tc>
          <w:tcPr>
            <w:tcW w:w="4876" w:type="dxa"/>
            <w:hideMark/>
          </w:tcPr>
          <w:p w14:paraId="78C7B037" w14:textId="77777777" w:rsidR="00A832A3" w:rsidRPr="00835E74" w:rsidRDefault="00A832A3" w:rsidP="002F552D">
            <w:pPr>
              <w:pStyle w:val="ColumnHeading"/>
              <w:keepNext/>
            </w:pPr>
            <w:r w:rsidRPr="00835E74">
              <w:t>Texte proposé par la Commission</w:t>
            </w:r>
          </w:p>
        </w:tc>
        <w:tc>
          <w:tcPr>
            <w:tcW w:w="4876" w:type="dxa"/>
            <w:hideMark/>
          </w:tcPr>
          <w:p w14:paraId="1FC02CD6" w14:textId="77777777" w:rsidR="00A832A3" w:rsidRPr="00835E74" w:rsidRDefault="00A832A3" w:rsidP="002F552D">
            <w:pPr>
              <w:pStyle w:val="ColumnHeading"/>
              <w:keepNext/>
            </w:pPr>
            <w:r w:rsidRPr="00835E74">
              <w:t>Amendement</w:t>
            </w:r>
          </w:p>
        </w:tc>
      </w:tr>
      <w:tr w:rsidR="00A832A3" w:rsidRPr="00835E74" w14:paraId="302C17A2" w14:textId="77777777" w:rsidTr="002F552D">
        <w:trPr>
          <w:jc w:val="center"/>
        </w:trPr>
        <w:tc>
          <w:tcPr>
            <w:tcW w:w="4876" w:type="dxa"/>
            <w:hideMark/>
          </w:tcPr>
          <w:p w14:paraId="44F1F09D" w14:textId="449576F2" w:rsidR="00A832A3" w:rsidRPr="00835E74" w:rsidRDefault="00A832A3" w:rsidP="002F552D">
            <w:pPr>
              <w:pStyle w:val="Normal6"/>
            </w:pPr>
            <w:r w:rsidRPr="00835E74">
              <w:rPr>
                <w:b/>
                <w:i/>
              </w:rPr>
              <w:t>(g)</w:t>
            </w:r>
            <w:r w:rsidRPr="00835E74">
              <w:rPr>
                <w:b/>
                <w:i/>
              </w:rPr>
              <w:tab/>
              <w:t>appuyer les objectifs du système d</w:t>
            </w:r>
            <w:r w:rsidR="00066F36" w:rsidRPr="00835E74">
              <w:rPr>
                <w:b/>
                <w:i/>
              </w:rPr>
              <w:t>’</w:t>
            </w:r>
            <w:r w:rsidRPr="00835E74">
              <w:rPr>
                <w:b/>
                <w:i/>
              </w:rPr>
              <w:t>information sur les visas (VIS) visé dans le règlement (CE) nº 767/2008.</w:t>
            </w:r>
          </w:p>
        </w:tc>
        <w:tc>
          <w:tcPr>
            <w:tcW w:w="4876" w:type="dxa"/>
            <w:hideMark/>
          </w:tcPr>
          <w:p w14:paraId="10A8A0C3" w14:textId="77777777" w:rsidR="00A832A3" w:rsidRPr="00835E74" w:rsidRDefault="00A832A3" w:rsidP="002F552D">
            <w:pPr>
              <w:pStyle w:val="Normal6"/>
              <w:rPr>
                <w:szCs w:val="24"/>
              </w:rPr>
            </w:pPr>
            <w:r w:rsidRPr="00835E74">
              <w:rPr>
                <w:b/>
                <w:i/>
              </w:rPr>
              <w:t>supprimé</w:t>
            </w:r>
          </w:p>
        </w:tc>
      </w:tr>
    </w:tbl>
    <w:p w14:paraId="26935D92"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7E797AF5" w14:textId="77777777" w:rsidR="00A832A3" w:rsidRPr="00835E74" w:rsidRDefault="00A832A3" w:rsidP="00A832A3">
      <w:r w:rsidRPr="00FB3401">
        <w:rPr>
          <w:rStyle w:val="HideTWBExt"/>
          <w:noProof w:val="0"/>
        </w:rPr>
        <w:t>&lt;/Amend&gt;</w:t>
      </w:r>
    </w:p>
    <w:p w14:paraId="7EC39A69"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86</w:t>
      </w:r>
      <w:r w:rsidRPr="00FB3401">
        <w:rPr>
          <w:rStyle w:val="HideTWBExt"/>
          <w:b w:val="0"/>
          <w:noProof w:val="0"/>
        </w:rPr>
        <w:t>&lt;/NumAm&gt;</w:t>
      </w:r>
    </w:p>
    <w:p w14:paraId="3107BB3C" w14:textId="77777777" w:rsidR="00A832A3" w:rsidRPr="00835E74" w:rsidRDefault="00A832A3" w:rsidP="00A832A3">
      <w:pPr>
        <w:pStyle w:val="NormalBold"/>
      </w:pPr>
      <w:r w:rsidRPr="00FB3401">
        <w:rPr>
          <w:rStyle w:val="HideTWBExt"/>
          <w:b w:val="0"/>
          <w:noProof w:val="0"/>
        </w:rPr>
        <w:t>&lt;RepeatBlock-By&gt;&lt;Members&gt;</w:t>
      </w:r>
      <w:r w:rsidRPr="00835E74">
        <w:t>Isabel Santos</w:t>
      </w:r>
      <w:r w:rsidRPr="00FB3401">
        <w:rPr>
          <w:rStyle w:val="HideTWBExt"/>
          <w:b w:val="0"/>
          <w:noProof w:val="0"/>
        </w:rPr>
        <w:t>&lt;/Members&gt;</w:t>
      </w:r>
    </w:p>
    <w:p w14:paraId="10A6C7D7" w14:textId="77777777" w:rsidR="00A832A3" w:rsidRPr="00835E74" w:rsidRDefault="00A832A3" w:rsidP="00A832A3">
      <w:r w:rsidRPr="00FB3401">
        <w:rPr>
          <w:rStyle w:val="HideTWBExt"/>
          <w:noProof w:val="0"/>
        </w:rPr>
        <w:t>&lt;/RepeatBlock-By&gt;</w:t>
      </w:r>
    </w:p>
    <w:p w14:paraId="694D2AD1" w14:textId="77777777" w:rsidR="00A832A3" w:rsidRPr="00835E74" w:rsidRDefault="00A832A3" w:rsidP="00A832A3">
      <w:pPr>
        <w:pStyle w:val="NormalBold"/>
        <w:keepNext/>
      </w:pPr>
      <w:r w:rsidRPr="00FB3401">
        <w:rPr>
          <w:rStyle w:val="HideTWBExt"/>
          <w:b w:val="0"/>
          <w:noProof w:val="0"/>
        </w:rPr>
        <w:t>&lt;DocAmend&gt;</w:t>
      </w:r>
      <w:r w:rsidRPr="00835E74">
        <w:t xml:space="preserve"> Proposition de règlement</w:t>
      </w:r>
      <w:r w:rsidRPr="00FB3401">
        <w:rPr>
          <w:rStyle w:val="HideTWBExt"/>
          <w:b w:val="0"/>
          <w:noProof w:val="0"/>
        </w:rPr>
        <w:t>&lt;/DocAmend&gt;</w:t>
      </w:r>
    </w:p>
    <w:p w14:paraId="5070781B" w14:textId="77777777" w:rsidR="00A832A3" w:rsidRPr="00835E74" w:rsidRDefault="00A832A3" w:rsidP="00A832A3">
      <w:pPr>
        <w:pStyle w:val="NormalBold"/>
      </w:pPr>
      <w:r w:rsidRPr="00FB3401">
        <w:rPr>
          <w:rStyle w:val="HideTWBExt"/>
          <w:b w:val="0"/>
          <w:noProof w:val="0"/>
        </w:rPr>
        <w:t>&lt;Article&gt;</w:t>
      </w:r>
      <w:r w:rsidRPr="00835E74">
        <w:t>Dispositif – point 9 – article 1 – paragraphe 1 – point g</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2A5584AD" w14:textId="77777777" w:rsidTr="002F552D">
        <w:trPr>
          <w:jc w:val="center"/>
        </w:trPr>
        <w:tc>
          <w:tcPr>
            <w:tcW w:w="9752" w:type="dxa"/>
            <w:gridSpan w:val="2"/>
          </w:tcPr>
          <w:p w14:paraId="05BC7808" w14:textId="77777777" w:rsidR="00A832A3" w:rsidRPr="00835E74" w:rsidRDefault="00A832A3" w:rsidP="002F552D">
            <w:pPr>
              <w:keepNext/>
            </w:pPr>
          </w:p>
        </w:tc>
      </w:tr>
      <w:tr w:rsidR="00A832A3" w:rsidRPr="00835E74" w14:paraId="4C65948C" w14:textId="77777777" w:rsidTr="002F552D">
        <w:trPr>
          <w:jc w:val="center"/>
        </w:trPr>
        <w:tc>
          <w:tcPr>
            <w:tcW w:w="4876" w:type="dxa"/>
            <w:hideMark/>
          </w:tcPr>
          <w:p w14:paraId="2DCFBC69" w14:textId="77777777" w:rsidR="00A832A3" w:rsidRPr="00835E74" w:rsidRDefault="00A832A3" w:rsidP="002F552D">
            <w:pPr>
              <w:pStyle w:val="ColumnHeading"/>
              <w:keepNext/>
            </w:pPr>
            <w:r w:rsidRPr="00835E74">
              <w:t>Texte proposé par la Commission</w:t>
            </w:r>
          </w:p>
        </w:tc>
        <w:tc>
          <w:tcPr>
            <w:tcW w:w="4876" w:type="dxa"/>
            <w:hideMark/>
          </w:tcPr>
          <w:p w14:paraId="157BE0A3" w14:textId="77777777" w:rsidR="00A832A3" w:rsidRPr="00835E74" w:rsidRDefault="00A832A3" w:rsidP="002F552D">
            <w:pPr>
              <w:pStyle w:val="ColumnHeading"/>
              <w:keepNext/>
            </w:pPr>
            <w:r w:rsidRPr="00835E74">
              <w:t>Amendement</w:t>
            </w:r>
          </w:p>
        </w:tc>
      </w:tr>
      <w:tr w:rsidR="00A832A3" w:rsidRPr="00835E74" w14:paraId="68950CF0" w14:textId="77777777" w:rsidTr="002F552D">
        <w:trPr>
          <w:jc w:val="center"/>
        </w:trPr>
        <w:tc>
          <w:tcPr>
            <w:tcW w:w="4876" w:type="dxa"/>
            <w:hideMark/>
          </w:tcPr>
          <w:p w14:paraId="700095B3" w14:textId="048FCCB7" w:rsidR="00A832A3" w:rsidRPr="00835E74" w:rsidRDefault="00A832A3" w:rsidP="002F552D">
            <w:pPr>
              <w:pStyle w:val="Normal6"/>
            </w:pPr>
            <w:r w:rsidRPr="00835E74">
              <w:rPr>
                <w:b/>
                <w:i/>
              </w:rPr>
              <w:t>(g)</w:t>
            </w:r>
            <w:r w:rsidRPr="00835E74">
              <w:rPr>
                <w:b/>
                <w:i/>
              </w:rPr>
              <w:tab/>
              <w:t>appuyer les objectifs du système d</w:t>
            </w:r>
            <w:r w:rsidR="00066F36" w:rsidRPr="00835E74">
              <w:rPr>
                <w:b/>
                <w:i/>
              </w:rPr>
              <w:t>’</w:t>
            </w:r>
            <w:r w:rsidRPr="00835E74">
              <w:rPr>
                <w:b/>
                <w:i/>
              </w:rPr>
              <w:t>information sur les visas (VIS) visé dans le règlement (CE) nº 767/2008.</w:t>
            </w:r>
          </w:p>
        </w:tc>
        <w:tc>
          <w:tcPr>
            <w:tcW w:w="4876" w:type="dxa"/>
            <w:hideMark/>
          </w:tcPr>
          <w:p w14:paraId="617BE1DF" w14:textId="77777777" w:rsidR="00A832A3" w:rsidRPr="00835E74" w:rsidRDefault="00A832A3" w:rsidP="002F552D">
            <w:pPr>
              <w:pStyle w:val="Normal6"/>
              <w:rPr>
                <w:szCs w:val="24"/>
              </w:rPr>
            </w:pPr>
            <w:r w:rsidRPr="00835E74">
              <w:rPr>
                <w:b/>
                <w:i/>
              </w:rPr>
              <w:t>supprimé</w:t>
            </w:r>
          </w:p>
        </w:tc>
      </w:tr>
    </w:tbl>
    <w:p w14:paraId="391E46BA"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598C2ADB" w14:textId="77777777" w:rsidR="00A832A3" w:rsidRPr="00835E74" w:rsidRDefault="00A832A3" w:rsidP="00A832A3">
      <w:r w:rsidRPr="00FB3401">
        <w:rPr>
          <w:rStyle w:val="HideTWBExt"/>
          <w:noProof w:val="0"/>
        </w:rPr>
        <w:t>&lt;/Amend&gt;</w:t>
      </w:r>
    </w:p>
    <w:p w14:paraId="0EB16A0C"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87</w:t>
      </w:r>
      <w:r w:rsidRPr="00FB3401">
        <w:rPr>
          <w:rStyle w:val="HideTWBExt"/>
          <w:b w:val="0"/>
          <w:noProof w:val="0"/>
        </w:rPr>
        <w:t>&lt;/NumAm&gt;</w:t>
      </w:r>
    </w:p>
    <w:p w14:paraId="473E061B" w14:textId="77777777" w:rsidR="00A832A3" w:rsidRPr="00835E74" w:rsidRDefault="00A832A3" w:rsidP="00A832A3">
      <w:pPr>
        <w:pStyle w:val="NormalBold"/>
      </w:pPr>
      <w:r w:rsidRPr="00FB3401">
        <w:rPr>
          <w:rStyle w:val="HideTWBExt"/>
          <w:b w:val="0"/>
          <w:noProof w:val="0"/>
        </w:rPr>
        <w:t>&lt;RepeatBlock-By&gt;&lt;Members&gt;</w:t>
      </w:r>
      <w:r w:rsidRPr="00835E74">
        <w:t>Saskia Bricmont</w:t>
      </w:r>
      <w:r w:rsidRPr="00FB3401">
        <w:rPr>
          <w:rStyle w:val="HideTWBExt"/>
          <w:b w:val="0"/>
          <w:noProof w:val="0"/>
        </w:rPr>
        <w:t>&lt;/Members&gt;</w:t>
      </w:r>
    </w:p>
    <w:p w14:paraId="317D190B" w14:textId="77777777" w:rsidR="00A832A3" w:rsidRPr="00835E74" w:rsidRDefault="00A832A3" w:rsidP="00A832A3">
      <w:r w:rsidRPr="00FB3401">
        <w:rPr>
          <w:rStyle w:val="HideTWBExt"/>
          <w:noProof w:val="0"/>
        </w:rPr>
        <w:t>&lt;/RepeatBlock-By&gt;</w:t>
      </w:r>
    </w:p>
    <w:p w14:paraId="27368FAB" w14:textId="77777777" w:rsidR="00A832A3" w:rsidRPr="00835E74" w:rsidRDefault="00A832A3" w:rsidP="00A832A3">
      <w:pPr>
        <w:pStyle w:val="NormalBold"/>
        <w:keepNext/>
      </w:pPr>
      <w:r w:rsidRPr="00FB3401">
        <w:rPr>
          <w:rStyle w:val="HideTWBExt"/>
          <w:b w:val="0"/>
          <w:noProof w:val="0"/>
        </w:rPr>
        <w:t>&lt;DocAmend&gt;</w:t>
      </w:r>
      <w:r w:rsidRPr="00835E74">
        <w:t xml:space="preserve"> Proposition de règlement</w:t>
      </w:r>
      <w:r w:rsidRPr="00FB3401">
        <w:rPr>
          <w:rStyle w:val="HideTWBExt"/>
          <w:b w:val="0"/>
          <w:noProof w:val="0"/>
        </w:rPr>
        <w:t>&lt;/DocAmend&gt;</w:t>
      </w:r>
    </w:p>
    <w:p w14:paraId="73325056" w14:textId="77777777" w:rsidR="00A832A3" w:rsidRPr="00835E74" w:rsidRDefault="00A832A3" w:rsidP="00A832A3">
      <w:pPr>
        <w:pStyle w:val="NormalBold"/>
      </w:pPr>
      <w:r w:rsidRPr="00FB3401">
        <w:rPr>
          <w:rStyle w:val="HideTWBExt"/>
          <w:b w:val="0"/>
          <w:noProof w:val="0"/>
        </w:rPr>
        <w:t>&lt;Article&gt;</w:t>
      </w:r>
      <w:r w:rsidRPr="00835E74">
        <w:t>Dispositif – point 9 – article 1 – paragraphe 1 – point g</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0F55B5CB" w14:textId="77777777" w:rsidTr="002F552D">
        <w:trPr>
          <w:jc w:val="center"/>
        </w:trPr>
        <w:tc>
          <w:tcPr>
            <w:tcW w:w="9752" w:type="dxa"/>
            <w:gridSpan w:val="2"/>
          </w:tcPr>
          <w:p w14:paraId="6C40DC70" w14:textId="77777777" w:rsidR="00A832A3" w:rsidRPr="00835E74" w:rsidRDefault="00A832A3" w:rsidP="002F552D">
            <w:pPr>
              <w:keepNext/>
            </w:pPr>
          </w:p>
        </w:tc>
      </w:tr>
      <w:tr w:rsidR="00A832A3" w:rsidRPr="00835E74" w14:paraId="75F21060" w14:textId="77777777" w:rsidTr="002F552D">
        <w:trPr>
          <w:jc w:val="center"/>
        </w:trPr>
        <w:tc>
          <w:tcPr>
            <w:tcW w:w="4876" w:type="dxa"/>
            <w:hideMark/>
          </w:tcPr>
          <w:p w14:paraId="662BDF05" w14:textId="77777777" w:rsidR="00A832A3" w:rsidRPr="00835E74" w:rsidRDefault="00A832A3" w:rsidP="002F552D">
            <w:pPr>
              <w:pStyle w:val="ColumnHeading"/>
              <w:keepNext/>
            </w:pPr>
            <w:r w:rsidRPr="00835E74">
              <w:t>Texte proposé par la Commission</w:t>
            </w:r>
          </w:p>
        </w:tc>
        <w:tc>
          <w:tcPr>
            <w:tcW w:w="4876" w:type="dxa"/>
            <w:hideMark/>
          </w:tcPr>
          <w:p w14:paraId="3C17BE73" w14:textId="77777777" w:rsidR="00A832A3" w:rsidRPr="00835E74" w:rsidRDefault="00A832A3" w:rsidP="002F552D">
            <w:pPr>
              <w:pStyle w:val="ColumnHeading"/>
              <w:keepNext/>
            </w:pPr>
            <w:r w:rsidRPr="00835E74">
              <w:t>Amendement</w:t>
            </w:r>
          </w:p>
        </w:tc>
      </w:tr>
      <w:tr w:rsidR="00A832A3" w:rsidRPr="00835E74" w14:paraId="05FE3746" w14:textId="77777777" w:rsidTr="002F552D">
        <w:trPr>
          <w:jc w:val="center"/>
        </w:trPr>
        <w:tc>
          <w:tcPr>
            <w:tcW w:w="4876" w:type="dxa"/>
            <w:hideMark/>
          </w:tcPr>
          <w:p w14:paraId="626B2178" w14:textId="61E1A0A7" w:rsidR="00A832A3" w:rsidRPr="00835E74" w:rsidRDefault="00A832A3" w:rsidP="002F552D">
            <w:pPr>
              <w:pStyle w:val="Normal6"/>
            </w:pPr>
            <w:r w:rsidRPr="00835E74">
              <w:t>(g)</w:t>
            </w:r>
            <w:r w:rsidRPr="00835E74">
              <w:tab/>
              <w:t xml:space="preserve">appuyer </w:t>
            </w:r>
            <w:r w:rsidRPr="00835E74">
              <w:rPr>
                <w:b/>
                <w:bCs/>
                <w:i/>
                <w:iCs/>
              </w:rPr>
              <w:t>les objectifs du</w:t>
            </w:r>
            <w:r w:rsidRPr="00835E74">
              <w:t xml:space="preserve"> système d</w:t>
            </w:r>
            <w:r w:rsidR="00066F36" w:rsidRPr="00835E74">
              <w:t>’</w:t>
            </w:r>
            <w:r w:rsidRPr="00835E74">
              <w:t>information sur les visas (VIS) visé dans le règlement (CE) nº 767/2008.</w:t>
            </w:r>
          </w:p>
        </w:tc>
        <w:tc>
          <w:tcPr>
            <w:tcW w:w="4876" w:type="dxa"/>
            <w:hideMark/>
          </w:tcPr>
          <w:p w14:paraId="42EFD654" w14:textId="7D0CEFD0" w:rsidR="00A832A3" w:rsidRPr="00835E74" w:rsidRDefault="00A832A3" w:rsidP="002F552D">
            <w:pPr>
              <w:pStyle w:val="Normal6"/>
              <w:rPr>
                <w:szCs w:val="24"/>
              </w:rPr>
            </w:pPr>
            <w:r w:rsidRPr="00835E74">
              <w:t>(g)</w:t>
            </w:r>
            <w:r w:rsidRPr="00835E74">
              <w:tab/>
              <w:t xml:space="preserve">appuyer </w:t>
            </w:r>
            <w:r w:rsidRPr="00835E74">
              <w:rPr>
                <w:b/>
                <w:bCs/>
                <w:i/>
                <w:iCs/>
              </w:rPr>
              <w:t>l</w:t>
            </w:r>
            <w:r w:rsidR="00066F36" w:rsidRPr="00835E74">
              <w:rPr>
                <w:b/>
                <w:bCs/>
                <w:i/>
                <w:iCs/>
              </w:rPr>
              <w:t>’</w:t>
            </w:r>
            <w:r w:rsidRPr="00835E74">
              <w:rPr>
                <w:b/>
                <w:bCs/>
                <w:i/>
                <w:iCs/>
              </w:rPr>
              <w:t>échange d</w:t>
            </w:r>
            <w:r w:rsidR="00066F36" w:rsidRPr="00835E74">
              <w:rPr>
                <w:b/>
                <w:bCs/>
                <w:i/>
                <w:iCs/>
              </w:rPr>
              <w:t>’</w:t>
            </w:r>
            <w:r w:rsidRPr="00835E74">
              <w:rPr>
                <w:b/>
                <w:bCs/>
                <w:i/>
                <w:iCs/>
              </w:rPr>
              <w:t>informations avec le</w:t>
            </w:r>
            <w:r w:rsidRPr="00835E74">
              <w:t xml:space="preserve"> système d</w:t>
            </w:r>
            <w:r w:rsidR="00066F36" w:rsidRPr="00835E74">
              <w:t>’</w:t>
            </w:r>
            <w:r w:rsidRPr="00835E74">
              <w:t xml:space="preserve">information sur les visas (VIS) visé dans le règlement (CE) nº 767/2008. </w:t>
            </w:r>
          </w:p>
        </w:tc>
      </w:tr>
    </w:tbl>
    <w:p w14:paraId="049B3B58"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52405A50" w14:textId="77777777" w:rsidR="00A832A3" w:rsidRPr="00835E74" w:rsidRDefault="00A832A3" w:rsidP="00A832A3">
      <w:r w:rsidRPr="00FB3401">
        <w:rPr>
          <w:rStyle w:val="HideTWBExt"/>
          <w:noProof w:val="0"/>
        </w:rPr>
        <w:t>&lt;/Amend&gt;</w:t>
      </w:r>
    </w:p>
    <w:p w14:paraId="37ECAB8D"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88</w:t>
      </w:r>
      <w:r w:rsidRPr="00FB3401">
        <w:rPr>
          <w:rStyle w:val="HideTWBExt"/>
          <w:b w:val="0"/>
          <w:noProof w:val="0"/>
        </w:rPr>
        <w:t>&lt;/NumAm&gt;</w:t>
      </w:r>
    </w:p>
    <w:p w14:paraId="0D7E0EC0" w14:textId="77777777" w:rsidR="00A832A3" w:rsidRPr="00835E74" w:rsidRDefault="00A832A3" w:rsidP="00A832A3">
      <w:pPr>
        <w:pStyle w:val="NormalBold"/>
      </w:pPr>
      <w:r w:rsidRPr="00FB3401">
        <w:rPr>
          <w:rStyle w:val="HideTWBExt"/>
          <w:b w:val="0"/>
          <w:noProof w:val="0"/>
        </w:rPr>
        <w:t>&lt;RepeatBlock-By&gt;&lt;Members&gt;</w:t>
      </w:r>
      <w:r w:rsidRPr="00835E74">
        <w:t>Isabel Santos</w:t>
      </w:r>
      <w:r w:rsidRPr="00FB3401">
        <w:rPr>
          <w:rStyle w:val="HideTWBExt"/>
          <w:b w:val="0"/>
          <w:noProof w:val="0"/>
        </w:rPr>
        <w:t>&lt;/Members&gt;</w:t>
      </w:r>
    </w:p>
    <w:p w14:paraId="38089D03" w14:textId="77777777" w:rsidR="00A832A3" w:rsidRPr="00835E74" w:rsidRDefault="00A832A3" w:rsidP="00A832A3">
      <w:r w:rsidRPr="00FB3401">
        <w:rPr>
          <w:rStyle w:val="HideTWBExt"/>
          <w:noProof w:val="0"/>
        </w:rPr>
        <w:t>&lt;/RepeatBlock-By&gt;</w:t>
      </w:r>
    </w:p>
    <w:p w14:paraId="3D7C5DF2" w14:textId="77777777" w:rsidR="00A832A3" w:rsidRPr="00835E74" w:rsidRDefault="00A832A3" w:rsidP="00A832A3">
      <w:pPr>
        <w:pStyle w:val="NormalBold"/>
        <w:keepNext/>
      </w:pPr>
      <w:r w:rsidRPr="00FB3401">
        <w:rPr>
          <w:rStyle w:val="HideTWBExt"/>
          <w:b w:val="0"/>
          <w:noProof w:val="0"/>
        </w:rPr>
        <w:t>&lt;DocAmend&gt;</w:t>
      </w:r>
      <w:r w:rsidRPr="00835E74">
        <w:t xml:space="preserve"> Proposition de règlement</w:t>
      </w:r>
      <w:r w:rsidRPr="00FB3401">
        <w:rPr>
          <w:rStyle w:val="HideTWBExt"/>
          <w:b w:val="0"/>
          <w:noProof w:val="0"/>
        </w:rPr>
        <w:t>&lt;/DocAmend&gt;</w:t>
      </w:r>
    </w:p>
    <w:p w14:paraId="672CEF4B" w14:textId="77777777" w:rsidR="00A832A3" w:rsidRPr="00835E74" w:rsidRDefault="00A832A3" w:rsidP="00A832A3">
      <w:pPr>
        <w:pStyle w:val="NormalBold"/>
      </w:pPr>
      <w:r w:rsidRPr="00FB3401">
        <w:rPr>
          <w:rStyle w:val="HideTWBExt"/>
          <w:b w:val="0"/>
          <w:noProof w:val="0"/>
        </w:rPr>
        <w:t>&lt;Article&gt;</w:t>
      </w:r>
      <w:r w:rsidRPr="00835E74">
        <w:t>Dispositif – point 9 – article 1 – paragraphe 1 – point g bis (nouveau)</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08CC5EF3" w14:textId="77777777" w:rsidTr="002F552D">
        <w:trPr>
          <w:jc w:val="center"/>
        </w:trPr>
        <w:tc>
          <w:tcPr>
            <w:tcW w:w="9752" w:type="dxa"/>
            <w:gridSpan w:val="2"/>
          </w:tcPr>
          <w:p w14:paraId="41E4FD0B" w14:textId="77777777" w:rsidR="00A832A3" w:rsidRPr="00835E74" w:rsidRDefault="00A832A3" w:rsidP="002F552D">
            <w:pPr>
              <w:keepNext/>
            </w:pPr>
          </w:p>
        </w:tc>
      </w:tr>
      <w:tr w:rsidR="00A832A3" w:rsidRPr="00835E74" w14:paraId="711B1D03" w14:textId="77777777" w:rsidTr="002F552D">
        <w:trPr>
          <w:jc w:val="center"/>
        </w:trPr>
        <w:tc>
          <w:tcPr>
            <w:tcW w:w="4876" w:type="dxa"/>
            <w:hideMark/>
          </w:tcPr>
          <w:p w14:paraId="23633C7D" w14:textId="77777777" w:rsidR="00A832A3" w:rsidRPr="00835E74" w:rsidRDefault="00A832A3" w:rsidP="002F552D">
            <w:pPr>
              <w:pStyle w:val="ColumnHeading"/>
              <w:keepNext/>
            </w:pPr>
            <w:r w:rsidRPr="00835E74">
              <w:t>Texte proposé par la Commission</w:t>
            </w:r>
          </w:p>
        </w:tc>
        <w:tc>
          <w:tcPr>
            <w:tcW w:w="4876" w:type="dxa"/>
            <w:hideMark/>
          </w:tcPr>
          <w:p w14:paraId="31144155" w14:textId="77777777" w:rsidR="00A832A3" w:rsidRPr="00835E74" w:rsidRDefault="00A832A3" w:rsidP="002F552D">
            <w:pPr>
              <w:pStyle w:val="ColumnHeading"/>
              <w:keepNext/>
            </w:pPr>
            <w:r w:rsidRPr="00835E74">
              <w:t>Amendement</w:t>
            </w:r>
          </w:p>
        </w:tc>
      </w:tr>
      <w:tr w:rsidR="00A832A3" w:rsidRPr="00835E74" w14:paraId="2574F0A1" w14:textId="77777777" w:rsidTr="002F552D">
        <w:trPr>
          <w:jc w:val="center"/>
        </w:trPr>
        <w:tc>
          <w:tcPr>
            <w:tcW w:w="4876" w:type="dxa"/>
          </w:tcPr>
          <w:p w14:paraId="3834F2B4" w14:textId="77777777" w:rsidR="00A832A3" w:rsidRPr="00835E74" w:rsidRDefault="00A832A3" w:rsidP="002F552D">
            <w:pPr>
              <w:pStyle w:val="Normal6"/>
            </w:pPr>
          </w:p>
        </w:tc>
        <w:tc>
          <w:tcPr>
            <w:tcW w:w="4876" w:type="dxa"/>
            <w:hideMark/>
          </w:tcPr>
          <w:p w14:paraId="624FAB8B" w14:textId="1A6AC2D7" w:rsidR="00A832A3" w:rsidRPr="00835E74" w:rsidRDefault="00A832A3" w:rsidP="002F552D">
            <w:pPr>
              <w:pStyle w:val="Normal6"/>
              <w:rPr>
                <w:szCs w:val="24"/>
              </w:rPr>
            </w:pPr>
            <w:r w:rsidRPr="00835E74">
              <w:rPr>
                <w:b/>
                <w:i/>
              </w:rPr>
              <w:t>(g bis)</w:t>
            </w:r>
            <w:r w:rsidRPr="00835E74">
              <w:rPr>
                <w:b/>
                <w:i/>
              </w:rPr>
              <w:tab/>
              <w:t>recueillir des statistiques sur les personnes demandant une protection internationale, sur les personnes entrant de manière irrégulière sur le territoire de l</w:t>
            </w:r>
            <w:r w:rsidR="00066F36" w:rsidRPr="00835E74">
              <w:rPr>
                <w:b/>
                <w:i/>
              </w:rPr>
              <w:t>’</w:t>
            </w:r>
            <w:r w:rsidRPr="00835E74">
              <w:rPr>
                <w:b/>
                <w:i/>
              </w:rPr>
              <w:t>Union, sur les personnes débarquées dans l</w:t>
            </w:r>
            <w:r w:rsidR="00066F36" w:rsidRPr="00835E74">
              <w:rPr>
                <w:b/>
                <w:i/>
              </w:rPr>
              <w:t>’</w:t>
            </w:r>
            <w:r w:rsidRPr="00835E74">
              <w:rPr>
                <w:b/>
                <w:i/>
              </w:rPr>
              <w:t>Union à la suite d</w:t>
            </w:r>
            <w:r w:rsidR="00066F36" w:rsidRPr="00835E74">
              <w:rPr>
                <w:b/>
                <w:i/>
              </w:rPr>
              <w:t>’</w:t>
            </w:r>
            <w:r w:rsidRPr="00835E74">
              <w:rPr>
                <w:b/>
                <w:i/>
              </w:rPr>
              <w:t>opérations de recherche et de sauvetage, sur les personnes arrivant à des fins de réinstallation ou d</w:t>
            </w:r>
            <w:r w:rsidR="00066F36" w:rsidRPr="00835E74">
              <w:rPr>
                <w:b/>
                <w:i/>
              </w:rPr>
              <w:t>’</w:t>
            </w:r>
            <w:r w:rsidRPr="00835E74">
              <w:rPr>
                <w:b/>
                <w:i/>
              </w:rPr>
              <w:t>admission humanitaire, et sur les personnes à qui l</w:t>
            </w:r>
            <w:r w:rsidR="00066F36" w:rsidRPr="00835E74">
              <w:rPr>
                <w:b/>
                <w:i/>
              </w:rPr>
              <w:t>’</w:t>
            </w:r>
            <w:r w:rsidRPr="00835E74">
              <w:rPr>
                <w:b/>
                <w:i/>
              </w:rPr>
              <w:t>on a accordé ou refusé la protection internationale, afin d</w:t>
            </w:r>
            <w:r w:rsidR="00066F36" w:rsidRPr="00835E74">
              <w:rPr>
                <w:b/>
                <w:i/>
              </w:rPr>
              <w:t>’</w:t>
            </w:r>
            <w:r w:rsidRPr="00835E74">
              <w:rPr>
                <w:b/>
                <w:i/>
              </w:rPr>
              <w:t>appuyer l</w:t>
            </w:r>
            <w:r w:rsidR="00066F36" w:rsidRPr="00835E74">
              <w:rPr>
                <w:b/>
                <w:i/>
              </w:rPr>
              <w:t>’</w:t>
            </w:r>
            <w:r w:rsidRPr="00835E74">
              <w:rPr>
                <w:b/>
                <w:i/>
              </w:rPr>
              <w:t>élaboration de politiques fondées sur des éléments factuels en matière d</w:t>
            </w:r>
            <w:r w:rsidR="00066F36" w:rsidRPr="00835E74">
              <w:rPr>
                <w:b/>
                <w:i/>
              </w:rPr>
              <w:t>’</w:t>
            </w:r>
            <w:r w:rsidRPr="00835E74">
              <w:rPr>
                <w:b/>
                <w:i/>
              </w:rPr>
              <w:t>asile et de migration.</w:t>
            </w:r>
          </w:p>
        </w:tc>
      </w:tr>
    </w:tbl>
    <w:p w14:paraId="12401101"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3ED915E6" w14:textId="77777777" w:rsidR="00A832A3" w:rsidRPr="00835E74" w:rsidRDefault="00A832A3" w:rsidP="00A832A3">
      <w:r w:rsidRPr="00FB3401">
        <w:rPr>
          <w:rStyle w:val="HideTWBExt"/>
          <w:noProof w:val="0"/>
        </w:rPr>
        <w:t>&lt;/Amend&gt;</w:t>
      </w:r>
    </w:p>
    <w:p w14:paraId="0D08DDC3"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89</w:t>
      </w:r>
      <w:r w:rsidRPr="00FB3401">
        <w:rPr>
          <w:rStyle w:val="HideTWBExt"/>
          <w:b w:val="0"/>
          <w:noProof w:val="0"/>
        </w:rPr>
        <w:t>&lt;/NumAm&gt;</w:t>
      </w:r>
    </w:p>
    <w:p w14:paraId="28302C7A" w14:textId="77777777" w:rsidR="00A832A3" w:rsidRPr="00835E74" w:rsidRDefault="00A832A3" w:rsidP="00A832A3">
      <w:pPr>
        <w:pStyle w:val="NormalBold"/>
      </w:pPr>
      <w:r w:rsidRPr="00FB3401">
        <w:rPr>
          <w:rStyle w:val="HideTWBExt"/>
          <w:b w:val="0"/>
          <w:noProof w:val="0"/>
        </w:rPr>
        <w:t>&lt;RepeatBlock-By&gt;&lt;Members&gt;</w:t>
      </w:r>
      <w:r w:rsidRPr="00835E74">
        <w:t>Isabel Santos</w:t>
      </w:r>
      <w:r w:rsidRPr="00FB3401">
        <w:rPr>
          <w:rStyle w:val="HideTWBExt"/>
          <w:b w:val="0"/>
          <w:noProof w:val="0"/>
        </w:rPr>
        <w:t>&lt;/Members&gt;</w:t>
      </w:r>
    </w:p>
    <w:p w14:paraId="5B27055B" w14:textId="77777777" w:rsidR="00A832A3" w:rsidRPr="00835E74" w:rsidRDefault="00A832A3" w:rsidP="00A832A3">
      <w:r w:rsidRPr="00FB3401">
        <w:rPr>
          <w:rStyle w:val="HideTWBExt"/>
          <w:noProof w:val="0"/>
        </w:rPr>
        <w:t>&lt;/RepeatBlock-By&gt;</w:t>
      </w:r>
    </w:p>
    <w:p w14:paraId="03056761" w14:textId="77777777" w:rsidR="00A832A3" w:rsidRPr="00835E74" w:rsidRDefault="00A832A3" w:rsidP="00A832A3">
      <w:pPr>
        <w:pStyle w:val="NormalBold"/>
        <w:keepNext/>
      </w:pPr>
      <w:r w:rsidRPr="00FB3401">
        <w:rPr>
          <w:rStyle w:val="HideTWBExt"/>
          <w:b w:val="0"/>
          <w:noProof w:val="0"/>
        </w:rPr>
        <w:t>&lt;DocAmend&gt;</w:t>
      </w:r>
      <w:r w:rsidRPr="00835E74">
        <w:t xml:space="preserve"> Proposition de règlement</w:t>
      </w:r>
      <w:r w:rsidRPr="00FB3401">
        <w:rPr>
          <w:rStyle w:val="HideTWBExt"/>
          <w:b w:val="0"/>
          <w:noProof w:val="0"/>
        </w:rPr>
        <w:t>&lt;/DocAmend&gt;</w:t>
      </w:r>
    </w:p>
    <w:p w14:paraId="015B9643" w14:textId="77777777" w:rsidR="00A832A3" w:rsidRPr="00835E74" w:rsidRDefault="00A832A3" w:rsidP="00A832A3">
      <w:pPr>
        <w:pStyle w:val="NormalBold"/>
      </w:pPr>
      <w:r w:rsidRPr="00FB3401">
        <w:rPr>
          <w:rStyle w:val="HideTWBExt"/>
          <w:b w:val="0"/>
          <w:noProof w:val="0"/>
        </w:rPr>
        <w:t>&lt;Article&gt;</w:t>
      </w:r>
      <w:r w:rsidRPr="00835E74">
        <w:t>Dispositif – point 9 – article 1 – paragraphe 2</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68100D07" w14:textId="77777777" w:rsidTr="002F552D">
        <w:trPr>
          <w:jc w:val="center"/>
        </w:trPr>
        <w:tc>
          <w:tcPr>
            <w:tcW w:w="9752" w:type="dxa"/>
            <w:gridSpan w:val="2"/>
          </w:tcPr>
          <w:p w14:paraId="31A0274A" w14:textId="77777777" w:rsidR="00A832A3" w:rsidRPr="00835E74" w:rsidRDefault="00A832A3" w:rsidP="002F552D">
            <w:pPr>
              <w:keepNext/>
            </w:pPr>
          </w:p>
        </w:tc>
      </w:tr>
      <w:tr w:rsidR="00A832A3" w:rsidRPr="00835E74" w14:paraId="571ADF52" w14:textId="77777777" w:rsidTr="002F552D">
        <w:trPr>
          <w:jc w:val="center"/>
        </w:trPr>
        <w:tc>
          <w:tcPr>
            <w:tcW w:w="4876" w:type="dxa"/>
            <w:hideMark/>
          </w:tcPr>
          <w:p w14:paraId="4AD0B9B8" w14:textId="77777777" w:rsidR="00A832A3" w:rsidRPr="00835E74" w:rsidRDefault="00A832A3" w:rsidP="002F552D">
            <w:pPr>
              <w:pStyle w:val="ColumnHeading"/>
              <w:keepNext/>
            </w:pPr>
            <w:r w:rsidRPr="00835E74">
              <w:t>Texte proposé par la Commission</w:t>
            </w:r>
          </w:p>
        </w:tc>
        <w:tc>
          <w:tcPr>
            <w:tcW w:w="4876" w:type="dxa"/>
            <w:hideMark/>
          </w:tcPr>
          <w:p w14:paraId="4471A6DA" w14:textId="77777777" w:rsidR="00A832A3" w:rsidRPr="00835E74" w:rsidRDefault="00A832A3" w:rsidP="002F552D">
            <w:pPr>
              <w:pStyle w:val="ColumnHeading"/>
              <w:keepNext/>
            </w:pPr>
            <w:r w:rsidRPr="00835E74">
              <w:t>Amendement</w:t>
            </w:r>
          </w:p>
        </w:tc>
      </w:tr>
      <w:tr w:rsidR="00A832A3" w:rsidRPr="00835E74" w14:paraId="77E0C407" w14:textId="77777777" w:rsidTr="002F552D">
        <w:trPr>
          <w:jc w:val="center"/>
        </w:trPr>
        <w:tc>
          <w:tcPr>
            <w:tcW w:w="4876" w:type="dxa"/>
            <w:hideMark/>
          </w:tcPr>
          <w:p w14:paraId="3CF63CBC" w14:textId="3E94CCFC" w:rsidR="00A832A3" w:rsidRPr="00835E74" w:rsidRDefault="00A832A3" w:rsidP="002F552D">
            <w:pPr>
              <w:pStyle w:val="Normal6"/>
            </w:pPr>
            <w:r w:rsidRPr="00835E74">
              <w:t>2.</w:t>
            </w:r>
            <w:r w:rsidRPr="00835E74">
              <w:tab/>
            </w:r>
            <w:r w:rsidRPr="00835E74">
              <w:rPr>
                <w:b/>
                <w:bCs/>
                <w:i/>
                <w:iCs/>
              </w:rPr>
              <w:t>Sans préjudice du traitement des données destinées à Eurodac par l</w:t>
            </w:r>
            <w:r w:rsidR="00066F36" w:rsidRPr="00835E74">
              <w:rPr>
                <w:b/>
                <w:bCs/>
                <w:i/>
                <w:iCs/>
              </w:rPr>
              <w:t>’</w:t>
            </w:r>
            <w:r w:rsidRPr="00835E74">
              <w:rPr>
                <w:b/>
                <w:bCs/>
                <w:i/>
                <w:iCs/>
              </w:rPr>
              <w:t>État membre d</w:t>
            </w:r>
            <w:r w:rsidR="00066F36" w:rsidRPr="00835E74">
              <w:rPr>
                <w:b/>
                <w:bCs/>
                <w:i/>
                <w:iCs/>
              </w:rPr>
              <w:t>’</w:t>
            </w:r>
            <w:r w:rsidRPr="00835E74">
              <w:rPr>
                <w:b/>
                <w:bCs/>
                <w:i/>
                <w:iCs/>
              </w:rPr>
              <w:t>origine dans des fichiers institués en vertu de son droit national, les</w:t>
            </w:r>
            <w:r w:rsidRPr="00835E74">
              <w:t xml:space="preserve"> données biométriques et les autres données à caractère personnel ne peuvent être traitées dans Eurodac qu</w:t>
            </w:r>
            <w:r w:rsidR="00066F36" w:rsidRPr="00835E74">
              <w:t>’</w:t>
            </w:r>
            <w:r w:rsidRPr="00835E74">
              <w:t>aux fins prévues dans le présent règlement, dans le règlement (UE) XXX/XXX [règlement relatif à la gestion de l</w:t>
            </w:r>
            <w:r w:rsidR="00066F36" w:rsidRPr="00835E74">
              <w:t>’</w:t>
            </w:r>
            <w:r w:rsidRPr="00835E74">
              <w:t>asile et de la migration] et dans le règlement (UE) XXX/XXX [règlement sur la réinstallation].»;</w:t>
            </w:r>
          </w:p>
        </w:tc>
        <w:tc>
          <w:tcPr>
            <w:tcW w:w="4876" w:type="dxa"/>
            <w:hideMark/>
          </w:tcPr>
          <w:p w14:paraId="4D84BA02" w14:textId="599BFC02" w:rsidR="00A832A3" w:rsidRPr="00835E74" w:rsidRDefault="00A832A3" w:rsidP="002F552D">
            <w:pPr>
              <w:pStyle w:val="Normal6"/>
              <w:rPr>
                <w:szCs w:val="24"/>
              </w:rPr>
            </w:pPr>
            <w:r w:rsidRPr="00835E74">
              <w:t>2.</w:t>
            </w:r>
            <w:r w:rsidRPr="00835E74">
              <w:tab/>
            </w:r>
            <w:r w:rsidRPr="00835E74">
              <w:rPr>
                <w:b/>
                <w:bCs/>
                <w:i/>
                <w:iCs/>
              </w:rPr>
              <w:t>Les</w:t>
            </w:r>
            <w:r w:rsidRPr="00835E74">
              <w:t xml:space="preserve"> données biométriques et les autres données à caractère personnel </w:t>
            </w:r>
            <w:r w:rsidRPr="00835E74">
              <w:rPr>
                <w:b/>
                <w:bCs/>
                <w:i/>
                <w:iCs/>
              </w:rPr>
              <w:t xml:space="preserve">collectées pour Eurodac </w:t>
            </w:r>
            <w:r w:rsidRPr="00835E74">
              <w:t>ne peuvent être traitées dans Eurodac qu</w:t>
            </w:r>
            <w:r w:rsidR="00066F36" w:rsidRPr="00835E74">
              <w:t>’</w:t>
            </w:r>
            <w:r w:rsidRPr="00835E74">
              <w:t>aux fins prévues dans le présent règlement, dans le règlement (UE) XXX/XXX [règlement relatif à la gestion de l</w:t>
            </w:r>
            <w:r w:rsidR="00066F36" w:rsidRPr="00835E74">
              <w:t>’</w:t>
            </w:r>
            <w:r w:rsidRPr="00835E74">
              <w:t>asile et de la migration] et dans le règlement (UE) XXX/XXX [règlement sur la réinstallation].»;</w:t>
            </w:r>
          </w:p>
        </w:tc>
      </w:tr>
    </w:tbl>
    <w:p w14:paraId="04CD3091"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4ECCCD11" w14:textId="77777777" w:rsidR="00A832A3" w:rsidRPr="00835E74" w:rsidRDefault="00A832A3" w:rsidP="00A832A3">
      <w:r w:rsidRPr="00FB3401">
        <w:rPr>
          <w:rStyle w:val="HideTWBExt"/>
          <w:noProof w:val="0"/>
        </w:rPr>
        <w:t>&lt;/Amend&gt;</w:t>
      </w:r>
    </w:p>
    <w:p w14:paraId="055AD0D3"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90</w:t>
      </w:r>
      <w:r w:rsidRPr="00FB3401">
        <w:rPr>
          <w:rStyle w:val="HideTWBExt"/>
          <w:b w:val="0"/>
          <w:noProof w:val="0"/>
        </w:rPr>
        <w:t>&lt;/NumAm&gt;</w:t>
      </w:r>
    </w:p>
    <w:p w14:paraId="0809F324" w14:textId="77777777" w:rsidR="00A832A3" w:rsidRPr="00835E74" w:rsidRDefault="00A832A3" w:rsidP="00A832A3">
      <w:pPr>
        <w:pStyle w:val="NormalBold"/>
      </w:pPr>
      <w:r w:rsidRPr="00FB3401">
        <w:rPr>
          <w:rStyle w:val="HideTWBExt"/>
          <w:b w:val="0"/>
          <w:noProof w:val="0"/>
        </w:rPr>
        <w:t>&lt;RepeatBlock-By&gt;&lt;Members&gt;</w:t>
      </w:r>
      <w:r w:rsidRPr="00835E74">
        <w:t>Saskia Bricmont</w:t>
      </w:r>
      <w:r w:rsidRPr="00FB3401">
        <w:rPr>
          <w:rStyle w:val="HideTWBExt"/>
          <w:b w:val="0"/>
          <w:noProof w:val="0"/>
        </w:rPr>
        <w:t>&lt;/Members&gt;</w:t>
      </w:r>
    </w:p>
    <w:p w14:paraId="00C1604F" w14:textId="77777777" w:rsidR="00A832A3" w:rsidRPr="00835E74" w:rsidRDefault="00A832A3" w:rsidP="00A832A3">
      <w:r w:rsidRPr="00FB3401">
        <w:rPr>
          <w:rStyle w:val="HideTWBExt"/>
          <w:noProof w:val="0"/>
        </w:rPr>
        <w:t>&lt;/RepeatBlock-By&gt;</w:t>
      </w:r>
    </w:p>
    <w:p w14:paraId="15985AF8" w14:textId="77777777" w:rsidR="00A832A3" w:rsidRPr="00835E74" w:rsidRDefault="00A832A3" w:rsidP="00A832A3">
      <w:pPr>
        <w:pStyle w:val="NormalBold"/>
        <w:keepNext/>
      </w:pPr>
      <w:r w:rsidRPr="00FB3401">
        <w:rPr>
          <w:rStyle w:val="HideTWBExt"/>
          <w:b w:val="0"/>
          <w:noProof w:val="0"/>
        </w:rPr>
        <w:t>&lt;DocAmend&gt;</w:t>
      </w:r>
      <w:r w:rsidRPr="00835E74">
        <w:t xml:space="preserve"> Proposition de règlement</w:t>
      </w:r>
      <w:r w:rsidRPr="00FB3401">
        <w:rPr>
          <w:rStyle w:val="HideTWBExt"/>
          <w:b w:val="0"/>
          <w:noProof w:val="0"/>
        </w:rPr>
        <w:t>&lt;/DocAmend&gt;</w:t>
      </w:r>
    </w:p>
    <w:p w14:paraId="10E68C47" w14:textId="77777777" w:rsidR="00A832A3" w:rsidRPr="00835E74" w:rsidRDefault="00A832A3" w:rsidP="00A832A3">
      <w:pPr>
        <w:pStyle w:val="NormalBold"/>
      </w:pPr>
      <w:r w:rsidRPr="00FB3401">
        <w:rPr>
          <w:rStyle w:val="HideTWBExt"/>
          <w:b w:val="0"/>
          <w:noProof w:val="0"/>
        </w:rPr>
        <w:t>&lt;Article&gt;</w:t>
      </w:r>
      <w:r w:rsidRPr="00835E74">
        <w:t>Dispositif – point 9 – article 1 – paragraphe 2 bis (nouveau)</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58671977" w14:textId="77777777" w:rsidTr="002F552D">
        <w:trPr>
          <w:jc w:val="center"/>
        </w:trPr>
        <w:tc>
          <w:tcPr>
            <w:tcW w:w="9752" w:type="dxa"/>
            <w:gridSpan w:val="2"/>
          </w:tcPr>
          <w:p w14:paraId="77A036E6" w14:textId="77777777" w:rsidR="00A832A3" w:rsidRPr="00835E74" w:rsidRDefault="00A832A3" w:rsidP="002F552D">
            <w:pPr>
              <w:keepNext/>
            </w:pPr>
          </w:p>
        </w:tc>
      </w:tr>
      <w:tr w:rsidR="00A832A3" w:rsidRPr="00835E74" w14:paraId="28C15944" w14:textId="77777777" w:rsidTr="002F552D">
        <w:trPr>
          <w:jc w:val="center"/>
        </w:trPr>
        <w:tc>
          <w:tcPr>
            <w:tcW w:w="4876" w:type="dxa"/>
            <w:hideMark/>
          </w:tcPr>
          <w:p w14:paraId="0648CEDD" w14:textId="77777777" w:rsidR="00A832A3" w:rsidRPr="00835E74" w:rsidRDefault="00A832A3" w:rsidP="002F552D">
            <w:pPr>
              <w:pStyle w:val="ColumnHeading"/>
              <w:keepNext/>
            </w:pPr>
            <w:r w:rsidRPr="00835E74">
              <w:t>Texte proposé par la Commission</w:t>
            </w:r>
          </w:p>
        </w:tc>
        <w:tc>
          <w:tcPr>
            <w:tcW w:w="4876" w:type="dxa"/>
            <w:hideMark/>
          </w:tcPr>
          <w:p w14:paraId="3234A597" w14:textId="77777777" w:rsidR="00A832A3" w:rsidRPr="00835E74" w:rsidRDefault="00A832A3" w:rsidP="002F552D">
            <w:pPr>
              <w:pStyle w:val="ColumnHeading"/>
              <w:keepNext/>
            </w:pPr>
            <w:r w:rsidRPr="00835E74">
              <w:t>Amendement</w:t>
            </w:r>
          </w:p>
        </w:tc>
      </w:tr>
      <w:tr w:rsidR="00A832A3" w:rsidRPr="00835E74" w14:paraId="2E785433" w14:textId="77777777" w:rsidTr="002F552D">
        <w:trPr>
          <w:jc w:val="center"/>
        </w:trPr>
        <w:tc>
          <w:tcPr>
            <w:tcW w:w="4876" w:type="dxa"/>
          </w:tcPr>
          <w:p w14:paraId="1C8A3D27" w14:textId="77777777" w:rsidR="00A832A3" w:rsidRPr="00835E74" w:rsidRDefault="00A832A3" w:rsidP="002F552D">
            <w:pPr>
              <w:pStyle w:val="Normal6"/>
            </w:pPr>
          </w:p>
        </w:tc>
        <w:tc>
          <w:tcPr>
            <w:tcW w:w="4876" w:type="dxa"/>
            <w:hideMark/>
          </w:tcPr>
          <w:p w14:paraId="7E58C486" w14:textId="7F237734" w:rsidR="00A832A3" w:rsidRPr="00835E74" w:rsidRDefault="00A832A3" w:rsidP="002F552D">
            <w:pPr>
              <w:pStyle w:val="Normal6"/>
              <w:rPr>
                <w:szCs w:val="24"/>
              </w:rPr>
            </w:pPr>
            <w:r w:rsidRPr="00835E74">
              <w:rPr>
                <w:b/>
                <w:i/>
              </w:rPr>
              <w:t>2 bis.</w:t>
            </w:r>
            <w:r w:rsidRPr="00835E74">
              <w:rPr>
                <w:b/>
                <w:i/>
              </w:rPr>
              <w:tab/>
              <w:t>La collecte et le traitement de données à caractère personnel dans Eurodac par les autorités compétentes ne donnent lieu, conformément aux articles 10, 13, 14 et 14 bis, à aucune discrimination à l</w:t>
            </w:r>
            <w:r w:rsidR="00066F36" w:rsidRPr="00835E74">
              <w:rPr>
                <w:b/>
                <w:i/>
              </w:rPr>
              <w:t>’</w:t>
            </w:r>
            <w:r w:rsidRPr="00835E74">
              <w:rPr>
                <w:b/>
                <w:i/>
              </w:rPr>
              <w:t>encontre des personnes fondée sur le sexe et le genre, la race, la couleur, les origines ethniques ou sociales, les caractéristiques génétiques, la langue, la religion ou les convictions, les opinions politiques ou toute autre opinion, l</w:t>
            </w:r>
            <w:r w:rsidR="00066F36" w:rsidRPr="00835E74">
              <w:rPr>
                <w:b/>
                <w:i/>
              </w:rPr>
              <w:t>’</w:t>
            </w:r>
            <w:r w:rsidRPr="00835E74">
              <w:rPr>
                <w:b/>
                <w:i/>
              </w:rPr>
              <w:t>appartenance à une minorité nationale, la fortune, la naissance, un handicap, l</w:t>
            </w:r>
            <w:r w:rsidR="00066F36" w:rsidRPr="00835E74">
              <w:rPr>
                <w:b/>
                <w:i/>
              </w:rPr>
              <w:t>’</w:t>
            </w:r>
            <w:r w:rsidRPr="00835E74">
              <w:rPr>
                <w:b/>
                <w:i/>
              </w:rPr>
              <w:t>âge ou l</w:t>
            </w:r>
            <w:r w:rsidR="00066F36" w:rsidRPr="00835E74">
              <w:rPr>
                <w:b/>
                <w:i/>
              </w:rPr>
              <w:t>’</w:t>
            </w:r>
            <w:r w:rsidRPr="00835E74">
              <w:rPr>
                <w:b/>
                <w:i/>
              </w:rPr>
              <w:t>orientation sexuelle.</w:t>
            </w:r>
          </w:p>
        </w:tc>
      </w:tr>
      <w:tr w:rsidR="00A832A3" w:rsidRPr="00835E74" w14:paraId="304D5A6A" w14:textId="77777777" w:rsidTr="002F552D">
        <w:trPr>
          <w:jc w:val="center"/>
        </w:trPr>
        <w:tc>
          <w:tcPr>
            <w:tcW w:w="4876" w:type="dxa"/>
          </w:tcPr>
          <w:p w14:paraId="5942E465" w14:textId="77777777" w:rsidR="00A832A3" w:rsidRPr="00835E74" w:rsidRDefault="00A832A3" w:rsidP="002F552D">
            <w:pPr>
              <w:pStyle w:val="Normal6"/>
            </w:pPr>
          </w:p>
        </w:tc>
        <w:tc>
          <w:tcPr>
            <w:tcW w:w="4876" w:type="dxa"/>
            <w:hideMark/>
          </w:tcPr>
          <w:p w14:paraId="7640D58C" w14:textId="191A5D1B" w:rsidR="00A832A3" w:rsidRPr="00835E74" w:rsidRDefault="00A832A3" w:rsidP="002F552D">
            <w:pPr>
              <w:pStyle w:val="Normal6"/>
              <w:rPr>
                <w:szCs w:val="24"/>
              </w:rPr>
            </w:pPr>
            <w:r w:rsidRPr="00835E74">
              <w:rPr>
                <w:b/>
                <w:i/>
              </w:rPr>
              <w:t>Le présent règlement respecte pleinement la dignité humaine ainsi que les droits fondamentaux et les principes consacrés dans la charte des droits fondamentaux de l</w:t>
            </w:r>
            <w:r w:rsidR="00066F36" w:rsidRPr="00835E74">
              <w:rPr>
                <w:b/>
                <w:i/>
              </w:rPr>
              <w:t>’</w:t>
            </w:r>
            <w:r w:rsidRPr="00835E74">
              <w:rPr>
                <w:b/>
                <w:i/>
              </w:rPr>
              <w:t>Union européenne, notamment le droit au respect de la vie privée, à la protection des données à caractère personnel, à l</w:t>
            </w:r>
            <w:r w:rsidR="00066F36" w:rsidRPr="00835E74">
              <w:rPr>
                <w:b/>
                <w:i/>
              </w:rPr>
              <w:t>’</w:t>
            </w:r>
            <w:r w:rsidRPr="00835E74">
              <w:rPr>
                <w:b/>
                <w:i/>
              </w:rPr>
              <w:t>asile et au non-refoulement.</w:t>
            </w:r>
          </w:p>
        </w:tc>
      </w:tr>
      <w:tr w:rsidR="00A832A3" w:rsidRPr="00835E74" w14:paraId="7E840D57" w14:textId="77777777" w:rsidTr="002F552D">
        <w:trPr>
          <w:jc w:val="center"/>
        </w:trPr>
        <w:tc>
          <w:tcPr>
            <w:tcW w:w="4876" w:type="dxa"/>
          </w:tcPr>
          <w:p w14:paraId="22926668" w14:textId="77777777" w:rsidR="00A832A3" w:rsidRPr="00835E74" w:rsidRDefault="00A832A3" w:rsidP="002F552D">
            <w:pPr>
              <w:pStyle w:val="Normal6"/>
            </w:pPr>
          </w:p>
        </w:tc>
        <w:tc>
          <w:tcPr>
            <w:tcW w:w="4876" w:type="dxa"/>
            <w:hideMark/>
          </w:tcPr>
          <w:p w14:paraId="656F6BB6" w14:textId="78B39824" w:rsidR="00A832A3" w:rsidRPr="00835E74" w:rsidRDefault="00A832A3" w:rsidP="002F552D">
            <w:pPr>
              <w:pStyle w:val="Normal6"/>
              <w:rPr>
                <w:szCs w:val="24"/>
              </w:rPr>
            </w:pPr>
            <w:r w:rsidRPr="00835E74">
              <w:rPr>
                <w:b/>
                <w:i/>
              </w:rPr>
              <w:t>Une attention particulière est accordée aux enfants, aux personnes âgées, aux personnes handicapées, aux femmes enceintes, aux personnes vulnérables et aux personnes nécessitant une protection internationale. L</w:t>
            </w:r>
            <w:r w:rsidR="00066F36" w:rsidRPr="00835E74">
              <w:rPr>
                <w:b/>
                <w:i/>
              </w:rPr>
              <w:t>’</w:t>
            </w:r>
            <w:r w:rsidRPr="00835E74">
              <w:rPr>
                <w:b/>
                <w:i/>
              </w:rPr>
              <w:t>intérêt supérieur de l</w:t>
            </w:r>
            <w:r w:rsidR="00066F36" w:rsidRPr="00835E74">
              <w:rPr>
                <w:b/>
                <w:i/>
              </w:rPr>
              <w:t>’</w:t>
            </w:r>
            <w:r w:rsidRPr="00835E74">
              <w:rPr>
                <w:b/>
                <w:i/>
              </w:rPr>
              <w:t>enfant est une considération primordiale lors de la mise en œuvre du présent règlement.</w:t>
            </w:r>
          </w:p>
        </w:tc>
      </w:tr>
    </w:tbl>
    <w:p w14:paraId="2B00B5D9"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554D0765" w14:textId="77777777" w:rsidR="00A832A3" w:rsidRPr="00835E74" w:rsidRDefault="00A832A3" w:rsidP="00A832A3">
      <w:r w:rsidRPr="00FB3401">
        <w:rPr>
          <w:rStyle w:val="HideTWBExt"/>
          <w:noProof w:val="0"/>
        </w:rPr>
        <w:t>&lt;/Amend&gt;</w:t>
      </w:r>
    </w:p>
    <w:p w14:paraId="45DD2388"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91</w:t>
      </w:r>
      <w:r w:rsidRPr="00FB3401">
        <w:rPr>
          <w:rStyle w:val="HideTWBExt"/>
          <w:b w:val="0"/>
          <w:noProof w:val="0"/>
        </w:rPr>
        <w:t>&lt;/NumAm&gt;</w:t>
      </w:r>
    </w:p>
    <w:p w14:paraId="4FA8F8C3" w14:textId="77777777" w:rsidR="00A832A3" w:rsidRPr="00835E74" w:rsidRDefault="00A832A3" w:rsidP="00A832A3">
      <w:pPr>
        <w:pStyle w:val="NormalBold"/>
      </w:pPr>
      <w:r w:rsidRPr="00FB3401">
        <w:rPr>
          <w:rStyle w:val="HideTWBExt"/>
          <w:b w:val="0"/>
          <w:noProof w:val="0"/>
        </w:rPr>
        <w:t>&lt;RepeatBlock-By&gt;&lt;Members&gt;</w:t>
      </w:r>
      <w:r w:rsidRPr="00835E74">
        <w:t>Malin Björk</w:t>
      </w:r>
      <w:r w:rsidRPr="00FB3401">
        <w:rPr>
          <w:rStyle w:val="HideTWBExt"/>
          <w:b w:val="0"/>
          <w:noProof w:val="0"/>
        </w:rPr>
        <w:t>&lt;/Members&gt;</w:t>
      </w:r>
    </w:p>
    <w:p w14:paraId="205C414F" w14:textId="77777777" w:rsidR="00A832A3" w:rsidRPr="00835E74" w:rsidRDefault="00A832A3" w:rsidP="00A832A3">
      <w:r w:rsidRPr="00FB3401">
        <w:rPr>
          <w:rStyle w:val="HideTWBExt"/>
          <w:noProof w:val="0"/>
        </w:rPr>
        <w:t>&lt;/RepeatBlock-By&gt;</w:t>
      </w:r>
    </w:p>
    <w:p w14:paraId="0E423FD4" w14:textId="77777777" w:rsidR="00A832A3" w:rsidRPr="00835E74" w:rsidRDefault="00A832A3" w:rsidP="00A832A3">
      <w:pPr>
        <w:pStyle w:val="NormalBold"/>
        <w:keepNext/>
      </w:pPr>
      <w:r w:rsidRPr="00FB3401">
        <w:rPr>
          <w:rStyle w:val="HideTWBExt"/>
          <w:b w:val="0"/>
          <w:noProof w:val="0"/>
        </w:rPr>
        <w:t>&lt;DocAmend&gt;</w:t>
      </w:r>
      <w:r w:rsidRPr="00835E74">
        <w:t xml:space="preserve"> Proposition de règlement</w:t>
      </w:r>
      <w:r w:rsidRPr="00FB3401">
        <w:rPr>
          <w:rStyle w:val="HideTWBExt"/>
          <w:b w:val="0"/>
          <w:noProof w:val="0"/>
        </w:rPr>
        <w:t>&lt;/DocAmend&gt;</w:t>
      </w:r>
    </w:p>
    <w:p w14:paraId="1E977079" w14:textId="77777777" w:rsidR="00A832A3" w:rsidRPr="00835E74" w:rsidRDefault="00A832A3" w:rsidP="00A832A3">
      <w:pPr>
        <w:pStyle w:val="NormalBold"/>
      </w:pPr>
      <w:r w:rsidRPr="00FB3401">
        <w:rPr>
          <w:rStyle w:val="HideTWBExt"/>
          <w:b w:val="0"/>
          <w:noProof w:val="0"/>
        </w:rPr>
        <w:t>&lt;Article&gt;</w:t>
      </w:r>
      <w:r w:rsidRPr="00835E74">
        <w:t>Dispositif – point 9 – article 1 – paragraphe 2 bis (nouveau)</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6F3D3A30" w14:textId="77777777" w:rsidTr="002F552D">
        <w:trPr>
          <w:jc w:val="center"/>
        </w:trPr>
        <w:tc>
          <w:tcPr>
            <w:tcW w:w="9752" w:type="dxa"/>
            <w:gridSpan w:val="2"/>
          </w:tcPr>
          <w:p w14:paraId="32C29E3C" w14:textId="77777777" w:rsidR="00A832A3" w:rsidRPr="00835E74" w:rsidRDefault="00A832A3" w:rsidP="002F552D">
            <w:pPr>
              <w:keepNext/>
            </w:pPr>
          </w:p>
        </w:tc>
      </w:tr>
      <w:tr w:rsidR="00A832A3" w:rsidRPr="00835E74" w14:paraId="34295E75" w14:textId="77777777" w:rsidTr="002F552D">
        <w:trPr>
          <w:jc w:val="center"/>
        </w:trPr>
        <w:tc>
          <w:tcPr>
            <w:tcW w:w="4876" w:type="dxa"/>
            <w:hideMark/>
          </w:tcPr>
          <w:p w14:paraId="1AEE2DD7" w14:textId="77777777" w:rsidR="00A832A3" w:rsidRPr="00835E74" w:rsidRDefault="00A832A3" w:rsidP="002F552D">
            <w:pPr>
              <w:pStyle w:val="ColumnHeading"/>
              <w:keepNext/>
            </w:pPr>
            <w:r w:rsidRPr="00835E74">
              <w:t>Texte proposé par la Commission</w:t>
            </w:r>
          </w:p>
        </w:tc>
        <w:tc>
          <w:tcPr>
            <w:tcW w:w="4876" w:type="dxa"/>
            <w:hideMark/>
          </w:tcPr>
          <w:p w14:paraId="3E6141E2" w14:textId="77777777" w:rsidR="00A832A3" w:rsidRPr="00835E74" w:rsidRDefault="00A832A3" w:rsidP="002F552D">
            <w:pPr>
              <w:pStyle w:val="ColumnHeading"/>
              <w:keepNext/>
            </w:pPr>
            <w:r w:rsidRPr="00835E74">
              <w:t>Amendement</w:t>
            </w:r>
          </w:p>
        </w:tc>
      </w:tr>
      <w:tr w:rsidR="00A832A3" w:rsidRPr="00835E74" w14:paraId="16D6F610" w14:textId="77777777" w:rsidTr="002F552D">
        <w:trPr>
          <w:jc w:val="center"/>
        </w:trPr>
        <w:tc>
          <w:tcPr>
            <w:tcW w:w="4876" w:type="dxa"/>
          </w:tcPr>
          <w:p w14:paraId="321982CD" w14:textId="77777777" w:rsidR="00A832A3" w:rsidRPr="00835E74" w:rsidRDefault="00A832A3" w:rsidP="002F552D">
            <w:pPr>
              <w:pStyle w:val="Normal6"/>
            </w:pPr>
          </w:p>
        </w:tc>
        <w:tc>
          <w:tcPr>
            <w:tcW w:w="4876" w:type="dxa"/>
            <w:hideMark/>
          </w:tcPr>
          <w:p w14:paraId="17BBB337" w14:textId="47931CEB" w:rsidR="00A832A3" w:rsidRPr="00835E74" w:rsidRDefault="00A832A3" w:rsidP="002F552D">
            <w:pPr>
              <w:pStyle w:val="Normal6"/>
              <w:rPr>
                <w:szCs w:val="24"/>
              </w:rPr>
            </w:pPr>
            <w:r w:rsidRPr="00835E74">
              <w:rPr>
                <w:b/>
                <w:i/>
              </w:rPr>
              <w:t>2 bis.</w:t>
            </w:r>
            <w:r w:rsidRPr="00835E74">
              <w:rPr>
                <w:b/>
                <w:i/>
              </w:rPr>
              <w:tab/>
              <w:t>La collecte et le traitement de données à caractère personnel dans Eurodac par les autorités compétentes ne donnent lieu, conformément aux articles 10, 13, 14 et 14 bis, à aucune discrimination à l</w:t>
            </w:r>
            <w:r w:rsidR="00066F36" w:rsidRPr="00835E74">
              <w:rPr>
                <w:b/>
                <w:i/>
              </w:rPr>
              <w:t>’</w:t>
            </w:r>
            <w:r w:rsidRPr="00835E74">
              <w:rPr>
                <w:b/>
                <w:i/>
              </w:rPr>
              <w:t>encontre des personnes fondée sur le sexe, la race, la couleur, les origines ethniques ou sociales, les caractéristiques génétiques, la langue, la religion ou les convictions, les opinions politiques ou toute autre opinion, l</w:t>
            </w:r>
            <w:r w:rsidR="00066F36" w:rsidRPr="00835E74">
              <w:rPr>
                <w:b/>
                <w:i/>
              </w:rPr>
              <w:t>’</w:t>
            </w:r>
            <w:r w:rsidRPr="00835E74">
              <w:rPr>
                <w:b/>
                <w:i/>
              </w:rPr>
              <w:t>appartenance à une minorité nationale, la fortune, la naissance, un handicap, l</w:t>
            </w:r>
            <w:r w:rsidR="00066F36" w:rsidRPr="00835E74">
              <w:rPr>
                <w:b/>
                <w:i/>
              </w:rPr>
              <w:t>’</w:t>
            </w:r>
            <w:r w:rsidRPr="00835E74">
              <w:rPr>
                <w:b/>
                <w:i/>
              </w:rPr>
              <w:t>âge, l</w:t>
            </w:r>
            <w:r w:rsidR="00066F36" w:rsidRPr="00835E74">
              <w:rPr>
                <w:b/>
                <w:i/>
              </w:rPr>
              <w:t>’</w:t>
            </w:r>
            <w:r w:rsidRPr="00835E74">
              <w:rPr>
                <w:b/>
                <w:i/>
              </w:rPr>
              <w:t>orientation sexuelle ou l</w:t>
            </w:r>
            <w:r w:rsidR="00066F36" w:rsidRPr="00835E74">
              <w:rPr>
                <w:b/>
                <w:i/>
              </w:rPr>
              <w:t>’</w:t>
            </w:r>
            <w:r w:rsidRPr="00835E74">
              <w:rPr>
                <w:b/>
                <w:i/>
              </w:rPr>
              <w:t>expression de genre.</w:t>
            </w:r>
          </w:p>
        </w:tc>
      </w:tr>
      <w:tr w:rsidR="00A832A3" w:rsidRPr="00835E74" w14:paraId="15607766" w14:textId="77777777" w:rsidTr="002F552D">
        <w:trPr>
          <w:jc w:val="center"/>
        </w:trPr>
        <w:tc>
          <w:tcPr>
            <w:tcW w:w="4876" w:type="dxa"/>
          </w:tcPr>
          <w:p w14:paraId="4FAA7650" w14:textId="77777777" w:rsidR="00A832A3" w:rsidRPr="00835E74" w:rsidRDefault="00A832A3" w:rsidP="002F552D">
            <w:pPr>
              <w:pStyle w:val="Normal6"/>
            </w:pPr>
          </w:p>
        </w:tc>
        <w:tc>
          <w:tcPr>
            <w:tcW w:w="4876" w:type="dxa"/>
            <w:hideMark/>
          </w:tcPr>
          <w:p w14:paraId="5989C53C" w14:textId="607E38A7" w:rsidR="00A832A3" w:rsidRPr="00835E74" w:rsidRDefault="00A832A3" w:rsidP="002F552D">
            <w:pPr>
              <w:pStyle w:val="Normal6"/>
              <w:rPr>
                <w:szCs w:val="24"/>
              </w:rPr>
            </w:pPr>
            <w:r w:rsidRPr="00835E74">
              <w:rPr>
                <w:b/>
                <w:i/>
              </w:rPr>
              <w:t>Le présent règlement respecte pleinement la dignité humaine ainsi que les droits fondamentaux et les principes consacrés dans la charte des droits fondamentaux de l</w:t>
            </w:r>
            <w:r w:rsidR="00066F36" w:rsidRPr="00835E74">
              <w:rPr>
                <w:b/>
                <w:i/>
              </w:rPr>
              <w:t>’</w:t>
            </w:r>
            <w:r w:rsidRPr="00835E74">
              <w:rPr>
                <w:b/>
                <w:i/>
              </w:rPr>
              <w:t>Union européenne, notamment le droit au respect de la vie privée, à la protection des données à caractère personnel, à l</w:t>
            </w:r>
            <w:r w:rsidR="00066F36" w:rsidRPr="00835E74">
              <w:rPr>
                <w:b/>
                <w:i/>
              </w:rPr>
              <w:t>’</w:t>
            </w:r>
            <w:r w:rsidRPr="00835E74">
              <w:rPr>
                <w:b/>
                <w:i/>
              </w:rPr>
              <w:t>asile et au non-refoulement, ainsi que l</w:t>
            </w:r>
            <w:r w:rsidR="00066F36" w:rsidRPr="00835E74">
              <w:rPr>
                <w:b/>
                <w:i/>
              </w:rPr>
              <w:t>’</w:t>
            </w:r>
            <w:r w:rsidRPr="00835E74">
              <w:rPr>
                <w:b/>
                <w:i/>
              </w:rPr>
              <w:t>interdiction de la torture et des traitements inhumains ou dégradants.</w:t>
            </w:r>
          </w:p>
        </w:tc>
      </w:tr>
      <w:tr w:rsidR="00A832A3" w:rsidRPr="00835E74" w14:paraId="7EE156BA" w14:textId="77777777" w:rsidTr="002F552D">
        <w:trPr>
          <w:jc w:val="center"/>
        </w:trPr>
        <w:tc>
          <w:tcPr>
            <w:tcW w:w="4876" w:type="dxa"/>
          </w:tcPr>
          <w:p w14:paraId="30D14D69" w14:textId="77777777" w:rsidR="00A832A3" w:rsidRPr="00835E74" w:rsidRDefault="00A832A3" w:rsidP="002F552D">
            <w:pPr>
              <w:pStyle w:val="Normal6"/>
            </w:pPr>
          </w:p>
        </w:tc>
        <w:tc>
          <w:tcPr>
            <w:tcW w:w="4876" w:type="dxa"/>
            <w:hideMark/>
          </w:tcPr>
          <w:p w14:paraId="68938850" w14:textId="1374945B" w:rsidR="00A832A3" w:rsidRPr="00835E74" w:rsidRDefault="00A832A3" w:rsidP="002F552D">
            <w:pPr>
              <w:pStyle w:val="Normal6"/>
              <w:rPr>
                <w:szCs w:val="24"/>
              </w:rPr>
            </w:pPr>
            <w:r w:rsidRPr="00835E74">
              <w:rPr>
                <w:b/>
                <w:i/>
              </w:rPr>
              <w:t>Une attention particulière est accordée aux enfants, aux personnes âgées, aux personnes handicapées et aux personnes nécessitant une protection internationale. L</w:t>
            </w:r>
            <w:r w:rsidR="00066F36" w:rsidRPr="00835E74">
              <w:rPr>
                <w:b/>
                <w:i/>
              </w:rPr>
              <w:t>’</w:t>
            </w:r>
            <w:r w:rsidRPr="00835E74">
              <w:rPr>
                <w:b/>
                <w:i/>
              </w:rPr>
              <w:t>intérêt supérieur de l</w:t>
            </w:r>
            <w:r w:rsidR="00066F36" w:rsidRPr="00835E74">
              <w:rPr>
                <w:b/>
                <w:i/>
              </w:rPr>
              <w:t>’</w:t>
            </w:r>
            <w:r w:rsidRPr="00835E74">
              <w:rPr>
                <w:b/>
                <w:i/>
              </w:rPr>
              <w:t>enfant est une considération primordiale.</w:t>
            </w:r>
          </w:p>
        </w:tc>
      </w:tr>
    </w:tbl>
    <w:p w14:paraId="25C90C77"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2CF0047A" w14:textId="77777777" w:rsidR="00A832A3" w:rsidRPr="00835E74" w:rsidRDefault="00A832A3" w:rsidP="00A832A3">
      <w:r w:rsidRPr="00FB3401">
        <w:rPr>
          <w:rStyle w:val="HideTWBExt"/>
          <w:noProof w:val="0"/>
        </w:rPr>
        <w:t>&lt;/Amend&gt;</w:t>
      </w:r>
    </w:p>
    <w:p w14:paraId="01FF7F19"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92</w:t>
      </w:r>
      <w:r w:rsidRPr="00FB3401">
        <w:rPr>
          <w:rStyle w:val="HideTWBExt"/>
          <w:b w:val="0"/>
          <w:noProof w:val="0"/>
        </w:rPr>
        <w:t>&lt;/NumAm&gt;</w:t>
      </w:r>
    </w:p>
    <w:p w14:paraId="41BB8812" w14:textId="77777777" w:rsidR="00A832A3" w:rsidRPr="00835E74" w:rsidRDefault="00A832A3" w:rsidP="00A832A3">
      <w:pPr>
        <w:pStyle w:val="NormalBold"/>
      </w:pPr>
      <w:r w:rsidRPr="00FB3401">
        <w:rPr>
          <w:rStyle w:val="HideTWBExt"/>
          <w:b w:val="0"/>
          <w:noProof w:val="0"/>
        </w:rPr>
        <w:t>&lt;RepeatBlock-By&gt;&lt;Members&gt;</w:t>
      </w:r>
      <w:r w:rsidRPr="00835E74">
        <w:t>Isabel Santos</w:t>
      </w:r>
      <w:r w:rsidRPr="00FB3401">
        <w:rPr>
          <w:rStyle w:val="HideTWBExt"/>
          <w:b w:val="0"/>
          <w:noProof w:val="0"/>
        </w:rPr>
        <w:t>&lt;/Members&gt;</w:t>
      </w:r>
    </w:p>
    <w:p w14:paraId="525FF7E7" w14:textId="77777777" w:rsidR="00A832A3" w:rsidRPr="00835E74" w:rsidRDefault="00A832A3" w:rsidP="00A832A3">
      <w:r w:rsidRPr="00FB3401">
        <w:rPr>
          <w:rStyle w:val="HideTWBExt"/>
          <w:noProof w:val="0"/>
        </w:rPr>
        <w:t>&lt;/RepeatBlock-By&gt;</w:t>
      </w:r>
    </w:p>
    <w:p w14:paraId="46B62FD6" w14:textId="77777777" w:rsidR="00A832A3" w:rsidRPr="00835E74" w:rsidRDefault="00A832A3" w:rsidP="00A832A3">
      <w:pPr>
        <w:pStyle w:val="NormalBold"/>
        <w:keepNext/>
      </w:pPr>
      <w:r w:rsidRPr="00FB3401">
        <w:rPr>
          <w:rStyle w:val="HideTWBExt"/>
          <w:b w:val="0"/>
          <w:noProof w:val="0"/>
        </w:rPr>
        <w:t>&lt;DocAmend&gt;</w:t>
      </w:r>
      <w:r w:rsidRPr="00835E74">
        <w:t xml:space="preserve"> Proposition de règlement</w:t>
      </w:r>
      <w:r w:rsidRPr="00FB3401">
        <w:rPr>
          <w:rStyle w:val="HideTWBExt"/>
          <w:b w:val="0"/>
          <w:noProof w:val="0"/>
        </w:rPr>
        <w:t>&lt;/DocAmend&gt;</w:t>
      </w:r>
    </w:p>
    <w:p w14:paraId="5655F331" w14:textId="77777777" w:rsidR="00A832A3" w:rsidRPr="00835E74" w:rsidRDefault="00A832A3" w:rsidP="00A832A3">
      <w:pPr>
        <w:pStyle w:val="NormalBold"/>
      </w:pPr>
      <w:r w:rsidRPr="00FB3401">
        <w:rPr>
          <w:rStyle w:val="HideTWBExt"/>
          <w:b w:val="0"/>
          <w:noProof w:val="0"/>
        </w:rPr>
        <w:t>&lt;Article&gt;</w:t>
      </w:r>
      <w:r w:rsidRPr="00835E74">
        <w:t xml:space="preserve"> Dispositif – point 9 – article 1 – paragraphe 2 bis (nouveau)</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7CA9917A" w14:textId="77777777" w:rsidTr="002F552D">
        <w:trPr>
          <w:jc w:val="center"/>
        </w:trPr>
        <w:tc>
          <w:tcPr>
            <w:tcW w:w="9752" w:type="dxa"/>
            <w:gridSpan w:val="2"/>
          </w:tcPr>
          <w:p w14:paraId="3A5F7F75" w14:textId="77777777" w:rsidR="00A832A3" w:rsidRPr="00835E74" w:rsidRDefault="00A832A3" w:rsidP="002F552D">
            <w:pPr>
              <w:keepNext/>
            </w:pPr>
          </w:p>
        </w:tc>
      </w:tr>
      <w:tr w:rsidR="00A832A3" w:rsidRPr="00835E74" w14:paraId="537C572B" w14:textId="77777777" w:rsidTr="002F552D">
        <w:trPr>
          <w:jc w:val="center"/>
        </w:trPr>
        <w:tc>
          <w:tcPr>
            <w:tcW w:w="4876" w:type="dxa"/>
            <w:hideMark/>
          </w:tcPr>
          <w:p w14:paraId="103EFDB1" w14:textId="77777777" w:rsidR="00A832A3" w:rsidRPr="00835E74" w:rsidRDefault="00A832A3" w:rsidP="002F552D">
            <w:pPr>
              <w:pStyle w:val="ColumnHeading"/>
              <w:keepNext/>
            </w:pPr>
            <w:r w:rsidRPr="00835E74">
              <w:t>Texte proposé par la Commission</w:t>
            </w:r>
          </w:p>
        </w:tc>
        <w:tc>
          <w:tcPr>
            <w:tcW w:w="4876" w:type="dxa"/>
            <w:hideMark/>
          </w:tcPr>
          <w:p w14:paraId="5B973941" w14:textId="77777777" w:rsidR="00A832A3" w:rsidRPr="00835E74" w:rsidRDefault="00A832A3" w:rsidP="002F552D">
            <w:pPr>
              <w:pStyle w:val="ColumnHeading"/>
              <w:keepNext/>
            </w:pPr>
            <w:r w:rsidRPr="00835E74">
              <w:t>Amendement</w:t>
            </w:r>
          </w:p>
        </w:tc>
      </w:tr>
      <w:tr w:rsidR="00A832A3" w:rsidRPr="00835E74" w14:paraId="5E9226DC" w14:textId="77777777" w:rsidTr="002F552D">
        <w:trPr>
          <w:jc w:val="center"/>
        </w:trPr>
        <w:tc>
          <w:tcPr>
            <w:tcW w:w="4876" w:type="dxa"/>
          </w:tcPr>
          <w:p w14:paraId="6428DD51" w14:textId="77777777" w:rsidR="00A832A3" w:rsidRPr="00835E74" w:rsidRDefault="00A832A3" w:rsidP="002F552D">
            <w:pPr>
              <w:pStyle w:val="Normal6"/>
            </w:pPr>
          </w:p>
        </w:tc>
        <w:tc>
          <w:tcPr>
            <w:tcW w:w="4876" w:type="dxa"/>
            <w:hideMark/>
          </w:tcPr>
          <w:p w14:paraId="0EBF5E52" w14:textId="3160E3D1" w:rsidR="00A832A3" w:rsidRPr="00835E74" w:rsidRDefault="00A832A3" w:rsidP="002F552D">
            <w:pPr>
              <w:pStyle w:val="Normal6"/>
              <w:rPr>
                <w:szCs w:val="24"/>
              </w:rPr>
            </w:pPr>
            <w:r w:rsidRPr="00835E74">
              <w:rPr>
                <w:b/>
                <w:i/>
              </w:rPr>
              <w:t>2 bis.</w:t>
            </w:r>
            <w:r w:rsidRPr="00835E74">
              <w:rPr>
                <w:b/>
                <w:i/>
              </w:rPr>
              <w:tab/>
              <w:t>Le présent règlement est mis en œuvre en pleine conformité avec les dispositions de la charte des droits fondamentaux, notamment le droit au respect de la vie privée et le droit à la protection des données à caractère personnel. À cet égard, le traitement des données à caractère personnel ne donne lieu à aucune discrimination fondée sur le genre, la race, la couleur, les origines ethniques ou sociales, la fortune, la naissance, un handicap, l</w:t>
            </w:r>
            <w:r w:rsidR="00066F36" w:rsidRPr="00835E74">
              <w:rPr>
                <w:b/>
                <w:i/>
              </w:rPr>
              <w:t>’</w:t>
            </w:r>
            <w:r w:rsidRPr="00835E74">
              <w:rPr>
                <w:b/>
                <w:i/>
              </w:rPr>
              <w:t>âge ou l</w:t>
            </w:r>
            <w:r w:rsidR="00066F36" w:rsidRPr="00835E74">
              <w:rPr>
                <w:b/>
                <w:i/>
              </w:rPr>
              <w:t>’</w:t>
            </w:r>
            <w:r w:rsidRPr="00835E74">
              <w:rPr>
                <w:b/>
                <w:i/>
              </w:rPr>
              <w:t>orientation sexuelle.</w:t>
            </w:r>
          </w:p>
        </w:tc>
      </w:tr>
    </w:tbl>
    <w:p w14:paraId="27E9B32B"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4B8B4C04" w14:textId="77777777" w:rsidR="00A832A3" w:rsidRPr="00835E74" w:rsidRDefault="00A832A3" w:rsidP="00A832A3">
      <w:r w:rsidRPr="00FB3401">
        <w:rPr>
          <w:rStyle w:val="HideTWBExt"/>
          <w:noProof w:val="0"/>
        </w:rPr>
        <w:t>&lt;/Amend&gt;</w:t>
      </w:r>
    </w:p>
    <w:p w14:paraId="6872E558"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93</w:t>
      </w:r>
      <w:r w:rsidRPr="00FB3401">
        <w:rPr>
          <w:rStyle w:val="HideTWBExt"/>
          <w:b w:val="0"/>
          <w:noProof w:val="0"/>
        </w:rPr>
        <w:t>&lt;/NumAm&gt;</w:t>
      </w:r>
    </w:p>
    <w:p w14:paraId="1AD55F3A" w14:textId="77777777" w:rsidR="00A832A3" w:rsidRPr="00835E74" w:rsidRDefault="00A832A3" w:rsidP="00A832A3">
      <w:pPr>
        <w:pStyle w:val="NormalBold"/>
      </w:pPr>
      <w:r w:rsidRPr="00FB3401">
        <w:rPr>
          <w:rStyle w:val="HideTWBExt"/>
          <w:b w:val="0"/>
          <w:noProof w:val="0"/>
        </w:rPr>
        <w:t>&lt;RepeatBlock-By&gt;&lt;Members&gt;</w:t>
      </w:r>
      <w:r w:rsidRPr="00835E74">
        <w:t>Malin Björk</w:t>
      </w:r>
      <w:r w:rsidRPr="00FB3401">
        <w:rPr>
          <w:rStyle w:val="HideTWBExt"/>
          <w:b w:val="0"/>
          <w:noProof w:val="0"/>
        </w:rPr>
        <w:t>&lt;/Members&gt;</w:t>
      </w:r>
    </w:p>
    <w:p w14:paraId="06B2EA06" w14:textId="77777777" w:rsidR="00A832A3" w:rsidRPr="00835E74" w:rsidRDefault="00A832A3" w:rsidP="00A832A3">
      <w:r w:rsidRPr="00FB3401">
        <w:rPr>
          <w:rStyle w:val="HideTWBExt"/>
          <w:noProof w:val="0"/>
        </w:rPr>
        <w:t>&lt;/RepeatBlock-By&gt;</w:t>
      </w:r>
    </w:p>
    <w:p w14:paraId="18C89344" w14:textId="77777777" w:rsidR="00A832A3" w:rsidRPr="00835E74" w:rsidRDefault="00A832A3" w:rsidP="00A832A3">
      <w:pPr>
        <w:pStyle w:val="NormalBold"/>
        <w:keepNext/>
      </w:pPr>
      <w:r w:rsidRPr="00FB3401">
        <w:rPr>
          <w:rStyle w:val="HideTWBExt"/>
          <w:b w:val="0"/>
          <w:noProof w:val="0"/>
        </w:rPr>
        <w:t>&lt;DocAmend&gt;</w:t>
      </w:r>
      <w:r w:rsidRPr="00835E74">
        <w:t xml:space="preserve"> Proposition de règlement</w:t>
      </w:r>
      <w:r w:rsidRPr="00FB3401">
        <w:rPr>
          <w:rStyle w:val="HideTWBExt"/>
          <w:b w:val="0"/>
          <w:noProof w:val="0"/>
        </w:rPr>
        <w:t>&lt;/DocAmend&gt;</w:t>
      </w:r>
    </w:p>
    <w:p w14:paraId="61C65C30" w14:textId="77777777" w:rsidR="00A832A3" w:rsidRPr="00835E74" w:rsidRDefault="00A832A3" w:rsidP="00A832A3">
      <w:pPr>
        <w:pStyle w:val="NormalBold"/>
        <w:rPr>
          <w:b w:val="0"/>
          <w:sz w:val="16"/>
          <w:szCs w:val="16"/>
        </w:rPr>
      </w:pPr>
      <w:r w:rsidRPr="00FB3401">
        <w:rPr>
          <w:rStyle w:val="HideTWBExt"/>
          <w:b w:val="0"/>
          <w:noProof w:val="0"/>
        </w:rPr>
        <w:t>&lt;Article&gt;</w:t>
      </w:r>
      <w:r w:rsidRPr="00835E74">
        <w:t xml:space="preserve"> Dispositif – point 10 – sous-point a – article 3 – paragraphe 1 – point b – sous-point iv</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45C86F2C" w14:textId="77777777" w:rsidTr="002F552D">
        <w:trPr>
          <w:jc w:val="center"/>
        </w:trPr>
        <w:tc>
          <w:tcPr>
            <w:tcW w:w="9752" w:type="dxa"/>
            <w:gridSpan w:val="2"/>
          </w:tcPr>
          <w:p w14:paraId="11CB7807" w14:textId="77777777" w:rsidR="00A832A3" w:rsidRPr="00835E74" w:rsidRDefault="00A832A3" w:rsidP="002F552D">
            <w:pPr>
              <w:keepNext/>
            </w:pPr>
          </w:p>
        </w:tc>
      </w:tr>
      <w:tr w:rsidR="00A832A3" w:rsidRPr="00835E74" w14:paraId="7B16AA59" w14:textId="77777777" w:rsidTr="002F552D">
        <w:trPr>
          <w:jc w:val="center"/>
        </w:trPr>
        <w:tc>
          <w:tcPr>
            <w:tcW w:w="4876" w:type="dxa"/>
            <w:hideMark/>
          </w:tcPr>
          <w:p w14:paraId="355DC187" w14:textId="77777777" w:rsidR="00A832A3" w:rsidRPr="00835E74" w:rsidRDefault="00A832A3" w:rsidP="002F552D">
            <w:pPr>
              <w:pStyle w:val="ColumnHeading"/>
              <w:keepNext/>
            </w:pPr>
            <w:r w:rsidRPr="00835E74">
              <w:t>Texte proposé par la Commission</w:t>
            </w:r>
          </w:p>
        </w:tc>
        <w:tc>
          <w:tcPr>
            <w:tcW w:w="4876" w:type="dxa"/>
            <w:hideMark/>
          </w:tcPr>
          <w:p w14:paraId="68D62A03" w14:textId="77777777" w:rsidR="00A832A3" w:rsidRPr="00835E74" w:rsidRDefault="00A832A3" w:rsidP="002F552D">
            <w:pPr>
              <w:pStyle w:val="ColumnHeading"/>
              <w:keepNext/>
            </w:pPr>
            <w:r w:rsidRPr="00835E74">
              <w:t>Amendement</w:t>
            </w:r>
          </w:p>
        </w:tc>
      </w:tr>
      <w:tr w:rsidR="00A832A3" w:rsidRPr="00835E74" w14:paraId="0A8CA077" w14:textId="77777777" w:rsidTr="002F552D">
        <w:trPr>
          <w:jc w:val="center"/>
        </w:trPr>
        <w:tc>
          <w:tcPr>
            <w:tcW w:w="4876" w:type="dxa"/>
            <w:hideMark/>
          </w:tcPr>
          <w:p w14:paraId="2F9222CD" w14:textId="77777777" w:rsidR="00A832A3" w:rsidRPr="00835E74" w:rsidRDefault="00A832A3" w:rsidP="002F552D">
            <w:pPr>
              <w:pStyle w:val="Normal6"/>
            </w:pPr>
            <w:r w:rsidRPr="00835E74">
              <w:rPr>
                <w:b/>
                <w:i/>
              </w:rPr>
              <w:t>a)</w:t>
            </w:r>
            <w:r w:rsidRPr="00835E74">
              <w:rPr>
                <w:b/>
                <w:i/>
              </w:rPr>
              <w:tab/>
              <w:t>au paragraphe 1, point b), le sous-point iv) suivant est ajouté:</w:t>
            </w:r>
          </w:p>
        </w:tc>
        <w:tc>
          <w:tcPr>
            <w:tcW w:w="4876" w:type="dxa"/>
            <w:hideMark/>
          </w:tcPr>
          <w:p w14:paraId="144DDFBA" w14:textId="77777777" w:rsidR="00A832A3" w:rsidRPr="00835E74" w:rsidRDefault="00A832A3" w:rsidP="002F552D">
            <w:pPr>
              <w:pStyle w:val="Normal6"/>
              <w:rPr>
                <w:szCs w:val="24"/>
              </w:rPr>
            </w:pPr>
            <w:r w:rsidRPr="00835E74">
              <w:rPr>
                <w:b/>
                <w:i/>
              </w:rPr>
              <w:t>supprimé</w:t>
            </w:r>
          </w:p>
        </w:tc>
      </w:tr>
      <w:tr w:rsidR="00A832A3" w:rsidRPr="00835E74" w14:paraId="66791604" w14:textId="77777777" w:rsidTr="002F552D">
        <w:trPr>
          <w:jc w:val="center"/>
        </w:trPr>
        <w:tc>
          <w:tcPr>
            <w:tcW w:w="4876" w:type="dxa"/>
            <w:hideMark/>
          </w:tcPr>
          <w:p w14:paraId="4FF4AA0E" w14:textId="77777777" w:rsidR="00A832A3" w:rsidRPr="00835E74" w:rsidRDefault="00A832A3" w:rsidP="002F552D">
            <w:pPr>
              <w:pStyle w:val="Normal6"/>
            </w:pPr>
            <w:r w:rsidRPr="00835E74">
              <w:rPr>
                <w:b/>
                <w:i/>
              </w:rPr>
              <w:t>«</w:t>
            </w:r>
          </w:p>
        </w:tc>
        <w:tc>
          <w:tcPr>
            <w:tcW w:w="4876" w:type="dxa"/>
          </w:tcPr>
          <w:p w14:paraId="782CB718" w14:textId="77777777" w:rsidR="00A832A3" w:rsidRPr="00835E74" w:rsidRDefault="00A832A3" w:rsidP="002F552D">
            <w:pPr>
              <w:pStyle w:val="Normal6"/>
              <w:rPr>
                <w:szCs w:val="24"/>
              </w:rPr>
            </w:pPr>
          </w:p>
        </w:tc>
      </w:tr>
      <w:tr w:rsidR="00A832A3" w:rsidRPr="00835E74" w14:paraId="343E2EC7" w14:textId="77777777" w:rsidTr="002F552D">
        <w:trPr>
          <w:jc w:val="center"/>
        </w:trPr>
        <w:tc>
          <w:tcPr>
            <w:tcW w:w="4876" w:type="dxa"/>
            <w:hideMark/>
          </w:tcPr>
          <w:p w14:paraId="4E4E92DC" w14:textId="07143F79" w:rsidR="00A832A3" w:rsidRPr="00835E74" w:rsidRDefault="00A832A3" w:rsidP="002F552D">
            <w:pPr>
              <w:pStyle w:val="Normal6"/>
            </w:pPr>
            <w:r w:rsidRPr="00835E74">
              <w:rPr>
                <w:b/>
                <w:i/>
              </w:rPr>
              <w:t>iv)</w:t>
            </w:r>
            <w:r w:rsidRPr="00835E74">
              <w:rPr>
                <w:b/>
                <w:i/>
              </w:rPr>
              <w:tab/>
              <w:t>dans le cas d</w:t>
            </w:r>
            <w:r w:rsidR="00066F36" w:rsidRPr="00835E74">
              <w:rPr>
                <w:b/>
                <w:i/>
              </w:rPr>
              <w:t>’</w:t>
            </w:r>
            <w:r w:rsidRPr="00835E74">
              <w:rPr>
                <w:b/>
                <w:i/>
              </w:rPr>
              <w:t>une personne relevant de l</w:t>
            </w:r>
            <w:r w:rsidR="00066F36" w:rsidRPr="00835E74">
              <w:rPr>
                <w:b/>
                <w:i/>
              </w:rPr>
              <w:t>’</w:t>
            </w:r>
            <w:r w:rsidRPr="00835E74">
              <w:rPr>
                <w:b/>
                <w:i/>
              </w:rPr>
              <w:t>article 14 bis, paragraphe 1, l</w:t>
            </w:r>
            <w:r w:rsidR="00066F36" w:rsidRPr="00835E74">
              <w:rPr>
                <w:b/>
                <w:i/>
              </w:rPr>
              <w:t>’</w:t>
            </w:r>
            <w:r w:rsidRPr="00835E74">
              <w:rPr>
                <w:b/>
                <w:i/>
              </w:rPr>
              <w:t>État membre qui transmet les données à caractère personnel au système central et au répertoire commun de données d</w:t>
            </w:r>
            <w:r w:rsidR="00066F36" w:rsidRPr="00835E74">
              <w:rPr>
                <w:b/>
                <w:i/>
              </w:rPr>
              <w:t>’</w:t>
            </w:r>
            <w:r w:rsidRPr="00835E74">
              <w:rPr>
                <w:b/>
                <w:i/>
              </w:rPr>
              <w:t>identité et reçoit les résultats de la comparaison</w:t>
            </w:r>
          </w:p>
        </w:tc>
        <w:tc>
          <w:tcPr>
            <w:tcW w:w="4876" w:type="dxa"/>
          </w:tcPr>
          <w:p w14:paraId="3764E1FB" w14:textId="77777777" w:rsidR="00A832A3" w:rsidRPr="00835E74" w:rsidRDefault="00A832A3" w:rsidP="002F552D">
            <w:pPr>
              <w:pStyle w:val="Normal6"/>
              <w:rPr>
                <w:szCs w:val="24"/>
              </w:rPr>
            </w:pPr>
          </w:p>
        </w:tc>
      </w:tr>
      <w:tr w:rsidR="00A832A3" w:rsidRPr="00835E74" w14:paraId="361D0186" w14:textId="77777777" w:rsidTr="002F552D">
        <w:trPr>
          <w:jc w:val="center"/>
        </w:trPr>
        <w:tc>
          <w:tcPr>
            <w:tcW w:w="4876" w:type="dxa"/>
            <w:hideMark/>
          </w:tcPr>
          <w:p w14:paraId="509564E7" w14:textId="77777777" w:rsidR="00A832A3" w:rsidRPr="00835E74" w:rsidRDefault="00A832A3" w:rsidP="002F552D">
            <w:pPr>
              <w:pStyle w:val="Normal6"/>
            </w:pPr>
            <w:r w:rsidRPr="00835E74">
              <w:rPr>
                <w:b/>
                <w:i/>
              </w:rPr>
              <w:t>»;</w:t>
            </w:r>
          </w:p>
        </w:tc>
        <w:tc>
          <w:tcPr>
            <w:tcW w:w="4876" w:type="dxa"/>
          </w:tcPr>
          <w:p w14:paraId="0E4CDF3E" w14:textId="77777777" w:rsidR="00A832A3" w:rsidRPr="00835E74" w:rsidRDefault="00A832A3" w:rsidP="002F552D">
            <w:pPr>
              <w:pStyle w:val="Normal6"/>
              <w:rPr>
                <w:szCs w:val="24"/>
              </w:rPr>
            </w:pPr>
          </w:p>
        </w:tc>
      </w:tr>
    </w:tbl>
    <w:p w14:paraId="11D04DC5"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7F443B1B" w14:textId="77777777" w:rsidR="00A832A3" w:rsidRPr="00835E74" w:rsidRDefault="00A832A3" w:rsidP="00A832A3">
      <w:r w:rsidRPr="00FB3401">
        <w:rPr>
          <w:rStyle w:val="HideTWBExt"/>
          <w:noProof w:val="0"/>
        </w:rPr>
        <w:t>&lt;/Amend&gt;</w:t>
      </w:r>
    </w:p>
    <w:p w14:paraId="795EF315"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94</w:t>
      </w:r>
      <w:r w:rsidRPr="00FB3401">
        <w:rPr>
          <w:rStyle w:val="HideTWBExt"/>
          <w:b w:val="0"/>
          <w:noProof w:val="0"/>
        </w:rPr>
        <w:t>&lt;/NumAm&gt;</w:t>
      </w:r>
    </w:p>
    <w:p w14:paraId="4AA07200" w14:textId="77777777" w:rsidR="00A832A3" w:rsidRPr="00835E74" w:rsidRDefault="00A832A3" w:rsidP="00A832A3">
      <w:pPr>
        <w:pStyle w:val="NormalBold"/>
      </w:pPr>
      <w:r w:rsidRPr="00FB3401">
        <w:rPr>
          <w:rStyle w:val="HideTWBExt"/>
          <w:b w:val="0"/>
          <w:noProof w:val="0"/>
        </w:rPr>
        <w:t>&lt;RepeatBlock-By&gt;&lt;Members&gt;</w:t>
      </w:r>
      <w:r w:rsidRPr="00835E74">
        <w:t>Malin Björk</w:t>
      </w:r>
      <w:r w:rsidRPr="00FB3401">
        <w:rPr>
          <w:rStyle w:val="HideTWBExt"/>
          <w:b w:val="0"/>
          <w:noProof w:val="0"/>
        </w:rPr>
        <w:t>&lt;/Members&gt;</w:t>
      </w:r>
    </w:p>
    <w:p w14:paraId="08425022" w14:textId="77777777" w:rsidR="00A832A3" w:rsidRPr="00835E74" w:rsidRDefault="00A832A3" w:rsidP="00A832A3">
      <w:r w:rsidRPr="00FB3401">
        <w:rPr>
          <w:rStyle w:val="HideTWBExt"/>
          <w:noProof w:val="0"/>
        </w:rPr>
        <w:t>&lt;/RepeatBlock-By&gt;</w:t>
      </w:r>
    </w:p>
    <w:p w14:paraId="7308CB91" w14:textId="77777777" w:rsidR="00A832A3" w:rsidRPr="00835E74" w:rsidRDefault="00A832A3" w:rsidP="00A832A3">
      <w:pPr>
        <w:pStyle w:val="NormalBold"/>
        <w:keepNext/>
      </w:pPr>
      <w:r w:rsidRPr="00FB3401">
        <w:rPr>
          <w:rStyle w:val="HideTWBExt"/>
          <w:b w:val="0"/>
          <w:noProof w:val="0"/>
        </w:rPr>
        <w:t>&lt;DocAmend&gt;</w:t>
      </w:r>
      <w:r w:rsidRPr="00835E74">
        <w:t xml:space="preserve"> Proposition de règlement</w:t>
      </w:r>
      <w:r w:rsidRPr="00FB3401">
        <w:rPr>
          <w:rStyle w:val="HideTWBExt"/>
          <w:b w:val="0"/>
          <w:noProof w:val="0"/>
        </w:rPr>
        <w:t>&lt;/DocAmend&gt;</w:t>
      </w:r>
    </w:p>
    <w:p w14:paraId="337661C1" w14:textId="77777777" w:rsidR="00A832A3" w:rsidRPr="00835E74" w:rsidRDefault="00A832A3" w:rsidP="00A832A3">
      <w:pPr>
        <w:pStyle w:val="NormalBold"/>
      </w:pPr>
      <w:r w:rsidRPr="00FB3401">
        <w:rPr>
          <w:rStyle w:val="HideTWBExt"/>
          <w:b w:val="0"/>
          <w:noProof w:val="0"/>
        </w:rPr>
        <w:t>&lt;Article&gt;</w:t>
      </w:r>
      <w:r w:rsidRPr="00835E74">
        <w:t xml:space="preserve"> Dispositif – point 10 – sous-point a (nouveau) – article 3 – paragraphe 1 – point a bis (nouveau)</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55260A9C" w14:textId="77777777" w:rsidTr="002F552D">
        <w:trPr>
          <w:jc w:val="center"/>
        </w:trPr>
        <w:tc>
          <w:tcPr>
            <w:tcW w:w="9752" w:type="dxa"/>
            <w:gridSpan w:val="2"/>
          </w:tcPr>
          <w:p w14:paraId="5F90E820" w14:textId="77777777" w:rsidR="00A832A3" w:rsidRPr="00835E74" w:rsidRDefault="00A832A3" w:rsidP="002F552D">
            <w:pPr>
              <w:keepNext/>
            </w:pPr>
          </w:p>
        </w:tc>
      </w:tr>
      <w:tr w:rsidR="00A832A3" w:rsidRPr="00835E74" w14:paraId="717AB5CC" w14:textId="77777777" w:rsidTr="002F552D">
        <w:trPr>
          <w:jc w:val="center"/>
        </w:trPr>
        <w:tc>
          <w:tcPr>
            <w:tcW w:w="4876" w:type="dxa"/>
            <w:hideMark/>
          </w:tcPr>
          <w:p w14:paraId="2F71ED99" w14:textId="77777777" w:rsidR="00A832A3" w:rsidRPr="00835E74" w:rsidRDefault="00A832A3" w:rsidP="002F552D">
            <w:pPr>
              <w:pStyle w:val="ColumnHeading"/>
              <w:keepNext/>
            </w:pPr>
            <w:r w:rsidRPr="00835E74">
              <w:t>Texte proposé par la Commission</w:t>
            </w:r>
          </w:p>
        </w:tc>
        <w:tc>
          <w:tcPr>
            <w:tcW w:w="4876" w:type="dxa"/>
            <w:hideMark/>
          </w:tcPr>
          <w:p w14:paraId="40B4C1C7" w14:textId="77777777" w:rsidR="00A832A3" w:rsidRPr="00835E74" w:rsidRDefault="00A832A3" w:rsidP="002F552D">
            <w:pPr>
              <w:pStyle w:val="ColumnHeading"/>
              <w:keepNext/>
            </w:pPr>
            <w:r w:rsidRPr="00835E74">
              <w:t>Amendement</w:t>
            </w:r>
          </w:p>
        </w:tc>
      </w:tr>
      <w:tr w:rsidR="00A832A3" w:rsidRPr="00835E74" w14:paraId="06D2E4F4" w14:textId="77777777" w:rsidTr="002F552D">
        <w:trPr>
          <w:jc w:val="center"/>
        </w:trPr>
        <w:tc>
          <w:tcPr>
            <w:tcW w:w="4876" w:type="dxa"/>
          </w:tcPr>
          <w:p w14:paraId="0B9D5065" w14:textId="77777777" w:rsidR="00A832A3" w:rsidRPr="00835E74" w:rsidRDefault="00A832A3" w:rsidP="002F552D">
            <w:pPr>
              <w:pStyle w:val="Normal6"/>
            </w:pPr>
          </w:p>
        </w:tc>
        <w:tc>
          <w:tcPr>
            <w:tcW w:w="4876" w:type="dxa"/>
            <w:hideMark/>
          </w:tcPr>
          <w:p w14:paraId="2D21DAC8" w14:textId="77777777" w:rsidR="00A832A3" w:rsidRPr="00835E74" w:rsidRDefault="00A832A3" w:rsidP="002F552D">
            <w:pPr>
              <w:pStyle w:val="Normal6"/>
              <w:rPr>
                <w:szCs w:val="24"/>
              </w:rPr>
            </w:pPr>
            <w:r w:rsidRPr="00835E74">
              <w:rPr>
                <w:b/>
                <w:i/>
              </w:rPr>
              <w:t>a)</w:t>
            </w:r>
            <w:r w:rsidRPr="00835E74">
              <w:rPr>
                <w:b/>
                <w:i/>
              </w:rPr>
              <w:tab/>
              <w:t>au paragraphe 1, le point a bis) suivant est inséré:</w:t>
            </w:r>
          </w:p>
        </w:tc>
      </w:tr>
      <w:tr w:rsidR="00A832A3" w:rsidRPr="00835E74" w14:paraId="0FFCA4B8" w14:textId="77777777" w:rsidTr="002F552D">
        <w:trPr>
          <w:jc w:val="center"/>
        </w:trPr>
        <w:tc>
          <w:tcPr>
            <w:tcW w:w="4876" w:type="dxa"/>
          </w:tcPr>
          <w:p w14:paraId="63A62441" w14:textId="77777777" w:rsidR="00A832A3" w:rsidRPr="00835E74" w:rsidRDefault="00A832A3" w:rsidP="002F552D">
            <w:pPr>
              <w:pStyle w:val="Normal6"/>
            </w:pPr>
          </w:p>
        </w:tc>
        <w:tc>
          <w:tcPr>
            <w:tcW w:w="4876" w:type="dxa"/>
            <w:hideMark/>
          </w:tcPr>
          <w:p w14:paraId="77C9B39E" w14:textId="5B5842FD" w:rsidR="00A832A3" w:rsidRPr="00835E74" w:rsidRDefault="00A832A3" w:rsidP="002F552D">
            <w:pPr>
              <w:pStyle w:val="Normal6"/>
              <w:rPr>
                <w:szCs w:val="24"/>
              </w:rPr>
            </w:pPr>
            <w:r w:rsidRPr="00835E74">
              <w:rPr>
                <w:b/>
                <w:i/>
              </w:rPr>
              <w:t>a bis) «ressortissant de pays tiers ou apatride réinstallé»: un ressortissant d</w:t>
            </w:r>
            <w:r w:rsidR="00066F36" w:rsidRPr="00835E74">
              <w:rPr>
                <w:b/>
                <w:i/>
              </w:rPr>
              <w:t>’</w:t>
            </w:r>
            <w:r w:rsidRPr="00835E74">
              <w:rPr>
                <w:b/>
                <w:i/>
              </w:rPr>
              <w:t>un pays tiers ou un apatride qui arrive sur le territoire de l</w:t>
            </w:r>
            <w:r w:rsidR="00066F36" w:rsidRPr="00835E74">
              <w:rPr>
                <w:b/>
                <w:i/>
              </w:rPr>
              <w:t>’</w:t>
            </w:r>
            <w:r w:rsidRPr="00835E74">
              <w:rPr>
                <w:b/>
                <w:i/>
              </w:rPr>
              <w:t>État membre de réinstallation à la suite d</w:t>
            </w:r>
            <w:r w:rsidR="00066F36" w:rsidRPr="00835E74">
              <w:rPr>
                <w:b/>
                <w:i/>
              </w:rPr>
              <w:t>’</w:t>
            </w:r>
            <w:r w:rsidRPr="00835E74">
              <w:rPr>
                <w:b/>
                <w:i/>
              </w:rPr>
              <w:t>une procédure de réinstallation conforme au droit national ou au [règlement XXX/XXX].</w:t>
            </w:r>
          </w:p>
        </w:tc>
      </w:tr>
    </w:tbl>
    <w:p w14:paraId="6A47E51B"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632D3AD6" w14:textId="77777777" w:rsidR="00A832A3" w:rsidRPr="00835E74" w:rsidRDefault="00A832A3" w:rsidP="00A832A3">
      <w:r w:rsidRPr="00FB3401">
        <w:rPr>
          <w:rStyle w:val="HideTWBExt"/>
          <w:noProof w:val="0"/>
        </w:rPr>
        <w:t>&lt;/Amend&gt;</w:t>
      </w:r>
    </w:p>
    <w:p w14:paraId="3A536089"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95</w:t>
      </w:r>
      <w:r w:rsidRPr="00FB3401">
        <w:rPr>
          <w:rStyle w:val="HideTWBExt"/>
          <w:b w:val="0"/>
          <w:noProof w:val="0"/>
        </w:rPr>
        <w:t>&lt;/NumAm&gt;</w:t>
      </w:r>
    </w:p>
    <w:p w14:paraId="2BAB2A3C" w14:textId="77777777" w:rsidR="00A832A3" w:rsidRPr="00835E74" w:rsidRDefault="00A832A3" w:rsidP="00A832A3">
      <w:pPr>
        <w:pStyle w:val="NormalBold"/>
      </w:pPr>
      <w:r w:rsidRPr="00FB3401">
        <w:rPr>
          <w:rStyle w:val="HideTWBExt"/>
          <w:b w:val="0"/>
          <w:noProof w:val="0"/>
        </w:rPr>
        <w:t>&lt;RepeatBlock-By&gt;&lt;Members&gt;</w:t>
      </w:r>
      <w:r w:rsidRPr="00835E74">
        <w:t>Malin Björk</w:t>
      </w:r>
      <w:r w:rsidRPr="00FB3401">
        <w:rPr>
          <w:rStyle w:val="HideTWBExt"/>
          <w:b w:val="0"/>
          <w:noProof w:val="0"/>
        </w:rPr>
        <w:t>&lt;/Members&gt;</w:t>
      </w:r>
    </w:p>
    <w:p w14:paraId="607FF7B1" w14:textId="77777777" w:rsidR="00A832A3" w:rsidRPr="00835E74" w:rsidRDefault="00A832A3" w:rsidP="00A832A3">
      <w:r w:rsidRPr="00FB3401">
        <w:rPr>
          <w:rStyle w:val="HideTWBExt"/>
          <w:noProof w:val="0"/>
        </w:rPr>
        <w:t>&lt;/RepeatBlock-By&gt;</w:t>
      </w:r>
    </w:p>
    <w:p w14:paraId="284E2E79" w14:textId="77777777" w:rsidR="00A832A3" w:rsidRPr="00835E74" w:rsidRDefault="00A832A3" w:rsidP="00A832A3">
      <w:pPr>
        <w:pStyle w:val="NormalBold"/>
        <w:keepNext/>
      </w:pPr>
      <w:r w:rsidRPr="00FB3401">
        <w:rPr>
          <w:rStyle w:val="HideTWBExt"/>
          <w:b w:val="0"/>
          <w:noProof w:val="0"/>
        </w:rPr>
        <w:t>&lt;DocAmend&gt;</w:t>
      </w:r>
      <w:r w:rsidRPr="00835E74">
        <w:t xml:space="preserve"> Proposition de règlement</w:t>
      </w:r>
      <w:r w:rsidRPr="00FB3401">
        <w:rPr>
          <w:rStyle w:val="HideTWBExt"/>
          <w:b w:val="0"/>
          <w:noProof w:val="0"/>
        </w:rPr>
        <w:t>&lt;/DocAmend&gt;</w:t>
      </w:r>
    </w:p>
    <w:p w14:paraId="5A59A462" w14:textId="77777777" w:rsidR="00A832A3" w:rsidRPr="00835E74" w:rsidRDefault="00A832A3" w:rsidP="00A832A3">
      <w:pPr>
        <w:pStyle w:val="NormalBold"/>
      </w:pPr>
      <w:r w:rsidRPr="00FB3401">
        <w:rPr>
          <w:rStyle w:val="HideTWBExt"/>
          <w:b w:val="0"/>
          <w:noProof w:val="0"/>
        </w:rPr>
        <w:t>&lt;Article&gt;</w:t>
      </w:r>
      <w:r w:rsidRPr="00835E74">
        <w:t xml:space="preserve"> Dispositif – point 10 – sous-point b – partie introductive</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067CB79F" w14:textId="77777777" w:rsidTr="002F552D">
        <w:trPr>
          <w:jc w:val="center"/>
        </w:trPr>
        <w:tc>
          <w:tcPr>
            <w:tcW w:w="9752" w:type="dxa"/>
            <w:gridSpan w:val="2"/>
          </w:tcPr>
          <w:p w14:paraId="3C0427EE" w14:textId="77777777" w:rsidR="00A832A3" w:rsidRPr="00835E74" w:rsidRDefault="00A832A3" w:rsidP="002F552D">
            <w:pPr>
              <w:keepNext/>
            </w:pPr>
          </w:p>
        </w:tc>
      </w:tr>
      <w:tr w:rsidR="00A832A3" w:rsidRPr="00835E74" w14:paraId="661E969C" w14:textId="77777777" w:rsidTr="002F552D">
        <w:trPr>
          <w:jc w:val="center"/>
        </w:trPr>
        <w:tc>
          <w:tcPr>
            <w:tcW w:w="4876" w:type="dxa"/>
            <w:hideMark/>
          </w:tcPr>
          <w:p w14:paraId="799D0049" w14:textId="77777777" w:rsidR="00A832A3" w:rsidRPr="00835E74" w:rsidRDefault="00A832A3" w:rsidP="002F552D">
            <w:pPr>
              <w:pStyle w:val="ColumnHeading"/>
              <w:keepNext/>
            </w:pPr>
            <w:r w:rsidRPr="00835E74">
              <w:t>Texte proposé par la Commission</w:t>
            </w:r>
          </w:p>
        </w:tc>
        <w:tc>
          <w:tcPr>
            <w:tcW w:w="4876" w:type="dxa"/>
            <w:hideMark/>
          </w:tcPr>
          <w:p w14:paraId="1720F333" w14:textId="77777777" w:rsidR="00A832A3" w:rsidRPr="00835E74" w:rsidRDefault="00A832A3" w:rsidP="002F552D">
            <w:pPr>
              <w:pStyle w:val="ColumnHeading"/>
              <w:keepNext/>
            </w:pPr>
            <w:r w:rsidRPr="00835E74">
              <w:t>Amendement</w:t>
            </w:r>
          </w:p>
        </w:tc>
      </w:tr>
      <w:tr w:rsidR="00A832A3" w:rsidRPr="00835E74" w14:paraId="696F07E8" w14:textId="77777777" w:rsidTr="002F552D">
        <w:trPr>
          <w:jc w:val="center"/>
        </w:trPr>
        <w:tc>
          <w:tcPr>
            <w:tcW w:w="4876" w:type="dxa"/>
            <w:hideMark/>
          </w:tcPr>
          <w:p w14:paraId="3E84C985" w14:textId="77777777" w:rsidR="00A832A3" w:rsidRPr="00835E74" w:rsidRDefault="00A832A3" w:rsidP="002F552D">
            <w:pPr>
              <w:pStyle w:val="Normal6"/>
            </w:pPr>
            <w:r w:rsidRPr="00835E74">
              <w:t>b)</w:t>
            </w:r>
            <w:r w:rsidRPr="00835E74">
              <w:tab/>
              <w:t xml:space="preserve">au paragraphe 1, les points p), q) </w:t>
            </w:r>
            <w:r w:rsidRPr="00835E74">
              <w:rPr>
                <w:b/>
                <w:bCs/>
                <w:i/>
                <w:iCs/>
              </w:rPr>
              <w:t>et</w:t>
            </w:r>
            <w:r w:rsidRPr="00835E74">
              <w:t xml:space="preserve"> r) suivants sont ajoutés:</w:t>
            </w:r>
          </w:p>
        </w:tc>
        <w:tc>
          <w:tcPr>
            <w:tcW w:w="4876" w:type="dxa"/>
            <w:hideMark/>
          </w:tcPr>
          <w:p w14:paraId="0733CDE9" w14:textId="77777777" w:rsidR="00A832A3" w:rsidRPr="00835E74" w:rsidRDefault="00A832A3" w:rsidP="002F552D">
            <w:pPr>
              <w:pStyle w:val="Normal6"/>
              <w:rPr>
                <w:szCs w:val="24"/>
              </w:rPr>
            </w:pPr>
            <w:r w:rsidRPr="00835E74">
              <w:t>b)</w:t>
            </w:r>
            <w:r w:rsidRPr="00835E74">
              <w:tab/>
              <w:t>au paragraphe 1, les points p), q)</w:t>
            </w:r>
            <w:r w:rsidRPr="00835E74">
              <w:rPr>
                <w:b/>
                <w:bCs/>
                <w:i/>
                <w:iCs/>
              </w:rPr>
              <w:t>,</w:t>
            </w:r>
            <w:r w:rsidRPr="00835E74">
              <w:t xml:space="preserve"> r) </w:t>
            </w:r>
            <w:r w:rsidRPr="00835E74">
              <w:rPr>
                <w:b/>
                <w:bCs/>
                <w:i/>
                <w:iCs/>
              </w:rPr>
              <w:t>et r bis)</w:t>
            </w:r>
            <w:r w:rsidRPr="00835E74">
              <w:t>suivants sont ajoutés:</w:t>
            </w:r>
          </w:p>
        </w:tc>
      </w:tr>
    </w:tbl>
    <w:p w14:paraId="638F4C2F"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0B6A9F6A" w14:textId="77777777" w:rsidR="00A832A3" w:rsidRPr="00835E74" w:rsidRDefault="00A832A3" w:rsidP="00A832A3">
      <w:r w:rsidRPr="00FB3401">
        <w:rPr>
          <w:rStyle w:val="HideTWBExt"/>
          <w:noProof w:val="0"/>
        </w:rPr>
        <w:t>&lt;/Amend&gt;</w:t>
      </w:r>
    </w:p>
    <w:p w14:paraId="6E716871"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96</w:t>
      </w:r>
      <w:r w:rsidRPr="00FB3401">
        <w:rPr>
          <w:rStyle w:val="HideTWBExt"/>
          <w:b w:val="0"/>
          <w:noProof w:val="0"/>
        </w:rPr>
        <w:t>&lt;/NumAm&gt;</w:t>
      </w:r>
    </w:p>
    <w:p w14:paraId="0FC09E75" w14:textId="77777777" w:rsidR="00A832A3" w:rsidRPr="00835E74" w:rsidRDefault="00A832A3" w:rsidP="00A832A3">
      <w:pPr>
        <w:pStyle w:val="NormalBold"/>
      </w:pPr>
      <w:r w:rsidRPr="00FB3401">
        <w:rPr>
          <w:rStyle w:val="HideTWBExt"/>
          <w:b w:val="0"/>
          <w:noProof w:val="0"/>
        </w:rPr>
        <w:t>&lt;RepeatBlock-By&gt;&lt;Members&gt;</w:t>
      </w:r>
      <w:r w:rsidRPr="00835E74">
        <w:t>Isabel Santos</w:t>
      </w:r>
      <w:r w:rsidRPr="00FB3401">
        <w:rPr>
          <w:rStyle w:val="HideTWBExt"/>
          <w:b w:val="0"/>
          <w:noProof w:val="0"/>
        </w:rPr>
        <w:t>&lt;/Members&gt;</w:t>
      </w:r>
    </w:p>
    <w:p w14:paraId="6B8B9517" w14:textId="77777777" w:rsidR="00A832A3" w:rsidRPr="00835E74" w:rsidRDefault="00A832A3" w:rsidP="00A832A3">
      <w:r w:rsidRPr="00FB3401">
        <w:rPr>
          <w:rStyle w:val="HideTWBExt"/>
          <w:noProof w:val="0"/>
        </w:rPr>
        <w:t>&lt;/RepeatBlock-By&gt;</w:t>
      </w:r>
    </w:p>
    <w:p w14:paraId="64E38219" w14:textId="77777777" w:rsidR="00A832A3" w:rsidRPr="00835E74" w:rsidRDefault="00A832A3" w:rsidP="00A832A3">
      <w:pPr>
        <w:pStyle w:val="NormalBold"/>
        <w:keepNext/>
      </w:pPr>
      <w:r w:rsidRPr="00FB3401">
        <w:rPr>
          <w:rStyle w:val="HideTWBExt"/>
          <w:b w:val="0"/>
          <w:noProof w:val="0"/>
        </w:rPr>
        <w:t>&lt;DocAmend&gt;</w:t>
      </w:r>
      <w:r w:rsidRPr="00835E74">
        <w:t xml:space="preserve"> Proposition de règlement</w:t>
      </w:r>
      <w:r w:rsidRPr="00FB3401">
        <w:rPr>
          <w:rStyle w:val="HideTWBExt"/>
          <w:b w:val="0"/>
          <w:noProof w:val="0"/>
        </w:rPr>
        <w:t>&lt;/DocAmend&gt;</w:t>
      </w:r>
    </w:p>
    <w:p w14:paraId="0702E4E8" w14:textId="77777777" w:rsidR="00A832A3" w:rsidRPr="00835E74" w:rsidRDefault="00A832A3" w:rsidP="00A832A3">
      <w:pPr>
        <w:pStyle w:val="NormalBold"/>
      </w:pPr>
      <w:r w:rsidRPr="00FB3401">
        <w:rPr>
          <w:rStyle w:val="HideTWBExt"/>
          <w:b w:val="0"/>
          <w:noProof w:val="0"/>
        </w:rPr>
        <w:t>&lt;Article&gt;</w:t>
      </w:r>
      <w:r w:rsidRPr="00835E74">
        <w:t xml:space="preserve"> Dispositif – point 10 – sous-point b – article 3 – paragraphe 1 – point p </w:t>
      </w:r>
      <w:r w:rsidRPr="00FB3401">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48DBA9EE" w14:textId="77777777" w:rsidTr="002F552D">
        <w:trPr>
          <w:jc w:val="center"/>
        </w:trPr>
        <w:tc>
          <w:tcPr>
            <w:tcW w:w="9752" w:type="dxa"/>
            <w:gridSpan w:val="2"/>
          </w:tcPr>
          <w:p w14:paraId="15145A5F" w14:textId="77777777" w:rsidR="00A832A3" w:rsidRPr="00835E74" w:rsidRDefault="00A832A3" w:rsidP="002F552D">
            <w:pPr>
              <w:keepNext/>
            </w:pPr>
          </w:p>
        </w:tc>
      </w:tr>
      <w:tr w:rsidR="00A832A3" w:rsidRPr="00835E74" w14:paraId="1625430A" w14:textId="77777777" w:rsidTr="002F552D">
        <w:trPr>
          <w:jc w:val="center"/>
        </w:trPr>
        <w:tc>
          <w:tcPr>
            <w:tcW w:w="4876" w:type="dxa"/>
            <w:hideMark/>
          </w:tcPr>
          <w:p w14:paraId="2E12EAE0" w14:textId="77777777" w:rsidR="00A832A3" w:rsidRPr="00835E74" w:rsidRDefault="00A832A3" w:rsidP="002F552D">
            <w:pPr>
              <w:pStyle w:val="ColumnHeading"/>
              <w:keepNext/>
            </w:pPr>
            <w:r w:rsidRPr="00835E74">
              <w:t>Texte proposé par la Commission</w:t>
            </w:r>
          </w:p>
        </w:tc>
        <w:tc>
          <w:tcPr>
            <w:tcW w:w="4876" w:type="dxa"/>
            <w:hideMark/>
          </w:tcPr>
          <w:p w14:paraId="26C95DEE" w14:textId="77777777" w:rsidR="00A832A3" w:rsidRPr="00835E74" w:rsidRDefault="00A832A3" w:rsidP="002F552D">
            <w:pPr>
              <w:pStyle w:val="ColumnHeading"/>
              <w:keepNext/>
            </w:pPr>
            <w:r w:rsidRPr="00835E74">
              <w:t>Amendement</w:t>
            </w:r>
          </w:p>
        </w:tc>
      </w:tr>
      <w:tr w:rsidR="00A832A3" w:rsidRPr="00835E74" w14:paraId="77EBFA52" w14:textId="77777777" w:rsidTr="002F552D">
        <w:trPr>
          <w:jc w:val="center"/>
        </w:trPr>
        <w:tc>
          <w:tcPr>
            <w:tcW w:w="4876" w:type="dxa"/>
            <w:hideMark/>
          </w:tcPr>
          <w:p w14:paraId="2E89865D" w14:textId="1259966B" w:rsidR="00A832A3" w:rsidRPr="00835E74" w:rsidRDefault="00A832A3" w:rsidP="002F552D">
            <w:pPr>
              <w:pStyle w:val="Normal6"/>
            </w:pPr>
            <w:r w:rsidRPr="00835E74">
              <w:t>p)</w:t>
            </w:r>
            <w:r w:rsidRPr="00835E74">
              <w:tab/>
              <w:t>“CIR”: le répertoire commun de données d</w:t>
            </w:r>
            <w:r w:rsidR="00066F36" w:rsidRPr="00835E74">
              <w:t>’</w:t>
            </w:r>
            <w:r w:rsidRPr="00835E74">
              <w:t>identité tel que défini à l</w:t>
            </w:r>
            <w:r w:rsidR="00066F36" w:rsidRPr="00835E74">
              <w:t>’</w:t>
            </w:r>
            <w:r w:rsidRPr="00835E74">
              <w:t>article 17 du règlement (UE) 2019/818;</w:t>
            </w:r>
          </w:p>
        </w:tc>
        <w:tc>
          <w:tcPr>
            <w:tcW w:w="4876" w:type="dxa"/>
            <w:hideMark/>
          </w:tcPr>
          <w:p w14:paraId="6CF46C4F" w14:textId="15FC5C8E" w:rsidR="00A832A3" w:rsidRPr="00835E74" w:rsidRDefault="00A832A3" w:rsidP="002F552D">
            <w:pPr>
              <w:pStyle w:val="Normal6"/>
              <w:rPr>
                <w:szCs w:val="24"/>
              </w:rPr>
            </w:pPr>
            <w:r w:rsidRPr="00835E74">
              <w:t>p)</w:t>
            </w:r>
            <w:r w:rsidRPr="00835E74">
              <w:tab/>
              <w:t>“CIR”: le répertoire commun de données d</w:t>
            </w:r>
            <w:r w:rsidR="00066F36" w:rsidRPr="00835E74">
              <w:t>’</w:t>
            </w:r>
            <w:r w:rsidRPr="00835E74">
              <w:t>identité tel que défini à l</w:t>
            </w:r>
            <w:r w:rsidR="00066F36" w:rsidRPr="00835E74">
              <w:t>’</w:t>
            </w:r>
            <w:r w:rsidRPr="00835E74">
              <w:t>article 17 du règlement (UE) 2019/818</w:t>
            </w:r>
            <w:r w:rsidRPr="00835E74">
              <w:rPr>
                <w:b/>
                <w:bCs/>
                <w:i/>
                <w:iCs/>
              </w:rPr>
              <w:t>, qui remplace le système central d</w:t>
            </w:r>
            <w:r w:rsidR="00066F36" w:rsidRPr="00835E74">
              <w:rPr>
                <w:b/>
                <w:bCs/>
                <w:i/>
                <w:iCs/>
              </w:rPr>
              <w:t>’</w:t>
            </w:r>
            <w:r w:rsidRPr="00835E74">
              <w:rPr>
                <w:b/>
                <w:bCs/>
                <w:i/>
                <w:iCs/>
              </w:rPr>
              <w:t>Eurodac dans la mesure où il conserve les données à caractère personnel visées à l</w:t>
            </w:r>
            <w:r w:rsidR="00066F36" w:rsidRPr="00835E74">
              <w:rPr>
                <w:b/>
                <w:bCs/>
                <w:i/>
                <w:iCs/>
              </w:rPr>
              <w:t>’</w:t>
            </w:r>
            <w:r w:rsidRPr="00835E74">
              <w:rPr>
                <w:b/>
                <w:bCs/>
                <w:i/>
                <w:iCs/>
              </w:rPr>
              <w:t>article 18 dudit règlement</w:t>
            </w:r>
            <w:r w:rsidRPr="00835E74">
              <w:t>;</w:t>
            </w:r>
          </w:p>
        </w:tc>
      </w:tr>
    </w:tbl>
    <w:p w14:paraId="32EF2416"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1B48230E" w14:textId="77777777" w:rsidR="00A832A3" w:rsidRPr="00835E74" w:rsidRDefault="00A832A3" w:rsidP="00A832A3">
      <w:r w:rsidRPr="00FB3401">
        <w:rPr>
          <w:rStyle w:val="HideTWBExt"/>
          <w:noProof w:val="0"/>
        </w:rPr>
        <w:t>&lt;/Amend&gt;</w:t>
      </w:r>
    </w:p>
    <w:p w14:paraId="053556EC"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97</w:t>
      </w:r>
      <w:r w:rsidRPr="00FB3401">
        <w:rPr>
          <w:rStyle w:val="HideTWBExt"/>
          <w:b w:val="0"/>
          <w:noProof w:val="0"/>
        </w:rPr>
        <w:t>&lt;/NumAm&gt;</w:t>
      </w:r>
    </w:p>
    <w:p w14:paraId="6A5448FD" w14:textId="77777777" w:rsidR="00A832A3" w:rsidRPr="00835E74" w:rsidRDefault="00A832A3" w:rsidP="00A832A3">
      <w:pPr>
        <w:pStyle w:val="NormalBold"/>
      </w:pPr>
      <w:r w:rsidRPr="00FB3401">
        <w:rPr>
          <w:rStyle w:val="HideTWBExt"/>
          <w:b w:val="0"/>
          <w:noProof w:val="0"/>
        </w:rPr>
        <w:t>&lt;RepeatBlock-By&gt;&lt;Members&gt;</w:t>
      </w:r>
      <w:r w:rsidRPr="00835E74">
        <w:t>Malin Björk</w:t>
      </w:r>
      <w:r w:rsidRPr="00FB3401">
        <w:rPr>
          <w:rStyle w:val="HideTWBExt"/>
          <w:b w:val="0"/>
          <w:noProof w:val="0"/>
        </w:rPr>
        <w:t>&lt;/Members&gt;</w:t>
      </w:r>
    </w:p>
    <w:p w14:paraId="3E810706" w14:textId="77777777" w:rsidR="00A832A3" w:rsidRPr="00835E74" w:rsidRDefault="00A832A3" w:rsidP="00A832A3">
      <w:r w:rsidRPr="00FB3401">
        <w:rPr>
          <w:rStyle w:val="HideTWBExt"/>
          <w:noProof w:val="0"/>
        </w:rPr>
        <w:t>&lt;/RepeatBlock-By&gt;</w:t>
      </w:r>
    </w:p>
    <w:p w14:paraId="76F74758" w14:textId="77777777" w:rsidR="00A832A3" w:rsidRPr="00835E74" w:rsidRDefault="00A832A3" w:rsidP="00A832A3">
      <w:pPr>
        <w:pStyle w:val="NormalBold"/>
        <w:keepNext/>
      </w:pPr>
      <w:r w:rsidRPr="00FB3401">
        <w:rPr>
          <w:rStyle w:val="HideTWBExt"/>
          <w:b w:val="0"/>
          <w:noProof w:val="0"/>
        </w:rPr>
        <w:t>&lt;DocAmend&gt;</w:t>
      </w:r>
      <w:r w:rsidRPr="00835E74">
        <w:t xml:space="preserve"> Proposition de règlement</w:t>
      </w:r>
      <w:r w:rsidRPr="00FB3401">
        <w:rPr>
          <w:rStyle w:val="HideTWBExt"/>
          <w:b w:val="0"/>
          <w:noProof w:val="0"/>
        </w:rPr>
        <w:t>&lt;/DocAmend&gt;</w:t>
      </w:r>
    </w:p>
    <w:p w14:paraId="0778F6D4" w14:textId="77777777" w:rsidR="00A832A3" w:rsidRPr="00835E74" w:rsidRDefault="00A832A3" w:rsidP="00A832A3">
      <w:pPr>
        <w:pStyle w:val="NormalBold"/>
      </w:pPr>
      <w:r w:rsidRPr="00FB3401">
        <w:rPr>
          <w:rStyle w:val="HideTWBExt"/>
          <w:b w:val="0"/>
          <w:noProof w:val="0"/>
        </w:rPr>
        <w:t>&lt;Article&gt;</w:t>
      </w:r>
      <w:r w:rsidRPr="00835E74">
        <w:t xml:space="preserve"> Dispositif – point 10 – sous-point b – article 3 – paragraphe 1 – point q</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4B2420A2" w14:textId="77777777" w:rsidTr="002F552D">
        <w:trPr>
          <w:jc w:val="center"/>
        </w:trPr>
        <w:tc>
          <w:tcPr>
            <w:tcW w:w="9752" w:type="dxa"/>
            <w:gridSpan w:val="2"/>
          </w:tcPr>
          <w:p w14:paraId="46A1E03B" w14:textId="77777777" w:rsidR="00A832A3" w:rsidRPr="00835E74" w:rsidRDefault="00A832A3" w:rsidP="002F552D">
            <w:pPr>
              <w:keepNext/>
            </w:pPr>
          </w:p>
        </w:tc>
      </w:tr>
      <w:tr w:rsidR="00A832A3" w:rsidRPr="00835E74" w14:paraId="242E7B89" w14:textId="77777777" w:rsidTr="002F552D">
        <w:trPr>
          <w:jc w:val="center"/>
        </w:trPr>
        <w:tc>
          <w:tcPr>
            <w:tcW w:w="4876" w:type="dxa"/>
            <w:hideMark/>
          </w:tcPr>
          <w:p w14:paraId="4404C197" w14:textId="77777777" w:rsidR="00A832A3" w:rsidRPr="00835E74" w:rsidRDefault="00A832A3" w:rsidP="002F552D">
            <w:pPr>
              <w:pStyle w:val="ColumnHeading"/>
              <w:keepNext/>
            </w:pPr>
            <w:r w:rsidRPr="00835E74">
              <w:t>Texte proposé par la Commission</w:t>
            </w:r>
          </w:p>
        </w:tc>
        <w:tc>
          <w:tcPr>
            <w:tcW w:w="4876" w:type="dxa"/>
            <w:hideMark/>
          </w:tcPr>
          <w:p w14:paraId="0583966D" w14:textId="77777777" w:rsidR="00A832A3" w:rsidRPr="00835E74" w:rsidRDefault="00A832A3" w:rsidP="002F552D">
            <w:pPr>
              <w:pStyle w:val="ColumnHeading"/>
              <w:keepNext/>
            </w:pPr>
            <w:r w:rsidRPr="00835E74">
              <w:t>Amendement</w:t>
            </w:r>
          </w:p>
        </w:tc>
      </w:tr>
      <w:tr w:rsidR="00A832A3" w:rsidRPr="00835E74" w14:paraId="215D77BF" w14:textId="77777777" w:rsidTr="002F552D">
        <w:trPr>
          <w:jc w:val="center"/>
        </w:trPr>
        <w:tc>
          <w:tcPr>
            <w:tcW w:w="4876" w:type="dxa"/>
            <w:hideMark/>
          </w:tcPr>
          <w:p w14:paraId="2646097E" w14:textId="135A4243" w:rsidR="00A832A3" w:rsidRPr="00835E74" w:rsidRDefault="00A832A3" w:rsidP="002F552D">
            <w:pPr>
              <w:pStyle w:val="Normal6"/>
            </w:pPr>
            <w:r w:rsidRPr="00835E74">
              <w:t>q)</w:t>
            </w:r>
            <w:r w:rsidRPr="00835E74">
              <w:tab/>
              <w:t>“données d</w:t>
            </w:r>
            <w:r w:rsidR="00066F36" w:rsidRPr="00835E74">
              <w:t>’</w:t>
            </w:r>
            <w:r w:rsidRPr="00835E74">
              <w:t>identité”: les données visées à l</w:t>
            </w:r>
            <w:r w:rsidR="00066F36" w:rsidRPr="00835E74">
              <w:t>’</w:t>
            </w:r>
            <w:r w:rsidRPr="00835E74">
              <w:t>article 12, points c) à f) et h), à l</w:t>
            </w:r>
            <w:r w:rsidR="00066F36" w:rsidRPr="00835E74">
              <w:t>’</w:t>
            </w:r>
            <w:r w:rsidRPr="00835E74">
              <w:t>article 13, paragraphe 2, points c) à f) et h)</w:t>
            </w:r>
            <w:r w:rsidRPr="00835E74">
              <w:rPr>
                <w:b/>
                <w:bCs/>
                <w:i/>
                <w:iCs/>
              </w:rPr>
              <w:t>, à l</w:t>
            </w:r>
            <w:r w:rsidR="00066F36" w:rsidRPr="00835E74">
              <w:rPr>
                <w:b/>
                <w:bCs/>
                <w:i/>
                <w:iCs/>
              </w:rPr>
              <w:t>’</w:t>
            </w:r>
            <w:r w:rsidRPr="00835E74">
              <w:rPr>
                <w:b/>
                <w:bCs/>
                <w:i/>
                <w:iCs/>
              </w:rPr>
              <w:t>article 14, paragraphe 2, points c) à f) et h), et à l</w:t>
            </w:r>
            <w:r w:rsidR="00066F36" w:rsidRPr="00835E74">
              <w:rPr>
                <w:b/>
                <w:bCs/>
                <w:i/>
                <w:iCs/>
              </w:rPr>
              <w:t>’</w:t>
            </w:r>
            <w:r w:rsidRPr="00835E74">
              <w:rPr>
                <w:b/>
                <w:bCs/>
                <w:i/>
                <w:iCs/>
              </w:rPr>
              <w:t>article 14 bis, points c) à f) et h)</w:t>
            </w:r>
            <w:r w:rsidRPr="00835E74">
              <w:t>;</w:t>
            </w:r>
          </w:p>
        </w:tc>
        <w:tc>
          <w:tcPr>
            <w:tcW w:w="4876" w:type="dxa"/>
            <w:hideMark/>
          </w:tcPr>
          <w:p w14:paraId="67E6EEA1" w14:textId="500608BD" w:rsidR="00A832A3" w:rsidRPr="00835E74" w:rsidRDefault="00A832A3" w:rsidP="002F552D">
            <w:pPr>
              <w:pStyle w:val="Normal6"/>
              <w:rPr>
                <w:szCs w:val="24"/>
              </w:rPr>
            </w:pPr>
            <w:r w:rsidRPr="00835E74">
              <w:t>q)</w:t>
            </w:r>
            <w:r w:rsidRPr="00835E74">
              <w:tab/>
              <w:t>“données d</w:t>
            </w:r>
            <w:r w:rsidR="00066F36" w:rsidRPr="00835E74">
              <w:t>’</w:t>
            </w:r>
            <w:r w:rsidRPr="00835E74">
              <w:t>identité”: les données visées à l</w:t>
            </w:r>
            <w:r w:rsidR="00066F36" w:rsidRPr="00835E74">
              <w:t>’</w:t>
            </w:r>
            <w:r w:rsidRPr="00835E74">
              <w:t xml:space="preserve">article 12, points c) à f) et h), </w:t>
            </w:r>
            <w:r w:rsidRPr="00835E74">
              <w:rPr>
                <w:b/>
                <w:bCs/>
                <w:i/>
                <w:iCs/>
              </w:rPr>
              <w:t>et</w:t>
            </w:r>
            <w:r w:rsidRPr="00835E74">
              <w:t xml:space="preserve"> à l</w:t>
            </w:r>
            <w:r w:rsidR="00066F36" w:rsidRPr="00835E74">
              <w:t>’</w:t>
            </w:r>
            <w:r w:rsidRPr="00835E74">
              <w:t>article 13, paragraphe 2, points c) à f) et h);</w:t>
            </w:r>
          </w:p>
        </w:tc>
      </w:tr>
    </w:tbl>
    <w:p w14:paraId="19C7AB63"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1C06B601" w14:textId="77777777" w:rsidR="00A832A3" w:rsidRPr="00835E74" w:rsidRDefault="00A832A3" w:rsidP="00A832A3">
      <w:pPr>
        <w:pStyle w:val="JustificationTitle"/>
        <w:rPr>
          <w:noProof w:val="0"/>
        </w:rPr>
      </w:pPr>
      <w:r w:rsidRPr="00FB3401">
        <w:rPr>
          <w:rStyle w:val="HideTWBExt"/>
          <w:i w:val="0"/>
          <w:noProof w:val="0"/>
        </w:rPr>
        <w:t>&lt;TitreJust&gt;</w:t>
      </w:r>
      <w:r w:rsidRPr="00835E74">
        <w:rPr>
          <w:noProof w:val="0"/>
        </w:rPr>
        <w:t>Justification</w:t>
      </w:r>
      <w:r w:rsidRPr="00FB3401">
        <w:rPr>
          <w:rStyle w:val="HideTWBExt"/>
          <w:i w:val="0"/>
          <w:noProof w:val="0"/>
        </w:rPr>
        <w:t>&lt;/TitreJust&gt;</w:t>
      </w:r>
    </w:p>
    <w:p w14:paraId="48811150" w14:textId="5857EC1E" w:rsidR="00A832A3" w:rsidRPr="00835E74" w:rsidRDefault="00A832A3" w:rsidP="00A832A3">
      <w:pPr>
        <w:pStyle w:val="Normal12Italic"/>
        <w:rPr>
          <w:noProof w:val="0"/>
        </w:rPr>
      </w:pPr>
      <w:r w:rsidRPr="00835E74">
        <w:rPr>
          <w:noProof w:val="0"/>
        </w:rPr>
        <w:t>La suppression des articles 14 et 14 bis nécessitera des changements correspondants dans l</w:t>
      </w:r>
      <w:r w:rsidR="00066F36" w:rsidRPr="00835E74">
        <w:rPr>
          <w:noProof w:val="0"/>
        </w:rPr>
        <w:t>’</w:t>
      </w:r>
      <w:r w:rsidRPr="00835E74">
        <w:rPr>
          <w:noProof w:val="0"/>
        </w:rPr>
        <w:t>ensemble du texte.</w:t>
      </w:r>
    </w:p>
    <w:p w14:paraId="1A8218CF" w14:textId="77777777" w:rsidR="00A832A3" w:rsidRPr="00835E74" w:rsidRDefault="00A832A3" w:rsidP="00A832A3">
      <w:r w:rsidRPr="00FB3401">
        <w:rPr>
          <w:rStyle w:val="HideTWBExt"/>
          <w:noProof w:val="0"/>
        </w:rPr>
        <w:t>&lt;/Amend&gt;</w:t>
      </w:r>
    </w:p>
    <w:p w14:paraId="30764639"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98</w:t>
      </w:r>
      <w:r w:rsidRPr="00FB3401">
        <w:rPr>
          <w:rStyle w:val="HideTWBExt"/>
          <w:b w:val="0"/>
          <w:noProof w:val="0"/>
        </w:rPr>
        <w:t>&lt;/NumAm&gt;</w:t>
      </w:r>
    </w:p>
    <w:p w14:paraId="4470C728" w14:textId="77777777" w:rsidR="00A832A3" w:rsidRPr="00835E74" w:rsidRDefault="00A832A3" w:rsidP="00A832A3">
      <w:pPr>
        <w:pStyle w:val="NormalBold"/>
      </w:pPr>
      <w:r w:rsidRPr="00FB3401">
        <w:rPr>
          <w:rStyle w:val="HideTWBExt"/>
          <w:b w:val="0"/>
          <w:noProof w:val="0"/>
        </w:rPr>
        <w:t>&lt;RepeatBlock-By&gt;&lt;Members&gt;</w:t>
      </w:r>
      <w:r w:rsidRPr="00835E74">
        <w:t>Saskia Bricmont</w:t>
      </w:r>
      <w:r w:rsidRPr="00FB3401">
        <w:rPr>
          <w:rStyle w:val="HideTWBExt"/>
          <w:b w:val="0"/>
          <w:noProof w:val="0"/>
        </w:rPr>
        <w:t>&lt;/Members&gt;</w:t>
      </w:r>
    </w:p>
    <w:p w14:paraId="35952A31" w14:textId="77777777" w:rsidR="00A832A3" w:rsidRPr="00835E74" w:rsidRDefault="00A832A3" w:rsidP="00A832A3">
      <w:r w:rsidRPr="00FB3401">
        <w:rPr>
          <w:rStyle w:val="HideTWBExt"/>
          <w:noProof w:val="0"/>
        </w:rPr>
        <w:t>&lt;/RepeatBlock-By&gt;</w:t>
      </w:r>
    </w:p>
    <w:p w14:paraId="3680596A" w14:textId="77777777" w:rsidR="00A832A3" w:rsidRPr="00835E74" w:rsidRDefault="00A832A3" w:rsidP="00A832A3">
      <w:pPr>
        <w:pStyle w:val="NormalBold"/>
        <w:keepNext/>
      </w:pPr>
      <w:r w:rsidRPr="00FB3401">
        <w:rPr>
          <w:rStyle w:val="HideTWBExt"/>
          <w:b w:val="0"/>
          <w:noProof w:val="0"/>
        </w:rPr>
        <w:t>&lt;DocAmend&gt;</w:t>
      </w:r>
      <w:r w:rsidRPr="00835E74">
        <w:t xml:space="preserve"> Proposition de règlement</w:t>
      </w:r>
      <w:r w:rsidRPr="00FB3401">
        <w:rPr>
          <w:rStyle w:val="HideTWBExt"/>
          <w:b w:val="0"/>
          <w:noProof w:val="0"/>
        </w:rPr>
        <w:t>&lt;/DocAmend&gt;</w:t>
      </w:r>
    </w:p>
    <w:p w14:paraId="74F31983" w14:textId="77777777" w:rsidR="00A832A3" w:rsidRPr="00835E74" w:rsidRDefault="00A832A3" w:rsidP="00A832A3">
      <w:pPr>
        <w:pStyle w:val="NormalBold"/>
      </w:pPr>
      <w:r w:rsidRPr="00FB3401">
        <w:rPr>
          <w:rStyle w:val="HideTWBExt"/>
          <w:b w:val="0"/>
          <w:noProof w:val="0"/>
        </w:rPr>
        <w:t>&lt;Article&gt;</w:t>
      </w:r>
      <w:r w:rsidRPr="00835E74">
        <w:t xml:space="preserve"> Dispositif – point 10 – sous-point b – article 3 – paragraphe 1 – point q</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3EDDF6E9" w14:textId="77777777" w:rsidTr="002F552D">
        <w:trPr>
          <w:jc w:val="center"/>
        </w:trPr>
        <w:tc>
          <w:tcPr>
            <w:tcW w:w="9752" w:type="dxa"/>
            <w:gridSpan w:val="2"/>
          </w:tcPr>
          <w:p w14:paraId="2D26A6E9" w14:textId="77777777" w:rsidR="00A832A3" w:rsidRPr="00835E74" w:rsidRDefault="00A832A3" w:rsidP="002F552D">
            <w:pPr>
              <w:keepNext/>
            </w:pPr>
          </w:p>
        </w:tc>
      </w:tr>
      <w:tr w:rsidR="00A832A3" w:rsidRPr="00835E74" w14:paraId="5D752D67" w14:textId="77777777" w:rsidTr="002F552D">
        <w:trPr>
          <w:jc w:val="center"/>
        </w:trPr>
        <w:tc>
          <w:tcPr>
            <w:tcW w:w="4876" w:type="dxa"/>
            <w:hideMark/>
          </w:tcPr>
          <w:p w14:paraId="6456204F" w14:textId="77777777" w:rsidR="00A832A3" w:rsidRPr="00835E74" w:rsidRDefault="00A832A3" w:rsidP="002F552D">
            <w:pPr>
              <w:pStyle w:val="ColumnHeading"/>
              <w:keepNext/>
            </w:pPr>
            <w:r w:rsidRPr="00835E74">
              <w:t>Texte proposé par la Commission</w:t>
            </w:r>
          </w:p>
        </w:tc>
        <w:tc>
          <w:tcPr>
            <w:tcW w:w="4876" w:type="dxa"/>
            <w:hideMark/>
          </w:tcPr>
          <w:p w14:paraId="57226478" w14:textId="77777777" w:rsidR="00A832A3" w:rsidRPr="00835E74" w:rsidRDefault="00A832A3" w:rsidP="002F552D">
            <w:pPr>
              <w:pStyle w:val="ColumnHeading"/>
              <w:keepNext/>
            </w:pPr>
            <w:r w:rsidRPr="00835E74">
              <w:t>Amendement</w:t>
            </w:r>
          </w:p>
        </w:tc>
      </w:tr>
      <w:tr w:rsidR="00A832A3" w:rsidRPr="00835E74" w14:paraId="3B1F5DAA" w14:textId="77777777" w:rsidTr="002F552D">
        <w:trPr>
          <w:jc w:val="center"/>
        </w:trPr>
        <w:tc>
          <w:tcPr>
            <w:tcW w:w="4876" w:type="dxa"/>
            <w:hideMark/>
          </w:tcPr>
          <w:p w14:paraId="735BB224" w14:textId="0C4C962E" w:rsidR="00A832A3" w:rsidRPr="00835E74" w:rsidRDefault="00A832A3" w:rsidP="002F552D">
            <w:pPr>
              <w:pStyle w:val="Normal6"/>
            </w:pPr>
            <w:r w:rsidRPr="00835E74">
              <w:t>q)</w:t>
            </w:r>
            <w:r w:rsidRPr="00835E74">
              <w:tab/>
              <w:t>“données d</w:t>
            </w:r>
            <w:r w:rsidR="00066F36" w:rsidRPr="00835E74">
              <w:t>’</w:t>
            </w:r>
            <w:r w:rsidRPr="00835E74">
              <w:t>identité”: les données visées à l</w:t>
            </w:r>
            <w:r w:rsidR="00066F36" w:rsidRPr="00835E74">
              <w:t>’</w:t>
            </w:r>
            <w:r w:rsidRPr="00835E74">
              <w:t>article 12, points c) à f) et h), à l</w:t>
            </w:r>
            <w:r w:rsidR="00066F36" w:rsidRPr="00835E74">
              <w:t>’</w:t>
            </w:r>
            <w:r w:rsidRPr="00835E74">
              <w:t xml:space="preserve">article 13, paragraphe 2, points c) à f) et h), </w:t>
            </w:r>
            <w:r w:rsidRPr="00835E74">
              <w:rPr>
                <w:b/>
                <w:bCs/>
                <w:i/>
                <w:iCs/>
              </w:rPr>
              <w:t>à l</w:t>
            </w:r>
            <w:r w:rsidR="00066F36" w:rsidRPr="00835E74">
              <w:rPr>
                <w:b/>
                <w:bCs/>
                <w:i/>
                <w:iCs/>
              </w:rPr>
              <w:t>’</w:t>
            </w:r>
            <w:r w:rsidRPr="00835E74">
              <w:rPr>
                <w:b/>
                <w:bCs/>
                <w:i/>
                <w:iCs/>
              </w:rPr>
              <w:t>article 14, paragraphe 2, points c) à f) et h),</w:t>
            </w:r>
            <w:r w:rsidRPr="00835E74">
              <w:t xml:space="preserve"> et à l</w:t>
            </w:r>
            <w:r w:rsidR="00066F36" w:rsidRPr="00835E74">
              <w:t>’</w:t>
            </w:r>
            <w:r w:rsidRPr="00835E74">
              <w:t>article 14 bis, points c) à f) et h);</w:t>
            </w:r>
          </w:p>
        </w:tc>
        <w:tc>
          <w:tcPr>
            <w:tcW w:w="4876" w:type="dxa"/>
            <w:hideMark/>
          </w:tcPr>
          <w:p w14:paraId="1FCDF43C" w14:textId="77E43098" w:rsidR="00A832A3" w:rsidRPr="00835E74" w:rsidRDefault="00A832A3" w:rsidP="002F552D">
            <w:pPr>
              <w:pStyle w:val="Normal6"/>
              <w:rPr>
                <w:szCs w:val="24"/>
              </w:rPr>
            </w:pPr>
            <w:r w:rsidRPr="00835E74">
              <w:t>q)</w:t>
            </w:r>
            <w:r w:rsidRPr="00835E74">
              <w:tab/>
              <w:t>“données d</w:t>
            </w:r>
            <w:r w:rsidR="00066F36" w:rsidRPr="00835E74">
              <w:t>’</w:t>
            </w:r>
            <w:r w:rsidRPr="00835E74">
              <w:t>identité”: les données visées à l</w:t>
            </w:r>
            <w:r w:rsidR="00066F36" w:rsidRPr="00835E74">
              <w:t>’</w:t>
            </w:r>
            <w:r w:rsidRPr="00835E74">
              <w:t>article 12, points c) à f) et h), à l</w:t>
            </w:r>
            <w:r w:rsidR="00066F36" w:rsidRPr="00835E74">
              <w:t>’</w:t>
            </w:r>
            <w:r w:rsidRPr="00835E74">
              <w:t>article 13, paragraphe 2, points c) à f) et h), et à l</w:t>
            </w:r>
            <w:r w:rsidR="00066F36" w:rsidRPr="00835E74">
              <w:t>’</w:t>
            </w:r>
            <w:r w:rsidRPr="00835E74">
              <w:t>article 14 bis, points c) à f) et h);</w:t>
            </w:r>
          </w:p>
        </w:tc>
      </w:tr>
    </w:tbl>
    <w:p w14:paraId="3D59219E"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1F6B8297" w14:textId="77777777" w:rsidR="00A832A3" w:rsidRPr="00835E74" w:rsidRDefault="00A832A3" w:rsidP="00A832A3">
      <w:r w:rsidRPr="00FB3401">
        <w:rPr>
          <w:rStyle w:val="HideTWBExt"/>
          <w:noProof w:val="0"/>
        </w:rPr>
        <w:t>&lt;/Amend&gt;</w:t>
      </w:r>
    </w:p>
    <w:p w14:paraId="3877D324"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99</w:t>
      </w:r>
      <w:r w:rsidRPr="00FB3401">
        <w:rPr>
          <w:rStyle w:val="HideTWBExt"/>
          <w:b w:val="0"/>
          <w:noProof w:val="0"/>
        </w:rPr>
        <w:t>&lt;/NumAm&gt;</w:t>
      </w:r>
    </w:p>
    <w:p w14:paraId="67EBDF52" w14:textId="77777777" w:rsidR="00A832A3" w:rsidRPr="00835E74" w:rsidRDefault="00A832A3" w:rsidP="00A832A3">
      <w:pPr>
        <w:pStyle w:val="NormalBold"/>
      </w:pPr>
      <w:r w:rsidRPr="00FB3401">
        <w:rPr>
          <w:rStyle w:val="HideTWBExt"/>
          <w:b w:val="0"/>
          <w:noProof w:val="0"/>
        </w:rPr>
        <w:t>&lt;RepeatBlock-By&gt;&lt;Members&gt;</w:t>
      </w:r>
      <w:r w:rsidRPr="00835E74">
        <w:t>Malin Björk</w:t>
      </w:r>
      <w:r w:rsidRPr="00FB3401">
        <w:rPr>
          <w:rStyle w:val="HideTWBExt"/>
          <w:b w:val="0"/>
          <w:noProof w:val="0"/>
        </w:rPr>
        <w:t>&lt;/Members&gt;</w:t>
      </w:r>
    </w:p>
    <w:p w14:paraId="5EE3456C" w14:textId="77777777" w:rsidR="00A832A3" w:rsidRPr="00835E74" w:rsidRDefault="00A832A3" w:rsidP="00A832A3">
      <w:r w:rsidRPr="00FB3401">
        <w:rPr>
          <w:rStyle w:val="HideTWBExt"/>
          <w:noProof w:val="0"/>
        </w:rPr>
        <w:t>&lt;/RepeatBlock-By&gt;</w:t>
      </w:r>
    </w:p>
    <w:p w14:paraId="4FEB2B02" w14:textId="77777777" w:rsidR="00A832A3" w:rsidRPr="00835E74" w:rsidRDefault="00A832A3" w:rsidP="00A832A3">
      <w:pPr>
        <w:pStyle w:val="NormalBold"/>
        <w:keepNext/>
      </w:pPr>
      <w:r w:rsidRPr="00FB3401">
        <w:rPr>
          <w:rStyle w:val="HideTWBExt"/>
          <w:b w:val="0"/>
          <w:noProof w:val="0"/>
        </w:rPr>
        <w:t>&lt;DocAmend&gt;</w:t>
      </w:r>
      <w:r w:rsidRPr="00835E74">
        <w:t xml:space="preserve"> Proposition de règlement</w:t>
      </w:r>
      <w:r w:rsidRPr="00FB3401">
        <w:rPr>
          <w:rStyle w:val="HideTWBExt"/>
          <w:b w:val="0"/>
          <w:noProof w:val="0"/>
        </w:rPr>
        <w:t>&lt;/DocAmend&gt;</w:t>
      </w:r>
    </w:p>
    <w:p w14:paraId="0BDDBF5A" w14:textId="77777777" w:rsidR="00A832A3" w:rsidRPr="00835E74" w:rsidRDefault="00A832A3" w:rsidP="00A832A3">
      <w:pPr>
        <w:pStyle w:val="NormalBold"/>
      </w:pPr>
      <w:r w:rsidRPr="00FB3401">
        <w:rPr>
          <w:rStyle w:val="HideTWBExt"/>
          <w:b w:val="0"/>
          <w:noProof w:val="0"/>
        </w:rPr>
        <w:t>&lt;Article&gt;</w:t>
      </w:r>
      <w:r w:rsidRPr="00835E74">
        <w:t xml:space="preserve"> Dispositif – point 10 – sous-point b – article 3 – paragraphe 1 – point r</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5D2B63CC" w14:textId="77777777" w:rsidTr="002F552D">
        <w:trPr>
          <w:jc w:val="center"/>
        </w:trPr>
        <w:tc>
          <w:tcPr>
            <w:tcW w:w="9752" w:type="dxa"/>
            <w:gridSpan w:val="2"/>
          </w:tcPr>
          <w:p w14:paraId="55028815" w14:textId="77777777" w:rsidR="00A832A3" w:rsidRPr="00835E74" w:rsidRDefault="00A832A3" w:rsidP="002F552D">
            <w:pPr>
              <w:keepNext/>
            </w:pPr>
          </w:p>
        </w:tc>
      </w:tr>
      <w:tr w:rsidR="00A832A3" w:rsidRPr="00835E74" w14:paraId="5728A702" w14:textId="77777777" w:rsidTr="002F552D">
        <w:trPr>
          <w:jc w:val="center"/>
        </w:trPr>
        <w:tc>
          <w:tcPr>
            <w:tcW w:w="4876" w:type="dxa"/>
            <w:hideMark/>
          </w:tcPr>
          <w:p w14:paraId="64A05E9A" w14:textId="77777777" w:rsidR="00A832A3" w:rsidRPr="00835E74" w:rsidRDefault="00A832A3" w:rsidP="002F552D">
            <w:pPr>
              <w:pStyle w:val="ColumnHeading"/>
              <w:keepNext/>
            </w:pPr>
            <w:r w:rsidRPr="00835E74">
              <w:t>Texte proposé par la Commission</w:t>
            </w:r>
          </w:p>
        </w:tc>
        <w:tc>
          <w:tcPr>
            <w:tcW w:w="4876" w:type="dxa"/>
            <w:hideMark/>
          </w:tcPr>
          <w:p w14:paraId="775A1D72" w14:textId="77777777" w:rsidR="00A832A3" w:rsidRPr="00835E74" w:rsidRDefault="00A832A3" w:rsidP="002F552D">
            <w:pPr>
              <w:pStyle w:val="ColumnHeading"/>
              <w:keepNext/>
            </w:pPr>
            <w:r w:rsidRPr="00835E74">
              <w:t>Amendement</w:t>
            </w:r>
          </w:p>
        </w:tc>
      </w:tr>
      <w:tr w:rsidR="00A832A3" w:rsidRPr="00835E74" w14:paraId="49C74549" w14:textId="77777777" w:rsidTr="002F552D">
        <w:trPr>
          <w:jc w:val="center"/>
        </w:trPr>
        <w:tc>
          <w:tcPr>
            <w:tcW w:w="4876" w:type="dxa"/>
            <w:hideMark/>
          </w:tcPr>
          <w:p w14:paraId="4D9BD6A9" w14:textId="2FD01262" w:rsidR="00A832A3" w:rsidRPr="00835E74" w:rsidRDefault="00A832A3" w:rsidP="002F552D">
            <w:pPr>
              <w:pStyle w:val="Normal6"/>
            </w:pPr>
            <w:r w:rsidRPr="00835E74">
              <w:t>r)</w:t>
            </w:r>
            <w:r w:rsidRPr="00835E74">
              <w:tab/>
              <w:t>“ensemble de données”: l</w:t>
            </w:r>
            <w:r w:rsidR="00066F36" w:rsidRPr="00835E74">
              <w:t>’</w:t>
            </w:r>
            <w:r w:rsidRPr="00835E74">
              <w:t>ensemble d</w:t>
            </w:r>
            <w:r w:rsidR="00066F36" w:rsidRPr="00835E74">
              <w:t>’</w:t>
            </w:r>
            <w:r w:rsidRPr="00835E74">
              <w:t>informations enregistré dans Eurodac sur la base des articles 12</w:t>
            </w:r>
            <w:r w:rsidRPr="00835E74">
              <w:rPr>
                <w:b/>
                <w:i/>
              </w:rPr>
              <w:t xml:space="preserve">, </w:t>
            </w:r>
            <w:r w:rsidRPr="00835E74">
              <w:t>13</w:t>
            </w:r>
            <w:r w:rsidRPr="00835E74">
              <w:rPr>
                <w:b/>
                <w:i/>
              </w:rPr>
              <w:t>, 14</w:t>
            </w:r>
            <w:r w:rsidRPr="00835E74">
              <w:t xml:space="preserve"> </w:t>
            </w:r>
            <w:r w:rsidRPr="00835E74">
              <w:rPr>
                <w:b/>
                <w:bCs/>
                <w:i/>
                <w:iCs/>
              </w:rPr>
              <w:t>ou 14 bis</w:t>
            </w:r>
            <w:r w:rsidRPr="00835E74">
              <w:t>, correspondant à une série d</w:t>
            </w:r>
            <w:r w:rsidR="00066F36" w:rsidRPr="00835E74">
              <w:t>’</w:t>
            </w:r>
            <w:r w:rsidRPr="00835E74">
              <w:t>empreintes digitales d</w:t>
            </w:r>
            <w:r w:rsidR="00066F36" w:rsidRPr="00835E74">
              <w:t>’</w:t>
            </w:r>
            <w:r w:rsidRPr="00835E74">
              <w:t>une personne concernée et composées de données biométriques</w:t>
            </w:r>
            <w:r w:rsidRPr="00835E74">
              <w:rPr>
                <w:b/>
                <w:i/>
              </w:rPr>
              <w:t xml:space="preserve">, </w:t>
            </w:r>
            <w:r w:rsidRPr="00835E74">
              <w:t>de données alphanumériques</w:t>
            </w:r>
            <w:r w:rsidRPr="00835E74">
              <w:rPr>
                <w:b/>
                <w:i/>
              </w:rPr>
              <w:t xml:space="preserve"> et d</w:t>
            </w:r>
            <w:r w:rsidR="00066F36" w:rsidRPr="00835E74">
              <w:rPr>
                <w:b/>
                <w:i/>
              </w:rPr>
              <w:t>’</w:t>
            </w:r>
            <w:r w:rsidRPr="00835E74">
              <w:rPr>
                <w:b/>
                <w:i/>
              </w:rPr>
              <w:t>une copie couleur scannée d</w:t>
            </w:r>
            <w:r w:rsidR="00066F36" w:rsidRPr="00835E74">
              <w:rPr>
                <w:b/>
                <w:i/>
              </w:rPr>
              <w:t>’</w:t>
            </w:r>
            <w:r w:rsidRPr="00835E74">
              <w:rPr>
                <w:b/>
                <w:i/>
              </w:rPr>
              <w:t>un document de voyage ou d</w:t>
            </w:r>
            <w:r w:rsidR="00066F36" w:rsidRPr="00835E74">
              <w:rPr>
                <w:b/>
                <w:i/>
              </w:rPr>
              <w:t>’</w:t>
            </w:r>
            <w:r w:rsidRPr="00835E74">
              <w:rPr>
                <w:b/>
                <w:i/>
              </w:rPr>
              <w:t>identité,</w:t>
            </w:r>
            <w:r w:rsidRPr="00835E74">
              <w:t xml:space="preserve"> </w:t>
            </w:r>
            <w:r w:rsidRPr="00835E74">
              <w:rPr>
                <w:b/>
                <w:bCs/>
                <w:i/>
                <w:iCs/>
              </w:rPr>
              <w:t>lorsqu</w:t>
            </w:r>
            <w:r w:rsidR="00066F36" w:rsidRPr="00835E74">
              <w:rPr>
                <w:b/>
                <w:bCs/>
                <w:i/>
                <w:iCs/>
              </w:rPr>
              <w:t>’</w:t>
            </w:r>
            <w:r w:rsidRPr="00835E74">
              <w:rPr>
                <w:b/>
                <w:bCs/>
                <w:i/>
                <w:iCs/>
              </w:rPr>
              <w:t>un tel document est disponible</w:t>
            </w:r>
            <w:r w:rsidRPr="00835E74">
              <w:t>.;</w:t>
            </w:r>
          </w:p>
        </w:tc>
        <w:tc>
          <w:tcPr>
            <w:tcW w:w="4876" w:type="dxa"/>
            <w:hideMark/>
          </w:tcPr>
          <w:p w14:paraId="6E86F08D" w14:textId="6D1D0FC0" w:rsidR="00A832A3" w:rsidRPr="00835E74" w:rsidRDefault="00A832A3" w:rsidP="002F552D">
            <w:pPr>
              <w:pStyle w:val="Normal6"/>
              <w:rPr>
                <w:szCs w:val="24"/>
              </w:rPr>
            </w:pPr>
            <w:r w:rsidRPr="00835E74">
              <w:t>r)</w:t>
            </w:r>
            <w:r w:rsidRPr="00835E74">
              <w:tab/>
              <w:t>“ensemble de données”: l</w:t>
            </w:r>
            <w:r w:rsidR="00066F36" w:rsidRPr="00835E74">
              <w:t>’</w:t>
            </w:r>
            <w:r w:rsidRPr="00835E74">
              <w:t>ensemble d</w:t>
            </w:r>
            <w:r w:rsidR="00066F36" w:rsidRPr="00835E74">
              <w:t>’</w:t>
            </w:r>
            <w:r w:rsidRPr="00835E74">
              <w:t xml:space="preserve">informations enregistré dans Eurodac sur la base des articles 12 </w:t>
            </w:r>
            <w:r w:rsidRPr="00835E74">
              <w:rPr>
                <w:b/>
                <w:i/>
              </w:rPr>
              <w:t xml:space="preserve">ou </w:t>
            </w:r>
            <w:r w:rsidRPr="00835E74">
              <w:t>13, correspondant à une série d</w:t>
            </w:r>
            <w:r w:rsidR="00066F36" w:rsidRPr="00835E74">
              <w:t>’</w:t>
            </w:r>
            <w:r w:rsidRPr="00835E74">
              <w:t>empreintes digitales d</w:t>
            </w:r>
            <w:r w:rsidR="00066F36" w:rsidRPr="00835E74">
              <w:t>’</w:t>
            </w:r>
            <w:r w:rsidRPr="00835E74">
              <w:t xml:space="preserve">une personne concernée et composées de données biométriques </w:t>
            </w:r>
            <w:r w:rsidRPr="00835E74">
              <w:rPr>
                <w:b/>
                <w:bCs/>
                <w:i/>
                <w:iCs/>
              </w:rPr>
              <w:t>et</w:t>
            </w:r>
            <w:r w:rsidRPr="00835E74">
              <w:t xml:space="preserve"> de données alphanumériques.;</w:t>
            </w:r>
          </w:p>
        </w:tc>
      </w:tr>
    </w:tbl>
    <w:p w14:paraId="7CB9E94B"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0337D20B" w14:textId="77777777" w:rsidR="00A832A3" w:rsidRPr="00835E74" w:rsidRDefault="00A832A3" w:rsidP="00A832A3">
      <w:r w:rsidRPr="00FB3401">
        <w:rPr>
          <w:rStyle w:val="HideTWBExt"/>
          <w:noProof w:val="0"/>
        </w:rPr>
        <w:t>&lt;/Amend&gt;</w:t>
      </w:r>
    </w:p>
    <w:p w14:paraId="63BEEBFE"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100</w:t>
      </w:r>
      <w:r w:rsidRPr="00FB3401">
        <w:rPr>
          <w:rStyle w:val="HideTWBExt"/>
          <w:b w:val="0"/>
          <w:noProof w:val="0"/>
        </w:rPr>
        <w:t>&lt;/NumAm&gt;</w:t>
      </w:r>
    </w:p>
    <w:p w14:paraId="2E704B96" w14:textId="77777777" w:rsidR="00A832A3" w:rsidRPr="00835E74" w:rsidRDefault="00A832A3" w:rsidP="00A832A3">
      <w:pPr>
        <w:pStyle w:val="NormalBold"/>
      </w:pPr>
      <w:r w:rsidRPr="00FB3401">
        <w:rPr>
          <w:rStyle w:val="HideTWBExt"/>
          <w:b w:val="0"/>
          <w:noProof w:val="0"/>
        </w:rPr>
        <w:t>&lt;RepeatBlock-By&gt;&lt;Members&gt;</w:t>
      </w:r>
      <w:r w:rsidRPr="00835E74">
        <w:t>Saskia Bricmont</w:t>
      </w:r>
      <w:r w:rsidRPr="00FB3401">
        <w:rPr>
          <w:rStyle w:val="HideTWBExt"/>
          <w:b w:val="0"/>
          <w:noProof w:val="0"/>
        </w:rPr>
        <w:t>&lt;/Members&gt;</w:t>
      </w:r>
    </w:p>
    <w:p w14:paraId="25108AF1" w14:textId="77777777" w:rsidR="00A832A3" w:rsidRPr="00835E74" w:rsidRDefault="00A832A3" w:rsidP="00A832A3">
      <w:r w:rsidRPr="00FB3401">
        <w:rPr>
          <w:rStyle w:val="HideTWBExt"/>
          <w:noProof w:val="0"/>
        </w:rPr>
        <w:t>&lt;/RepeatBlock-By&gt;</w:t>
      </w:r>
    </w:p>
    <w:p w14:paraId="06AF040A" w14:textId="77777777" w:rsidR="00A832A3" w:rsidRPr="00835E74" w:rsidRDefault="00A832A3" w:rsidP="00A832A3">
      <w:pPr>
        <w:pStyle w:val="NormalBold"/>
        <w:keepNext/>
      </w:pPr>
      <w:r w:rsidRPr="00FB3401">
        <w:rPr>
          <w:rStyle w:val="HideTWBExt"/>
          <w:b w:val="0"/>
          <w:noProof w:val="0"/>
        </w:rPr>
        <w:t>&lt;DocAmend&gt;</w:t>
      </w:r>
      <w:r w:rsidRPr="00835E74">
        <w:t xml:space="preserve"> Proposition de règlement</w:t>
      </w:r>
      <w:r w:rsidRPr="00FB3401">
        <w:rPr>
          <w:rStyle w:val="HideTWBExt"/>
          <w:b w:val="0"/>
          <w:noProof w:val="0"/>
        </w:rPr>
        <w:t>&lt;/DocAmend&gt;</w:t>
      </w:r>
    </w:p>
    <w:p w14:paraId="033AA7DD" w14:textId="77777777" w:rsidR="00A832A3" w:rsidRPr="00835E74" w:rsidRDefault="00A832A3" w:rsidP="00A832A3">
      <w:pPr>
        <w:pStyle w:val="NormalBold"/>
      </w:pPr>
      <w:r w:rsidRPr="00FB3401">
        <w:rPr>
          <w:rStyle w:val="HideTWBExt"/>
          <w:b w:val="0"/>
          <w:noProof w:val="0"/>
        </w:rPr>
        <w:t>&lt;Article&gt;</w:t>
      </w:r>
      <w:r w:rsidRPr="00835E74">
        <w:t xml:space="preserve"> Dispositif – point 10 – sous-point b – article 3 – paragraphe 1 – point r</w:t>
      </w:r>
      <w:r w:rsidRPr="00FB3401">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34E590C5" w14:textId="77777777" w:rsidTr="002F552D">
        <w:trPr>
          <w:jc w:val="center"/>
        </w:trPr>
        <w:tc>
          <w:tcPr>
            <w:tcW w:w="9752" w:type="dxa"/>
            <w:gridSpan w:val="2"/>
          </w:tcPr>
          <w:p w14:paraId="7C466D8C" w14:textId="77777777" w:rsidR="00A832A3" w:rsidRPr="00835E74" w:rsidRDefault="00A832A3" w:rsidP="002F552D">
            <w:pPr>
              <w:keepNext/>
            </w:pPr>
          </w:p>
        </w:tc>
      </w:tr>
      <w:tr w:rsidR="00A832A3" w:rsidRPr="00835E74" w14:paraId="30D8D36D" w14:textId="77777777" w:rsidTr="002F552D">
        <w:trPr>
          <w:jc w:val="center"/>
        </w:trPr>
        <w:tc>
          <w:tcPr>
            <w:tcW w:w="4876" w:type="dxa"/>
            <w:hideMark/>
          </w:tcPr>
          <w:p w14:paraId="65EF982D" w14:textId="77777777" w:rsidR="00A832A3" w:rsidRPr="00835E74" w:rsidRDefault="00A832A3" w:rsidP="002F552D">
            <w:pPr>
              <w:pStyle w:val="ColumnHeading"/>
              <w:keepNext/>
            </w:pPr>
            <w:r w:rsidRPr="00835E74">
              <w:t>Texte proposé par la Commission</w:t>
            </w:r>
          </w:p>
        </w:tc>
        <w:tc>
          <w:tcPr>
            <w:tcW w:w="4876" w:type="dxa"/>
            <w:hideMark/>
          </w:tcPr>
          <w:p w14:paraId="33ADE28C" w14:textId="77777777" w:rsidR="00A832A3" w:rsidRPr="00835E74" w:rsidRDefault="00A832A3" w:rsidP="002F552D">
            <w:pPr>
              <w:pStyle w:val="ColumnHeading"/>
              <w:keepNext/>
            </w:pPr>
            <w:r w:rsidRPr="00835E74">
              <w:t>Amendement</w:t>
            </w:r>
          </w:p>
        </w:tc>
      </w:tr>
      <w:tr w:rsidR="00A832A3" w:rsidRPr="00835E74" w14:paraId="35ECB34A" w14:textId="77777777" w:rsidTr="002F552D">
        <w:trPr>
          <w:jc w:val="center"/>
        </w:trPr>
        <w:tc>
          <w:tcPr>
            <w:tcW w:w="4876" w:type="dxa"/>
            <w:hideMark/>
          </w:tcPr>
          <w:p w14:paraId="0933C9C7" w14:textId="2BA49C09" w:rsidR="00A832A3" w:rsidRPr="00835E74" w:rsidRDefault="00A832A3" w:rsidP="002F552D">
            <w:pPr>
              <w:pStyle w:val="Normal6"/>
            </w:pPr>
            <w:r w:rsidRPr="00835E74">
              <w:t>r)</w:t>
            </w:r>
            <w:r w:rsidRPr="00835E74">
              <w:tab/>
              <w:t>“ensemble de données”: l</w:t>
            </w:r>
            <w:r w:rsidR="00066F36" w:rsidRPr="00835E74">
              <w:t>’</w:t>
            </w:r>
            <w:r w:rsidRPr="00835E74">
              <w:t>ensemble d</w:t>
            </w:r>
            <w:r w:rsidR="00066F36" w:rsidRPr="00835E74">
              <w:t>’</w:t>
            </w:r>
            <w:r w:rsidRPr="00835E74">
              <w:t>informations enregistré dans Eurodac sur la base des articles 12, 13</w:t>
            </w:r>
            <w:r w:rsidRPr="00835E74">
              <w:rPr>
                <w:b/>
                <w:i/>
              </w:rPr>
              <w:t>, 14</w:t>
            </w:r>
            <w:r w:rsidRPr="00835E74">
              <w:t xml:space="preserve"> ou 14 bis, correspondant à une série d</w:t>
            </w:r>
            <w:r w:rsidR="00066F36" w:rsidRPr="00835E74">
              <w:t>’</w:t>
            </w:r>
            <w:r w:rsidRPr="00835E74">
              <w:t>empreintes digitales d</w:t>
            </w:r>
            <w:r w:rsidR="00066F36" w:rsidRPr="00835E74">
              <w:t>’</w:t>
            </w:r>
            <w:r w:rsidRPr="00835E74">
              <w:t>une personne concernée et composées de données biométriques</w:t>
            </w:r>
            <w:r w:rsidRPr="00835E74">
              <w:rPr>
                <w:b/>
                <w:i/>
              </w:rPr>
              <w:t xml:space="preserve">, </w:t>
            </w:r>
            <w:r w:rsidRPr="00835E74">
              <w:t>de données alphanumériques</w:t>
            </w:r>
            <w:r w:rsidRPr="00835E74">
              <w:rPr>
                <w:b/>
                <w:i/>
              </w:rPr>
              <w:t xml:space="preserve"> et d</w:t>
            </w:r>
            <w:r w:rsidR="00066F36" w:rsidRPr="00835E74">
              <w:rPr>
                <w:b/>
                <w:i/>
              </w:rPr>
              <w:t>’</w:t>
            </w:r>
            <w:r w:rsidRPr="00835E74">
              <w:rPr>
                <w:b/>
                <w:i/>
              </w:rPr>
              <w:t>une copie couleur scannée d</w:t>
            </w:r>
            <w:r w:rsidR="00066F36" w:rsidRPr="00835E74">
              <w:rPr>
                <w:b/>
                <w:i/>
              </w:rPr>
              <w:t>’</w:t>
            </w:r>
            <w:r w:rsidRPr="00835E74">
              <w:rPr>
                <w:b/>
                <w:i/>
              </w:rPr>
              <w:t>un document de voyage ou d</w:t>
            </w:r>
            <w:r w:rsidR="00066F36" w:rsidRPr="00835E74">
              <w:rPr>
                <w:b/>
                <w:i/>
              </w:rPr>
              <w:t>’</w:t>
            </w:r>
            <w:r w:rsidRPr="00835E74">
              <w:rPr>
                <w:b/>
                <w:i/>
              </w:rPr>
              <w:t>identité,</w:t>
            </w:r>
            <w:r w:rsidRPr="00835E74">
              <w:t xml:space="preserve"> </w:t>
            </w:r>
            <w:r w:rsidRPr="00835E74">
              <w:rPr>
                <w:b/>
                <w:bCs/>
                <w:i/>
                <w:iCs/>
              </w:rPr>
              <w:t>lorsqu</w:t>
            </w:r>
            <w:r w:rsidR="00066F36" w:rsidRPr="00835E74">
              <w:rPr>
                <w:b/>
                <w:bCs/>
                <w:i/>
                <w:iCs/>
              </w:rPr>
              <w:t>’</w:t>
            </w:r>
            <w:r w:rsidRPr="00835E74">
              <w:rPr>
                <w:b/>
                <w:bCs/>
                <w:i/>
                <w:iCs/>
              </w:rPr>
              <w:t>un tel document est disponible</w:t>
            </w:r>
            <w:r w:rsidRPr="00835E74">
              <w:t>.;</w:t>
            </w:r>
          </w:p>
        </w:tc>
        <w:tc>
          <w:tcPr>
            <w:tcW w:w="4876" w:type="dxa"/>
            <w:hideMark/>
          </w:tcPr>
          <w:p w14:paraId="22D08E38" w14:textId="4458FFED" w:rsidR="00A832A3" w:rsidRPr="00835E74" w:rsidRDefault="00A832A3" w:rsidP="002F552D">
            <w:pPr>
              <w:pStyle w:val="Normal6"/>
              <w:rPr>
                <w:szCs w:val="24"/>
              </w:rPr>
            </w:pPr>
            <w:r w:rsidRPr="00835E74">
              <w:t>r)</w:t>
            </w:r>
            <w:r w:rsidRPr="00835E74">
              <w:tab/>
              <w:t>“ensemble de données”: l</w:t>
            </w:r>
            <w:r w:rsidR="00066F36" w:rsidRPr="00835E74">
              <w:t>’</w:t>
            </w:r>
            <w:r w:rsidRPr="00835E74">
              <w:t>ensemble d</w:t>
            </w:r>
            <w:r w:rsidR="00066F36" w:rsidRPr="00835E74">
              <w:t>’</w:t>
            </w:r>
            <w:r w:rsidRPr="00835E74">
              <w:t>informations enregistré dans Eurodac sur la base des articles 12, 13 ou 14 bis, correspondant à une série d</w:t>
            </w:r>
            <w:r w:rsidR="00066F36" w:rsidRPr="00835E74">
              <w:t>’</w:t>
            </w:r>
            <w:r w:rsidRPr="00835E74">
              <w:t>empreintes digitales d</w:t>
            </w:r>
            <w:r w:rsidR="00066F36" w:rsidRPr="00835E74">
              <w:t>’</w:t>
            </w:r>
            <w:r w:rsidRPr="00835E74">
              <w:t xml:space="preserve">une personne concernée et composées de données biométriques </w:t>
            </w:r>
            <w:r w:rsidRPr="00835E74">
              <w:rPr>
                <w:b/>
                <w:bCs/>
                <w:i/>
                <w:iCs/>
              </w:rPr>
              <w:t>et</w:t>
            </w:r>
            <w:r w:rsidRPr="00835E74">
              <w:t xml:space="preserve"> de données alphanumériques.;</w:t>
            </w:r>
          </w:p>
        </w:tc>
      </w:tr>
    </w:tbl>
    <w:p w14:paraId="54A6F985"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24BF42C7" w14:textId="77777777" w:rsidR="00A832A3" w:rsidRPr="00835E74" w:rsidRDefault="00A832A3" w:rsidP="00A832A3">
      <w:r w:rsidRPr="00FB3401">
        <w:rPr>
          <w:rStyle w:val="HideTWBExt"/>
          <w:noProof w:val="0"/>
        </w:rPr>
        <w:t>&lt;/Amend&gt;</w:t>
      </w:r>
    </w:p>
    <w:p w14:paraId="4E7D0EAE"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101</w:t>
      </w:r>
      <w:r w:rsidRPr="00FB3401">
        <w:rPr>
          <w:rStyle w:val="HideTWBExt"/>
          <w:b w:val="0"/>
          <w:noProof w:val="0"/>
        </w:rPr>
        <w:t>&lt;/NumAm&gt;</w:t>
      </w:r>
    </w:p>
    <w:p w14:paraId="2EA91A21" w14:textId="77777777" w:rsidR="00A832A3" w:rsidRPr="00835E74" w:rsidRDefault="00A832A3" w:rsidP="00A832A3">
      <w:pPr>
        <w:pStyle w:val="NormalBold"/>
      </w:pPr>
      <w:r w:rsidRPr="00FB3401">
        <w:rPr>
          <w:rStyle w:val="HideTWBExt"/>
          <w:b w:val="0"/>
          <w:noProof w:val="0"/>
        </w:rPr>
        <w:t>&lt;RepeatBlock-By&gt;&lt;Members&gt;</w:t>
      </w:r>
      <w:r w:rsidRPr="00835E74">
        <w:t>Malin Björk</w:t>
      </w:r>
      <w:r w:rsidRPr="00FB3401">
        <w:rPr>
          <w:rStyle w:val="HideTWBExt"/>
          <w:b w:val="0"/>
          <w:noProof w:val="0"/>
        </w:rPr>
        <w:t>&lt;/Members&gt;</w:t>
      </w:r>
    </w:p>
    <w:p w14:paraId="285C3390" w14:textId="77777777" w:rsidR="00A832A3" w:rsidRPr="00835E74" w:rsidRDefault="00A832A3" w:rsidP="00A832A3">
      <w:r w:rsidRPr="00FB3401">
        <w:rPr>
          <w:rStyle w:val="HideTWBExt"/>
          <w:noProof w:val="0"/>
        </w:rPr>
        <w:t>&lt;/RepeatBlock-By&gt;</w:t>
      </w:r>
    </w:p>
    <w:p w14:paraId="7432F167" w14:textId="77777777" w:rsidR="00A832A3" w:rsidRPr="00835E74" w:rsidRDefault="00A832A3" w:rsidP="00A832A3">
      <w:pPr>
        <w:pStyle w:val="NormalBold"/>
        <w:keepNext/>
      </w:pPr>
      <w:r w:rsidRPr="00FB3401">
        <w:rPr>
          <w:rStyle w:val="HideTWBExt"/>
          <w:b w:val="0"/>
          <w:noProof w:val="0"/>
        </w:rPr>
        <w:t>&lt;DocAmend&gt;</w:t>
      </w:r>
      <w:r w:rsidRPr="00835E74">
        <w:t xml:space="preserve"> Proposition de règlement</w:t>
      </w:r>
      <w:r w:rsidRPr="00FB3401">
        <w:rPr>
          <w:rStyle w:val="HideTWBExt"/>
          <w:b w:val="0"/>
          <w:noProof w:val="0"/>
        </w:rPr>
        <w:t>&lt;/DocAmend&gt;</w:t>
      </w:r>
    </w:p>
    <w:p w14:paraId="6163F14E" w14:textId="77777777" w:rsidR="00A832A3" w:rsidRPr="00835E74" w:rsidRDefault="00A832A3" w:rsidP="00A832A3">
      <w:pPr>
        <w:pStyle w:val="NormalBold"/>
      </w:pPr>
      <w:r w:rsidRPr="00FB3401">
        <w:rPr>
          <w:rStyle w:val="HideTWBExt"/>
          <w:b w:val="0"/>
          <w:noProof w:val="0"/>
        </w:rPr>
        <w:t>&lt;Article&gt;</w:t>
      </w:r>
      <w:r w:rsidRPr="00835E74">
        <w:t xml:space="preserve"> Dispositif – point 10 – sous-point b – article 3 – paragraphe 1 – point r bis (nouveau)</w:t>
      </w:r>
      <w:r w:rsidRPr="00FB3401">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28EFD33A" w14:textId="77777777" w:rsidTr="002F552D">
        <w:trPr>
          <w:jc w:val="center"/>
        </w:trPr>
        <w:tc>
          <w:tcPr>
            <w:tcW w:w="9752" w:type="dxa"/>
            <w:gridSpan w:val="2"/>
          </w:tcPr>
          <w:p w14:paraId="522D24F6" w14:textId="77777777" w:rsidR="00A832A3" w:rsidRPr="00835E74" w:rsidRDefault="00A832A3" w:rsidP="002F552D">
            <w:pPr>
              <w:keepNext/>
            </w:pPr>
          </w:p>
        </w:tc>
      </w:tr>
      <w:tr w:rsidR="00A832A3" w:rsidRPr="00835E74" w14:paraId="53322155" w14:textId="77777777" w:rsidTr="002F552D">
        <w:trPr>
          <w:jc w:val="center"/>
        </w:trPr>
        <w:tc>
          <w:tcPr>
            <w:tcW w:w="4876" w:type="dxa"/>
            <w:hideMark/>
          </w:tcPr>
          <w:p w14:paraId="13871417" w14:textId="77777777" w:rsidR="00A832A3" w:rsidRPr="00835E74" w:rsidRDefault="00A832A3" w:rsidP="002F552D">
            <w:pPr>
              <w:pStyle w:val="ColumnHeading"/>
              <w:keepNext/>
            </w:pPr>
            <w:r w:rsidRPr="00835E74">
              <w:t>Texte proposé par la Commission</w:t>
            </w:r>
          </w:p>
        </w:tc>
        <w:tc>
          <w:tcPr>
            <w:tcW w:w="4876" w:type="dxa"/>
            <w:hideMark/>
          </w:tcPr>
          <w:p w14:paraId="401A7CCA" w14:textId="77777777" w:rsidR="00A832A3" w:rsidRPr="00835E74" w:rsidRDefault="00A832A3" w:rsidP="002F552D">
            <w:pPr>
              <w:pStyle w:val="ColumnHeading"/>
              <w:keepNext/>
            </w:pPr>
            <w:r w:rsidRPr="00835E74">
              <w:t>Amendement</w:t>
            </w:r>
          </w:p>
        </w:tc>
      </w:tr>
      <w:tr w:rsidR="00A832A3" w:rsidRPr="00835E74" w14:paraId="408E40F3" w14:textId="77777777" w:rsidTr="002F552D">
        <w:trPr>
          <w:jc w:val="center"/>
        </w:trPr>
        <w:tc>
          <w:tcPr>
            <w:tcW w:w="4876" w:type="dxa"/>
          </w:tcPr>
          <w:p w14:paraId="45358C73" w14:textId="77777777" w:rsidR="00A832A3" w:rsidRPr="00835E74" w:rsidRDefault="00A832A3" w:rsidP="002F552D">
            <w:pPr>
              <w:pStyle w:val="Normal6"/>
            </w:pPr>
          </w:p>
        </w:tc>
        <w:tc>
          <w:tcPr>
            <w:tcW w:w="4876" w:type="dxa"/>
            <w:hideMark/>
          </w:tcPr>
          <w:p w14:paraId="3259F810" w14:textId="270B1997" w:rsidR="00A832A3" w:rsidRPr="00835E74" w:rsidRDefault="00A832A3" w:rsidP="002F552D">
            <w:pPr>
              <w:pStyle w:val="Normal6"/>
              <w:rPr>
                <w:szCs w:val="24"/>
              </w:rPr>
            </w:pPr>
            <w:r w:rsidRPr="00835E74">
              <w:rPr>
                <w:b/>
                <w:i/>
              </w:rPr>
              <w:t>r bis)</w:t>
            </w:r>
            <w:r w:rsidRPr="00835E74">
              <w:rPr>
                <w:b/>
                <w:i/>
              </w:rPr>
              <w:tab/>
              <w:t>“enfant”: tout être humain âgé de moins de 18 ans, tel que le définit la Convention relative aux droits de l</w:t>
            </w:r>
            <w:r w:rsidR="00066F36" w:rsidRPr="00835E74">
              <w:rPr>
                <w:b/>
                <w:i/>
              </w:rPr>
              <w:t>’</w:t>
            </w:r>
            <w:r w:rsidRPr="00835E74">
              <w:rPr>
                <w:b/>
                <w:i/>
              </w:rPr>
              <w:t>enfant, adoptée et ouverte à la signature, à la ratification et à l</w:t>
            </w:r>
            <w:r w:rsidR="00066F36" w:rsidRPr="00835E74">
              <w:rPr>
                <w:b/>
                <w:i/>
              </w:rPr>
              <w:t>’</w:t>
            </w:r>
            <w:r w:rsidRPr="00835E74">
              <w:rPr>
                <w:b/>
                <w:i/>
              </w:rPr>
              <w:t>adhésion par la résolution 44/25 de l</w:t>
            </w:r>
            <w:r w:rsidR="00066F36" w:rsidRPr="00835E74">
              <w:rPr>
                <w:b/>
                <w:i/>
              </w:rPr>
              <w:t>’</w:t>
            </w:r>
            <w:r w:rsidRPr="00835E74">
              <w:rPr>
                <w:b/>
                <w:i/>
              </w:rPr>
              <w:t>Assemblée générale des Nations unies du 20 novembre 1989, entrée en vigueur le 2 septembre 1990.</w:t>
            </w:r>
          </w:p>
        </w:tc>
      </w:tr>
    </w:tbl>
    <w:p w14:paraId="2C5E7A87"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3F8F5520" w14:textId="77777777" w:rsidR="00A832A3" w:rsidRPr="00835E74" w:rsidRDefault="00A832A3" w:rsidP="00A832A3">
      <w:r w:rsidRPr="00FB3401">
        <w:rPr>
          <w:rStyle w:val="HideTWBExt"/>
          <w:noProof w:val="0"/>
        </w:rPr>
        <w:t>&lt;/Amend&gt;</w:t>
      </w:r>
    </w:p>
    <w:p w14:paraId="39BFD3FA"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102</w:t>
      </w:r>
      <w:r w:rsidRPr="00FB3401">
        <w:rPr>
          <w:rStyle w:val="HideTWBExt"/>
          <w:b w:val="0"/>
          <w:noProof w:val="0"/>
        </w:rPr>
        <w:t>&lt;/NumAm&gt;</w:t>
      </w:r>
    </w:p>
    <w:p w14:paraId="0F33F604" w14:textId="77777777" w:rsidR="00A832A3" w:rsidRPr="00835E74" w:rsidRDefault="00A832A3" w:rsidP="00A832A3">
      <w:pPr>
        <w:pStyle w:val="NormalBold"/>
      </w:pPr>
      <w:r w:rsidRPr="00FB3401">
        <w:rPr>
          <w:rStyle w:val="HideTWBExt"/>
          <w:b w:val="0"/>
          <w:noProof w:val="0"/>
        </w:rPr>
        <w:t>&lt;RepeatBlock-By&gt;&lt;Members&gt;</w:t>
      </w:r>
      <w:r w:rsidRPr="00835E74">
        <w:t>Isabel Santos</w:t>
      </w:r>
      <w:r w:rsidRPr="00FB3401">
        <w:rPr>
          <w:rStyle w:val="HideTWBExt"/>
          <w:b w:val="0"/>
          <w:noProof w:val="0"/>
        </w:rPr>
        <w:t>&lt;/Members&gt;</w:t>
      </w:r>
    </w:p>
    <w:p w14:paraId="5771A2E9" w14:textId="77777777" w:rsidR="00A832A3" w:rsidRPr="00835E74" w:rsidRDefault="00A832A3" w:rsidP="00A832A3">
      <w:r w:rsidRPr="00FB3401">
        <w:rPr>
          <w:rStyle w:val="HideTWBExt"/>
          <w:noProof w:val="0"/>
        </w:rPr>
        <w:t>&lt;/RepeatBlock-By&gt;</w:t>
      </w:r>
    </w:p>
    <w:p w14:paraId="3D83ABF9"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7F693570" w14:textId="77777777" w:rsidR="00A832A3" w:rsidRPr="00835E74" w:rsidRDefault="00A832A3" w:rsidP="00A832A3">
      <w:pPr>
        <w:pStyle w:val="NormalBold"/>
      </w:pPr>
      <w:r w:rsidRPr="00FB3401">
        <w:rPr>
          <w:rStyle w:val="HideTWBExt"/>
          <w:b w:val="0"/>
          <w:noProof w:val="0"/>
        </w:rPr>
        <w:t>&lt;Article&gt;</w:t>
      </w:r>
      <w:r w:rsidRPr="00835E74">
        <w:t xml:space="preserve"> Dispositif – point 11 – article 4 – paragraphe 1 – point c</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1F6C9899" w14:textId="77777777" w:rsidTr="002F552D">
        <w:trPr>
          <w:jc w:val="center"/>
        </w:trPr>
        <w:tc>
          <w:tcPr>
            <w:tcW w:w="9752" w:type="dxa"/>
            <w:gridSpan w:val="2"/>
          </w:tcPr>
          <w:p w14:paraId="0233FC8F" w14:textId="77777777" w:rsidR="00A832A3" w:rsidRPr="00835E74" w:rsidRDefault="00A832A3" w:rsidP="002F552D">
            <w:pPr>
              <w:keepNext/>
            </w:pPr>
          </w:p>
        </w:tc>
      </w:tr>
      <w:tr w:rsidR="00A832A3" w:rsidRPr="00835E74" w14:paraId="563426A8" w14:textId="77777777" w:rsidTr="002F552D">
        <w:trPr>
          <w:jc w:val="center"/>
        </w:trPr>
        <w:tc>
          <w:tcPr>
            <w:tcW w:w="4876" w:type="dxa"/>
            <w:hideMark/>
          </w:tcPr>
          <w:p w14:paraId="2426E43A" w14:textId="77777777" w:rsidR="00A832A3" w:rsidRPr="00835E74" w:rsidRDefault="00A832A3" w:rsidP="002F552D">
            <w:pPr>
              <w:pStyle w:val="ColumnHeading"/>
              <w:keepNext/>
            </w:pPr>
            <w:r w:rsidRPr="00835E74">
              <w:t>Texte proposé par la Commission</w:t>
            </w:r>
          </w:p>
        </w:tc>
        <w:tc>
          <w:tcPr>
            <w:tcW w:w="4876" w:type="dxa"/>
            <w:hideMark/>
          </w:tcPr>
          <w:p w14:paraId="030E49DC" w14:textId="77777777" w:rsidR="00A832A3" w:rsidRPr="00835E74" w:rsidRDefault="00A832A3" w:rsidP="002F552D">
            <w:pPr>
              <w:pStyle w:val="ColumnHeading"/>
              <w:keepNext/>
            </w:pPr>
            <w:r w:rsidRPr="00835E74">
              <w:t>Amendement</w:t>
            </w:r>
          </w:p>
        </w:tc>
      </w:tr>
      <w:tr w:rsidR="00A832A3" w:rsidRPr="00835E74" w14:paraId="4DC59B87" w14:textId="77777777" w:rsidTr="002F552D">
        <w:trPr>
          <w:jc w:val="center"/>
        </w:trPr>
        <w:tc>
          <w:tcPr>
            <w:tcW w:w="4876" w:type="dxa"/>
            <w:hideMark/>
          </w:tcPr>
          <w:p w14:paraId="29BBDB8B" w14:textId="73D2F91D" w:rsidR="00A832A3" w:rsidRPr="00835E74" w:rsidRDefault="00A832A3" w:rsidP="002F552D">
            <w:pPr>
              <w:pStyle w:val="Normal6"/>
            </w:pPr>
            <w:r w:rsidRPr="00835E74">
              <w:t>c)</w:t>
            </w:r>
            <w:r w:rsidRPr="00835E74">
              <w:tab/>
              <w:t>le répertoire commun de données d</w:t>
            </w:r>
            <w:r w:rsidR="00066F36" w:rsidRPr="00835E74">
              <w:t>’</w:t>
            </w:r>
            <w:r w:rsidRPr="00835E74">
              <w:t>identité (CIR) visé à l</w:t>
            </w:r>
            <w:r w:rsidR="00066F36" w:rsidRPr="00835E74">
              <w:t>’</w:t>
            </w:r>
            <w:r w:rsidRPr="00835E74">
              <w:t>article 17, paragraphe 2, du règlement (UE) 2019/818;</w:t>
            </w:r>
          </w:p>
        </w:tc>
        <w:tc>
          <w:tcPr>
            <w:tcW w:w="4876" w:type="dxa"/>
            <w:hideMark/>
          </w:tcPr>
          <w:p w14:paraId="26E22C2E" w14:textId="73BC0162" w:rsidR="00A832A3" w:rsidRPr="00835E74" w:rsidRDefault="00A832A3" w:rsidP="002F552D">
            <w:pPr>
              <w:pStyle w:val="Normal6"/>
              <w:rPr>
                <w:szCs w:val="24"/>
              </w:rPr>
            </w:pPr>
            <w:r w:rsidRPr="00835E74">
              <w:t>c)</w:t>
            </w:r>
            <w:r w:rsidRPr="00835E74">
              <w:tab/>
              <w:t>le répertoire commun de données d</w:t>
            </w:r>
            <w:r w:rsidR="00066F36" w:rsidRPr="00835E74">
              <w:t>’</w:t>
            </w:r>
            <w:r w:rsidRPr="00835E74">
              <w:t>identité (CIR) visé à l</w:t>
            </w:r>
            <w:r w:rsidR="00066F36" w:rsidRPr="00835E74">
              <w:t>’</w:t>
            </w:r>
            <w:r w:rsidRPr="00835E74">
              <w:t>article 17, paragraphe 2, du règlement (UE) 2019/818</w:t>
            </w:r>
            <w:r w:rsidRPr="00835E74">
              <w:rPr>
                <w:b/>
                <w:bCs/>
                <w:i/>
                <w:iCs/>
              </w:rPr>
              <w:t>, qui remplace le système central dans la mesure où il conserve les données à caractère personnel visées à l</w:t>
            </w:r>
            <w:r w:rsidR="00066F36" w:rsidRPr="00835E74">
              <w:rPr>
                <w:b/>
                <w:bCs/>
                <w:i/>
                <w:iCs/>
              </w:rPr>
              <w:t>’</w:t>
            </w:r>
            <w:r w:rsidRPr="00835E74">
              <w:rPr>
                <w:b/>
                <w:bCs/>
                <w:i/>
                <w:iCs/>
              </w:rPr>
              <w:t>article 18 dudit règlement</w:t>
            </w:r>
            <w:r w:rsidRPr="00835E74">
              <w:t>;</w:t>
            </w:r>
          </w:p>
        </w:tc>
      </w:tr>
    </w:tbl>
    <w:p w14:paraId="30EC7A70"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7B21DFD8" w14:textId="77777777" w:rsidR="00A832A3" w:rsidRPr="00835E74" w:rsidRDefault="00A832A3" w:rsidP="00A832A3">
      <w:r w:rsidRPr="00FB3401">
        <w:rPr>
          <w:rStyle w:val="HideTWBExt"/>
          <w:noProof w:val="0"/>
        </w:rPr>
        <w:t>&lt;/Amend&gt;</w:t>
      </w:r>
    </w:p>
    <w:p w14:paraId="36EF0733"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103</w:t>
      </w:r>
      <w:r w:rsidRPr="00FB3401">
        <w:rPr>
          <w:rStyle w:val="HideTWBExt"/>
          <w:b w:val="0"/>
          <w:noProof w:val="0"/>
        </w:rPr>
        <w:t>&lt;/NumAm&gt;</w:t>
      </w:r>
    </w:p>
    <w:p w14:paraId="0AF41210" w14:textId="77777777" w:rsidR="00A832A3" w:rsidRPr="00835E74" w:rsidRDefault="00A832A3" w:rsidP="00A832A3">
      <w:pPr>
        <w:pStyle w:val="NormalBold"/>
      </w:pPr>
      <w:r w:rsidRPr="00FB3401">
        <w:rPr>
          <w:rStyle w:val="HideTWBExt"/>
          <w:b w:val="0"/>
          <w:noProof w:val="0"/>
        </w:rPr>
        <w:t>&lt;RepeatBlock-By&gt;&lt;Members&gt;</w:t>
      </w:r>
      <w:r w:rsidRPr="00835E74">
        <w:t>Malin Björk</w:t>
      </w:r>
      <w:r w:rsidRPr="00FB3401">
        <w:rPr>
          <w:rStyle w:val="HideTWBExt"/>
          <w:b w:val="0"/>
          <w:noProof w:val="0"/>
        </w:rPr>
        <w:t>&lt;/Members&gt;</w:t>
      </w:r>
    </w:p>
    <w:p w14:paraId="50659DD1" w14:textId="77777777" w:rsidR="00A832A3" w:rsidRPr="00835E74" w:rsidRDefault="00A832A3" w:rsidP="00A832A3">
      <w:r w:rsidRPr="00FB3401">
        <w:rPr>
          <w:rStyle w:val="HideTWBExt"/>
          <w:noProof w:val="0"/>
        </w:rPr>
        <w:t>&lt;/RepeatBlock-By&gt;</w:t>
      </w:r>
    </w:p>
    <w:p w14:paraId="656448FE"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535131F5" w14:textId="77777777" w:rsidR="00A832A3" w:rsidRPr="00835E74" w:rsidRDefault="00A832A3" w:rsidP="00A832A3">
      <w:pPr>
        <w:pStyle w:val="NormalBold"/>
      </w:pPr>
      <w:r w:rsidRPr="00FB3401">
        <w:rPr>
          <w:rStyle w:val="HideTWBExt"/>
          <w:b w:val="0"/>
          <w:noProof w:val="0"/>
        </w:rPr>
        <w:t>&lt;Article&gt;</w:t>
      </w:r>
      <w:r w:rsidRPr="00835E74">
        <w:t xml:space="preserve"> Dispositif – point 11 – article 4 – paragraphe 2</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4263FA2D" w14:textId="77777777" w:rsidTr="002F552D">
        <w:trPr>
          <w:jc w:val="center"/>
        </w:trPr>
        <w:tc>
          <w:tcPr>
            <w:tcW w:w="9752" w:type="dxa"/>
            <w:gridSpan w:val="2"/>
          </w:tcPr>
          <w:p w14:paraId="6CF65D3E" w14:textId="77777777" w:rsidR="00A832A3" w:rsidRPr="00835E74" w:rsidRDefault="00A832A3" w:rsidP="002F552D">
            <w:pPr>
              <w:keepNext/>
            </w:pPr>
          </w:p>
        </w:tc>
      </w:tr>
      <w:tr w:rsidR="00A832A3" w:rsidRPr="00835E74" w14:paraId="43BEECDF" w14:textId="77777777" w:rsidTr="002F552D">
        <w:trPr>
          <w:jc w:val="center"/>
        </w:trPr>
        <w:tc>
          <w:tcPr>
            <w:tcW w:w="4876" w:type="dxa"/>
            <w:hideMark/>
          </w:tcPr>
          <w:p w14:paraId="1081647F" w14:textId="77777777" w:rsidR="00A832A3" w:rsidRPr="00835E74" w:rsidRDefault="00A832A3" w:rsidP="002F552D">
            <w:pPr>
              <w:pStyle w:val="ColumnHeading"/>
              <w:keepNext/>
            </w:pPr>
            <w:r w:rsidRPr="00835E74">
              <w:t>Texte proposé par la Commission</w:t>
            </w:r>
          </w:p>
        </w:tc>
        <w:tc>
          <w:tcPr>
            <w:tcW w:w="4876" w:type="dxa"/>
            <w:hideMark/>
          </w:tcPr>
          <w:p w14:paraId="4EF90EF0" w14:textId="77777777" w:rsidR="00A832A3" w:rsidRPr="00835E74" w:rsidRDefault="00A832A3" w:rsidP="002F552D">
            <w:pPr>
              <w:pStyle w:val="ColumnHeading"/>
              <w:keepNext/>
            </w:pPr>
            <w:r w:rsidRPr="00835E74">
              <w:t>Amendement</w:t>
            </w:r>
          </w:p>
        </w:tc>
      </w:tr>
      <w:tr w:rsidR="00A832A3" w:rsidRPr="00835E74" w14:paraId="0D6AA68E" w14:textId="77777777" w:rsidTr="002F552D">
        <w:trPr>
          <w:jc w:val="center"/>
        </w:trPr>
        <w:tc>
          <w:tcPr>
            <w:tcW w:w="4876" w:type="dxa"/>
            <w:hideMark/>
          </w:tcPr>
          <w:p w14:paraId="0E91FF21" w14:textId="432A5CB0" w:rsidR="00A832A3" w:rsidRPr="00835E74" w:rsidRDefault="00A832A3" w:rsidP="002F552D">
            <w:pPr>
              <w:pStyle w:val="Normal6"/>
            </w:pPr>
            <w:r w:rsidRPr="00835E74">
              <w:t>2.</w:t>
            </w:r>
            <w:r w:rsidRPr="00835E74">
              <w:tab/>
              <w:t>Le CIR contient les données visées à l</w:t>
            </w:r>
            <w:r w:rsidR="00066F36" w:rsidRPr="00835E74">
              <w:t>’</w:t>
            </w:r>
            <w:r w:rsidRPr="00835E74">
              <w:t>article 12, points a) à f), h) et i), à l</w:t>
            </w:r>
            <w:r w:rsidR="00066F36" w:rsidRPr="00835E74">
              <w:t>’</w:t>
            </w:r>
            <w:r w:rsidRPr="00835E74">
              <w:t xml:space="preserve">article 13, paragraphe 2, points a) à f), h) </w:t>
            </w:r>
            <w:r w:rsidRPr="00835E74">
              <w:rPr>
                <w:b/>
                <w:bCs/>
                <w:i/>
                <w:iCs/>
              </w:rPr>
              <w:t>et i), à l</w:t>
            </w:r>
            <w:r w:rsidR="00066F36" w:rsidRPr="00835E74">
              <w:rPr>
                <w:b/>
                <w:bCs/>
                <w:i/>
                <w:iCs/>
              </w:rPr>
              <w:t>’</w:t>
            </w:r>
            <w:r w:rsidRPr="00835E74">
              <w:rPr>
                <w:b/>
                <w:bCs/>
                <w:i/>
                <w:iCs/>
              </w:rPr>
              <w:t>article 14, paragraphe 2, points a) à f), h) et i), et à l</w:t>
            </w:r>
            <w:r w:rsidR="00066F36" w:rsidRPr="00835E74">
              <w:rPr>
                <w:b/>
                <w:bCs/>
                <w:i/>
                <w:iCs/>
              </w:rPr>
              <w:t>’</w:t>
            </w:r>
            <w:r w:rsidRPr="00835E74">
              <w:rPr>
                <w:b/>
                <w:bCs/>
                <w:i/>
                <w:iCs/>
              </w:rPr>
              <w:t>article 14 bis, points a) à f), h)</w:t>
            </w:r>
            <w:r w:rsidRPr="00835E74">
              <w:t xml:space="preserve"> et i). Les autres données d</w:t>
            </w:r>
            <w:r w:rsidR="00066F36" w:rsidRPr="00835E74">
              <w:t>’</w:t>
            </w:r>
            <w:r w:rsidRPr="00835E74">
              <w:t>Eurodac sont conservées dans le système central.</w:t>
            </w:r>
          </w:p>
        </w:tc>
        <w:tc>
          <w:tcPr>
            <w:tcW w:w="4876" w:type="dxa"/>
            <w:hideMark/>
          </w:tcPr>
          <w:p w14:paraId="11F55FD8" w14:textId="72074846" w:rsidR="00A832A3" w:rsidRPr="00835E74" w:rsidRDefault="00A832A3" w:rsidP="002F552D">
            <w:pPr>
              <w:pStyle w:val="Normal6"/>
              <w:rPr>
                <w:szCs w:val="24"/>
              </w:rPr>
            </w:pPr>
            <w:r w:rsidRPr="00835E74">
              <w:t>2.</w:t>
            </w:r>
            <w:r w:rsidRPr="00835E74">
              <w:tab/>
              <w:t>Le CIR contient les données visées à l</w:t>
            </w:r>
            <w:r w:rsidR="00066F36" w:rsidRPr="00835E74">
              <w:t>’</w:t>
            </w:r>
            <w:r w:rsidRPr="00835E74">
              <w:t xml:space="preserve">article 12, points a) à f), h) et i), </w:t>
            </w:r>
            <w:r w:rsidRPr="00835E74">
              <w:rPr>
                <w:b/>
                <w:bCs/>
                <w:i/>
                <w:iCs/>
              </w:rPr>
              <w:t>et</w:t>
            </w:r>
            <w:r w:rsidRPr="00835E74">
              <w:t xml:space="preserve"> à l</w:t>
            </w:r>
            <w:r w:rsidR="00066F36" w:rsidRPr="00835E74">
              <w:t>’</w:t>
            </w:r>
            <w:r w:rsidRPr="00835E74">
              <w:t>article 13, paragraphe 2, points a) à f), h) et i). Les autres données d</w:t>
            </w:r>
            <w:r w:rsidR="00066F36" w:rsidRPr="00835E74">
              <w:t>’</w:t>
            </w:r>
            <w:r w:rsidRPr="00835E74">
              <w:t>Eurodac sont conservées dans le système central.</w:t>
            </w:r>
          </w:p>
        </w:tc>
      </w:tr>
    </w:tbl>
    <w:p w14:paraId="4F845B32"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23AB5D31" w14:textId="77777777" w:rsidR="00A832A3" w:rsidRPr="00835E74" w:rsidRDefault="00A832A3" w:rsidP="00A832A3">
      <w:r w:rsidRPr="00FB3401">
        <w:rPr>
          <w:rStyle w:val="HideTWBExt"/>
          <w:noProof w:val="0"/>
        </w:rPr>
        <w:t>&lt;/Amend&gt;</w:t>
      </w:r>
    </w:p>
    <w:p w14:paraId="0791D6E7"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104</w:t>
      </w:r>
      <w:r w:rsidRPr="00FB3401">
        <w:rPr>
          <w:rStyle w:val="HideTWBExt"/>
          <w:b w:val="0"/>
          <w:noProof w:val="0"/>
        </w:rPr>
        <w:t>&lt;/NumAm&gt;</w:t>
      </w:r>
    </w:p>
    <w:p w14:paraId="00EE10AC" w14:textId="77777777" w:rsidR="00A832A3" w:rsidRPr="00835E74" w:rsidRDefault="00A832A3" w:rsidP="00A832A3">
      <w:pPr>
        <w:pStyle w:val="NormalBold"/>
      </w:pPr>
      <w:r w:rsidRPr="00FB3401">
        <w:rPr>
          <w:rStyle w:val="HideTWBExt"/>
          <w:b w:val="0"/>
          <w:noProof w:val="0"/>
        </w:rPr>
        <w:t>&lt;RepeatBlock-By&gt;&lt;Members&gt;</w:t>
      </w:r>
      <w:r w:rsidRPr="00835E74">
        <w:t>Isabel Santos</w:t>
      </w:r>
      <w:r w:rsidRPr="00FB3401">
        <w:rPr>
          <w:rStyle w:val="HideTWBExt"/>
          <w:b w:val="0"/>
          <w:noProof w:val="0"/>
        </w:rPr>
        <w:t>&lt;/Members&gt;</w:t>
      </w:r>
    </w:p>
    <w:p w14:paraId="4802452A" w14:textId="77777777" w:rsidR="00A832A3" w:rsidRPr="00835E74" w:rsidRDefault="00A832A3" w:rsidP="00A832A3">
      <w:r w:rsidRPr="00FB3401">
        <w:rPr>
          <w:rStyle w:val="HideTWBExt"/>
          <w:noProof w:val="0"/>
        </w:rPr>
        <w:t>&lt;/RepeatBlock-By&gt;</w:t>
      </w:r>
    </w:p>
    <w:p w14:paraId="1A243C52"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7B2ACF7B" w14:textId="77777777" w:rsidR="00A832A3" w:rsidRPr="00835E74" w:rsidRDefault="00A832A3" w:rsidP="00A832A3">
      <w:pPr>
        <w:pStyle w:val="NormalBold"/>
      </w:pPr>
      <w:r w:rsidRPr="00FB3401">
        <w:rPr>
          <w:rStyle w:val="HideTWBExt"/>
          <w:b w:val="0"/>
          <w:noProof w:val="0"/>
        </w:rPr>
        <w:t>&lt;Article&gt;</w:t>
      </w:r>
      <w:r w:rsidRPr="00835E74">
        <w:t xml:space="preserve"> Dispositif – point 11 – article 4 – paragraphe 2</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5F941C43" w14:textId="77777777" w:rsidTr="002F552D">
        <w:trPr>
          <w:jc w:val="center"/>
        </w:trPr>
        <w:tc>
          <w:tcPr>
            <w:tcW w:w="9752" w:type="dxa"/>
            <w:gridSpan w:val="2"/>
          </w:tcPr>
          <w:p w14:paraId="34669CA4" w14:textId="77777777" w:rsidR="00A832A3" w:rsidRPr="00835E74" w:rsidRDefault="00A832A3" w:rsidP="002F552D">
            <w:pPr>
              <w:keepNext/>
            </w:pPr>
          </w:p>
        </w:tc>
      </w:tr>
      <w:tr w:rsidR="00A832A3" w:rsidRPr="00835E74" w14:paraId="5C723A65" w14:textId="77777777" w:rsidTr="002F552D">
        <w:trPr>
          <w:jc w:val="center"/>
        </w:trPr>
        <w:tc>
          <w:tcPr>
            <w:tcW w:w="4876" w:type="dxa"/>
            <w:hideMark/>
          </w:tcPr>
          <w:p w14:paraId="500D2AA1" w14:textId="77777777" w:rsidR="00A832A3" w:rsidRPr="00835E74" w:rsidRDefault="00A832A3" w:rsidP="002F552D">
            <w:pPr>
              <w:pStyle w:val="ColumnHeading"/>
              <w:keepNext/>
            </w:pPr>
            <w:r w:rsidRPr="00835E74">
              <w:t>Texte proposé par la Commission</w:t>
            </w:r>
          </w:p>
        </w:tc>
        <w:tc>
          <w:tcPr>
            <w:tcW w:w="4876" w:type="dxa"/>
            <w:hideMark/>
          </w:tcPr>
          <w:p w14:paraId="242938BC" w14:textId="77777777" w:rsidR="00A832A3" w:rsidRPr="00835E74" w:rsidRDefault="00A832A3" w:rsidP="002F552D">
            <w:pPr>
              <w:pStyle w:val="ColumnHeading"/>
              <w:keepNext/>
            </w:pPr>
            <w:r w:rsidRPr="00835E74">
              <w:t>Amendement</w:t>
            </w:r>
          </w:p>
        </w:tc>
      </w:tr>
      <w:tr w:rsidR="00A832A3" w:rsidRPr="00835E74" w14:paraId="139BF991" w14:textId="77777777" w:rsidTr="002F552D">
        <w:trPr>
          <w:jc w:val="center"/>
        </w:trPr>
        <w:tc>
          <w:tcPr>
            <w:tcW w:w="4876" w:type="dxa"/>
            <w:hideMark/>
          </w:tcPr>
          <w:p w14:paraId="25371414" w14:textId="13092565" w:rsidR="00A832A3" w:rsidRPr="00835E74" w:rsidRDefault="00A832A3" w:rsidP="002F552D">
            <w:pPr>
              <w:pStyle w:val="Normal6"/>
            </w:pPr>
            <w:r w:rsidRPr="00835E74">
              <w:t>2.</w:t>
            </w:r>
            <w:r w:rsidRPr="00835E74">
              <w:tab/>
              <w:t>Le CIR contient les données visées à l</w:t>
            </w:r>
            <w:r w:rsidR="00066F36" w:rsidRPr="00835E74">
              <w:t>’</w:t>
            </w:r>
            <w:r w:rsidRPr="00835E74">
              <w:t>article 12, points a) à f), h) et i), à l</w:t>
            </w:r>
            <w:r w:rsidR="00066F36" w:rsidRPr="00835E74">
              <w:t>’</w:t>
            </w:r>
            <w:r w:rsidRPr="00835E74">
              <w:t>article 13, paragraphe 2, points a) à f), h) et i), à l</w:t>
            </w:r>
            <w:r w:rsidR="00066F36" w:rsidRPr="00835E74">
              <w:t>’</w:t>
            </w:r>
            <w:r w:rsidRPr="00835E74">
              <w:t>article 14, paragraphe 2, points a) à f), h) et i), et à l</w:t>
            </w:r>
            <w:r w:rsidR="00066F36" w:rsidRPr="00835E74">
              <w:t>’</w:t>
            </w:r>
            <w:r w:rsidRPr="00835E74">
              <w:t>article 14 bis, points a) à f), h) et i). Les autres données d</w:t>
            </w:r>
            <w:r w:rsidR="00066F36" w:rsidRPr="00835E74">
              <w:t>’</w:t>
            </w:r>
            <w:r w:rsidRPr="00835E74">
              <w:t>Eurodac sont conservées dans le système central.</w:t>
            </w:r>
          </w:p>
        </w:tc>
        <w:tc>
          <w:tcPr>
            <w:tcW w:w="4876" w:type="dxa"/>
            <w:hideMark/>
          </w:tcPr>
          <w:p w14:paraId="4D09FF82" w14:textId="4365D371" w:rsidR="00A832A3" w:rsidRPr="00835E74" w:rsidRDefault="00A832A3" w:rsidP="002F552D">
            <w:pPr>
              <w:pStyle w:val="Normal6"/>
              <w:rPr>
                <w:szCs w:val="24"/>
              </w:rPr>
            </w:pPr>
            <w:r w:rsidRPr="00835E74">
              <w:t>2.</w:t>
            </w:r>
            <w:r w:rsidRPr="00835E74">
              <w:tab/>
              <w:t xml:space="preserve">Le CIR contient les données </w:t>
            </w:r>
            <w:r w:rsidRPr="00835E74">
              <w:rPr>
                <w:b/>
                <w:bCs/>
                <w:i/>
                <w:iCs/>
              </w:rPr>
              <w:t>à caractère personnel</w:t>
            </w:r>
            <w:r w:rsidRPr="00835E74">
              <w:t xml:space="preserve"> visées à l</w:t>
            </w:r>
            <w:r w:rsidR="00066F36" w:rsidRPr="00835E74">
              <w:t>’</w:t>
            </w:r>
            <w:r w:rsidRPr="00835E74">
              <w:t>article 12, points a) à f), h) et i), à l</w:t>
            </w:r>
            <w:r w:rsidR="00066F36" w:rsidRPr="00835E74">
              <w:t>’</w:t>
            </w:r>
            <w:r w:rsidRPr="00835E74">
              <w:t>article 13, paragraphe 2, points a) à f), h) et i), à l</w:t>
            </w:r>
            <w:r w:rsidR="00066F36" w:rsidRPr="00835E74">
              <w:t>’</w:t>
            </w:r>
            <w:r w:rsidRPr="00835E74">
              <w:t>article 14, paragraphe 2, points a) à f), h) et i), et à l</w:t>
            </w:r>
            <w:r w:rsidR="00066F36" w:rsidRPr="00835E74">
              <w:t>’</w:t>
            </w:r>
            <w:r w:rsidRPr="00835E74">
              <w:t>article 14 bis, points a) à f), h) et i). Les autres données d</w:t>
            </w:r>
            <w:r w:rsidR="00066F36" w:rsidRPr="00835E74">
              <w:t>’</w:t>
            </w:r>
            <w:r w:rsidRPr="00835E74">
              <w:t>Eurodac sont conservées dans le système central.</w:t>
            </w:r>
          </w:p>
        </w:tc>
      </w:tr>
    </w:tbl>
    <w:p w14:paraId="61C1F342"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689E2508" w14:textId="77777777" w:rsidR="00A832A3" w:rsidRPr="00835E74" w:rsidRDefault="00A832A3" w:rsidP="00A832A3">
      <w:r w:rsidRPr="00FB3401">
        <w:rPr>
          <w:rStyle w:val="HideTWBExt"/>
          <w:noProof w:val="0"/>
        </w:rPr>
        <w:t>&lt;/Amend&gt;</w:t>
      </w:r>
    </w:p>
    <w:p w14:paraId="594AB37A"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105</w:t>
      </w:r>
      <w:r w:rsidRPr="00FB3401">
        <w:rPr>
          <w:rStyle w:val="HideTWBExt"/>
          <w:b w:val="0"/>
          <w:noProof w:val="0"/>
        </w:rPr>
        <w:t>&lt;/NumAm&gt;</w:t>
      </w:r>
    </w:p>
    <w:p w14:paraId="21D427AA" w14:textId="77777777" w:rsidR="00A832A3" w:rsidRPr="00835E74" w:rsidRDefault="00A832A3" w:rsidP="00A832A3">
      <w:pPr>
        <w:pStyle w:val="NormalBold"/>
      </w:pPr>
      <w:r w:rsidRPr="00FB3401">
        <w:rPr>
          <w:rStyle w:val="HideTWBExt"/>
          <w:b w:val="0"/>
          <w:noProof w:val="0"/>
        </w:rPr>
        <w:t>&lt;RepeatBlock-By&gt;&lt;Members&gt;</w:t>
      </w:r>
      <w:r w:rsidRPr="00835E74">
        <w:t>Saskia Bricmont</w:t>
      </w:r>
      <w:r w:rsidRPr="00FB3401">
        <w:rPr>
          <w:rStyle w:val="HideTWBExt"/>
          <w:b w:val="0"/>
          <w:noProof w:val="0"/>
        </w:rPr>
        <w:t>&lt;/Members&gt;</w:t>
      </w:r>
    </w:p>
    <w:p w14:paraId="63025E27" w14:textId="77777777" w:rsidR="00A832A3" w:rsidRPr="00835E74" w:rsidRDefault="00A832A3" w:rsidP="00A832A3">
      <w:r w:rsidRPr="00FB3401">
        <w:rPr>
          <w:rStyle w:val="HideTWBExt"/>
          <w:noProof w:val="0"/>
        </w:rPr>
        <w:t>&lt;/RepeatBlock-By&gt;</w:t>
      </w:r>
    </w:p>
    <w:p w14:paraId="6CE2DD40"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564ECD58" w14:textId="77777777" w:rsidR="00A832A3" w:rsidRPr="00835E74" w:rsidRDefault="00A832A3" w:rsidP="00A832A3">
      <w:pPr>
        <w:pStyle w:val="NormalBold"/>
      </w:pPr>
      <w:r w:rsidRPr="00FB3401">
        <w:rPr>
          <w:rStyle w:val="HideTWBExt"/>
          <w:b w:val="0"/>
          <w:noProof w:val="0"/>
        </w:rPr>
        <w:t>&lt;Article&gt;</w:t>
      </w:r>
      <w:r w:rsidRPr="00835E74">
        <w:t xml:space="preserve"> Dispositif – point 11 – article 4 – paragraphe 2</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37E0F1D5" w14:textId="77777777" w:rsidTr="002F552D">
        <w:trPr>
          <w:jc w:val="center"/>
        </w:trPr>
        <w:tc>
          <w:tcPr>
            <w:tcW w:w="9752" w:type="dxa"/>
            <w:gridSpan w:val="2"/>
          </w:tcPr>
          <w:p w14:paraId="282894CB" w14:textId="77777777" w:rsidR="00A832A3" w:rsidRPr="00835E74" w:rsidRDefault="00A832A3" w:rsidP="002F552D">
            <w:pPr>
              <w:keepNext/>
            </w:pPr>
          </w:p>
        </w:tc>
      </w:tr>
      <w:tr w:rsidR="00A832A3" w:rsidRPr="00835E74" w14:paraId="16324B41" w14:textId="77777777" w:rsidTr="002F552D">
        <w:trPr>
          <w:jc w:val="center"/>
        </w:trPr>
        <w:tc>
          <w:tcPr>
            <w:tcW w:w="4876" w:type="dxa"/>
            <w:hideMark/>
          </w:tcPr>
          <w:p w14:paraId="4BAA5A29" w14:textId="77777777" w:rsidR="00A832A3" w:rsidRPr="00835E74" w:rsidRDefault="00A832A3" w:rsidP="002F552D">
            <w:pPr>
              <w:pStyle w:val="ColumnHeading"/>
              <w:keepNext/>
            </w:pPr>
            <w:r w:rsidRPr="00835E74">
              <w:t>Texte proposé par la Commission</w:t>
            </w:r>
          </w:p>
        </w:tc>
        <w:tc>
          <w:tcPr>
            <w:tcW w:w="4876" w:type="dxa"/>
            <w:hideMark/>
          </w:tcPr>
          <w:p w14:paraId="6151B24E" w14:textId="77777777" w:rsidR="00A832A3" w:rsidRPr="00835E74" w:rsidRDefault="00A832A3" w:rsidP="002F552D">
            <w:pPr>
              <w:pStyle w:val="ColumnHeading"/>
              <w:keepNext/>
            </w:pPr>
            <w:r w:rsidRPr="00835E74">
              <w:t>Amendement</w:t>
            </w:r>
          </w:p>
        </w:tc>
      </w:tr>
      <w:tr w:rsidR="00A832A3" w:rsidRPr="00835E74" w14:paraId="12D2E6EF" w14:textId="77777777" w:rsidTr="002F552D">
        <w:trPr>
          <w:jc w:val="center"/>
        </w:trPr>
        <w:tc>
          <w:tcPr>
            <w:tcW w:w="4876" w:type="dxa"/>
            <w:hideMark/>
          </w:tcPr>
          <w:p w14:paraId="227DCC30" w14:textId="523A0A49" w:rsidR="00A832A3" w:rsidRPr="00835E74" w:rsidRDefault="00A832A3" w:rsidP="002F552D">
            <w:pPr>
              <w:pStyle w:val="Normal6"/>
            </w:pPr>
            <w:r w:rsidRPr="00835E74">
              <w:t>2.</w:t>
            </w:r>
            <w:r w:rsidRPr="00835E74">
              <w:tab/>
              <w:t>Le CIR contient les données visées à l</w:t>
            </w:r>
            <w:r w:rsidR="00066F36" w:rsidRPr="00835E74">
              <w:t>’</w:t>
            </w:r>
            <w:r w:rsidRPr="00835E74">
              <w:t>article 12, points a) à f), h) et i), à l</w:t>
            </w:r>
            <w:r w:rsidR="00066F36" w:rsidRPr="00835E74">
              <w:t>’</w:t>
            </w:r>
            <w:r w:rsidRPr="00835E74">
              <w:t>article 13, paragraphe 2, points a) à f), h) et i)</w:t>
            </w:r>
            <w:r w:rsidRPr="00835E74">
              <w:rPr>
                <w:b/>
                <w:bCs/>
                <w:i/>
                <w:iCs/>
              </w:rPr>
              <w:t>, à l</w:t>
            </w:r>
            <w:r w:rsidR="00066F36" w:rsidRPr="00835E74">
              <w:rPr>
                <w:b/>
                <w:bCs/>
                <w:i/>
                <w:iCs/>
              </w:rPr>
              <w:t>’</w:t>
            </w:r>
            <w:r w:rsidRPr="00835E74">
              <w:rPr>
                <w:b/>
                <w:bCs/>
                <w:i/>
                <w:iCs/>
              </w:rPr>
              <w:t>article 14, paragraphe 2, points a) à f), h) et i)</w:t>
            </w:r>
            <w:r w:rsidRPr="00835E74">
              <w:t>, et à l</w:t>
            </w:r>
            <w:r w:rsidR="00066F36" w:rsidRPr="00835E74">
              <w:t>’</w:t>
            </w:r>
            <w:r w:rsidRPr="00835E74">
              <w:t>article 14 bis, points a) à f), h) et i). Les autres données d</w:t>
            </w:r>
            <w:r w:rsidR="00066F36" w:rsidRPr="00835E74">
              <w:t>’</w:t>
            </w:r>
            <w:r w:rsidRPr="00835E74">
              <w:t>Eurodac sont conservées dans le système central.</w:t>
            </w:r>
          </w:p>
        </w:tc>
        <w:tc>
          <w:tcPr>
            <w:tcW w:w="4876" w:type="dxa"/>
            <w:hideMark/>
          </w:tcPr>
          <w:p w14:paraId="4F0F2388" w14:textId="3C9BC7D4" w:rsidR="00A832A3" w:rsidRPr="00835E74" w:rsidRDefault="00A832A3" w:rsidP="002F552D">
            <w:pPr>
              <w:pStyle w:val="Normal6"/>
              <w:rPr>
                <w:szCs w:val="24"/>
              </w:rPr>
            </w:pPr>
            <w:r w:rsidRPr="00835E74">
              <w:t>2.</w:t>
            </w:r>
            <w:r w:rsidRPr="00835E74">
              <w:tab/>
              <w:t>Le CIR contient les données visées à l</w:t>
            </w:r>
            <w:r w:rsidR="00066F36" w:rsidRPr="00835E74">
              <w:t>’</w:t>
            </w:r>
            <w:r w:rsidRPr="00835E74">
              <w:t>article 12, points a) à f), h) et i), à l</w:t>
            </w:r>
            <w:r w:rsidR="00066F36" w:rsidRPr="00835E74">
              <w:t>’</w:t>
            </w:r>
            <w:r w:rsidRPr="00835E74">
              <w:t>article 13, paragraphe 2, points a) à f), h) et i), et à l</w:t>
            </w:r>
            <w:r w:rsidR="00066F36" w:rsidRPr="00835E74">
              <w:t>’</w:t>
            </w:r>
            <w:r w:rsidRPr="00835E74">
              <w:t>article 14 bis, points a) à f), h) et i). Les autres données d</w:t>
            </w:r>
            <w:r w:rsidR="00066F36" w:rsidRPr="00835E74">
              <w:t>’</w:t>
            </w:r>
            <w:r w:rsidRPr="00835E74">
              <w:t xml:space="preserve">Eurodac </w:t>
            </w:r>
            <w:r w:rsidRPr="00835E74">
              <w:rPr>
                <w:b/>
                <w:bCs/>
                <w:i/>
                <w:iCs/>
              </w:rPr>
              <w:t>figurant aux articles 12, 13 et 14 bis</w:t>
            </w:r>
            <w:r w:rsidRPr="00835E74">
              <w:t xml:space="preserve"> sont conservées dans le système central.</w:t>
            </w:r>
          </w:p>
        </w:tc>
      </w:tr>
    </w:tbl>
    <w:p w14:paraId="3FF22016"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46C5CDD9" w14:textId="77777777" w:rsidR="00A832A3" w:rsidRPr="00835E74" w:rsidRDefault="00A832A3" w:rsidP="00A832A3">
      <w:r w:rsidRPr="00FB3401">
        <w:rPr>
          <w:rStyle w:val="HideTWBExt"/>
          <w:noProof w:val="0"/>
        </w:rPr>
        <w:t>&lt;/Amend&gt;</w:t>
      </w:r>
    </w:p>
    <w:p w14:paraId="0CE78CB4"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106</w:t>
      </w:r>
      <w:r w:rsidRPr="00FB3401">
        <w:rPr>
          <w:rStyle w:val="HideTWBExt"/>
          <w:b w:val="0"/>
          <w:noProof w:val="0"/>
        </w:rPr>
        <w:t>&lt;/NumAm&gt;</w:t>
      </w:r>
    </w:p>
    <w:p w14:paraId="2A0D9CF3" w14:textId="77777777" w:rsidR="00A832A3" w:rsidRPr="00835E74" w:rsidRDefault="00A832A3" w:rsidP="00A832A3">
      <w:pPr>
        <w:pStyle w:val="NormalBold"/>
      </w:pPr>
      <w:r w:rsidRPr="00FB3401">
        <w:rPr>
          <w:rStyle w:val="HideTWBExt"/>
          <w:b w:val="0"/>
          <w:noProof w:val="0"/>
        </w:rPr>
        <w:t>&lt;RepeatBlock-By&gt;&lt;Members&gt;</w:t>
      </w:r>
      <w:r w:rsidRPr="00835E74">
        <w:t>Malin Björk</w:t>
      </w:r>
      <w:r w:rsidRPr="00FB3401">
        <w:rPr>
          <w:rStyle w:val="HideTWBExt"/>
          <w:b w:val="0"/>
          <w:noProof w:val="0"/>
        </w:rPr>
        <w:t>&lt;/Members&gt;</w:t>
      </w:r>
    </w:p>
    <w:p w14:paraId="674ADBA9" w14:textId="77777777" w:rsidR="00A832A3" w:rsidRPr="00835E74" w:rsidRDefault="00A832A3" w:rsidP="00A832A3">
      <w:r w:rsidRPr="00FB3401">
        <w:rPr>
          <w:rStyle w:val="HideTWBExt"/>
          <w:noProof w:val="0"/>
        </w:rPr>
        <w:t>&lt;/RepeatBlock-By&gt;</w:t>
      </w:r>
    </w:p>
    <w:p w14:paraId="3DD9C3E0"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663C4E47" w14:textId="77777777" w:rsidR="00A832A3" w:rsidRPr="00835E74" w:rsidRDefault="00A832A3" w:rsidP="00A832A3">
      <w:pPr>
        <w:pStyle w:val="NormalBold"/>
      </w:pPr>
      <w:r w:rsidRPr="00FB3401">
        <w:rPr>
          <w:rStyle w:val="HideTWBExt"/>
          <w:b w:val="0"/>
          <w:noProof w:val="0"/>
        </w:rPr>
        <w:t>&lt;Article&gt;</w:t>
      </w:r>
      <w:r w:rsidRPr="00835E74">
        <w:t xml:space="preserve"> Dispositif – point 11 – article 4 – paragraphe 4</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6C58BD74" w14:textId="77777777" w:rsidTr="002F552D">
        <w:trPr>
          <w:jc w:val="center"/>
        </w:trPr>
        <w:tc>
          <w:tcPr>
            <w:tcW w:w="9752" w:type="dxa"/>
            <w:gridSpan w:val="2"/>
          </w:tcPr>
          <w:p w14:paraId="3293D4D5" w14:textId="77777777" w:rsidR="00A832A3" w:rsidRPr="00835E74" w:rsidRDefault="00A832A3" w:rsidP="002F552D">
            <w:pPr>
              <w:keepNext/>
            </w:pPr>
          </w:p>
        </w:tc>
      </w:tr>
      <w:tr w:rsidR="00A832A3" w:rsidRPr="00835E74" w14:paraId="447A99BB" w14:textId="77777777" w:rsidTr="002F552D">
        <w:trPr>
          <w:jc w:val="center"/>
        </w:trPr>
        <w:tc>
          <w:tcPr>
            <w:tcW w:w="4876" w:type="dxa"/>
            <w:hideMark/>
          </w:tcPr>
          <w:p w14:paraId="2368EF52" w14:textId="77777777" w:rsidR="00A832A3" w:rsidRPr="00835E74" w:rsidRDefault="00A832A3" w:rsidP="002F552D">
            <w:pPr>
              <w:pStyle w:val="ColumnHeading"/>
              <w:keepNext/>
            </w:pPr>
            <w:r w:rsidRPr="00835E74">
              <w:t>Texte proposé par la Commission</w:t>
            </w:r>
          </w:p>
        </w:tc>
        <w:tc>
          <w:tcPr>
            <w:tcW w:w="4876" w:type="dxa"/>
            <w:hideMark/>
          </w:tcPr>
          <w:p w14:paraId="0BB1F116" w14:textId="77777777" w:rsidR="00A832A3" w:rsidRPr="00835E74" w:rsidRDefault="00A832A3" w:rsidP="002F552D">
            <w:pPr>
              <w:pStyle w:val="ColumnHeading"/>
              <w:keepNext/>
            </w:pPr>
            <w:r w:rsidRPr="00835E74">
              <w:t>Amendement</w:t>
            </w:r>
          </w:p>
        </w:tc>
      </w:tr>
      <w:tr w:rsidR="00A832A3" w:rsidRPr="00835E74" w14:paraId="18FB2DD6" w14:textId="77777777" w:rsidTr="002F552D">
        <w:trPr>
          <w:jc w:val="center"/>
        </w:trPr>
        <w:tc>
          <w:tcPr>
            <w:tcW w:w="4876" w:type="dxa"/>
            <w:hideMark/>
          </w:tcPr>
          <w:p w14:paraId="2E687260" w14:textId="77110A07" w:rsidR="00A832A3" w:rsidRPr="00835E74" w:rsidRDefault="00A832A3" w:rsidP="002F552D">
            <w:pPr>
              <w:pStyle w:val="Normal6"/>
            </w:pPr>
            <w:r w:rsidRPr="00835E74">
              <w:t>4.</w:t>
            </w:r>
            <w:r w:rsidRPr="00835E74">
              <w:tab/>
              <w:t>Chaque État membre dispose d</w:t>
            </w:r>
            <w:r w:rsidR="00066F36" w:rsidRPr="00835E74">
              <w:t>’</w:t>
            </w:r>
            <w:r w:rsidRPr="00835E74">
              <w:t>un seul point d</w:t>
            </w:r>
            <w:r w:rsidR="00066F36" w:rsidRPr="00835E74">
              <w:t>’</w:t>
            </w:r>
            <w:r w:rsidRPr="00835E74">
              <w:t xml:space="preserve">accès national. </w:t>
            </w:r>
            <w:r w:rsidRPr="00835E74">
              <w:rPr>
                <w:b/>
                <w:i/>
              </w:rPr>
              <w:t>Europol dispose d</w:t>
            </w:r>
            <w:r w:rsidR="00066F36" w:rsidRPr="00835E74">
              <w:rPr>
                <w:b/>
                <w:i/>
              </w:rPr>
              <w:t>’</w:t>
            </w:r>
            <w:r w:rsidRPr="00835E74">
              <w:rPr>
                <w:b/>
                <w:i/>
              </w:rPr>
              <w:t>un point d</w:t>
            </w:r>
            <w:r w:rsidR="00066F36" w:rsidRPr="00835E74">
              <w:rPr>
                <w:b/>
                <w:i/>
              </w:rPr>
              <w:t>’</w:t>
            </w:r>
            <w:r w:rsidRPr="00835E74">
              <w:rPr>
                <w:b/>
                <w:i/>
              </w:rPr>
              <w:t>accès unique.</w:t>
            </w:r>
          </w:p>
        </w:tc>
        <w:tc>
          <w:tcPr>
            <w:tcW w:w="4876" w:type="dxa"/>
            <w:hideMark/>
          </w:tcPr>
          <w:p w14:paraId="77F8A5BD" w14:textId="57AD81BC" w:rsidR="00A832A3" w:rsidRPr="00835E74" w:rsidRDefault="00A832A3" w:rsidP="002F552D">
            <w:pPr>
              <w:pStyle w:val="Normal6"/>
              <w:rPr>
                <w:szCs w:val="24"/>
              </w:rPr>
            </w:pPr>
            <w:r w:rsidRPr="00835E74">
              <w:t>4.</w:t>
            </w:r>
            <w:r w:rsidRPr="00835E74">
              <w:tab/>
              <w:t>Chaque État membre dispose d</w:t>
            </w:r>
            <w:r w:rsidR="00066F36" w:rsidRPr="00835E74">
              <w:t>’</w:t>
            </w:r>
            <w:r w:rsidRPr="00835E74">
              <w:t>un seul point d</w:t>
            </w:r>
            <w:r w:rsidR="00066F36" w:rsidRPr="00835E74">
              <w:t>’</w:t>
            </w:r>
            <w:r w:rsidRPr="00835E74">
              <w:t>accès national.</w:t>
            </w:r>
          </w:p>
        </w:tc>
      </w:tr>
    </w:tbl>
    <w:p w14:paraId="771A2D0D"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423F4269" w14:textId="77777777" w:rsidR="00A832A3" w:rsidRPr="00835E74" w:rsidRDefault="00A832A3" w:rsidP="00A832A3">
      <w:r w:rsidRPr="00FB3401">
        <w:rPr>
          <w:rStyle w:val="HideTWBExt"/>
          <w:noProof w:val="0"/>
        </w:rPr>
        <w:t>&lt;/Amend&gt;</w:t>
      </w:r>
    </w:p>
    <w:p w14:paraId="37C24BB2"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107</w:t>
      </w:r>
      <w:r w:rsidRPr="00FB3401">
        <w:rPr>
          <w:rStyle w:val="HideTWBExt"/>
          <w:b w:val="0"/>
          <w:noProof w:val="0"/>
        </w:rPr>
        <w:t>&lt;/NumAm&gt;</w:t>
      </w:r>
    </w:p>
    <w:p w14:paraId="33DECE32" w14:textId="77777777" w:rsidR="00A832A3" w:rsidRPr="00835E74" w:rsidRDefault="00A832A3" w:rsidP="00A832A3">
      <w:pPr>
        <w:pStyle w:val="NormalBold"/>
      </w:pPr>
      <w:r w:rsidRPr="00FB3401">
        <w:rPr>
          <w:rStyle w:val="HideTWBExt"/>
          <w:b w:val="0"/>
          <w:noProof w:val="0"/>
        </w:rPr>
        <w:t>&lt;RepeatBlock-By&gt;&lt;Members&gt;</w:t>
      </w:r>
      <w:r w:rsidRPr="00835E74">
        <w:t>Isabel Santos</w:t>
      </w:r>
      <w:r w:rsidRPr="00FB3401">
        <w:rPr>
          <w:rStyle w:val="HideTWBExt"/>
          <w:b w:val="0"/>
          <w:noProof w:val="0"/>
        </w:rPr>
        <w:t>&lt;/Members&gt;</w:t>
      </w:r>
    </w:p>
    <w:p w14:paraId="0599288A" w14:textId="77777777" w:rsidR="00A832A3" w:rsidRPr="00835E74" w:rsidRDefault="00A832A3" w:rsidP="00A832A3">
      <w:r w:rsidRPr="00FB3401">
        <w:rPr>
          <w:rStyle w:val="HideTWBExt"/>
          <w:noProof w:val="0"/>
        </w:rPr>
        <w:t>&lt;/RepeatBlock-By&gt;</w:t>
      </w:r>
    </w:p>
    <w:p w14:paraId="5FB4D779"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37BB36A4" w14:textId="77777777" w:rsidR="00A832A3" w:rsidRPr="00835E74" w:rsidRDefault="00A832A3" w:rsidP="00A832A3">
      <w:pPr>
        <w:pStyle w:val="NormalBold"/>
      </w:pPr>
      <w:r w:rsidRPr="00FB3401">
        <w:rPr>
          <w:rStyle w:val="HideTWBExt"/>
          <w:b w:val="0"/>
          <w:noProof w:val="0"/>
        </w:rPr>
        <w:t>&lt;Article&gt;</w:t>
      </w:r>
      <w:r w:rsidRPr="00835E74">
        <w:t xml:space="preserve"> Dispositif – point 11 – article 4 – paragraphe 5</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48A7DA94" w14:textId="77777777" w:rsidTr="002F552D">
        <w:trPr>
          <w:jc w:val="center"/>
        </w:trPr>
        <w:tc>
          <w:tcPr>
            <w:tcW w:w="9752" w:type="dxa"/>
            <w:gridSpan w:val="2"/>
          </w:tcPr>
          <w:p w14:paraId="242C0AD2" w14:textId="77777777" w:rsidR="00A832A3" w:rsidRPr="00835E74" w:rsidRDefault="00A832A3" w:rsidP="002F552D">
            <w:pPr>
              <w:keepNext/>
            </w:pPr>
          </w:p>
        </w:tc>
      </w:tr>
      <w:tr w:rsidR="00A832A3" w:rsidRPr="00835E74" w14:paraId="56BAF31A" w14:textId="77777777" w:rsidTr="002F552D">
        <w:trPr>
          <w:jc w:val="center"/>
        </w:trPr>
        <w:tc>
          <w:tcPr>
            <w:tcW w:w="4876" w:type="dxa"/>
            <w:hideMark/>
          </w:tcPr>
          <w:p w14:paraId="6A7933C2" w14:textId="77777777" w:rsidR="00A832A3" w:rsidRPr="00835E74" w:rsidRDefault="00A832A3" w:rsidP="002F552D">
            <w:pPr>
              <w:pStyle w:val="ColumnHeading"/>
              <w:keepNext/>
            </w:pPr>
            <w:r w:rsidRPr="00835E74">
              <w:t>Texte proposé par la Commission</w:t>
            </w:r>
          </w:p>
        </w:tc>
        <w:tc>
          <w:tcPr>
            <w:tcW w:w="4876" w:type="dxa"/>
            <w:hideMark/>
          </w:tcPr>
          <w:p w14:paraId="46C38B11" w14:textId="77777777" w:rsidR="00A832A3" w:rsidRPr="00835E74" w:rsidRDefault="00A832A3" w:rsidP="002F552D">
            <w:pPr>
              <w:pStyle w:val="ColumnHeading"/>
              <w:keepNext/>
            </w:pPr>
            <w:r w:rsidRPr="00835E74">
              <w:t>Amendement</w:t>
            </w:r>
          </w:p>
        </w:tc>
      </w:tr>
      <w:tr w:rsidR="00A832A3" w:rsidRPr="00835E74" w14:paraId="6915BACC" w14:textId="77777777" w:rsidTr="002F552D">
        <w:trPr>
          <w:jc w:val="center"/>
        </w:trPr>
        <w:tc>
          <w:tcPr>
            <w:tcW w:w="4876" w:type="dxa"/>
            <w:hideMark/>
          </w:tcPr>
          <w:p w14:paraId="5D0D03CF" w14:textId="33D4FE2C" w:rsidR="00A832A3" w:rsidRPr="00835E74" w:rsidRDefault="00A832A3" w:rsidP="002F552D">
            <w:pPr>
              <w:pStyle w:val="Normal6"/>
            </w:pPr>
            <w:r w:rsidRPr="00835E74">
              <w:t>5.</w:t>
            </w:r>
            <w:r w:rsidRPr="00835E74">
              <w:tab/>
              <w:t>Les données relatives aux personnes relevant de l</w:t>
            </w:r>
            <w:r w:rsidR="00066F36" w:rsidRPr="00835E74">
              <w:t>’</w:t>
            </w:r>
            <w:r w:rsidRPr="00835E74">
              <w:t>article 10, paragraphe 1, de l</w:t>
            </w:r>
            <w:r w:rsidR="00066F36" w:rsidRPr="00835E74">
              <w:t>’</w:t>
            </w:r>
            <w:r w:rsidRPr="00835E74">
              <w:t>article 13, paragraphe 1, de l</w:t>
            </w:r>
            <w:r w:rsidR="00066F36" w:rsidRPr="00835E74">
              <w:t>’</w:t>
            </w:r>
            <w:r w:rsidRPr="00835E74">
              <w:t>article 14, paragraphe 1 et de l</w:t>
            </w:r>
            <w:r w:rsidR="00066F36" w:rsidRPr="00835E74">
              <w:t>’</w:t>
            </w:r>
            <w:r w:rsidRPr="00835E74">
              <w:t>article 14 bis, paragraphe 1, qui sont traitées par le système central le sont pour le compte de l</w:t>
            </w:r>
            <w:r w:rsidR="00066F36" w:rsidRPr="00835E74">
              <w:t>’</w:t>
            </w:r>
            <w:r w:rsidRPr="00835E74">
              <w:t>État membre d</w:t>
            </w:r>
            <w:r w:rsidR="00066F36" w:rsidRPr="00835E74">
              <w:t>’</w:t>
            </w:r>
            <w:r w:rsidRPr="00835E74">
              <w:t>origine dans les conditions prévues dans le présent règlement et sont séparées par des moyens techniques appropriés.</w:t>
            </w:r>
          </w:p>
        </w:tc>
        <w:tc>
          <w:tcPr>
            <w:tcW w:w="4876" w:type="dxa"/>
            <w:hideMark/>
          </w:tcPr>
          <w:p w14:paraId="57581475" w14:textId="1254A939" w:rsidR="00A832A3" w:rsidRPr="00835E74" w:rsidRDefault="00A832A3" w:rsidP="002F552D">
            <w:pPr>
              <w:pStyle w:val="Normal6"/>
              <w:rPr>
                <w:szCs w:val="24"/>
              </w:rPr>
            </w:pPr>
            <w:r w:rsidRPr="00835E74">
              <w:t>5.</w:t>
            </w:r>
            <w:r w:rsidRPr="00835E74">
              <w:tab/>
              <w:t xml:space="preserve">Les données </w:t>
            </w:r>
            <w:r w:rsidRPr="00835E74">
              <w:rPr>
                <w:b/>
                <w:bCs/>
                <w:i/>
                <w:iCs/>
              </w:rPr>
              <w:t>biométriques</w:t>
            </w:r>
            <w:r w:rsidRPr="00835E74">
              <w:t xml:space="preserve"> relatives aux personnes relevant de l</w:t>
            </w:r>
            <w:r w:rsidR="00066F36" w:rsidRPr="00835E74">
              <w:t>’</w:t>
            </w:r>
            <w:r w:rsidRPr="00835E74">
              <w:t>article 10, paragraphe 1, de l</w:t>
            </w:r>
            <w:r w:rsidR="00066F36" w:rsidRPr="00835E74">
              <w:t>’</w:t>
            </w:r>
            <w:r w:rsidRPr="00835E74">
              <w:t>article 13, paragraphe 1, de l</w:t>
            </w:r>
            <w:r w:rsidR="00066F36" w:rsidRPr="00835E74">
              <w:t>’</w:t>
            </w:r>
            <w:r w:rsidRPr="00835E74">
              <w:t>article 14, paragraphe 1 et de l</w:t>
            </w:r>
            <w:r w:rsidR="00066F36" w:rsidRPr="00835E74">
              <w:t>’</w:t>
            </w:r>
            <w:r w:rsidRPr="00835E74">
              <w:t>article 14 bis, paragraphe 1, qui sont traitées par le système central le sont pour le compte de l</w:t>
            </w:r>
            <w:r w:rsidR="00066F36" w:rsidRPr="00835E74">
              <w:t>’</w:t>
            </w:r>
            <w:r w:rsidRPr="00835E74">
              <w:t>État membre d</w:t>
            </w:r>
            <w:r w:rsidR="00066F36" w:rsidRPr="00835E74">
              <w:t>’</w:t>
            </w:r>
            <w:r w:rsidRPr="00835E74">
              <w:t xml:space="preserve">origine dans les conditions prévues dans le présent règlement et </w:t>
            </w:r>
            <w:r w:rsidRPr="00835E74">
              <w:rPr>
                <w:b/>
                <w:bCs/>
                <w:i/>
                <w:iCs/>
              </w:rPr>
              <w:t>conformément au règlement (UE) 2016/679, au règlement (UE) 2018/1725 ou à la directive (UE) 2016/680, selon le cas, et</w:t>
            </w:r>
            <w:r w:rsidRPr="00835E74">
              <w:t xml:space="preserve"> sont séparées par des moyens techniques appropriés.</w:t>
            </w:r>
          </w:p>
        </w:tc>
      </w:tr>
    </w:tbl>
    <w:p w14:paraId="01AC0C57"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40620C1E" w14:textId="77777777" w:rsidR="00A832A3" w:rsidRPr="00835E74" w:rsidRDefault="00A832A3" w:rsidP="00A832A3">
      <w:r w:rsidRPr="00FB3401">
        <w:rPr>
          <w:rStyle w:val="HideTWBExt"/>
          <w:noProof w:val="0"/>
        </w:rPr>
        <w:t>&lt;/Amend&gt;</w:t>
      </w:r>
    </w:p>
    <w:p w14:paraId="37263587"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108</w:t>
      </w:r>
      <w:r w:rsidRPr="00FB3401">
        <w:rPr>
          <w:rStyle w:val="HideTWBExt"/>
          <w:b w:val="0"/>
          <w:noProof w:val="0"/>
        </w:rPr>
        <w:t>&lt;/NumAm&gt;</w:t>
      </w:r>
    </w:p>
    <w:p w14:paraId="4FE054E8" w14:textId="77777777" w:rsidR="00A832A3" w:rsidRPr="00835E74" w:rsidRDefault="00A832A3" w:rsidP="00A832A3">
      <w:pPr>
        <w:pStyle w:val="NormalBold"/>
      </w:pPr>
      <w:r w:rsidRPr="00FB3401">
        <w:rPr>
          <w:rStyle w:val="HideTWBExt"/>
          <w:b w:val="0"/>
          <w:noProof w:val="0"/>
        </w:rPr>
        <w:t>&lt;RepeatBlock-By&gt;&lt;Members&gt;</w:t>
      </w:r>
      <w:r w:rsidRPr="00835E74">
        <w:t>Malin Björk</w:t>
      </w:r>
      <w:r w:rsidRPr="00FB3401">
        <w:rPr>
          <w:rStyle w:val="HideTWBExt"/>
          <w:b w:val="0"/>
          <w:noProof w:val="0"/>
        </w:rPr>
        <w:t>&lt;/Members&gt;</w:t>
      </w:r>
    </w:p>
    <w:p w14:paraId="6C263274" w14:textId="77777777" w:rsidR="00A832A3" w:rsidRPr="00835E74" w:rsidRDefault="00A832A3" w:rsidP="00A832A3">
      <w:r w:rsidRPr="00FB3401">
        <w:rPr>
          <w:rStyle w:val="HideTWBExt"/>
          <w:noProof w:val="0"/>
        </w:rPr>
        <w:t>&lt;/RepeatBlock-By&gt;</w:t>
      </w:r>
    </w:p>
    <w:p w14:paraId="106A74BE"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5F0D6660" w14:textId="77777777" w:rsidR="00A832A3" w:rsidRPr="00835E74" w:rsidRDefault="00A832A3" w:rsidP="00A832A3">
      <w:pPr>
        <w:pStyle w:val="NormalBold"/>
      </w:pPr>
      <w:r w:rsidRPr="00FB3401">
        <w:rPr>
          <w:rStyle w:val="HideTWBExt"/>
          <w:b w:val="0"/>
          <w:noProof w:val="0"/>
        </w:rPr>
        <w:t>&lt;Article&gt;</w:t>
      </w:r>
      <w:r w:rsidRPr="00835E74">
        <w:t xml:space="preserve"> Dispositif – point 11 – article 4 – paragraphe 5</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23880973" w14:textId="77777777" w:rsidTr="002F552D">
        <w:trPr>
          <w:jc w:val="center"/>
        </w:trPr>
        <w:tc>
          <w:tcPr>
            <w:tcW w:w="9752" w:type="dxa"/>
            <w:gridSpan w:val="2"/>
          </w:tcPr>
          <w:p w14:paraId="201D6A69" w14:textId="77777777" w:rsidR="00A832A3" w:rsidRPr="00835E74" w:rsidRDefault="00A832A3" w:rsidP="002F552D">
            <w:pPr>
              <w:keepNext/>
            </w:pPr>
          </w:p>
        </w:tc>
      </w:tr>
      <w:tr w:rsidR="00A832A3" w:rsidRPr="00835E74" w14:paraId="6F71CC2F" w14:textId="77777777" w:rsidTr="002F552D">
        <w:trPr>
          <w:jc w:val="center"/>
        </w:trPr>
        <w:tc>
          <w:tcPr>
            <w:tcW w:w="4876" w:type="dxa"/>
            <w:hideMark/>
          </w:tcPr>
          <w:p w14:paraId="34DF494F" w14:textId="77777777" w:rsidR="00A832A3" w:rsidRPr="00835E74" w:rsidRDefault="00A832A3" w:rsidP="002F552D">
            <w:pPr>
              <w:pStyle w:val="ColumnHeading"/>
              <w:keepNext/>
            </w:pPr>
            <w:r w:rsidRPr="00835E74">
              <w:t>Texte proposé par la Commission</w:t>
            </w:r>
          </w:p>
        </w:tc>
        <w:tc>
          <w:tcPr>
            <w:tcW w:w="4876" w:type="dxa"/>
            <w:hideMark/>
          </w:tcPr>
          <w:p w14:paraId="750C2EF1" w14:textId="77777777" w:rsidR="00A832A3" w:rsidRPr="00835E74" w:rsidRDefault="00A832A3" w:rsidP="002F552D">
            <w:pPr>
              <w:pStyle w:val="ColumnHeading"/>
              <w:keepNext/>
            </w:pPr>
            <w:r w:rsidRPr="00835E74">
              <w:t>Amendement</w:t>
            </w:r>
          </w:p>
        </w:tc>
      </w:tr>
      <w:tr w:rsidR="00A832A3" w:rsidRPr="00835E74" w14:paraId="145C359F" w14:textId="77777777" w:rsidTr="002F552D">
        <w:trPr>
          <w:jc w:val="center"/>
        </w:trPr>
        <w:tc>
          <w:tcPr>
            <w:tcW w:w="4876" w:type="dxa"/>
            <w:hideMark/>
          </w:tcPr>
          <w:p w14:paraId="7BB311FE" w14:textId="50F3B54F" w:rsidR="00A832A3" w:rsidRPr="00835E74" w:rsidRDefault="00A832A3" w:rsidP="002F552D">
            <w:pPr>
              <w:pStyle w:val="Normal6"/>
            </w:pPr>
            <w:r w:rsidRPr="00835E74">
              <w:t>5.</w:t>
            </w:r>
            <w:r w:rsidRPr="00835E74">
              <w:tab/>
              <w:t>Les données relatives aux personnes relevant de l</w:t>
            </w:r>
            <w:r w:rsidR="00066F36" w:rsidRPr="00835E74">
              <w:t>’</w:t>
            </w:r>
            <w:r w:rsidRPr="00835E74">
              <w:t>article 10, paragraphe 1</w:t>
            </w:r>
            <w:r w:rsidRPr="00835E74">
              <w:rPr>
                <w:b/>
                <w:bCs/>
                <w:i/>
                <w:iCs/>
              </w:rPr>
              <w:t xml:space="preserve">, </w:t>
            </w:r>
            <w:r w:rsidRPr="00835E74">
              <w:t>de l</w:t>
            </w:r>
            <w:r w:rsidR="00066F36" w:rsidRPr="00835E74">
              <w:t>’</w:t>
            </w:r>
            <w:r w:rsidRPr="00835E74">
              <w:t>article 13, paragraphe 1</w:t>
            </w:r>
            <w:r w:rsidRPr="00835E74">
              <w:rPr>
                <w:b/>
                <w:bCs/>
                <w:i/>
                <w:iCs/>
              </w:rPr>
              <w:t>, de l</w:t>
            </w:r>
            <w:r w:rsidR="00066F36" w:rsidRPr="00835E74">
              <w:rPr>
                <w:b/>
                <w:bCs/>
                <w:i/>
                <w:iCs/>
              </w:rPr>
              <w:t>’</w:t>
            </w:r>
            <w:r w:rsidRPr="00835E74">
              <w:rPr>
                <w:b/>
                <w:bCs/>
                <w:i/>
                <w:iCs/>
              </w:rPr>
              <w:t>article 14, paragraphe 1 et de l</w:t>
            </w:r>
            <w:r w:rsidR="00066F36" w:rsidRPr="00835E74">
              <w:rPr>
                <w:b/>
                <w:bCs/>
                <w:i/>
                <w:iCs/>
              </w:rPr>
              <w:t>’</w:t>
            </w:r>
            <w:r w:rsidRPr="00835E74">
              <w:rPr>
                <w:b/>
                <w:bCs/>
                <w:i/>
                <w:iCs/>
              </w:rPr>
              <w:t>article 14 bis, paragraphe 1</w:t>
            </w:r>
            <w:r w:rsidRPr="00835E74">
              <w:t>, qui sont traitées par le système central le sont pour le compte de l</w:t>
            </w:r>
            <w:r w:rsidR="00066F36" w:rsidRPr="00835E74">
              <w:t>’</w:t>
            </w:r>
            <w:r w:rsidRPr="00835E74">
              <w:t>État membre d</w:t>
            </w:r>
            <w:r w:rsidR="00066F36" w:rsidRPr="00835E74">
              <w:t>’</w:t>
            </w:r>
            <w:r w:rsidRPr="00835E74">
              <w:t>origine dans les conditions prévues dans le présent règlement et sont séparées par des moyens techniques appropriés.</w:t>
            </w:r>
          </w:p>
        </w:tc>
        <w:tc>
          <w:tcPr>
            <w:tcW w:w="4876" w:type="dxa"/>
            <w:hideMark/>
          </w:tcPr>
          <w:p w14:paraId="1FC64545" w14:textId="0C798698" w:rsidR="00A832A3" w:rsidRPr="00835E74" w:rsidRDefault="00A832A3" w:rsidP="002F552D">
            <w:pPr>
              <w:pStyle w:val="Normal6"/>
              <w:rPr>
                <w:szCs w:val="24"/>
              </w:rPr>
            </w:pPr>
            <w:r w:rsidRPr="00835E74">
              <w:t>5.</w:t>
            </w:r>
            <w:r w:rsidRPr="00835E74">
              <w:tab/>
              <w:t>Les données relatives aux personnes relevant de l</w:t>
            </w:r>
            <w:r w:rsidR="00066F36" w:rsidRPr="00835E74">
              <w:t>’</w:t>
            </w:r>
            <w:r w:rsidRPr="00835E74">
              <w:t xml:space="preserve">article 10, paragraphe 1 </w:t>
            </w:r>
            <w:r w:rsidRPr="00835E74">
              <w:rPr>
                <w:b/>
                <w:bCs/>
                <w:i/>
                <w:iCs/>
              </w:rPr>
              <w:t>et</w:t>
            </w:r>
            <w:r w:rsidRPr="00835E74">
              <w:t xml:space="preserve"> de l</w:t>
            </w:r>
            <w:r w:rsidR="00066F36" w:rsidRPr="00835E74">
              <w:t>’</w:t>
            </w:r>
            <w:r w:rsidRPr="00835E74">
              <w:t>article 13, paragraphe 1, qui sont traitées par le système central le sont pour le compte de l</w:t>
            </w:r>
            <w:r w:rsidR="00066F36" w:rsidRPr="00835E74">
              <w:t>’</w:t>
            </w:r>
            <w:r w:rsidRPr="00835E74">
              <w:t>État membre d</w:t>
            </w:r>
            <w:r w:rsidR="00066F36" w:rsidRPr="00835E74">
              <w:t>’</w:t>
            </w:r>
            <w:r w:rsidRPr="00835E74">
              <w:t>origine dans les conditions prévues dans le présent règlement et sont séparées par des moyens techniques appropriés.</w:t>
            </w:r>
          </w:p>
        </w:tc>
      </w:tr>
    </w:tbl>
    <w:p w14:paraId="3081C82A"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7DE8BDF5" w14:textId="77777777" w:rsidR="00A832A3" w:rsidRPr="00835E74" w:rsidRDefault="00A832A3" w:rsidP="00A832A3">
      <w:r w:rsidRPr="00FB3401">
        <w:rPr>
          <w:rStyle w:val="HideTWBExt"/>
          <w:noProof w:val="0"/>
        </w:rPr>
        <w:t>&lt;/Amend&gt;</w:t>
      </w:r>
    </w:p>
    <w:p w14:paraId="058669C5"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109</w:t>
      </w:r>
      <w:r w:rsidRPr="00FB3401">
        <w:rPr>
          <w:rStyle w:val="HideTWBExt"/>
          <w:b w:val="0"/>
          <w:noProof w:val="0"/>
        </w:rPr>
        <w:t>&lt;/NumAm&gt;</w:t>
      </w:r>
    </w:p>
    <w:p w14:paraId="10945F18" w14:textId="77777777" w:rsidR="00A832A3" w:rsidRPr="00835E74" w:rsidRDefault="00A832A3" w:rsidP="00A832A3">
      <w:pPr>
        <w:pStyle w:val="NormalBold"/>
      </w:pPr>
      <w:r w:rsidRPr="00FB3401">
        <w:rPr>
          <w:rStyle w:val="HideTWBExt"/>
          <w:b w:val="0"/>
          <w:noProof w:val="0"/>
        </w:rPr>
        <w:t>&lt;RepeatBlock-By&gt;&lt;Members&gt;</w:t>
      </w:r>
      <w:r w:rsidRPr="00835E74">
        <w:t>Saskia Bricmont</w:t>
      </w:r>
      <w:r w:rsidRPr="00FB3401">
        <w:rPr>
          <w:rStyle w:val="HideTWBExt"/>
          <w:b w:val="0"/>
          <w:noProof w:val="0"/>
        </w:rPr>
        <w:t>&lt;/Members&gt;</w:t>
      </w:r>
    </w:p>
    <w:p w14:paraId="2710DBDC" w14:textId="77777777" w:rsidR="00A832A3" w:rsidRPr="00835E74" w:rsidRDefault="00A832A3" w:rsidP="00A832A3">
      <w:r w:rsidRPr="00FB3401">
        <w:rPr>
          <w:rStyle w:val="HideTWBExt"/>
          <w:noProof w:val="0"/>
        </w:rPr>
        <w:t>&lt;/RepeatBlock-By&gt;</w:t>
      </w:r>
    </w:p>
    <w:p w14:paraId="4CCF4CFB"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47C90CA7" w14:textId="77777777" w:rsidR="00A832A3" w:rsidRPr="00835E74" w:rsidRDefault="00A832A3" w:rsidP="00A832A3">
      <w:pPr>
        <w:pStyle w:val="NormalBold"/>
      </w:pPr>
      <w:r w:rsidRPr="00FB3401">
        <w:rPr>
          <w:rStyle w:val="HideTWBExt"/>
          <w:b w:val="0"/>
          <w:noProof w:val="0"/>
        </w:rPr>
        <w:t>&lt;Article&gt;</w:t>
      </w:r>
      <w:r w:rsidRPr="00835E74">
        <w:t xml:space="preserve"> Dispositif – point 11 – article 4 – paragraphe 6</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57D8C1E1" w14:textId="77777777" w:rsidTr="002F552D">
        <w:trPr>
          <w:jc w:val="center"/>
        </w:trPr>
        <w:tc>
          <w:tcPr>
            <w:tcW w:w="9752" w:type="dxa"/>
            <w:gridSpan w:val="2"/>
          </w:tcPr>
          <w:p w14:paraId="06F749D9" w14:textId="77777777" w:rsidR="00A832A3" w:rsidRPr="00835E74" w:rsidRDefault="00A832A3" w:rsidP="002F552D">
            <w:pPr>
              <w:keepNext/>
            </w:pPr>
          </w:p>
        </w:tc>
      </w:tr>
      <w:tr w:rsidR="00A832A3" w:rsidRPr="00835E74" w14:paraId="669AC283" w14:textId="77777777" w:rsidTr="002F552D">
        <w:trPr>
          <w:jc w:val="center"/>
        </w:trPr>
        <w:tc>
          <w:tcPr>
            <w:tcW w:w="4876" w:type="dxa"/>
            <w:hideMark/>
          </w:tcPr>
          <w:p w14:paraId="3192A97C" w14:textId="77777777" w:rsidR="00A832A3" w:rsidRPr="00835E74" w:rsidRDefault="00A832A3" w:rsidP="002F552D">
            <w:pPr>
              <w:pStyle w:val="ColumnHeading"/>
              <w:keepNext/>
            </w:pPr>
            <w:r w:rsidRPr="00835E74">
              <w:t>Texte proposé par la Commission</w:t>
            </w:r>
          </w:p>
        </w:tc>
        <w:tc>
          <w:tcPr>
            <w:tcW w:w="4876" w:type="dxa"/>
            <w:hideMark/>
          </w:tcPr>
          <w:p w14:paraId="627CBE3B" w14:textId="77777777" w:rsidR="00A832A3" w:rsidRPr="00835E74" w:rsidRDefault="00A832A3" w:rsidP="002F552D">
            <w:pPr>
              <w:pStyle w:val="ColumnHeading"/>
              <w:keepNext/>
            </w:pPr>
            <w:r w:rsidRPr="00835E74">
              <w:t>Amendement</w:t>
            </w:r>
          </w:p>
        </w:tc>
      </w:tr>
      <w:tr w:rsidR="00A832A3" w:rsidRPr="00835E74" w14:paraId="7BCA7E61" w14:textId="77777777" w:rsidTr="002F552D">
        <w:trPr>
          <w:jc w:val="center"/>
        </w:trPr>
        <w:tc>
          <w:tcPr>
            <w:tcW w:w="4876" w:type="dxa"/>
            <w:hideMark/>
          </w:tcPr>
          <w:p w14:paraId="5A24F6B4" w14:textId="2FD33549" w:rsidR="00A832A3" w:rsidRPr="00835E74" w:rsidRDefault="00A832A3" w:rsidP="002F552D">
            <w:pPr>
              <w:pStyle w:val="Normal6"/>
            </w:pPr>
            <w:r w:rsidRPr="00835E74">
              <w:t>6.</w:t>
            </w:r>
            <w:r w:rsidRPr="00835E74">
              <w:tab/>
              <w:t>Tous les ensembles de données enregistrés dans Eurodac correspondant au même ressortissant de pays tiers ou apatride sont reliés dans une séquence. Lorsqu</w:t>
            </w:r>
            <w:r w:rsidR="00066F36" w:rsidRPr="00835E74">
              <w:t>’</w:t>
            </w:r>
            <w:r w:rsidRPr="00835E74">
              <w:t>une recherche est lancée à partir des empreintes digitales dans l</w:t>
            </w:r>
            <w:r w:rsidR="00066F36" w:rsidRPr="00835E74">
              <w:t>’</w:t>
            </w:r>
            <w:r w:rsidRPr="00835E74">
              <w:t>ensemble de données d</w:t>
            </w:r>
            <w:r w:rsidR="00066F36" w:rsidRPr="00835E74">
              <w:t>’</w:t>
            </w:r>
            <w:r w:rsidRPr="00835E74">
              <w:t>un ressortissant de pays tiers ou apatride et qu</w:t>
            </w:r>
            <w:r w:rsidR="00066F36" w:rsidRPr="00835E74">
              <w:t>’</w:t>
            </w:r>
            <w:r w:rsidRPr="00835E74">
              <w:t>un résultat positif est obtenu au regard d</w:t>
            </w:r>
            <w:r w:rsidR="00066F36" w:rsidRPr="00835E74">
              <w:t>’</w:t>
            </w:r>
            <w:r w:rsidRPr="00835E74">
              <w:t>au moins une autre série d</w:t>
            </w:r>
            <w:r w:rsidR="00066F36" w:rsidRPr="00835E74">
              <w:t>’</w:t>
            </w:r>
            <w:r w:rsidRPr="00835E74">
              <w:t xml:space="preserve">empreintes digitales dans un autre ensemble de données correspondant à ce même ressortissant de pays tiers ou apatride, Eurodac relie automatiquement ces ensembles de données sur la base de la comparaison des empreintes digitales. </w:t>
            </w:r>
            <w:r w:rsidRPr="00835E74">
              <w:rPr>
                <w:b/>
                <w:bCs/>
                <w:i/>
                <w:iCs/>
              </w:rPr>
              <w:t>Si nécessaire, la</w:t>
            </w:r>
            <w:r w:rsidRPr="00835E74">
              <w:t xml:space="preserve"> comparaison des empreintes digitales est vérifiée et confirmée par un expert en empreintes digitales conformément à l</w:t>
            </w:r>
            <w:r w:rsidR="00066F36" w:rsidRPr="00835E74">
              <w:t>’</w:t>
            </w:r>
            <w:r w:rsidRPr="00835E74">
              <w:t>article 26. Lorsque l</w:t>
            </w:r>
            <w:r w:rsidR="00066F36" w:rsidRPr="00835E74">
              <w:t>’</w:t>
            </w:r>
            <w:r w:rsidRPr="00835E74">
              <w:t>État membre de réception confirme le résulta</w:t>
            </w:r>
            <w:bookmarkStart w:id="0" w:name="_GoBack"/>
            <w:bookmarkEnd w:id="0"/>
            <w:r w:rsidRPr="00835E74">
              <w:t>t positif, il envoie une notification à l</w:t>
            </w:r>
            <w:r w:rsidR="00066F36" w:rsidRPr="00835E74">
              <w:t>’</w:t>
            </w:r>
            <w:r w:rsidRPr="00835E74">
              <w:t>eu-LISA qui confirmera la mise en relation.</w:t>
            </w:r>
          </w:p>
        </w:tc>
        <w:tc>
          <w:tcPr>
            <w:tcW w:w="4876" w:type="dxa"/>
            <w:hideMark/>
          </w:tcPr>
          <w:p w14:paraId="57192C6F" w14:textId="37E194FE" w:rsidR="00A832A3" w:rsidRPr="00835E74" w:rsidRDefault="00A832A3" w:rsidP="007540CC">
            <w:pPr>
              <w:pStyle w:val="Normal6"/>
              <w:rPr>
                <w:szCs w:val="24"/>
              </w:rPr>
            </w:pPr>
            <w:r w:rsidRPr="00835E74">
              <w:t>6.</w:t>
            </w:r>
            <w:r w:rsidRPr="00835E74">
              <w:tab/>
              <w:t>Tous les ensembles de données enregistrés dans Eurodac correspondant au même ressortissant de pays tiers ou apatride sont reliés dans une séquence. Lorsqu</w:t>
            </w:r>
            <w:r w:rsidR="00066F36" w:rsidRPr="00835E74">
              <w:t>’</w:t>
            </w:r>
            <w:r w:rsidRPr="00835E74">
              <w:t>une recherche est lancée à partir des empreintes digitales dans l</w:t>
            </w:r>
            <w:r w:rsidR="00066F36" w:rsidRPr="00835E74">
              <w:t>’</w:t>
            </w:r>
            <w:r w:rsidRPr="00835E74">
              <w:t>ensemble de données d</w:t>
            </w:r>
            <w:r w:rsidR="00066F36" w:rsidRPr="00835E74">
              <w:t>’</w:t>
            </w:r>
            <w:r w:rsidRPr="00835E74">
              <w:t>un ressortissant de pays tiers ou apatride et qu</w:t>
            </w:r>
            <w:r w:rsidR="00066F36" w:rsidRPr="00835E74">
              <w:t>’</w:t>
            </w:r>
            <w:r w:rsidRPr="00835E74">
              <w:t>un résultat positif est obtenu au regard d</w:t>
            </w:r>
            <w:r w:rsidR="00066F36" w:rsidRPr="00835E74">
              <w:t>’</w:t>
            </w:r>
            <w:r w:rsidRPr="00835E74">
              <w:t>au moins une autre série d</w:t>
            </w:r>
            <w:r w:rsidR="00066F36" w:rsidRPr="00835E74">
              <w:t>’</w:t>
            </w:r>
            <w:r w:rsidRPr="00835E74">
              <w:t xml:space="preserve">empreintes digitales dans un autre ensemble de données correspondant à ce même ressortissant de pays tiers ou apatride, Eurodac relie automatiquement ces ensembles de données sur la base de la comparaison des empreintes digitales. </w:t>
            </w:r>
            <w:r w:rsidRPr="00835E74">
              <w:rPr>
                <w:b/>
                <w:bCs/>
                <w:i/>
                <w:iCs/>
              </w:rPr>
              <w:t xml:space="preserve">La mise en relation des ensembles de données ne </w:t>
            </w:r>
            <w:r w:rsidR="007540CC">
              <w:rPr>
                <w:b/>
                <w:bCs/>
                <w:i/>
                <w:iCs/>
              </w:rPr>
              <w:t>prolonge</w:t>
            </w:r>
            <w:r w:rsidRPr="00835E74">
              <w:rPr>
                <w:b/>
                <w:bCs/>
                <w:i/>
                <w:iCs/>
              </w:rPr>
              <w:t>, en aucun cas, la conservation des données visée aux articles 17 et 18 du présent règlement au-delà de la période prévue pour chaque ensemble de données spécifique, qui ne peut être supérieure à cinq ans à compter de la date de la première collecte des données biométriques.</w:t>
            </w:r>
            <w:r w:rsidRPr="00835E74">
              <w:rPr>
                <w:b/>
                <w:i/>
              </w:rPr>
              <w:t xml:space="preserve"> L</w:t>
            </w:r>
            <w:r w:rsidR="00066F36" w:rsidRPr="00835E74">
              <w:rPr>
                <w:b/>
                <w:i/>
              </w:rPr>
              <w:t>’</w:t>
            </w:r>
            <w:r w:rsidRPr="00835E74">
              <w:rPr>
                <w:b/>
                <w:i/>
              </w:rPr>
              <w:t>existence d</w:t>
            </w:r>
            <w:r w:rsidR="00066F36" w:rsidRPr="00835E74">
              <w:rPr>
                <w:b/>
                <w:i/>
              </w:rPr>
              <w:t>’</w:t>
            </w:r>
            <w:r w:rsidRPr="00835E74">
              <w:rPr>
                <w:b/>
                <w:i/>
              </w:rPr>
              <w:t>un lien est immédiatement supprimé</w:t>
            </w:r>
            <w:r w:rsidR="007540CC">
              <w:rPr>
                <w:b/>
                <w:i/>
              </w:rPr>
              <w:t>e</w:t>
            </w:r>
            <w:r w:rsidRPr="00835E74">
              <w:rPr>
                <w:b/>
                <w:i/>
              </w:rPr>
              <w:t xml:space="preserve"> du CIR et du système central, dès que les données des personnes concernées sont effacées d</w:t>
            </w:r>
            <w:r w:rsidR="00066F36" w:rsidRPr="00835E74">
              <w:rPr>
                <w:b/>
                <w:i/>
              </w:rPr>
              <w:t>’</w:t>
            </w:r>
            <w:r w:rsidRPr="00835E74">
              <w:rPr>
                <w:b/>
                <w:i/>
              </w:rPr>
              <w:t>Eurodac.</w:t>
            </w:r>
            <w:r w:rsidRPr="00835E74">
              <w:t xml:space="preserve"> </w:t>
            </w:r>
            <w:r w:rsidRPr="00835E74">
              <w:rPr>
                <w:b/>
                <w:bCs/>
                <w:i/>
                <w:iCs/>
              </w:rPr>
              <w:t>La</w:t>
            </w:r>
            <w:r w:rsidRPr="00835E74">
              <w:t xml:space="preserve"> comparaison des empreintes digitales est vérifiée et confirmée par un expert en empreintes digitales conformément à l</w:t>
            </w:r>
            <w:r w:rsidR="00066F36" w:rsidRPr="00835E74">
              <w:t>’</w:t>
            </w:r>
            <w:r w:rsidRPr="00835E74">
              <w:t>article 26.</w:t>
            </w:r>
            <w:r w:rsidRPr="00835E74">
              <w:rPr>
                <w:b/>
                <w:i/>
              </w:rPr>
              <w:t xml:space="preserve"> </w:t>
            </w:r>
            <w:r w:rsidRPr="00835E74">
              <w:rPr>
                <w:b/>
                <w:bCs/>
                <w:i/>
                <w:iCs/>
              </w:rPr>
              <w:t>En cas de doute concernant le résultat obtenu, la marge d</w:t>
            </w:r>
            <w:r w:rsidR="00066F36" w:rsidRPr="00835E74">
              <w:rPr>
                <w:b/>
                <w:bCs/>
                <w:i/>
                <w:iCs/>
              </w:rPr>
              <w:t>’</w:t>
            </w:r>
            <w:r w:rsidRPr="00835E74">
              <w:rPr>
                <w:b/>
                <w:bCs/>
                <w:i/>
                <w:iCs/>
              </w:rPr>
              <w:t>appréciation devrait toujours être en faveur du demandeur.</w:t>
            </w:r>
            <w:r w:rsidRPr="00835E74">
              <w:t xml:space="preserve"> Lorsque l</w:t>
            </w:r>
            <w:r w:rsidR="00066F36" w:rsidRPr="00835E74">
              <w:t>’</w:t>
            </w:r>
            <w:r w:rsidRPr="00835E74">
              <w:t>État membre de réception confirme le résultat positif, il envoie une notification à l</w:t>
            </w:r>
            <w:r w:rsidR="00066F36" w:rsidRPr="00835E74">
              <w:t>’</w:t>
            </w:r>
            <w:r w:rsidRPr="00835E74">
              <w:t xml:space="preserve">eu-LISA qui confirmera la mise en relation. </w:t>
            </w:r>
            <w:r w:rsidRPr="00835E74">
              <w:rPr>
                <w:b/>
                <w:bCs/>
                <w:i/>
                <w:iCs/>
              </w:rPr>
              <w:t>La mise en relation ne modifie pas l</w:t>
            </w:r>
            <w:r w:rsidR="00066F36" w:rsidRPr="00835E74">
              <w:rPr>
                <w:b/>
                <w:bCs/>
                <w:i/>
                <w:iCs/>
              </w:rPr>
              <w:t>’</w:t>
            </w:r>
            <w:r w:rsidRPr="00835E74">
              <w:rPr>
                <w:b/>
                <w:bCs/>
                <w:i/>
                <w:iCs/>
              </w:rPr>
              <w:t>accès aux données d</w:t>
            </w:r>
            <w:r w:rsidR="00066F36" w:rsidRPr="00835E74">
              <w:rPr>
                <w:b/>
                <w:bCs/>
                <w:i/>
                <w:iCs/>
              </w:rPr>
              <w:t>’</w:t>
            </w:r>
            <w:r w:rsidRPr="00835E74">
              <w:rPr>
                <w:b/>
                <w:bCs/>
                <w:i/>
                <w:iCs/>
              </w:rPr>
              <w:t>Eurodac par les autorités nationales compétentes ainsi que les agences et organes de l</w:t>
            </w:r>
            <w:r w:rsidR="00066F36" w:rsidRPr="00835E74">
              <w:rPr>
                <w:b/>
                <w:bCs/>
                <w:i/>
                <w:iCs/>
              </w:rPr>
              <w:t>’</w:t>
            </w:r>
            <w:r w:rsidRPr="00835E74">
              <w:rPr>
                <w:b/>
                <w:bCs/>
                <w:i/>
                <w:iCs/>
              </w:rPr>
              <w:t>Union prévus par le présent règlement, qui est limité à la mesure dans laquelle les données sont nécessaires à l</w:t>
            </w:r>
            <w:r w:rsidR="00066F36" w:rsidRPr="00835E74">
              <w:rPr>
                <w:b/>
                <w:bCs/>
                <w:i/>
                <w:iCs/>
              </w:rPr>
              <w:t>’</w:t>
            </w:r>
            <w:r w:rsidRPr="00835E74">
              <w:rPr>
                <w:b/>
                <w:bCs/>
                <w:i/>
                <w:iCs/>
              </w:rPr>
              <w:t>exécution de leurs tâches conformément à ces finalités, et qui est proportionné aux objectifs poursuivis.</w:t>
            </w:r>
          </w:p>
        </w:tc>
      </w:tr>
    </w:tbl>
    <w:p w14:paraId="225F4A33"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3CAE3CDA" w14:textId="77777777" w:rsidR="00A832A3" w:rsidRPr="00835E74" w:rsidRDefault="00A832A3" w:rsidP="00A832A3">
      <w:r w:rsidRPr="00FB3401">
        <w:rPr>
          <w:rStyle w:val="HideTWBExt"/>
          <w:noProof w:val="0"/>
        </w:rPr>
        <w:t>&lt;/Amend&gt;</w:t>
      </w:r>
    </w:p>
    <w:p w14:paraId="70EBD1CB"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110</w:t>
      </w:r>
      <w:r w:rsidRPr="00FB3401">
        <w:rPr>
          <w:rStyle w:val="HideTWBExt"/>
          <w:b w:val="0"/>
          <w:noProof w:val="0"/>
        </w:rPr>
        <w:t>&lt;/NumAm&gt;</w:t>
      </w:r>
    </w:p>
    <w:p w14:paraId="21DC3EE0" w14:textId="77777777" w:rsidR="00A832A3" w:rsidRPr="00835E74" w:rsidRDefault="00A832A3" w:rsidP="00A832A3">
      <w:pPr>
        <w:pStyle w:val="NormalBold"/>
      </w:pPr>
      <w:r w:rsidRPr="00FB3401">
        <w:rPr>
          <w:rStyle w:val="HideTWBExt"/>
          <w:b w:val="0"/>
          <w:noProof w:val="0"/>
        </w:rPr>
        <w:t>&lt;RepeatBlock-By&gt;&lt;Members&gt;</w:t>
      </w:r>
      <w:r w:rsidRPr="00835E74">
        <w:t>Malin Björk</w:t>
      </w:r>
      <w:r w:rsidRPr="00FB3401">
        <w:rPr>
          <w:rStyle w:val="HideTWBExt"/>
          <w:b w:val="0"/>
          <w:noProof w:val="0"/>
        </w:rPr>
        <w:t>&lt;/Members&gt;</w:t>
      </w:r>
    </w:p>
    <w:p w14:paraId="1964E108" w14:textId="77777777" w:rsidR="00A832A3" w:rsidRPr="00835E74" w:rsidRDefault="00A832A3" w:rsidP="00A832A3">
      <w:r w:rsidRPr="00FB3401">
        <w:rPr>
          <w:rStyle w:val="HideTWBExt"/>
          <w:noProof w:val="0"/>
        </w:rPr>
        <w:t>&lt;/RepeatBlock-By&gt;</w:t>
      </w:r>
    </w:p>
    <w:p w14:paraId="4E19B896"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4BCB33AC" w14:textId="77777777" w:rsidR="00A832A3" w:rsidRPr="00835E74" w:rsidRDefault="00A832A3" w:rsidP="00A832A3">
      <w:pPr>
        <w:pStyle w:val="NormalBold"/>
      </w:pPr>
      <w:r w:rsidRPr="00FB3401">
        <w:rPr>
          <w:rStyle w:val="HideTWBExt"/>
          <w:b w:val="0"/>
          <w:noProof w:val="0"/>
        </w:rPr>
        <w:t>&lt;Article&gt;</w:t>
      </w:r>
      <w:r w:rsidRPr="00835E74">
        <w:t xml:space="preserve"> Dispositif – point 11 – article 4 – paragraphe 6</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4B74A5E6" w14:textId="77777777" w:rsidTr="002F552D">
        <w:trPr>
          <w:jc w:val="center"/>
        </w:trPr>
        <w:tc>
          <w:tcPr>
            <w:tcW w:w="9752" w:type="dxa"/>
            <w:gridSpan w:val="2"/>
          </w:tcPr>
          <w:p w14:paraId="4D8A3DE0" w14:textId="77777777" w:rsidR="00A832A3" w:rsidRPr="00835E74" w:rsidRDefault="00A832A3" w:rsidP="002F552D">
            <w:pPr>
              <w:keepNext/>
            </w:pPr>
          </w:p>
        </w:tc>
      </w:tr>
      <w:tr w:rsidR="00A832A3" w:rsidRPr="00835E74" w14:paraId="2AEE0887" w14:textId="77777777" w:rsidTr="002F552D">
        <w:trPr>
          <w:jc w:val="center"/>
        </w:trPr>
        <w:tc>
          <w:tcPr>
            <w:tcW w:w="4876" w:type="dxa"/>
            <w:hideMark/>
          </w:tcPr>
          <w:p w14:paraId="550D3521" w14:textId="77777777" w:rsidR="00A832A3" w:rsidRPr="00835E74" w:rsidRDefault="00A832A3" w:rsidP="002F552D">
            <w:pPr>
              <w:pStyle w:val="ColumnHeading"/>
              <w:keepNext/>
            </w:pPr>
            <w:r w:rsidRPr="00835E74">
              <w:t>Texte proposé par la Commission</w:t>
            </w:r>
          </w:p>
        </w:tc>
        <w:tc>
          <w:tcPr>
            <w:tcW w:w="4876" w:type="dxa"/>
            <w:hideMark/>
          </w:tcPr>
          <w:p w14:paraId="76BC2540" w14:textId="77777777" w:rsidR="00A832A3" w:rsidRPr="00835E74" w:rsidRDefault="00A832A3" w:rsidP="002F552D">
            <w:pPr>
              <w:pStyle w:val="ColumnHeading"/>
              <w:keepNext/>
            </w:pPr>
            <w:r w:rsidRPr="00835E74">
              <w:t>Amendement</w:t>
            </w:r>
          </w:p>
        </w:tc>
      </w:tr>
      <w:tr w:rsidR="00A832A3" w:rsidRPr="00835E74" w14:paraId="0E565612" w14:textId="77777777" w:rsidTr="002F552D">
        <w:trPr>
          <w:jc w:val="center"/>
        </w:trPr>
        <w:tc>
          <w:tcPr>
            <w:tcW w:w="4876" w:type="dxa"/>
            <w:hideMark/>
          </w:tcPr>
          <w:p w14:paraId="08C9FBB0" w14:textId="5F9F2784" w:rsidR="00A832A3" w:rsidRPr="00835E74" w:rsidRDefault="00A832A3" w:rsidP="002F552D">
            <w:pPr>
              <w:pStyle w:val="Normal6"/>
            </w:pPr>
            <w:r w:rsidRPr="00835E74">
              <w:t>6.</w:t>
            </w:r>
            <w:r w:rsidRPr="00835E74">
              <w:tab/>
              <w:t>Tous les ensembles de données enregistrés dans Eurodac correspondant au même ressortissant de pays tiers ou apatride sont reliés dans une séquence. Lorsqu</w:t>
            </w:r>
            <w:r w:rsidR="00066F36" w:rsidRPr="00835E74">
              <w:t>’</w:t>
            </w:r>
            <w:r w:rsidRPr="00835E74">
              <w:t>une recherche est lancée à partir des empreintes digitales dans l</w:t>
            </w:r>
            <w:r w:rsidR="00066F36" w:rsidRPr="00835E74">
              <w:t>’</w:t>
            </w:r>
            <w:r w:rsidRPr="00835E74">
              <w:t>ensemble de données d</w:t>
            </w:r>
            <w:r w:rsidR="00066F36" w:rsidRPr="00835E74">
              <w:t>’</w:t>
            </w:r>
            <w:r w:rsidRPr="00835E74">
              <w:t>un ressortissant de pays tiers ou apatride et qu</w:t>
            </w:r>
            <w:r w:rsidR="00066F36" w:rsidRPr="00835E74">
              <w:t>’</w:t>
            </w:r>
            <w:r w:rsidRPr="00835E74">
              <w:t>un résultat positif est obtenu au regard d</w:t>
            </w:r>
            <w:r w:rsidR="00066F36" w:rsidRPr="00835E74">
              <w:t>’</w:t>
            </w:r>
            <w:r w:rsidRPr="00835E74">
              <w:t>au moins une autre série d</w:t>
            </w:r>
            <w:r w:rsidR="00066F36" w:rsidRPr="00835E74">
              <w:t>’</w:t>
            </w:r>
            <w:r w:rsidRPr="00835E74">
              <w:t xml:space="preserve">empreintes digitales dans un autre ensemble de données correspondant à ce même ressortissant de pays tiers ou apatride, Eurodac relie automatiquement ces ensembles de données sur la base de la comparaison des empreintes digitales. </w:t>
            </w:r>
            <w:r w:rsidRPr="00835E74">
              <w:rPr>
                <w:b/>
                <w:bCs/>
                <w:i/>
                <w:iCs/>
              </w:rPr>
              <w:t>Si nécessaire, la</w:t>
            </w:r>
            <w:r w:rsidRPr="00835E74">
              <w:t xml:space="preserve"> comparaison des empreintes digitales est vérifiée et confirmée par un expert en empreintes digitales conformément à l</w:t>
            </w:r>
            <w:r w:rsidR="00066F36" w:rsidRPr="00835E74">
              <w:t>’</w:t>
            </w:r>
            <w:r w:rsidRPr="00835E74">
              <w:t>article 26. Lorsque l</w:t>
            </w:r>
            <w:r w:rsidR="00066F36" w:rsidRPr="00835E74">
              <w:t>’</w:t>
            </w:r>
            <w:r w:rsidRPr="00835E74">
              <w:t>État membre de réception confirme le résultat positif, il envoie une notification à l</w:t>
            </w:r>
            <w:r w:rsidR="00066F36" w:rsidRPr="00835E74">
              <w:t>’</w:t>
            </w:r>
            <w:r w:rsidRPr="00835E74">
              <w:t>eu-LISA qui confirmera la mise en relation.</w:t>
            </w:r>
          </w:p>
        </w:tc>
        <w:tc>
          <w:tcPr>
            <w:tcW w:w="4876" w:type="dxa"/>
            <w:hideMark/>
          </w:tcPr>
          <w:p w14:paraId="47C93DD8" w14:textId="76E82336" w:rsidR="00A832A3" w:rsidRPr="00835E74" w:rsidRDefault="00A832A3" w:rsidP="002F552D">
            <w:pPr>
              <w:pStyle w:val="Normal6"/>
              <w:rPr>
                <w:szCs w:val="24"/>
              </w:rPr>
            </w:pPr>
            <w:r w:rsidRPr="00835E74">
              <w:t>6.</w:t>
            </w:r>
            <w:r w:rsidRPr="00835E74">
              <w:tab/>
              <w:t>Tous les ensembles de données enregistrés dans Eurodac correspondant au même ressortissant de pays tiers ou apatride sont reliés dans une séquence. Lorsqu</w:t>
            </w:r>
            <w:r w:rsidR="00066F36" w:rsidRPr="00835E74">
              <w:t>’</w:t>
            </w:r>
            <w:r w:rsidRPr="00835E74">
              <w:t>une recherche est lancée à partir des empreintes digitales dans l</w:t>
            </w:r>
            <w:r w:rsidR="00066F36" w:rsidRPr="00835E74">
              <w:t>’</w:t>
            </w:r>
            <w:r w:rsidRPr="00835E74">
              <w:t>ensemble de données d</w:t>
            </w:r>
            <w:r w:rsidR="00066F36" w:rsidRPr="00835E74">
              <w:t>’</w:t>
            </w:r>
            <w:r w:rsidRPr="00835E74">
              <w:t>un ressortissant de pays tiers ou apatride et qu</w:t>
            </w:r>
            <w:r w:rsidR="00066F36" w:rsidRPr="00835E74">
              <w:t>’</w:t>
            </w:r>
            <w:r w:rsidRPr="00835E74">
              <w:t>un résultat positif est obtenu au regard d</w:t>
            </w:r>
            <w:r w:rsidR="00066F36" w:rsidRPr="00835E74">
              <w:t>’</w:t>
            </w:r>
            <w:r w:rsidRPr="00835E74">
              <w:t>au moins une autre série d</w:t>
            </w:r>
            <w:r w:rsidR="00066F36" w:rsidRPr="00835E74">
              <w:t>’</w:t>
            </w:r>
            <w:r w:rsidRPr="00835E74">
              <w:t xml:space="preserve">empreintes digitales dans un autre ensemble de données correspondant à ce même ressortissant de pays tiers ou apatride, Eurodac relie automatiquement ces ensembles de données sur la base de la comparaison des empreintes digitales. </w:t>
            </w:r>
            <w:r w:rsidRPr="00835E74">
              <w:rPr>
                <w:b/>
                <w:bCs/>
                <w:i/>
                <w:iCs/>
              </w:rPr>
              <w:t>La</w:t>
            </w:r>
            <w:r w:rsidRPr="00835E74">
              <w:t xml:space="preserve"> comparaison des empreintes digitales est vérifiée et confirmée par un expert en empreintes digitales conformément à l</w:t>
            </w:r>
            <w:r w:rsidR="00066F36" w:rsidRPr="00835E74">
              <w:t>’</w:t>
            </w:r>
            <w:r w:rsidRPr="00835E74">
              <w:t>article 26. Lorsque l</w:t>
            </w:r>
            <w:r w:rsidR="00066F36" w:rsidRPr="00835E74">
              <w:t>’</w:t>
            </w:r>
            <w:r w:rsidRPr="00835E74">
              <w:t>État membre de réception confirme le résultat positif, il envoie une notification à l</w:t>
            </w:r>
            <w:r w:rsidR="00066F36" w:rsidRPr="00835E74">
              <w:t>’</w:t>
            </w:r>
            <w:r w:rsidRPr="00835E74">
              <w:t xml:space="preserve">eu-LISA qui confirmera la mise en relation. </w:t>
            </w:r>
            <w:r w:rsidRPr="00835E74">
              <w:rPr>
                <w:b/>
                <w:bCs/>
                <w:i/>
                <w:iCs/>
              </w:rPr>
              <w:t>La mise en relation des ensembles de données ne doit, en aucun cas, prolonger la conservation des données visée aux articles 17 et 18 du présent règlement au-delà de la période prévue pour chaque ensemble de données spécifique, qui ne peut être supérieure à cinq ans à compter de la date de la première collecte des données biométriques.</w:t>
            </w:r>
            <w:r w:rsidRPr="00835E74">
              <w:rPr>
                <w:b/>
                <w:i/>
              </w:rPr>
              <w:t xml:space="preserve"> L</w:t>
            </w:r>
            <w:r w:rsidR="00066F36" w:rsidRPr="00835E74">
              <w:rPr>
                <w:b/>
                <w:i/>
              </w:rPr>
              <w:t>’</w:t>
            </w:r>
            <w:r w:rsidRPr="00835E74">
              <w:rPr>
                <w:b/>
                <w:i/>
              </w:rPr>
              <w:t>existence d</w:t>
            </w:r>
            <w:r w:rsidR="00066F36" w:rsidRPr="00835E74">
              <w:rPr>
                <w:b/>
                <w:i/>
              </w:rPr>
              <w:t>’</w:t>
            </w:r>
            <w:r w:rsidRPr="00835E74">
              <w:rPr>
                <w:b/>
                <w:i/>
              </w:rPr>
              <w:t>un lien disparaît automatiquement au moment de la suppression de l</w:t>
            </w:r>
            <w:r w:rsidR="00066F36" w:rsidRPr="00835E74">
              <w:rPr>
                <w:b/>
                <w:i/>
              </w:rPr>
              <w:t>’</w:t>
            </w:r>
            <w:r w:rsidRPr="00835E74">
              <w:rPr>
                <w:b/>
                <w:i/>
              </w:rPr>
              <w:t>enregistrement et ne devrait plus être visible par les autorités nationales compétentes ou les agences de l</w:t>
            </w:r>
            <w:r w:rsidR="00066F36" w:rsidRPr="00835E74">
              <w:rPr>
                <w:b/>
                <w:i/>
              </w:rPr>
              <w:t>’</w:t>
            </w:r>
            <w:r w:rsidRPr="00835E74">
              <w:rPr>
                <w:b/>
                <w:i/>
              </w:rPr>
              <w:t>Union. Quand les autorités désignées des États membres et les agences de l</w:t>
            </w:r>
            <w:r w:rsidR="00066F36" w:rsidRPr="00835E74">
              <w:rPr>
                <w:b/>
                <w:i/>
              </w:rPr>
              <w:t>’</w:t>
            </w:r>
            <w:r w:rsidRPr="00835E74">
              <w:rPr>
                <w:b/>
                <w:i/>
              </w:rPr>
              <w:t>Union effectuent une recherche sur le CIR ou le système central d</w:t>
            </w:r>
            <w:r w:rsidR="00066F36" w:rsidRPr="00835E74">
              <w:rPr>
                <w:b/>
                <w:i/>
              </w:rPr>
              <w:t>’</w:t>
            </w:r>
            <w:r w:rsidRPr="00835E74">
              <w:rPr>
                <w:b/>
                <w:i/>
              </w:rPr>
              <w:t>Eurodac, elles n</w:t>
            </w:r>
            <w:r w:rsidR="00066F36" w:rsidRPr="00835E74">
              <w:rPr>
                <w:b/>
                <w:i/>
              </w:rPr>
              <w:t>’</w:t>
            </w:r>
            <w:r w:rsidRPr="00835E74">
              <w:rPr>
                <w:b/>
                <w:i/>
              </w:rPr>
              <w:t>ont le droit d</w:t>
            </w:r>
            <w:r w:rsidR="00066F36" w:rsidRPr="00835E74">
              <w:rPr>
                <w:b/>
                <w:i/>
              </w:rPr>
              <w:t>’</w:t>
            </w:r>
            <w:r w:rsidRPr="00835E74">
              <w:rPr>
                <w:b/>
                <w:i/>
              </w:rPr>
              <w:t>accéder qu</w:t>
            </w:r>
            <w:r w:rsidR="00066F36" w:rsidRPr="00835E74">
              <w:rPr>
                <w:b/>
                <w:i/>
              </w:rPr>
              <w:t>’</w:t>
            </w:r>
            <w:r w:rsidRPr="00835E74">
              <w:rPr>
                <w:b/>
                <w:i/>
              </w:rPr>
              <w:t>aux données strictement nécessaires pour mener leurs tâches spécifiques même si ces données sont reliées à d</w:t>
            </w:r>
            <w:r w:rsidR="00066F36" w:rsidRPr="00835E74">
              <w:rPr>
                <w:b/>
                <w:i/>
              </w:rPr>
              <w:t>’</w:t>
            </w:r>
            <w:r w:rsidRPr="00835E74">
              <w:rPr>
                <w:b/>
                <w:i/>
              </w:rPr>
              <w:t>autres enregistrements dans la séquence.</w:t>
            </w:r>
          </w:p>
        </w:tc>
      </w:tr>
    </w:tbl>
    <w:p w14:paraId="2130B8C6"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652D3B4D" w14:textId="77777777" w:rsidR="00A832A3" w:rsidRPr="00835E74" w:rsidRDefault="00A832A3" w:rsidP="00A832A3">
      <w:r w:rsidRPr="00FB3401">
        <w:rPr>
          <w:rStyle w:val="HideTWBExt"/>
          <w:noProof w:val="0"/>
        </w:rPr>
        <w:t>&lt;/Amend&gt;</w:t>
      </w:r>
    </w:p>
    <w:p w14:paraId="5B7AD144"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111</w:t>
      </w:r>
      <w:r w:rsidRPr="00FB3401">
        <w:rPr>
          <w:rStyle w:val="HideTWBExt"/>
          <w:b w:val="0"/>
          <w:noProof w:val="0"/>
        </w:rPr>
        <w:t>&lt;/NumAm&gt;</w:t>
      </w:r>
    </w:p>
    <w:p w14:paraId="11BB0794" w14:textId="77777777" w:rsidR="00A832A3" w:rsidRPr="00835E74" w:rsidRDefault="00A832A3" w:rsidP="00A832A3">
      <w:pPr>
        <w:pStyle w:val="NormalBold"/>
      </w:pPr>
      <w:r w:rsidRPr="00FB3401">
        <w:rPr>
          <w:rStyle w:val="HideTWBExt"/>
          <w:b w:val="0"/>
          <w:noProof w:val="0"/>
        </w:rPr>
        <w:t>&lt;RepeatBlock-By&gt;&lt;Members&gt;</w:t>
      </w:r>
      <w:r w:rsidRPr="00835E74">
        <w:t>Isabel Santos</w:t>
      </w:r>
      <w:r w:rsidRPr="00FB3401">
        <w:rPr>
          <w:rStyle w:val="HideTWBExt"/>
          <w:b w:val="0"/>
          <w:noProof w:val="0"/>
        </w:rPr>
        <w:t>&lt;/Members&gt;</w:t>
      </w:r>
    </w:p>
    <w:p w14:paraId="4F1E857E" w14:textId="77777777" w:rsidR="00A832A3" w:rsidRPr="00835E74" w:rsidRDefault="00A832A3" w:rsidP="00A832A3">
      <w:r w:rsidRPr="00FB3401">
        <w:rPr>
          <w:rStyle w:val="HideTWBExt"/>
          <w:noProof w:val="0"/>
        </w:rPr>
        <w:t>&lt;/RepeatBlock-By&gt;</w:t>
      </w:r>
    </w:p>
    <w:p w14:paraId="60F40C9C"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0D94B4B6" w14:textId="77777777" w:rsidR="00A832A3" w:rsidRPr="00835E74" w:rsidRDefault="00A832A3" w:rsidP="00A832A3">
      <w:pPr>
        <w:pStyle w:val="NormalBold"/>
      </w:pPr>
      <w:r w:rsidRPr="00FB3401">
        <w:rPr>
          <w:rStyle w:val="HideTWBExt"/>
          <w:b w:val="0"/>
          <w:noProof w:val="0"/>
        </w:rPr>
        <w:t>&lt;Article&gt;</w:t>
      </w:r>
      <w:r w:rsidRPr="00835E74">
        <w:t xml:space="preserve"> Dispositif – point 11 – article 4 – paragraphe 6</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263322AB" w14:textId="77777777" w:rsidTr="002F552D">
        <w:trPr>
          <w:jc w:val="center"/>
        </w:trPr>
        <w:tc>
          <w:tcPr>
            <w:tcW w:w="9752" w:type="dxa"/>
            <w:gridSpan w:val="2"/>
          </w:tcPr>
          <w:p w14:paraId="1CE55D25" w14:textId="77777777" w:rsidR="00A832A3" w:rsidRPr="00835E74" w:rsidRDefault="00A832A3" w:rsidP="002F552D">
            <w:pPr>
              <w:keepNext/>
            </w:pPr>
          </w:p>
        </w:tc>
      </w:tr>
      <w:tr w:rsidR="00A832A3" w:rsidRPr="00835E74" w14:paraId="1778D395" w14:textId="77777777" w:rsidTr="002F552D">
        <w:trPr>
          <w:jc w:val="center"/>
        </w:trPr>
        <w:tc>
          <w:tcPr>
            <w:tcW w:w="4876" w:type="dxa"/>
            <w:hideMark/>
          </w:tcPr>
          <w:p w14:paraId="12C5C5E0" w14:textId="77777777" w:rsidR="00A832A3" w:rsidRPr="00835E74" w:rsidRDefault="00A832A3" w:rsidP="002F552D">
            <w:pPr>
              <w:pStyle w:val="ColumnHeading"/>
              <w:keepNext/>
            </w:pPr>
            <w:r w:rsidRPr="00835E74">
              <w:t>Texte proposé par la Commission</w:t>
            </w:r>
          </w:p>
        </w:tc>
        <w:tc>
          <w:tcPr>
            <w:tcW w:w="4876" w:type="dxa"/>
            <w:hideMark/>
          </w:tcPr>
          <w:p w14:paraId="4844EE5A" w14:textId="77777777" w:rsidR="00A832A3" w:rsidRPr="00835E74" w:rsidRDefault="00A832A3" w:rsidP="002F552D">
            <w:pPr>
              <w:pStyle w:val="ColumnHeading"/>
              <w:keepNext/>
            </w:pPr>
            <w:r w:rsidRPr="00835E74">
              <w:t>Amendement</w:t>
            </w:r>
          </w:p>
        </w:tc>
      </w:tr>
      <w:tr w:rsidR="00A832A3" w:rsidRPr="00835E74" w14:paraId="6244B556" w14:textId="77777777" w:rsidTr="002F552D">
        <w:trPr>
          <w:jc w:val="center"/>
        </w:trPr>
        <w:tc>
          <w:tcPr>
            <w:tcW w:w="4876" w:type="dxa"/>
            <w:hideMark/>
          </w:tcPr>
          <w:p w14:paraId="1159A94A" w14:textId="3A914FB5" w:rsidR="00A832A3" w:rsidRPr="00835E74" w:rsidRDefault="00A832A3" w:rsidP="002F552D">
            <w:pPr>
              <w:pStyle w:val="Normal6"/>
            </w:pPr>
            <w:r w:rsidRPr="00835E74">
              <w:t>6.</w:t>
            </w:r>
            <w:r w:rsidRPr="00835E74">
              <w:tab/>
              <w:t>Tous les ensembles de données enregistrés dans Eurodac correspondant au même ressortissant de pays tiers ou apatride sont reliés dans une séquence. Lorsqu</w:t>
            </w:r>
            <w:r w:rsidR="00066F36" w:rsidRPr="00835E74">
              <w:t>’</w:t>
            </w:r>
            <w:r w:rsidRPr="00835E74">
              <w:t>une recherche est lancée à partir des empreintes digitales dans l</w:t>
            </w:r>
            <w:r w:rsidR="00066F36" w:rsidRPr="00835E74">
              <w:t>’</w:t>
            </w:r>
            <w:r w:rsidRPr="00835E74">
              <w:t>ensemble de données d</w:t>
            </w:r>
            <w:r w:rsidR="00066F36" w:rsidRPr="00835E74">
              <w:t>’</w:t>
            </w:r>
            <w:r w:rsidRPr="00835E74">
              <w:t>un ressortissant de pays tiers ou apatride et qu</w:t>
            </w:r>
            <w:r w:rsidR="00066F36" w:rsidRPr="00835E74">
              <w:t>’</w:t>
            </w:r>
            <w:r w:rsidRPr="00835E74">
              <w:t>un résultat positif est obtenu au regard d</w:t>
            </w:r>
            <w:r w:rsidR="00066F36" w:rsidRPr="00835E74">
              <w:t>’</w:t>
            </w:r>
            <w:r w:rsidRPr="00835E74">
              <w:t>au moins une autre série d</w:t>
            </w:r>
            <w:r w:rsidR="00066F36" w:rsidRPr="00835E74">
              <w:t>’</w:t>
            </w:r>
            <w:r w:rsidRPr="00835E74">
              <w:t xml:space="preserve">empreintes digitales dans un autre ensemble de données correspondant à ce même ressortissant de pays tiers ou apatride, Eurodac relie automatiquement ces ensembles de données sur la base de la comparaison des empreintes digitales. </w:t>
            </w:r>
            <w:r w:rsidRPr="00835E74">
              <w:rPr>
                <w:b/>
                <w:bCs/>
                <w:i/>
                <w:iCs/>
              </w:rPr>
              <w:t>Si nécessaire</w:t>
            </w:r>
            <w:r w:rsidRPr="00835E74">
              <w:t>, la comparaison des empreintes digitales est vérifiée et confirmée par un expert en empreintes digitales conformément à l</w:t>
            </w:r>
            <w:r w:rsidR="00066F36" w:rsidRPr="00835E74">
              <w:t>’</w:t>
            </w:r>
            <w:r w:rsidRPr="00835E74">
              <w:t>article 26. Lorsque l</w:t>
            </w:r>
            <w:r w:rsidR="00066F36" w:rsidRPr="00835E74">
              <w:t>’</w:t>
            </w:r>
            <w:r w:rsidRPr="00835E74">
              <w:t>État membre de réception confirme le résultat positif, il envoie une notification à l</w:t>
            </w:r>
            <w:r w:rsidR="00066F36" w:rsidRPr="00835E74">
              <w:t>’</w:t>
            </w:r>
            <w:r w:rsidRPr="00835E74">
              <w:t>eu-LISA qui confirmera la mise en relation.</w:t>
            </w:r>
          </w:p>
        </w:tc>
        <w:tc>
          <w:tcPr>
            <w:tcW w:w="4876" w:type="dxa"/>
            <w:hideMark/>
          </w:tcPr>
          <w:p w14:paraId="37C02B2A" w14:textId="051E633D" w:rsidR="00A832A3" w:rsidRPr="00835E74" w:rsidRDefault="00A832A3" w:rsidP="002F552D">
            <w:pPr>
              <w:pStyle w:val="Normal6"/>
              <w:rPr>
                <w:szCs w:val="24"/>
              </w:rPr>
            </w:pPr>
            <w:r w:rsidRPr="00835E74">
              <w:t>6.</w:t>
            </w:r>
            <w:r w:rsidRPr="00835E74">
              <w:tab/>
              <w:t>Tous les ensembles de données enregistrés dans Eurodac correspondant au même ressortissant de pays tiers ou apatride sont reliés dans une séquence. Lorsqu</w:t>
            </w:r>
            <w:r w:rsidR="00066F36" w:rsidRPr="00835E74">
              <w:t>’</w:t>
            </w:r>
            <w:r w:rsidRPr="00835E74">
              <w:t>une recherche est lancée à partir des empreintes digitales dans l</w:t>
            </w:r>
            <w:r w:rsidR="00066F36" w:rsidRPr="00835E74">
              <w:t>’</w:t>
            </w:r>
            <w:r w:rsidRPr="00835E74">
              <w:t>ensemble de données d</w:t>
            </w:r>
            <w:r w:rsidR="00066F36" w:rsidRPr="00835E74">
              <w:t>’</w:t>
            </w:r>
            <w:r w:rsidRPr="00835E74">
              <w:t>un ressortissant de pays tiers ou apatride et qu</w:t>
            </w:r>
            <w:r w:rsidR="00066F36" w:rsidRPr="00835E74">
              <w:t>’</w:t>
            </w:r>
            <w:r w:rsidRPr="00835E74">
              <w:t>un résultat positif est obtenu au regard d</w:t>
            </w:r>
            <w:r w:rsidR="00066F36" w:rsidRPr="00835E74">
              <w:t>’</w:t>
            </w:r>
            <w:r w:rsidRPr="00835E74">
              <w:t>au moins une autre série d</w:t>
            </w:r>
            <w:r w:rsidR="00066F36" w:rsidRPr="00835E74">
              <w:t>’</w:t>
            </w:r>
            <w:r w:rsidRPr="00835E74">
              <w:t xml:space="preserve">empreintes digitales dans un autre ensemble de données correspondant à ce même ressortissant de pays tiers ou apatride, Eurodac relie automatiquement ces ensembles de données sur la base de la comparaison des empreintes digitales. </w:t>
            </w:r>
            <w:r w:rsidRPr="00835E74">
              <w:rPr>
                <w:b/>
                <w:i/>
              </w:rPr>
              <w:t>Toutefois, son accès par les autorités désignées des États membres et les agences autorisées de l</w:t>
            </w:r>
            <w:r w:rsidR="00066F36" w:rsidRPr="00835E74">
              <w:rPr>
                <w:b/>
                <w:i/>
              </w:rPr>
              <w:t>’</w:t>
            </w:r>
            <w:r w:rsidRPr="00835E74">
              <w:rPr>
                <w:b/>
                <w:i/>
              </w:rPr>
              <w:t>Union européenne doit être strictement encadré afin de protéger efficacement les droits d</w:t>
            </w:r>
            <w:r w:rsidR="00066F36" w:rsidRPr="00835E74">
              <w:rPr>
                <w:b/>
                <w:i/>
              </w:rPr>
              <w:t>’</w:t>
            </w:r>
            <w:r w:rsidRPr="00835E74">
              <w:rPr>
                <w:b/>
                <w:i/>
              </w:rPr>
              <w:t>une personne à la vie privée et à la protection des données. Par conséquent, ledit accès est, en l</w:t>
            </w:r>
            <w:r w:rsidR="00066F36" w:rsidRPr="00835E74">
              <w:rPr>
                <w:b/>
                <w:i/>
              </w:rPr>
              <w:t>’</w:t>
            </w:r>
            <w:r w:rsidRPr="00835E74">
              <w:rPr>
                <w:b/>
                <w:i/>
              </w:rPr>
              <w:t>espèce, limité en durée et aux données nécessaires à l</w:t>
            </w:r>
            <w:r w:rsidR="00066F36" w:rsidRPr="00835E74">
              <w:rPr>
                <w:b/>
                <w:i/>
              </w:rPr>
              <w:t>’</w:t>
            </w:r>
            <w:r w:rsidRPr="00835E74">
              <w:rPr>
                <w:b/>
                <w:i/>
              </w:rPr>
              <w:t xml:space="preserve">exercice strictement spécifique de leurs tâches. </w:t>
            </w:r>
            <w:r w:rsidRPr="00835E74">
              <w:rPr>
                <w:b/>
                <w:bCs/>
                <w:i/>
                <w:iCs/>
              </w:rPr>
              <w:t>En outre, en cas de doute</w:t>
            </w:r>
            <w:r w:rsidRPr="00835E74">
              <w:t>, la comparaison des empreintes digitales est vérifiée et confirmée par un expert en empreintes digitales conformément à l</w:t>
            </w:r>
            <w:r w:rsidR="00066F36" w:rsidRPr="00835E74">
              <w:t>’</w:t>
            </w:r>
            <w:r w:rsidRPr="00835E74">
              <w:t>article 26</w:t>
            </w:r>
            <w:r w:rsidRPr="00835E74">
              <w:rPr>
                <w:b/>
                <w:bCs/>
                <w:i/>
                <w:iCs/>
              </w:rPr>
              <w:t>.</w:t>
            </w:r>
            <w:r w:rsidRPr="00835E74">
              <w:rPr>
                <w:b/>
                <w:i/>
              </w:rPr>
              <w:t xml:space="preserve"> </w:t>
            </w:r>
            <w:r w:rsidRPr="00835E74">
              <w:rPr>
                <w:b/>
                <w:bCs/>
                <w:i/>
                <w:iCs/>
              </w:rPr>
              <w:t>Lorsqu</w:t>
            </w:r>
            <w:r w:rsidR="00066F36" w:rsidRPr="00835E74">
              <w:rPr>
                <w:b/>
                <w:bCs/>
                <w:i/>
                <w:iCs/>
              </w:rPr>
              <w:t>’</w:t>
            </w:r>
            <w:r w:rsidRPr="00835E74">
              <w:rPr>
                <w:b/>
                <w:bCs/>
                <w:i/>
                <w:iCs/>
              </w:rPr>
              <w:t>un ensemble de données enregistré dans Eurodac est supprimé, l</w:t>
            </w:r>
            <w:r w:rsidR="00066F36" w:rsidRPr="00835E74">
              <w:rPr>
                <w:b/>
                <w:bCs/>
                <w:i/>
                <w:iCs/>
              </w:rPr>
              <w:t>’</w:t>
            </w:r>
            <w:r w:rsidRPr="00835E74">
              <w:rPr>
                <w:b/>
                <w:bCs/>
                <w:i/>
                <w:iCs/>
              </w:rPr>
              <w:t>existence d</w:t>
            </w:r>
            <w:r w:rsidR="00066F36" w:rsidRPr="00835E74">
              <w:rPr>
                <w:b/>
                <w:bCs/>
                <w:i/>
                <w:iCs/>
              </w:rPr>
              <w:t>’</w:t>
            </w:r>
            <w:r w:rsidRPr="00835E74">
              <w:rPr>
                <w:b/>
                <w:bCs/>
                <w:i/>
                <w:iCs/>
              </w:rPr>
              <w:t>un lien avec cet ensemble de données disparaît également automatiquement</w:t>
            </w:r>
            <w:r w:rsidRPr="00835E74">
              <w:t>. Lorsque l</w:t>
            </w:r>
            <w:r w:rsidR="00066F36" w:rsidRPr="00835E74">
              <w:t>’</w:t>
            </w:r>
            <w:r w:rsidRPr="00835E74">
              <w:t>État membre de réception confirme le résultat positif, il envoie une notification à l</w:t>
            </w:r>
            <w:r w:rsidR="00066F36" w:rsidRPr="00835E74">
              <w:t>’</w:t>
            </w:r>
            <w:r w:rsidRPr="00835E74">
              <w:t>eu-LISA qui confirmera la mise en relation.</w:t>
            </w:r>
          </w:p>
        </w:tc>
      </w:tr>
    </w:tbl>
    <w:p w14:paraId="00ED7E3C"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32107D0B" w14:textId="77777777" w:rsidR="00A832A3" w:rsidRPr="00835E74" w:rsidRDefault="00A832A3" w:rsidP="00A832A3">
      <w:r w:rsidRPr="00FB3401">
        <w:rPr>
          <w:rStyle w:val="HideTWBExt"/>
          <w:noProof w:val="0"/>
        </w:rPr>
        <w:t>&lt;/Amend&gt;</w:t>
      </w:r>
    </w:p>
    <w:p w14:paraId="1BF1059B"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112</w:t>
      </w:r>
      <w:r w:rsidRPr="00FB3401">
        <w:rPr>
          <w:rStyle w:val="HideTWBExt"/>
          <w:b w:val="0"/>
          <w:noProof w:val="0"/>
        </w:rPr>
        <w:t>&lt;/NumAm&gt;</w:t>
      </w:r>
    </w:p>
    <w:p w14:paraId="0870CD19" w14:textId="7E8FBBCC" w:rsidR="00A832A3" w:rsidRPr="00835E74" w:rsidRDefault="00A832A3" w:rsidP="00A832A3">
      <w:pPr>
        <w:pStyle w:val="NormalBold"/>
      </w:pPr>
      <w:r w:rsidRPr="00FB3401">
        <w:rPr>
          <w:rStyle w:val="HideTWBExt"/>
          <w:b w:val="0"/>
          <w:noProof w:val="0"/>
        </w:rPr>
        <w:t>&lt;RepeatBlock-By&gt;&lt;Members&gt;</w:t>
      </w:r>
      <w:r w:rsidRPr="00835E74">
        <w:t>Hilde Vautmans, Jan-Christoph Oetjen, Sophia in </w:t>
      </w:r>
      <w:r w:rsidR="00066F36" w:rsidRPr="00835E74">
        <w:t>’</w:t>
      </w:r>
      <w:r w:rsidRPr="00835E74">
        <w:t>t Veld, Yana Toom</w:t>
      </w:r>
      <w:r w:rsidRPr="00FB3401">
        <w:rPr>
          <w:rStyle w:val="HideTWBExt"/>
          <w:b w:val="0"/>
          <w:noProof w:val="0"/>
        </w:rPr>
        <w:t>&lt;/Members&gt;</w:t>
      </w:r>
    </w:p>
    <w:p w14:paraId="6A78FDFD" w14:textId="77777777" w:rsidR="00A832A3" w:rsidRPr="00835E74" w:rsidRDefault="00A832A3" w:rsidP="00A832A3">
      <w:r w:rsidRPr="00FB3401">
        <w:rPr>
          <w:rStyle w:val="HideTWBExt"/>
          <w:noProof w:val="0"/>
        </w:rPr>
        <w:t>&lt;/RepeatBlock-By&gt;</w:t>
      </w:r>
    </w:p>
    <w:p w14:paraId="3EB4BECF"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3708D441" w14:textId="77777777" w:rsidR="00A832A3" w:rsidRPr="00835E74" w:rsidRDefault="00A832A3" w:rsidP="00A832A3">
      <w:pPr>
        <w:pStyle w:val="NormalBold"/>
      </w:pPr>
      <w:r w:rsidRPr="00FB3401">
        <w:rPr>
          <w:rStyle w:val="HideTWBExt"/>
          <w:b w:val="0"/>
          <w:noProof w:val="0"/>
        </w:rPr>
        <w:t>&lt;Article&gt;</w:t>
      </w:r>
      <w:r w:rsidRPr="00835E74">
        <w:t xml:space="preserve"> Dispositif – point 11 – article 4 – paragraphe 6 bis (nouveau)</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33C21C38" w14:textId="77777777" w:rsidTr="002F552D">
        <w:trPr>
          <w:jc w:val="center"/>
        </w:trPr>
        <w:tc>
          <w:tcPr>
            <w:tcW w:w="9752" w:type="dxa"/>
            <w:gridSpan w:val="2"/>
          </w:tcPr>
          <w:p w14:paraId="68C39F45" w14:textId="77777777" w:rsidR="00A832A3" w:rsidRPr="00835E74" w:rsidRDefault="00A832A3" w:rsidP="002F552D">
            <w:pPr>
              <w:keepNext/>
            </w:pPr>
          </w:p>
        </w:tc>
      </w:tr>
      <w:tr w:rsidR="00A832A3" w:rsidRPr="00835E74" w14:paraId="361CCC38" w14:textId="77777777" w:rsidTr="002F552D">
        <w:trPr>
          <w:jc w:val="center"/>
        </w:trPr>
        <w:tc>
          <w:tcPr>
            <w:tcW w:w="4876" w:type="dxa"/>
            <w:hideMark/>
          </w:tcPr>
          <w:p w14:paraId="38C15760" w14:textId="77777777" w:rsidR="00A832A3" w:rsidRPr="00835E74" w:rsidRDefault="00A832A3" w:rsidP="002F552D">
            <w:pPr>
              <w:pStyle w:val="ColumnHeading"/>
              <w:keepNext/>
            </w:pPr>
            <w:r w:rsidRPr="00835E74">
              <w:t>Texte proposé par la Commission</w:t>
            </w:r>
          </w:p>
        </w:tc>
        <w:tc>
          <w:tcPr>
            <w:tcW w:w="4876" w:type="dxa"/>
            <w:hideMark/>
          </w:tcPr>
          <w:p w14:paraId="6C41DF34" w14:textId="77777777" w:rsidR="00A832A3" w:rsidRPr="00835E74" w:rsidRDefault="00A832A3" w:rsidP="002F552D">
            <w:pPr>
              <w:pStyle w:val="ColumnHeading"/>
              <w:keepNext/>
            </w:pPr>
            <w:r w:rsidRPr="00835E74">
              <w:t>Amendement</w:t>
            </w:r>
          </w:p>
        </w:tc>
      </w:tr>
      <w:tr w:rsidR="00A832A3" w:rsidRPr="00835E74" w14:paraId="6DA100C7" w14:textId="77777777" w:rsidTr="002F552D">
        <w:trPr>
          <w:jc w:val="center"/>
        </w:trPr>
        <w:tc>
          <w:tcPr>
            <w:tcW w:w="4876" w:type="dxa"/>
          </w:tcPr>
          <w:p w14:paraId="09D363C7" w14:textId="77777777" w:rsidR="00A832A3" w:rsidRPr="00835E74" w:rsidRDefault="00A832A3" w:rsidP="002F552D">
            <w:pPr>
              <w:pStyle w:val="Normal6"/>
            </w:pPr>
          </w:p>
        </w:tc>
        <w:tc>
          <w:tcPr>
            <w:tcW w:w="4876" w:type="dxa"/>
            <w:hideMark/>
          </w:tcPr>
          <w:p w14:paraId="0DA77E32" w14:textId="743B698C" w:rsidR="00A832A3" w:rsidRPr="00835E74" w:rsidRDefault="00A832A3" w:rsidP="002F552D">
            <w:pPr>
              <w:pStyle w:val="Normal6"/>
              <w:rPr>
                <w:szCs w:val="24"/>
              </w:rPr>
            </w:pPr>
            <w:r w:rsidRPr="00835E74">
              <w:rPr>
                <w:b/>
                <w:i/>
              </w:rPr>
              <w:t>6 bis.</w:t>
            </w:r>
            <w:r w:rsidRPr="00835E74">
              <w:rPr>
                <w:b/>
                <w:i/>
              </w:rPr>
              <w:tab/>
              <w:t>Pour ce qui est des mineurs, seules les autorités répressives nationales chargées de la prévention, de la détection et des enquêtes en matière de traite des enfants ainsi qu</w:t>
            </w:r>
            <w:r w:rsidR="00066F36" w:rsidRPr="00835E74">
              <w:rPr>
                <w:b/>
                <w:i/>
              </w:rPr>
              <w:t>’</w:t>
            </w:r>
            <w:r w:rsidRPr="00835E74">
              <w:rPr>
                <w:b/>
                <w:i/>
              </w:rPr>
              <w:t>Europol devraient pouvoir accéder à Eurodac en vue de protéger les victimes mineures de la traite des êtres humains. La proportionnalité d</w:t>
            </w:r>
            <w:r w:rsidR="00066F36" w:rsidRPr="00835E74">
              <w:rPr>
                <w:b/>
                <w:i/>
              </w:rPr>
              <w:t>’</w:t>
            </w:r>
            <w:r w:rsidRPr="00835E74">
              <w:rPr>
                <w:b/>
                <w:i/>
              </w:rPr>
              <w:t>un accès général à des fins répressives en vertu de l</w:t>
            </w:r>
            <w:r w:rsidR="00066F36" w:rsidRPr="00835E74">
              <w:rPr>
                <w:b/>
                <w:i/>
              </w:rPr>
              <w:t>’</w:t>
            </w:r>
            <w:r w:rsidRPr="00835E74">
              <w:rPr>
                <w:b/>
                <w:i/>
              </w:rPr>
              <w:t>article 1, paragraphe 1, point d), à Eurodac en ce qui concerne des enfants âgés de moins de 14 ans est évaluée sur la base d</w:t>
            </w:r>
            <w:r w:rsidR="00066F36" w:rsidRPr="00835E74">
              <w:rPr>
                <w:b/>
                <w:i/>
              </w:rPr>
              <w:t>’</w:t>
            </w:r>
            <w:r w:rsidRPr="00835E74">
              <w:rPr>
                <w:b/>
                <w:i/>
              </w:rPr>
              <w:t>éléments factuels supplémentaires prouvant la pertinence de ces données pour la lutte contre le terrorisme ou toute autre forme grave de criminalité.</w:t>
            </w:r>
          </w:p>
        </w:tc>
      </w:tr>
    </w:tbl>
    <w:p w14:paraId="54A7D079"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44F5874D" w14:textId="77777777" w:rsidR="00A832A3" w:rsidRPr="00835E74" w:rsidRDefault="00A832A3" w:rsidP="00A832A3">
      <w:pPr>
        <w:pStyle w:val="JustificationTitle"/>
        <w:rPr>
          <w:noProof w:val="0"/>
        </w:rPr>
      </w:pPr>
      <w:r w:rsidRPr="00FB3401">
        <w:rPr>
          <w:rStyle w:val="HideTWBExt"/>
          <w:i w:val="0"/>
          <w:noProof w:val="0"/>
        </w:rPr>
        <w:t>&lt;TitreJust&gt;</w:t>
      </w:r>
      <w:r w:rsidRPr="00835E74">
        <w:rPr>
          <w:noProof w:val="0"/>
        </w:rPr>
        <w:t>Justification</w:t>
      </w:r>
      <w:r w:rsidRPr="00FB3401">
        <w:rPr>
          <w:rStyle w:val="HideTWBExt"/>
          <w:i w:val="0"/>
          <w:noProof w:val="0"/>
        </w:rPr>
        <w:t>&lt;/TitreJust&gt;</w:t>
      </w:r>
    </w:p>
    <w:p w14:paraId="1A546A8B" w14:textId="789FEE73" w:rsidR="00A832A3" w:rsidRPr="00835E74" w:rsidRDefault="00A832A3" w:rsidP="00A832A3">
      <w:pPr>
        <w:pStyle w:val="Normal12Italic"/>
        <w:rPr>
          <w:noProof w:val="0"/>
        </w:rPr>
      </w:pPr>
      <w:r w:rsidRPr="00835E74">
        <w:rPr>
          <w:noProof w:val="0"/>
        </w:rPr>
        <w:t>The proposed recast Eurodac Regulation suggests processing of children</w:t>
      </w:r>
      <w:r w:rsidR="00066F36" w:rsidRPr="00835E74">
        <w:rPr>
          <w:noProof w:val="0"/>
        </w:rPr>
        <w:t>’</w:t>
      </w:r>
      <w:r w:rsidRPr="00835E74">
        <w:rPr>
          <w:noProof w:val="0"/>
        </w:rPr>
        <w:t>s biometric data as young as six years of age to achieve the purposes set out in its Article 1, namely: applying the Dublin system, combating irregular immigration and fighting serious crime. To comply with Article 7 (respect for private and family life), Article 8 (protection of personal data) and Article 24 (the rights of the child) of the Charter, this measure can only be justified if it expressly pursues a child protection objective. More specifically, it should serve to protect child victims of trafficking and support the identification and protection of unaccompanied children who go missing, disappear or abscond, as the European Commission highlighted in its explanatory memorandum accompanying the proposed recast Eurodac Regulation</w:t>
      </w:r>
    </w:p>
    <w:p w14:paraId="33881A9B" w14:textId="77777777" w:rsidR="00A832A3" w:rsidRPr="00835E74" w:rsidRDefault="00A832A3" w:rsidP="00A832A3">
      <w:r w:rsidRPr="00FB3401">
        <w:rPr>
          <w:rStyle w:val="HideTWBExt"/>
          <w:noProof w:val="0"/>
        </w:rPr>
        <w:t>&lt;/Amend&gt;</w:t>
      </w:r>
    </w:p>
    <w:p w14:paraId="38A81576"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113</w:t>
      </w:r>
      <w:r w:rsidRPr="00FB3401">
        <w:rPr>
          <w:rStyle w:val="HideTWBExt"/>
          <w:b w:val="0"/>
          <w:noProof w:val="0"/>
        </w:rPr>
        <w:t>&lt;/NumAm&gt;</w:t>
      </w:r>
    </w:p>
    <w:p w14:paraId="234C2703" w14:textId="77777777" w:rsidR="00A832A3" w:rsidRPr="00835E74" w:rsidRDefault="00A832A3" w:rsidP="00A832A3">
      <w:pPr>
        <w:pStyle w:val="NormalBold"/>
      </w:pPr>
      <w:r w:rsidRPr="00FB3401">
        <w:rPr>
          <w:rStyle w:val="HideTWBExt"/>
          <w:b w:val="0"/>
          <w:noProof w:val="0"/>
        </w:rPr>
        <w:t>&lt;RepeatBlock-By&gt;&lt;Members&gt;</w:t>
      </w:r>
      <w:r w:rsidRPr="00835E74">
        <w:t>Isabel Santos</w:t>
      </w:r>
      <w:r w:rsidRPr="00FB3401">
        <w:rPr>
          <w:rStyle w:val="HideTWBExt"/>
          <w:b w:val="0"/>
          <w:noProof w:val="0"/>
        </w:rPr>
        <w:t>&lt;/Members&gt;</w:t>
      </w:r>
    </w:p>
    <w:p w14:paraId="3B815B15" w14:textId="77777777" w:rsidR="00A832A3" w:rsidRPr="00835E74" w:rsidRDefault="00A832A3" w:rsidP="00A832A3">
      <w:r w:rsidRPr="00FB3401">
        <w:rPr>
          <w:rStyle w:val="HideTWBExt"/>
          <w:noProof w:val="0"/>
        </w:rPr>
        <w:t>&lt;/RepeatBlock-By&gt;</w:t>
      </w:r>
    </w:p>
    <w:p w14:paraId="6C9008EC"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6CB32CD5" w14:textId="77777777" w:rsidR="00A832A3" w:rsidRPr="00835E74" w:rsidRDefault="00A832A3" w:rsidP="00A832A3">
      <w:pPr>
        <w:pStyle w:val="NormalBold"/>
      </w:pPr>
      <w:r w:rsidRPr="00FB3401">
        <w:rPr>
          <w:rStyle w:val="HideTWBExt"/>
          <w:b w:val="0"/>
          <w:noProof w:val="0"/>
        </w:rPr>
        <w:t>&lt;Article&gt;</w:t>
      </w:r>
      <w:r w:rsidRPr="00835E74">
        <w:t xml:space="preserve"> Dispositif – point 11 – article 4 – paragraphe 7</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19241504" w14:textId="77777777" w:rsidTr="002F552D">
        <w:trPr>
          <w:jc w:val="center"/>
        </w:trPr>
        <w:tc>
          <w:tcPr>
            <w:tcW w:w="9752" w:type="dxa"/>
            <w:gridSpan w:val="2"/>
          </w:tcPr>
          <w:p w14:paraId="30CBE52F" w14:textId="77777777" w:rsidR="00A832A3" w:rsidRPr="00835E74" w:rsidRDefault="00A832A3" w:rsidP="002F552D">
            <w:pPr>
              <w:keepNext/>
            </w:pPr>
          </w:p>
        </w:tc>
      </w:tr>
      <w:tr w:rsidR="00A832A3" w:rsidRPr="00835E74" w14:paraId="654AB6BC" w14:textId="77777777" w:rsidTr="002F552D">
        <w:trPr>
          <w:jc w:val="center"/>
        </w:trPr>
        <w:tc>
          <w:tcPr>
            <w:tcW w:w="4876" w:type="dxa"/>
            <w:hideMark/>
          </w:tcPr>
          <w:p w14:paraId="1847053C" w14:textId="77777777" w:rsidR="00A832A3" w:rsidRPr="00835E74" w:rsidRDefault="00A832A3" w:rsidP="002F552D">
            <w:pPr>
              <w:pStyle w:val="ColumnHeading"/>
              <w:keepNext/>
            </w:pPr>
            <w:r w:rsidRPr="00835E74">
              <w:t>Texte proposé par la Commission</w:t>
            </w:r>
          </w:p>
        </w:tc>
        <w:tc>
          <w:tcPr>
            <w:tcW w:w="4876" w:type="dxa"/>
            <w:hideMark/>
          </w:tcPr>
          <w:p w14:paraId="77A08CE9" w14:textId="77777777" w:rsidR="00A832A3" w:rsidRPr="00835E74" w:rsidRDefault="00A832A3" w:rsidP="002F552D">
            <w:pPr>
              <w:pStyle w:val="ColumnHeading"/>
              <w:keepNext/>
            </w:pPr>
            <w:r w:rsidRPr="00835E74">
              <w:t>Amendement</w:t>
            </w:r>
          </w:p>
        </w:tc>
      </w:tr>
      <w:tr w:rsidR="00A832A3" w:rsidRPr="00835E74" w14:paraId="07C04A66" w14:textId="77777777" w:rsidTr="002F552D">
        <w:trPr>
          <w:jc w:val="center"/>
        </w:trPr>
        <w:tc>
          <w:tcPr>
            <w:tcW w:w="4876" w:type="dxa"/>
            <w:hideMark/>
          </w:tcPr>
          <w:p w14:paraId="7E51404E" w14:textId="37ECE34E" w:rsidR="00A832A3" w:rsidRPr="00835E74" w:rsidRDefault="00A832A3" w:rsidP="002F552D">
            <w:pPr>
              <w:pStyle w:val="Normal6"/>
            </w:pPr>
            <w:r w:rsidRPr="00835E74">
              <w:t>7.</w:t>
            </w:r>
            <w:r w:rsidRPr="00835E74">
              <w:tab/>
              <w:t>Les règles régissant Eurodac s</w:t>
            </w:r>
            <w:r w:rsidR="00066F36" w:rsidRPr="00835E74">
              <w:t>’</w:t>
            </w:r>
            <w:r w:rsidRPr="00835E74">
              <w:t>appliquent également aux opérations effectuées par les États membres depuis la transmission des données au système central jusqu</w:t>
            </w:r>
            <w:r w:rsidR="00066F36" w:rsidRPr="00835E74">
              <w:t>’</w:t>
            </w:r>
            <w:r w:rsidRPr="00835E74">
              <w:t>à l</w:t>
            </w:r>
            <w:r w:rsidR="00066F36" w:rsidRPr="00835E74">
              <w:t>’</w:t>
            </w:r>
            <w:r w:rsidRPr="00835E74">
              <w:t>utilisation des résultats de la comparaison.»;</w:t>
            </w:r>
          </w:p>
        </w:tc>
        <w:tc>
          <w:tcPr>
            <w:tcW w:w="4876" w:type="dxa"/>
            <w:hideMark/>
          </w:tcPr>
          <w:p w14:paraId="0E1CF3C3" w14:textId="33A805C7" w:rsidR="00A832A3" w:rsidRPr="00835E74" w:rsidRDefault="00A832A3" w:rsidP="002F552D">
            <w:pPr>
              <w:pStyle w:val="Normal6"/>
              <w:rPr>
                <w:szCs w:val="24"/>
              </w:rPr>
            </w:pPr>
            <w:r w:rsidRPr="00835E74">
              <w:t>7.</w:t>
            </w:r>
            <w:r w:rsidRPr="00835E74">
              <w:tab/>
              <w:t>Les règles régissant Eurodac s</w:t>
            </w:r>
            <w:r w:rsidR="00066F36" w:rsidRPr="00835E74">
              <w:t>’</w:t>
            </w:r>
            <w:r w:rsidRPr="00835E74">
              <w:t xml:space="preserve">appliquent également aux opérations effectuées par les États membres depuis la transmission des données au système central </w:t>
            </w:r>
            <w:r w:rsidRPr="00835E74">
              <w:rPr>
                <w:b/>
                <w:bCs/>
                <w:i/>
                <w:iCs/>
              </w:rPr>
              <w:t>ou au CIR</w:t>
            </w:r>
            <w:r w:rsidRPr="00835E74">
              <w:t xml:space="preserve"> jusqu</w:t>
            </w:r>
            <w:r w:rsidR="00066F36" w:rsidRPr="00835E74">
              <w:t>’</w:t>
            </w:r>
            <w:r w:rsidRPr="00835E74">
              <w:t>à l</w:t>
            </w:r>
            <w:r w:rsidR="00066F36" w:rsidRPr="00835E74">
              <w:t>’</w:t>
            </w:r>
            <w:r w:rsidRPr="00835E74">
              <w:t>utilisation des résultats de la comparaison.»;</w:t>
            </w:r>
          </w:p>
        </w:tc>
      </w:tr>
    </w:tbl>
    <w:p w14:paraId="76F2D443"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5CC60ACB" w14:textId="77777777" w:rsidR="00A832A3" w:rsidRPr="00835E74" w:rsidRDefault="00A832A3" w:rsidP="00A832A3">
      <w:r w:rsidRPr="00FB3401">
        <w:rPr>
          <w:rStyle w:val="HideTWBExt"/>
          <w:noProof w:val="0"/>
        </w:rPr>
        <w:t>&lt;/Amend&gt;</w:t>
      </w:r>
    </w:p>
    <w:p w14:paraId="27FBCF60"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114</w:t>
      </w:r>
      <w:r w:rsidRPr="00FB3401">
        <w:rPr>
          <w:rStyle w:val="HideTWBExt"/>
          <w:b w:val="0"/>
          <w:noProof w:val="0"/>
        </w:rPr>
        <w:t>&lt;/NumAm&gt;</w:t>
      </w:r>
    </w:p>
    <w:p w14:paraId="024F6FDE" w14:textId="22F12776" w:rsidR="00A832A3" w:rsidRPr="00835E74" w:rsidRDefault="00A832A3" w:rsidP="00A832A3">
      <w:pPr>
        <w:pStyle w:val="NormalBold"/>
      </w:pPr>
      <w:r w:rsidRPr="00FB3401">
        <w:rPr>
          <w:rStyle w:val="HideTWBExt"/>
          <w:b w:val="0"/>
          <w:noProof w:val="0"/>
        </w:rPr>
        <w:t>&lt;RepeatBlock-By&gt;&lt;Members&gt;</w:t>
      </w:r>
      <w:r w:rsidRPr="00835E74">
        <w:t>Jan-Christoph Oetjen, Sophia in </w:t>
      </w:r>
      <w:r w:rsidR="00066F36" w:rsidRPr="00835E74">
        <w:t>’</w:t>
      </w:r>
      <w:r w:rsidRPr="00835E74">
        <w:t>t Veld, Hilde Vautmans, Yana Toom</w:t>
      </w:r>
      <w:r w:rsidRPr="00FB3401">
        <w:rPr>
          <w:rStyle w:val="HideTWBExt"/>
          <w:b w:val="0"/>
          <w:noProof w:val="0"/>
        </w:rPr>
        <w:t>&lt;/Members&gt;</w:t>
      </w:r>
    </w:p>
    <w:p w14:paraId="3C8350E5" w14:textId="77777777" w:rsidR="00A832A3" w:rsidRPr="00835E74" w:rsidRDefault="00A832A3" w:rsidP="00A832A3">
      <w:r w:rsidRPr="00FB3401">
        <w:rPr>
          <w:rStyle w:val="HideTWBExt"/>
          <w:noProof w:val="0"/>
        </w:rPr>
        <w:t>&lt;/RepeatBlock-By&gt;</w:t>
      </w:r>
    </w:p>
    <w:p w14:paraId="14C33258"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1F6F1996" w14:textId="77777777" w:rsidR="00A832A3" w:rsidRPr="00835E74" w:rsidRDefault="00A832A3" w:rsidP="00A832A3">
      <w:pPr>
        <w:pStyle w:val="NormalBold"/>
      </w:pPr>
      <w:r w:rsidRPr="00FB3401">
        <w:rPr>
          <w:rStyle w:val="HideTWBExt"/>
          <w:b w:val="0"/>
          <w:noProof w:val="0"/>
        </w:rPr>
        <w:t>&lt;Article&gt;</w:t>
      </w:r>
      <w:r w:rsidRPr="00835E74">
        <w:t xml:space="preserve"> Dispositif – point 11 bis (nouveau) – article 5 – paragraphe 1</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0B9047AC" w14:textId="77777777" w:rsidTr="002F552D">
        <w:trPr>
          <w:jc w:val="center"/>
        </w:trPr>
        <w:tc>
          <w:tcPr>
            <w:tcW w:w="9752" w:type="dxa"/>
            <w:gridSpan w:val="2"/>
          </w:tcPr>
          <w:p w14:paraId="04354B24" w14:textId="77777777" w:rsidR="00A832A3" w:rsidRPr="00835E74" w:rsidRDefault="00A832A3" w:rsidP="002F552D">
            <w:pPr>
              <w:keepNext/>
            </w:pPr>
          </w:p>
        </w:tc>
      </w:tr>
      <w:tr w:rsidR="00A832A3" w:rsidRPr="00835E74" w14:paraId="6B3D7663" w14:textId="77777777" w:rsidTr="002F552D">
        <w:trPr>
          <w:jc w:val="center"/>
        </w:trPr>
        <w:tc>
          <w:tcPr>
            <w:tcW w:w="4876" w:type="dxa"/>
            <w:hideMark/>
          </w:tcPr>
          <w:p w14:paraId="391A4FAD" w14:textId="77777777" w:rsidR="00A832A3" w:rsidRPr="00835E74" w:rsidRDefault="00A832A3" w:rsidP="002F552D">
            <w:pPr>
              <w:pStyle w:val="ColumnHeading"/>
              <w:keepNext/>
            </w:pPr>
            <w:r w:rsidRPr="00835E74">
              <w:t>Texte proposé par la Commission</w:t>
            </w:r>
          </w:p>
        </w:tc>
        <w:tc>
          <w:tcPr>
            <w:tcW w:w="4876" w:type="dxa"/>
            <w:hideMark/>
          </w:tcPr>
          <w:p w14:paraId="416F708C" w14:textId="77777777" w:rsidR="00A832A3" w:rsidRPr="00835E74" w:rsidRDefault="00A832A3" w:rsidP="002F552D">
            <w:pPr>
              <w:pStyle w:val="ColumnHeading"/>
              <w:keepNext/>
            </w:pPr>
            <w:r w:rsidRPr="00835E74">
              <w:t>Amendement</w:t>
            </w:r>
          </w:p>
        </w:tc>
      </w:tr>
      <w:tr w:rsidR="00A832A3" w:rsidRPr="00835E74" w14:paraId="4BA8B43D" w14:textId="77777777" w:rsidTr="002F552D">
        <w:trPr>
          <w:jc w:val="center"/>
        </w:trPr>
        <w:tc>
          <w:tcPr>
            <w:tcW w:w="4876" w:type="dxa"/>
          </w:tcPr>
          <w:p w14:paraId="2FF39167" w14:textId="77777777" w:rsidR="00A832A3" w:rsidRPr="00835E74" w:rsidRDefault="00A832A3" w:rsidP="002F552D">
            <w:pPr>
              <w:pStyle w:val="Normal6"/>
            </w:pPr>
          </w:p>
        </w:tc>
        <w:tc>
          <w:tcPr>
            <w:tcW w:w="4876" w:type="dxa"/>
            <w:hideMark/>
          </w:tcPr>
          <w:p w14:paraId="2E1DE360" w14:textId="0998BD3B" w:rsidR="00A832A3" w:rsidRPr="00835E74" w:rsidRDefault="00A832A3" w:rsidP="002F552D">
            <w:pPr>
              <w:pStyle w:val="Normal6"/>
              <w:rPr>
                <w:szCs w:val="24"/>
              </w:rPr>
            </w:pPr>
            <w:r w:rsidRPr="00835E74">
              <w:rPr>
                <w:b/>
                <w:i/>
              </w:rPr>
              <w:t>(11 bis)</w:t>
            </w:r>
            <w:r w:rsidRPr="00835E74">
              <w:rPr>
                <w:b/>
                <w:i/>
              </w:rPr>
              <w:tab/>
              <w:t xml:space="preserve"> À l</w:t>
            </w:r>
            <w:r w:rsidR="00066F36" w:rsidRPr="00835E74">
              <w:rPr>
                <w:b/>
                <w:i/>
              </w:rPr>
              <w:t>’</w:t>
            </w:r>
            <w:r w:rsidRPr="00835E74">
              <w:rPr>
                <w:b/>
                <w:i/>
              </w:rPr>
              <w:t>article 5, le paragraphe 1 est remplacé par le texte suivant:</w:t>
            </w:r>
          </w:p>
        </w:tc>
      </w:tr>
      <w:tr w:rsidR="00A832A3" w:rsidRPr="00835E74" w14:paraId="67CAE797" w14:textId="77777777" w:rsidTr="002F552D">
        <w:trPr>
          <w:jc w:val="center"/>
        </w:trPr>
        <w:tc>
          <w:tcPr>
            <w:tcW w:w="4876" w:type="dxa"/>
          </w:tcPr>
          <w:p w14:paraId="22176440" w14:textId="77777777" w:rsidR="00A832A3" w:rsidRPr="00835E74" w:rsidRDefault="00A832A3" w:rsidP="002F552D">
            <w:pPr>
              <w:pStyle w:val="Normal6"/>
            </w:pPr>
          </w:p>
        </w:tc>
        <w:tc>
          <w:tcPr>
            <w:tcW w:w="4876" w:type="dxa"/>
            <w:hideMark/>
          </w:tcPr>
          <w:p w14:paraId="766DA7CA" w14:textId="05104A4A" w:rsidR="00A832A3" w:rsidRPr="00835E74" w:rsidRDefault="00A832A3" w:rsidP="002F552D">
            <w:pPr>
              <w:pStyle w:val="Normal6"/>
              <w:rPr>
                <w:szCs w:val="24"/>
              </w:rPr>
            </w:pPr>
            <w:r w:rsidRPr="00835E74">
              <w:rPr>
                <w:b/>
                <w:i/>
              </w:rPr>
              <w:t xml:space="preserve">1. </w:t>
            </w:r>
            <w:r w:rsidRPr="00835E74">
              <w:rPr>
                <w:b/>
                <w:bCs/>
                <w:i/>
                <w:iCs/>
              </w:rPr>
              <w:t>Avant le lancement opérationnel du système Eurodac modifié, le cadre de sécurité pour l</w:t>
            </w:r>
            <w:r w:rsidR="00066F36" w:rsidRPr="00835E74">
              <w:rPr>
                <w:b/>
                <w:bCs/>
                <w:i/>
                <w:iCs/>
              </w:rPr>
              <w:t>’</w:t>
            </w:r>
            <w:r w:rsidRPr="00835E74">
              <w:rPr>
                <w:b/>
                <w:bCs/>
                <w:i/>
                <w:iCs/>
              </w:rPr>
              <w:t>environnement commercial et technique de ce système doit être correctement actualisé pour être conforme à l</w:t>
            </w:r>
            <w:r w:rsidR="00066F36" w:rsidRPr="00835E74">
              <w:rPr>
                <w:b/>
                <w:bCs/>
                <w:i/>
                <w:iCs/>
              </w:rPr>
              <w:t>’</w:t>
            </w:r>
            <w:r w:rsidRPr="00835E74">
              <w:rPr>
                <w:b/>
                <w:bCs/>
                <w:i/>
                <w:iCs/>
              </w:rPr>
              <w:t>article 33 du règlement (UE) 2018/1725 </w:t>
            </w:r>
            <w:r w:rsidRPr="00835E74">
              <w:rPr>
                <w:b/>
                <w:bCs/>
                <w:i/>
                <w:iCs/>
                <w:vertAlign w:val="superscript"/>
              </w:rPr>
              <w:t>1 bis</w:t>
            </w:r>
            <w:r w:rsidRPr="00835E74">
              <w:rPr>
                <w:b/>
                <w:bCs/>
                <w:i/>
                <w:iCs/>
              </w:rPr>
              <w:t>. L</w:t>
            </w:r>
            <w:r w:rsidR="00066F36" w:rsidRPr="00835E74">
              <w:rPr>
                <w:b/>
                <w:bCs/>
                <w:i/>
                <w:iCs/>
              </w:rPr>
              <w:t>’</w:t>
            </w:r>
            <w:r w:rsidRPr="00835E74">
              <w:rPr>
                <w:b/>
                <w:bCs/>
                <w:i/>
                <w:iCs/>
              </w:rPr>
              <w:t>agence, eu-LISA, est chargée de la gestion opérationnelle d</w:t>
            </w:r>
            <w:r w:rsidR="00066F36" w:rsidRPr="00835E74">
              <w:rPr>
                <w:b/>
                <w:bCs/>
                <w:i/>
                <w:iCs/>
              </w:rPr>
              <w:t>’</w:t>
            </w:r>
            <w:r w:rsidRPr="00835E74">
              <w:rPr>
                <w:b/>
                <w:bCs/>
                <w:i/>
                <w:iCs/>
              </w:rPr>
              <w:t>Eurodac.</w:t>
            </w:r>
          </w:p>
        </w:tc>
      </w:tr>
      <w:tr w:rsidR="00A832A3" w:rsidRPr="00835E74" w14:paraId="1F3BF03E" w14:textId="77777777" w:rsidTr="002F552D">
        <w:trPr>
          <w:jc w:val="center"/>
        </w:trPr>
        <w:tc>
          <w:tcPr>
            <w:tcW w:w="4876" w:type="dxa"/>
          </w:tcPr>
          <w:p w14:paraId="6E238BC1" w14:textId="77777777" w:rsidR="00A832A3" w:rsidRPr="00835E74" w:rsidRDefault="00A832A3" w:rsidP="002F552D">
            <w:pPr>
              <w:pStyle w:val="Normal6"/>
            </w:pPr>
          </w:p>
        </w:tc>
        <w:tc>
          <w:tcPr>
            <w:tcW w:w="4876" w:type="dxa"/>
            <w:hideMark/>
          </w:tcPr>
          <w:p w14:paraId="64B56DA3" w14:textId="77777777" w:rsidR="00A832A3" w:rsidRPr="00835E74" w:rsidRDefault="00A832A3" w:rsidP="002F552D">
            <w:pPr>
              <w:pStyle w:val="Normal6"/>
              <w:rPr>
                <w:szCs w:val="24"/>
              </w:rPr>
            </w:pPr>
            <w:r w:rsidRPr="00835E74">
              <w:rPr>
                <w:b/>
                <w:i/>
              </w:rPr>
              <w:t>__________________</w:t>
            </w:r>
          </w:p>
        </w:tc>
      </w:tr>
      <w:tr w:rsidR="00A832A3" w:rsidRPr="00835E74" w14:paraId="555137AC" w14:textId="77777777" w:rsidTr="002F552D">
        <w:trPr>
          <w:jc w:val="center"/>
        </w:trPr>
        <w:tc>
          <w:tcPr>
            <w:tcW w:w="4876" w:type="dxa"/>
          </w:tcPr>
          <w:p w14:paraId="597C2ED2" w14:textId="77777777" w:rsidR="00A832A3" w:rsidRPr="00835E74" w:rsidRDefault="00A832A3" w:rsidP="002F552D">
            <w:pPr>
              <w:pStyle w:val="Normal6"/>
            </w:pPr>
          </w:p>
        </w:tc>
        <w:tc>
          <w:tcPr>
            <w:tcW w:w="4876" w:type="dxa"/>
            <w:hideMark/>
          </w:tcPr>
          <w:p w14:paraId="0C1D2641" w14:textId="075C3159" w:rsidR="00A832A3" w:rsidRPr="00835E74" w:rsidRDefault="00A832A3" w:rsidP="002F552D">
            <w:pPr>
              <w:pStyle w:val="Normal6"/>
              <w:rPr>
                <w:szCs w:val="24"/>
              </w:rPr>
            </w:pPr>
            <w:r w:rsidRPr="00835E74">
              <w:rPr>
                <w:b/>
                <w:bCs/>
                <w:i/>
                <w:iCs/>
                <w:vertAlign w:val="superscript"/>
              </w:rPr>
              <w:t>1 bis</w:t>
            </w:r>
            <w:r w:rsidRPr="00835E74">
              <w:rPr>
                <w:b/>
                <w:bCs/>
                <w:i/>
                <w:iCs/>
              </w:rPr>
              <w:t xml:space="preserve"> Article 33 du règlement (UE) 2018/1725 du Parlement européen et du Conseil du 23 octobre 2018 relatif à la protection des personnes physiques à l</w:t>
            </w:r>
            <w:r w:rsidR="00066F36" w:rsidRPr="00835E74">
              <w:rPr>
                <w:b/>
                <w:bCs/>
                <w:i/>
                <w:iCs/>
              </w:rPr>
              <w:t>’</w:t>
            </w:r>
            <w:r w:rsidRPr="00835E74">
              <w:rPr>
                <w:b/>
                <w:bCs/>
                <w:i/>
                <w:iCs/>
              </w:rPr>
              <w:t>égard du traitement des données à caractère personnel par les institutions, organes et organismes de l</w:t>
            </w:r>
            <w:r w:rsidR="00066F36" w:rsidRPr="00835E74">
              <w:rPr>
                <w:b/>
                <w:bCs/>
                <w:i/>
                <w:iCs/>
              </w:rPr>
              <w:t>’</w:t>
            </w:r>
            <w:r w:rsidRPr="00835E74">
              <w:rPr>
                <w:b/>
                <w:bCs/>
                <w:i/>
                <w:iCs/>
              </w:rPr>
              <w:t>Union et à la libre circulation de ces données, et abrogeant le règlement (CE) nº 45/2001 et la décision nº 1247/2002/CE.</w:t>
            </w:r>
          </w:p>
        </w:tc>
      </w:tr>
    </w:tbl>
    <w:p w14:paraId="27D193D5"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2E211DC2" w14:textId="77777777" w:rsidR="00A832A3" w:rsidRPr="00835E74" w:rsidRDefault="00A832A3" w:rsidP="00A832A3">
      <w:pPr>
        <w:pStyle w:val="JustificationTitle"/>
        <w:rPr>
          <w:noProof w:val="0"/>
        </w:rPr>
      </w:pPr>
      <w:r w:rsidRPr="00FB3401">
        <w:rPr>
          <w:rStyle w:val="HideTWBExt"/>
          <w:i w:val="0"/>
          <w:noProof w:val="0"/>
        </w:rPr>
        <w:t>&lt;TitreJust&gt;</w:t>
      </w:r>
      <w:r w:rsidRPr="00835E74">
        <w:rPr>
          <w:noProof w:val="0"/>
        </w:rPr>
        <w:t>Justification</w:t>
      </w:r>
      <w:r w:rsidRPr="00FB3401">
        <w:rPr>
          <w:rStyle w:val="HideTWBExt"/>
          <w:i w:val="0"/>
          <w:noProof w:val="0"/>
        </w:rPr>
        <w:t>&lt;/TitreJust&gt;</w:t>
      </w:r>
    </w:p>
    <w:p w14:paraId="477F6AFA" w14:textId="4CDA4ADA" w:rsidR="00A832A3" w:rsidRPr="00835E74" w:rsidRDefault="00A832A3" w:rsidP="00A832A3">
      <w:pPr>
        <w:pStyle w:val="Normal12Italic"/>
        <w:rPr>
          <w:noProof w:val="0"/>
        </w:rPr>
      </w:pPr>
      <w:r w:rsidRPr="00835E74">
        <w:rPr>
          <w:noProof w:val="0"/>
        </w:rPr>
        <w:t>Le champ d</w:t>
      </w:r>
      <w:r w:rsidR="00066F36" w:rsidRPr="00835E74">
        <w:rPr>
          <w:noProof w:val="0"/>
        </w:rPr>
        <w:t>’</w:t>
      </w:r>
      <w:r w:rsidRPr="00835E74">
        <w:rPr>
          <w:noProof w:val="0"/>
        </w:rPr>
        <w:t>application élargi d</w:t>
      </w:r>
      <w:r w:rsidR="00066F36" w:rsidRPr="00835E74">
        <w:rPr>
          <w:noProof w:val="0"/>
        </w:rPr>
        <w:t>’</w:t>
      </w:r>
      <w:r w:rsidRPr="00835E74">
        <w:rPr>
          <w:noProof w:val="0"/>
        </w:rPr>
        <w:t>Eurodac ainsi que la conservation des données biométriques, des données d</w:t>
      </w:r>
      <w:r w:rsidR="00066F36" w:rsidRPr="00835E74">
        <w:rPr>
          <w:noProof w:val="0"/>
        </w:rPr>
        <w:t>’</w:t>
      </w:r>
      <w:r w:rsidRPr="00835E74">
        <w:rPr>
          <w:noProof w:val="0"/>
        </w:rPr>
        <w:t>identification et des copies couleur des documents d</w:t>
      </w:r>
      <w:r w:rsidR="00066F36" w:rsidRPr="00835E74">
        <w:rPr>
          <w:noProof w:val="0"/>
        </w:rPr>
        <w:t>’</w:t>
      </w:r>
      <w:r w:rsidRPr="00835E74">
        <w:rPr>
          <w:noProof w:val="0"/>
        </w:rPr>
        <w:t>identité augmentent considérablement les risques en cas de violation de données ou d</w:t>
      </w:r>
      <w:r w:rsidR="00066F36" w:rsidRPr="00835E74">
        <w:rPr>
          <w:noProof w:val="0"/>
        </w:rPr>
        <w:t>’</w:t>
      </w:r>
      <w:r w:rsidRPr="00835E74">
        <w:rPr>
          <w:noProof w:val="0"/>
        </w:rPr>
        <w:t>autre incident de sécurité.</w:t>
      </w:r>
    </w:p>
    <w:p w14:paraId="7E37C7F1" w14:textId="77777777" w:rsidR="00A832A3" w:rsidRPr="00835E74" w:rsidRDefault="00A832A3" w:rsidP="00A832A3">
      <w:r w:rsidRPr="00FB3401">
        <w:rPr>
          <w:rStyle w:val="HideTWBExt"/>
          <w:noProof w:val="0"/>
        </w:rPr>
        <w:t>&lt;/Amend&gt;</w:t>
      </w:r>
    </w:p>
    <w:p w14:paraId="027F6E8E"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115</w:t>
      </w:r>
      <w:r w:rsidRPr="00FB3401">
        <w:rPr>
          <w:rStyle w:val="HideTWBExt"/>
          <w:b w:val="0"/>
          <w:noProof w:val="0"/>
        </w:rPr>
        <w:t>&lt;/NumAm&gt;</w:t>
      </w:r>
    </w:p>
    <w:p w14:paraId="6DC0FB40" w14:textId="77777777" w:rsidR="00A832A3" w:rsidRPr="00835E74" w:rsidRDefault="00A832A3" w:rsidP="00A832A3">
      <w:pPr>
        <w:pStyle w:val="NormalBold"/>
      </w:pPr>
      <w:r w:rsidRPr="00FB3401">
        <w:rPr>
          <w:rStyle w:val="HideTWBExt"/>
          <w:b w:val="0"/>
          <w:noProof w:val="0"/>
        </w:rPr>
        <w:t>&lt;RepeatBlock-By&gt;&lt;Members&gt;</w:t>
      </w:r>
      <w:r w:rsidRPr="00835E74">
        <w:t>Malin Björk</w:t>
      </w:r>
      <w:r w:rsidRPr="00FB3401">
        <w:rPr>
          <w:rStyle w:val="HideTWBExt"/>
          <w:b w:val="0"/>
          <w:noProof w:val="0"/>
        </w:rPr>
        <w:t>&lt;/Members&gt;</w:t>
      </w:r>
    </w:p>
    <w:p w14:paraId="1F73B2E7" w14:textId="77777777" w:rsidR="00A832A3" w:rsidRPr="00835E74" w:rsidRDefault="00A832A3" w:rsidP="00A832A3">
      <w:r w:rsidRPr="00FB3401">
        <w:rPr>
          <w:rStyle w:val="HideTWBExt"/>
          <w:noProof w:val="0"/>
        </w:rPr>
        <w:t>&lt;/RepeatBlock-By&gt;</w:t>
      </w:r>
    </w:p>
    <w:p w14:paraId="34A2FAA5"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6B7664A7" w14:textId="77777777" w:rsidR="00A832A3" w:rsidRPr="00835E74" w:rsidRDefault="00A832A3" w:rsidP="00A832A3">
      <w:pPr>
        <w:pStyle w:val="NormalBold"/>
      </w:pPr>
      <w:r w:rsidRPr="00FB3401">
        <w:rPr>
          <w:rStyle w:val="HideTWBExt"/>
          <w:b w:val="0"/>
          <w:noProof w:val="0"/>
        </w:rPr>
        <w:t>&lt;Article&gt;</w:t>
      </w:r>
      <w:r w:rsidRPr="00835E74">
        <w:t xml:space="preserve"> Dispositif – point 12 – article 8 bis</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0106EAA0" w14:textId="77777777" w:rsidTr="002F552D">
        <w:trPr>
          <w:jc w:val="center"/>
        </w:trPr>
        <w:tc>
          <w:tcPr>
            <w:tcW w:w="9752" w:type="dxa"/>
            <w:gridSpan w:val="2"/>
          </w:tcPr>
          <w:p w14:paraId="38005D45" w14:textId="77777777" w:rsidR="00A832A3" w:rsidRPr="00835E74" w:rsidRDefault="00A832A3" w:rsidP="002F552D">
            <w:pPr>
              <w:keepNext/>
            </w:pPr>
          </w:p>
        </w:tc>
      </w:tr>
      <w:tr w:rsidR="00A832A3" w:rsidRPr="00835E74" w14:paraId="07F57F45" w14:textId="77777777" w:rsidTr="002F552D">
        <w:trPr>
          <w:jc w:val="center"/>
        </w:trPr>
        <w:tc>
          <w:tcPr>
            <w:tcW w:w="4876" w:type="dxa"/>
            <w:hideMark/>
          </w:tcPr>
          <w:p w14:paraId="0163A557" w14:textId="77777777" w:rsidR="00A832A3" w:rsidRPr="00835E74" w:rsidRDefault="00A832A3" w:rsidP="002F552D">
            <w:pPr>
              <w:pStyle w:val="ColumnHeading"/>
              <w:keepNext/>
            </w:pPr>
            <w:r w:rsidRPr="00835E74">
              <w:t>Texte proposé par la Commission</w:t>
            </w:r>
          </w:p>
        </w:tc>
        <w:tc>
          <w:tcPr>
            <w:tcW w:w="4876" w:type="dxa"/>
            <w:hideMark/>
          </w:tcPr>
          <w:p w14:paraId="66CAAA55" w14:textId="77777777" w:rsidR="00A832A3" w:rsidRPr="00835E74" w:rsidRDefault="00A832A3" w:rsidP="002F552D">
            <w:pPr>
              <w:pStyle w:val="ColumnHeading"/>
              <w:keepNext/>
            </w:pPr>
            <w:r w:rsidRPr="00835E74">
              <w:t>Amendement</w:t>
            </w:r>
          </w:p>
        </w:tc>
      </w:tr>
      <w:tr w:rsidR="00A832A3" w:rsidRPr="00835E74" w14:paraId="4481201B" w14:textId="77777777" w:rsidTr="002F552D">
        <w:trPr>
          <w:jc w:val="center"/>
        </w:trPr>
        <w:tc>
          <w:tcPr>
            <w:tcW w:w="4876" w:type="dxa"/>
            <w:hideMark/>
          </w:tcPr>
          <w:p w14:paraId="70203302" w14:textId="77777777" w:rsidR="00A832A3" w:rsidRPr="00835E74" w:rsidRDefault="00A832A3" w:rsidP="002F552D">
            <w:pPr>
              <w:pStyle w:val="Normal6"/>
              <w:jc w:val="center"/>
            </w:pPr>
            <w:r w:rsidRPr="00835E74">
              <w:rPr>
                <w:b/>
                <w:i/>
              </w:rPr>
              <w:t>«Article 8 bis</w:t>
            </w:r>
          </w:p>
        </w:tc>
        <w:tc>
          <w:tcPr>
            <w:tcW w:w="4876" w:type="dxa"/>
            <w:hideMark/>
          </w:tcPr>
          <w:p w14:paraId="1E51D5BB" w14:textId="77777777" w:rsidR="00A832A3" w:rsidRPr="00835E74" w:rsidRDefault="00A832A3" w:rsidP="002F552D">
            <w:pPr>
              <w:pStyle w:val="Normal6"/>
              <w:rPr>
                <w:szCs w:val="24"/>
              </w:rPr>
            </w:pPr>
            <w:r w:rsidRPr="00835E74">
              <w:rPr>
                <w:b/>
                <w:i/>
              </w:rPr>
              <w:t>supprimé</w:t>
            </w:r>
          </w:p>
        </w:tc>
      </w:tr>
      <w:tr w:rsidR="00A832A3" w:rsidRPr="00835E74" w14:paraId="34879710" w14:textId="77777777" w:rsidTr="002F552D">
        <w:trPr>
          <w:jc w:val="center"/>
        </w:trPr>
        <w:tc>
          <w:tcPr>
            <w:tcW w:w="4876" w:type="dxa"/>
            <w:hideMark/>
          </w:tcPr>
          <w:p w14:paraId="28B975FD" w14:textId="77777777" w:rsidR="00A832A3" w:rsidRPr="00835E74" w:rsidRDefault="00A832A3" w:rsidP="002F552D">
            <w:pPr>
              <w:pStyle w:val="Normal6"/>
              <w:jc w:val="center"/>
            </w:pPr>
            <w:r w:rsidRPr="00835E74">
              <w:rPr>
                <w:b/>
                <w:i/>
              </w:rPr>
              <w:t>Interopérabilité avec ETIAS</w:t>
            </w:r>
          </w:p>
        </w:tc>
        <w:tc>
          <w:tcPr>
            <w:tcW w:w="4876" w:type="dxa"/>
          </w:tcPr>
          <w:p w14:paraId="6DF03E01" w14:textId="77777777" w:rsidR="00A832A3" w:rsidRPr="00835E74" w:rsidRDefault="00A832A3" w:rsidP="002F552D">
            <w:pPr>
              <w:pStyle w:val="Normal6"/>
              <w:rPr>
                <w:szCs w:val="24"/>
              </w:rPr>
            </w:pPr>
          </w:p>
        </w:tc>
      </w:tr>
      <w:tr w:rsidR="00A832A3" w:rsidRPr="00835E74" w14:paraId="3099F83D" w14:textId="77777777" w:rsidTr="002F552D">
        <w:trPr>
          <w:jc w:val="center"/>
        </w:trPr>
        <w:tc>
          <w:tcPr>
            <w:tcW w:w="4876" w:type="dxa"/>
            <w:hideMark/>
          </w:tcPr>
          <w:p w14:paraId="50BB0D77" w14:textId="48A217FF" w:rsidR="00A832A3" w:rsidRPr="00835E74" w:rsidRDefault="00A832A3" w:rsidP="002F552D">
            <w:pPr>
              <w:pStyle w:val="Normal6"/>
            </w:pPr>
            <w:r w:rsidRPr="00835E74">
              <w:rPr>
                <w:b/>
                <w:i/>
              </w:rPr>
              <w:t>1.</w:t>
            </w:r>
            <w:r w:rsidRPr="00835E74">
              <w:rPr>
                <w:b/>
                <w:i/>
              </w:rPr>
              <w:tab/>
              <w:t>À partir du [date d</w:t>
            </w:r>
            <w:r w:rsidR="00066F36" w:rsidRPr="00835E74">
              <w:rPr>
                <w:b/>
                <w:i/>
              </w:rPr>
              <w:t>’</w:t>
            </w:r>
            <w:r w:rsidRPr="00835E74">
              <w:rPr>
                <w:b/>
                <w:i/>
              </w:rPr>
              <w:t>application du présent règlement], le système central d</w:t>
            </w:r>
            <w:r w:rsidR="00066F36" w:rsidRPr="00835E74">
              <w:rPr>
                <w:b/>
                <w:i/>
              </w:rPr>
              <w:t>’</w:t>
            </w:r>
            <w:r w:rsidRPr="00835E74">
              <w:rPr>
                <w:b/>
                <w:i/>
              </w:rPr>
              <w:t>Eurodac est connecté au portail de recherche européen visé à l</w:t>
            </w:r>
            <w:r w:rsidR="00066F36" w:rsidRPr="00835E74">
              <w:rPr>
                <w:b/>
                <w:i/>
              </w:rPr>
              <w:t>’</w:t>
            </w:r>
            <w:r w:rsidRPr="00835E74">
              <w:rPr>
                <w:b/>
                <w:i/>
              </w:rPr>
              <w:t>article 6 du règlement (UE) 2019/818 afin de permettre le traitement automatisé visé à l</w:t>
            </w:r>
            <w:r w:rsidR="00066F36" w:rsidRPr="00835E74">
              <w:rPr>
                <w:b/>
                <w:i/>
              </w:rPr>
              <w:t>’</w:t>
            </w:r>
            <w:r w:rsidRPr="00835E74">
              <w:rPr>
                <w:b/>
                <w:i/>
              </w:rPr>
              <w:t>article 11 du règlement (UE) 2018/1240.</w:t>
            </w:r>
          </w:p>
        </w:tc>
        <w:tc>
          <w:tcPr>
            <w:tcW w:w="4876" w:type="dxa"/>
          </w:tcPr>
          <w:p w14:paraId="3300611A" w14:textId="77777777" w:rsidR="00A832A3" w:rsidRPr="00835E74" w:rsidRDefault="00A832A3" w:rsidP="002F552D">
            <w:pPr>
              <w:pStyle w:val="Normal6"/>
              <w:rPr>
                <w:szCs w:val="24"/>
              </w:rPr>
            </w:pPr>
          </w:p>
        </w:tc>
      </w:tr>
      <w:tr w:rsidR="00A832A3" w:rsidRPr="00835E74" w14:paraId="405A4614" w14:textId="77777777" w:rsidTr="002F552D">
        <w:trPr>
          <w:jc w:val="center"/>
        </w:trPr>
        <w:tc>
          <w:tcPr>
            <w:tcW w:w="4876" w:type="dxa"/>
            <w:hideMark/>
          </w:tcPr>
          <w:p w14:paraId="1DD5152D" w14:textId="4F886ABC" w:rsidR="00A832A3" w:rsidRPr="00835E74" w:rsidRDefault="00A832A3" w:rsidP="002F552D">
            <w:pPr>
              <w:pStyle w:val="Normal6"/>
            </w:pPr>
            <w:r w:rsidRPr="00835E74">
              <w:rPr>
                <w:b/>
                <w:i/>
              </w:rPr>
              <w:t>2.</w:t>
            </w:r>
            <w:r w:rsidRPr="00835E74">
              <w:rPr>
                <w:b/>
                <w:i/>
              </w:rPr>
              <w:tab/>
              <w:t>Le traitement automatisé visé à l</w:t>
            </w:r>
            <w:r w:rsidR="00066F36" w:rsidRPr="00835E74">
              <w:rPr>
                <w:b/>
                <w:i/>
              </w:rPr>
              <w:t>’</w:t>
            </w:r>
            <w:r w:rsidRPr="00835E74">
              <w:rPr>
                <w:b/>
                <w:i/>
              </w:rPr>
              <w:t>article 11 du règlement (UE) 2018/1240 permet les vérifications mentionnées à l</w:t>
            </w:r>
            <w:r w:rsidR="00066F36" w:rsidRPr="00835E74">
              <w:rPr>
                <w:b/>
                <w:i/>
              </w:rPr>
              <w:t>’</w:t>
            </w:r>
            <w:r w:rsidRPr="00835E74">
              <w:rPr>
                <w:b/>
                <w:i/>
              </w:rPr>
              <w:t>article 20 et les vérifications ultérieures prévues aux articles 22 et 26 dudit règlement.</w:t>
            </w:r>
          </w:p>
        </w:tc>
        <w:tc>
          <w:tcPr>
            <w:tcW w:w="4876" w:type="dxa"/>
          </w:tcPr>
          <w:p w14:paraId="129A3119" w14:textId="77777777" w:rsidR="00A832A3" w:rsidRPr="00835E74" w:rsidRDefault="00A832A3" w:rsidP="002F552D">
            <w:pPr>
              <w:pStyle w:val="Normal6"/>
              <w:rPr>
                <w:szCs w:val="24"/>
              </w:rPr>
            </w:pPr>
          </w:p>
        </w:tc>
      </w:tr>
      <w:tr w:rsidR="00A832A3" w:rsidRPr="00835E74" w14:paraId="4F647308" w14:textId="77777777" w:rsidTr="002F552D">
        <w:trPr>
          <w:jc w:val="center"/>
        </w:trPr>
        <w:tc>
          <w:tcPr>
            <w:tcW w:w="4876" w:type="dxa"/>
            <w:hideMark/>
          </w:tcPr>
          <w:p w14:paraId="623F375E" w14:textId="7B982E44" w:rsidR="00A832A3" w:rsidRPr="00835E74" w:rsidRDefault="00A832A3" w:rsidP="002F552D">
            <w:pPr>
              <w:pStyle w:val="Normal6"/>
            </w:pPr>
            <w:r w:rsidRPr="00835E74">
              <w:rPr>
                <w:b/>
                <w:i/>
              </w:rPr>
              <w:t>Aux fins des vérifications mentionnées à l</w:t>
            </w:r>
            <w:r w:rsidR="00066F36" w:rsidRPr="00835E74">
              <w:rPr>
                <w:b/>
                <w:i/>
              </w:rPr>
              <w:t>’</w:t>
            </w:r>
            <w:r w:rsidRPr="00835E74">
              <w:rPr>
                <w:b/>
                <w:i/>
              </w:rPr>
              <w:t>article 20, paragraphe 2, point k), du règlement (UE) 2018/1240, le système central ETIAS utilise le portail de recherche européen pour comparer les données figurant dans ETIAS avec celles d</w:t>
            </w:r>
            <w:r w:rsidR="00066F36" w:rsidRPr="00835E74">
              <w:rPr>
                <w:b/>
                <w:i/>
              </w:rPr>
              <w:t>’</w:t>
            </w:r>
            <w:r w:rsidRPr="00835E74">
              <w:rPr>
                <w:b/>
                <w:i/>
              </w:rPr>
              <w:t>Eurodac collectées sur la base des articles 12, 13, 14 et 14 bis du présent règlement et correspondant aux personnes qui ont quitté le territoire des États membres ou qui en ont été éloignées en exécution d</w:t>
            </w:r>
            <w:r w:rsidR="00066F36" w:rsidRPr="00835E74">
              <w:rPr>
                <w:b/>
                <w:i/>
              </w:rPr>
              <w:t>’</w:t>
            </w:r>
            <w:r w:rsidRPr="00835E74">
              <w:rPr>
                <w:b/>
                <w:i/>
              </w:rPr>
              <w:t>une décision de retour ou d</w:t>
            </w:r>
            <w:r w:rsidR="00066F36" w:rsidRPr="00835E74">
              <w:rPr>
                <w:b/>
                <w:i/>
              </w:rPr>
              <w:t>’</w:t>
            </w:r>
            <w:r w:rsidRPr="00835E74">
              <w:rPr>
                <w:b/>
                <w:i/>
              </w:rPr>
              <w:t>une décision d</w:t>
            </w:r>
            <w:r w:rsidR="00066F36" w:rsidRPr="00835E74">
              <w:rPr>
                <w:b/>
                <w:i/>
              </w:rPr>
              <w:t>’</w:t>
            </w:r>
            <w:r w:rsidRPr="00835E74">
              <w:rPr>
                <w:b/>
                <w:i/>
              </w:rPr>
              <w:t>éloignement, en utilisant également les correspondances indiquées dans le tableau figurant à l</w:t>
            </w:r>
            <w:r w:rsidR="00066F36" w:rsidRPr="00835E74">
              <w:rPr>
                <w:b/>
                <w:i/>
              </w:rPr>
              <w:t>’</w:t>
            </w:r>
            <w:r w:rsidRPr="00835E74">
              <w:rPr>
                <w:b/>
                <w:i/>
              </w:rPr>
              <w:t>annexe II du présent règlement.</w:t>
            </w:r>
          </w:p>
        </w:tc>
        <w:tc>
          <w:tcPr>
            <w:tcW w:w="4876" w:type="dxa"/>
          </w:tcPr>
          <w:p w14:paraId="2E3C03A4" w14:textId="77777777" w:rsidR="00A832A3" w:rsidRPr="00835E74" w:rsidRDefault="00A832A3" w:rsidP="002F552D">
            <w:pPr>
              <w:pStyle w:val="Normal6"/>
              <w:rPr>
                <w:szCs w:val="24"/>
              </w:rPr>
            </w:pPr>
          </w:p>
        </w:tc>
      </w:tr>
      <w:tr w:rsidR="00A832A3" w:rsidRPr="00835E74" w14:paraId="159FBAA7" w14:textId="77777777" w:rsidTr="002F552D">
        <w:trPr>
          <w:jc w:val="center"/>
        </w:trPr>
        <w:tc>
          <w:tcPr>
            <w:tcW w:w="4876" w:type="dxa"/>
            <w:hideMark/>
          </w:tcPr>
          <w:p w14:paraId="5B9DEC8C" w14:textId="1BC091ED" w:rsidR="00A832A3" w:rsidRPr="00835E74" w:rsidRDefault="00A832A3" w:rsidP="002F552D">
            <w:pPr>
              <w:pStyle w:val="Normal6"/>
            </w:pPr>
            <w:r w:rsidRPr="00835E74">
              <w:rPr>
                <w:b/>
                <w:i/>
              </w:rPr>
              <w:t>Les vérifications sont sans préjudice des règles particulières prévues à l</w:t>
            </w:r>
            <w:r w:rsidR="00066F36" w:rsidRPr="00835E74">
              <w:rPr>
                <w:b/>
                <w:i/>
              </w:rPr>
              <w:t>’</w:t>
            </w:r>
            <w:r w:rsidRPr="00835E74">
              <w:rPr>
                <w:b/>
                <w:i/>
              </w:rPr>
              <w:t>article 24, paragraphe 3, du règlement (UE) 2018/1240.</w:t>
            </w:r>
          </w:p>
        </w:tc>
        <w:tc>
          <w:tcPr>
            <w:tcW w:w="4876" w:type="dxa"/>
          </w:tcPr>
          <w:p w14:paraId="54888D40" w14:textId="77777777" w:rsidR="00A832A3" w:rsidRPr="00835E74" w:rsidRDefault="00A832A3" w:rsidP="002F552D">
            <w:pPr>
              <w:pStyle w:val="Normal6"/>
              <w:rPr>
                <w:szCs w:val="24"/>
              </w:rPr>
            </w:pPr>
          </w:p>
        </w:tc>
      </w:tr>
    </w:tbl>
    <w:p w14:paraId="2BC84973"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3DB67DC5" w14:textId="77777777" w:rsidR="00A832A3" w:rsidRPr="00835E74" w:rsidRDefault="00A832A3" w:rsidP="00A832A3">
      <w:r w:rsidRPr="00FB3401">
        <w:rPr>
          <w:rStyle w:val="HideTWBExt"/>
          <w:noProof w:val="0"/>
        </w:rPr>
        <w:t>&lt;/Amend&gt;</w:t>
      </w:r>
    </w:p>
    <w:p w14:paraId="2AFDFCAD"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116</w:t>
      </w:r>
      <w:r w:rsidRPr="00FB3401">
        <w:rPr>
          <w:rStyle w:val="HideTWBExt"/>
          <w:b w:val="0"/>
          <w:noProof w:val="0"/>
        </w:rPr>
        <w:t>&lt;/NumAm&gt;</w:t>
      </w:r>
    </w:p>
    <w:p w14:paraId="6CD330D1" w14:textId="77777777" w:rsidR="00A832A3" w:rsidRPr="00835E74" w:rsidRDefault="00A832A3" w:rsidP="00A832A3">
      <w:pPr>
        <w:pStyle w:val="NormalBold"/>
      </w:pPr>
      <w:r w:rsidRPr="00FB3401">
        <w:rPr>
          <w:rStyle w:val="HideTWBExt"/>
          <w:b w:val="0"/>
          <w:noProof w:val="0"/>
        </w:rPr>
        <w:t>&lt;RepeatBlock-By&gt;&lt;Members&gt;</w:t>
      </w:r>
      <w:r w:rsidRPr="00835E74">
        <w:t>Isabel Santos</w:t>
      </w:r>
      <w:r w:rsidRPr="00FB3401">
        <w:rPr>
          <w:rStyle w:val="HideTWBExt"/>
          <w:b w:val="0"/>
          <w:noProof w:val="0"/>
        </w:rPr>
        <w:t>&lt;/Members&gt;</w:t>
      </w:r>
    </w:p>
    <w:p w14:paraId="7D04B610" w14:textId="77777777" w:rsidR="00A832A3" w:rsidRPr="00835E74" w:rsidRDefault="00A832A3" w:rsidP="00A832A3">
      <w:r w:rsidRPr="00FB3401">
        <w:rPr>
          <w:rStyle w:val="HideTWBExt"/>
          <w:noProof w:val="0"/>
        </w:rPr>
        <w:t>&lt;/RepeatBlock-By&gt;</w:t>
      </w:r>
    </w:p>
    <w:p w14:paraId="38C972A2"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233F7D35" w14:textId="77777777" w:rsidR="00A832A3" w:rsidRPr="00835E74" w:rsidRDefault="00A832A3" w:rsidP="00A832A3">
      <w:pPr>
        <w:pStyle w:val="NormalBold"/>
      </w:pPr>
      <w:r w:rsidRPr="00FB3401">
        <w:rPr>
          <w:rStyle w:val="HideTWBExt"/>
          <w:b w:val="0"/>
          <w:noProof w:val="0"/>
        </w:rPr>
        <w:t>&lt;Article&gt;</w:t>
      </w:r>
      <w:r w:rsidRPr="00835E74">
        <w:t xml:space="preserve"> Dispositif – point 12 – article 8 bis – paragraphe 1</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51A9AA87" w14:textId="77777777" w:rsidTr="002F552D">
        <w:trPr>
          <w:jc w:val="center"/>
        </w:trPr>
        <w:tc>
          <w:tcPr>
            <w:tcW w:w="9752" w:type="dxa"/>
            <w:gridSpan w:val="2"/>
          </w:tcPr>
          <w:p w14:paraId="55B31140" w14:textId="77777777" w:rsidR="00A832A3" w:rsidRPr="00835E74" w:rsidRDefault="00A832A3" w:rsidP="002F552D">
            <w:pPr>
              <w:keepNext/>
            </w:pPr>
          </w:p>
        </w:tc>
      </w:tr>
      <w:tr w:rsidR="00A832A3" w:rsidRPr="00835E74" w14:paraId="76704BC8" w14:textId="77777777" w:rsidTr="002F552D">
        <w:trPr>
          <w:jc w:val="center"/>
        </w:trPr>
        <w:tc>
          <w:tcPr>
            <w:tcW w:w="4876" w:type="dxa"/>
            <w:hideMark/>
          </w:tcPr>
          <w:p w14:paraId="74FFD48E" w14:textId="77777777" w:rsidR="00A832A3" w:rsidRPr="00835E74" w:rsidRDefault="00A832A3" w:rsidP="002F552D">
            <w:pPr>
              <w:pStyle w:val="ColumnHeading"/>
              <w:keepNext/>
            </w:pPr>
            <w:r w:rsidRPr="00835E74">
              <w:t>Texte proposé par la Commission</w:t>
            </w:r>
          </w:p>
        </w:tc>
        <w:tc>
          <w:tcPr>
            <w:tcW w:w="4876" w:type="dxa"/>
            <w:hideMark/>
          </w:tcPr>
          <w:p w14:paraId="158A51C9" w14:textId="77777777" w:rsidR="00A832A3" w:rsidRPr="00835E74" w:rsidRDefault="00A832A3" w:rsidP="002F552D">
            <w:pPr>
              <w:pStyle w:val="ColumnHeading"/>
              <w:keepNext/>
            </w:pPr>
            <w:r w:rsidRPr="00835E74">
              <w:t>Amendement</w:t>
            </w:r>
          </w:p>
        </w:tc>
      </w:tr>
      <w:tr w:rsidR="00A832A3" w:rsidRPr="00835E74" w14:paraId="3E8FD213" w14:textId="77777777" w:rsidTr="002F552D">
        <w:trPr>
          <w:jc w:val="center"/>
        </w:trPr>
        <w:tc>
          <w:tcPr>
            <w:tcW w:w="4876" w:type="dxa"/>
            <w:hideMark/>
          </w:tcPr>
          <w:p w14:paraId="4D182799" w14:textId="4A64DC97" w:rsidR="00A832A3" w:rsidRPr="00835E74" w:rsidRDefault="00A832A3" w:rsidP="002F552D">
            <w:pPr>
              <w:pStyle w:val="Normal6"/>
            </w:pPr>
            <w:r w:rsidRPr="00835E74">
              <w:t>1.</w:t>
            </w:r>
            <w:r w:rsidRPr="00835E74">
              <w:tab/>
              <w:t>À partir du [date d</w:t>
            </w:r>
            <w:r w:rsidR="00066F36" w:rsidRPr="00835E74">
              <w:t>’</w:t>
            </w:r>
            <w:r w:rsidRPr="00835E74">
              <w:t xml:space="preserve">application du présent règlement], </w:t>
            </w:r>
            <w:r w:rsidRPr="00835E74">
              <w:rPr>
                <w:b/>
                <w:bCs/>
                <w:i/>
                <w:iCs/>
              </w:rPr>
              <w:t>le</w:t>
            </w:r>
            <w:r w:rsidRPr="00835E74">
              <w:t xml:space="preserve"> </w:t>
            </w:r>
            <w:r w:rsidRPr="00835E74">
              <w:rPr>
                <w:b/>
                <w:bCs/>
                <w:i/>
                <w:iCs/>
              </w:rPr>
              <w:t>système central d</w:t>
            </w:r>
            <w:r w:rsidR="00066F36" w:rsidRPr="00835E74">
              <w:rPr>
                <w:b/>
                <w:bCs/>
                <w:i/>
                <w:iCs/>
              </w:rPr>
              <w:t>’</w:t>
            </w:r>
            <w:r w:rsidRPr="00835E74">
              <w:rPr>
                <w:b/>
                <w:bCs/>
                <w:i/>
                <w:iCs/>
              </w:rPr>
              <w:t>Eurodac</w:t>
            </w:r>
            <w:r w:rsidRPr="00835E74">
              <w:t xml:space="preserve"> est connecté au portail de recherche européen visé à l</w:t>
            </w:r>
            <w:r w:rsidR="00066F36" w:rsidRPr="00835E74">
              <w:t>’</w:t>
            </w:r>
            <w:r w:rsidRPr="00835E74">
              <w:t>article 6 du règlement (UE) 2019/818 afin de permettre le traitement automatisé visé à l</w:t>
            </w:r>
            <w:r w:rsidR="00066F36" w:rsidRPr="00835E74">
              <w:t>’</w:t>
            </w:r>
            <w:r w:rsidRPr="00835E74">
              <w:t>article </w:t>
            </w:r>
            <w:r w:rsidRPr="00835E74">
              <w:rPr>
                <w:b/>
                <w:bCs/>
                <w:i/>
                <w:iCs/>
              </w:rPr>
              <w:t>11</w:t>
            </w:r>
            <w:r w:rsidRPr="00835E74">
              <w:t xml:space="preserve"> du règlement (UE) 2018/1240.</w:t>
            </w:r>
          </w:p>
        </w:tc>
        <w:tc>
          <w:tcPr>
            <w:tcW w:w="4876" w:type="dxa"/>
            <w:hideMark/>
          </w:tcPr>
          <w:p w14:paraId="32B400CF" w14:textId="36E14875" w:rsidR="00A832A3" w:rsidRPr="00835E74" w:rsidRDefault="00A832A3" w:rsidP="002F552D">
            <w:pPr>
              <w:pStyle w:val="Normal6"/>
              <w:rPr>
                <w:szCs w:val="24"/>
              </w:rPr>
            </w:pPr>
            <w:r w:rsidRPr="00835E74">
              <w:t>1.</w:t>
            </w:r>
            <w:r w:rsidRPr="00835E74">
              <w:tab/>
              <w:t>À partir du [date d</w:t>
            </w:r>
            <w:r w:rsidR="00066F36" w:rsidRPr="00835E74">
              <w:t>’</w:t>
            </w:r>
            <w:r w:rsidRPr="00835E74">
              <w:t xml:space="preserve">application du présent règlement], </w:t>
            </w:r>
            <w:r w:rsidRPr="00835E74">
              <w:rPr>
                <w:b/>
                <w:bCs/>
                <w:i/>
                <w:iCs/>
              </w:rPr>
              <w:t>la composante Eurodac du CIR</w:t>
            </w:r>
            <w:r w:rsidRPr="00835E74">
              <w:t xml:space="preserve"> est connecté au portail de recherche européen visé à l</w:t>
            </w:r>
            <w:r w:rsidR="00066F36" w:rsidRPr="00835E74">
              <w:t>’</w:t>
            </w:r>
            <w:r w:rsidRPr="00835E74">
              <w:t>article 6 du règlement (UE) 2019/818 afin de permettre le traitement automatisé visé à l</w:t>
            </w:r>
            <w:r w:rsidR="00066F36" w:rsidRPr="00835E74">
              <w:t>’</w:t>
            </w:r>
            <w:r w:rsidRPr="00835E74">
              <w:t>article </w:t>
            </w:r>
            <w:r w:rsidRPr="00835E74">
              <w:rPr>
                <w:b/>
                <w:bCs/>
                <w:i/>
                <w:iCs/>
              </w:rPr>
              <w:t>20</w:t>
            </w:r>
            <w:r w:rsidRPr="00835E74">
              <w:t xml:space="preserve"> du règlement (UE) 2018/1240.</w:t>
            </w:r>
          </w:p>
        </w:tc>
      </w:tr>
    </w:tbl>
    <w:p w14:paraId="2E7B0AAE"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41557EA4" w14:textId="77777777" w:rsidR="00A832A3" w:rsidRPr="00835E74" w:rsidRDefault="00A832A3" w:rsidP="00A832A3">
      <w:r w:rsidRPr="00FB3401">
        <w:rPr>
          <w:rStyle w:val="HideTWBExt"/>
          <w:noProof w:val="0"/>
        </w:rPr>
        <w:t>&lt;/Amend&gt;</w:t>
      </w:r>
    </w:p>
    <w:p w14:paraId="250278B0"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117</w:t>
      </w:r>
      <w:r w:rsidRPr="00FB3401">
        <w:rPr>
          <w:rStyle w:val="HideTWBExt"/>
          <w:b w:val="0"/>
          <w:noProof w:val="0"/>
        </w:rPr>
        <w:t>&lt;/NumAm&gt;</w:t>
      </w:r>
    </w:p>
    <w:p w14:paraId="6ADCC842" w14:textId="77777777" w:rsidR="00A832A3" w:rsidRPr="00835E74" w:rsidRDefault="00A832A3" w:rsidP="00A832A3">
      <w:pPr>
        <w:pStyle w:val="NormalBold"/>
      </w:pPr>
      <w:r w:rsidRPr="00FB3401">
        <w:rPr>
          <w:rStyle w:val="HideTWBExt"/>
          <w:b w:val="0"/>
          <w:noProof w:val="0"/>
        </w:rPr>
        <w:t>&lt;RepeatBlock-By&gt;&lt;Members&gt;</w:t>
      </w:r>
      <w:r w:rsidRPr="00835E74">
        <w:t>Isabel Santos</w:t>
      </w:r>
      <w:r w:rsidRPr="00FB3401">
        <w:rPr>
          <w:rStyle w:val="HideTWBExt"/>
          <w:b w:val="0"/>
          <w:noProof w:val="0"/>
        </w:rPr>
        <w:t>&lt;/Members&gt;</w:t>
      </w:r>
    </w:p>
    <w:p w14:paraId="32FB8164" w14:textId="77777777" w:rsidR="00A832A3" w:rsidRPr="00835E74" w:rsidRDefault="00A832A3" w:rsidP="00A832A3">
      <w:r w:rsidRPr="00FB3401">
        <w:rPr>
          <w:rStyle w:val="HideTWBExt"/>
          <w:noProof w:val="0"/>
        </w:rPr>
        <w:t>&lt;/RepeatBlock-By&gt;</w:t>
      </w:r>
    </w:p>
    <w:p w14:paraId="759FA514"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088CE29C" w14:textId="77777777" w:rsidR="00A832A3" w:rsidRPr="00835E74" w:rsidRDefault="00A832A3" w:rsidP="00A832A3">
      <w:pPr>
        <w:pStyle w:val="NormalBold"/>
      </w:pPr>
      <w:r w:rsidRPr="00FB3401">
        <w:rPr>
          <w:rStyle w:val="HideTWBExt"/>
          <w:b w:val="0"/>
          <w:noProof w:val="0"/>
        </w:rPr>
        <w:t>&lt;Article&gt;</w:t>
      </w:r>
      <w:r w:rsidRPr="00835E74">
        <w:t xml:space="preserve"> Dispositif – point 11 – article 8 bis – paragraphe 2 – alinéa 1</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2AB12D10" w14:textId="77777777" w:rsidTr="002F552D">
        <w:trPr>
          <w:jc w:val="center"/>
        </w:trPr>
        <w:tc>
          <w:tcPr>
            <w:tcW w:w="9752" w:type="dxa"/>
            <w:gridSpan w:val="2"/>
          </w:tcPr>
          <w:p w14:paraId="1FDE3558" w14:textId="77777777" w:rsidR="00A832A3" w:rsidRPr="00835E74" w:rsidRDefault="00A832A3" w:rsidP="002F552D">
            <w:pPr>
              <w:keepNext/>
            </w:pPr>
          </w:p>
        </w:tc>
      </w:tr>
      <w:tr w:rsidR="00A832A3" w:rsidRPr="00835E74" w14:paraId="6D5A0924" w14:textId="77777777" w:rsidTr="002F552D">
        <w:trPr>
          <w:jc w:val="center"/>
        </w:trPr>
        <w:tc>
          <w:tcPr>
            <w:tcW w:w="4876" w:type="dxa"/>
            <w:hideMark/>
          </w:tcPr>
          <w:p w14:paraId="6A1A8C36" w14:textId="77777777" w:rsidR="00A832A3" w:rsidRPr="00835E74" w:rsidRDefault="00A832A3" w:rsidP="002F552D">
            <w:pPr>
              <w:pStyle w:val="ColumnHeading"/>
              <w:keepNext/>
            </w:pPr>
            <w:r w:rsidRPr="00835E74">
              <w:t>Texte proposé par la Commission</w:t>
            </w:r>
          </w:p>
        </w:tc>
        <w:tc>
          <w:tcPr>
            <w:tcW w:w="4876" w:type="dxa"/>
            <w:hideMark/>
          </w:tcPr>
          <w:p w14:paraId="1781E5D0" w14:textId="77777777" w:rsidR="00A832A3" w:rsidRPr="00835E74" w:rsidRDefault="00A832A3" w:rsidP="002F552D">
            <w:pPr>
              <w:pStyle w:val="ColumnHeading"/>
              <w:keepNext/>
            </w:pPr>
            <w:r w:rsidRPr="00835E74">
              <w:t>Amendement</w:t>
            </w:r>
          </w:p>
        </w:tc>
      </w:tr>
      <w:tr w:rsidR="00A832A3" w:rsidRPr="00835E74" w14:paraId="564E48E2" w14:textId="77777777" w:rsidTr="002F552D">
        <w:trPr>
          <w:jc w:val="center"/>
        </w:trPr>
        <w:tc>
          <w:tcPr>
            <w:tcW w:w="4876" w:type="dxa"/>
            <w:hideMark/>
          </w:tcPr>
          <w:p w14:paraId="321DAD34" w14:textId="4D1D0158" w:rsidR="00A832A3" w:rsidRPr="00835E74" w:rsidRDefault="00A832A3" w:rsidP="002F552D">
            <w:pPr>
              <w:pStyle w:val="Normal6"/>
            </w:pPr>
            <w:r w:rsidRPr="00835E74">
              <w:t>2.</w:t>
            </w:r>
            <w:r w:rsidRPr="00835E74">
              <w:tab/>
              <w:t>Le traitement automatisé visé à l</w:t>
            </w:r>
            <w:r w:rsidR="00066F36" w:rsidRPr="00835E74">
              <w:t>’</w:t>
            </w:r>
            <w:r w:rsidRPr="00835E74">
              <w:t>article </w:t>
            </w:r>
            <w:r w:rsidRPr="00835E74">
              <w:rPr>
                <w:b/>
                <w:bCs/>
                <w:i/>
                <w:iCs/>
              </w:rPr>
              <w:t>11</w:t>
            </w:r>
            <w:r w:rsidRPr="00835E74">
              <w:t xml:space="preserve"> du règlement (UE) 2018/1240 permet les vérifications mentionnées à l</w:t>
            </w:r>
            <w:r w:rsidR="00066F36" w:rsidRPr="00835E74">
              <w:t>’</w:t>
            </w:r>
            <w:r w:rsidRPr="00835E74">
              <w:t>article 20 et les vérifications ultérieures prévues aux articles 22 et 26 dudit règlement.</w:t>
            </w:r>
          </w:p>
        </w:tc>
        <w:tc>
          <w:tcPr>
            <w:tcW w:w="4876" w:type="dxa"/>
            <w:hideMark/>
          </w:tcPr>
          <w:p w14:paraId="378A78EF" w14:textId="32F4ABBA" w:rsidR="00A832A3" w:rsidRPr="00835E74" w:rsidRDefault="00A832A3" w:rsidP="002F552D">
            <w:pPr>
              <w:pStyle w:val="Normal6"/>
              <w:rPr>
                <w:szCs w:val="24"/>
              </w:rPr>
            </w:pPr>
            <w:r w:rsidRPr="00835E74">
              <w:t>2.</w:t>
            </w:r>
            <w:r w:rsidRPr="00835E74">
              <w:tab/>
              <w:t>Le traitement automatisé visé à l</w:t>
            </w:r>
            <w:r w:rsidR="00066F36" w:rsidRPr="00835E74">
              <w:t>’</w:t>
            </w:r>
            <w:r w:rsidRPr="00835E74">
              <w:t>article </w:t>
            </w:r>
            <w:r w:rsidRPr="00835E74">
              <w:rPr>
                <w:b/>
                <w:bCs/>
                <w:i/>
                <w:iCs/>
              </w:rPr>
              <w:t>20</w:t>
            </w:r>
            <w:r w:rsidRPr="00835E74">
              <w:t xml:space="preserve"> du règlement (UE) 2018/1240 permet les vérifications mentionnées à l</w:t>
            </w:r>
            <w:r w:rsidR="00066F36" w:rsidRPr="00835E74">
              <w:t>’</w:t>
            </w:r>
            <w:r w:rsidRPr="00835E74">
              <w:t>article 20 et les vérifications ultérieures prévues aux articles 22 et 26 dudit règlement.</w:t>
            </w:r>
          </w:p>
        </w:tc>
      </w:tr>
    </w:tbl>
    <w:p w14:paraId="144EDAB3"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3028BB47" w14:textId="77777777" w:rsidR="00A832A3" w:rsidRPr="00835E74" w:rsidRDefault="00A832A3" w:rsidP="00A832A3">
      <w:r w:rsidRPr="00FB3401">
        <w:rPr>
          <w:rStyle w:val="HideTWBExt"/>
          <w:noProof w:val="0"/>
        </w:rPr>
        <w:t>&lt;/Amend&gt;</w:t>
      </w:r>
    </w:p>
    <w:p w14:paraId="6BB20482"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118</w:t>
      </w:r>
      <w:r w:rsidRPr="00FB3401">
        <w:rPr>
          <w:rStyle w:val="HideTWBExt"/>
          <w:b w:val="0"/>
          <w:noProof w:val="0"/>
        </w:rPr>
        <w:t>&lt;/NumAm&gt;</w:t>
      </w:r>
    </w:p>
    <w:p w14:paraId="2763DD73" w14:textId="77777777" w:rsidR="00A832A3" w:rsidRPr="00835E74" w:rsidRDefault="00A832A3" w:rsidP="00A832A3">
      <w:pPr>
        <w:pStyle w:val="NormalBold"/>
      </w:pPr>
      <w:r w:rsidRPr="00FB3401">
        <w:rPr>
          <w:rStyle w:val="HideTWBExt"/>
          <w:b w:val="0"/>
          <w:noProof w:val="0"/>
        </w:rPr>
        <w:t>&lt;RepeatBlock-By&gt;&lt;Members&gt;</w:t>
      </w:r>
      <w:r w:rsidRPr="00835E74">
        <w:t>Saskia Bricmont</w:t>
      </w:r>
      <w:r w:rsidRPr="00FB3401">
        <w:rPr>
          <w:rStyle w:val="HideTWBExt"/>
          <w:b w:val="0"/>
          <w:noProof w:val="0"/>
        </w:rPr>
        <w:t>&lt;/Members&gt;</w:t>
      </w:r>
    </w:p>
    <w:p w14:paraId="3D333FBF" w14:textId="77777777" w:rsidR="00A832A3" w:rsidRPr="00835E74" w:rsidRDefault="00A832A3" w:rsidP="00A832A3">
      <w:r w:rsidRPr="00FB3401">
        <w:rPr>
          <w:rStyle w:val="HideTWBExt"/>
          <w:noProof w:val="0"/>
        </w:rPr>
        <w:t>&lt;/RepeatBlock-By&gt;</w:t>
      </w:r>
    </w:p>
    <w:p w14:paraId="72215A5A"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049411FB" w14:textId="77777777" w:rsidR="00A832A3" w:rsidRPr="00835E74" w:rsidRDefault="00A832A3" w:rsidP="00A832A3">
      <w:pPr>
        <w:pStyle w:val="NormalBold"/>
      </w:pPr>
      <w:r w:rsidRPr="00FB3401">
        <w:rPr>
          <w:rStyle w:val="HideTWBExt"/>
          <w:b w:val="0"/>
          <w:noProof w:val="0"/>
        </w:rPr>
        <w:t>&lt;Article&gt;</w:t>
      </w:r>
      <w:r w:rsidRPr="00835E74">
        <w:t xml:space="preserve"> Dispositif – point 12 – article 8 bis – paragraphe 2 – alinéa 2</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0A3E638A" w14:textId="77777777" w:rsidTr="002F552D">
        <w:trPr>
          <w:jc w:val="center"/>
        </w:trPr>
        <w:tc>
          <w:tcPr>
            <w:tcW w:w="9752" w:type="dxa"/>
            <w:gridSpan w:val="2"/>
          </w:tcPr>
          <w:p w14:paraId="3F827139" w14:textId="77777777" w:rsidR="00A832A3" w:rsidRPr="00835E74" w:rsidRDefault="00A832A3" w:rsidP="002F552D">
            <w:pPr>
              <w:keepNext/>
            </w:pPr>
          </w:p>
        </w:tc>
      </w:tr>
      <w:tr w:rsidR="00A832A3" w:rsidRPr="00835E74" w14:paraId="0FC03D6C" w14:textId="77777777" w:rsidTr="002F552D">
        <w:trPr>
          <w:jc w:val="center"/>
        </w:trPr>
        <w:tc>
          <w:tcPr>
            <w:tcW w:w="4876" w:type="dxa"/>
            <w:hideMark/>
          </w:tcPr>
          <w:p w14:paraId="167D51B8" w14:textId="77777777" w:rsidR="00A832A3" w:rsidRPr="00835E74" w:rsidRDefault="00A832A3" w:rsidP="002F552D">
            <w:pPr>
              <w:pStyle w:val="ColumnHeading"/>
              <w:keepNext/>
            </w:pPr>
            <w:r w:rsidRPr="00835E74">
              <w:t>Texte proposé par la Commission</w:t>
            </w:r>
          </w:p>
        </w:tc>
        <w:tc>
          <w:tcPr>
            <w:tcW w:w="4876" w:type="dxa"/>
            <w:hideMark/>
          </w:tcPr>
          <w:p w14:paraId="60B4B63D" w14:textId="77777777" w:rsidR="00A832A3" w:rsidRPr="00835E74" w:rsidRDefault="00A832A3" w:rsidP="002F552D">
            <w:pPr>
              <w:pStyle w:val="ColumnHeading"/>
              <w:keepNext/>
            </w:pPr>
            <w:r w:rsidRPr="00835E74">
              <w:t>Amendement</w:t>
            </w:r>
          </w:p>
        </w:tc>
      </w:tr>
      <w:tr w:rsidR="00A832A3" w:rsidRPr="00835E74" w14:paraId="0DC1820A" w14:textId="77777777" w:rsidTr="002F552D">
        <w:trPr>
          <w:jc w:val="center"/>
        </w:trPr>
        <w:tc>
          <w:tcPr>
            <w:tcW w:w="4876" w:type="dxa"/>
            <w:hideMark/>
          </w:tcPr>
          <w:p w14:paraId="5D0103FE" w14:textId="1665F9B5" w:rsidR="00A832A3" w:rsidRPr="00835E74" w:rsidRDefault="00A832A3" w:rsidP="002F552D">
            <w:pPr>
              <w:pStyle w:val="Normal6"/>
            </w:pPr>
            <w:r w:rsidRPr="00835E74">
              <w:t>Aux fins des vérifications mentionnées à l</w:t>
            </w:r>
            <w:r w:rsidR="00066F36" w:rsidRPr="00835E74">
              <w:t>’</w:t>
            </w:r>
            <w:r w:rsidRPr="00835E74">
              <w:t>article 20, paragraphe 2, point k), du règlement (UE) 2018/1240, le système central ETIAS utilise le portail de recherche européen pour comparer les données figurant dans ETIAS avec celles d</w:t>
            </w:r>
            <w:r w:rsidR="00066F36" w:rsidRPr="00835E74">
              <w:t>’</w:t>
            </w:r>
            <w:r w:rsidRPr="00835E74">
              <w:t>Eurodac collectées sur la base des articles 12, 13</w:t>
            </w:r>
            <w:r w:rsidRPr="00835E74">
              <w:rPr>
                <w:b/>
                <w:bCs/>
                <w:i/>
                <w:iCs/>
              </w:rPr>
              <w:t>, 14</w:t>
            </w:r>
            <w:r w:rsidRPr="00835E74">
              <w:t xml:space="preserve"> et 14 bis du présent règlement </w:t>
            </w:r>
            <w:r w:rsidRPr="00835E74">
              <w:rPr>
                <w:b/>
                <w:bCs/>
                <w:i/>
                <w:iCs/>
              </w:rPr>
              <w:t>et correspondant aux personnes qui ont quitté le territoire des États membres ou qui en ont été éloignées en exécution d</w:t>
            </w:r>
            <w:r w:rsidR="00066F36" w:rsidRPr="00835E74">
              <w:rPr>
                <w:b/>
                <w:bCs/>
                <w:i/>
                <w:iCs/>
              </w:rPr>
              <w:t>’</w:t>
            </w:r>
            <w:r w:rsidRPr="00835E74">
              <w:rPr>
                <w:b/>
                <w:bCs/>
                <w:i/>
                <w:iCs/>
              </w:rPr>
              <w:t>une décision de retour ou d</w:t>
            </w:r>
            <w:r w:rsidR="00066F36" w:rsidRPr="00835E74">
              <w:rPr>
                <w:b/>
                <w:bCs/>
                <w:i/>
                <w:iCs/>
              </w:rPr>
              <w:t>’</w:t>
            </w:r>
            <w:r w:rsidRPr="00835E74">
              <w:rPr>
                <w:b/>
                <w:bCs/>
                <w:i/>
                <w:iCs/>
              </w:rPr>
              <w:t>une décision d</w:t>
            </w:r>
            <w:r w:rsidR="00066F36" w:rsidRPr="00835E74">
              <w:rPr>
                <w:b/>
                <w:bCs/>
                <w:i/>
                <w:iCs/>
              </w:rPr>
              <w:t>’</w:t>
            </w:r>
            <w:r w:rsidRPr="00835E74">
              <w:rPr>
                <w:b/>
                <w:bCs/>
                <w:i/>
                <w:iCs/>
              </w:rPr>
              <w:t>éloignement</w:t>
            </w:r>
            <w:r w:rsidRPr="00835E74">
              <w:t>, en utilisant également les correspondances indiquées dans le tableau figurant à l</w:t>
            </w:r>
            <w:r w:rsidR="00066F36" w:rsidRPr="00835E74">
              <w:t>’</w:t>
            </w:r>
            <w:r w:rsidRPr="00835E74">
              <w:t>annexe II du présent règlement.</w:t>
            </w:r>
          </w:p>
        </w:tc>
        <w:tc>
          <w:tcPr>
            <w:tcW w:w="4876" w:type="dxa"/>
            <w:hideMark/>
          </w:tcPr>
          <w:p w14:paraId="0B03041D" w14:textId="2A50D064" w:rsidR="00A832A3" w:rsidRPr="00835E74" w:rsidRDefault="00A832A3" w:rsidP="002F552D">
            <w:pPr>
              <w:pStyle w:val="Normal6"/>
              <w:rPr>
                <w:szCs w:val="24"/>
              </w:rPr>
            </w:pPr>
            <w:r w:rsidRPr="00835E74">
              <w:t>Aux fins des vérifications mentionnées à l</w:t>
            </w:r>
            <w:r w:rsidR="00066F36" w:rsidRPr="00835E74">
              <w:t>’</w:t>
            </w:r>
            <w:r w:rsidRPr="00835E74">
              <w:t>article 20, paragraphe 2, point k), du règlement (UE) 2018/1240, le système central ETIAS utilise le portail de recherche européen pour comparer les données figurant dans ETIAS avec celles d</w:t>
            </w:r>
            <w:r w:rsidR="00066F36" w:rsidRPr="00835E74">
              <w:t>’</w:t>
            </w:r>
            <w:r w:rsidRPr="00835E74">
              <w:t>Eurodac collectées sur la base des articles 12, 13 et 14 bis du présent règlement</w:t>
            </w:r>
            <w:r w:rsidRPr="00835E74">
              <w:rPr>
                <w:b/>
                <w:bCs/>
                <w:i/>
                <w:iCs/>
              </w:rPr>
              <w:t>, en lecture seule</w:t>
            </w:r>
            <w:r w:rsidRPr="00835E74">
              <w:t>, en utilisant également les correspondances indiquées dans le tableau figurant à l</w:t>
            </w:r>
            <w:r w:rsidR="00066F36" w:rsidRPr="00835E74">
              <w:t>’</w:t>
            </w:r>
            <w:r w:rsidRPr="00835E74">
              <w:t xml:space="preserve">annexe II du présent règlement. </w:t>
            </w:r>
          </w:p>
        </w:tc>
      </w:tr>
    </w:tbl>
    <w:p w14:paraId="53A66145"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30EE7147" w14:textId="77777777" w:rsidR="00A832A3" w:rsidRPr="00835E74" w:rsidRDefault="00A832A3" w:rsidP="00A832A3">
      <w:r w:rsidRPr="00FB3401">
        <w:rPr>
          <w:rStyle w:val="HideTWBExt"/>
          <w:noProof w:val="0"/>
        </w:rPr>
        <w:t>&lt;/Amend&gt;</w:t>
      </w:r>
    </w:p>
    <w:p w14:paraId="2B541BDD"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119</w:t>
      </w:r>
      <w:r w:rsidRPr="00FB3401">
        <w:rPr>
          <w:rStyle w:val="HideTWBExt"/>
          <w:b w:val="0"/>
          <w:noProof w:val="0"/>
        </w:rPr>
        <w:t>&lt;/NumAm&gt;</w:t>
      </w:r>
    </w:p>
    <w:p w14:paraId="54BDB1B2" w14:textId="77777777" w:rsidR="00A832A3" w:rsidRPr="00835E74" w:rsidRDefault="00A832A3" w:rsidP="00A832A3">
      <w:pPr>
        <w:pStyle w:val="NormalBold"/>
      </w:pPr>
      <w:r w:rsidRPr="00FB3401">
        <w:rPr>
          <w:rStyle w:val="HideTWBExt"/>
          <w:b w:val="0"/>
          <w:noProof w:val="0"/>
        </w:rPr>
        <w:t>&lt;RepeatBlock-By&gt;&lt;Members&gt;</w:t>
      </w:r>
      <w:r w:rsidRPr="00835E74">
        <w:t>Malin Björk</w:t>
      </w:r>
      <w:r w:rsidRPr="00FB3401">
        <w:rPr>
          <w:rStyle w:val="HideTWBExt"/>
          <w:b w:val="0"/>
          <w:noProof w:val="0"/>
        </w:rPr>
        <w:t>&lt;/Members&gt;</w:t>
      </w:r>
    </w:p>
    <w:p w14:paraId="0C56CD4A" w14:textId="77777777" w:rsidR="00A832A3" w:rsidRPr="00835E74" w:rsidRDefault="00A832A3" w:rsidP="00A832A3">
      <w:r w:rsidRPr="00FB3401">
        <w:rPr>
          <w:rStyle w:val="HideTWBExt"/>
          <w:noProof w:val="0"/>
        </w:rPr>
        <w:t>&lt;/RepeatBlock-By&gt;</w:t>
      </w:r>
    </w:p>
    <w:p w14:paraId="790E3844"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3191853C" w14:textId="77777777" w:rsidR="00A832A3" w:rsidRPr="00835E74" w:rsidRDefault="00A832A3" w:rsidP="00A832A3">
      <w:pPr>
        <w:pStyle w:val="NormalBold"/>
      </w:pPr>
      <w:r w:rsidRPr="00FB3401">
        <w:rPr>
          <w:rStyle w:val="HideTWBExt"/>
          <w:b w:val="0"/>
          <w:noProof w:val="0"/>
        </w:rPr>
        <w:t>&lt;Article&gt;</w:t>
      </w:r>
      <w:r w:rsidRPr="00835E74">
        <w:t xml:space="preserve"> Dispositif – point 12 – article 8 ter</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44CFCE21" w14:textId="77777777" w:rsidTr="002F552D">
        <w:trPr>
          <w:jc w:val="center"/>
        </w:trPr>
        <w:tc>
          <w:tcPr>
            <w:tcW w:w="9752" w:type="dxa"/>
            <w:gridSpan w:val="2"/>
          </w:tcPr>
          <w:p w14:paraId="36B12471" w14:textId="77777777" w:rsidR="00A832A3" w:rsidRPr="00835E74" w:rsidRDefault="00A832A3" w:rsidP="002F552D">
            <w:pPr>
              <w:keepNext/>
            </w:pPr>
          </w:p>
        </w:tc>
      </w:tr>
      <w:tr w:rsidR="00A832A3" w:rsidRPr="00835E74" w14:paraId="4900F41C" w14:textId="77777777" w:rsidTr="002F552D">
        <w:trPr>
          <w:jc w:val="center"/>
        </w:trPr>
        <w:tc>
          <w:tcPr>
            <w:tcW w:w="4876" w:type="dxa"/>
            <w:hideMark/>
          </w:tcPr>
          <w:p w14:paraId="7323A1F9" w14:textId="77777777" w:rsidR="00A832A3" w:rsidRPr="00835E74" w:rsidRDefault="00A832A3" w:rsidP="002F552D">
            <w:pPr>
              <w:pStyle w:val="ColumnHeading"/>
              <w:keepNext/>
            </w:pPr>
            <w:r w:rsidRPr="00835E74">
              <w:t>Texte proposé par la Commission</w:t>
            </w:r>
          </w:p>
        </w:tc>
        <w:tc>
          <w:tcPr>
            <w:tcW w:w="4876" w:type="dxa"/>
            <w:hideMark/>
          </w:tcPr>
          <w:p w14:paraId="3909D36E" w14:textId="77777777" w:rsidR="00A832A3" w:rsidRPr="00835E74" w:rsidRDefault="00A832A3" w:rsidP="002F552D">
            <w:pPr>
              <w:pStyle w:val="ColumnHeading"/>
              <w:keepNext/>
            </w:pPr>
            <w:r w:rsidRPr="00835E74">
              <w:t>Amendement</w:t>
            </w:r>
          </w:p>
        </w:tc>
      </w:tr>
      <w:tr w:rsidR="00A832A3" w:rsidRPr="00835E74" w14:paraId="0314FC16" w14:textId="77777777" w:rsidTr="002F552D">
        <w:trPr>
          <w:jc w:val="center"/>
        </w:trPr>
        <w:tc>
          <w:tcPr>
            <w:tcW w:w="4876" w:type="dxa"/>
            <w:hideMark/>
          </w:tcPr>
          <w:p w14:paraId="44A1A525" w14:textId="77777777" w:rsidR="00A832A3" w:rsidRPr="00835E74" w:rsidRDefault="00A832A3" w:rsidP="002F552D">
            <w:pPr>
              <w:pStyle w:val="Normal6"/>
              <w:jc w:val="center"/>
            </w:pPr>
            <w:r w:rsidRPr="00835E74">
              <w:rPr>
                <w:b/>
                <w:i/>
              </w:rPr>
              <w:t>Article 8 ter</w:t>
            </w:r>
          </w:p>
        </w:tc>
        <w:tc>
          <w:tcPr>
            <w:tcW w:w="4876" w:type="dxa"/>
            <w:hideMark/>
          </w:tcPr>
          <w:p w14:paraId="08496785" w14:textId="77777777" w:rsidR="00A832A3" w:rsidRPr="00835E74" w:rsidRDefault="00A832A3" w:rsidP="002F552D">
            <w:pPr>
              <w:pStyle w:val="Normal6"/>
              <w:rPr>
                <w:szCs w:val="24"/>
              </w:rPr>
            </w:pPr>
            <w:r w:rsidRPr="00835E74">
              <w:rPr>
                <w:b/>
                <w:i/>
              </w:rPr>
              <w:t>supprimé</w:t>
            </w:r>
          </w:p>
        </w:tc>
      </w:tr>
      <w:tr w:rsidR="00A832A3" w:rsidRPr="00835E74" w14:paraId="076C4D5B" w14:textId="77777777" w:rsidTr="002F552D">
        <w:trPr>
          <w:jc w:val="center"/>
        </w:trPr>
        <w:tc>
          <w:tcPr>
            <w:tcW w:w="4876" w:type="dxa"/>
            <w:hideMark/>
          </w:tcPr>
          <w:p w14:paraId="57179642" w14:textId="293F2E10" w:rsidR="00A832A3" w:rsidRPr="00835E74" w:rsidRDefault="00A832A3" w:rsidP="002F552D">
            <w:pPr>
              <w:pStyle w:val="Normal6"/>
              <w:jc w:val="center"/>
            </w:pPr>
            <w:r w:rsidRPr="00835E74">
              <w:rPr>
                <w:b/>
                <w:i/>
              </w:rPr>
              <w:t>Conditions d</w:t>
            </w:r>
            <w:r w:rsidR="00066F36" w:rsidRPr="00835E74">
              <w:rPr>
                <w:b/>
                <w:i/>
              </w:rPr>
              <w:t>’</w:t>
            </w:r>
            <w:r w:rsidRPr="00835E74">
              <w:rPr>
                <w:b/>
                <w:i/>
              </w:rPr>
              <w:t>accès à Eurodac pour le traitement manuel par les unités nationales ETIAS</w:t>
            </w:r>
          </w:p>
        </w:tc>
        <w:tc>
          <w:tcPr>
            <w:tcW w:w="4876" w:type="dxa"/>
          </w:tcPr>
          <w:p w14:paraId="3EEC39A5" w14:textId="77777777" w:rsidR="00A832A3" w:rsidRPr="00835E74" w:rsidRDefault="00A832A3" w:rsidP="002F552D">
            <w:pPr>
              <w:pStyle w:val="Normal6"/>
              <w:rPr>
                <w:szCs w:val="24"/>
              </w:rPr>
            </w:pPr>
          </w:p>
        </w:tc>
      </w:tr>
      <w:tr w:rsidR="00A832A3" w:rsidRPr="00835E74" w14:paraId="3A2E03E0" w14:textId="77777777" w:rsidTr="002F552D">
        <w:trPr>
          <w:jc w:val="center"/>
        </w:trPr>
        <w:tc>
          <w:tcPr>
            <w:tcW w:w="4876" w:type="dxa"/>
            <w:hideMark/>
          </w:tcPr>
          <w:p w14:paraId="60E04A70" w14:textId="62A99A52" w:rsidR="00A832A3" w:rsidRPr="00835E74" w:rsidRDefault="00A832A3" w:rsidP="002F552D">
            <w:pPr>
              <w:pStyle w:val="Normal6"/>
            </w:pPr>
            <w:r w:rsidRPr="00835E74">
              <w:rPr>
                <w:b/>
                <w:i/>
              </w:rPr>
              <w:t>1.</w:t>
            </w:r>
            <w:r w:rsidRPr="00835E74">
              <w:rPr>
                <w:b/>
                <w:i/>
              </w:rPr>
              <w:tab/>
              <w:t>La consultation d</w:t>
            </w:r>
            <w:r w:rsidR="00066F36" w:rsidRPr="00835E74">
              <w:rPr>
                <w:b/>
                <w:i/>
              </w:rPr>
              <w:t>’</w:t>
            </w:r>
            <w:r w:rsidRPr="00835E74">
              <w:rPr>
                <w:b/>
                <w:i/>
              </w:rPr>
              <w:t>Eurodac par les unités nationales ETIAS s</w:t>
            </w:r>
            <w:r w:rsidR="00066F36" w:rsidRPr="00835E74">
              <w:rPr>
                <w:b/>
                <w:i/>
              </w:rPr>
              <w:t>’</w:t>
            </w:r>
            <w:r w:rsidRPr="00835E74">
              <w:rPr>
                <w:b/>
                <w:i/>
              </w:rPr>
              <w:t>effectue au moyen des mêmes données alphanumériques que celles utilisées pour le traitement automatisé visé à l</w:t>
            </w:r>
            <w:r w:rsidR="00066F36" w:rsidRPr="00835E74">
              <w:rPr>
                <w:b/>
                <w:i/>
              </w:rPr>
              <w:t>’</w:t>
            </w:r>
            <w:r w:rsidRPr="00835E74">
              <w:rPr>
                <w:b/>
                <w:i/>
              </w:rPr>
              <w:t>article 8 bis.</w:t>
            </w:r>
          </w:p>
        </w:tc>
        <w:tc>
          <w:tcPr>
            <w:tcW w:w="4876" w:type="dxa"/>
          </w:tcPr>
          <w:p w14:paraId="1794953D" w14:textId="77777777" w:rsidR="00A832A3" w:rsidRPr="00835E74" w:rsidRDefault="00A832A3" w:rsidP="002F552D">
            <w:pPr>
              <w:pStyle w:val="Normal6"/>
              <w:rPr>
                <w:szCs w:val="24"/>
              </w:rPr>
            </w:pPr>
          </w:p>
        </w:tc>
      </w:tr>
      <w:tr w:rsidR="00A832A3" w:rsidRPr="00835E74" w14:paraId="64626D32" w14:textId="77777777" w:rsidTr="002F552D">
        <w:trPr>
          <w:jc w:val="center"/>
        </w:trPr>
        <w:tc>
          <w:tcPr>
            <w:tcW w:w="4876" w:type="dxa"/>
            <w:hideMark/>
          </w:tcPr>
          <w:p w14:paraId="1257837E" w14:textId="5224CD7D" w:rsidR="00A832A3" w:rsidRPr="00835E74" w:rsidRDefault="00A832A3" w:rsidP="002F552D">
            <w:pPr>
              <w:pStyle w:val="Normal6"/>
            </w:pPr>
            <w:r w:rsidRPr="00835E74">
              <w:rPr>
                <w:b/>
                <w:i/>
              </w:rPr>
              <w:t>2.</w:t>
            </w:r>
            <w:r w:rsidRPr="00835E74">
              <w:rPr>
                <w:b/>
                <w:i/>
              </w:rPr>
              <w:tab/>
              <w:t>Aux fins de l</w:t>
            </w:r>
            <w:r w:rsidR="00066F36" w:rsidRPr="00835E74">
              <w:rPr>
                <w:b/>
                <w:i/>
              </w:rPr>
              <w:t>’</w:t>
            </w:r>
            <w:r w:rsidRPr="00835E74">
              <w:rPr>
                <w:b/>
                <w:i/>
              </w:rPr>
              <w:t>article 1</w:t>
            </w:r>
            <w:r w:rsidRPr="00835E74">
              <w:rPr>
                <w:b/>
                <w:i/>
                <w:vertAlign w:val="superscript"/>
              </w:rPr>
              <w:t>er</w:t>
            </w:r>
            <w:r w:rsidRPr="00835E74">
              <w:rPr>
                <w:b/>
                <w:i/>
              </w:rPr>
              <w:t>, paragraphe 1, point f), les unités nationales ETIAS ont accès à Eurodac et peuvent le consulter, en lecture seule, en vue d</w:t>
            </w:r>
            <w:r w:rsidR="00066F36" w:rsidRPr="00835E74">
              <w:rPr>
                <w:b/>
                <w:i/>
              </w:rPr>
              <w:t>’</w:t>
            </w:r>
            <w:r w:rsidRPr="00835E74">
              <w:rPr>
                <w:b/>
                <w:i/>
              </w:rPr>
              <w:t>examiner les demandes d</w:t>
            </w:r>
            <w:r w:rsidR="00066F36" w:rsidRPr="00835E74">
              <w:rPr>
                <w:b/>
                <w:i/>
              </w:rPr>
              <w:t>’</w:t>
            </w:r>
            <w:r w:rsidRPr="00835E74">
              <w:rPr>
                <w:b/>
                <w:i/>
              </w:rPr>
              <w:t>autorisation de voyage. En particulier, les unités nationales ETIAS peuvent consulter les données visées aux articles 12, 13, 14 et 14 bis.</w:t>
            </w:r>
          </w:p>
        </w:tc>
        <w:tc>
          <w:tcPr>
            <w:tcW w:w="4876" w:type="dxa"/>
          </w:tcPr>
          <w:p w14:paraId="425C2774" w14:textId="77777777" w:rsidR="00A832A3" w:rsidRPr="00835E74" w:rsidRDefault="00A832A3" w:rsidP="002F552D">
            <w:pPr>
              <w:pStyle w:val="Normal6"/>
              <w:rPr>
                <w:szCs w:val="24"/>
              </w:rPr>
            </w:pPr>
          </w:p>
        </w:tc>
      </w:tr>
      <w:tr w:rsidR="00A832A3" w:rsidRPr="00835E74" w14:paraId="632C5755" w14:textId="77777777" w:rsidTr="002F552D">
        <w:trPr>
          <w:jc w:val="center"/>
        </w:trPr>
        <w:tc>
          <w:tcPr>
            <w:tcW w:w="4876" w:type="dxa"/>
            <w:hideMark/>
          </w:tcPr>
          <w:p w14:paraId="2F04121F" w14:textId="1EDE82ED" w:rsidR="00A832A3" w:rsidRPr="00835E74" w:rsidRDefault="00A832A3" w:rsidP="002F552D">
            <w:pPr>
              <w:pStyle w:val="Normal6"/>
            </w:pPr>
            <w:r w:rsidRPr="00835E74">
              <w:rPr>
                <w:b/>
                <w:i/>
              </w:rPr>
              <w:t>3.</w:t>
            </w:r>
            <w:r w:rsidRPr="00835E74">
              <w:rPr>
                <w:b/>
                <w:i/>
              </w:rPr>
              <w:tab/>
              <w:t>Après consultation et accès conformément aux paragraphes 1 et 2 du présent article, le résultat de l</w:t>
            </w:r>
            <w:r w:rsidR="00066F36" w:rsidRPr="00835E74">
              <w:rPr>
                <w:b/>
                <w:i/>
              </w:rPr>
              <w:t>’</w:t>
            </w:r>
            <w:r w:rsidRPr="00835E74">
              <w:rPr>
                <w:b/>
                <w:i/>
              </w:rPr>
              <w:t>évaluation n</w:t>
            </w:r>
            <w:r w:rsidR="00066F36" w:rsidRPr="00835E74">
              <w:rPr>
                <w:b/>
                <w:i/>
              </w:rPr>
              <w:t>’</w:t>
            </w:r>
            <w:r w:rsidRPr="00835E74">
              <w:rPr>
                <w:b/>
                <w:i/>
              </w:rPr>
              <w:t>est enregistré que dans les dossiers de demande ETIAS.</w:t>
            </w:r>
          </w:p>
        </w:tc>
        <w:tc>
          <w:tcPr>
            <w:tcW w:w="4876" w:type="dxa"/>
          </w:tcPr>
          <w:p w14:paraId="4A380BDF" w14:textId="77777777" w:rsidR="00A832A3" w:rsidRPr="00835E74" w:rsidRDefault="00A832A3" w:rsidP="002F552D">
            <w:pPr>
              <w:pStyle w:val="Normal6"/>
              <w:rPr>
                <w:szCs w:val="24"/>
              </w:rPr>
            </w:pPr>
          </w:p>
        </w:tc>
      </w:tr>
    </w:tbl>
    <w:p w14:paraId="371F323E"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42D7509C" w14:textId="77777777" w:rsidR="00A832A3" w:rsidRPr="00835E74" w:rsidRDefault="00A832A3" w:rsidP="00A832A3">
      <w:r w:rsidRPr="00FB3401">
        <w:rPr>
          <w:rStyle w:val="HideTWBExt"/>
          <w:noProof w:val="0"/>
        </w:rPr>
        <w:t>&lt;/Amend&gt;</w:t>
      </w:r>
    </w:p>
    <w:p w14:paraId="3A7D6661"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120</w:t>
      </w:r>
      <w:r w:rsidRPr="00FB3401">
        <w:rPr>
          <w:rStyle w:val="HideTWBExt"/>
          <w:b w:val="0"/>
          <w:noProof w:val="0"/>
        </w:rPr>
        <w:t>&lt;/NumAm&gt;</w:t>
      </w:r>
    </w:p>
    <w:p w14:paraId="77CD5846" w14:textId="77777777" w:rsidR="00A832A3" w:rsidRPr="00835E74" w:rsidRDefault="00A832A3" w:rsidP="00A832A3">
      <w:pPr>
        <w:pStyle w:val="NormalBold"/>
      </w:pPr>
      <w:r w:rsidRPr="00FB3401">
        <w:rPr>
          <w:rStyle w:val="HideTWBExt"/>
          <w:b w:val="0"/>
          <w:noProof w:val="0"/>
        </w:rPr>
        <w:t>&lt;RepeatBlock-By&gt;&lt;Members&gt;</w:t>
      </w:r>
      <w:r w:rsidRPr="00835E74">
        <w:t>Isabel Santos</w:t>
      </w:r>
      <w:r w:rsidRPr="00FB3401">
        <w:rPr>
          <w:rStyle w:val="HideTWBExt"/>
          <w:b w:val="0"/>
          <w:noProof w:val="0"/>
        </w:rPr>
        <w:t>&lt;/Members&gt;</w:t>
      </w:r>
    </w:p>
    <w:p w14:paraId="1BC068BF" w14:textId="77777777" w:rsidR="00A832A3" w:rsidRPr="00835E74" w:rsidRDefault="00A832A3" w:rsidP="00A832A3">
      <w:r w:rsidRPr="00FB3401">
        <w:rPr>
          <w:rStyle w:val="HideTWBExt"/>
          <w:noProof w:val="0"/>
        </w:rPr>
        <w:t>&lt;/RepeatBlock-By&gt;</w:t>
      </w:r>
    </w:p>
    <w:p w14:paraId="3F7F2FD8"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0D5B3DC0" w14:textId="77777777" w:rsidR="00A832A3" w:rsidRPr="00835E74" w:rsidRDefault="00A832A3" w:rsidP="00A832A3">
      <w:pPr>
        <w:pStyle w:val="NormalBold"/>
      </w:pPr>
      <w:r w:rsidRPr="00FB3401">
        <w:rPr>
          <w:rStyle w:val="HideTWBExt"/>
          <w:b w:val="0"/>
          <w:noProof w:val="0"/>
        </w:rPr>
        <w:t>&lt;Article&gt;</w:t>
      </w:r>
      <w:r w:rsidRPr="00835E74">
        <w:t xml:space="preserve"> Dispositif – point 12 – article 8 ter – paragraphe 2</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7C4422B0" w14:textId="77777777" w:rsidTr="002F552D">
        <w:trPr>
          <w:jc w:val="center"/>
        </w:trPr>
        <w:tc>
          <w:tcPr>
            <w:tcW w:w="9752" w:type="dxa"/>
            <w:gridSpan w:val="2"/>
          </w:tcPr>
          <w:p w14:paraId="005C9EC9" w14:textId="77777777" w:rsidR="00A832A3" w:rsidRPr="00835E74" w:rsidRDefault="00A832A3" w:rsidP="002F552D">
            <w:pPr>
              <w:keepNext/>
            </w:pPr>
          </w:p>
        </w:tc>
      </w:tr>
      <w:tr w:rsidR="00A832A3" w:rsidRPr="00835E74" w14:paraId="56BE2A1D" w14:textId="77777777" w:rsidTr="002F552D">
        <w:trPr>
          <w:jc w:val="center"/>
        </w:trPr>
        <w:tc>
          <w:tcPr>
            <w:tcW w:w="4876" w:type="dxa"/>
            <w:hideMark/>
          </w:tcPr>
          <w:p w14:paraId="5CF3B771" w14:textId="77777777" w:rsidR="00A832A3" w:rsidRPr="00835E74" w:rsidRDefault="00A832A3" w:rsidP="002F552D">
            <w:pPr>
              <w:pStyle w:val="ColumnHeading"/>
              <w:keepNext/>
            </w:pPr>
            <w:r w:rsidRPr="00835E74">
              <w:t>Texte proposé par la Commission</w:t>
            </w:r>
          </w:p>
        </w:tc>
        <w:tc>
          <w:tcPr>
            <w:tcW w:w="4876" w:type="dxa"/>
            <w:hideMark/>
          </w:tcPr>
          <w:p w14:paraId="0CD15BDF" w14:textId="77777777" w:rsidR="00A832A3" w:rsidRPr="00835E74" w:rsidRDefault="00A832A3" w:rsidP="002F552D">
            <w:pPr>
              <w:pStyle w:val="ColumnHeading"/>
              <w:keepNext/>
            </w:pPr>
            <w:r w:rsidRPr="00835E74">
              <w:t>Amendement</w:t>
            </w:r>
          </w:p>
        </w:tc>
      </w:tr>
      <w:tr w:rsidR="00A832A3" w:rsidRPr="00835E74" w14:paraId="610AADEA" w14:textId="77777777" w:rsidTr="002F552D">
        <w:trPr>
          <w:jc w:val="center"/>
        </w:trPr>
        <w:tc>
          <w:tcPr>
            <w:tcW w:w="4876" w:type="dxa"/>
            <w:hideMark/>
          </w:tcPr>
          <w:p w14:paraId="58628BE7" w14:textId="61E7B027" w:rsidR="00A832A3" w:rsidRPr="00835E74" w:rsidRDefault="00A832A3" w:rsidP="002F552D">
            <w:pPr>
              <w:pStyle w:val="Normal6"/>
            </w:pPr>
            <w:r w:rsidRPr="00835E74">
              <w:t>2.</w:t>
            </w:r>
            <w:r w:rsidRPr="00835E74">
              <w:tab/>
            </w:r>
            <w:r w:rsidRPr="00835E74">
              <w:rPr>
                <w:b/>
                <w:bCs/>
                <w:i/>
                <w:iCs/>
              </w:rPr>
              <w:t>Aux fins de l</w:t>
            </w:r>
            <w:r w:rsidR="00066F36" w:rsidRPr="00835E74">
              <w:rPr>
                <w:b/>
                <w:bCs/>
                <w:i/>
                <w:iCs/>
              </w:rPr>
              <w:t>’</w:t>
            </w:r>
            <w:r w:rsidRPr="00835E74">
              <w:rPr>
                <w:b/>
                <w:bCs/>
                <w:i/>
                <w:iCs/>
              </w:rPr>
              <w:t>article 1</w:t>
            </w:r>
            <w:r w:rsidRPr="00835E74">
              <w:rPr>
                <w:b/>
                <w:bCs/>
                <w:i/>
                <w:iCs/>
                <w:vertAlign w:val="superscript"/>
              </w:rPr>
              <w:t>er</w:t>
            </w:r>
            <w:r w:rsidRPr="00835E74">
              <w:rPr>
                <w:b/>
                <w:bCs/>
                <w:i/>
                <w:iCs/>
              </w:rPr>
              <w:t>, paragraphe 1, point f), les</w:t>
            </w:r>
            <w:r w:rsidRPr="00835E74">
              <w:t xml:space="preserve"> unités nationales ETIAS ont accès à Eurodac et peuvent le consulter, en lecture seule, en vue d</w:t>
            </w:r>
            <w:r w:rsidR="00066F36" w:rsidRPr="00835E74">
              <w:t>’</w:t>
            </w:r>
            <w:r w:rsidRPr="00835E74">
              <w:t>examiner les demandes d</w:t>
            </w:r>
            <w:r w:rsidR="00066F36" w:rsidRPr="00835E74">
              <w:t>’</w:t>
            </w:r>
            <w:r w:rsidRPr="00835E74">
              <w:t>autorisation de voyage. En particulier, les unités nationales ETIAS peuvent consulter les données visées aux articles 12, 13, 14 et 14 bis.</w:t>
            </w:r>
          </w:p>
        </w:tc>
        <w:tc>
          <w:tcPr>
            <w:tcW w:w="4876" w:type="dxa"/>
            <w:hideMark/>
          </w:tcPr>
          <w:p w14:paraId="579DEFF0" w14:textId="43A2A9A9" w:rsidR="00A832A3" w:rsidRPr="00835E74" w:rsidRDefault="00A832A3" w:rsidP="002F552D">
            <w:pPr>
              <w:pStyle w:val="Normal6"/>
              <w:rPr>
                <w:szCs w:val="24"/>
              </w:rPr>
            </w:pPr>
            <w:r w:rsidRPr="00835E74">
              <w:t>2.</w:t>
            </w:r>
            <w:r w:rsidRPr="00835E74">
              <w:tab/>
            </w:r>
            <w:r w:rsidRPr="00835E74">
              <w:rPr>
                <w:b/>
                <w:bCs/>
                <w:i/>
                <w:iCs/>
              </w:rPr>
              <w:t>Les</w:t>
            </w:r>
            <w:r w:rsidRPr="00835E74">
              <w:t xml:space="preserve"> unités nationales ETIAS ont accès à Eurodac et peuvent le consulter, en lecture seule, en vue d</w:t>
            </w:r>
            <w:r w:rsidR="00066F36" w:rsidRPr="00835E74">
              <w:t>’</w:t>
            </w:r>
            <w:r w:rsidRPr="00835E74">
              <w:t>examiner les demandes d</w:t>
            </w:r>
            <w:r w:rsidR="00066F36" w:rsidRPr="00835E74">
              <w:t>’</w:t>
            </w:r>
            <w:r w:rsidRPr="00835E74">
              <w:t>autorisation de voyage. En particulier, les unités nationales ETIAS peuvent consulter les données visées aux articles 12, 13, 14 et 14 bis.</w:t>
            </w:r>
          </w:p>
        </w:tc>
      </w:tr>
    </w:tbl>
    <w:p w14:paraId="71BEE124"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42D01AF0" w14:textId="77777777" w:rsidR="00A832A3" w:rsidRPr="00835E74" w:rsidRDefault="00A832A3" w:rsidP="00A832A3">
      <w:r w:rsidRPr="00FB3401">
        <w:rPr>
          <w:rStyle w:val="HideTWBExt"/>
          <w:noProof w:val="0"/>
        </w:rPr>
        <w:t>&lt;/Amend&gt;</w:t>
      </w:r>
    </w:p>
    <w:p w14:paraId="1E795FC1"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121</w:t>
      </w:r>
      <w:r w:rsidRPr="00FB3401">
        <w:rPr>
          <w:rStyle w:val="HideTWBExt"/>
          <w:b w:val="0"/>
          <w:noProof w:val="0"/>
        </w:rPr>
        <w:t>&lt;/NumAm&gt;</w:t>
      </w:r>
    </w:p>
    <w:p w14:paraId="315B33F9" w14:textId="77777777" w:rsidR="00A832A3" w:rsidRPr="00835E74" w:rsidRDefault="00A832A3" w:rsidP="00A832A3">
      <w:pPr>
        <w:pStyle w:val="NormalBold"/>
      </w:pPr>
      <w:r w:rsidRPr="00FB3401">
        <w:rPr>
          <w:rStyle w:val="HideTWBExt"/>
          <w:b w:val="0"/>
          <w:noProof w:val="0"/>
        </w:rPr>
        <w:t>&lt;RepeatBlock-By&gt;&lt;Members&gt;</w:t>
      </w:r>
      <w:r w:rsidRPr="00835E74">
        <w:t>Saskia Bricmont</w:t>
      </w:r>
      <w:r w:rsidRPr="00FB3401">
        <w:rPr>
          <w:rStyle w:val="HideTWBExt"/>
          <w:b w:val="0"/>
          <w:noProof w:val="0"/>
        </w:rPr>
        <w:t>&lt;/Members&gt;</w:t>
      </w:r>
    </w:p>
    <w:p w14:paraId="12E5AE87" w14:textId="77777777" w:rsidR="00A832A3" w:rsidRPr="00835E74" w:rsidRDefault="00A832A3" w:rsidP="00A832A3">
      <w:r w:rsidRPr="00FB3401">
        <w:rPr>
          <w:rStyle w:val="HideTWBExt"/>
          <w:noProof w:val="0"/>
        </w:rPr>
        <w:t>&lt;/RepeatBlock-By&gt;</w:t>
      </w:r>
    </w:p>
    <w:p w14:paraId="10652712"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13988F98" w14:textId="77777777" w:rsidR="00A832A3" w:rsidRPr="00835E74" w:rsidRDefault="00A832A3" w:rsidP="00A832A3">
      <w:pPr>
        <w:pStyle w:val="NormalBold"/>
      </w:pPr>
      <w:r w:rsidRPr="00FB3401">
        <w:rPr>
          <w:rStyle w:val="HideTWBExt"/>
          <w:b w:val="0"/>
          <w:noProof w:val="0"/>
        </w:rPr>
        <w:t>&lt;Article&gt;</w:t>
      </w:r>
      <w:r w:rsidRPr="00835E74">
        <w:t xml:space="preserve"> Dispositif – point 12 – article 8 ter – paragraphe 2</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72708117" w14:textId="77777777" w:rsidTr="002F552D">
        <w:trPr>
          <w:jc w:val="center"/>
        </w:trPr>
        <w:tc>
          <w:tcPr>
            <w:tcW w:w="9752" w:type="dxa"/>
            <w:gridSpan w:val="2"/>
          </w:tcPr>
          <w:p w14:paraId="5EC97A95" w14:textId="77777777" w:rsidR="00A832A3" w:rsidRPr="00835E74" w:rsidRDefault="00A832A3" w:rsidP="002F552D">
            <w:pPr>
              <w:keepNext/>
            </w:pPr>
          </w:p>
        </w:tc>
      </w:tr>
      <w:tr w:rsidR="00A832A3" w:rsidRPr="00835E74" w14:paraId="413D0E5B" w14:textId="77777777" w:rsidTr="002F552D">
        <w:trPr>
          <w:jc w:val="center"/>
        </w:trPr>
        <w:tc>
          <w:tcPr>
            <w:tcW w:w="4876" w:type="dxa"/>
            <w:hideMark/>
          </w:tcPr>
          <w:p w14:paraId="61153CD3" w14:textId="77777777" w:rsidR="00A832A3" w:rsidRPr="00835E74" w:rsidRDefault="00A832A3" w:rsidP="002F552D">
            <w:pPr>
              <w:pStyle w:val="ColumnHeading"/>
              <w:keepNext/>
            </w:pPr>
            <w:r w:rsidRPr="00835E74">
              <w:t>Texte proposé par la Commission</w:t>
            </w:r>
          </w:p>
        </w:tc>
        <w:tc>
          <w:tcPr>
            <w:tcW w:w="4876" w:type="dxa"/>
            <w:hideMark/>
          </w:tcPr>
          <w:p w14:paraId="06CB5308" w14:textId="77777777" w:rsidR="00A832A3" w:rsidRPr="00835E74" w:rsidRDefault="00A832A3" w:rsidP="002F552D">
            <w:pPr>
              <w:pStyle w:val="ColumnHeading"/>
              <w:keepNext/>
            </w:pPr>
            <w:r w:rsidRPr="00835E74">
              <w:t>Amendement</w:t>
            </w:r>
          </w:p>
        </w:tc>
      </w:tr>
      <w:tr w:rsidR="00A832A3" w:rsidRPr="00835E74" w14:paraId="19792127" w14:textId="77777777" w:rsidTr="002F552D">
        <w:trPr>
          <w:jc w:val="center"/>
        </w:trPr>
        <w:tc>
          <w:tcPr>
            <w:tcW w:w="4876" w:type="dxa"/>
            <w:hideMark/>
          </w:tcPr>
          <w:p w14:paraId="5E5C9897" w14:textId="26270CA1" w:rsidR="00A832A3" w:rsidRPr="00835E74" w:rsidRDefault="00A832A3" w:rsidP="002F552D">
            <w:pPr>
              <w:pStyle w:val="Normal6"/>
            </w:pPr>
            <w:r w:rsidRPr="00835E74">
              <w:t>2.</w:t>
            </w:r>
            <w:r w:rsidRPr="00835E74">
              <w:tab/>
              <w:t>Aux fins de l</w:t>
            </w:r>
            <w:r w:rsidR="00066F36" w:rsidRPr="00835E74">
              <w:t>’</w:t>
            </w:r>
            <w:r w:rsidRPr="00835E74">
              <w:t>article 1</w:t>
            </w:r>
            <w:r w:rsidRPr="00835E74">
              <w:rPr>
                <w:vertAlign w:val="superscript"/>
              </w:rPr>
              <w:t>er</w:t>
            </w:r>
            <w:r w:rsidRPr="00835E74">
              <w:t xml:space="preserve">, paragraphe 1, point f), les unités nationales ETIAS ont accès à Eurodac </w:t>
            </w:r>
            <w:r w:rsidRPr="00835E74">
              <w:rPr>
                <w:b/>
                <w:bCs/>
                <w:i/>
                <w:iCs/>
              </w:rPr>
              <w:t>et peuvent</w:t>
            </w:r>
            <w:r w:rsidRPr="00835E74">
              <w:t xml:space="preserve"> le consulter, en lecture seule, </w:t>
            </w:r>
            <w:r w:rsidRPr="00835E74">
              <w:rPr>
                <w:b/>
                <w:bCs/>
                <w:i/>
                <w:iCs/>
              </w:rPr>
              <w:t>en vue</w:t>
            </w:r>
            <w:r w:rsidRPr="00835E74">
              <w:t xml:space="preserve"> d</w:t>
            </w:r>
            <w:r w:rsidR="00066F36" w:rsidRPr="00835E74">
              <w:t>’</w:t>
            </w:r>
            <w:r w:rsidRPr="00835E74">
              <w:t>examiner les demandes d</w:t>
            </w:r>
            <w:r w:rsidR="00066F36" w:rsidRPr="00835E74">
              <w:t>’</w:t>
            </w:r>
            <w:r w:rsidRPr="00835E74">
              <w:t>autorisation de voyage. En particulier, les unités nationales ETIAS peuvent consulter les données visées aux articles 12, 13</w:t>
            </w:r>
            <w:r w:rsidRPr="00835E74">
              <w:rPr>
                <w:b/>
                <w:bCs/>
                <w:i/>
                <w:iCs/>
              </w:rPr>
              <w:t>, 14</w:t>
            </w:r>
            <w:r w:rsidRPr="00835E74">
              <w:t xml:space="preserve"> et 14 bis.</w:t>
            </w:r>
          </w:p>
        </w:tc>
        <w:tc>
          <w:tcPr>
            <w:tcW w:w="4876" w:type="dxa"/>
            <w:hideMark/>
          </w:tcPr>
          <w:p w14:paraId="2156C966" w14:textId="0E6FDD28" w:rsidR="00A832A3" w:rsidRPr="00835E74" w:rsidRDefault="00A832A3" w:rsidP="002F552D">
            <w:pPr>
              <w:pStyle w:val="Normal6"/>
              <w:rPr>
                <w:szCs w:val="24"/>
              </w:rPr>
            </w:pPr>
            <w:r w:rsidRPr="00835E74">
              <w:t>2.</w:t>
            </w:r>
            <w:r w:rsidRPr="00835E74">
              <w:tab/>
              <w:t>Aux fins de l</w:t>
            </w:r>
            <w:r w:rsidR="00066F36" w:rsidRPr="00835E74">
              <w:t>’</w:t>
            </w:r>
            <w:r w:rsidRPr="00835E74">
              <w:t>article 1</w:t>
            </w:r>
            <w:r w:rsidRPr="00835E74">
              <w:rPr>
                <w:vertAlign w:val="superscript"/>
              </w:rPr>
              <w:t>er</w:t>
            </w:r>
            <w:r w:rsidRPr="00835E74">
              <w:t xml:space="preserve">, paragraphe 1, point f), les unités nationales ETIAS ont </w:t>
            </w:r>
            <w:r w:rsidRPr="00835E74">
              <w:rPr>
                <w:b/>
                <w:bCs/>
                <w:i/>
                <w:iCs/>
              </w:rPr>
              <w:t xml:space="preserve">temporairement </w:t>
            </w:r>
            <w:r w:rsidRPr="00835E74">
              <w:t xml:space="preserve">accès à Eurodac </w:t>
            </w:r>
            <w:r w:rsidRPr="00835E74">
              <w:rPr>
                <w:b/>
                <w:bCs/>
                <w:i/>
                <w:iCs/>
              </w:rPr>
              <w:t>afin de</w:t>
            </w:r>
            <w:r w:rsidRPr="00835E74">
              <w:t xml:space="preserve"> le consulter, en lecture seule, </w:t>
            </w:r>
            <w:r w:rsidRPr="00835E74">
              <w:rPr>
                <w:b/>
                <w:bCs/>
                <w:i/>
                <w:iCs/>
              </w:rPr>
              <w:t>et</w:t>
            </w:r>
            <w:r w:rsidRPr="00835E74">
              <w:t xml:space="preserve"> d</w:t>
            </w:r>
            <w:r w:rsidR="00066F36" w:rsidRPr="00835E74">
              <w:t>’</w:t>
            </w:r>
            <w:r w:rsidRPr="00835E74">
              <w:t>examiner les demandes d</w:t>
            </w:r>
            <w:r w:rsidR="00066F36" w:rsidRPr="00835E74">
              <w:t>’</w:t>
            </w:r>
            <w:r w:rsidRPr="00835E74">
              <w:t>autorisation de voyage. En particulier, les unités nationales ETIAS peuvent consulter les données visées aux articles 12, 13 et 14 bis.</w:t>
            </w:r>
          </w:p>
        </w:tc>
      </w:tr>
    </w:tbl>
    <w:p w14:paraId="56F99980"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4082B684" w14:textId="77777777" w:rsidR="00A832A3" w:rsidRPr="00835E74" w:rsidRDefault="00A832A3" w:rsidP="00A832A3">
      <w:r w:rsidRPr="00FB3401">
        <w:rPr>
          <w:rStyle w:val="HideTWBExt"/>
          <w:noProof w:val="0"/>
        </w:rPr>
        <w:t>&lt;/Amend&gt;</w:t>
      </w:r>
    </w:p>
    <w:p w14:paraId="671A8502"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122</w:t>
      </w:r>
      <w:r w:rsidRPr="00FB3401">
        <w:rPr>
          <w:rStyle w:val="HideTWBExt"/>
          <w:b w:val="0"/>
          <w:noProof w:val="0"/>
        </w:rPr>
        <w:t>&lt;/NumAm&gt;</w:t>
      </w:r>
    </w:p>
    <w:p w14:paraId="7F6D7ADC" w14:textId="77777777" w:rsidR="00A832A3" w:rsidRPr="00835E74" w:rsidRDefault="00A832A3" w:rsidP="00A832A3">
      <w:pPr>
        <w:pStyle w:val="NormalBold"/>
      </w:pPr>
      <w:r w:rsidRPr="00FB3401">
        <w:rPr>
          <w:rStyle w:val="HideTWBExt"/>
          <w:b w:val="0"/>
          <w:noProof w:val="0"/>
        </w:rPr>
        <w:t>&lt;RepeatBlock-By&gt;&lt;Members&gt;</w:t>
      </w:r>
      <w:r w:rsidRPr="00835E74">
        <w:t>Malin Björk</w:t>
      </w:r>
      <w:r w:rsidRPr="00FB3401">
        <w:rPr>
          <w:rStyle w:val="HideTWBExt"/>
          <w:b w:val="0"/>
          <w:noProof w:val="0"/>
        </w:rPr>
        <w:t>&lt;/Members&gt;</w:t>
      </w:r>
    </w:p>
    <w:p w14:paraId="260F41A9" w14:textId="77777777" w:rsidR="00A832A3" w:rsidRPr="00835E74" w:rsidRDefault="00A832A3" w:rsidP="00A832A3">
      <w:r w:rsidRPr="00FB3401">
        <w:rPr>
          <w:rStyle w:val="HideTWBExt"/>
          <w:noProof w:val="0"/>
        </w:rPr>
        <w:t>&lt;/RepeatBlock-By&gt;</w:t>
      </w:r>
    </w:p>
    <w:p w14:paraId="3256AE10"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42606218" w14:textId="77777777" w:rsidR="00A832A3" w:rsidRPr="00835E74" w:rsidRDefault="00A832A3" w:rsidP="00A832A3">
      <w:pPr>
        <w:pStyle w:val="NormalBold"/>
      </w:pPr>
      <w:r w:rsidRPr="00FB3401">
        <w:rPr>
          <w:rStyle w:val="HideTWBExt"/>
          <w:b w:val="0"/>
          <w:noProof w:val="0"/>
        </w:rPr>
        <w:t>&lt;Article&gt;</w:t>
      </w:r>
      <w:r w:rsidRPr="00835E74">
        <w:t xml:space="preserve"> Dispositif – point 12 – article 8 quater</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473C4288" w14:textId="77777777" w:rsidTr="002F552D">
        <w:trPr>
          <w:jc w:val="center"/>
        </w:trPr>
        <w:tc>
          <w:tcPr>
            <w:tcW w:w="9752" w:type="dxa"/>
            <w:gridSpan w:val="2"/>
          </w:tcPr>
          <w:p w14:paraId="06A01B19" w14:textId="77777777" w:rsidR="00A832A3" w:rsidRPr="00835E74" w:rsidRDefault="00A832A3" w:rsidP="002F552D">
            <w:pPr>
              <w:keepNext/>
            </w:pPr>
          </w:p>
        </w:tc>
      </w:tr>
      <w:tr w:rsidR="00A832A3" w:rsidRPr="00835E74" w14:paraId="354F4E2E" w14:textId="77777777" w:rsidTr="002F552D">
        <w:trPr>
          <w:jc w:val="center"/>
        </w:trPr>
        <w:tc>
          <w:tcPr>
            <w:tcW w:w="4876" w:type="dxa"/>
            <w:hideMark/>
          </w:tcPr>
          <w:p w14:paraId="6DD13AF0" w14:textId="77777777" w:rsidR="00A832A3" w:rsidRPr="00835E74" w:rsidRDefault="00A832A3" w:rsidP="002F552D">
            <w:pPr>
              <w:pStyle w:val="ColumnHeading"/>
              <w:keepNext/>
            </w:pPr>
            <w:r w:rsidRPr="00835E74">
              <w:t>Texte proposé par la Commission</w:t>
            </w:r>
          </w:p>
        </w:tc>
        <w:tc>
          <w:tcPr>
            <w:tcW w:w="4876" w:type="dxa"/>
            <w:hideMark/>
          </w:tcPr>
          <w:p w14:paraId="0ECEF9BC" w14:textId="77777777" w:rsidR="00A832A3" w:rsidRPr="00835E74" w:rsidRDefault="00A832A3" w:rsidP="002F552D">
            <w:pPr>
              <w:pStyle w:val="ColumnHeading"/>
              <w:keepNext/>
            </w:pPr>
            <w:r w:rsidRPr="00835E74">
              <w:t>Amendement</w:t>
            </w:r>
          </w:p>
        </w:tc>
      </w:tr>
      <w:tr w:rsidR="00A832A3" w:rsidRPr="00835E74" w14:paraId="5FEB019F" w14:textId="77777777" w:rsidTr="002F552D">
        <w:trPr>
          <w:jc w:val="center"/>
        </w:trPr>
        <w:tc>
          <w:tcPr>
            <w:tcW w:w="4876" w:type="dxa"/>
            <w:hideMark/>
          </w:tcPr>
          <w:p w14:paraId="3E770CFC" w14:textId="77777777" w:rsidR="00A832A3" w:rsidRPr="00835E74" w:rsidRDefault="00A832A3" w:rsidP="002F552D">
            <w:pPr>
              <w:pStyle w:val="Normal6"/>
              <w:jc w:val="center"/>
            </w:pPr>
            <w:r w:rsidRPr="00835E74">
              <w:rPr>
                <w:b/>
                <w:i/>
              </w:rPr>
              <w:t>Article 8 quater</w:t>
            </w:r>
          </w:p>
        </w:tc>
        <w:tc>
          <w:tcPr>
            <w:tcW w:w="4876" w:type="dxa"/>
            <w:hideMark/>
          </w:tcPr>
          <w:p w14:paraId="7839E3F4" w14:textId="77777777" w:rsidR="00A832A3" w:rsidRPr="00835E74" w:rsidRDefault="00A832A3" w:rsidP="002F552D">
            <w:pPr>
              <w:pStyle w:val="Normal6"/>
              <w:rPr>
                <w:szCs w:val="24"/>
              </w:rPr>
            </w:pPr>
            <w:r w:rsidRPr="00835E74">
              <w:rPr>
                <w:b/>
                <w:i/>
              </w:rPr>
              <w:t>supprimé</w:t>
            </w:r>
          </w:p>
        </w:tc>
      </w:tr>
      <w:tr w:rsidR="00A832A3" w:rsidRPr="00835E74" w14:paraId="592F21FD" w14:textId="77777777" w:rsidTr="002F552D">
        <w:trPr>
          <w:jc w:val="center"/>
        </w:trPr>
        <w:tc>
          <w:tcPr>
            <w:tcW w:w="4876" w:type="dxa"/>
            <w:hideMark/>
          </w:tcPr>
          <w:p w14:paraId="55AA25E0" w14:textId="77777777" w:rsidR="00A832A3" w:rsidRPr="00835E74" w:rsidRDefault="00A832A3" w:rsidP="002F552D">
            <w:pPr>
              <w:pStyle w:val="Normal6"/>
              <w:jc w:val="center"/>
            </w:pPr>
            <w:r w:rsidRPr="00835E74">
              <w:rPr>
                <w:b/>
                <w:i/>
              </w:rPr>
              <w:t>Accès à Eurodac par les autorités compétentes chargées des visas</w:t>
            </w:r>
          </w:p>
        </w:tc>
        <w:tc>
          <w:tcPr>
            <w:tcW w:w="4876" w:type="dxa"/>
          </w:tcPr>
          <w:p w14:paraId="7B7BD88A" w14:textId="77777777" w:rsidR="00A832A3" w:rsidRPr="00835E74" w:rsidRDefault="00A832A3" w:rsidP="002F552D">
            <w:pPr>
              <w:pStyle w:val="Normal6"/>
              <w:rPr>
                <w:szCs w:val="24"/>
              </w:rPr>
            </w:pPr>
          </w:p>
        </w:tc>
      </w:tr>
      <w:tr w:rsidR="00A832A3" w:rsidRPr="00835E74" w14:paraId="39EA696A" w14:textId="77777777" w:rsidTr="002F552D">
        <w:trPr>
          <w:jc w:val="center"/>
        </w:trPr>
        <w:tc>
          <w:tcPr>
            <w:tcW w:w="4876" w:type="dxa"/>
            <w:hideMark/>
          </w:tcPr>
          <w:p w14:paraId="0037CA7E" w14:textId="4084D681" w:rsidR="00A832A3" w:rsidRPr="00835E74" w:rsidRDefault="00A832A3" w:rsidP="002F552D">
            <w:pPr>
              <w:pStyle w:val="Normal6"/>
            </w:pPr>
            <w:r w:rsidRPr="00835E74">
              <w:rPr>
                <w:b/>
                <w:bCs/>
                <w:i/>
                <w:iCs/>
              </w:rPr>
              <w:t>Aux fins de la vérification manuelle des résultats positifs déclenchés</w:t>
            </w:r>
            <w:r w:rsidRPr="00835E74">
              <w:t xml:space="preserve"> </w:t>
            </w:r>
            <w:r w:rsidRPr="00835E74">
              <w:rPr>
                <w:b/>
                <w:i/>
              </w:rPr>
              <w:t>par les recherches automatisées effectuées par le système d</w:t>
            </w:r>
            <w:r w:rsidR="00066F36" w:rsidRPr="00835E74">
              <w:rPr>
                <w:b/>
                <w:i/>
              </w:rPr>
              <w:t>’</w:t>
            </w:r>
            <w:r w:rsidRPr="00835E74">
              <w:rPr>
                <w:b/>
                <w:i/>
              </w:rPr>
              <w:t>information sur les visas conformément aux articles [9 bis et 9 quater] du règlement (CE) nº 767/2008 et aux fins d</w:t>
            </w:r>
            <w:r w:rsidR="00066F36" w:rsidRPr="00835E74">
              <w:rPr>
                <w:b/>
                <w:i/>
              </w:rPr>
              <w:t>’</w:t>
            </w:r>
            <w:r w:rsidRPr="00835E74">
              <w:rPr>
                <w:b/>
                <w:i/>
              </w:rPr>
              <w:t>examen et de décision en ce qui concerne les demandes de visa conformément à l</w:t>
            </w:r>
            <w:r w:rsidR="00066F36" w:rsidRPr="00835E74">
              <w:rPr>
                <w:b/>
                <w:i/>
              </w:rPr>
              <w:t>’</w:t>
            </w:r>
            <w:r w:rsidRPr="00835E74">
              <w:rPr>
                <w:b/>
                <w:i/>
              </w:rPr>
              <w:t>article 21 du règlement (CE) nº 810/2009 du Parlement européen et du Conseil </w:t>
            </w:r>
            <w:r w:rsidRPr="00835E74">
              <w:rPr>
                <w:b/>
                <w:i/>
                <w:vertAlign w:val="superscript"/>
              </w:rPr>
              <w:t>30</w:t>
            </w:r>
            <w:r w:rsidRPr="00835E74">
              <w:rPr>
                <w:b/>
                <w:i/>
              </w:rPr>
              <w:t>, les autorités compétentes chargées des visas ont accès à Eurodac pour en consulter les données en lecture seule.</w:t>
            </w:r>
          </w:p>
        </w:tc>
        <w:tc>
          <w:tcPr>
            <w:tcW w:w="4876" w:type="dxa"/>
          </w:tcPr>
          <w:p w14:paraId="7760069B" w14:textId="77777777" w:rsidR="00A832A3" w:rsidRPr="00835E74" w:rsidRDefault="00A832A3" w:rsidP="002F552D">
            <w:pPr>
              <w:pStyle w:val="Normal6"/>
              <w:rPr>
                <w:szCs w:val="24"/>
              </w:rPr>
            </w:pPr>
          </w:p>
        </w:tc>
      </w:tr>
      <w:tr w:rsidR="00A832A3" w:rsidRPr="00835E74" w14:paraId="2C0A35A4" w14:textId="77777777" w:rsidTr="002F552D">
        <w:trPr>
          <w:jc w:val="center"/>
        </w:trPr>
        <w:tc>
          <w:tcPr>
            <w:tcW w:w="4876" w:type="dxa"/>
            <w:hideMark/>
          </w:tcPr>
          <w:p w14:paraId="70DAC82B" w14:textId="77777777" w:rsidR="00A832A3" w:rsidRPr="00835E74" w:rsidRDefault="00A832A3" w:rsidP="002F552D">
            <w:pPr>
              <w:pStyle w:val="Normal6"/>
            </w:pPr>
            <w:r w:rsidRPr="00835E74">
              <w:rPr>
                <w:b/>
                <w:i/>
              </w:rPr>
              <w:t>__________________</w:t>
            </w:r>
          </w:p>
        </w:tc>
        <w:tc>
          <w:tcPr>
            <w:tcW w:w="4876" w:type="dxa"/>
          </w:tcPr>
          <w:p w14:paraId="143E1076" w14:textId="77777777" w:rsidR="00A832A3" w:rsidRPr="00835E74" w:rsidRDefault="00A832A3" w:rsidP="002F552D">
            <w:pPr>
              <w:pStyle w:val="Normal6"/>
              <w:rPr>
                <w:szCs w:val="24"/>
              </w:rPr>
            </w:pPr>
          </w:p>
        </w:tc>
      </w:tr>
      <w:tr w:rsidR="00A832A3" w:rsidRPr="00835E74" w14:paraId="595AC03D" w14:textId="77777777" w:rsidTr="002F552D">
        <w:trPr>
          <w:jc w:val="center"/>
        </w:trPr>
        <w:tc>
          <w:tcPr>
            <w:tcW w:w="4876" w:type="dxa"/>
            <w:hideMark/>
          </w:tcPr>
          <w:p w14:paraId="1EB8A5F4" w14:textId="3AF49AA8" w:rsidR="00A832A3" w:rsidRPr="00835E74" w:rsidRDefault="00A832A3" w:rsidP="002F552D">
            <w:pPr>
              <w:pStyle w:val="Normal6"/>
            </w:pPr>
            <w:r w:rsidRPr="00835E74">
              <w:rPr>
                <w:b/>
                <w:bCs/>
                <w:i/>
                <w:iCs/>
                <w:vertAlign w:val="superscript"/>
              </w:rPr>
              <w:t>30</w:t>
            </w:r>
            <w:r w:rsidRPr="00835E74">
              <w:rPr>
                <w:b/>
                <w:bCs/>
                <w:i/>
                <w:iCs/>
              </w:rPr>
              <w:t xml:space="preserve"> Règlement (CE) nº 810/2009 du Parlement européen et du Conseil du 13 juillet 2009 concernant le système d</w:t>
            </w:r>
            <w:r w:rsidR="00066F36" w:rsidRPr="00835E74">
              <w:rPr>
                <w:b/>
                <w:bCs/>
                <w:i/>
                <w:iCs/>
              </w:rPr>
              <w:t>’</w:t>
            </w:r>
            <w:r w:rsidRPr="00835E74">
              <w:rPr>
                <w:b/>
                <w:bCs/>
                <w:i/>
                <w:iCs/>
              </w:rPr>
              <w:t>information sur les visas (VIS) et l</w:t>
            </w:r>
            <w:r w:rsidR="00066F36" w:rsidRPr="00835E74">
              <w:rPr>
                <w:b/>
                <w:bCs/>
                <w:i/>
                <w:iCs/>
              </w:rPr>
              <w:t>’</w:t>
            </w:r>
            <w:r w:rsidRPr="00835E74">
              <w:rPr>
                <w:b/>
                <w:bCs/>
                <w:i/>
                <w:iCs/>
              </w:rPr>
              <w:t>échange de données entre les États membres sur les visas de court séjour (règlement VIS) (JO L 243 du 15.9.2009, p. 1-58)</w:t>
            </w:r>
          </w:p>
        </w:tc>
        <w:tc>
          <w:tcPr>
            <w:tcW w:w="4876" w:type="dxa"/>
          </w:tcPr>
          <w:p w14:paraId="2CC33F29" w14:textId="77777777" w:rsidR="00A832A3" w:rsidRPr="00835E74" w:rsidRDefault="00A832A3" w:rsidP="002F552D">
            <w:pPr>
              <w:pStyle w:val="Normal6"/>
              <w:rPr>
                <w:szCs w:val="24"/>
              </w:rPr>
            </w:pPr>
          </w:p>
        </w:tc>
      </w:tr>
    </w:tbl>
    <w:p w14:paraId="098DD4C8"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2128B05C" w14:textId="77777777" w:rsidR="00A832A3" w:rsidRPr="00835E74" w:rsidRDefault="00A832A3" w:rsidP="00A832A3">
      <w:r w:rsidRPr="00FB3401">
        <w:rPr>
          <w:rStyle w:val="HideTWBExt"/>
          <w:noProof w:val="0"/>
        </w:rPr>
        <w:t>&lt;/Amend&gt;</w:t>
      </w:r>
    </w:p>
    <w:p w14:paraId="5770E9EA"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123</w:t>
      </w:r>
      <w:r w:rsidRPr="00FB3401">
        <w:rPr>
          <w:rStyle w:val="HideTWBExt"/>
          <w:b w:val="0"/>
          <w:noProof w:val="0"/>
        </w:rPr>
        <w:t>&lt;/NumAm&gt;</w:t>
      </w:r>
    </w:p>
    <w:p w14:paraId="21CA8D9A" w14:textId="77777777" w:rsidR="00A832A3" w:rsidRPr="00835E74" w:rsidRDefault="00A832A3" w:rsidP="00A832A3">
      <w:pPr>
        <w:pStyle w:val="NormalBold"/>
      </w:pPr>
      <w:r w:rsidRPr="00FB3401">
        <w:rPr>
          <w:rStyle w:val="HideTWBExt"/>
          <w:b w:val="0"/>
          <w:noProof w:val="0"/>
        </w:rPr>
        <w:t>&lt;RepeatBlock-By&gt;&lt;Members&gt;</w:t>
      </w:r>
      <w:r w:rsidRPr="00835E74">
        <w:t>Saskia Bricmont</w:t>
      </w:r>
      <w:r w:rsidRPr="00FB3401">
        <w:rPr>
          <w:rStyle w:val="HideTWBExt"/>
          <w:b w:val="0"/>
          <w:noProof w:val="0"/>
        </w:rPr>
        <w:t>&lt;/Members&gt;</w:t>
      </w:r>
    </w:p>
    <w:p w14:paraId="72A70D62" w14:textId="77777777" w:rsidR="00A832A3" w:rsidRPr="00835E74" w:rsidRDefault="00A832A3" w:rsidP="00A832A3">
      <w:r w:rsidRPr="00FB3401">
        <w:rPr>
          <w:rStyle w:val="HideTWBExt"/>
          <w:noProof w:val="0"/>
        </w:rPr>
        <w:t>&lt;/RepeatBlock-By&gt;</w:t>
      </w:r>
    </w:p>
    <w:p w14:paraId="0DB94A89"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186D2CD5" w14:textId="77777777" w:rsidR="00A832A3" w:rsidRPr="00835E74" w:rsidRDefault="00A832A3" w:rsidP="00A832A3">
      <w:pPr>
        <w:pStyle w:val="NormalBold"/>
      </w:pPr>
      <w:r w:rsidRPr="00FB3401">
        <w:rPr>
          <w:rStyle w:val="HideTWBExt"/>
          <w:b w:val="0"/>
          <w:noProof w:val="0"/>
        </w:rPr>
        <w:t>&lt;Article&gt;</w:t>
      </w:r>
      <w:r w:rsidRPr="00835E74">
        <w:t xml:space="preserve"> Dispositif – point 12 – article 8 quater</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384F0F99" w14:textId="77777777" w:rsidTr="002F552D">
        <w:trPr>
          <w:jc w:val="center"/>
        </w:trPr>
        <w:tc>
          <w:tcPr>
            <w:tcW w:w="9752" w:type="dxa"/>
            <w:gridSpan w:val="2"/>
          </w:tcPr>
          <w:p w14:paraId="2F5DB0A9" w14:textId="77777777" w:rsidR="00A832A3" w:rsidRPr="00835E74" w:rsidRDefault="00A832A3" w:rsidP="002F552D">
            <w:pPr>
              <w:keepNext/>
            </w:pPr>
          </w:p>
        </w:tc>
      </w:tr>
      <w:tr w:rsidR="00A832A3" w:rsidRPr="00835E74" w14:paraId="4EC2A8DE" w14:textId="77777777" w:rsidTr="002F552D">
        <w:trPr>
          <w:jc w:val="center"/>
        </w:trPr>
        <w:tc>
          <w:tcPr>
            <w:tcW w:w="4876" w:type="dxa"/>
            <w:hideMark/>
          </w:tcPr>
          <w:p w14:paraId="4C163001" w14:textId="77777777" w:rsidR="00A832A3" w:rsidRPr="00835E74" w:rsidRDefault="00A832A3" w:rsidP="002F552D">
            <w:pPr>
              <w:pStyle w:val="ColumnHeading"/>
              <w:keepNext/>
            </w:pPr>
            <w:r w:rsidRPr="00835E74">
              <w:t>Texte proposé par la Commission</w:t>
            </w:r>
          </w:p>
        </w:tc>
        <w:tc>
          <w:tcPr>
            <w:tcW w:w="4876" w:type="dxa"/>
            <w:hideMark/>
          </w:tcPr>
          <w:p w14:paraId="0A3C84E3" w14:textId="77777777" w:rsidR="00A832A3" w:rsidRPr="00835E74" w:rsidRDefault="00A832A3" w:rsidP="002F552D">
            <w:pPr>
              <w:pStyle w:val="ColumnHeading"/>
              <w:keepNext/>
            </w:pPr>
            <w:r w:rsidRPr="00835E74">
              <w:t>Amendement</w:t>
            </w:r>
          </w:p>
        </w:tc>
      </w:tr>
      <w:tr w:rsidR="00A832A3" w:rsidRPr="00835E74" w14:paraId="72B906FE" w14:textId="77777777" w:rsidTr="002F552D">
        <w:trPr>
          <w:jc w:val="center"/>
        </w:trPr>
        <w:tc>
          <w:tcPr>
            <w:tcW w:w="4876" w:type="dxa"/>
            <w:hideMark/>
          </w:tcPr>
          <w:p w14:paraId="1CD53387" w14:textId="48B5E2F1" w:rsidR="00A832A3" w:rsidRPr="00835E74" w:rsidRDefault="00A832A3" w:rsidP="002F552D">
            <w:pPr>
              <w:pStyle w:val="Normal6"/>
            </w:pPr>
            <w:r w:rsidRPr="00835E74">
              <w:t>Aux fins de la vérification manuelle des résultats positifs déclenchés par les recherches automatisées effectuées par le système d</w:t>
            </w:r>
            <w:r w:rsidR="00066F36" w:rsidRPr="00835E74">
              <w:t>’</w:t>
            </w:r>
            <w:r w:rsidRPr="00835E74">
              <w:t>information sur les visas conformément aux articles [9 bis et 9 quater] du règlement (CE) nº 767/2008 et aux fins d</w:t>
            </w:r>
            <w:r w:rsidR="00066F36" w:rsidRPr="00835E74">
              <w:t>’</w:t>
            </w:r>
            <w:r w:rsidRPr="00835E74">
              <w:t>examen et de décision en ce qui concerne les demandes de visa conformément à l</w:t>
            </w:r>
            <w:r w:rsidR="00066F36" w:rsidRPr="00835E74">
              <w:t>’</w:t>
            </w:r>
            <w:r w:rsidRPr="00835E74">
              <w:t>article 21 du règlement (CE) nº 810/2009 du Parlement européen et du Conseil </w:t>
            </w:r>
            <w:r w:rsidRPr="00835E74">
              <w:rPr>
                <w:vertAlign w:val="superscript"/>
              </w:rPr>
              <w:t>30</w:t>
            </w:r>
            <w:r w:rsidRPr="00835E74">
              <w:t>, les autorités compétentes chargées des visas ont accès à Eurodac pour en consulter les données en lecture seule.</w:t>
            </w:r>
          </w:p>
        </w:tc>
        <w:tc>
          <w:tcPr>
            <w:tcW w:w="4876" w:type="dxa"/>
            <w:hideMark/>
          </w:tcPr>
          <w:p w14:paraId="3A268494" w14:textId="471DCF8E" w:rsidR="00A832A3" w:rsidRPr="00835E74" w:rsidRDefault="00A832A3" w:rsidP="002F552D">
            <w:pPr>
              <w:pStyle w:val="Normal6"/>
              <w:rPr>
                <w:szCs w:val="24"/>
              </w:rPr>
            </w:pPr>
            <w:r w:rsidRPr="00835E74">
              <w:t>Aux fins de la vérification manuelle des résultats positifs déclenchés par les recherches automatisées effectuées par le système d</w:t>
            </w:r>
            <w:r w:rsidR="00066F36" w:rsidRPr="00835E74">
              <w:t>’</w:t>
            </w:r>
            <w:r w:rsidRPr="00835E74">
              <w:t>information sur les visas conformément aux articles [9 bis et 9 quater] du règlement (CE) nº 767/2008 et aux fins d</w:t>
            </w:r>
            <w:r w:rsidR="00066F36" w:rsidRPr="00835E74">
              <w:t>’</w:t>
            </w:r>
            <w:r w:rsidRPr="00835E74">
              <w:t>examen et de décision en ce qui concerne les demandes de visa conformément à l</w:t>
            </w:r>
            <w:r w:rsidR="00066F36" w:rsidRPr="00835E74">
              <w:t>’</w:t>
            </w:r>
            <w:r w:rsidRPr="00835E74">
              <w:t>article 21 du règlement (CE) nº 810/2009 du Parlement européen et du Conseil </w:t>
            </w:r>
            <w:r w:rsidRPr="00835E74">
              <w:rPr>
                <w:vertAlign w:val="superscript"/>
              </w:rPr>
              <w:t>30</w:t>
            </w:r>
            <w:r w:rsidRPr="00835E74">
              <w:t xml:space="preserve">, les autorités compétentes chargées des visas ont </w:t>
            </w:r>
            <w:r w:rsidRPr="00835E74">
              <w:rPr>
                <w:b/>
                <w:bCs/>
                <w:i/>
                <w:iCs/>
              </w:rPr>
              <w:t>temporairement</w:t>
            </w:r>
            <w:r w:rsidRPr="00835E74">
              <w:t xml:space="preserve"> accès à Eurodac pour en consulter les données en lecture seule. </w:t>
            </w:r>
          </w:p>
        </w:tc>
      </w:tr>
      <w:tr w:rsidR="00A832A3" w:rsidRPr="00835E74" w14:paraId="32719C31" w14:textId="77777777" w:rsidTr="002F552D">
        <w:trPr>
          <w:jc w:val="center"/>
        </w:trPr>
        <w:tc>
          <w:tcPr>
            <w:tcW w:w="4876" w:type="dxa"/>
            <w:hideMark/>
          </w:tcPr>
          <w:p w14:paraId="3F4E2753" w14:textId="77777777" w:rsidR="00A832A3" w:rsidRPr="00835E74" w:rsidRDefault="00A832A3" w:rsidP="002F552D">
            <w:pPr>
              <w:pStyle w:val="Normal6"/>
            </w:pPr>
            <w:r w:rsidRPr="00835E74">
              <w:t>__________________</w:t>
            </w:r>
          </w:p>
        </w:tc>
        <w:tc>
          <w:tcPr>
            <w:tcW w:w="4876" w:type="dxa"/>
            <w:hideMark/>
          </w:tcPr>
          <w:p w14:paraId="3447681B" w14:textId="77777777" w:rsidR="00A832A3" w:rsidRPr="00835E74" w:rsidRDefault="00A832A3" w:rsidP="002F552D">
            <w:pPr>
              <w:pStyle w:val="Normal6"/>
              <w:rPr>
                <w:szCs w:val="24"/>
              </w:rPr>
            </w:pPr>
            <w:r w:rsidRPr="00835E74">
              <w:t>__________________</w:t>
            </w:r>
          </w:p>
        </w:tc>
      </w:tr>
      <w:tr w:rsidR="00A832A3" w:rsidRPr="00835E74" w14:paraId="096C509A" w14:textId="77777777" w:rsidTr="002F552D">
        <w:trPr>
          <w:jc w:val="center"/>
        </w:trPr>
        <w:tc>
          <w:tcPr>
            <w:tcW w:w="4876" w:type="dxa"/>
            <w:hideMark/>
          </w:tcPr>
          <w:p w14:paraId="4B81C91C" w14:textId="5EF5A54E" w:rsidR="00A832A3" w:rsidRPr="00835E74" w:rsidRDefault="00A832A3" w:rsidP="002F552D">
            <w:pPr>
              <w:pStyle w:val="Normal6"/>
            </w:pPr>
            <w:r w:rsidRPr="00835E74">
              <w:rPr>
                <w:vertAlign w:val="superscript"/>
              </w:rPr>
              <w:t>30</w:t>
            </w:r>
            <w:r w:rsidRPr="00835E74">
              <w:t xml:space="preserve"> Règlement (CE) nº 810/2009 du Parlement européen et du Conseil du 13 juillet 2009 concernant le système d</w:t>
            </w:r>
            <w:r w:rsidR="00066F36" w:rsidRPr="00835E74">
              <w:t>’</w:t>
            </w:r>
            <w:r w:rsidRPr="00835E74">
              <w:t>information sur les visas (VIS) et l</w:t>
            </w:r>
            <w:r w:rsidR="00066F36" w:rsidRPr="00835E74">
              <w:t>’</w:t>
            </w:r>
            <w:r w:rsidRPr="00835E74">
              <w:t>échange de données entre les États membres sur les visas de court séjour (règlement VIS) (JO L 243 du 15.9.2009, p. 1-58)</w:t>
            </w:r>
          </w:p>
        </w:tc>
        <w:tc>
          <w:tcPr>
            <w:tcW w:w="4876" w:type="dxa"/>
          </w:tcPr>
          <w:p w14:paraId="4D0D11AF" w14:textId="77777777" w:rsidR="00A832A3" w:rsidRPr="00835E74" w:rsidRDefault="00A832A3" w:rsidP="002F552D">
            <w:pPr>
              <w:pStyle w:val="Normal6"/>
              <w:rPr>
                <w:szCs w:val="24"/>
              </w:rPr>
            </w:pPr>
          </w:p>
        </w:tc>
      </w:tr>
      <w:tr w:rsidR="00A832A3" w:rsidRPr="00835E74" w14:paraId="6F5EF977" w14:textId="77777777" w:rsidTr="002F552D">
        <w:trPr>
          <w:jc w:val="center"/>
        </w:trPr>
        <w:tc>
          <w:tcPr>
            <w:tcW w:w="4876" w:type="dxa"/>
          </w:tcPr>
          <w:p w14:paraId="1B5CD83F" w14:textId="77777777" w:rsidR="00A832A3" w:rsidRPr="00835E74" w:rsidRDefault="00A832A3" w:rsidP="002F552D">
            <w:pPr>
              <w:pStyle w:val="Normal6"/>
            </w:pPr>
          </w:p>
        </w:tc>
        <w:tc>
          <w:tcPr>
            <w:tcW w:w="4876" w:type="dxa"/>
            <w:hideMark/>
          </w:tcPr>
          <w:p w14:paraId="53E0BA7C" w14:textId="7F489AE3" w:rsidR="00A832A3" w:rsidRPr="00835E74" w:rsidRDefault="00A832A3" w:rsidP="002F552D">
            <w:pPr>
              <w:pStyle w:val="Normal6"/>
              <w:rPr>
                <w:szCs w:val="24"/>
              </w:rPr>
            </w:pPr>
            <w:r w:rsidRPr="00835E74">
              <w:rPr>
                <w:vertAlign w:val="superscript"/>
              </w:rPr>
              <w:t>30</w:t>
            </w:r>
            <w:r w:rsidRPr="00835E74">
              <w:t xml:space="preserve"> Règlement (CE) nº 810/2009 du Parlement européen et du Conseil du 13 juillet 2009 concernant le système d</w:t>
            </w:r>
            <w:r w:rsidR="00066F36" w:rsidRPr="00835E74">
              <w:t>’</w:t>
            </w:r>
            <w:r w:rsidRPr="00835E74">
              <w:t>information sur les visas (VIS) et l</w:t>
            </w:r>
            <w:r w:rsidR="00066F36" w:rsidRPr="00835E74">
              <w:t>’</w:t>
            </w:r>
            <w:r w:rsidRPr="00835E74">
              <w:t>échange de données entre les États membres sur les visas de court séjour (règlement VIS) (JO L 243 du 15.9.2009, p. 1-58)</w:t>
            </w:r>
          </w:p>
        </w:tc>
      </w:tr>
    </w:tbl>
    <w:p w14:paraId="299542F1"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5E35E301" w14:textId="77777777" w:rsidR="00A832A3" w:rsidRPr="00835E74" w:rsidRDefault="00A832A3" w:rsidP="00A832A3">
      <w:r w:rsidRPr="00FB3401">
        <w:rPr>
          <w:rStyle w:val="HideTWBExt"/>
          <w:noProof w:val="0"/>
        </w:rPr>
        <w:t>&lt;/Amend&gt;</w:t>
      </w:r>
    </w:p>
    <w:p w14:paraId="664107F5"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124</w:t>
      </w:r>
      <w:r w:rsidRPr="00FB3401">
        <w:rPr>
          <w:rStyle w:val="HideTWBExt"/>
          <w:b w:val="0"/>
          <w:noProof w:val="0"/>
        </w:rPr>
        <w:t>&lt;/NumAm&gt;</w:t>
      </w:r>
    </w:p>
    <w:p w14:paraId="67DB24C2" w14:textId="77777777" w:rsidR="00A832A3" w:rsidRPr="00835E74" w:rsidRDefault="00A832A3" w:rsidP="00A832A3">
      <w:pPr>
        <w:pStyle w:val="NormalBold"/>
      </w:pPr>
      <w:r w:rsidRPr="00FB3401">
        <w:rPr>
          <w:rStyle w:val="HideTWBExt"/>
          <w:b w:val="0"/>
          <w:noProof w:val="0"/>
        </w:rPr>
        <w:t>&lt;RepeatBlock-By&gt;&lt;Members&gt;</w:t>
      </w:r>
      <w:r w:rsidRPr="00835E74">
        <w:t>Malin Björk</w:t>
      </w:r>
      <w:r w:rsidRPr="00FB3401">
        <w:rPr>
          <w:rStyle w:val="HideTWBExt"/>
          <w:b w:val="0"/>
          <w:noProof w:val="0"/>
        </w:rPr>
        <w:t>&lt;/Members&gt;</w:t>
      </w:r>
    </w:p>
    <w:p w14:paraId="5D1E0FC0" w14:textId="77777777" w:rsidR="00A832A3" w:rsidRPr="00835E74" w:rsidRDefault="00A832A3" w:rsidP="00A832A3">
      <w:r w:rsidRPr="00FB3401">
        <w:rPr>
          <w:rStyle w:val="HideTWBExt"/>
          <w:noProof w:val="0"/>
        </w:rPr>
        <w:t>&lt;/RepeatBlock-By&gt;</w:t>
      </w:r>
    </w:p>
    <w:p w14:paraId="654F1A74"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26B6CEF3" w14:textId="77777777" w:rsidR="00A832A3" w:rsidRPr="00835E74" w:rsidRDefault="00A832A3" w:rsidP="00A832A3">
      <w:pPr>
        <w:pStyle w:val="NormalBold"/>
      </w:pPr>
      <w:r w:rsidRPr="00FB3401">
        <w:rPr>
          <w:rStyle w:val="HideTWBExt"/>
          <w:b w:val="0"/>
          <w:noProof w:val="0"/>
        </w:rPr>
        <w:t>&lt;Article&gt;</w:t>
      </w:r>
      <w:r w:rsidRPr="00835E74">
        <w:t xml:space="preserve"> Dispositif – point 12 – article 8 quinquies</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580075D7" w14:textId="77777777" w:rsidTr="002F552D">
        <w:trPr>
          <w:jc w:val="center"/>
        </w:trPr>
        <w:tc>
          <w:tcPr>
            <w:tcW w:w="9752" w:type="dxa"/>
            <w:gridSpan w:val="2"/>
          </w:tcPr>
          <w:p w14:paraId="4E2E0EF4" w14:textId="77777777" w:rsidR="00A832A3" w:rsidRPr="00835E74" w:rsidRDefault="00A832A3" w:rsidP="002F552D">
            <w:pPr>
              <w:keepNext/>
            </w:pPr>
          </w:p>
        </w:tc>
      </w:tr>
      <w:tr w:rsidR="00A832A3" w:rsidRPr="00835E74" w14:paraId="479C5936" w14:textId="77777777" w:rsidTr="002F552D">
        <w:trPr>
          <w:jc w:val="center"/>
        </w:trPr>
        <w:tc>
          <w:tcPr>
            <w:tcW w:w="4876" w:type="dxa"/>
            <w:hideMark/>
          </w:tcPr>
          <w:p w14:paraId="24B592B9" w14:textId="77777777" w:rsidR="00A832A3" w:rsidRPr="00835E74" w:rsidRDefault="00A832A3" w:rsidP="002F552D">
            <w:pPr>
              <w:pStyle w:val="ColumnHeading"/>
              <w:keepNext/>
            </w:pPr>
            <w:r w:rsidRPr="00835E74">
              <w:t>Texte proposé par la Commission</w:t>
            </w:r>
          </w:p>
        </w:tc>
        <w:tc>
          <w:tcPr>
            <w:tcW w:w="4876" w:type="dxa"/>
            <w:hideMark/>
          </w:tcPr>
          <w:p w14:paraId="64CA7FF9" w14:textId="77777777" w:rsidR="00A832A3" w:rsidRPr="00835E74" w:rsidRDefault="00A832A3" w:rsidP="002F552D">
            <w:pPr>
              <w:pStyle w:val="ColumnHeading"/>
              <w:keepNext/>
            </w:pPr>
            <w:r w:rsidRPr="00835E74">
              <w:t>Amendement</w:t>
            </w:r>
          </w:p>
        </w:tc>
      </w:tr>
      <w:tr w:rsidR="00A832A3" w:rsidRPr="00835E74" w14:paraId="2AA7EE53" w14:textId="77777777" w:rsidTr="002F552D">
        <w:trPr>
          <w:jc w:val="center"/>
        </w:trPr>
        <w:tc>
          <w:tcPr>
            <w:tcW w:w="4876" w:type="dxa"/>
            <w:hideMark/>
          </w:tcPr>
          <w:p w14:paraId="541739B8" w14:textId="77777777" w:rsidR="00A832A3" w:rsidRPr="00835E74" w:rsidRDefault="00A832A3" w:rsidP="002F552D">
            <w:pPr>
              <w:pStyle w:val="Normal6"/>
              <w:jc w:val="center"/>
            </w:pPr>
            <w:r w:rsidRPr="00835E74">
              <w:rPr>
                <w:b/>
                <w:i/>
              </w:rPr>
              <w:t>Article 8 quinquies</w:t>
            </w:r>
          </w:p>
        </w:tc>
        <w:tc>
          <w:tcPr>
            <w:tcW w:w="4876" w:type="dxa"/>
            <w:hideMark/>
          </w:tcPr>
          <w:p w14:paraId="1A0E1E2A" w14:textId="77777777" w:rsidR="00A832A3" w:rsidRPr="00835E74" w:rsidRDefault="00A832A3" w:rsidP="002F552D">
            <w:pPr>
              <w:pStyle w:val="Normal6"/>
              <w:rPr>
                <w:szCs w:val="24"/>
              </w:rPr>
            </w:pPr>
            <w:r w:rsidRPr="00835E74">
              <w:rPr>
                <w:b/>
                <w:i/>
              </w:rPr>
              <w:t>supprimé</w:t>
            </w:r>
          </w:p>
        </w:tc>
      </w:tr>
      <w:tr w:rsidR="00A832A3" w:rsidRPr="00835E74" w14:paraId="5343AD3A" w14:textId="77777777" w:rsidTr="002F552D">
        <w:trPr>
          <w:jc w:val="center"/>
        </w:trPr>
        <w:tc>
          <w:tcPr>
            <w:tcW w:w="4876" w:type="dxa"/>
            <w:hideMark/>
          </w:tcPr>
          <w:p w14:paraId="076EC16B" w14:textId="638BE6A1" w:rsidR="00A832A3" w:rsidRPr="00835E74" w:rsidRDefault="00A832A3" w:rsidP="002F552D">
            <w:pPr>
              <w:pStyle w:val="Normal6"/>
              <w:jc w:val="center"/>
            </w:pPr>
            <w:r w:rsidRPr="00835E74">
              <w:rPr>
                <w:b/>
                <w:i/>
              </w:rPr>
              <w:t>Interopérabilité avec le système d</w:t>
            </w:r>
            <w:r w:rsidR="00066F36" w:rsidRPr="00835E74">
              <w:rPr>
                <w:b/>
                <w:i/>
              </w:rPr>
              <w:t>’</w:t>
            </w:r>
            <w:r w:rsidRPr="00835E74">
              <w:rPr>
                <w:b/>
                <w:i/>
              </w:rPr>
              <w:t>information sur les visas</w:t>
            </w:r>
          </w:p>
        </w:tc>
        <w:tc>
          <w:tcPr>
            <w:tcW w:w="4876" w:type="dxa"/>
          </w:tcPr>
          <w:p w14:paraId="3EFEE27D" w14:textId="77777777" w:rsidR="00A832A3" w:rsidRPr="00835E74" w:rsidRDefault="00A832A3" w:rsidP="002F552D">
            <w:pPr>
              <w:pStyle w:val="Normal6"/>
              <w:rPr>
                <w:szCs w:val="24"/>
              </w:rPr>
            </w:pPr>
          </w:p>
        </w:tc>
      </w:tr>
      <w:tr w:rsidR="00A832A3" w:rsidRPr="00835E74" w14:paraId="701D325F" w14:textId="77777777" w:rsidTr="002F552D">
        <w:trPr>
          <w:jc w:val="center"/>
        </w:trPr>
        <w:tc>
          <w:tcPr>
            <w:tcW w:w="4876" w:type="dxa"/>
            <w:hideMark/>
          </w:tcPr>
          <w:p w14:paraId="66595F69" w14:textId="44195FD8" w:rsidR="00A832A3" w:rsidRPr="00835E74" w:rsidRDefault="00A832A3" w:rsidP="002F552D">
            <w:pPr>
              <w:pStyle w:val="Normal6"/>
            </w:pPr>
            <w:r w:rsidRPr="00835E74">
              <w:rPr>
                <w:b/>
                <w:i/>
              </w:rPr>
              <w:t>À partir du [date d</w:t>
            </w:r>
            <w:r w:rsidR="00066F36" w:rsidRPr="00835E74">
              <w:rPr>
                <w:b/>
                <w:i/>
              </w:rPr>
              <w:t>’</w:t>
            </w:r>
            <w:r w:rsidRPr="00835E74">
              <w:rPr>
                <w:b/>
                <w:i/>
              </w:rPr>
              <w:t>application du règlement (UE) XXX/XXX modifiant le règlement VIS], comme le prévoit l</w:t>
            </w:r>
            <w:r w:rsidR="00066F36" w:rsidRPr="00835E74">
              <w:rPr>
                <w:b/>
                <w:i/>
              </w:rPr>
              <w:t>’</w:t>
            </w:r>
            <w:r w:rsidRPr="00835E74">
              <w:rPr>
                <w:b/>
                <w:i/>
              </w:rPr>
              <w:t>article [9] dudit règlement, Eurodac est connecté au portail de recherche européen visé à l</w:t>
            </w:r>
            <w:r w:rsidR="00066F36" w:rsidRPr="00835E74">
              <w:rPr>
                <w:b/>
                <w:i/>
              </w:rPr>
              <w:t>’</w:t>
            </w:r>
            <w:r w:rsidRPr="00835E74">
              <w:rPr>
                <w:b/>
                <w:i/>
              </w:rPr>
              <w:t>article 6 du règlement (UE) 2019/817 de manière à permettre le traitement automatisé visé à l</w:t>
            </w:r>
            <w:r w:rsidR="00066F36" w:rsidRPr="00835E74">
              <w:rPr>
                <w:b/>
                <w:i/>
              </w:rPr>
              <w:t>’</w:t>
            </w:r>
            <w:r w:rsidRPr="00835E74">
              <w:rPr>
                <w:b/>
                <w:i/>
              </w:rPr>
              <w:t>article [9 bis] du règlement (CE) nº 767/2008 pour interroger Eurodac et comparer les données pertinentes du système d</w:t>
            </w:r>
            <w:r w:rsidR="00066F36" w:rsidRPr="00835E74">
              <w:rPr>
                <w:b/>
                <w:i/>
              </w:rPr>
              <w:t>’</w:t>
            </w:r>
            <w:r w:rsidRPr="00835E74">
              <w:rPr>
                <w:b/>
                <w:i/>
              </w:rPr>
              <w:t>information sur les visas avec les données pertinentes d</w:t>
            </w:r>
            <w:r w:rsidR="00066F36" w:rsidRPr="00835E74">
              <w:rPr>
                <w:b/>
                <w:i/>
              </w:rPr>
              <w:t>’</w:t>
            </w:r>
            <w:r w:rsidRPr="00835E74">
              <w:rPr>
                <w:b/>
                <w:i/>
              </w:rPr>
              <w:t>Eurodac. Les vérifications sont sans préjudice des règles spécifiques prévues à l</w:t>
            </w:r>
            <w:r w:rsidR="00066F36" w:rsidRPr="00835E74">
              <w:rPr>
                <w:b/>
                <w:i/>
              </w:rPr>
              <w:t>’</w:t>
            </w:r>
            <w:r w:rsidRPr="00835E74">
              <w:rPr>
                <w:b/>
                <w:i/>
              </w:rPr>
              <w:t>article 9 ter du règlement (CE) nº 767/2008.»;</w:t>
            </w:r>
          </w:p>
        </w:tc>
        <w:tc>
          <w:tcPr>
            <w:tcW w:w="4876" w:type="dxa"/>
          </w:tcPr>
          <w:p w14:paraId="0DAE3B14" w14:textId="77777777" w:rsidR="00A832A3" w:rsidRPr="00835E74" w:rsidRDefault="00A832A3" w:rsidP="002F552D">
            <w:pPr>
              <w:pStyle w:val="Normal6"/>
              <w:rPr>
                <w:szCs w:val="24"/>
              </w:rPr>
            </w:pPr>
          </w:p>
        </w:tc>
      </w:tr>
    </w:tbl>
    <w:p w14:paraId="2B226AFD"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626F24C7" w14:textId="77777777" w:rsidR="00A832A3" w:rsidRPr="00835E74" w:rsidRDefault="00A832A3" w:rsidP="00A832A3">
      <w:r w:rsidRPr="00FB3401">
        <w:rPr>
          <w:rStyle w:val="HideTWBExt"/>
          <w:noProof w:val="0"/>
        </w:rPr>
        <w:t>&lt;/Amend&gt;</w:t>
      </w:r>
    </w:p>
    <w:p w14:paraId="5C8A7584"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125</w:t>
      </w:r>
      <w:r w:rsidRPr="00FB3401">
        <w:rPr>
          <w:rStyle w:val="HideTWBExt"/>
          <w:b w:val="0"/>
          <w:noProof w:val="0"/>
        </w:rPr>
        <w:t>&lt;/NumAm&gt;</w:t>
      </w:r>
    </w:p>
    <w:p w14:paraId="46CB4350" w14:textId="77777777" w:rsidR="00A832A3" w:rsidRPr="00835E74" w:rsidRDefault="00A832A3" w:rsidP="00A832A3">
      <w:pPr>
        <w:pStyle w:val="NormalBold"/>
      </w:pPr>
      <w:r w:rsidRPr="00FB3401">
        <w:rPr>
          <w:rStyle w:val="HideTWBExt"/>
          <w:b w:val="0"/>
          <w:noProof w:val="0"/>
        </w:rPr>
        <w:t>&lt;RepeatBlock-By&gt;&lt;Members&gt;</w:t>
      </w:r>
      <w:r w:rsidRPr="00835E74">
        <w:t>Isabel Santos</w:t>
      </w:r>
      <w:r w:rsidRPr="00FB3401">
        <w:rPr>
          <w:rStyle w:val="HideTWBExt"/>
          <w:b w:val="0"/>
          <w:noProof w:val="0"/>
        </w:rPr>
        <w:t>&lt;/Members&gt;</w:t>
      </w:r>
    </w:p>
    <w:p w14:paraId="7EE21F49" w14:textId="77777777" w:rsidR="00A832A3" w:rsidRPr="00835E74" w:rsidRDefault="00A832A3" w:rsidP="00A832A3">
      <w:r w:rsidRPr="00FB3401">
        <w:rPr>
          <w:rStyle w:val="HideTWBExt"/>
          <w:noProof w:val="0"/>
        </w:rPr>
        <w:t>&lt;/RepeatBlock-By&gt;</w:t>
      </w:r>
    </w:p>
    <w:p w14:paraId="43D741CF"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340479A4" w14:textId="77777777" w:rsidR="00A832A3" w:rsidRPr="00835E74" w:rsidRDefault="00A832A3" w:rsidP="00A832A3">
      <w:pPr>
        <w:pStyle w:val="NormalBold"/>
      </w:pPr>
      <w:r w:rsidRPr="00FB3401">
        <w:rPr>
          <w:rStyle w:val="HideTWBExt"/>
          <w:b w:val="0"/>
          <w:noProof w:val="0"/>
        </w:rPr>
        <w:t>&lt;Article&gt;</w:t>
      </w:r>
      <w:r w:rsidRPr="00835E74">
        <w:t xml:space="preserve"> Dispositif – point 12 – article 8 quinquies</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71961639" w14:textId="77777777" w:rsidTr="002F552D">
        <w:trPr>
          <w:jc w:val="center"/>
        </w:trPr>
        <w:tc>
          <w:tcPr>
            <w:tcW w:w="9752" w:type="dxa"/>
            <w:gridSpan w:val="2"/>
          </w:tcPr>
          <w:p w14:paraId="2ABB6172" w14:textId="77777777" w:rsidR="00A832A3" w:rsidRPr="00835E74" w:rsidRDefault="00A832A3" w:rsidP="002F552D">
            <w:pPr>
              <w:keepNext/>
            </w:pPr>
          </w:p>
        </w:tc>
      </w:tr>
      <w:tr w:rsidR="00A832A3" w:rsidRPr="00835E74" w14:paraId="1C9DC542" w14:textId="77777777" w:rsidTr="002F552D">
        <w:trPr>
          <w:jc w:val="center"/>
        </w:trPr>
        <w:tc>
          <w:tcPr>
            <w:tcW w:w="4876" w:type="dxa"/>
            <w:hideMark/>
          </w:tcPr>
          <w:p w14:paraId="25DF714F" w14:textId="77777777" w:rsidR="00A832A3" w:rsidRPr="00835E74" w:rsidRDefault="00A832A3" w:rsidP="002F552D">
            <w:pPr>
              <w:pStyle w:val="ColumnHeading"/>
              <w:keepNext/>
            </w:pPr>
            <w:r w:rsidRPr="00835E74">
              <w:t>Texte proposé par la Commission</w:t>
            </w:r>
          </w:p>
        </w:tc>
        <w:tc>
          <w:tcPr>
            <w:tcW w:w="4876" w:type="dxa"/>
            <w:hideMark/>
          </w:tcPr>
          <w:p w14:paraId="080AAD0F" w14:textId="77777777" w:rsidR="00A832A3" w:rsidRPr="00835E74" w:rsidRDefault="00A832A3" w:rsidP="002F552D">
            <w:pPr>
              <w:pStyle w:val="ColumnHeading"/>
              <w:keepNext/>
            </w:pPr>
            <w:r w:rsidRPr="00835E74">
              <w:t>Amendement</w:t>
            </w:r>
          </w:p>
        </w:tc>
      </w:tr>
      <w:tr w:rsidR="00A832A3" w:rsidRPr="00835E74" w14:paraId="37627D2F" w14:textId="77777777" w:rsidTr="002F552D">
        <w:trPr>
          <w:jc w:val="center"/>
        </w:trPr>
        <w:tc>
          <w:tcPr>
            <w:tcW w:w="4876" w:type="dxa"/>
            <w:hideMark/>
          </w:tcPr>
          <w:p w14:paraId="6BA54047" w14:textId="543344CD" w:rsidR="00A832A3" w:rsidRPr="00835E74" w:rsidRDefault="00A832A3" w:rsidP="002F552D">
            <w:pPr>
              <w:pStyle w:val="Normal6"/>
            </w:pPr>
            <w:r w:rsidRPr="00835E74">
              <w:t>À partir du [date d</w:t>
            </w:r>
            <w:r w:rsidR="00066F36" w:rsidRPr="00835E74">
              <w:t>’</w:t>
            </w:r>
            <w:r w:rsidRPr="00835E74">
              <w:t>application du règlement (UE) XXX/XXX modifiant le règlement VIS], comme le prévoit l</w:t>
            </w:r>
            <w:r w:rsidR="00066F36" w:rsidRPr="00835E74">
              <w:t>’</w:t>
            </w:r>
            <w:r w:rsidRPr="00835E74">
              <w:t>article [9] dudit règlement, Eurodac est connecté au portail de recherche européen visé à l</w:t>
            </w:r>
            <w:r w:rsidR="00066F36" w:rsidRPr="00835E74">
              <w:t>’</w:t>
            </w:r>
            <w:r w:rsidRPr="00835E74">
              <w:t xml:space="preserve">article 6 du règlement (UE) 2019/817 de </w:t>
            </w:r>
            <w:r w:rsidRPr="00835E74">
              <w:rPr>
                <w:b/>
                <w:bCs/>
                <w:i/>
                <w:iCs/>
              </w:rPr>
              <w:t>manière à</w:t>
            </w:r>
            <w:r w:rsidRPr="00835E74">
              <w:t xml:space="preserve"> permettre le traitement automatisé visé à l</w:t>
            </w:r>
            <w:r w:rsidR="00066F36" w:rsidRPr="00835E74">
              <w:t>’</w:t>
            </w:r>
            <w:r w:rsidRPr="00835E74">
              <w:t xml:space="preserve">article [9 bis] du règlement (CE) nº 767/2008 </w:t>
            </w:r>
            <w:r w:rsidRPr="00835E74">
              <w:rPr>
                <w:b/>
                <w:bCs/>
                <w:i/>
                <w:iCs/>
              </w:rPr>
              <w:t>pour interroger</w:t>
            </w:r>
            <w:r w:rsidRPr="00835E74">
              <w:t xml:space="preserve"> Eurodac et comparer les données pertinentes du système d</w:t>
            </w:r>
            <w:r w:rsidR="00066F36" w:rsidRPr="00835E74">
              <w:t>’</w:t>
            </w:r>
            <w:r w:rsidRPr="00835E74">
              <w:t>information sur les visas avec les données pertinentes d</w:t>
            </w:r>
            <w:r w:rsidR="00066F36" w:rsidRPr="00835E74">
              <w:t>’</w:t>
            </w:r>
            <w:r w:rsidRPr="00835E74">
              <w:t>Eurodac. Les vérifications sont sans préjudice des règles spécifiques prévues à l</w:t>
            </w:r>
            <w:r w:rsidR="00066F36" w:rsidRPr="00835E74">
              <w:t>’</w:t>
            </w:r>
            <w:r w:rsidRPr="00835E74">
              <w:t>article 9 ter du règlement (CE) nº 767/2008.»;</w:t>
            </w:r>
          </w:p>
        </w:tc>
        <w:tc>
          <w:tcPr>
            <w:tcW w:w="4876" w:type="dxa"/>
            <w:hideMark/>
          </w:tcPr>
          <w:p w14:paraId="3D9FD2B0" w14:textId="3D96A22C" w:rsidR="00A832A3" w:rsidRPr="00835E74" w:rsidRDefault="00A832A3" w:rsidP="002F552D">
            <w:pPr>
              <w:pStyle w:val="Normal6"/>
              <w:rPr>
                <w:szCs w:val="24"/>
              </w:rPr>
            </w:pPr>
            <w:r w:rsidRPr="00835E74">
              <w:t>À partir du [date d</w:t>
            </w:r>
            <w:r w:rsidR="00066F36" w:rsidRPr="00835E74">
              <w:t>’</w:t>
            </w:r>
            <w:r w:rsidRPr="00835E74">
              <w:t>application du règlement (UE) XXX/XXX modifiant le règlement VIS], comme le prévoit l</w:t>
            </w:r>
            <w:r w:rsidR="00066F36" w:rsidRPr="00835E74">
              <w:t>’</w:t>
            </w:r>
            <w:r w:rsidRPr="00835E74">
              <w:t>article [9] dudit règlement, Eurodac est connecté au portail de recherche européen visé à l</w:t>
            </w:r>
            <w:r w:rsidR="00066F36" w:rsidRPr="00835E74">
              <w:t>’</w:t>
            </w:r>
            <w:r w:rsidRPr="00835E74">
              <w:t xml:space="preserve">article 6 du règlement (UE) 2019/817 </w:t>
            </w:r>
            <w:r w:rsidRPr="00835E74">
              <w:rPr>
                <w:b/>
                <w:bCs/>
                <w:i/>
                <w:iCs/>
              </w:rPr>
              <w:t>afin</w:t>
            </w:r>
            <w:r w:rsidRPr="00835E74">
              <w:t xml:space="preserve"> de permettre le traitement automatisé visé à l</w:t>
            </w:r>
            <w:r w:rsidR="00066F36" w:rsidRPr="00835E74">
              <w:t>’</w:t>
            </w:r>
            <w:r w:rsidRPr="00835E74">
              <w:t xml:space="preserve">article [9 bis] du règlement (CE) nº 767/2008 </w:t>
            </w:r>
            <w:r w:rsidRPr="00835E74">
              <w:rPr>
                <w:b/>
                <w:bCs/>
                <w:i/>
                <w:iCs/>
              </w:rPr>
              <w:t>et, par conséquent, d</w:t>
            </w:r>
            <w:r w:rsidR="00066F36" w:rsidRPr="00835E74">
              <w:rPr>
                <w:b/>
                <w:bCs/>
                <w:i/>
                <w:iCs/>
              </w:rPr>
              <w:t>’</w:t>
            </w:r>
            <w:r w:rsidRPr="00835E74">
              <w:rPr>
                <w:b/>
                <w:bCs/>
                <w:i/>
                <w:iCs/>
              </w:rPr>
              <w:t>interroger</w:t>
            </w:r>
            <w:r w:rsidRPr="00835E74">
              <w:t xml:space="preserve"> Eurodac et </w:t>
            </w:r>
            <w:r w:rsidRPr="00835E74">
              <w:rPr>
                <w:b/>
                <w:bCs/>
                <w:i/>
                <w:iCs/>
              </w:rPr>
              <w:t>de</w:t>
            </w:r>
            <w:r w:rsidRPr="00835E74">
              <w:t xml:space="preserve"> comparer les données pertinentes du système d</w:t>
            </w:r>
            <w:r w:rsidR="00066F36" w:rsidRPr="00835E74">
              <w:t>’</w:t>
            </w:r>
            <w:r w:rsidRPr="00835E74">
              <w:t>information sur les visas avec les données pertinentes d</w:t>
            </w:r>
            <w:r w:rsidR="00066F36" w:rsidRPr="00835E74">
              <w:t>’</w:t>
            </w:r>
            <w:r w:rsidRPr="00835E74">
              <w:t>Eurodac. Les vérifications sont sans préjudice des règles spécifiques prévues à l</w:t>
            </w:r>
            <w:r w:rsidR="00066F36" w:rsidRPr="00835E74">
              <w:t>’</w:t>
            </w:r>
            <w:r w:rsidRPr="00835E74">
              <w:t>article 9 ter du règlement (CE) nº 767/2008.»;</w:t>
            </w:r>
          </w:p>
        </w:tc>
      </w:tr>
    </w:tbl>
    <w:p w14:paraId="58694658"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59BC88BE" w14:textId="77777777" w:rsidR="00A832A3" w:rsidRPr="00835E74" w:rsidRDefault="00A832A3" w:rsidP="00A832A3">
      <w:r w:rsidRPr="00FB3401">
        <w:rPr>
          <w:rStyle w:val="HideTWBExt"/>
          <w:noProof w:val="0"/>
        </w:rPr>
        <w:t>&lt;/Amend&gt;</w:t>
      </w:r>
    </w:p>
    <w:p w14:paraId="710EF8E5"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126</w:t>
      </w:r>
      <w:r w:rsidRPr="00FB3401">
        <w:rPr>
          <w:rStyle w:val="HideTWBExt"/>
          <w:b w:val="0"/>
          <w:noProof w:val="0"/>
        </w:rPr>
        <w:t>&lt;/NumAm&gt;</w:t>
      </w:r>
    </w:p>
    <w:p w14:paraId="666F4B45" w14:textId="77777777" w:rsidR="00A832A3" w:rsidRPr="00835E74" w:rsidRDefault="00A832A3" w:rsidP="00A832A3">
      <w:pPr>
        <w:pStyle w:val="NormalBold"/>
      </w:pPr>
      <w:r w:rsidRPr="00FB3401">
        <w:rPr>
          <w:rStyle w:val="HideTWBExt"/>
          <w:b w:val="0"/>
          <w:noProof w:val="0"/>
        </w:rPr>
        <w:t>&lt;RepeatBlock-By&gt;&lt;Members&gt;</w:t>
      </w:r>
      <w:r w:rsidRPr="00835E74">
        <w:t>Isabel Santos</w:t>
      </w:r>
      <w:r w:rsidRPr="00FB3401">
        <w:rPr>
          <w:rStyle w:val="HideTWBExt"/>
          <w:b w:val="0"/>
          <w:noProof w:val="0"/>
        </w:rPr>
        <w:t>&lt;/Members&gt;</w:t>
      </w:r>
    </w:p>
    <w:p w14:paraId="56A78D6D" w14:textId="77777777" w:rsidR="00A832A3" w:rsidRPr="00835E74" w:rsidRDefault="00A832A3" w:rsidP="00A832A3">
      <w:r w:rsidRPr="00FB3401">
        <w:rPr>
          <w:rStyle w:val="HideTWBExt"/>
          <w:noProof w:val="0"/>
        </w:rPr>
        <w:t>&lt;/RepeatBlock-By&gt;</w:t>
      </w:r>
    </w:p>
    <w:p w14:paraId="74E975FF"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3B60AAF4" w14:textId="77777777" w:rsidR="00A832A3" w:rsidRPr="00835E74" w:rsidRDefault="00A832A3" w:rsidP="00A832A3">
      <w:pPr>
        <w:pStyle w:val="NormalBold"/>
      </w:pPr>
      <w:r w:rsidRPr="00FB3401">
        <w:rPr>
          <w:rStyle w:val="HideTWBExt"/>
          <w:b w:val="0"/>
          <w:noProof w:val="0"/>
        </w:rPr>
        <w:t>&lt;Article&gt;</w:t>
      </w:r>
      <w:r w:rsidRPr="00835E74">
        <w:t xml:space="preserve"> Dispositif – point 13 – article 9 – paragraphe 1 – point b</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219B5A5C" w14:textId="77777777" w:rsidTr="002F552D">
        <w:trPr>
          <w:jc w:val="center"/>
        </w:trPr>
        <w:tc>
          <w:tcPr>
            <w:tcW w:w="9752" w:type="dxa"/>
            <w:gridSpan w:val="2"/>
          </w:tcPr>
          <w:p w14:paraId="068B1B1A" w14:textId="77777777" w:rsidR="00A832A3" w:rsidRPr="00835E74" w:rsidRDefault="00A832A3" w:rsidP="002F552D">
            <w:pPr>
              <w:keepNext/>
            </w:pPr>
          </w:p>
        </w:tc>
      </w:tr>
      <w:tr w:rsidR="00A832A3" w:rsidRPr="00835E74" w14:paraId="49F5EE82" w14:textId="77777777" w:rsidTr="002F552D">
        <w:trPr>
          <w:jc w:val="center"/>
        </w:trPr>
        <w:tc>
          <w:tcPr>
            <w:tcW w:w="4876" w:type="dxa"/>
            <w:hideMark/>
          </w:tcPr>
          <w:p w14:paraId="5FE651D0" w14:textId="77777777" w:rsidR="00A832A3" w:rsidRPr="00835E74" w:rsidRDefault="00A832A3" w:rsidP="002F552D">
            <w:pPr>
              <w:pStyle w:val="ColumnHeading"/>
              <w:keepNext/>
            </w:pPr>
            <w:r w:rsidRPr="00835E74">
              <w:t>Texte proposé par la Commission</w:t>
            </w:r>
          </w:p>
        </w:tc>
        <w:tc>
          <w:tcPr>
            <w:tcW w:w="4876" w:type="dxa"/>
            <w:hideMark/>
          </w:tcPr>
          <w:p w14:paraId="21DD82F6" w14:textId="77777777" w:rsidR="00A832A3" w:rsidRPr="00835E74" w:rsidRDefault="00A832A3" w:rsidP="002F552D">
            <w:pPr>
              <w:pStyle w:val="ColumnHeading"/>
              <w:keepNext/>
            </w:pPr>
            <w:r w:rsidRPr="00835E74">
              <w:t>Amendement</w:t>
            </w:r>
          </w:p>
        </w:tc>
      </w:tr>
      <w:tr w:rsidR="00A832A3" w:rsidRPr="00835E74" w14:paraId="40601269" w14:textId="77777777" w:rsidTr="002F552D">
        <w:trPr>
          <w:jc w:val="center"/>
        </w:trPr>
        <w:tc>
          <w:tcPr>
            <w:tcW w:w="4876" w:type="dxa"/>
            <w:hideMark/>
          </w:tcPr>
          <w:p w14:paraId="7ACBD494" w14:textId="7916001E" w:rsidR="00A832A3" w:rsidRPr="00835E74" w:rsidRDefault="00A832A3" w:rsidP="002F552D">
            <w:pPr>
              <w:pStyle w:val="Normal6"/>
            </w:pPr>
            <w:r w:rsidRPr="00835E74">
              <w:t>b)</w:t>
            </w:r>
            <w:r w:rsidRPr="00835E74">
              <w:tab/>
              <w:t>le nombre de demandeurs rejetés résultant du processus de mise en relation visé à l</w:t>
            </w:r>
            <w:r w:rsidR="00066F36" w:rsidRPr="00835E74">
              <w:t>’</w:t>
            </w:r>
            <w:r w:rsidRPr="00835E74">
              <w:t>article 4, paragraphe 6, et conformément à l</w:t>
            </w:r>
            <w:r w:rsidR="00066F36" w:rsidRPr="00835E74">
              <w:t>’</w:t>
            </w:r>
            <w:r w:rsidRPr="00835E74">
              <w:t>article 12, point </w:t>
            </w:r>
            <w:r w:rsidRPr="00835E74">
              <w:rPr>
                <w:b/>
                <w:bCs/>
                <w:i/>
                <w:iCs/>
              </w:rPr>
              <w:t>za</w:t>
            </w:r>
            <w:r w:rsidRPr="00835E74">
              <w:t>);</w:t>
            </w:r>
          </w:p>
        </w:tc>
        <w:tc>
          <w:tcPr>
            <w:tcW w:w="4876" w:type="dxa"/>
            <w:hideMark/>
          </w:tcPr>
          <w:p w14:paraId="78A72C6C" w14:textId="3F724A24" w:rsidR="00A832A3" w:rsidRPr="00835E74" w:rsidRDefault="00A832A3" w:rsidP="002F552D">
            <w:pPr>
              <w:pStyle w:val="Normal6"/>
              <w:rPr>
                <w:szCs w:val="24"/>
              </w:rPr>
            </w:pPr>
            <w:r w:rsidRPr="00835E74">
              <w:t>b)</w:t>
            </w:r>
            <w:r w:rsidRPr="00835E74">
              <w:tab/>
              <w:t>le nombre de demandeurs rejetés résultant du processus de mise en relation visé à l</w:t>
            </w:r>
            <w:r w:rsidR="00066F36" w:rsidRPr="00835E74">
              <w:t>’</w:t>
            </w:r>
            <w:r w:rsidRPr="00835E74">
              <w:t>article 4, paragraphe 6, et conformément à l</w:t>
            </w:r>
            <w:r w:rsidR="00066F36" w:rsidRPr="00835E74">
              <w:t>’</w:t>
            </w:r>
            <w:r w:rsidRPr="00835E74">
              <w:t>article 12, point </w:t>
            </w:r>
            <w:r w:rsidRPr="00835E74">
              <w:rPr>
                <w:b/>
                <w:bCs/>
                <w:i/>
                <w:iCs/>
              </w:rPr>
              <w:t>x</w:t>
            </w:r>
            <w:r w:rsidRPr="00835E74">
              <w:t>);</w:t>
            </w:r>
          </w:p>
        </w:tc>
      </w:tr>
    </w:tbl>
    <w:p w14:paraId="40AF24A1"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1A1D1034" w14:textId="77777777" w:rsidR="00A832A3" w:rsidRPr="00835E74" w:rsidRDefault="00A832A3" w:rsidP="00A832A3">
      <w:r w:rsidRPr="00FB3401">
        <w:rPr>
          <w:rStyle w:val="HideTWBExt"/>
          <w:noProof w:val="0"/>
        </w:rPr>
        <w:t>&lt;/Amend&gt;</w:t>
      </w:r>
    </w:p>
    <w:p w14:paraId="0A6F3724"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127</w:t>
      </w:r>
      <w:r w:rsidRPr="00FB3401">
        <w:rPr>
          <w:rStyle w:val="HideTWBExt"/>
          <w:b w:val="0"/>
          <w:noProof w:val="0"/>
        </w:rPr>
        <w:t>&lt;/NumAm&gt;</w:t>
      </w:r>
    </w:p>
    <w:p w14:paraId="67A30DB5" w14:textId="77777777" w:rsidR="00A832A3" w:rsidRPr="00835E74" w:rsidRDefault="00A832A3" w:rsidP="00A832A3">
      <w:pPr>
        <w:pStyle w:val="NormalBold"/>
      </w:pPr>
      <w:r w:rsidRPr="00FB3401">
        <w:rPr>
          <w:rStyle w:val="HideTWBExt"/>
          <w:b w:val="0"/>
          <w:noProof w:val="0"/>
        </w:rPr>
        <w:t>&lt;RepeatBlock-By&gt;&lt;Members&gt;</w:t>
      </w:r>
      <w:r w:rsidRPr="00835E74">
        <w:t>Isabel Santos</w:t>
      </w:r>
      <w:r w:rsidRPr="00FB3401">
        <w:rPr>
          <w:rStyle w:val="HideTWBExt"/>
          <w:b w:val="0"/>
          <w:noProof w:val="0"/>
        </w:rPr>
        <w:t>&lt;/Members&gt;</w:t>
      </w:r>
    </w:p>
    <w:p w14:paraId="7551CA58" w14:textId="77777777" w:rsidR="00A832A3" w:rsidRPr="00835E74" w:rsidRDefault="00A832A3" w:rsidP="00A832A3">
      <w:r w:rsidRPr="00FB3401">
        <w:rPr>
          <w:rStyle w:val="HideTWBExt"/>
          <w:noProof w:val="0"/>
        </w:rPr>
        <w:t>&lt;/RepeatBlock-By&gt;</w:t>
      </w:r>
    </w:p>
    <w:p w14:paraId="5DCC79E5"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086D1DA3" w14:textId="77777777" w:rsidR="00A832A3" w:rsidRPr="00835E74" w:rsidRDefault="00A832A3" w:rsidP="00A832A3">
      <w:pPr>
        <w:pStyle w:val="NormalBold"/>
      </w:pPr>
      <w:r w:rsidRPr="00FB3401">
        <w:rPr>
          <w:rStyle w:val="HideTWBExt"/>
          <w:b w:val="0"/>
          <w:noProof w:val="0"/>
        </w:rPr>
        <w:t>&lt;Article&gt;</w:t>
      </w:r>
      <w:r w:rsidRPr="00835E74">
        <w:t xml:space="preserve"> Dispositif – point 13 – article 9 – paragraphe 1 – point c</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49535EA7" w14:textId="77777777" w:rsidTr="002F552D">
        <w:trPr>
          <w:jc w:val="center"/>
        </w:trPr>
        <w:tc>
          <w:tcPr>
            <w:tcW w:w="9752" w:type="dxa"/>
            <w:gridSpan w:val="2"/>
          </w:tcPr>
          <w:p w14:paraId="5D16A8B7" w14:textId="77777777" w:rsidR="00A832A3" w:rsidRPr="00835E74" w:rsidRDefault="00A832A3" w:rsidP="002F552D">
            <w:pPr>
              <w:keepNext/>
            </w:pPr>
          </w:p>
        </w:tc>
      </w:tr>
      <w:tr w:rsidR="00A832A3" w:rsidRPr="00835E74" w14:paraId="0E901F68" w14:textId="77777777" w:rsidTr="002F552D">
        <w:trPr>
          <w:jc w:val="center"/>
        </w:trPr>
        <w:tc>
          <w:tcPr>
            <w:tcW w:w="4876" w:type="dxa"/>
            <w:hideMark/>
          </w:tcPr>
          <w:p w14:paraId="1E631545" w14:textId="77777777" w:rsidR="00A832A3" w:rsidRPr="00835E74" w:rsidRDefault="00A832A3" w:rsidP="002F552D">
            <w:pPr>
              <w:pStyle w:val="ColumnHeading"/>
              <w:keepNext/>
            </w:pPr>
            <w:r w:rsidRPr="00835E74">
              <w:t>Texte proposé par la Commission</w:t>
            </w:r>
          </w:p>
        </w:tc>
        <w:tc>
          <w:tcPr>
            <w:tcW w:w="4876" w:type="dxa"/>
            <w:hideMark/>
          </w:tcPr>
          <w:p w14:paraId="5A33C16C" w14:textId="77777777" w:rsidR="00A832A3" w:rsidRPr="00835E74" w:rsidRDefault="00A832A3" w:rsidP="002F552D">
            <w:pPr>
              <w:pStyle w:val="ColumnHeading"/>
              <w:keepNext/>
            </w:pPr>
            <w:r w:rsidRPr="00835E74">
              <w:t>Amendement</w:t>
            </w:r>
          </w:p>
        </w:tc>
      </w:tr>
      <w:tr w:rsidR="00A832A3" w:rsidRPr="00835E74" w14:paraId="5CDDEFEC" w14:textId="77777777" w:rsidTr="002F552D">
        <w:trPr>
          <w:jc w:val="center"/>
        </w:trPr>
        <w:tc>
          <w:tcPr>
            <w:tcW w:w="4876" w:type="dxa"/>
            <w:hideMark/>
          </w:tcPr>
          <w:p w14:paraId="4A11A415" w14:textId="060B41A9" w:rsidR="00A832A3" w:rsidRPr="00835E74" w:rsidRDefault="00A832A3" w:rsidP="002F552D">
            <w:pPr>
              <w:pStyle w:val="Normal6"/>
            </w:pPr>
            <w:r w:rsidRPr="00835E74">
              <w:t>(c)</w:t>
            </w:r>
            <w:r w:rsidRPr="00835E74">
              <w:tab/>
              <w:t>le nombre d</w:t>
            </w:r>
            <w:r w:rsidR="00066F36" w:rsidRPr="00835E74">
              <w:t>’</w:t>
            </w:r>
            <w:r w:rsidRPr="00835E74">
              <w:t>ensembles de données qui ont été transmis concernant les personnes visées à l</w:t>
            </w:r>
            <w:r w:rsidR="00066F36" w:rsidRPr="00835E74">
              <w:t>’</w:t>
            </w:r>
            <w:r w:rsidRPr="00835E74">
              <w:t>article 10, paragraphe 1, à l</w:t>
            </w:r>
            <w:r w:rsidR="00066F36" w:rsidRPr="00835E74">
              <w:t>’</w:t>
            </w:r>
            <w:r w:rsidRPr="00835E74">
              <w:t>article 13, paragraphe 1, à l</w:t>
            </w:r>
            <w:r w:rsidR="00066F36" w:rsidRPr="00835E74">
              <w:t>’</w:t>
            </w:r>
            <w:r w:rsidRPr="00835E74">
              <w:t>article 14, paragraphe 1, et à l</w:t>
            </w:r>
            <w:r w:rsidR="00066F36" w:rsidRPr="00835E74">
              <w:t>’</w:t>
            </w:r>
            <w:r w:rsidRPr="00835E74">
              <w:t>article 14 bis, paragraphe 1;</w:t>
            </w:r>
          </w:p>
        </w:tc>
        <w:tc>
          <w:tcPr>
            <w:tcW w:w="4876" w:type="dxa"/>
            <w:hideMark/>
          </w:tcPr>
          <w:p w14:paraId="21D0A886" w14:textId="0F47EBC0" w:rsidR="00A832A3" w:rsidRPr="00835E74" w:rsidRDefault="00A832A3" w:rsidP="002F552D">
            <w:pPr>
              <w:pStyle w:val="Normal6"/>
              <w:rPr>
                <w:szCs w:val="24"/>
              </w:rPr>
            </w:pPr>
            <w:r w:rsidRPr="00835E74">
              <w:t>(c)</w:t>
            </w:r>
            <w:r w:rsidRPr="00835E74">
              <w:tab/>
              <w:t>le nombre d</w:t>
            </w:r>
            <w:r w:rsidR="00066F36" w:rsidRPr="00835E74">
              <w:t>’</w:t>
            </w:r>
            <w:r w:rsidRPr="00835E74">
              <w:t>ensembles de données qui ont été transmis concernant les personnes visées à l</w:t>
            </w:r>
            <w:r w:rsidR="00066F36" w:rsidRPr="00835E74">
              <w:t>’</w:t>
            </w:r>
            <w:r w:rsidRPr="00835E74">
              <w:t>article 10, paragraphe 1, à l</w:t>
            </w:r>
            <w:r w:rsidR="00066F36" w:rsidRPr="00835E74">
              <w:t>’</w:t>
            </w:r>
            <w:r w:rsidRPr="00835E74">
              <w:t xml:space="preserve">article 13, paragraphe 1, </w:t>
            </w:r>
            <w:r w:rsidRPr="00835E74">
              <w:rPr>
                <w:b/>
                <w:bCs/>
                <w:i/>
                <w:iCs/>
              </w:rPr>
              <w:t>dans la mesure où lesdites personnes ne relèvent pas des ensembles de données visés à l</w:t>
            </w:r>
            <w:r w:rsidR="00066F36" w:rsidRPr="00835E74">
              <w:rPr>
                <w:b/>
                <w:bCs/>
                <w:i/>
                <w:iCs/>
              </w:rPr>
              <w:t>’</w:t>
            </w:r>
            <w:r w:rsidRPr="00835E74">
              <w:rPr>
                <w:b/>
                <w:bCs/>
                <w:i/>
                <w:iCs/>
              </w:rPr>
              <w:t xml:space="preserve">article 10, paragraphe 1, </w:t>
            </w:r>
            <w:r w:rsidRPr="00835E74">
              <w:t>à l</w:t>
            </w:r>
            <w:r w:rsidR="00066F36" w:rsidRPr="00835E74">
              <w:t>’</w:t>
            </w:r>
            <w:r w:rsidRPr="00835E74">
              <w:t>article 14, paragraphe 1, et à l</w:t>
            </w:r>
            <w:r w:rsidR="00066F36" w:rsidRPr="00835E74">
              <w:t>’</w:t>
            </w:r>
            <w:r w:rsidRPr="00835E74">
              <w:t>article 14 bis, paragraphe 1;</w:t>
            </w:r>
          </w:p>
        </w:tc>
      </w:tr>
    </w:tbl>
    <w:p w14:paraId="494A295E"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3D21E5EC" w14:textId="77777777" w:rsidR="00A832A3" w:rsidRPr="00835E74" w:rsidRDefault="00A832A3" w:rsidP="00A832A3">
      <w:r w:rsidRPr="00FB3401">
        <w:rPr>
          <w:rStyle w:val="HideTWBExt"/>
          <w:noProof w:val="0"/>
        </w:rPr>
        <w:t>&lt;/Amend&gt;</w:t>
      </w:r>
    </w:p>
    <w:p w14:paraId="0CCBA50B"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128</w:t>
      </w:r>
      <w:r w:rsidRPr="00FB3401">
        <w:rPr>
          <w:rStyle w:val="HideTWBExt"/>
          <w:b w:val="0"/>
          <w:noProof w:val="0"/>
        </w:rPr>
        <w:t>&lt;/NumAm&gt;</w:t>
      </w:r>
    </w:p>
    <w:p w14:paraId="7B875782" w14:textId="77777777" w:rsidR="00A832A3" w:rsidRPr="00835E74" w:rsidRDefault="00A832A3" w:rsidP="00A832A3">
      <w:pPr>
        <w:pStyle w:val="NormalBold"/>
      </w:pPr>
      <w:r w:rsidRPr="00FB3401">
        <w:rPr>
          <w:rStyle w:val="HideTWBExt"/>
          <w:b w:val="0"/>
          <w:noProof w:val="0"/>
        </w:rPr>
        <w:t>&lt;RepeatBlock-By&gt;&lt;Members&gt;</w:t>
      </w:r>
      <w:r w:rsidRPr="00835E74">
        <w:t>Malin Björk</w:t>
      </w:r>
      <w:r w:rsidRPr="00FB3401">
        <w:rPr>
          <w:rStyle w:val="HideTWBExt"/>
          <w:b w:val="0"/>
          <w:noProof w:val="0"/>
        </w:rPr>
        <w:t>&lt;/Members&gt;</w:t>
      </w:r>
    </w:p>
    <w:p w14:paraId="1234FF21" w14:textId="77777777" w:rsidR="00A832A3" w:rsidRPr="00835E74" w:rsidRDefault="00A832A3" w:rsidP="00A832A3">
      <w:r w:rsidRPr="00FB3401">
        <w:rPr>
          <w:rStyle w:val="HideTWBExt"/>
          <w:noProof w:val="0"/>
        </w:rPr>
        <w:t>&lt;/RepeatBlock-By&gt;</w:t>
      </w:r>
    </w:p>
    <w:p w14:paraId="162C53DB"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3D99BB3F" w14:textId="77777777" w:rsidR="00A832A3" w:rsidRPr="00835E74" w:rsidRDefault="00A832A3" w:rsidP="00A832A3">
      <w:pPr>
        <w:pStyle w:val="NormalBold"/>
      </w:pPr>
      <w:r w:rsidRPr="00FB3401">
        <w:rPr>
          <w:rStyle w:val="HideTWBExt"/>
          <w:b w:val="0"/>
          <w:noProof w:val="0"/>
        </w:rPr>
        <w:t>&lt;Article&gt;</w:t>
      </w:r>
      <w:r w:rsidRPr="00835E74">
        <w:t>Dispositif – point 13 – article 9 – paragraphe 1 – point c</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210C3CBF" w14:textId="77777777" w:rsidTr="002F552D">
        <w:trPr>
          <w:jc w:val="center"/>
        </w:trPr>
        <w:tc>
          <w:tcPr>
            <w:tcW w:w="9752" w:type="dxa"/>
            <w:gridSpan w:val="2"/>
          </w:tcPr>
          <w:p w14:paraId="4DB12CB0" w14:textId="77777777" w:rsidR="00A832A3" w:rsidRPr="00835E74" w:rsidRDefault="00A832A3" w:rsidP="002F552D">
            <w:pPr>
              <w:keepNext/>
            </w:pPr>
          </w:p>
        </w:tc>
      </w:tr>
      <w:tr w:rsidR="00A832A3" w:rsidRPr="00835E74" w14:paraId="5F2BE37E" w14:textId="77777777" w:rsidTr="002F552D">
        <w:trPr>
          <w:jc w:val="center"/>
        </w:trPr>
        <w:tc>
          <w:tcPr>
            <w:tcW w:w="4876" w:type="dxa"/>
            <w:hideMark/>
          </w:tcPr>
          <w:p w14:paraId="6D8338EF" w14:textId="77777777" w:rsidR="00A832A3" w:rsidRPr="00835E74" w:rsidRDefault="00A832A3" w:rsidP="002F552D">
            <w:pPr>
              <w:pStyle w:val="ColumnHeading"/>
              <w:keepNext/>
            </w:pPr>
            <w:r w:rsidRPr="00835E74">
              <w:t>Texte proposé par la Commission</w:t>
            </w:r>
          </w:p>
        </w:tc>
        <w:tc>
          <w:tcPr>
            <w:tcW w:w="4876" w:type="dxa"/>
            <w:hideMark/>
          </w:tcPr>
          <w:p w14:paraId="5E2C28F3" w14:textId="77777777" w:rsidR="00A832A3" w:rsidRPr="00835E74" w:rsidRDefault="00A832A3" w:rsidP="002F552D">
            <w:pPr>
              <w:pStyle w:val="ColumnHeading"/>
              <w:keepNext/>
            </w:pPr>
            <w:r w:rsidRPr="00835E74">
              <w:t>Amendement</w:t>
            </w:r>
          </w:p>
        </w:tc>
      </w:tr>
      <w:tr w:rsidR="00A832A3" w:rsidRPr="00835E74" w14:paraId="133B6774" w14:textId="77777777" w:rsidTr="002F552D">
        <w:trPr>
          <w:jc w:val="center"/>
        </w:trPr>
        <w:tc>
          <w:tcPr>
            <w:tcW w:w="4876" w:type="dxa"/>
            <w:hideMark/>
          </w:tcPr>
          <w:p w14:paraId="31C34439" w14:textId="40DCFBAF" w:rsidR="00A832A3" w:rsidRPr="00835E74" w:rsidRDefault="00A832A3" w:rsidP="002F552D">
            <w:pPr>
              <w:pStyle w:val="Normal6"/>
            </w:pPr>
            <w:r w:rsidRPr="00835E74">
              <w:t>(c)</w:t>
            </w:r>
            <w:r w:rsidRPr="00835E74">
              <w:tab/>
              <w:t>le nombre d</w:t>
            </w:r>
            <w:r w:rsidR="00066F36" w:rsidRPr="00835E74">
              <w:t>’</w:t>
            </w:r>
            <w:r w:rsidRPr="00835E74">
              <w:t>ensembles de données qui ont été transmis concernant les personnes visées à l</w:t>
            </w:r>
            <w:r w:rsidR="00066F36" w:rsidRPr="00835E74">
              <w:t>’</w:t>
            </w:r>
            <w:r w:rsidRPr="00835E74">
              <w:t>article 10, paragraphe 1, à l</w:t>
            </w:r>
            <w:r w:rsidR="00066F36" w:rsidRPr="00835E74">
              <w:t>’</w:t>
            </w:r>
            <w:r w:rsidRPr="00835E74">
              <w:t>article 13, paragraphe 1</w:t>
            </w:r>
            <w:r w:rsidRPr="00835E74">
              <w:rPr>
                <w:b/>
                <w:bCs/>
                <w:i/>
                <w:iCs/>
              </w:rPr>
              <w:t>, à l</w:t>
            </w:r>
            <w:r w:rsidR="00066F36" w:rsidRPr="00835E74">
              <w:rPr>
                <w:b/>
                <w:bCs/>
                <w:i/>
                <w:iCs/>
              </w:rPr>
              <w:t>’</w:t>
            </w:r>
            <w:r w:rsidRPr="00835E74">
              <w:rPr>
                <w:b/>
                <w:bCs/>
                <w:i/>
                <w:iCs/>
              </w:rPr>
              <w:t>article 14, paragraphe 1, et à l</w:t>
            </w:r>
            <w:r w:rsidR="00066F36" w:rsidRPr="00835E74">
              <w:rPr>
                <w:b/>
                <w:bCs/>
                <w:i/>
                <w:iCs/>
              </w:rPr>
              <w:t>’</w:t>
            </w:r>
            <w:r w:rsidRPr="00835E74">
              <w:rPr>
                <w:b/>
                <w:bCs/>
                <w:i/>
                <w:iCs/>
              </w:rPr>
              <w:t>article 14 bis, paragraphe 1</w:t>
            </w:r>
            <w:r w:rsidRPr="00835E74">
              <w:t>;</w:t>
            </w:r>
          </w:p>
        </w:tc>
        <w:tc>
          <w:tcPr>
            <w:tcW w:w="4876" w:type="dxa"/>
            <w:hideMark/>
          </w:tcPr>
          <w:p w14:paraId="2B1D0451" w14:textId="7CE24E99" w:rsidR="00A832A3" w:rsidRPr="00835E74" w:rsidRDefault="00A832A3" w:rsidP="002F552D">
            <w:pPr>
              <w:pStyle w:val="Normal6"/>
              <w:rPr>
                <w:szCs w:val="24"/>
              </w:rPr>
            </w:pPr>
            <w:r w:rsidRPr="00835E74">
              <w:t>(c)</w:t>
            </w:r>
            <w:r w:rsidRPr="00835E74">
              <w:tab/>
              <w:t>le nombre d</w:t>
            </w:r>
            <w:r w:rsidR="00066F36" w:rsidRPr="00835E74">
              <w:t>’</w:t>
            </w:r>
            <w:r w:rsidRPr="00835E74">
              <w:t>ensembles de données qui ont été transmis concernant les personnes visées à l</w:t>
            </w:r>
            <w:r w:rsidR="00066F36" w:rsidRPr="00835E74">
              <w:t>’</w:t>
            </w:r>
            <w:r w:rsidRPr="00835E74">
              <w:t xml:space="preserve">article 10, paragraphe 1, </w:t>
            </w:r>
            <w:r w:rsidRPr="00835E74">
              <w:rPr>
                <w:b/>
                <w:bCs/>
                <w:i/>
                <w:iCs/>
              </w:rPr>
              <w:t>et</w:t>
            </w:r>
            <w:r w:rsidRPr="00835E74">
              <w:t xml:space="preserve"> à l</w:t>
            </w:r>
            <w:r w:rsidR="00066F36" w:rsidRPr="00835E74">
              <w:t>’</w:t>
            </w:r>
            <w:r w:rsidRPr="00835E74">
              <w:t>article 13, paragraphe 1;</w:t>
            </w:r>
          </w:p>
        </w:tc>
      </w:tr>
    </w:tbl>
    <w:p w14:paraId="68FC8051"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39D37F97" w14:textId="77777777" w:rsidR="00A832A3" w:rsidRPr="00835E74" w:rsidRDefault="00A832A3" w:rsidP="00A832A3">
      <w:r w:rsidRPr="00FB3401">
        <w:rPr>
          <w:rStyle w:val="HideTWBExt"/>
          <w:noProof w:val="0"/>
        </w:rPr>
        <w:t>&lt;/Amend&gt;</w:t>
      </w:r>
    </w:p>
    <w:p w14:paraId="2DFCE468"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129</w:t>
      </w:r>
      <w:r w:rsidRPr="00FB3401">
        <w:rPr>
          <w:rStyle w:val="HideTWBExt"/>
          <w:b w:val="0"/>
          <w:noProof w:val="0"/>
        </w:rPr>
        <w:t>&lt;/NumAm&gt;</w:t>
      </w:r>
    </w:p>
    <w:p w14:paraId="59D32B31" w14:textId="77777777" w:rsidR="00A832A3" w:rsidRPr="00835E74" w:rsidRDefault="00A832A3" w:rsidP="00A832A3">
      <w:pPr>
        <w:pStyle w:val="NormalBold"/>
      </w:pPr>
      <w:r w:rsidRPr="00FB3401">
        <w:rPr>
          <w:rStyle w:val="HideTWBExt"/>
          <w:b w:val="0"/>
          <w:noProof w:val="0"/>
        </w:rPr>
        <w:t>&lt;RepeatBlock-By&gt;&lt;Members&gt;</w:t>
      </w:r>
      <w:r w:rsidRPr="00835E74">
        <w:t>Saskia Bricmont</w:t>
      </w:r>
      <w:r w:rsidRPr="00FB3401">
        <w:rPr>
          <w:rStyle w:val="HideTWBExt"/>
          <w:b w:val="0"/>
          <w:noProof w:val="0"/>
        </w:rPr>
        <w:t>&lt;/Members&gt;</w:t>
      </w:r>
    </w:p>
    <w:p w14:paraId="152CE699" w14:textId="77777777" w:rsidR="00A832A3" w:rsidRPr="00835E74" w:rsidRDefault="00A832A3" w:rsidP="00A832A3">
      <w:r w:rsidRPr="00FB3401">
        <w:rPr>
          <w:rStyle w:val="HideTWBExt"/>
          <w:noProof w:val="0"/>
        </w:rPr>
        <w:t>&lt;/RepeatBlock-By&gt;</w:t>
      </w:r>
    </w:p>
    <w:p w14:paraId="76972F5B"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2100A39B" w14:textId="77777777" w:rsidR="00A832A3" w:rsidRPr="00835E74" w:rsidRDefault="00A832A3" w:rsidP="00A832A3">
      <w:pPr>
        <w:pStyle w:val="NormalBold"/>
      </w:pPr>
      <w:r w:rsidRPr="00FB3401">
        <w:rPr>
          <w:rStyle w:val="HideTWBExt"/>
          <w:b w:val="0"/>
          <w:noProof w:val="0"/>
        </w:rPr>
        <w:t>&lt;Article&gt;</w:t>
      </w:r>
      <w:r w:rsidRPr="00835E74">
        <w:t>Dispositif – point 13 – article 9 – paragraphe 1 – point c</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4E78DF72" w14:textId="77777777" w:rsidTr="002F552D">
        <w:trPr>
          <w:jc w:val="center"/>
        </w:trPr>
        <w:tc>
          <w:tcPr>
            <w:tcW w:w="9752" w:type="dxa"/>
            <w:gridSpan w:val="2"/>
          </w:tcPr>
          <w:p w14:paraId="30913A5D" w14:textId="77777777" w:rsidR="00A832A3" w:rsidRPr="00835E74" w:rsidRDefault="00A832A3" w:rsidP="002F552D">
            <w:pPr>
              <w:keepNext/>
            </w:pPr>
          </w:p>
        </w:tc>
      </w:tr>
      <w:tr w:rsidR="00A832A3" w:rsidRPr="00835E74" w14:paraId="77328010" w14:textId="77777777" w:rsidTr="002F552D">
        <w:trPr>
          <w:jc w:val="center"/>
        </w:trPr>
        <w:tc>
          <w:tcPr>
            <w:tcW w:w="4876" w:type="dxa"/>
            <w:hideMark/>
          </w:tcPr>
          <w:p w14:paraId="0E20F434" w14:textId="77777777" w:rsidR="00A832A3" w:rsidRPr="00835E74" w:rsidRDefault="00A832A3" w:rsidP="002F552D">
            <w:pPr>
              <w:pStyle w:val="ColumnHeading"/>
              <w:keepNext/>
            </w:pPr>
            <w:r w:rsidRPr="00835E74">
              <w:t>Texte proposé par la Commission</w:t>
            </w:r>
          </w:p>
        </w:tc>
        <w:tc>
          <w:tcPr>
            <w:tcW w:w="4876" w:type="dxa"/>
            <w:hideMark/>
          </w:tcPr>
          <w:p w14:paraId="214535ED" w14:textId="77777777" w:rsidR="00A832A3" w:rsidRPr="00835E74" w:rsidRDefault="00A832A3" w:rsidP="002F552D">
            <w:pPr>
              <w:pStyle w:val="ColumnHeading"/>
              <w:keepNext/>
            </w:pPr>
            <w:r w:rsidRPr="00835E74">
              <w:t>Amendement</w:t>
            </w:r>
          </w:p>
        </w:tc>
      </w:tr>
      <w:tr w:rsidR="00A832A3" w:rsidRPr="00835E74" w14:paraId="275A827E" w14:textId="77777777" w:rsidTr="002F552D">
        <w:trPr>
          <w:jc w:val="center"/>
        </w:trPr>
        <w:tc>
          <w:tcPr>
            <w:tcW w:w="4876" w:type="dxa"/>
            <w:hideMark/>
          </w:tcPr>
          <w:p w14:paraId="6767E424" w14:textId="6840D90F" w:rsidR="00A832A3" w:rsidRPr="00835E74" w:rsidRDefault="00A832A3" w:rsidP="002F552D">
            <w:pPr>
              <w:pStyle w:val="Normal6"/>
            </w:pPr>
            <w:r w:rsidRPr="00835E74">
              <w:t>(c)</w:t>
            </w:r>
            <w:r w:rsidRPr="00835E74">
              <w:tab/>
              <w:t>le nombre d</w:t>
            </w:r>
            <w:r w:rsidR="00066F36" w:rsidRPr="00835E74">
              <w:t>’</w:t>
            </w:r>
            <w:r w:rsidRPr="00835E74">
              <w:t>ensembles de données qui ont été transmis concernant les personnes visées à l</w:t>
            </w:r>
            <w:r w:rsidR="00066F36" w:rsidRPr="00835E74">
              <w:t>’</w:t>
            </w:r>
            <w:r w:rsidRPr="00835E74">
              <w:t>article 10, paragraphe 1, à l</w:t>
            </w:r>
            <w:r w:rsidR="00066F36" w:rsidRPr="00835E74">
              <w:t>’</w:t>
            </w:r>
            <w:r w:rsidRPr="00835E74">
              <w:t xml:space="preserve">article 13, paragraphe 1, </w:t>
            </w:r>
            <w:r w:rsidRPr="00835E74">
              <w:rPr>
                <w:b/>
                <w:bCs/>
                <w:i/>
                <w:iCs/>
              </w:rPr>
              <w:t>à l</w:t>
            </w:r>
            <w:r w:rsidR="00066F36" w:rsidRPr="00835E74">
              <w:rPr>
                <w:b/>
                <w:bCs/>
                <w:i/>
                <w:iCs/>
              </w:rPr>
              <w:t>’</w:t>
            </w:r>
            <w:r w:rsidRPr="00835E74">
              <w:rPr>
                <w:b/>
                <w:bCs/>
                <w:i/>
                <w:iCs/>
              </w:rPr>
              <w:t>article 14, paragraphe 1,</w:t>
            </w:r>
            <w:r w:rsidRPr="00835E74">
              <w:t xml:space="preserve"> et à l</w:t>
            </w:r>
            <w:r w:rsidR="00066F36" w:rsidRPr="00835E74">
              <w:t>’</w:t>
            </w:r>
            <w:r w:rsidRPr="00835E74">
              <w:t>article 14 bis, paragraphe 1;</w:t>
            </w:r>
          </w:p>
        </w:tc>
        <w:tc>
          <w:tcPr>
            <w:tcW w:w="4876" w:type="dxa"/>
            <w:hideMark/>
          </w:tcPr>
          <w:p w14:paraId="17A81C83" w14:textId="5FC1FE40" w:rsidR="00A832A3" w:rsidRPr="00835E74" w:rsidRDefault="00A832A3" w:rsidP="002F552D">
            <w:pPr>
              <w:pStyle w:val="Normal6"/>
              <w:rPr>
                <w:szCs w:val="24"/>
              </w:rPr>
            </w:pPr>
            <w:r w:rsidRPr="00835E74">
              <w:t>(c)</w:t>
            </w:r>
            <w:r w:rsidRPr="00835E74">
              <w:tab/>
              <w:t>le nombre d</w:t>
            </w:r>
            <w:r w:rsidR="00066F36" w:rsidRPr="00835E74">
              <w:t>’</w:t>
            </w:r>
            <w:r w:rsidRPr="00835E74">
              <w:t>ensembles de données qui ont été transmis concernant les personnes visées à l</w:t>
            </w:r>
            <w:r w:rsidR="00066F36" w:rsidRPr="00835E74">
              <w:t>’</w:t>
            </w:r>
            <w:r w:rsidRPr="00835E74">
              <w:t>article 10, paragraphe 1, à l</w:t>
            </w:r>
            <w:r w:rsidR="00066F36" w:rsidRPr="00835E74">
              <w:t>’</w:t>
            </w:r>
            <w:r w:rsidRPr="00835E74">
              <w:t>article 13, paragraphe 1, et à l</w:t>
            </w:r>
            <w:r w:rsidR="00066F36" w:rsidRPr="00835E74">
              <w:t>’</w:t>
            </w:r>
            <w:r w:rsidRPr="00835E74">
              <w:t>article 14 bis, paragraphe 1;</w:t>
            </w:r>
          </w:p>
        </w:tc>
      </w:tr>
    </w:tbl>
    <w:p w14:paraId="564CD864"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5D164C25" w14:textId="77777777" w:rsidR="00A832A3" w:rsidRPr="00835E74" w:rsidRDefault="00A832A3" w:rsidP="00A832A3">
      <w:r w:rsidRPr="00FB3401">
        <w:rPr>
          <w:rStyle w:val="HideTWBExt"/>
          <w:noProof w:val="0"/>
        </w:rPr>
        <w:t>&lt;/Amend&gt;</w:t>
      </w:r>
    </w:p>
    <w:p w14:paraId="2988A946"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130</w:t>
      </w:r>
      <w:r w:rsidRPr="00FB3401">
        <w:rPr>
          <w:rStyle w:val="HideTWBExt"/>
          <w:b w:val="0"/>
          <w:noProof w:val="0"/>
        </w:rPr>
        <w:t>&lt;/NumAm&gt;</w:t>
      </w:r>
    </w:p>
    <w:p w14:paraId="7AD2A064" w14:textId="77777777" w:rsidR="00A832A3" w:rsidRPr="00835E74" w:rsidRDefault="00A832A3" w:rsidP="00A832A3">
      <w:pPr>
        <w:pStyle w:val="NormalBold"/>
      </w:pPr>
      <w:r w:rsidRPr="00FB3401">
        <w:rPr>
          <w:rStyle w:val="HideTWBExt"/>
          <w:b w:val="0"/>
          <w:noProof w:val="0"/>
        </w:rPr>
        <w:t>&lt;RepeatBlock-By&gt;&lt;Members&gt;</w:t>
      </w:r>
      <w:r w:rsidRPr="00835E74">
        <w:t>Malin Björk</w:t>
      </w:r>
      <w:r w:rsidRPr="00FB3401">
        <w:rPr>
          <w:rStyle w:val="HideTWBExt"/>
          <w:b w:val="0"/>
          <w:noProof w:val="0"/>
        </w:rPr>
        <w:t>&lt;/Members&gt;</w:t>
      </w:r>
    </w:p>
    <w:p w14:paraId="7D6024D8" w14:textId="77777777" w:rsidR="00A832A3" w:rsidRPr="00835E74" w:rsidRDefault="00A832A3" w:rsidP="00A832A3">
      <w:r w:rsidRPr="00FB3401">
        <w:rPr>
          <w:rStyle w:val="HideTWBExt"/>
          <w:noProof w:val="0"/>
        </w:rPr>
        <w:t>&lt;/RepeatBlock-By&gt;</w:t>
      </w:r>
    </w:p>
    <w:p w14:paraId="6C7270DF"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7D610555" w14:textId="77777777" w:rsidR="00A832A3" w:rsidRPr="00835E74" w:rsidRDefault="00A832A3" w:rsidP="00A832A3">
      <w:pPr>
        <w:pStyle w:val="NormalBold"/>
      </w:pPr>
      <w:r w:rsidRPr="00FB3401">
        <w:rPr>
          <w:rStyle w:val="HideTWBExt"/>
          <w:b w:val="0"/>
          <w:noProof w:val="0"/>
        </w:rPr>
        <w:t>&lt;Article&gt;</w:t>
      </w:r>
      <w:r w:rsidRPr="00835E74">
        <w:t xml:space="preserve"> Dispositif – point 13 – article 9 – paragraphe 1 – point d – sous-point iii</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10E59DEF" w14:textId="77777777" w:rsidTr="002F552D">
        <w:trPr>
          <w:jc w:val="center"/>
        </w:trPr>
        <w:tc>
          <w:tcPr>
            <w:tcW w:w="9752" w:type="dxa"/>
            <w:gridSpan w:val="2"/>
          </w:tcPr>
          <w:p w14:paraId="0E16847E" w14:textId="77777777" w:rsidR="00A832A3" w:rsidRPr="00835E74" w:rsidRDefault="00A832A3" w:rsidP="002F552D">
            <w:pPr>
              <w:keepNext/>
            </w:pPr>
          </w:p>
        </w:tc>
      </w:tr>
      <w:tr w:rsidR="00A832A3" w:rsidRPr="00835E74" w14:paraId="2BE961D1" w14:textId="77777777" w:rsidTr="002F552D">
        <w:trPr>
          <w:jc w:val="center"/>
        </w:trPr>
        <w:tc>
          <w:tcPr>
            <w:tcW w:w="4876" w:type="dxa"/>
            <w:hideMark/>
          </w:tcPr>
          <w:p w14:paraId="53E88A3A" w14:textId="77777777" w:rsidR="00A832A3" w:rsidRPr="00835E74" w:rsidRDefault="00A832A3" w:rsidP="002F552D">
            <w:pPr>
              <w:pStyle w:val="ColumnHeading"/>
              <w:keepNext/>
            </w:pPr>
            <w:r w:rsidRPr="00835E74">
              <w:t>Texte proposé par la Commission</w:t>
            </w:r>
          </w:p>
        </w:tc>
        <w:tc>
          <w:tcPr>
            <w:tcW w:w="4876" w:type="dxa"/>
            <w:hideMark/>
          </w:tcPr>
          <w:p w14:paraId="1B0BB9F3" w14:textId="77777777" w:rsidR="00A832A3" w:rsidRPr="00835E74" w:rsidRDefault="00A832A3" w:rsidP="002F552D">
            <w:pPr>
              <w:pStyle w:val="ColumnHeading"/>
              <w:keepNext/>
            </w:pPr>
            <w:r w:rsidRPr="00835E74">
              <w:t>Amendement</w:t>
            </w:r>
          </w:p>
        </w:tc>
      </w:tr>
      <w:tr w:rsidR="00A832A3" w:rsidRPr="00835E74" w14:paraId="52609A20" w14:textId="77777777" w:rsidTr="002F552D">
        <w:trPr>
          <w:jc w:val="center"/>
        </w:trPr>
        <w:tc>
          <w:tcPr>
            <w:tcW w:w="4876" w:type="dxa"/>
            <w:hideMark/>
          </w:tcPr>
          <w:p w14:paraId="335A4DCB" w14:textId="77777777" w:rsidR="00A832A3" w:rsidRPr="00835E74" w:rsidRDefault="00A832A3" w:rsidP="002F552D">
            <w:pPr>
              <w:pStyle w:val="Normal6"/>
            </w:pPr>
            <w:r w:rsidRPr="00835E74">
              <w:rPr>
                <w:b/>
                <w:i/>
              </w:rPr>
              <w:t>iii)</w:t>
            </w:r>
            <w:r w:rsidRPr="00835E74">
              <w:rPr>
                <w:b/>
                <w:i/>
              </w:rPr>
              <w:tab/>
              <w:t>qui étaient en séjour irrégulier dans un État membre,</w:t>
            </w:r>
          </w:p>
        </w:tc>
        <w:tc>
          <w:tcPr>
            <w:tcW w:w="4876" w:type="dxa"/>
            <w:hideMark/>
          </w:tcPr>
          <w:p w14:paraId="2A67276F" w14:textId="77777777" w:rsidR="00A832A3" w:rsidRPr="00835E74" w:rsidRDefault="00A832A3" w:rsidP="002F552D">
            <w:pPr>
              <w:pStyle w:val="Normal6"/>
              <w:rPr>
                <w:szCs w:val="24"/>
              </w:rPr>
            </w:pPr>
            <w:r w:rsidRPr="00835E74">
              <w:rPr>
                <w:b/>
                <w:i/>
              </w:rPr>
              <w:t>supprimé</w:t>
            </w:r>
          </w:p>
        </w:tc>
      </w:tr>
    </w:tbl>
    <w:p w14:paraId="5F059E6E"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759BD5DF" w14:textId="77777777" w:rsidR="00A832A3" w:rsidRPr="00835E74" w:rsidRDefault="00A832A3" w:rsidP="00A832A3">
      <w:r w:rsidRPr="00FB3401">
        <w:rPr>
          <w:rStyle w:val="HideTWBExt"/>
          <w:noProof w:val="0"/>
        </w:rPr>
        <w:t>&lt;/Amend&gt;</w:t>
      </w:r>
    </w:p>
    <w:p w14:paraId="404527E5"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131</w:t>
      </w:r>
      <w:r w:rsidRPr="00FB3401">
        <w:rPr>
          <w:rStyle w:val="HideTWBExt"/>
          <w:b w:val="0"/>
          <w:noProof w:val="0"/>
        </w:rPr>
        <w:t>&lt;/NumAm&gt;</w:t>
      </w:r>
    </w:p>
    <w:p w14:paraId="381862B2" w14:textId="77777777" w:rsidR="00A832A3" w:rsidRPr="00835E74" w:rsidRDefault="00A832A3" w:rsidP="00A832A3">
      <w:pPr>
        <w:pStyle w:val="NormalBold"/>
      </w:pPr>
      <w:r w:rsidRPr="00FB3401">
        <w:rPr>
          <w:rStyle w:val="HideTWBExt"/>
          <w:b w:val="0"/>
          <w:noProof w:val="0"/>
        </w:rPr>
        <w:t>&lt;RepeatBlock-By&gt;&lt;Members&gt;</w:t>
      </w:r>
      <w:r w:rsidRPr="00835E74">
        <w:t>Saskia Bricmont</w:t>
      </w:r>
      <w:r w:rsidRPr="00FB3401">
        <w:rPr>
          <w:rStyle w:val="HideTWBExt"/>
          <w:b w:val="0"/>
          <w:noProof w:val="0"/>
        </w:rPr>
        <w:t>&lt;/Members&gt;</w:t>
      </w:r>
    </w:p>
    <w:p w14:paraId="1A8F0CBA" w14:textId="77777777" w:rsidR="00A832A3" w:rsidRPr="00835E74" w:rsidRDefault="00A832A3" w:rsidP="00A832A3">
      <w:r w:rsidRPr="00FB3401">
        <w:rPr>
          <w:rStyle w:val="HideTWBExt"/>
          <w:noProof w:val="0"/>
        </w:rPr>
        <w:t>&lt;/RepeatBlock-By&gt;</w:t>
      </w:r>
    </w:p>
    <w:p w14:paraId="7CE7E8AC"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67D61C06" w14:textId="77777777" w:rsidR="00A832A3" w:rsidRPr="00835E74" w:rsidRDefault="00A832A3" w:rsidP="00A832A3">
      <w:pPr>
        <w:pStyle w:val="NormalBold"/>
      </w:pPr>
      <w:r w:rsidRPr="00FB3401">
        <w:rPr>
          <w:rStyle w:val="HideTWBExt"/>
          <w:b w:val="0"/>
          <w:noProof w:val="0"/>
        </w:rPr>
        <w:t>&lt;Article&gt;</w:t>
      </w:r>
      <w:r w:rsidRPr="00835E74">
        <w:t xml:space="preserve"> Dispositif – point 13 – article 9 – paragraphe 1 – point d – sous-point iii</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78068578" w14:textId="77777777" w:rsidTr="002F552D">
        <w:trPr>
          <w:jc w:val="center"/>
        </w:trPr>
        <w:tc>
          <w:tcPr>
            <w:tcW w:w="9752" w:type="dxa"/>
            <w:gridSpan w:val="2"/>
          </w:tcPr>
          <w:p w14:paraId="1BFDF0AB" w14:textId="77777777" w:rsidR="00A832A3" w:rsidRPr="00835E74" w:rsidRDefault="00A832A3" w:rsidP="002F552D">
            <w:pPr>
              <w:keepNext/>
            </w:pPr>
          </w:p>
        </w:tc>
      </w:tr>
      <w:tr w:rsidR="00A832A3" w:rsidRPr="00835E74" w14:paraId="3AAF0A87" w14:textId="77777777" w:rsidTr="002F552D">
        <w:trPr>
          <w:jc w:val="center"/>
        </w:trPr>
        <w:tc>
          <w:tcPr>
            <w:tcW w:w="4876" w:type="dxa"/>
            <w:hideMark/>
          </w:tcPr>
          <w:p w14:paraId="2D3B3306" w14:textId="77777777" w:rsidR="00A832A3" w:rsidRPr="00835E74" w:rsidRDefault="00A832A3" w:rsidP="002F552D">
            <w:pPr>
              <w:pStyle w:val="ColumnHeading"/>
              <w:keepNext/>
            </w:pPr>
            <w:r w:rsidRPr="00835E74">
              <w:t>Texte proposé par la Commission</w:t>
            </w:r>
          </w:p>
        </w:tc>
        <w:tc>
          <w:tcPr>
            <w:tcW w:w="4876" w:type="dxa"/>
            <w:hideMark/>
          </w:tcPr>
          <w:p w14:paraId="53212C58" w14:textId="77777777" w:rsidR="00A832A3" w:rsidRPr="00835E74" w:rsidRDefault="00A832A3" w:rsidP="002F552D">
            <w:pPr>
              <w:pStyle w:val="ColumnHeading"/>
              <w:keepNext/>
            </w:pPr>
            <w:r w:rsidRPr="00835E74">
              <w:t>Amendement</w:t>
            </w:r>
          </w:p>
        </w:tc>
      </w:tr>
      <w:tr w:rsidR="00A832A3" w:rsidRPr="00835E74" w14:paraId="0586CD6C" w14:textId="77777777" w:rsidTr="002F552D">
        <w:trPr>
          <w:jc w:val="center"/>
        </w:trPr>
        <w:tc>
          <w:tcPr>
            <w:tcW w:w="4876" w:type="dxa"/>
            <w:hideMark/>
          </w:tcPr>
          <w:p w14:paraId="6833BFB9" w14:textId="77777777" w:rsidR="00A832A3" w:rsidRPr="00835E74" w:rsidRDefault="00A832A3" w:rsidP="002F552D">
            <w:pPr>
              <w:pStyle w:val="Normal6"/>
            </w:pPr>
            <w:r w:rsidRPr="00835E74">
              <w:rPr>
                <w:b/>
                <w:i/>
              </w:rPr>
              <w:t>iii)</w:t>
            </w:r>
            <w:r w:rsidRPr="00835E74">
              <w:rPr>
                <w:b/>
                <w:i/>
              </w:rPr>
              <w:tab/>
              <w:t>qui étaient en séjour irrégulier dans un État membre,</w:t>
            </w:r>
          </w:p>
        </w:tc>
        <w:tc>
          <w:tcPr>
            <w:tcW w:w="4876" w:type="dxa"/>
            <w:hideMark/>
          </w:tcPr>
          <w:p w14:paraId="244EFE84" w14:textId="77777777" w:rsidR="00A832A3" w:rsidRPr="00835E74" w:rsidRDefault="00A832A3" w:rsidP="002F552D">
            <w:pPr>
              <w:pStyle w:val="Normal6"/>
              <w:rPr>
                <w:szCs w:val="24"/>
              </w:rPr>
            </w:pPr>
            <w:r w:rsidRPr="00835E74">
              <w:rPr>
                <w:b/>
                <w:i/>
              </w:rPr>
              <w:t>supprimé</w:t>
            </w:r>
          </w:p>
        </w:tc>
      </w:tr>
    </w:tbl>
    <w:p w14:paraId="1F8355F1"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0C84D0C0" w14:textId="77777777" w:rsidR="00A832A3" w:rsidRPr="00835E74" w:rsidRDefault="00A832A3" w:rsidP="00A832A3">
      <w:r w:rsidRPr="00FB3401">
        <w:rPr>
          <w:rStyle w:val="HideTWBExt"/>
          <w:noProof w:val="0"/>
        </w:rPr>
        <w:t>&lt;/Amend&gt;</w:t>
      </w:r>
    </w:p>
    <w:p w14:paraId="488AC684"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132</w:t>
      </w:r>
      <w:r w:rsidRPr="00FB3401">
        <w:rPr>
          <w:rStyle w:val="HideTWBExt"/>
          <w:b w:val="0"/>
          <w:noProof w:val="0"/>
        </w:rPr>
        <w:t>&lt;/NumAm&gt;</w:t>
      </w:r>
    </w:p>
    <w:p w14:paraId="0EEEA0A8" w14:textId="77777777" w:rsidR="00A832A3" w:rsidRPr="00835E74" w:rsidRDefault="00A832A3" w:rsidP="00A832A3">
      <w:pPr>
        <w:pStyle w:val="NormalBold"/>
      </w:pPr>
      <w:r w:rsidRPr="00FB3401">
        <w:rPr>
          <w:rStyle w:val="HideTWBExt"/>
          <w:b w:val="0"/>
          <w:noProof w:val="0"/>
        </w:rPr>
        <w:t>&lt;RepeatBlock-By&gt;&lt;Members&gt;</w:t>
      </w:r>
      <w:r w:rsidRPr="00835E74">
        <w:t>Isabel Santos</w:t>
      </w:r>
      <w:r w:rsidRPr="00FB3401">
        <w:rPr>
          <w:rStyle w:val="HideTWBExt"/>
          <w:b w:val="0"/>
          <w:noProof w:val="0"/>
        </w:rPr>
        <w:t>&lt;/Members&gt;</w:t>
      </w:r>
    </w:p>
    <w:p w14:paraId="7395F351" w14:textId="77777777" w:rsidR="00A832A3" w:rsidRPr="00835E74" w:rsidRDefault="00A832A3" w:rsidP="00A832A3">
      <w:r w:rsidRPr="00FB3401">
        <w:rPr>
          <w:rStyle w:val="HideTWBExt"/>
          <w:noProof w:val="0"/>
        </w:rPr>
        <w:t>&lt;/RepeatBlock-By&gt;</w:t>
      </w:r>
    </w:p>
    <w:p w14:paraId="5AA463A9"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6F902056" w14:textId="77777777" w:rsidR="00A832A3" w:rsidRPr="00835E74" w:rsidRDefault="00A832A3" w:rsidP="00A832A3">
      <w:pPr>
        <w:pStyle w:val="NormalBold"/>
      </w:pPr>
      <w:r w:rsidRPr="00FB3401">
        <w:rPr>
          <w:rStyle w:val="HideTWBExt"/>
          <w:b w:val="0"/>
          <w:noProof w:val="0"/>
        </w:rPr>
        <w:t>&lt;Article&gt;</w:t>
      </w:r>
      <w:r w:rsidRPr="00835E74">
        <w:t>Dispositif – point 13 – article 9 – paragraphe 1 – point d – sous-point iii</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2737C9D2" w14:textId="77777777" w:rsidTr="002F552D">
        <w:trPr>
          <w:jc w:val="center"/>
        </w:trPr>
        <w:tc>
          <w:tcPr>
            <w:tcW w:w="9752" w:type="dxa"/>
            <w:gridSpan w:val="2"/>
          </w:tcPr>
          <w:p w14:paraId="07356A33" w14:textId="77777777" w:rsidR="00A832A3" w:rsidRPr="00835E74" w:rsidRDefault="00A832A3" w:rsidP="002F552D">
            <w:pPr>
              <w:keepNext/>
            </w:pPr>
          </w:p>
        </w:tc>
      </w:tr>
      <w:tr w:rsidR="00A832A3" w:rsidRPr="00835E74" w14:paraId="2F0499D3" w14:textId="77777777" w:rsidTr="002F552D">
        <w:trPr>
          <w:jc w:val="center"/>
        </w:trPr>
        <w:tc>
          <w:tcPr>
            <w:tcW w:w="4876" w:type="dxa"/>
            <w:hideMark/>
          </w:tcPr>
          <w:p w14:paraId="224645F9" w14:textId="77777777" w:rsidR="00A832A3" w:rsidRPr="00835E74" w:rsidRDefault="00A832A3" w:rsidP="002F552D">
            <w:pPr>
              <w:pStyle w:val="ColumnHeading"/>
              <w:keepNext/>
            </w:pPr>
            <w:r w:rsidRPr="00835E74">
              <w:t>Texte proposé par la Commission</w:t>
            </w:r>
          </w:p>
        </w:tc>
        <w:tc>
          <w:tcPr>
            <w:tcW w:w="4876" w:type="dxa"/>
            <w:hideMark/>
          </w:tcPr>
          <w:p w14:paraId="7CF71C46" w14:textId="77777777" w:rsidR="00A832A3" w:rsidRPr="00835E74" w:rsidRDefault="00A832A3" w:rsidP="002F552D">
            <w:pPr>
              <w:pStyle w:val="ColumnHeading"/>
              <w:keepNext/>
            </w:pPr>
            <w:r w:rsidRPr="00835E74">
              <w:t>Amendement</w:t>
            </w:r>
          </w:p>
        </w:tc>
      </w:tr>
      <w:tr w:rsidR="00A832A3" w:rsidRPr="00835E74" w14:paraId="166B00FC" w14:textId="77777777" w:rsidTr="002F552D">
        <w:trPr>
          <w:jc w:val="center"/>
        </w:trPr>
        <w:tc>
          <w:tcPr>
            <w:tcW w:w="4876" w:type="dxa"/>
            <w:hideMark/>
          </w:tcPr>
          <w:p w14:paraId="5E8DF8CF" w14:textId="77777777" w:rsidR="00A832A3" w:rsidRPr="00835E74" w:rsidRDefault="00A832A3" w:rsidP="002F552D">
            <w:pPr>
              <w:pStyle w:val="Normal6"/>
            </w:pPr>
            <w:r w:rsidRPr="00835E74">
              <w:t>iii)</w:t>
            </w:r>
            <w:r w:rsidRPr="00835E74">
              <w:tab/>
              <w:t xml:space="preserve">qui étaient en </w:t>
            </w:r>
            <w:r w:rsidRPr="00835E74">
              <w:rPr>
                <w:b/>
                <w:bCs/>
                <w:i/>
                <w:iCs/>
              </w:rPr>
              <w:t>séjour irrégulier</w:t>
            </w:r>
            <w:r w:rsidRPr="00835E74">
              <w:t xml:space="preserve"> dans un État membre,</w:t>
            </w:r>
          </w:p>
        </w:tc>
        <w:tc>
          <w:tcPr>
            <w:tcW w:w="4876" w:type="dxa"/>
            <w:hideMark/>
          </w:tcPr>
          <w:p w14:paraId="078F1025" w14:textId="77777777" w:rsidR="00A832A3" w:rsidRPr="00835E74" w:rsidRDefault="00A832A3" w:rsidP="002F552D">
            <w:pPr>
              <w:pStyle w:val="Normal6"/>
              <w:rPr>
                <w:szCs w:val="24"/>
              </w:rPr>
            </w:pPr>
            <w:r w:rsidRPr="00835E74">
              <w:t>iii)</w:t>
            </w:r>
            <w:r w:rsidRPr="00835E74">
              <w:tab/>
              <w:t xml:space="preserve">qui étaient en </w:t>
            </w:r>
            <w:r w:rsidRPr="00835E74">
              <w:rPr>
                <w:b/>
                <w:bCs/>
                <w:i/>
                <w:iCs/>
              </w:rPr>
              <w:t>situation irrégulière</w:t>
            </w:r>
            <w:r w:rsidRPr="00835E74">
              <w:t xml:space="preserve"> dans un État membre,</w:t>
            </w:r>
          </w:p>
        </w:tc>
      </w:tr>
    </w:tbl>
    <w:p w14:paraId="2211771A"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1312D2BA" w14:textId="77777777" w:rsidR="00A832A3" w:rsidRPr="00835E74" w:rsidRDefault="00A832A3" w:rsidP="00A832A3">
      <w:r w:rsidRPr="00FB3401">
        <w:rPr>
          <w:rStyle w:val="HideTWBExt"/>
          <w:noProof w:val="0"/>
        </w:rPr>
        <w:t>&lt;/Amend&gt;</w:t>
      </w:r>
    </w:p>
    <w:p w14:paraId="7A77267C"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133</w:t>
      </w:r>
      <w:r w:rsidRPr="00FB3401">
        <w:rPr>
          <w:rStyle w:val="HideTWBExt"/>
          <w:b w:val="0"/>
          <w:noProof w:val="0"/>
        </w:rPr>
        <w:t>&lt;/NumAm&gt;</w:t>
      </w:r>
    </w:p>
    <w:p w14:paraId="480C6F3D" w14:textId="77777777" w:rsidR="00A832A3" w:rsidRPr="00835E74" w:rsidRDefault="00A832A3" w:rsidP="00A832A3">
      <w:pPr>
        <w:pStyle w:val="NormalBold"/>
      </w:pPr>
      <w:r w:rsidRPr="00FB3401">
        <w:rPr>
          <w:rStyle w:val="HideTWBExt"/>
          <w:b w:val="0"/>
          <w:noProof w:val="0"/>
        </w:rPr>
        <w:t>&lt;RepeatBlock-By&gt;&lt;Members&gt;</w:t>
      </w:r>
      <w:r w:rsidRPr="00835E74">
        <w:t>Malin Björk</w:t>
      </w:r>
      <w:r w:rsidRPr="00FB3401">
        <w:rPr>
          <w:rStyle w:val="HideTWBExt"/>
          <w:b w:val="0"/>
          <w:noProof w:val="0"/>
        </w:rPr>
        <w:t>&lt;/Members&gt;</w:t>
      </w:r>
    </w:p>
    <w:p w14:paraId="20144B4F" w14:textId="77777777" w:rsidR="00A832A3" w:rsidRPr="00835E74" w:rsidRDefault="00A832A3" w:rsidP="00A832A3">
      <w:r w:rsidRPr="00FB3401">
        <w:rPr>
          <w:rStyle w:val="HideTWBExt"/>
          <w:noProof w:val="0"/>
        </w:rPr>
        <w:t>&lt;/RepeatBlock-By&gt;</w:t>
      </w:r>
    </w:p>
    <w:p w14:paraId="4599C880"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37ADB62F" w14:textId="77777777" w:rsidR="00A832A3" w:rsidRPr="00835E74" w:rsidRDefault="00A832A3" w:rsidP="00A832A3">
      <w:pPr>
        <w:pStyle w:val="NormalBold"/>
      </w:pPr>
      <w:r w:rsidRPr="00FB3401">
        <w:rPr>
          <w:rStyle w:val="HideTWBExt"/>
          <w:b w:val="0"/>
          <w:noProof w:val="0"/>
        </w:rPr>
        <w:t>&lt;Article&gt;</w:t>
      </w:r>
      <w:r w:rsidRPr="00835E74">
        <w:t>Dispositif – point 13 – article 9 – paragraphe 1 – point d – sous-point iv</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25C17FA8" w14:textId="77777777" w:rsidTr="002F552D">
        <w:trPr>
          <w:jc w:val="center"/>
        </w:trPr>
        <w:tc>
          <w:tcPr>
            <w:tcW w:w="9752" w:type="dxa"/>
            <w:gridSpan w:val="2"/>
          </w:tcPr>
          <w:p w14:paraId="1E330131" w14:textId="77777777" w:rsidR="00A832A3" w:rsidRPr="00835E74" w:rsidRDefault="00A832A3" w:rsidP="002F552D">
            <w:pPr>
              <w:keepNext/>
            </w:pPr>
          </w:p>
        </w:tc>
      </w:tr>
      <w:tr w:rsidR="00A832A3" w:rsidRPr="00835E74" w14:paraId="77F27C3F" w14:textId="77777777" w:rsidTr="002F552D">
        <w:trPr>
          <w:jc w:val="center"/>
        </w:trPr>
        <w:tc>
          <w:tcPr>
            <w:tcW w:w="4876" w:type="dxa"/>
            <w:hideMark/>
          </w:tcPr>
          <w:p w14:paraId="0B4B151E" w14:textId="77777777" w:rsidR="00A832A3" w:rsidRPr="00835E74" w:rsidRDefault="00A832A3" w:rsidP="002F552D">
            <w:pPr>
              <w:pStyle w:val="ColumnHeading"/>
              <w:keepNext/>
            </w:pPr>
            <w:r w:rsidRPr="00835E74">
              <w:t>Texte proposé par la Commission</w:t>
            </w:r>
          </w:p>
        </w:tc>
        <w:tc>
          <w:tcPr>
            <w:tcW w:w="4876" w:type="dxa"/>
            <w:hideMark/>
          </w:tcPr>
          <w:p w14:paraId="5A75E581" w14:textId="77777777" w:rsidR="00A832A3" w:rsidRPr="00835E74" w:rsidRDefault="00A832A3" w:rsidP="002F552D">
            <w:pPr>
              <w:pStyle w:val="ColumnHeading"/>
              <w:keepNext/>
            </w:pPr>
            <w:r w:rsidRPr="00835E74">
              <w:t>Amendement</w:t>
            </w:r>
          </w:p>
        </w:tc>
      </w:tr>
      <w:tr w:rsidR="00A832A3" w:rsidRPr="00835E74" w14:paraId="429FF73E" w14:textId="77777777" w:rsidTr="002F552D">
        <w:trPr>
          <w:jc w:val="center"/>
        </w:trPr>
        <w:tc>
          <w:tcPr>
            <w:tcW w:w="4876" w:type="dxa"/>
            <w:hideMark/>
          </w:tcPr>
          <w:p w14:paraId="2C957CCA" w14:textId="34BC1206" w:rsidR="00A832A3" w:rsidRPr="00835E74" w:rsidRDefault="00A832A3" w:rsidP="002F552D">
            <w:pPr>
              <w:pStyle w:val="Normal6"/>
            </w:pPr>
            <w:r w:rsidRPr="00835E74">
              <w:rPr>
                <w:b/>
                <w:i/>
              </w:rPr>
              <w:t>iv)</w:t>
            </w:r>
            <w:r w:rsidRPr="00835E74">
              <w:rPr>
                <w:b/>
                <w:i/>
              </w:rPr>
              <w:tab/>
              <w:t>qui ont été débarquées à la suite d</w:t>
            </w:r>
            <w:r w:rsidR="00066F36" w:rsidRPr="00835E74">
              <w:rPr>
                <w:b/>
                <w:i/>
              </w:rPr>
              <w:t>’</w:t>
            </w:r>
            <w:r w:rsidRPr="00835E74">
              <w:rPr>
                <w:b/>
                <w:i/>
              </w:rPr>
              <w:t>une opération de recherche et de sauvetage;</w:t>
            </w:r>
          </w:p>
        </w:tc>
        <w:tc>
          <w:tcPr>
            <w:tcW w:w="4876" w:type="dxa"/>
            <w:hideMark/>
          </w:tcPr>
          <w:p w14:paraId="7DE12D9E" w14:textId="77777777" w:rsidR="00A832A3" w:rsidRPr="00835E74" w:rsidRDefault="00A832A3" w:rsidP="002F552D">
            <w:pPr>
              <w:pStyle w:val="Normal6"/>
              <w:rPr>
                <w:szCs w:val="24"/>
              </w:rPr>
            </w:pPr>
            <w:r w:rsidRPr="00835E74">
              <w:rPr>
                <w:b/>
                <w:i/>
              </w:rPr>
              <w:t>supprimé</w:t>
            </w:r>
          </w:p>
        </w:tc>
      </w:tr>
    </w:tbl>
    <w:p w14:paraId="0DDCCE48"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6AE261F1" w14:textId="77777777" w:rsidR="00A832A3" w:rsidRPr="00835E74" w:rsidRDefault="00A832A3" w:rsidP="00A832A3">
      <w:r w:rsidRPr="00FB3401">
        <w:rPr>
          <w:rStyle w:val="HideTWBExt"/>
          <w:noProof w:val="0"/>
        </w:rPr>
        <w:t>&lt;/Amend&gt;</w:t>
      </w:r>
    </w:p>
    <w:p w14:paraId="301CA8DA"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134</w:t>
      </w:r>
      <w:r w:rsidRPr="00FB3401">
        <w:rPr>
          <w:rStyle w:val="HideTWBExt"/>
          <w:b w:val="0"/>
          <w:noProof w:val="0"/>
        </w:rPr>
        <w:t>&lt;/NumAm&gt;</w:t>
      </w:r>
    </w:p>
    <w:p w14:paraId="56867774" w14:textId="77777777" w:rsidR="00A832A3" w:rsidRPr="00835E74" w:rsidRDefault="00A832A3" w:rsidP="00A832A3">
      <w:pPr>
        <w:pStyle w:val="NormalBold"/>
      </w:pPr>
      <w:r w:rsidRPr="00FB3401">
        <w:rPr>
          <w:rStyle w:val="HideTWBExt"/>
          <w:b w:val="0"/>
          <w:noProof w:val="0"/>
        </w:rPr>
        <w:t>&lt;RepeatBlock-By&gt;&lt;Members&gt;</w:t>
      </w:r>
      <w:r w:rsidRPr="00835E74">
        <w:t>Isabel Santos</w:t>
      </w:r>
      <w:r w:rsidRPr="00FB3401">
        <w:rPr>
          <w:rStyle w:val="HideTWBExt"/>
          <w:b w:val="0"/>
          <w:noProof w:val="0"/>
        </w:rPr>
        <w:t>&lt;/Members&gt;</w:t>
      </w:r>
    </w:p>
    <w:p w14:paraId="7FA1892F" w14:textId="77777777" w:rsidR="00A832A3" w:rsidRPr="00835E74" w:rsidRDefault="00A832A3" w:rsidP="00A832A3">
      <w:r w:rsidRPr="00FB3401">
        <w:rPr>
          <w:rStyle w:val="HideTWBExt"/>
          <w:noProof w:val="0"/>
        </w:rPr>
        <w:t>&lt;/RepeatBlock-By&gt;</w:t>
      </w:r>
    </w:p>
    <w:p w14:paraId="7318CD6D"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198DCA75" w14:textId="77777777" w:rsidR="00A832A3" w:rsidRPr="00835E74" w:rsidRDefault="00A832A3" w:rsidP="00A832A3">
      <w:pPr>
        <w:pStyle w:val="NormalBold"/>
      </w:pPr>
      <w:r w:rsidRPr="00FB3401">
        <w:rPr>
          <w:rStyle w:val="HideTWBExt"/>
          <w:b w:val="0"/>
          <w:noProof w:val="0"/>
        </w:rPr>
        <w:t>&lt;Article&gt;</w:t>
      </w:r>
      <w:r w:rsidRPr="00835E74">
        <w:t xml:space="preserve"> Dispositif – point 13 – article 9 – paragraphe 1 – point d – sous-point iv bis (nouveau)</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67DB270A" w14:textId="77777777" w:rsidTr="002F552D">
        <w:trPr>
          <w:jc w:val="center"/>
        </w:trPr>
        <w:tc>
          <w:tcPr>
            <w:tcW w:w="9752" w:type="dxa"/>
            <w:gridSpan w:val="2"/>
          </w:tcPr>
          <w:p w14:paraId="6F9CA7B8" w14:textId="77777777" w:rsidR="00A832A3" w:rsidRPr="00835E74" w:rsidRDefault="00A832A3" w:rsidP="002F552D">
            <w:pPr>
              <w:keepNext/>
            </w:pPr>
          </w:p>
        </w:tc>
      </w:tr>
      <w:tr w:rsidR="00A832A3" w:rsidRPr="00835E74" w14:paraId="654EA395" w14:textId="77777777" w:rsidTr="002F552D">
        <w:trPr>
          <w:jc w:val="center"/>
        </w:trPr>
        <w:tc>
          <w:tcPr>
            <w:tcW w:w="4876" w:type="dxa"/>
            <w:hideMark/>
          </w:tcPr>
          <w:p w14:paraId="5D75ABBC" w14:textId="77777777" w:rsidR="00A832A3" w:rsidRPr="00835E74" w:rsidRDefault="00A832A3" w:rsidP="002F552D">
            <w:pPr>
              <w:pStyle w:val="ColumnHeading"/>
              <w:keepNext/>
            </w:pPr>
            <w:r w:rsidRPr="00835E74">
              <w:t>Texte proposé par la Commission</w:t>
            </w:r>
          </w:p>
        </w:tc>
        <w:tc>
          <w:tcPr>
            <w:tcW w:w="4876" w:type="dxa"/>
            <w:hideMark/>
          </w:tcPr>
          <w:p w14:paraId="064A23DE" w14:textId="77777777" w:rsidR="00A832A3" w:rsidRPr="00835E74" w:rsidRDefault="00A832A3" w:rsidP="002F552D">
            <w:pPr>
              <w:pStyle w:val="ColumnHeading"/>
              <w:keepNext/>
            </w:pPr>
            <w:r w:rsidRPr="00835E74">
              <w:t>Amendement</w:t>
            </w:r>
          </w:p>
        </w:tc>
      </w:tr>
      <w:tr w:rsidR="00A832A3" w:rsidRPr="00835E74" w14:paraId="24FF6800" w14:textId="77777777" w:rsidTr="002F552D">
        <w:trPr>
          <w:jc w:val="center"/>
        </w:trPr>
        <w:tc>
          <w:tcPr>
            <w:tcW w:w="4876" w:type="dxa"/>
          </w:tcPr>
          <w:p w14:paraId="14E68437" w14:textId="77777777" w:rsidR="00A832A3" w:rsidRPr="00835E74" w:rsidRDefault="00A832A3" w:rsidP="002F552D">
            <w:pPr>
              <w:pStyle w:val="Normal6"/>
            </w:pPr>
          </w:p>
        </w:tc>
        <w:tc>
          <w:tcPr>
            <w:tcW w:w="4876" w:type="dxa"/>
            <w:hideMark/>
          </w:tcPr>
          <w:p w14:paraId="6A6AF9D6" w14:textId="77777777" w:rsidR="00A832A3" w:rsidRPr="00835E74" w:rsidRDefault="00A832A3" w:rsidP="002F552D">
            <w:pPr>
              <w:pStyle w:val="Normal6"/>
              <w:rPr>
                <w:szCs w:val="24"/>
              </w:rPr>
            </w:pPr>
            <w:r w:rsidRPr="00835E74">
              <w:rPr>
                <w:b/>
                <w:i/>
              </w:rPr>
              <w:t>iv bis)</w:t>
            </w:r>
            <w:r w:rsidRPr="00835E74">
              <w:rPr>
                <w:b/>
                <w:i/>
              </w:rPr>
              <w:tab/>
              <w:t xml:space="preserve">qui se sont vu accorder une protection internationale dans un État membre; </w:t>
            </w:r>
          </w:p>
        </w:tc>
      </w:tr>
    </w:tbl>
    <w:p w14:paraId="754598FF"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0A0B560B" w14:textId="77777777" w:rsidR="00A832A3" w:rsidRPr="00835E74" w:rsidRDefault="00A832A3" w:rsidP="00A832A3">
      <w:r w:rsidRPr="00FB3401">
        <w:rPr>
          <w:rStyle w:val="HideTWBExt"/>
          <w:noProof w:val="0"/>
        </w:rPr>
        <w:t>&lt;/Amend&gt;</w:t>
      </w:r>
    </w:p>
    <w:p w14:paraId="6147BB5E"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135</w:t>
      </w:r>
      <w:r w:rsidRPr="00FB3401">
        <w:rPr>
          <w:rStyle w:val="HideTWBExt"/>
          <w:b w:val="0"/>
          <w:noProof w:val="0"/>
        </w:rPr>
        <w:t>&lt;/NumAm&gt;</w:t>
      </w:r>
    </w:p>
    <w:p w14:paraId="17EBE0B7" w14:textId="77777777" w:rsidR="00A832A3" w:rsidRPr="00835E74" w:rsidRDefault="00A832A3" w:rsidP="00A832A3">
      <w:pPr>
        <w:pStyle w:val="NormalBold"/>
      </w:pPr>
      <w:r w:rsidRPr="00FB3401">
        <w:rPr>
          <w:rStyle w:val="HideTWBExt"/>
          <w:b w:val="0"/>
          <w:noProof w:val="0"/>
        </w:rPr>
        <w:t>&lt;RepeatBlock-By&gt;&lt;Members&gt;</w:t>
      </w:r>
      <w:r w:rsidRPr="00835E74">
        <w:t>Isabel Santos</w:t>
      </w:r>
      <w:r w:rsidRPr="00FB3401">
        <w:rPr>
          <w:rStyle w:val="HideTWBExt"/>
          <w:b w:val="0"/>
          <w:noProof w:val="0"/>
        </w:rPr>
        <w:t>&lt;/Members&gt;</w:t>
      </w:r>
    </w:p>
    <w:p w14:paraId="4F187E9B" w14:textId="77777777" w:rsidR="00A832A3" w:rsidRPr="00835E74" w:rsidRDefault="00A832A3" w:rsidP="00A832A3">
      <w:r w:rsidRPr="00FB3401">
        <w:rPr>
          <w:rStyle w:val="HideTWBExt"/>
          <w:noProof w:val="0"/>
        </w:rPr>
        <w:t>&lt;/RepeatBlock-By&gt;</w:t>
      </w:r>
    </w:p>
    <w:p w14:paraId="79BDEE00"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06607336" w14:textId="77777777" w:rsidR="00A832A3" w:rsidRPr="00835E74" w:rsidRDefault="00A832A3" w:rsidP="00A832A3">
      <w:pPr>
        <w:pStyle w:val="NormalBold"/>
      </w:pPr>
      <w:r w:rsidRPr="00FB3401">
        <w:rPr>
          <w:rStyle w:val="HideTWBExt"/>
          <w:b w:val="0"/>
          <w:noProof w:val="0"/>
        </w:rPr>
        <w:t>&lt;Article&gt;</w:t>
      </w:r>
      <w:r w:rsidRPr="00835E74">
        <w:t xml:space="preserve"> Dispositif – point 13 – article 9 – paragraphe 1 – point d – sous-point iv ter (nouveau)</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08A413F3" w14:textId="77777777" w:rsidTr="002F552D">
        <w:trPr>
          <w:jc w:val="center"/>
        </w:trPr>
        <w:tc>
          <w:tcPr>
            <w:tcW w:w="9752" w:type="dxa"/>
            <w:gridSpan w:val="2"/>
          </w:tcPr>
          <w:p w14:paraId="3D307FD0" w14:textId="77777777" w:rsidR="00A832A3" w:rsidRPr="00835E74" w:rsidRDefault="00A832A3" w:rsidP="002F552D">
            <w:pPr>
              <w:keepNext/>
            </w:pPr>
          </w:p>
        </w:tc>
      </w:tr>
      <w:tr w:rsidR="00A832A3" w:rsidRPr="00835E74" w14:paraId="5D75F641" w14:textId="77777777" w:rsidTr="002F552D">
        <w:trPr>
          <w:jc w:val="center"/>
        </w:trPr>
        <w:tc>
          <w:tcPr>
            <w:tcW w:w="4876" w:type="dxa"/>
            <w:hideMark/>
          </w:tcPr>
          <w:p w14:paraId="199E0C66" w14:textId="77777777" w:rsidR="00A832A3" w:rsidRPr="00835E74" w:rsidRDefault="00A832A3" w:rsidP="002F552D">
            <w:pPr>
              <w:pStyle w:val="ColumnHeading"/>
              <w:keepNext/>
            </w:pPr>
            <w:r w:rsidRPr="00835E74">
              <w:t>Texte proposé par la Commission</w:t>
            </w:r>
          </w:p>
        </w:tc>
        <w:tc>
          <w:tcPr>
            <w:tcW w:w="4876" w:type="dxa"/>
            <w:hideMark/>
          </w:tcPr>
          <w:p w14:paraId="5F4E6498" w14:textId="77777777" w:rsidR="00A832A3" w:rsidRPr="00835E74" w:rsidRDefault="00A832A3" w:rsidP="002F552D">
            <w:pPr>
              <w:pStyle w:val="ColumnHeading"/>
              <w:keepNext/>
            </w:pPr>
            <w:r w:rsidRPr="00835E74">
              <w:t>Amendement</w:t>
            </w:r>
          </w:p>
        </w:tc>
      </w:tr>
      <w:tr w:rsidR="00A832A3" w:rsidRPr="00835E74" w14:paraId="3510C023" w14:textId="77777777" w:rsidTr="002F552D">
        <w:trPr>
          <w:jc w:val="center"/>
        </w:trPr>
        <w:tc>
          <w:tcPr>
            <w:tcW w:w="4876" w:type="dxa"/>
          </w:tcPr>
          <w:p w14:paraId="1175100E" w14:textId="77777777" w:rsidR="00A832A3" w:rsidRPr="00835E74" w:rsidRDefault="00A832A3" w:rsidP="002F552D">
            <w:pPr>
              <w:pStyle w:val="Normal6"/>
            </w:pPr>
          </w:p>
        </w:tc>
        <w:tc>
          <w:tcPr>
            <w:tcW w:w="4876" w:type="dxa"/>
            <w:hideMark/>
          </w:tcPr>
          <w:p w14:paraId="52F5A6E7" w14:textId="263BCD9D" w:rsidR="00A832A3" w:rsidRPr="00835E74" w:rsidRDefault="00A832A3" w:rsidP="002F552D">
            <w:pPr>
              <w:pStyle w:val="Normal6"/>
              <w:rPr>
                <w:szCs w:val="24"/>
              </w:rPr>
            </w:pPr>
            <w:r w:rsidRPr="00835E74">
              <w:rPr>
                <w:b/>
                <w:i/>
              </w:rPr>
              <w:t>iv ter)</w:t>
            </w:r>
            <w:r w:rsidRPr="00835E74">
              <w:rPr>
                <w:b/>
                <w:i/>
              </w:rPr>
              <w:tab/>
              <w:t>qui étaient mineures au moment où l</w:t>
            </w:r>
            <w:r w:rsidR="00066F36" w:rsidRPr="00835E74">
              <w:rPr>
                <w:b/>
                <w:i/>
              </w:rPr>
              <w:t>’</w:t>
            </w:r>
            <w:r w:rsidRPr="00835E74">
              <w:rPr>
                <w:b/>
                <w:i/>
              </w:rPr>
              <w:t xml:space="preserve">ensemble de données a été enregistré dans Eurodac; </w:t>
            </w:r>
          </w:p>
        </w:tc>
      </w:tr>
    </w:tbl>
    <w:p w14:paraId="5EA7DED9"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691D0664" w14:textId="77777777" w:rsidR="00A832A3" w:rsidRPr="00835E74" w:rsidRDefault="00A832A3" w:rsidP="00A832A3">
      <w:r w:rsidRPr="00FB3401">
        <w:rPr>
          <w:rStyle w:val="HideTWBExt"/>
          <w:noProof w:val="0"/>
        </w:rPr>
        <w:t>&lt;/Amend&gt;</w:t>
      </w:r>
    </w:p>
    <w:p w14:paraId="08D2BEE8"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136</w:t>
      </w:r>
      <w:r w:rsidRPr="00FB3401">
        <w:rPr>
          <w:rStyle w:val="HideTWBExt"/>
          <w:b w:val="0"/>
          <w:noProof w:val="0"/>
        </w:rPr>
        <w:t>&lt;/NumAm&gt;</w:t>
      </w:r>
    </w:p>
    <w:p w14:paraId="17F285ED" w14:textId="77777777" w:rsidR="00A832A3" w:rsidRPr="00835E74" w:rsidRDefault="00A832A3" w:rsidP="00A832A3">
      <w:pPr>
        <w:pStyle w:val="NormalBold"/>
      </w:pPr>
      <w:r w:rsidRPr="00FB3401">
        <w:rPr>
          <w:rStyle w:val="HideTWBExt"/>
          <w:b w:val="0"/>
          <w:noProof w:val="0"/>
        </w:rPr>
        <w:t>&lt;RepeatBlock-By&gt;&lt;Members&gt;</w:t>
      </w:r>
      <w:r w:rsidRPr="00835E74">
        <w:t>Saskia Bricmont</w:t>
      </w:r>
      <w:r w:rsidRPr="00FB3401">
        <w:rPr>
          <w:rStyle w:val="HideTWBExt"/>
          <w:b w:val="0"/>
          <w:noProof w:val="0"/>
        </w:rPr>
        <w:t>&lt;/Members&gt;</w:t>
      </w:r>
    </w:p>
    <w:p w14:paraId="4E089F0D" w14:textId="77777777" w:rsidR="00A832A3" w:rsidRPr="00835E74" w:rsidRDefault="00A832A3" w:rsidP="00A832A3">
      <w:r w:rsidRPr="00FB3401">
        <w:rPr>
          <w:rStyle w:val="HideTWBExt"/>
          <w:noProof w:val="0"/>
        </w:rPr>
        <w:t>&lt;/RepeatBlock-By&gt;</w:t>
      </w:r>
    </w:p>
    <w:p w14:paraId="3BCA9A47"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668D667D" w14:textId="77777777" w:rsidR="00A832A3" w:rsidRPr="00835E74" w:rsidRDefault="00A832A3" w:rsidP="00A832A3">
      <w:pPr>
        <w:pStyle w:val="NormalBold"/>
      </w:pPr>
      <w:r w:rsidRPr="00FB3401">
        <w:rPr>
          <w:rStyle w:val="HideTWBExt"/>
          <w:b w:val="0"/>
          <w:noProof w:val="0"/>
        </w:rPr>
        <w:t>&lt;Article&gt;</w:t>
      </w:r>
      <w:r w:rsidRPr="00835E74">
        <w:t>Dispositif – point 13 – article 9 – paragraphe 1 – point e – sous-point iii</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2C9B5669" w14:textId="77777777" w:rsidTr="002F552D">
        <w:trPr>
          <w:jc w:val="center"/>
        </w:trPr>
        <w:tc>
          <w:tcPr>
            <w:tcW w:w="9752" w:type="dxa"/>
            <w:gridSpan w:val="2"/>
          </w:tcPr>
          <w:p w14:paraId="59A1BB4D" w14:textId="77777777" w:rsidR="00A832A3" w:rsidRPr="00835E74" w:rsidRDefault="00A832A3" w:rsidP="002F552D">
            <w:pPr>
              <w:keepNext/>
            </w:pPr>
          </w:p>
        </w:tc>
      </w:tr>
      <w:tr w:rsidR="00A832A3" w:rsidRPr="00835E74" w14:paraId="2DA76366" w14:textId="77777777" w:rsidTr="002F552D">
        <w:trPr>
          <w:jc w:val="center"/>
        </w:trPr>
        <w:tc>
          <w:tcPr>
            <w:tcW w:w="4876" w:type="dxa"/>
            <w:hideMark/>
          </w:tcPr>
          <w:p w14:paraId="5E4EC106" w14:textId="77777777" w:rsidR="00A832A3" w:rsidRPr="00835E74" w:rsidRDefault="00A832A3" w:rsidP="002F552D">
            <w:pPr>
              <w:pStyle w:val="ColumnHeading"/>
              <w:keepNext/>
            </w:pPr>
            <w:r w:rsidRPr="00835E74">
              <w:t>Texte proposé par la Commission</w:t>
            </w:r>
          </w:p>
        </w:tc>
        <w:tc>
          <w:tcPr>
            <w:tcW w:w="4876" w:type="dxa"/>
            <w:hideMark/>
          </w:tcPr>
          <w:p w14:paraId="0E4FFCF1" w14:textId="77777777" w:rsidR="00A832A3" w:rsidRPr="00835E74" w:rsidRDefault="00A832A3" w:rsidP="002F552D">
            <w:pPr>
              <w:pStyle w:val="ColumnHeading"/>
              <w:keepNext/>
            </w:pPr>
            <w:r w:rsidRPr="00835E74">
              <w:t>Amendement</w:t>
            </w:r>
          </w:p>
        </w:tc>
      </w:tr>
      <w:tr w:rsidR="00A832A3" w:rsidRPr="00835E74" w14:paraId="143B25FA" w14:textId="77777777" w:rsidTr="002F552D">
        <w:trPr>
          <w:jc w:val="center"/>
        </w:trPr>
        <w:tc>
          <w:tcPr>
            <w:tcW w:w="4876" w:type="dxa"/>
            <w:hideMark/>
          </w:tcPr>
          <w:p w14:paraId="099CFC3A" w14:textId="77777777" w:rsidR="00A832A3" w:rsidRPr="00835E74" w:rsidRDefault="00A832A3" w:rsidP="002F552D">
            <w:pPr>
              <w:pStyle w:val="Normal6"/>
            </w:pPr>
            <w:r w:rsidRPr="00835E74">
              <w:rPr>
                <w:b/>
                <w:i/>
              </w:rPr>
              <w:t>iii)</w:t>
            </w:r>
            <w:r w:rsidRPr="00835E74">
              <w:rPr>
                <w:b/>
                <w:i/>
              </w:rPr>
              <w:tab/>
              <w:t>qui étaient en séjour irrégulier dans un État membre;</w:t>
            </w:r>
          </w:p>
        </w:tc>
        <w:tc>
          <w:tcPr>
            <w:tcW w:w="4876" w:type="dxa"/>
            <w:hideMark/>
          </w:tcPr>
          <w:p w14:paraId="6684EB13" w14:textId="77777777" w:rsidR="00A832A3" w:rsidRPr="00835E74" w:rsidRDefault="00A832A3" w:rsidP="002F552D">
            <w:pPr>
              <w:pStyle w:val="Normal6"/>
              <w:rPr>
                <w:szCs w:val="24"/>
              </w:rPr>
            </w:pPr>
            <w:r w:rsidRPr="00835E74">
              <w:rPr>
                <w:b/>
                <w:i/>
              </w:rPr>
              <w:t>supprimé</w:t>
            </w:r>
          </w:p>
        </w:tc>
      </w:tr>
    </w:tbl>
    <w:p w14:paraId="3C2C94C7"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15546F89" w14:textId="77777777" w:rsidR="00A832A3" w:rsidRPr="00835E74" w:rsidRDefault="00A832A3" w:rsidP="00A832A3">
      <w:r w:rsidRPr="00FB3401">
        <w:rPr>
          <w:rStyle w:val="HideTWBExt"/>
          <w:noProof w:val="0"/>
        </w:rPr>
        <w:t>&lt;/Amend&gt;</w:t>
      </w:r>
    </w:p>
    <w:p w14:paraId="41435F06"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137</w:t>
      </w:r>
      <w:r w:rsidRPr="00FB3401">
        <w:rPr>
          <w:rStyle w:val="HideTWBExt"/>
          <w:b w:val="0"/>
          <w:noProof w:val="0"/>
        </w:rPr>
        <w:t>&lt;/NumAm&gt;</w:t>
      </w:r>
    </w:p>
    <w:p w14:paraId="50A13395" w14:textId="77777777" w:rsidR="00A832A3" w:rsidRPr="00835E74" w:rsidRDefault="00A832A3" w:rsidP="00A832A3">
      <w:pPr>
        <w:pStyle w:val="NormalBold"/>
      </w:pPr>
      <w:r w:rsidRPr="00FB3401">
        <w:rPr>
          <w:rStyle w:val="HideTWBExt"/>
          <w:b w:val="0"/>
          <w:noProof w:val="0"/>
        </w:rPr>
        <w:t>&lt;RepeatBlock-By&gt;&lt;Members&gt;</w:t>
      </w:r>
      <w:r w:rsidRPr="00835E74">
        <w:t>Malin Björk</w:t>
      </w:r>
      <w:r w:rsidRPr="00FB3401">
        <w:rPr>
          <w:rStyle w:val="HideTWBExt"/>
          <w:b w:val="0"/>
          <w:noProof w:val="0"/>
        </w:rPr>
        <w:t>&lt;/Members&gt;</w:t>
      </w:r>
    </w:p>
    <w:p w14:paraId="5344C321" w14:textId="77777777" w:rsidR="00A832A3" w:rsidRPr="00835E74" w:rsidRDefault="00A832A3" w:rsidP="00A832A3">
      <w:r w:rsidRPr="00FB3401">
        <w:rPr>
          <w:rStyle w:val="HideTWBExt"/>
          <w:noProof w:val="0"/>
        </w:rPr>
        <w:t>&lt;/RepeatBlock-By&gt;</w:t>
      </w:r>
    </w:p>
    <w:p w14:paraId="0FFEA754"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3765E8EE" w14:textId="77777777" w:rsidR="00A832A3" w:rsidRPr="00835E74" w:rsidRDefault="00A832A3" w:rsidP="00A832A3">
      <w:pPr>
        <w:pStyle w:val="NormalBold"/>
      </w:pPr>
      <w:r w:rsidRPr="00FB3401">
        <w:rPr>
          <w:rStyle w:val="HideTWBExt"/>
          <w:b w:val="0"/>
          <w:noProof w:val="0"/>
        </w:rPr>
        <w:t>&lt;Article&gt;</w:t>
      </w:r>
      <w:r w:rsidRPr="00835E74">
        <w:t>Dispositif – point 13 – article 9 – paragraphe 1 – point e – sous-point iii</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7FFAD5E7" w14:textId="77777777" w:rsidTr="002F552D">
        <w:trPr>
          <w:jc w:val="center"/>
        </w:trPr>
        <w:tc>
          <w:tcPr>
            <w:tcW w:w="9752" w:type="dxa"/>
            <w:gridSpan w:val="2"/>
          </w:tcPr>
          <w:p w14:paraId="5BA5BAC4" w14:textId="77777777" w:rsidR="00A832A3" w:rsidRPr="00835E74" w:rsidRDefault="00A832A3" w:rsidP="002F552D">
            <w:pPr>
              <w:keepNext/>
            </w:pPr>
          </w:p>
        </w:tc>
      </w:tr>
      <w:tr w:rsidR="00A832A3" w:rsidRPr="00835E74" w14:paraId="01011817" w14:textId="77777777" w:rsidTr="002F552D">
        <w:trPr>
          <w:jc w:val="center"/>
        </w:trPr>
        <w:tc>
          <w:tcPr>
            <w:tcW w:w="4876" w:type="dxa"/>
            <w:hideMark/>
          </w:tcPr>
          <w:p w14:paraId="54ED03EA" w14:textId="77777777" w:rsidR="00A832A3" w:rsidRPr="00835E74" w:rsidRDefault="00A832A3" w:rsidP="002F552D">
            <w:pPr>
              <w:pStyle w:val="ColumnHeading"/>
              <w:keepNext/>
            </w:pPr>
            <w:r w:rsidRPr="00835E74">
              <w:t>Texte proposé par la Commission</w:t>
            </w:r>
          </w:p>
        </w:tc>
        <w:tc>
          <w:tcPr>
            <w:tcW w:w="4876" w:type="dxa"/>
            <w:hideMark/>
          </w:tcPr>
          <w:p w14:paraId="23BC11BC" w14:textId="77777777" w:rsidR="00A832A3" w:rsidRPr="00835E74" w:rsidRDefault="00A832A3" w:rsidP="002F552D">
            <w:pPr>
              <w:pStyle w:val="ColumnHeading"/>
              <w:keepNext/>
            </w:pPr>
            <w:r w:rsidRPr="00835E74">
              <w:t>Amendement</w:t>
            </w:r>
          </w:p>
        </w:tc>
      </w:tr>
      <w:tr w:rsidR="00A832A3" w:rsidRPr="00835E74" w14:paraId="6E628596" w14:textId="77777777" w:rsidTr="002F552D">
        <w:trPr>
          <w:jc w:val="center"/>
        </w:trPr>
        <w:tc>
          <w:tcPr>
            <w:tcW w:w="4876" w:type="dxa"/>
            <w:hideMark/>
          </w:tcPr>
          <w:p w14:paraId="2205E613" w14:textId="77777777" w:rsidR="00A832A3" w:rsidRPr="00835E74" w:rsidRDefault="00A832A3" w:rsidP="002F552D">
            <w:pPr>
              <w:pStyle w:val="Normal6"/>
            </w:pPr>
            <w:r w:rsidRPr="00835E74">
              <w:rPr>
                <w:b/>
                <w:i/>
              </w:rPr>
              <w:t>iii)</w:t>
            </w:r>
            <w:r w:rsidRPr="00835E74">
              <w:rPr>
                <w:b/>
                <w:i/>
              </w:rPr>
              <w:tab/>
              <w:t>qui étaient en séjour irrégulier dans un État membre;</w:t>
            </w:r>
          </w:p>
        </w:tc>
        <w:tc>
          <w:tcPr>
            <w:tcW w:w="4876" w:type="dxa"/>
            <w:hideMark/>
          </w:tcPr>
          <w:p w14:paraId="575837D3" w14:textId="77777777" w:rsidR="00A832A3" w:rsidRPr="00835E74" w:rsidRDefault="00A832A3" w:rsidP="002F552D">
            <w:pPr>
              <w:pStyle w:val="Normal6"/>
              <w:rPr>
                <w:szCs w:val="24"/>
              </w:rPr>
            </w:pPr>
            <w:r w:rsidRPr="00835E74">
              <w:rPr>
                <w:b/>
                <w:i/>
              </w:rPr>
              <w:t>supprimé</w:t>
            </w:r>
          </w:p>
        </w:tc>
      </w:tr>
    </w:tbl>
    <w:p w14:paraId="54ABAB40"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58D5957C" w14:textId="77777777" w:rsidR="00A832A3" w:rsidRPr="00835E74" w:rsidRDefault="00A832A3" w:rsidP="00A832A3">
      <w:r w:rsidRPr="00FB3401">
        <w:rPr>
          <w:rStyle w:val="HideTWBExt"/>
          <w:noProof w:val="0"/>
        </w:rPr>
        <w:t>&lt;/Amend&gt;</w:t>
      </w:r>
    </w:p>
    <w:p w14:paraId="22D8EE0D"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138</w:t>
      </w:r>
      <w:r w:rsidRPr="00FB3401">
        <w:rPr>
          <w:rStyle w:val="HideTWBExt"/>
          <w:b w:val="0"/>
          <w:noProof w:val="0"/>
        </w:rPr>
        <w:t>&lt;/NumAm&gt;</w:t>
      </w:r>
    </w:p>
    <w:p w14:paraId="77313BE4" w14:textId="77777777" w:rsidR="00A832A3" w:rsidRPr="00835E74" w:rsidRDefault="00A832A3" w:rsidP="00A832A3">
      <w:pPr>
        <w:pStyle w:val="NormalBold"/>
      </w:pPr>
      <w:r w:rsidRPr="00FB3401">
        <w:rPr>
          <w:rStyle w:val="HideTWBExt"/>
          <w:b w:val="0"/>
          <w:noProof w:val="0"/>
        </w:rPr>
        <w:t>&lt;RepeatBlock-By&gt;&lt;Members&gt;</w:t>
      </w:r>
      <w:r w:rsidRPr="00835E74">
        <w:t>Isabel Santos</w:t>
      </w:r>
      <w:r w:rsidRPr="00FB3401">
        <w:rPr>
          <w:rStyle w:val="HideTWBExt"/>
          <w:b w:val="0"/>
          <w:noProof w:val="0"/>
        </w:rPr>
        <w:t>&lt;/Members&gt;</w:t>
      </w:r>
    </w:p>
    <w:p w14:paraId="36D38B7F" w14:textId="77777777" w:rsidR="00A832A3" w:rsidRPr="00835E74" w:rsidRDefault="00A832A3" w:rsidP="00A832A3">
      <w:r w:rsidRPr="00FB3401">
        <w:rPr>
          <w:rStyle w:val="HideTWBExt"/>
          <w:noProof w:val="0"/>
        </w:rPr>
        <w:t>&lt;/RepeatBlock-By&gt;</w:t>
      </w:r>
    </w:p>
    <w:p w14:paraId="6C9B4FBD"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1D4F063D" w14:textId="77777777" w:rsidR="00A832A3" w:rsidRPr="00835E74" w:rsidRDefault="00A832A3" w:rsidP="00A832A3">
      <w:pPr>
        <w:pStyle w:val="NormalBold"/>
      </w:pPr>
      <w:r w:rsidRPr="00FB3401">
        <w:rPr>
          <w:rStyle w:val="HideTWBExt"/>
          <w:b w:val="0"/>
          <w:noProof w:val="0"/>
        </w:rPr>
        <w:t>&lt;Article&gt;</w:t>
      </w:r>
      <w:r w:rsidRPr="00835E74">
        <w:t xml:space="preserve"> Dispositif – point 13 – article 9 – paragraphe 1 – point e – sous-point iii</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087761DA" w14:textId="77777777" w:rsidTr="002F552D">
        <w:trPr>
          <w:jc w:val="center"/>
        </w:trPr>
        <w:tc>
          <w:tcPr>
            <w:tcW w:w="9752" w:type="dxa"/>
            <w:gridSpan w:val="2"/>
          </w:tcPr>
          <w:p w14:paraId="7BAF204F" w14:textId="77777777" w:rsidR="00A832A3" w:rsidRPr="00835E74" w:rsidRDefault="00A832A3" w:rsidP="002F552D">
            <w:pPr>
              <w:keepNext/>
            </w:pPr>
          </w:p>
        </w:tc>
      </w:tr>
      <w:tr w:rsidR="00A832A3" w:rsidRPr="00835E74" w14:paraId="6794D0EA" w14:textId="77777777" w:rsidTr="002F552D">
        <w:trPr>
          <w:jc w:val="center"/>
        </w:trPr>
        <w:tc>
          <w:tcPr>
            <w:tcW w:w="4876" w:type="dxa"/>
            <w:hideMark/>
          </w:tcPr>
          <w:p w14:paraId="66F19214" w14:textId="77777777" w:rsidR="00A832A3" w:rsidRPr="00835E74" w:rsidRDefault="00A832A3" w:rsidP="002F552D">
            <w:pPr>
              <w:pStyle w:val="ColumnHeading"/>
              <w:keepNext/>
            </w:pPr>
            <w:r w:rsidRPr="00835E74">
              <w:t>Texte proposé par la Commission</w:t>
            </w:r>
          </w:p>
        </w:tc>
        <w:tc>
          <w:tcPr>
            <w:tcW w:w="4876" w:type="dxa"/>
            <w:hideMark/>
          </w:tcPr>
          <w:p w14:paraId="5C7DF7B5" w14:textId="77777777" w:rsidR="00A832A3" w:rsidRPr="00835E74" w:rsidRDefault="00A832A3" w:rsidP="002F552D">
            <w:pPr>
              <w:pStyle w:val="ColumnHeading"/>
              <w:keepNext/>
            </w:pPr>
            <w:r w:rsidRPr="00835E74">
              <w:t>Amendement</w:t>
            </w:r>
          </w:p>
        </w:tc>
      </w:tr>
      <w:tr w:rsidR="00A832A3" w:rsidRPr="00835E74" w14:paraId="6121EF37" w14:textId="77777777" w:rsidTr="002F552D">
        <w:trPr>
          <w:jc w:val="center"/>
        </w:trPr>
        <w:tc>
          <w:tcPr>
            <w:tcW w:w="4876" w:type="dxa"/>
            <w:hideMark/>
          </w:tcPr>
          <w:p w14:paraId="531F8C01" w14:textId="77777777" w:rsidR="00A832A3" w:rsidRPr="00835E74" w:rsidRDefault="00A832A3" w:rsidP="002F552D">
            <w:pPr>
              <w:pStyle w:val="Normal6"/>
            </w:pPr>
            <w:r w:rsidRPr="00835E74">
              <w:t>iii)</w:t>
            </w:r>
            <w:r w:rsidRPr="00835E74">
              <w:tab/>
              <w:t xml:space="preserve">qui étaient en </w:t>
            </w:r>
            <w:r w:rsidRPr="00835E74">
              <w:rPr>
                <w:b/>
                <w:bCs/>
                <w:i/>
                <w:iCs/>
              </w:rPr>
              <w:t>séjour irrégulier</w:t>
            </w:r>
            <w:r w:rsidRPr="00835E74">
              <w:t xml:space="preserve"> dans un État membre;</w:t>
            </w:r>
          </w:p>
        </w:tc>
        <w:tc>
          <w:tcPr>
            <w:tcW w:w="4876" w:type="dxa"/>
            <w:hideMark/>
          </w:tcPr>
          <w:p w14:paraId="7C4AEAE3" w14:textId="77777777" w:rsidR="00A832A3" w:rsidRPr="00835E74" w:rsidRDefault="00A832A3" w:rsidP="002F552D">
            <w:pPr>
              <w:pStyle w:val="Normal6"/>
              <w:rPr>
                <w:szCs w:val="24"/>
              </w:rPr>
            </w:pPr>
            <w:r w:rsidRPr="00835E74">
              <w:t>iii)</w:t>
            </w:r>
            <w:r w:rsidRPr="00835E74">
              <w:tab/>
              <w:t xml:space="preserve">qui étaient en </w:t>
            </w:r>
            <w:r w:rsidRPr="00835E74">
              <w:rPr>
                <w:b/>
                <w:bCs/>
                <w:i/>
                <w:iCs/>
              </w:rPr>
              <w:t>situation irrégulière</w:t>
            </w:r>
            <w:r w:rsidRPr="00835E74">
              <w:t xml:space="preserve"> dans un État membre,</w:t>
            </w:r>
          </w:p>
        </w:tc>
      </w:tr>
    </w:tbl>
    <w:p w14:paraId="6DE2E86B"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34FB501A" w14:textId="77777777" w:rsidR="00A832A3" w:rsidRPr="00835E74" w:rsidRDefault="00A832A3" w:rsidP="00A832A3">
      <w:r w:rsidRPr="00FB3401">
        <w:rPr>
          <w:rStyle w:val="HideTWBExt"/>
          <w:noProof w:val="0"/>
        </w:rPr>
        <w:t>&lt;/Amend&gt;</w:t>
      </w:r>
    </w:p>
    <w:p w14:paraId="66A93EC6"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139</w:t>
      </w:r>
      <w:r w:rsidRPr="00FB3401">
        <w:rPr>
          <w:rStyle w:val="HideTWBExt"/>
          <w:b w:val="0"/>
          <w:noProof w:val="0"/>
        </w:rPr>
        <w:t>&lt;/NumAm&gt;</w:t>
      </w:r>
    </w:p>
    <w:p w14:paraId="05DA1A9C" w14:textId="77777777" w:rsidR="00A832A3" w:rsidRPr="00835E74" w:rsidRDefault="00A832A3" w:rsidP="00A832A3">
      <w:pPr>
        <w:pStyle w:val="NormalBold"/>
      </w:pPr>
      <w:r w:rsidRPr="00FB3401">
        <w:rPr>
          <w:rStyle w:val="HideTWBExt"/>
          <w:b w:val="0"/>
          <w:noProof w:val="0"/>
        </w:rPr>
        <w:t>&lt;RepeatBlock-By&gt;&lt;Members&gt;</w:t>
      </w:r>
      <w:r w:rsidRPr="00835E74">
        <w:t>Malin Björk</w:t>
      </w:r>
      <w:r w:rsidRPr="00FB3401">
        <w:rPr>
          <w:rStyle w:val="HideTWBExt"/>
          <w:b w:val="0"/>
          <w:noProof w:val="0"/>
        </w:rPr>
        <w:t>&lt;/Members&gt;</w:t>
      </w:r>
    </w:p>
    <w:p w14:paraId="1B3B7CA2" w14:textId="77777777" w:rsidR="00A832A3" w:rsidRPr="00835E74" w:rsidRDefault="00A832A3" w:rsidP="00A832A3">
      <w:r w:rsidRPr="00FB3401">
        <w:rPr>
          <w:rStyle w:val="HideTWBExt"/>
          <w:noProof w:val="0"/>
        </w:rPr>
        <w:t>&lt;/RepeatBlock-By&gt;</w:t>
      </w:r>
    </w:p>
    <w:p w14:paraId="542921E6"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49066698" w14:textId="77777777" w:rsidR="00A832A3" w:rsidRPr="00835E74" w:rsidRDefault="00A832A3" w:rsidP="00A832A3">
      <w:pPr>
        <w:pStyle w:val="NormalBold"/>
      </w:pPr>
      <w:r w:rsidRPr="00FB3401">
        <w:rPr>
          <w:rStyle w:val="HideTWBExt"/>
          <w:b w:val="0"/>
          <w:noProof w:val="0"/>
        </w:rPr>
        <w:t>&lt;Article&gt;</w:t>
      </w:r>
      <w:r w:rsidRPr="00835E74">
        <w:t xml:space="preserve"> Dispositif – point 13 – article 9 – paragraphe 1 – point e – sous-point iv</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6CDB45DB" w14:textId="77777777" w:rsidTr="002F552D">
        <w:trPr>
          <w:jc w:val="center"/>
        </w:trPr>
        <w:tc>
          <w:tcPr>
            <w:tcW w:w="9752" w:type="dxa"/>
            <w:gridSpan w:val="2"/>
          </w:tcPr>
          <w:p w14:paraId="159AC098" w14:textId="77777777" w:rsidR="00A832A3" w:rsidRPr="00835E74" w:rsidRDefault="00A832A3" w:rsidP="002F552D">
            <w:pPr>
              <w:keepNext/>
            </w:pPr>
          </w:p>
        </w:tc>
      </w:tr>
      <w:tr w:rsidR="00A832A3" w:rsidRPr="00835E74" w14:paraId="6073FF28" w14:textId="77777777" w:rsidTr="002F552D">
        <w:trPr>
          <w:jc w:val="center"/>
        </w:trPr>
        <w:tc>
          <w:tcPr>
            <w:tcW w:w="4876" w:type="dxa"/>
            <w:hideMark/>
          </w:tcPr>
          <w:p w14:paraId="3313DD11" w14:textId="77777777" w:rsidR="00A832A3" w:rsidRPr="00835E74" w:rsidRDefault="00A832A3" w:rsidP="002F552D">
            <w:pPr>
              <w:pStyle w:val="ColumnHeading"/>
              <w:keepNext/>
            </w:pPr>
            <w:r w:rsidRPr="00835E74">
              <w:t>Texte proposé par la Commission</w:t>
            </w:r>
          </w:p>
        </w:tc>
        <w:tc>
          <w:tcPr>
            <w:tcW w:w="4876" w:type="dxa"/>
            <w:hideMark/>
          </w:tcPr>
          <w:p w14:paraId="1C14AE6B" w14:textId="77777777" w:rsidR="00A832A3" w:rsidRPr="00835E74" w:rsidRDefault="00A832A3" w:rsidP="002F552D">
            <w:pPr>
              <w:pStyle w:val="ColumnHeading"/>
              <w:keepNext/>
            </w:pPr>
            <w:r w:rsidRPr="00835E74">
              <w:t>Amendement</w:t>
            </w:r>
          </w:p>
        </w:tc>
      </w:tr>
      <w:tr w:rsidR="00A832A3" w:rsidRPr="00835E74" w14:paraId="6D1B1202" w14:textId="77777777" w:rsidTr="002F552D">
        <w:trPr>
          <w:jc w:val="center"/>
        </w:trPr>
        <w:tc>
          <w:tcPr>
            <w:tcW w:w="4876" w:type="dxa"/>
            <w:hideMark/>
          </w:tcPr>
          <w:p w14:paraId="5D109BE3" w14:textId="7A264CBC" w:rsidR="00A832A3" w:rsidRPr="00835E74" w:rsidRDefault="00A832A3" w:rsidP="002F552D">
            <w:pPr>
              <w:pStyle w:val="Normal6"/>
            </w:pPr>
            <w:r w:rsidRPr="00835E74">
              <w:rPr>
                <w:b/>
                <w:i/>
              </w:rPr>
              <w:t>iv)</w:t>
            </w:r>
            <w:r w:rsidRPr="00835E74">
              <w:rPr>
                <w:b/>
                <w:i/>
              </w:rPr>
              <w:tab/>
              <w:t>qui ont été débarquées à la suite d</w:t>
            </w:r>
            <w:r w:rsidR="00066F36" w:rsidRPr="00835E74">
              <w:rPr>
                <w:b/>
                <w:i/>
              </w:rPr>
              <w:t>’</w:t>
            </w:r>
            <w:r w:rsidRPr="00835E74">
              <w:rPr>
                <w:b/>
                <w:i/>
              </w:rPr>
              <w:t>une opération de recherche et de sauvetage;</w:t>
            </w:r>
          </w:p>
        </w:tc>
        <w:tc>
          <w:tcPr>
            <w:tcW w:w="4876" w:type="dxa"/>
            <w:hideMark/>
          </w:tcPr>
          <w:p w14:paraId="6139450E" w14:textId="77777777" w:rsidR="00A832A3" w:rsidRPr="00835E74" w:rsidRDefault="00A832A3" w:rsidP="002F552D">
            <w:pPr>
              <w:pStyle w:val="Normal6"/>
              <w:rPr>
                <w:szCs w:val="24"/>
              </w:rPr>
            </w:pPr>
            <w:r w:rsidRPr="00835E74">
              <w:rPr>
                <w:b/>
                <w:i/>
              </w:rPr>
              <w:t>supprimé</w:t>
            </w:r>
          </w:p>
        </w:tc>
      </w:tr>
    </w:tbl>
    <w:p w14:paraId="428ED475"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7C795E8C" w14:textId="77777777" w:rsidR="00A832A3" w:rsidRPr="00835E74" w:rsidRDefault="00A832A3" w:rsidP="00A832A3">
      <w:r w:rsidRPr="00FB3401">
        <w:rPr>
          <w:rStyle w:val="HideTWBExt"/>
          <w:noProof w:val="0"/>
        </w:rPr>
        <w:t>&lt;/Amend&gt;</w:t>
      </w:r>
    </w:p>
    <w:p w14:paraId="298F16FB"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140</w:t>
      </w:r>
      <w:r w:rsidRPr="00FB3401">
        <w:rPr>
          <w:rStyle w:val="HideTWBExt"/>
          <w:b w:val="0"/>
          <w:noProof w:val="0"/>
        </w:rPr>
        <w:t>&lt;/NumAm&gt;</w:t>
      </w:r>
    </w:p>
    <w:p w14:paraId="71717432" w14:textId="77777777" w:rsidR="00A832A3" w:rsidRPr="00835E74" w:rsidRDefault="00A832A3" w:rsidP="00A832A3">
      <w:pPr>
        <w:pStyle w:val="NormalBold"/>
      </w:pPr>
      <w:r w:rsidRPr="00FB3401">
        <w:rPr>
          <w:rStyle w:val="HideTWBExt"/>
          <w:b w:val="0"/>
          <w:noProof w:val="0"/>
        </w:rPr>
        <w:t>&lt;RepeatBlock-By&gt;&lt;Members&gt;</w:t>
      </w:r>
      <w:r w:rsidRPr="00835E74">
        <w:t>Isabel Santos</w:t>
      </w:r>
      <w:r w:rsidRPr="00FB3401">
        <w:rPr>
          <w:rStyle w:val="HideTWBExt"/>
          <w:b w:val="0"/>
          <w:noProof w:val="0"/>
        </w:rPr>
        <w:t>&lt;/Members&gt;</w:t>
      </w:r>
    </w:p>
    <w:p w14:paraId="28839A47" w14:textId="77777777" w:rsidR="00A832A3" w:rsidRPr="00835E74" w:rsidRDefault="00A832A3" w:rsidP="00A832A3">
      <w:r w:rsidRPr="00FB3401">
        <w:rPr>
          <w:rStyle w:val="HideTWBExt"/>
          <w:noProof w:val="0"/>
        </w:rPr>
        <w:t>&lt;/RepeatBlock-By&gt;</w:t>
      </w:r>
    </w:p>
    <w:p w14:paraId="5BC24FDC"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487EA25B" w14:textId="77777777" w:rsidR="00A832A3" w:rsidRPr="00835E74" w:rsidRDefault="00A832A3" w:rsidP="00A832A3">
      <w:pPr>
        <w:pStyle w:val="NormalBold"/>
      </w:pPr>
      <w:r w:rsidRPr="00FB3401">
        <w:rPr>
          <w:rStyle w:val="HideTWBExt"/>
          <w:b w:val="0"/>
          <w:noProof w:val="0"/>
        </w:rPr>
        <w:t>&lt;Article&gt;</w:t>
      </w:r>
      <w:r w:rsidRPr="00835E74">
        <w:t xml:space="preserve"> Dispositif – point 13 – article 9 – paragraphe 1 – point e – sous-point iv bis (nouveau)</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2C5123CB" w14:textId="77777777" w:rsidTr="002F552D">
        <w:trPr>
          <w:jc w:val="center"/>
        </w:trPr>
        <w:tc>
          <w:tcPr>
            <w:tcW w:w="9752" w:type="dxa"/>
            <w:gridSpan w:val="2"/>
          </w:tcPr>
          <w:p w14:paraId="3D276B6E" w14:textId="77777777" w:rsidR="00A832A3" w:rsidRPr="00835E74" w:rsidRDefault="00A832A3" w:rsidP="002F552D">
            <w:pPr>
              <w:keepNext/>
            </w:pPr>
          </w:p>
        </w:tc>
      </w:tr>
      <w:tr w:rsidR="00A832A3" w:rsidRPr="00835E74" w14:paraId="594F4D93" w14:textId="77777777" w:rsidTr="002F552D">
        <w:trPr>
          <w:jc w:val="center"/>
        </w:trPr>
        <w:tc>
          <w:tcPr>
            <w:tcW w:w="4876" w:type="dxa"/>
            <w:hideMark/>
          </w:tcPr>
          <w:p w14:paraId="3FD6EB80" w14:textId="77777777" w:rsidR="00A832A3" w:rsidRPr="00835E74" w:rsidRDefault="00A832A3" w:rsidP="002F552D">
            <w:pPr>
              <w:pStyle w:val="ColumnHeading"/>
              <w:keepNext/>
            </w:pPr>
            <w:r w:rsidRPr="00835E74">
              <w:t>Texte proposé par la Commission</w:t>
            </w:r>
          </w:p>
        </w:tc>
        <w:tc>
          <w:tcPr>
            <w:tcW w:w="4876" w:type="dxa"/>
            <w:hideMark/>
          </w:tcPr>
          <w:p w14:paraId="331575A7" w14:textId="77777777" w:rsidR="00A832A3" w:rsidRPr="00835E74" w:rsidRDefault="00A832A3" w:rsidP="002F552D">
            <w:pPr>
              <w:pStyle w:val="ColumnHeading"/>
              <w:keepNext/>
            </w:pPr>
            <w:r w:rsidRPr="00835E74">
              <w:t>Amendement</w:t>
            </w:r>
          </w:p>
        </w:tc>
      </w:tr>
      <w:tr w:rsidR="00A832A3" w:rsidRPr="00835E74" w14:paraId="21C25D35" w14:textId="77777777" w:rsidTr="002F552D">
        <w:trPr>
          <w:jc w:val="center"/>
        </w:trPr>
        <w:tc>
          <w:tcPr>
            <w:tcW w:w="4876" w:type="dxa"/>
          </w:tcPr>
          <w:p w14:paraId="525FEC4C" w14:textId="77777777" w:rsidR="00A832A3" w:rsidRPr="00835E74" w:rsidRDefault="00A832A3" w:rsidP="002F552D">
            <w:pPr>
              <w:pStyle w:val="Normal6"/>
            </w:pPr>
          </w:p>
        </w:tc>
        <w:tc>
          <w:tcPr>
            <w:tcW w:w="4876" w:type="dxa"/>
            <w:hideMark/>
          </w:tcPr>
          <w:p w14:paraId="44F90F07" w14:textId="77777777" w:rsidR="00A832A3" w:rsidRPr="00835E74" w:rsidRDefault="00A832A3" w:rsidP="002F552D">
            <w:pPr>
              <w:pStyle w:val="Normal6"/>
              <w:rPr>
                <w:szCs w:val="24"/>
              </w:rPr>
            </w:pPr>
            <w:r w:rsidRPr="00835E74">
              <w:rPr>
                <w:b/>
                <w:i/>
              </w:rPr>
              <w:t>iv bis)</w:t>
            </w:r>
            <w:r w:rsidRPr="00835E74">
              <w:rPr>
                <w:b/>
                <w:i/>
              </w:rPr>
              <w:tab/>
              <w:t>qui se sont vu accorder une protection internationale dans un État membre;</w:t>
            </w:r>
          </w:p>
        </w:tc>
      </w:tr>
    </w:tbl>
    <w:p w14:paraId="387E6FAE"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6D79AAB1" w14:textId="704372D2" w:rsidR="00A832A3" w:rsidRPr="00835E74" w:rsidRDefault="00A832A3" w:rsidP="00A832A3">
      <w:r w:rsidRPr="00FB3401">
        <w:rPr>
          <w:rStyle w:val="HideTWBExt"/>
          <w:noProof w:val="0"/>
        </w:rPr>
        <w:t>&lt;/Amend&gt;</w:t>
      </w:r>
    </w:p>
    <w:p w14:paraId="07D3B624"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141</w:t>
      </w:r>
      <w:r w:rsidRPr="00FB3401">
        <w:rPr>
          <w:rStyle w:val="HideTWBExt"/>
          <w:b w:val="0"/>
          <w:noProof w:val="0"/>
        </w:rPr>
        <w:t>&lt;/NumAm&gt;</w:t>
      </w:r>
    </w:p>
    <w:p w14:paraId="5FFF2ADD" w14:textId="77777777" w:rsidR="00A832A3" w:rsidRPr="00835E74" w:rsidRDefault="00A832A3" w:rsidP="00A832A3">
      <w:pPr>
        <w:pStyle w:val="NormalBold"/>
      </w:pPr>
      <w:r w:rsidRPr="00FB3401">
        <w:rPr>
          <w:rStyle w:val="HideTWBExt"/>
          <w:b w:val="0"/>
          <w:noProof w:val="0"/>
        </w:rPr>
        <w:t>&lt;RepeatBlock-By&gt;&lt;Members&gt;</w:t>
      </w:r>
      <w:r w:rsidRPr="00835E74">
        <w:t>Isabel Santos</w:t>
      </w:r>
      <w:r w:rsidRPr="00FB3401">
        <w:rPr>
          <w:rStyle w:val="HideTWBExt"/>
          <w:b w:val="0"/>
          <w:noProof w:val="0"/>
        </w:rPr>
        <w:t>&lt;/Members&gt;</w:t>
      </w:r>
    </w:p>
    <w:p w14:paraId="5B1C4B6E" w14:textId="77777777" w:rsidR="00A832A3" w:rsidRPr="00835E74" w:rsidRDefault="00A832A3" w:rsidP="00A832A3">
      <w:r w:rsidRPr="00FB3401">
        <w:rPr>
          <w:rStyle w:val="HideTWBExt"/>
          <w:noProof w:val="0"/>
        </w:rPr>
        <w:t>&lt;/RepeatBlock-By&gt;</w:t>
      </w:r>
    </w:p>
    <w:p w14:paraId="6786B16C"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35515CBE" w14:textId="77777777" w:rsidR="00A832A3" w:rsidRPr="00835E74" w:rsidRDefault="00A832A3" w:rsidP="00A832A3">
      <w:pPr>
        <w:pStyle w:val="NormalBold"/>
      </w:pPr>
      <w:r w:rsidRPr="00FB3401">
        <w:rPr>
          <w:rStyle w:val="HideTWBExt"/>
          <w:b w:val="0"/>
          <w:noProof w:val="0"/>
        </w:rPr>
        <w:t>&lt;Article&gt;</w:t>
      </w:r>
      <w:r w:rsidRPr="00835E74">
        <w:t xml:space="preserve"> Dispositif – point 13 – article 9 – paragraphe 1 – point e – sous-point iv ter (nouveau)</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2CE4F910" w14:textId="77777777" w:rsidTr="002F552D">
        <w:trPr>
          <w:jc w:val="center"/>
        </w:trPr>
        <w:tc>
          <w:tcPr>
            <w:tcW w:w="9752" w:type="dxa"/>
            <w:gridSpan w:val="2"/>
          </w:tcPr>
          <w:p w14:paraId="0D5FBD11" w14:textId="77777777" w:rsidR="00A832A3" w:rsidRPr="00835E74" w:rsidRDefault="00A832A3" w:rsidP="002F552D">
            <w:pPr>
              <w:keepNext/>
            </w:pPr>
          </w:p>
        </w:tc>
      </w:tr>
      <w:tr w:rsidR="00A832A3" w:rsidRPr="00835E74" w14:paraId="7455DB44" w14:textId="77777777" w:rsidTr="002F552D">
        <w:trPr>
          <w:jc w:val="center"/>
        </w:trPr>
        <w:tc>
          <w:tcPr>
            <w:tcW w:w="4876" w:type="dxa"/>
            <w:hideMark/>
          </w:tcPr>
          <w:p w14:paraId="6733A404" w14:textId="77777777" w:rsidR="00A832A3" w:rsidRPr="00835E74" w:rsidRDefault="00A832A3" w:rsidP="002F552D">
            <w:pPr>
              <w:pStyle w:val="ColumnHeading"/>
              <w:keepNext/>
            </w:pPr>
            <w:r w:rsidRPr="00835E74">
              <w:t>Texte proposé par la Commission</w:t>
            </w:r>
          </w:p>
        </w:tc>
        <w:tc>
          <w:tcPr>
            <w:tcW w:w="4876" w:type="dxa"/>
            <w:hideMark/>
          </w:tcPr>
          <w:p w14:paraId="4328190D" w14:textId="77777777" w:rsidR="00A832A3" w:rsidRPr="00835E74" w:rsidRDefault="00A832A3" w:rsidP="002F552D">
            <w:pPr>
              <w:pStyle w:val="ColumnHeading"/>
              <w:keepNext/>
            </w:pPr>
            <w:r w:rsidRPr="00835E74">
              <w:t>Amendement</w:t>
            </w:r>
          </w:p>
        </w:tc>
      </w:tr>
      <w:tr w:rsidR="00A832A3" w:rsidRPr="00835E74" w14:paraId="48BE921F" w14:textId="77777777" w:rsidTr="002F552D">
        <w:trPr>
          <w:jc w:val="center"/>
        </w:trPr>
        <w:tc>
          <w:tcPr>
            <w:tcW w:w="4876" w:type="dxa"/>
          </w:tcPr>
          <w:p w14:paraId="1CC9ADDA" w14:textId="77777777" w:rsidR="00A832A3" w:rsidRPr="00835E74" w:rsidRDefault="00A832A3" w:rsidP="002F552D">
            <w:pPr>
              <w:pStyle w:val="Normal6"/>
            </w:pPr>
          </w:p>
        </w:tc>
        <w:tc>
          <w:tcPr>
            <w:tcW w:w="4876" w:type="dxa"/>
            <w:hideMark/>
          </w:tcPr>
          <w:p w14:paraId="001F3846" w14:textId="78CD5C9B" w:rsidR="00A832A3" w:rsidRPr="00835E74" w:rsidRDefault="00A832A3" w:rsidP="002F552D">
            <w:pPr>
              <w:pStyle w:val="Normal6"/>
              <w:rPr>
                <w:szCs w:val="24"/>
              </w:rPr>
            </w:pPr>
            <w:r w:rsidRPr="00835E74">
              <w:rPr>
                <w:b/>
                <w:i/>
              </w:rPr>
              <w:t>iv bis)</w:t>
            </w:r>
            <w:r w:rsidRPr="00835E74">
              <w:rPr>
                <w:b/>
                <w:i/>
              </w:rPr>
              <w:tab/>
              <w:t>qui étaient mineures au moment où l</w:t>
            </w:r>
            <w:r w:rsidR="00066F36" w:rsidRPr="00835E74">
              <w:rPr>
                <w:b/>
                <w:i/>
              </w:rPr>
              <w:t>’</w:t>
            </w:r>
            <w:r w:rsidRPr="00835E74">
              <w:rPr>
                <w:b/>
                <w:i/>
              </w:rPr>
              <w:t>ensemble de données a été enregistré dans Eurodac;</w:t>
            </w:r>
          </w:p>
        </w:tc>
      </w:tr>
    </w:tbl>
    <w:p w14:paraId="51F88E0C"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476E41F8" w14:textId="77777777" w:rsidR="00A832A3" w:rsidRPr="00835E74" w:rsidRDefault="00A832A3" w:rsidP="00A832A3">
      <w:r w:rsidRPr="00FB3401">
        <w:rPr>
          <w:rStyle w:val="HideTWBExt"/>
          <w:noProof w:val="0"/>
        </w:rPr>
        <w:t>&lt;/Amend&gt;</w:t>
      </w:r>
    </w:p>
    <w:p w14:paraId="20F34880"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142</w:t>
      </w:r>
      <w:r w:rsidRPr="00FB3401">
        <w:rPr>
          <w:rStyle w:val="HideTWBExt"/>
          <w:b w:val="0"/>
          <w:noProof w:val="0"/>
        </w:rPr>
        <w:t>&lt;/NumAm&gt;</w:t>
      </w:r>
    </w:p>
    <w:p w14:paraId="3031276D" w14:textId="77777777" w:rsidR="00A832A3" w:rsidRPr="00835E74" w:rsidRDefault="00A832A3" w:rsidP="00A832A3">
      <w:pPr>
        <w:pStyle w:val="NormalBold"/>
      </w:pPr>
      <w:r w:rsidRPr="00FB3401">
        <w:rPr>
          <w:rStyle w:val="HideTWBExt"/>
          <w:b w:val="0"/>
          <w:noProof w:val="0"/>
        </w:rPr>
        <w:t>&lt;RepeatBlock-By&gt;&lt;Members&gt;</w:t>
      </w:r>
      <w:r w:rsidRPr="00835E74">
        <w:t>Saskia Bricmont</w:t>
      </w:r>
      <w:r w:rsidRPr="00FB3401">
        <w:rPr>
          <w:rStyle w:val="HideTWBExt"/>
          <w:b w:val="0"/>
          <w:noProof w:val="0"/>
        </w:rPr>
        <w:t>&lt;/Members&gt;</w:t>
      </w:r>
    </w:p>
    <w:p w14:paraId="68C23AAA" w14:textId="77777777" w:rsidR="00A832A3" w:rsidRPr="00835E74" w:rsidRDefault="00A832A3" w:rsidP="00A832A3">
      <w:r w:rsidRPr="00FB3401">
        <w:rPr>
          <w:rStyle w:val="HideTWBExt"/>
          <w:noProof w:val="0"/>
        </w:rPr>
        <w:t>&lt;/RepeatBlock-By&gt;</w:t>
      </w:r>
    </w:p>
    <w:p w14:paraId="7E518331"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1822DD2C" w14:textId="77777777" w:rsidR="00A832A3" w:rsidRPr="00835E74" w:rsidRDefault="00A832A3" w:rsidP="00A832A3">
      <w:pPr>
        <w:pStyle w:val="NormalBold"/>
      </w:pPr>
      <w:r w:rsidRPr="00FB3401">
        <w:rPr>
          <w:rStyle w:val="HideTWBExt"/>
          <w:b w:val="0"/>
          <w:noProof w:val="0"/>
        </w:rPr>
        <w:t>&lt;Article&gt;</w:t>
      </w:r>
      <w:r w:rsidRPr="00835E74">
        <w:t xml:space="preserve"> Dispositif – point 13 – article 9 – paragraphe 1 – point f</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65015F8D" w14:textId="77777777" w:rsidTr="002F552D">
        <w:trPr>
          <w:jc w:val="center"/>
        </w:trPr>
        <w:tc>
          <w:tcPr>
            <w:tcW w:w="9752" w:type="dxa"/>
            <w:gridSpan w:val="2"/>
          </w:tcPr>
          <w:p w14:paraId="0C8BA9E5" w14:textId="77777777" w:rsidR="00A832A3" w:rsidRPr="00835E74" w:rsidRDefault="00A832A3" w:rsidP="002F552D">
            <w:pPr>
              <w:keepNext/>
            </w:pPr>
          </w:p>
        </w:tc>
      </w:tr>
      <w:tr w:rsidR="00A832A3" w:rsidRPr="00835E74" w14:paraId="48749891" w14:textId="77777777" w:rsidTr="002F552D">
        <w:trPr>
          <w:jc w:val="center"/>
        </w:trPr>
        <w:tc>
          <w:tcPr>
            <w:tcW w:w="4876" w:type="dxa"/>
            <w:hideMark/>
          </w:tcPr>
          <w:p w14:paraId="00BB8842" w14:textId="77777777" w:rsidR="00A832A3" w:rsidRPr="00835E74" w:rsidRDefault="00A832A3" w:rsidP="002F552D">
            <w:pPr>
              <w:pStyle w:val="ColumnHeading"/>
              <w:keepNext/>
            </w:pPr>
            <w:r w:rsidRPr="00835E74">
              <w:t>Texte proposé par la Commission</w:t>
            </w:r>
          </w:p>
        </w:tc>
        <w:tc>
          <w:tcPr>
            <w:tcW w:w="4876" w:type="dxa"/>
            <w:hideMark/>
          </w:tcPr>
          <w:p w14:paraId="3566EBE6" w14:textId="77777777" w:rsidR="00A832A3" w:rsidRPr="00835E74" w:rsidRDefault="00A832A3" w:rsidP="002F552D">
            <w:pPr>
              <w:pStyle w:val="ColumnHeading"/>
              <w:keepNext/>
            </w:pPr>
            <w:r w:rsidRPr="00835E74">
              <w:t>Amendement</w:t>
            </w:r>
          </w:p>
        </w:tc>
      </w:tr>
      <w:tr w:rsidR="00A832A3" w:rsidRPr="00835E74" w14:paraId="58CC3E5D" w14:textId="77777777" w:rsidTr="002F552D">
        <w:trPr>
          <w:jc w:val="center"/>
        </w:trPr>
        <w:tc>
          <w:tcPr>
            <w:tcW w:w="4876" w:type="dxa"/>
            <w:hideMark/>
          </w:tcPr>
          <w:p w14:paraId="3C0DD8F4" w14:textId="6F31C23D" w:rsidR="00A832A3" w:rsidRPr="00835E74" w:rsidRDefault="00A832A3" w:rsidP="002F552D">
            <w:pPr>
              <w:pStyle w:val="Normal6"/>
            </w:pPr>
            <w:r w:rsidRPr="00835E74">
              <w:rPr>
                <w:b/>
                <w:i/>
              </w:rPr>
              <w:t>f)</w:t>
            </w:r>
            <w:r w:rsidRPr="00835E74">
              <w:rPr>
                <w:b/>
                <w:i/>
              </w:rPr>
              <w:tab/>
              <w:t>le nombre de résultats positifs relatifs aux personnes visées à l</w:t>
            </w:r>
            <w:r w:rsidR="00066F36" w:rsidRPr="00835E74">
              <w:rPr>
                <w:b/>
                <w:i/>
              </w:rPr>
              <w:t>’</w:t>
            </w:r>
            <w:r w:rsidRPr="00835E74">
              <w:rPr>
                <w:b/>
                <w:i/>
              </w:rPr>
              <w:t>article 14, paragraphe 1:</w:t>
            </w:r>
          </w:p>
        </w:tc>
        <w:tc>
          <w:tcPr>
            <w:tcW w:w="4876" w:type="dxa"/>
            <w:hideMark/>
          </w:tcPr>
          <w:p w14:paraId="7A48E027" w14:textId="77777777" w:rsidR="00A832A3" w:rsidRPr="00835E74" w:rsidRDefault="00A832A3" w:rsidP="002F552D">
            <w:pPr>
              <w:pStyle w:val="Normal6"/>
              <w:rPr>
                <w:szCs w:val="24"/>
              </w:rPr>
            </w:pPr>
            <w:r w:rsidRPr="00835E74">
              <w:rPr>
                <w:b/>
                <w:i/>
              </w:rPr>
              <w:t>supprimé</w:t>
            </w:r>
          </w:p>
        </w:tc>
      </w:tr>
      <w:tr w:rsidR="00A832A3" w:rsidRPr="00835E74" w14:paraId="7EA10790" w14:textId="77777777" w:rsidTr="002F552D">
        <w:trPr>
          <w:jc w:val="center"/>
        </w:trPr>
        <w:tc>
          <w:tcPr>
            <w:tcW w:w="4876" w:type="dxa"/>
            <w:hideMark/>
          </w:tcPr>
          <w:p w14:paraId="2E815BEA" w14:textId="77777777" w:rsidR="00A832A3" w:rsidRPr="00835E74" w:rsidRDefault="00A832A3" w:rsidP="002F552D">
            <w:pPr>
              <w:pStyle w:val="Normal6"/>
            </w:pPr>
            <w:r w:rsidRPr="00835E74">
              <w:rPr>
                <w:b/>
                <w:i/>
              </w:rPr>
              <w:t>i)</w:t>
            </w:r>
            <w:r w:rsidRPr="00835E74">
              <w:rPr>
                <w:b/>
                <w:i/>
              </w:rPr>
              <w:tab/>
              <w:t>pour lesquelles une demande de protection internationale a été enregistrée dans un autre État membre,</w:t>
            </w:r>
          </w:p>
        </w:tc>
        <w:tc>
          <w:tcPr>
            <w:tcW w:w="4876" w:type="dxa"/>
          </w:tcPr>
          <w:p w14:paraId="33AFE997" w14:textId="77777777" w:rsidR="00A832A3" w:rsidRPr="00835E74" w:rsidRDefault="00A832A3" w:rsidP="002F552D">
            <w:pPr>
              <w:pStyle w:val="Normal6"/>
              <w:rPr>
                <w:szCs w:val="24"/>
              </w:rPr>
            </w:pPr>
          </w:p>
        </w:tc>
      </w:tr>
      <w:tr w:rsidR="00A832A3" w:rsidRPr="00835E74" w14:paraId="01CF08CB" w14:textId="77777777" w:rsidTr="002F552D">
        <w:trPr>
          <w:jc w:val="center"/>
        </w:trPr>
        <w:tc>
          <w:tcPr>
            <w:tcW w:w="4876" w:type="dxa"/>
            <w:hideMark/>
          </w:tcPr>
          <w:p w14:paraId="02AC2AFC" w14:textId="676C653B" w:rsidR="00A832A3" w:rsidRPr="00835E74" w:rsidRDefault="00A832A3" w:rsidP="002F552D">
            <w:pPr>
              <w:pStyle w:val="Normal6"/>
            </w:pPr>
            <w:r w:rsidRPr="00835E74">
              <w:rPr>
                <w:b/>
                <w:i/>
              </w:rPr>
              <w:t>ii)</w:t>
            </w:r>
            <w:r w:rsidRPr="00835E74">
              <w:rPr>
                <w:b/>
                <w:i/>
              </w:rPr>
              <w:tab/>
              <w:t>qui ont été interpellées à l</w:t>
            </w:r>
            <w:r w:rsidR="00066F36" w:rsidRPr="00835E74">
              <w:rPr>
                <w:b/>
                <w:i/>
              </w:rPr>
              <w:t>’</w:t>
            </w:r>
            <w:r w:rsidRPr="00835E74">
              <w:rPr>
                <w:b/>
                <w:i/>
              </w:rPr>
              <w:t>occasion du franchissement irrégulier d</w:t>
            </w:r>
            <w:r w:rsidR="00066F36" w:rsidRPr="00835E74">
              <w:rPr>
                <w:b/>
                <w:i/>
              </w:rPr>
              <w:t>’</w:t>
            </w:r>
            <w:r w:rsidRPr="00835E74">
              <w:rPr>
                <w:b/>
                <w:i/>
              </w:rPr>
              <w:t>une frontière extérieure,</w:t>
            </w:r>
          </w:p>
        </w:tc>
        <w:tc>
          <w:tcPr>
            <w:tcW w:w="4876" w:type="dxa"/>
          </w:tcPr>
          <w:p w14:paraId="21F9A8D7" w14:textId="77777777" w:rsidR="00A832A3" w:rsidRPr="00835E74" w:rsidRDefault="00A832A3" w:rsidP="002F552D">
            <w:pPr>
              <w:pStyle w:val="Normal6"/>
              <w:rPr>
                <w:szCs w:val="24"/>
              </w:rPr>
            </w:pPr>
          </w:p>
        </w:tc>
      </w:tr>
      <w:tr w:rsidR="00A832A3" w:rsidRPr="00835E74" w14:paraId="31212255" w14:textId="77777777" w:rsidTr="002F552D">
        <w:trPr>
          <w:jc w:val="center"/>
        </w:trPr>
        <w:tc>
          <w:tcPr>
            <w:tcW w:w="4876" w:type="dxa"/>
            <w:hideMark/>
          </w:tcPr>
          <w:p w14:paraId="7E90FF33" w14:textId="77777777" w:rsidR="00A832A3" w:rsidRPr="00835E74" w:rsidRDefault="00A832A3" w:rsidP="002F552D">
            <w:pPr>
              <w:pStyle w:val="Normal6"/>
            </w:pPr>
            <w:r w:rsidRPr="00835E74">
              <w:rPr>
                <w:b/>
                <w:i/>
              </w:rPr>
              <w:t>iii)</w:t>
            </w:r>
            <w:r w:rsidRPr="00835E74">
              <w:rPr>
                <w:b/>
                <w:i/>
              </w:rPr>
              <w:tab/>
              <w:t>qui étaient en séjour irrégulier dans un État membre,</w:t>
            </w:r>
          </w:p>
        </w:tc>
        <w:tc>
          <w:tcPr>
            <w:tcW w:w="4876" w:type="dxa"/>
          </w:tcPr>
          <w:p w14:paraId="1B9B5539" w14:textId="77777777" w:rsidR="00A832A3" w:rsidRPr="00835E74" w:rsidRDefault="00A832A3" w:rsidP="002F552D">
            <w:pPr>
              <w:pStyle w:val="Normal6"/>
              <w:rPr>
                <w:szCs w:val="24"/>
              </w:rPr>
            </w:pPr>
          </w:p>
        </w:tc>
      </w:tr>
      <w:tr w:rsidR="00A832A3" w:rsidRPr="00835E74" w14:paraId="1E71B809" w14:textId="77777777" w:rsidTr="002F552D">
        <w:trPr>
          <w:jc w:val="center"/>
        </w:trPr>
        <w:tc>
          <w:tcPr>
            <w:tcW w:w="4876" w:type="dxa"/>
            <w:hideMark/>
          </w:tcPr>
          <w:p w14:paraId="5F2EDA50" w14:textId="45D00535" w:rsidR="00A832A3" w:rsidRPr="00835E74" w:rsidRDefault="00A832A3" w:rsidP="002F552D">
            <w:pPr>
              <w:pStyle w:val="Normal6"/>
            </w:pPr>
            <w:r w:rsidRPr="00835E74">
              <w:rPr>
                <w:b/>
                <w:i/>
              </w:rPr>
              <w:t>iv)</w:t>
            </w:r>
            <w:r w:rsidRPr="00835E74">
              <w:rPr>
                <w:b/>
                <w:i/>
              </w:rPr>
              <w:tab/>
              <w:t>qui ont été débarquées à la suite d</w:t>
            </w:r>
            <w:r w:rsidR="00066F36" w:rsidRPr="00835E74">
              <w:rPr>
                <w:b/>
                <w:i/>
              </w:rPr>
              <w:t>’</w:t>
            </w:r>
            <w:r w:rsidRPr="00835E74">
              <w:rPr>
                <w:b/>
                <w:i/>
              </w:rPr>
              <w:t>une opération de recherche et de sauvetage;</w:t>
            </w:r>
          </w:p>
        </w:tc>
        <w:tc>
          <w:tcPr>
            <w:tcW w:w="4876" w:type="dxa"/>
          </w:tcPr>
          <w:p w14:paraId="237A1B30" w14:textId="77777777" w:rsidR="00A832A3" w:rsidRPr="00835E74" w:rsidRDefault="00A832A3" w:rsidP="002F552D">
            <w:pPr>
              <w:pStyle w:val="Normal6"/>
              <w:rPr>
                <w:szCs w:val="24"/>
              </w:rPr>
            </w:pPr>
          </w:p>
        </w:tc>
      </w:tr>
    </w:tbl>
    <w:p w14:paraId="0BAE0292"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2DA55197" w14:textId="77777777" w:rsidR="00A832A3" w:rsidRPr="00835E74" w:rsidRDefault="00A832A3" w:rsidP="00A832A3">
      <w:r w:rsidRPr="00FB3401">
        <w:rPr>
          <w:rStyle w:val="HideTWBExt"/>
          <w:noProof w:val="0"/>
        </w:rPr>
        <w:t>&lt;/Amend&gt;</w:t>
      </w:r>
    </w:p>
    <w:p w14:paraId="5E04AA9D"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143</w:t>
      </w:r>
      <w:r w:rsidRPr="00FB3401">
        <w:rPr>
          <w:rStyle w:val="HideTWBExt"/>
          <w:b w:val="0"/>
          <w:noProof w:val="0"/>
        </w:rPr>
        <w:t>&lt;/NumAm&gt;</w:t>
      </w:r>
    </w:p>
    <w:p w14:paraId="74122EC9" w14:textId="77777777" w:rsidR="00A832A3" w:rsidRPr="00835E74" w:rsidRDefault="00A832A3" w:rsidP="00A832A3">
      <w:pPr>
        <w:pStyle w:val="NormalBold"/>
      </w:pPr>
      <w:r w:rsidRPr="00FB3401">
        <w:rPr>
          <w:rStyle w:val="HideTWBExt"/>
          <w:b w:val="0"/>
          <w:noProof w:val="0"/>
        </w:rPr>
        <w:t>&lt;RepeatBlock-By&gt;&lt;Members&gt;</w:t>
      </w:r>
      <w:r w:rsidRPr="00835E74">
        <w:t>Malin Björk</w:t>
      </w:r>
      <w:r w:rsidRPr="00FB3401">
        <w:rPr>
          <w:rStyle w:val="HideTWBExt"/>
          <w:b w:val="0"/>
          <w:noProof w:val="0"/>
        </w:rPr>
        <w:t>&lt;/Members&gt;</w:t>
      </w:r>
    </w:p>
    <w:p w14:paraId="7899C87B" w14:textId="77777777" w:rsidR="00A832A3" w:rsidRPr="00835E74" w:rsidRDefault="00A832A3" w:rsidP="00A832A3">
      <w:r w:rsidRPr="00FB3401">
        <w:rPr>
          <w:rStyle w:val="HideTWBExt"/>
          <w:noProof w:val="0"/>
        </w:rPr>
        <w:t>&lt;/RepeatBlock-By&gt;</w:t>
      </w:r>
    </w:p>
    <w:p w14:paraId="3EAD1371"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10CF9A2A" w14:textId="77777777" w:rsidR="00A832A3" w:rsidRPr="00835E74" w:rsidRDefault="00A832A3" w:rsidP="00A832A3">
      <w:pPr>
        <w:pStyle w:val="NormalBold"/>
      </w:pPr>
      <w:r w:rsidRPr="00FB3401">
        <w:rPr>
          <w:rStyle w:val="HideTWBExt"/>
          <w:b w:val="0"/>
          <w:noProof w:val="0"/>
        </w:rPr>
        <w:t>&lt;Article&gt;</w:t>
      </w:r>
      <w:r w:rsidRPr="00835E74">
        <w:t xml:space="preserve"> Dispositif – point 13 – article 9 – paragraphe 1 – point f</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21190699" w14:textId="77777777" w:rsidTr="002F552D">
        <w:trPr>
          <w:jc w:val="center"/>
        </w:trPr>
        <w:tc>
          <w:tcPr>
            <w:tcW w:w="9752" w:type="dxa"/>
            <w:gridSpan w:val="2"/>
          </w:tcPr>
          <w:p w14:paraId="0759F502" w14:textId="77777777" w:rsidR="00A832A3" w:rsidRPr="00835E74" w:rsidRDefault="00A832A3" w:rsidP="002F552D">
            <w:pPr>
              <w:keepNext/>
            </w:pPr>
          </w:p>
        </w:tc>
      </w:tr>
      <w:tr w:rsidR="00A832A3" w:rsidRPr="00835E74" w14:paraId="5FED7037" w14:textId="77777777" w:rsidTr="002F552D">
        <w:trPr>
          <w:jc w:val="center"/>
        </w:trPr>
        <w:tc>
          <w:tcPr>
            <w:tcW w:w="4876" w:type="dxa"/>
            <w:hideMark/>
          </w:tcPr>
          <w:p w14:paraId="581EF040" w14:textId="77777777" w:rsidR="00A832A3" w:rsidRPr="00835E74" w:rsidRDefault="00A832A3" w:rsidP="002F552D">
            <w:pPr>
              <w:pStyle w:val="ColumnHeading"/>
              <w:keepNext/>
            </w:pPr>
            <w:r w:rsidRPr="00835E74">
              <w:t>Texte proposé par la Commission</w:t>
            </w:r>
          </w:p>
        </w:tc>
        <w:tc>
          <w:tcPr>
            <w:tcW w:w="4876" w:type="dxa"/>
            <w:hideMark/>
          </w:tcPr>
          <w:p w14:paraId="35F3AAD5" w14:textId="77777777" w:rsidR="00A832A3" w:rsidRPr="00835E74" w:rsidRDefault="00A832A3" w:rsidP="002F552D">
            <w:pPr>
              <w:pStyle w:val="ColumnHeading"/>
              <w:keepNext/>
            </w:pPr>
            <w:r w:rsidRPr="00835E74">
              <w:t>Amendement</w:t>
            </w:r>
          </w:p>
        </w:tc>
      </w:tr>
      <w:tr w:rsidR="00A832A3" w:rsidRPr="00835E74" w14:paraId="66187171" w14:textId="77777777" w:rsidTr="002F552D">
        <w:trPr>
          <w:jc w:val="center"/>
        </w:trPr>
        <w:tc>
          <w:tcPr>
            <w:tcW w:w="4876" w:type="dxa"/>
            <w:hideMark/>
          </w:tcPr>
          <w:p w14:paraId="32F6C8B8" w14:textId="246C516C" w:rsidR="00A832A3" w:rsidRPr="00835E74" w:rsidRDefault="00A832A3" w:rsidP="002F552D">
            <w:pPr>
              <w:pStyle w:val="Normal6"/>
            </w:pPr>
            <w:r w:rsidRPr="00835E74">
              <w:rPr>
                <w:b/>
                <w:i/>
              </w:rPr>
              <w:t>f)</w:t>
            </w:r>
            <w:r w:rsidRPr="00835E74">
              <w:rPr>
                <w:b/>
                <w:i/>
              </w:rPr>
              <w:tab/>
              <w:t>le nombre de résultats positifs relatifs aux personnes visées à l</w:t>
            </w:r>
            <w:r w:rsidR="00066F36" w:rsidRPr="00835E74">
              <w:rPr>
                <w:b/>
                <w:i/>
              </w:rPr>
              <w:t>’</w:t>
            </w:r>
            <w:r w:rsidRPr="00835E74">
              <w:rPr>
                <w:b/>
                <w:i/>
              </w:rPr>
              <w:t>article 14, paragraphe 1:</w:t>
            </w:r>
          </w:p>
        </w:tc>
        <w:tc>
          <w:tcPr>
            <w:tcW w:w="4876" w:type="dxa"/>
            <w:hideMark/>
          </w:tcPr>
          <w:p w14:paraId="407F1369" w14:textId="77777777" w:rsidR="00A832A3" w:rsidRPr="00835E74" w:rsidRDefault="00A832A3" w:rsidP="002F552D">
            <w:pPr>
              <w:pStyle w:val="Normal6"/>
              <w:rPr>
                <w:szCs w:val="24"/>
              </w:rPr>
            </w:pPr>
            <w:r w:rsidRPr="00835E74">
              <w:rPr>
                <w:b/>
                <w:i/>
              </w:rPr>
              <w:t>supprimé</w:t>
            </w:r>
          </w:p>
        </w:tc>
      </w:tr>
      <w:tr w:rsidR="00A832A3" w:rsidRPr="00835E74" w14:paraId="4E184D4C" w14:textId="77777777" w:rsidTr="002F552D">
        <w:trPr>
          <w:jc w:val="center"/>
        </w:trPr>
        <w:tc>
          <w:tcPr>
            <w:tcW w:w="4876" w:type="dxa"/>
            <w:hideMark/>
          </w:tcPr>
          <w:p w14:paraId="52C4F522" w14:textId="77777777" w:rsidR="00A832A3" w:rsidRPr="00835E74" w:rsidRDefault="00A832A3" w:rsidP="002F552D">
            <w:pPr>
              <w:pStyle w:val="Normal6"/>
            </w:pPr>
            <w:r w:rsidRPr="00835E74">
              <w:rPr>
                <w:b/>
                <w:i/>
              </w:rPr>
              <w:t>i)</w:t>
            </w:r>
            <w:r w:rsidRPr="00835E74">
              <w:rPr>
                <w:b/>
                <w:i/>
              </w:rPr>
              <w:tab/>
              <w:t>pour lesquelles une demande de protection internationale a été enregistrée dans un autre État membre,</w:t>
            </w:r>
          </w:p>
        </w:tc>
        <w:tc>
          <w:tcPr>
            <w:tcW w:w="4876" w:type="dxa"/>
          </w:tcPr>
          <w:p w14:paraId="68FD0792" w14:textId="77777777" w:rsidR="00A832A3" w:rsidRPr="00835E74" w:rsidRDefault="00A832A3" w:rsidP="002F552D">
            <w:pPr>
              <w:pStyle w:val="Normal6"/>
              <w:rPr>
                <w:szCs w:val="24"/>
              </w:rPr>
            </w:pPr>
          </w:p>
        </w:tc>
      </w:tr>
      <w:tr w:rsidR="00A832A3" w:rsidRPr="00835E74" w14:paraId="3E346512" w14:textId="77777777" w:rsidTr="002F552D">
        <w:trPr>
          <w:jc w:val="center"/>
        </w:trPr>
        <w:tc>
          <w:tcPr>
            <w:tcW w:w="4876" w:type="dxa"/>
            <w:hideMark/>
          </w:tcPr>
          <w:p w14:paraId="155A2D9C" w14:textId="29F577C7" w:rsidR="00A832A3" w:rsidRPr="00835E74" w:rsidRDefault="00A832A3" w:rsidP="002F552D">
            <w:pPr>
              <w:pStyle w:val="Normal6"/>
            </w:pPr>
            <w:r w:rsidRPr="00835E74">
              <w:rPr>
                <w:b/>
                <w:i/>
              </w:rPr>
              <w:t>ii)</w:t>
            </w:r>
            <w:r w:rsidRPr="00835E74">
              <w:rPr>
                <w:b/>
                <w:i/>
              </w:rPr>
              <w:tab/>
              <w:t>qui ont été interpellées à l</w:t>
            </w:r>
            <w:r w:rsidR="00066F36" w:rsidRPr="00835E74">
              <w:rPr>
                <w:b/>
                <w:i/>
              </w:rPr>
              <w:t>’</w:t>
            </w:r>
            <w:r w:rsidRPr="00835E74">
              <w:rPr>
                <w:b/>
                <w:i/>
              </w:rPr>
              <w:t>occasion du franchissement irrégulier d</w:t>
            </w:r>
            <w:r w:rsidR="00066F36" w:rsidRPr="00835E74">
              <w:rPr>
                <w:b/>
                <w:i/>
              </w:rPr>
              <w:t>’</w:t>
            </w:r>
            <w:r w:rsidRPr="00835E74">
              <w:rPr>
                <w:b/>
                <w:i/>
              </w:rPr>
              <w:t>une frontière extérieure,</w:t>
            </w:r>
          </w:p>
        </w:tc>
        <w:tc>
          <w:tcPr>
            <w:tcW w:w="4876" w:type="dxa"/>
          </w:tcPr>
          <w:p w14:paraId="3F947AB6" w14:textId="77777777" w:rsidR="00A832A3" w:rsidRPr="00835E74" w:rsidRDefault="00A832A3" w:rsidP="002F552D">
            <w:pPr>
              <w:pStyle w:val="Normal6"/>
              <w:rPr>
                <w:szCs w:val="24"/>
              </w:rPr>
            </w:pPr>
          </w:p>
        </w:tc>
      </w:tr>
      <w:tr w:rsidR="00A832A3" w:rsidRPr="00835E74" w14:paraId="37E3FA96" w14:textId="77777777" w:rsidTr="002F552D">
        <w:trPr>
          <w:jc w:val="center"/>
        </w:trPr>
        <w:tc>
          <w:tcPr>
            <w:tcW w:w="4876" w:type="dxa"/>
            <w:hideMark/>
          </w:tcPr>
          <w:p w14:paraId="7B162BEB" w14:textId="77777777" w:rsidR="00A832A3" w:rsidRPr="00835E74" w:rsidRDefault="00A832A3" w:rsidP="002F552D">
            <w:pPr>
              <w:pStyle w:val="Normal6"/>
            </w:pPr>
            <w:r w:rsidRPr="00835E74">
              <w:rPr>
                <w:b/>
                <w:i/>
              </w:rPr>
              <w:t>iii)</w:t>
            </w:r>
            <w:r w:rsidRPr="00835E74">
              <w:rPr>
                <w:b/>
                <w:i/>
              </w:rPr>
              <w:tab/>
              <w:t>qui étaient en séjour irrégulier dans un État membre,</w:t>
            </w:r>
          </w:p>
        </w:tc>
        <w:tc>
          <w:tcPr>
            <w:tcW w:w="4876" w:type="dxa"/>
          </w:tcPr>
          <w:p w14:paraId="1C9FC20C" w14:textId="77777777" w:rsidR="00A832A3" w:rsidRPr="00835E74" w:rsidRDefault="00A832A3" w:rsidP="002F552D">
            <w:pPr>
              <w:pStyle w:val="Normal6"/>
              <w:rPr>
                <w:szCs w:val="24"/>
              </w:rPr>
            </w:pPr>
          </w:p>
        </w:tc>
      </w:tr>
      <w:tr w:rsidR="00A832A3" w:rsidRPr="00835E74" w14:paraId="1D2D6ECF" w14:textId="77777777" w:rsidTr="002F552D">
        <w:trPr>
          <w:jc w:val="center"/>
        </w:trPr>
        <w:tc>
          <w:tcPr>
            <w:tcW w:w="4876" w:type="dxa"/>
            <w:hideMark/>
          </w:tcPr>
          <w:p w14:paraId="4011171F" w14:textId="42903672" w:rsidR="00A832A3" w:rsidRPr="00835E74" w:rsidRDefault="00A832A3" w:rsidP="002F552D">
            <w:pPr>
              <w:pStyle w:val="Normal6"/>
            </w:pPr>
            <w:r w:rsidRPr="00835E74">
              <w:rPr>
                <w:b/>
                <w:i/>
              </w:rPr>
              <w:t>iv)</w:t>
            </w:r>
            <w:r w:rsidRPr="00835E74">
              <w:rPr>
                <w:b/>
                <w:i/>
              </w:rPr>
              <w:tab/>
              <w:t>qui ont été débarquées à la suite d</w:t>
            </w:r>
            <w:r w:rsidR="00066F36" w:rsidRPr="00835E74">
              <w:rPr>
                <w:b/>
                <w:i/>
              </w:rPr>
              <w:t>’</w:t>
            </w:r>
            <w:r w:rsidRPr="00835E74">
              <w:rPr>
                <w:b/>
                <w:i/>
              </w:rPr>
              <w:t>une opération de recherche et de sauvetage;</w:t>
            </w:r>
          </w:p>
        </w:tc>
        <w:tc>
          <w:tcPr>
            <w:tcW w:w="4876" w:type="dxa"/>
          </w:tcPr>
          <w:p w14:paraId="6AB0D6CD" w14:textId="77777777" w:rsidR="00A832A3" w:rsidRPr="00835E74" w:rsidRDefault="00A832A3" w:rsidP="002F552D">
            <w:pPr>
              <w:pStyle w:val="Normal6"/>
              <w:rPr>
                <w:szCs w:val="24"/>
              </w:rPr>
            </w:pPr>
          </w:p>
        </w:tc>
      </w:tr>
    </w:tbl>
    <w:p w14:paraId="7300CA19"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00560531" w14:textId="77777777" w:rsidR="00A832A3" w:rsidRPr="00835E74" w:rsidRDefault="00A832A3" w:rsidP="00A832A3">
      <w:r w:rsidRPr="00FB3401">
        <w:rPr>
          <w:rStyle w:val="HideTWBExt"/>
          <w:noProof w:val="0"/>
        </w:rPr>
        <w:t>&lt;/Amend&gt;</w:t>
      </w:r>
    </w:p>
    <w:p w14:paraId="63F9C56A"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144</w:t>
      </w:r>
      <w:r w:rsidRPr="00FB3401">
        <w:rPr>
          <w:rStyle w:val="HideTWBExt"/>
          <w:b w:val="0"/>
          <w:noProof w:val="0"/>
        </w:rPr>
        <w:t>&lt;/NumAm&gt;</w:t>
      </w:r>
    </w:p>
    <w:p w14:paraId="00176075" w14:textId="77777777" w:rsidR="00A832A3" w:rsidRPr="00835E74" w:rsidRDefault="00A832A3" w:rsidP="00A832A3">
      <w:pPr>
        <w:pStyle w:val="NormalBold"/>
      </w:pPr>
      <w:r w:rsidRPr="00FB3401">
        <w:rPr>
          <w:rStyle w:val="HideTWBExt"/>
          <w:b w:val="0"/>
          <w:noProof w:val="0"/>
        </w:rPr>
        <w:t>&lt;RepeatBlock-By&gt;&lt;Members&gt;</w:t>
      </w:r>
      <w:r w:rsidRPr="00835E74">
        <w:t>Isabel Santos</w:t>
      </w:r>
      <w:r w:rsidRPr="00FB3401">
        <w:rPr>
          <w:rStyle w:val="HideTWBExt"/>
          <w:b w:val="0"/>
          <w:noProof w:val="0"/>
        </w:rPr>
        <w:t>&lt;/Members&gt;</w:t>
      </w:r>
    </w:p>
    <w:p w14:paraId="1BDC2007" w14:textId="77777777" w:rsidR="00A832A3" w:rsidRPr="00835E74" w:rsidRDefault="00A832A3" w:rsidP="00A832A3">
      <w:r w:rsidRPr="00FB3401">
        <w:rPr>
          <w:rStyle w:val="HideTWBExt"/>
          <w:noProof w:val="0"/>
        </w:rPr>
        <w:t>&lt;/RepeatBlock-By&gt;</w:t>
      </w:r>
    </w:p>
    <w:p w14:paraId="66C576DF"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406E37AE" w14:textId="77777777" w:rsidR="00A832A3" w:rsidRPr="00835E74" w:rsidRDefault="00A832A3" w:rsidP="00A832A3">
      <w:pPr>
        <w:pStyle w:val="NormalBold"/>
      </w:pPr>
      <w:r w:rsidRPr="00FB3401">
        <w:rPr>
          <w:rStyle w:val="HideTWBExt"/>
          <w:b w:val="0"/>
          <w:noProof w:val="0"/>
        </w:rPr>
        <w:t>&lt;Article&gt;</w:t>
      </w:r>
      <w:r w:rsidRPr="00835E74">
        <w:t xml:space="preserve"> Dispositif – point 13 – article 9 – paragraphe 1 – point f – sous-point iii</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3F25D9A5" w14:textId="77777777" w:rsidTr="002F552D">
        <w:trPr>
          <w:jc w:val="center"/>
        </w:trPr>
        <w:tc>
          <w:tcPr>
            <w:tcW w:w="9752" w:type="dxa"/>
            <w:gridSpan w:val="2"/>
          </w:tcPr>
          <w:p w14:paraId="5F5AF2EA" w14:textId="77777777" w:rsidR="00A832A3" w:rsidRPr="00835E74" w:rsidRDefault="00A832A3" w:rsidP="002F552D">
            <w:pPr>
              <w:keepNext/>
            </w:pPr>
          </w:p>
        </w:tc>
      </w:tr>
      <w:tr w:rsidR="00A832A3" w:rsidRPr="00835E74" w14:paraId="0E22F8D2" w14:textId="77777777" w:rsidTr="002F552D">
        <w:trPr>
          <w:jc w:val="center"/>
        </w:trPr>
        <w:tc>
          <w:tcPr>
            <w:tcW w:w="4876" w:type="dxa"/>
            <w:hideMark/>
          </w:tcPr>
          <w:p w14:paraId="2A1B523B" w14:textId="77777777" w:rsidR="00A832A3" w:rsidRPr="00835E74" w:rsidRDefault="00A832A3" w:rsidP="002F552D">
            <w:pPr>
              <w:pStyle w:val="ColumnHeading"/>
              <w:keepNext/>
            </w:pPr>
            <w:r w:rsidRPr="00835E74">
              <w:t>Texte proposé par la Commission</w:t>
            </w:r>
          </w:p>
        </w:tc>
        <w:tc>
          <w:tcPr>
            <w:tcW w:w="4876" w:type="dxa"/>
            <w:hideMark/>
          </w:tcPr>
          <w:p w14:paraId="752E5941" w14:textId="77777777" w:rsidR="00A832A3" w:rsidRPr="00835E74" w:rsidRDefault="00A832A3" w:rsidP="002F552D">
            <w:pPr>
              <w:pStyle w:val="ColumnHeading"/>
              <w:keepNext/>
            </w:pPr>
            <w:r w:rsidRPr="00835E74">
              <w:t>Amendement</w:t>
            </w:r>
          </w:p>
        </w:tc>
      </w:tr>
      <w:tr w:rsidR="00A832A3" w:rsidRPr="00835E74" w14:paraId="59622B79" w14:textId="77777777" w:rsidTr="002F552D">
        <w:trPr>
          <w:jc w:val="center"/>
        </w:trPr>
        <w:tc>
          <w:tcPr>
            <w:tcW w:w="4876" w:type="dxa"/>
            <w:hideMark/>
          </w:tcPr>
          <w:p w14:paraId="6EB03A79" w14:textId="77777777" w:rsidR="00A832A3" w:rsidRPr="00835E74" w:rsidRDefault="00A832A3" w:rsidP="002F552D">
            <w:pPr>
              <w:pStyle w:val="Normal6"/>
            </w:pPr>
            <w:r w:rsidRPr="00835E74">
              <w:t>iii)</w:t>
            </w:r>
            <w:r w:rsidRPr="00835E74">
              <w:tab/>
              <w:t xml:space="preserve">qui étaient en </w:t>
            </w:r>
            <w:r w:rsidRPr="00835E74">
              <w:rPr>
                <w:b/>
                <w:bCs/>
                <w:i/>
                <w:iCs/>
              </w:rPr>
              <w:t>séjour irrégulier</w:t>
            </w:r>
            <w:r w:rsidRPr="00835E74">
              <w:t xml:space="preserve"> dans un État membre,</w:t>
            </w:r>
          </w:p>
        </w:tc>
        <w:tc>
          <w:tcPr>
            <w:tcW w:w="4876" w:type="dxa"/>
            <w:hideMark/>
          </w:tcPr>
          <w:p w14:paraId="79C017E8" w14:textId="77777777" w:rsidR="00A832A3" w:rsidRPr="00835E74" w:rsidRDefault="00A832A3" w:rsidP="002F552D">
            <w:pPr>
              <w:pStyle w:val="Normal6"/>
              <w:rPr>
                <w:szCs w:val="24"/>
              </w:rPr>
            </w:pPr>
            <w:r w:rsidRPr="00835E74">
              <w:t>iii)</w:t>
            </w:r>
            <w:r w:rsidRPr="00835E74">
              <w:tab/>
              <w:t xml:space="preserve">qui étaient en </w:t>
            </w:r>
            <w:r w:rsidRPr="00835E74">
              <w:rPr>
                <w:b/>
                <w:bCs/>
                <w:i/>
                <w:iCs/>
              </w:rPr>
              <w:t>situation irrégulière</w:t>
            </w:r>
            <w:r w:rsidRPr="00835E74">
              <w:t xml:space="preserve"> dans un État membre,</w:t>
            </w:r>
          </w:p>
        </w:tc>
      </w:tr>
    </w:tbl>
    <w:p w14:paraId="262A951A"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4AA6DF9C" w14:textId="77777777" w:rsidR="00A832A3" w:rsidRPr="00835E74" w:rsidRDefault="00A832A3" w:rsidP="00A832A3">
      <w:r w:rsidRPr="00FB3401">
        <w:rPr>
          <w:rStyle w:val="HideTWBExt"/>
          <w:noProof w:val="0"/>
        </w:rPr>
        <w:t>&lt;/Amend&gt;</w:t>
      </w:r>
    </w:p>
    <w:p w14:paraId="596A0E40"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145</w:t>
      </w:r>
      <w:r w:rsidRPr="00FB3401">
        <w:rPr>
          <w:rStyle w:val="HideTWBExt"/>
          <w:b w:val="0"/>
          <w:noProof w:val="0"/>
        </w:rPr>
        <w:t>&lt;/NumAm&gt;</w:t>
      </w:r>
    </w:p>
    <w:p w14:paraId="54B18271" w14:textId="77777777" w:rsidR="00A832A3" w:rsidRPr="00835E74" w:rsidRDefault="00A832A3" w:rsidP="00A832A3">
      <w:pPr>
        <w:pStyle w:val="NormalBold"/>
      </w:pPr>
      <w:r w:rsidRPr="00FB3401">
        <w:rPr>
          <w:rStyle w:val="HideTWBExt"/>
          <w:b w:val="0"/>
          <w:noProof w:val="0"/>
        </w:rPr>
        <w:t>&lt;RepeatBlock-By&gt;&lt;Members&gt;</w:t>
      </w:r>
      <w:r w:rsidRPr="00835E74">
        <w:t>Isabel Santos</w:t>
      </w:r>
      <w:r w:rsidRPr="00FB3401">
        <w:rPr>
          <w:rStyle w:val="HideTWBExt"/>
          <w:b w:val="0"/>
          <w:noProof w:val="0"/>
        </w:rPr>
        <w:t>&lt;/Members&gt;</w:t>
      </w:r>
    </w:p>
    <w:p w14:paraId="38E6170C" w14:textId="77777777" w:rsidR="00A832A3" w:rsidRPr="00835E74" w:rsidRDefault="00A832A3" w:rsidP="00A832A3">
      <w:r w:rsidRPr="00FB3401">
        <w:rPr>
          <w:rStyle w:val="HideTWBExt"/>
          <w:noProof w:val="0"/>
        </w:rPr>
        <w:t>&lt;/RepeatBlock-By&gt;</w:t>
      </w:r>
    </w:p>
    <w:p w14:paraId="6E0EF3B5"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4EA86A7A" w14:textId="77777777" w:rsidR="00A832A3" w:rsidRPr="00835E74" w:rsidRDefault="00A832A3" w:rsidP="00A832A3">
      <w:pPr>
        <w:pStyle w:val="NormalBold"/>
      </w:pPr>
      <w:r w:rsidRPr="00FB3401">
        <w:rPr>
          <w:rStyle w:val="HideTWBExt"/>
          <w:b w:val="0"/>
          <w:noProof w:val="0"/>
        </w:rPr>
        <w:t>&lt;Article&gt;</w:t>
      </w:r>
      <w:r w:rsidRPr="00835E74">
        <w:t xml:space="preserve"> Dispositif – point 13 – article 9 – paragraphe 1 – point f – sous-point iv bis (nouveau)</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44CE74D7" w14:textId="77777777" w:rsidTr="002F552D">
        <w:trPr>
          <w:jc w:val="center"/>
        </w:trPr>
        <w:tc>
          <w:tcPr>
            <w:tcW w:w="9752" w:type="dxa"/>
            <w:gridSpan w:val="2"/>
          </w:tcPr>
          <w:p w14:paraId="2E09B0C0" w14:textId="77777777" w:rsidR="00A832A3" w:rsidRPr="00835E74" w:rsidRDefault="00A832A3" w:rsidP="002F552D">
            <w:pPr>
              <w:keepNext/>
            </w:pPr>
          </w:p>
        </w:tc>
      </w:tr>
      <w:tr w:rsidR="00A832A3" w:rsidRPr="00835E74" w14:paraId="626D2929" w14:textId="77777777" w:rsidTr="002F552D">
        <w:trPr>
          <w:jc w:val="center"/>
        </w:trPr>
        <w:tc>
          <w:tcPr>
            <w:tcW w:w="4876" w:type="dxa"/>
            <w:hideMark/>
          </w:tcPr>
          <w:p w14:paraId="3F6533B2" w14:textId="77777777" w:rsidR="00A832A3" w:rsidRPr="00835E74" w:rsidRDefault="00A832A3" w:rsidP="002F552D">
            <w:pPr>
              <w:pStyle w:val="ColumnHeading"/>
              <w:keepNext/>
            </w:pPr>
            <w:r w:rsidRPr="00835E74">
              <w:t>Texte proposé par la Commission</w:t>
            </w:r>
          </w:p>
        </w:tc>
        <w:tc>
          <w:tcPr>
            <w:tcW w:w="4876" w:type="dxa"/>
            <w:hideMark/>
          </w:tcPr>
          <w:p w14:paraId="287D1A78" w14:textId="77777777" w:rsidR="00A832A3" w:rsidRPr="00835E74" w:rsidRDefault="00A832A3" w:rsidP="002F552D">
            <w:pPr>
              <w:pStyle w:val="ColumnHeading"/>
              <w:keepNext/>
            </w:pPr>
            <w:r w:rsidRPr="00835E74">
              <w:t>Amendement</w:t>
            </w:r>
          </w:p>
        </w:tc>
      </w:tr>
      <w:tr w:rsidR="00A832A3" w:rsidRPr="00835E74" w14:paraId="022CC6DB" w14:textId="77777777" w:rsidTr="002F552D">
        <w:trPr>
          <w:jc w:val="center"/>
        </w:trPr>
        <w:tc>
          <w:tcPr>
            <w:tcW w:w="4876" w:type="dxa"/>
          </w:tcPr>
          <w:p w14:paraId="10D0F33F" w14:textId="77777777" w:rsidR="00A832A3" w:rsidRPr="00835E74" w:rsidRDefault="00A832A3" w:rsidP="002F552D">
            <w:pPr>
              <w:pStyle w:val="Normal6"/>
            </w:pPr>
          </w:p>
        </w:tc>
        <w:tc>
          <w:tcPr>
            <w:tcW w:w="4876" w:type="dxa"/>
            <w:hideMark/>
          </w:tcPr>
          <w:p w14:paraId="3B107A33" w14:textId="77777777" w:rsidR="00A832A3" w:rsidRPr="00835E74" w:rsidRDefault="00A832A3" w:rsidP="002F552D">
            <w:pPr>
              <w:pStyle w:val="Normal6"/>
              <w:rPr>
                <w:szCs w:val="24"/>
              </w:rPr>
            </w:pPr>
            <w:r w:rsidRPr="00835E74">
              <w:rPr>
                <w:b/>
                <w:i/>
              </w:rPr>
              <w:t xml:space="preserve">iv bis) qui se sont vu accorder une protection internationale dans un État membre; </w:t>
            </w:r>
          </w:p>
        </w:tc>
      </w:tr>
    </w:tbl>
    <w:p w14:paraId="0AD56840"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5FCAAA53" w14:textId="5FBA425E" w:rsidR="00A832A3" w:rsidRPr="00835E74" w:rsidRDefault="00A832A3" w:rsidP="00A832A3">
      <w:r w:rsidRPr="00FB3401">
        <w:rPr>
          <w:rStyle w:val="HideTWBExt"/>
          <w:noProof w:val="0"/>
        </w:rPr>
        <w:t>&lt;/Amend&gt;</w:t>
      </w:r>
    </w:p>
    <w:p w14:paraId="6B22AFC8"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146</w:t>
      </w:r>
      <w:r w:rsidRPr="00FB3401">
        <w:rPr>
          <w:rStyle w:val="HideTWBExt"/>
          <w:b w:val="0"/>
          <w:noProof w:val="0"/>
        </w:rPr>
        <w:t>&lt;/NumAm&gt;</w:t>
      </w:r>
    </w:p>
    <w:p w14:paraId="2CBE7B9A" w14:textId="77777777" w:rsidR="00A832A3" w:rsidRPr="00835E74" w:rsidRDefault="00A832A3" w:rsidP="00A832A3">
      <w:pPr>
        <w:pStyle w:val="NormalBold"/>
      </w:pPr>
      <w:r w:rsidRPr="00FB3401">
        <w:rPr>
          <w:rStyle w:val="HideTWBExt"/>
          <w:b w:val="0"/>
          <w:noProof w:val="0"/>
        </w:rPr>
        <w:t>&lt;RepeatBlock-By&gt;&lt;Members&gt;</w:t>
      </w:r>
      <w:r w:rsidRPr="00835E74">
        <w:t>Isabel Santos</w:t>
      </w:r>
      <w:r w:rsidRPr="00FB3401">
        <w:rPr>
          <w:rStyle w:val="HideTWBExt"/>
          <w:b w:val="0"/>
          <w:noProof w:val="0"/>
        </w:rPr>
        <w:t>&lt;/Members&gt;</w:t>
      </w:r>
    </w:p>
    <w:p w14:paraId="229884CF" w14:textId="77777777" w:rsidR="00A832A3" w:rsidRPr="00835E74" w:rsidRDefault="00A832A3" w:rsidP="00A832A3">
      <w:r w:rsidRPr="00FB3401">
        <w:rPr>
          <w:rStyle w:val="HideTWBExt"/>
          <w:noProof w:val="0"/>
        </w:rPr>
        <w:t>&lt;/RepeatBlock-By&gt;</w:t>
      </w:r>
    </w:p>
    <w:p w14:paraId="502BC613"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3A5AAEAE" w14:textId="77777777" w:rsidR="00A832A3" w:rsidRPr="00835E74" w:rsidRDefault="00A832A3" w:rsidP="00A832A3">
      <w:pPr>
        <w:pStyle w:val="NormalBold"/>
      </w:pPr>
      <w:r w:rsidRPr="00FB3401">
        <w:rPr>
          <w:rStyle w:val="HideTWBExt"/>
          <w:b w:val="0"/>
          <w:noProof w:val="0"/>
        </w:rPr>
        <w:t>&lt;Article&gt;</w:t>
      </w:r>
      <w:r w:rsidRPr="00835E74">
        <w:t>Dispositif – point 13 – article 9 – paragraphe 1 – point f – sous-point iv ter (nouveau)</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5293F7B7" w14:textId="77777777" w:rsidTr="002F552D">
        <w:trPr>
          <w:jc w:val="center"/>
        </w:trPr>
        <w:tc>
          <w:tcPr>
            <w:tcW w:w="9752" w:type="dxa"/>
            <w:gridSpan w:val="2"/>
          </w:tcPr>
          <w:p w14:paraId="43EC12A4" w14:textId="77777777" w:rsidR="00A832A3" w:rsidRPr="00835E74" w:rsidRDefault="00A832A3" w:rsidP="002F552D">
            <w:pPr>
              <w:keepNext/>
            </w:pPr>
          </w:p>
        </w:tc>
      </w:tr>
      <w:tr w:rsidR="00A832A3" w:rsidRPr="00835E74" w14:paraId="0ABEE981" w14:textId="77777777" w:rsidTr="002F552D">
        <w:trPr>
          <w:jc w:val="center"/>
        </w:trPr>
        <w:tc>
          <w:tcPr>
            <w:tcW w:w="4876" w:type="dxa"/>
            <w:hideMark/>
          </w:tcPr>
          <w:p w14:paraId="11931507" w14:textId="77777777" w:rsidR="00A832A3" w:rsidRPr="00835E74" w:rsidRDefault="00A832A3" w:rsidP="002F552D">
            <w:pPr>
              <w:pStyle w:val="ColumnHeading"/>
              <w:keepNext/>
            </w:pPr>
            <w:r w:rsidRPr="00835E74">
              <w:t>Texte proposé par la Commission</w:t>
            </w:r>
          </w:p>
        </w:tc>
        <w:tc>
          <w:tcPr>
            <w:tcW w:w="4876" w:type="dxa"/>
            <w:hideMark/>
          </w:tcPr>
          <w:p w14:paraId="529A7673" w14:textId="77777777" w:rsidR="00A832A3" w:rsidRPr="00835E74" w:rsidRDefault="00A832A3" w:rsidP="002F552D">
            <w:pPr>
              <w:pStyle w:val="ColumnHeading"/>
              <w:keepNext/>
            </w:pPr>
            <w:r w:rsidRPr="00835E74">
              <w:t>Amendement</w:t>
            </w:r>
          </w:p>
        </w:tc>
      </w:tr>
      <w:tr w:rsidR="00A832A3" w:rsidRPr="00835E74" w14:paraId="30372250" w14:textId="77777777" w:rsidTr="002F552D">
        <w:trPr>
          <w:jc w:val="center"/>
        </w:trPr>
        <w:tc>
          <w:tcPr>
            <w:tcW w:w="4876" w:type="dxa"/>
          </w:tcPr>
          <w:p w14:paraId="5910B787" w14:textId="77777777" w:rsidR="00A832A3" w:rsidRPr="00835E74" w:rsidRDefault="00A832A3" w:rsidP="002F552D">
            <w:pPr>
              <w:pStyle w:val="Normal6"/>
            </w:pPr>
          </w:p>
        </w:tc>
        <w:tc>
          <w:tcPr>
            <w:tcW w:w="4876" w:type="dxa"/>
            <w:hideMark/>
          </w:tcPr>
          <w:p w14:paraId="715DA2B0" w14:textId="6C82DD08" w:rsidR="00A832A3" w:rsidRPr="00835E74" w:rsidRDefault="00A832A3" w:rsidP="002F552D">
            <w:pPr>
              <w:pStyle w:val="Normal6"/>
              <w:rPr>
                <w:szCs w:val="24"/>
              </w:rPr>
            </w:pPr>
            <w:r w:rsidRPr="00835E74">
              <w:rPr>
                <w:b/>
                <w:i/>
              </w:rPr>
              <w:t>iv ter)</w:t>
            </w:r>
            <w:r w:rsidRPr="00835E74">
              <w:rPr>
                <w:b/>
                <w:i/>
              </w:rPr>
              <w:tab/>
              <w:t>qui étaient mineures au moment où l</w:t>
            </w:r>
            <w:r w:rsidR="00066F36" w:rsidRPr="00835E74">
              <w:rPr>
                <w:b/>
                <w:i/>
              </w:rPr>
              <w:t>’</w:t>
            </w:r>
            <w:r w:rsidRPr="00835E74">
              <w:rPr>
                <w:b/>
                <w:i/>
              </w:rPr>
              <w:t>ensemble de données a été enregistré dans Eurodac;</w:t>
            </w:r>
          </w:p>
        </w:tc>
      </w:tr>
      <w:tr w:rsidR="00A832A3" w:rsidRPr="00835E74" w14:paraId="5DD447B6" w14:textId="77777777" w:rsidTr="002F552D">
        <w:trPr>
          <w:jc w:val="center"/>
        </w:trPr>
        <w:tc>
          <w:tcPr>
            <w:tcW w:w="4876" w:type="dxa"/>
          </w:tcPr>
          <w:p w14:paraId="4E2C31F3" w14:textId="77777777" w:rsidR="00A832A3" w:rsidRPr="00835E74" w:rsidRDefault="00A832A3" w:rsidP="002F552D">
            <w:pPr>
              <w:pStyle w:val="Normal6"/>
            </w:pPr>
          </w:p>
        </w:tc>
        <w:tc>
          <w:tcPr>
            <w:tcW w:w="4876" w:type="dxa"/>
            <w:hideMark/>
          </w:tcPr>
          <w:p w14:paraId="10851DC8" w14:textId="77777777" w:rsidR="00A832A3" w:rsidRPr="00835E74" w:rsidRDefault="00A832A3" w:rsidP="002F552D">
            <w:pPr>
              <w:pStyle w:val="Normal6"/>
              <w:rPr>
                <w:szCs w:val="24"/>
              </w:rPr>
            </w:pPr>
          </w:p>
        </w:tc>
      </w:tr>
    </w:tbl>
    <w:p w14:paraId="33D00AF4"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4F40F374" w14:textId="77777777" w:rsidR="00A832A3" w:rsidRPr="00835E74" w:rsidRDefault="00A832A3" w:rsidP="00A832A3">
      <w:pPr>
        <w:pStyle w:val="JustificationTitle"/>
        <w:rPr>
          <w:noProof w:val="0"/>
        </w:rPr>
      </w:pPr>
      <w:r w:rsidRPr="00FB3401">
        <w:rPr>
          <w:rStyle w:val="HideTWBExt"/>
          <w:i w:val="0"/>
          <w:noProof w:val="0"/>
        </w:rPr>
        <w:t>&lt;TitreJust&gt;&lt;/TitreJust&gt;</w:t>
      </w:r>
    </w:p>
    <w:p w14:paraId="09C8878E" w14:textId="77777777" w:rsidR="00A832A3" w:rsidRPr="00835E74" w:rsidRDefault="00A832A3" w:rsidP="00A832A3">
      <w:r w:rsidRPr="00FB3401">
        <w:rPr>
          <w:rStyle w:val="HideTWBExt"/>
          <w:noProof w:val="0"/>
        </w:rPr>
        <w:t>&lt;/Amend&gt;</w:t>
      </w:r>
    </w:p>
    <w:p w14:paraId="5FD93A6C"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147</w:t>
      </w:r>
      <w:r w:rsidRPr="00FB3401">
        <w:rPr>
          <w:rStyle w:val="HideTWBExt"/>
          <w:b w:val="0"/>
          <w:noProof w:val="0"/>
        </w:rPr>
        <w:t>&lt;/NumAm&gt;</w:t>
      </w:r>
    </w:p>
    <w:p w14:paraId="2BA3379F" w14:textId="77777777" w:rsidR="00A832A3" w:rsidRPr="00835E74" w:rsidRDefault="00A832A3" w:rsidP="00A832A3">
      <w:pPr>
        <w:pStyle w:val="NormalBold"/>
      </w:pPr>
      <w:r w:rsidRPr="00FB3401">
        <w:rPr>
          <w:rStyle w:val="HideTWBExt"/>
          <w:b w:val="0"/>
          <w:noProof w:val="0"/>
        </w:rPr>
        <w:t>&lt;RepeatBlock-By&gt;&lt;Members&gt;</w:t>
      </w:r>
      <w:r w:rsidRPr="00835E74">
        <w:t>Malin Björk</w:t>
      </w:r>
      <w:r w:rsidRPr="00FB3401">
        <w:rPr>
          <w:rStyle w:val="HideTWBExt"/>
          <w:b w:val="0"/>
          <w:noProof w:val="0"/>
        </w:rPr>
        <w:t>&lt;/Members&gt;</w:t>
      </w:r>
    </w:p>
    <w:p w14:paraId="2F99A84D" w14:textId="77777777" w:rsidR="00A832A3" w:rsidRPr="00835E74" w:rsidRDefault="00A832A3" w:rsidP="00A832A3">
      <w:r w:rsidRPr="00FB3401">
        <w:rPr>
          <w:rStyle w:val="HideTWBExt"/>
          <w:noProof w:val="0"/>
        </w:rPr>
        <w:t>&lt;/RepeatBlock-By&gt;</w:t>
      </w:r>
    </w:p>
    <w:p w14:paraId="34DA6E23"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3ABFF83A" w14:textId="77777777" w:rsidR="00A832A3" w:rsidRPr="00835E74" w:rsidRDefault="00A832A3" w:rsidP="00A832A3">
      <w:pPr>
        <w:pStyle w:val="NormalBold"/>
      </w:pPr>
      <w:r w:rsidRPr="00FB3401">
        <w:rPr>
          <w:rStyle w:val="HideTWBExt"/>
          <w:b w:val="0"/>
          <w:noProof w:val="0"/>
        </w:rPr>
        <w:t>&lt;Article&gt;</w:t>
      </w:r>
      <w:r w:rsidRPr="00835E74">
        <w:t xml:space="preserve"> Dispositif – point 13 – article 9 – paragraphe 1 – point g</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05598CF4" w14:textId="77777777" w:rsidTr="002F552D">
        <w:trPr>
          <w:jc w:val="center"/>
        </w:trPr>
        <w:tc>
          <w:tcPr>
            <w:tcW w:w="9752" w:type="dxa"/>
            <w:gridSpan w:val="2"/>
          </w:tcPr>
          <w:p w14:paraId="71A295CB" w14:textId="77777777" w:rsidR="00A832A3" w:rsidRPr="00835E74" w:rsidRDefault="00A832A3" w:rsidP="002F552D">
            <w:pPr>
              <w:keepNext/>
            </w:pPr>
          </w:p>
        </w:tc>
      </w:tr>
      <w:tr w:rsidR="00A832A3" w:rsidRPr="00835E74" w14:paraId="659A3E3C" w14:textId="77777777" w:rsidTr="002F552D">
        <w:trPr>
          <w:jc w:val="center"/>
        </w:trPr>
        <w:tc>
          <w:tcPr>
            <w:tcW w:w="4876" w:type="dxa"/>
            <w:hideMark/>
          </w:tcPr>
          <w:p w14:paraId="57811806" w14:textId="77777777" w:rsidR="00A832A3" w:rsidRPr="00835E74" w:rsidRDefault="00A832A3" w:rsidP="002F552D">
            <w:pPr>
              <w:pStyle w:val="ColumnHeading"/>
              <w:keepNext/>
            </w:pPr>
            <w:r w:rsidRPr="00835E74">
              <w:t>Texte proposé par la Commission</w:t>
            </w:r>
          </w:p>
        </w:tc>
        <w:tc>
          <w:tcPr>
            <w:tcW w:w="4876" w:type="dxa"/>
            <w:hideMark/>
          </w:tcPr>
          <w:p w14:paraId="0E837E8A" w14:textId="77777777" w:rsidR="00A832A3" w:rsidRPr="00835E74" w:rsidRDefault="00A832A3" w:rsidP="002F552D">
            <w:pPr>
              <w:pStyle w:val="ColumnHeading"/>
              <w:keepNext/>
            </w:pPr>
            <w:r w:rsidRPr="00835E74">
              <w:t>Amendement</w:t>
            </w:r>
          </w:p>
        </w:tc>
      </w:tr>
      <w:tr w:rsidR="00A832A3" w:rsidRPr="00835E74" w14:paraId="1ABC7EE3" w14:textId="77777777" w:rsidTr="002F552D">
        <w:trPr>
          <w:jc w:val="center"/>
        </w:trPr>
        <w:tc>
          <w:tcPr>
            <w:tcW w:w="4876" w:type="dxa"/>
            <w:hideMark/>
          </w:tcPr>
          <w:p w14:paraId="69527649" w14:textId="3BA60783" w:rsidR="00A832A3" w:rsidRPr="00835E74" w:rsidRDefault="00A832A3" w:rsidP="002F552D">
            <w:pPr>
              <w:pStyle w:val="Normal6"/>
            </w:pPr>
            <w:r w:rsidRPr="00835E74">
              <w:rPr>
                <w:b/>
                <w:i/>
              </w:rPr>
              <w:t>g)</w:t>
            </w:r>
            <w:r w:rsidRPr="00835E74">
              <w:rPr>
                <w:b/>
                <w:i/>
              </w:rPr>
              <w:tab/>
              <w:t>le nombre de résultats positifs relatifs aux personnes visées à l</w:t>
            </w:r>
            <w:r w:rsidR="00066F36" w:rsidRPr="00835E74">
              <w:rPr>
                <w:b/>
                <w:i/>
              </w:rPr>
              <w:t>’</w:t>
            </w:r>
            <w:r w:rsidRPr="00835E74">
              <w:rPr>
                <w:b/>
                <w:i/>
              </w:rPr>
              <w:t>article 14 bis, paragraphe 1:</w:t>
            </w:r>
          </w:p>
        </w:tc>
        <w:tc>
          <w:tcPr>
            <w:tcW w:w="4876" w:type="dxa"/>
            <w:hideMark/>
          </w:tcPr>
          <w:p w14:paraId="1B90BD57" w14:textId="77777777" w:rsidR="00A832A3" w:rsidRPr="00835E74" w:rsidRDefault="00A832A3" w:rsidP="002F552D">
            <w:pPr>
              <w:pStyle w:val="Normal6"/>
              <w:rPr>
                <w:szCs w:val="24"/>
              </w:rPr>
            </w:pPr>
            <w:r w:rsidRPr="00835E74">
              <w:rPr>
                <w:b/>
                <w:i/>
              </w:rPr>
              <w:t>supprimé</w:t>
            </w:r>
          </w:p>
        </w:tc>
      </w:tr>
      <w:tr w:rsidR="00A832A3" w:rsidRPr="00835E74" w14:paraId="6E965520" w14:textId="77777777" w:rsidTr="002F552D">
        <w:trPr>
          <w:jc w:val="center"/>
        </w:trPr>
        <w:tc>
          <w:tcPr>
            <w:tcW w:w="4876" w:type="dxa"/>
            <w:hideMark/>
          </w:tcPr>
          <w:p w14:paraId="4C5C7A7E" w14:textId="77777777" w:rsidR="00A832A3" w:rsidRPr="00835E74" w:rsidRDefault="00A832A3" w:rsidP="002F552D">
            <w:pPr>
              <w:pStyle w:val="Normal6"/>
            </w:pPr>
            <w:r w:rsidRPr="00835E74">
              <w:rPr>
                <w:b/>
                <w:i/>
              </w:rPr>
              <w:t>i)</w:t>
            </w:r>
            <w:r w:rsidRPr="00835E74">
              <w:rPr>
                <w:b/>
                <w:i/>
              </w:rPr>
              <w:tab/>
              <w:t>pour lesquelles une demande de protection internationale a été enregistrée,</w:t>
            </w:r>
          </w:p>
        </w:tc>
        <w:tc>
          <w:tcPr>
            <w:tcW w:w="4876" w:type="dxa"/>
          </w:tcPr>
          <w:p w14:paraId="12D41E2D" w14:textId="77777777" w:rsidR="00A832A3" w:rsidRPr="00835E74" w:rsidRDefault="00A832A3" w:rsidP="002F552D">
            <w:pPr>
              <w:pStyle w:val="Normal6"/>
              <w:rPr>
                <w:szCs w:val="24"/>
              </w:rPr>
            </w:pPr>
          </w:p>
        </w:tc>
      </w:tr>
      <w:tr w:rsidR="00A832A3" w:rsidRPr="00835E74" w14:paraId="43ED432A" w14:textId="77777777" w:rsidTr="002F552D">
        <w:trPr>
          <w:jc w:val="center"/>
        </w:trPr>
        <w:tc>
          <w:tcPr>
            <w:tcW w:w="4876" w:type="dxa"/>
            <w:hideMark/>
          </w:tcPr>
          <w:p w14:paraId="184C8FFC" w14:textId="2FA1A6FE" w:rsidR="00A832A3" w:rsidRPr="00835E74" w:rsidRDefault="00A832A3" w:rsidP="002F552D">
            <w:pPr>
              <w:pStyle w:val="Normal6"/>
            </w:pPr>
            <w:r w:rsidRPr="00835E74">
              <w:rPr>
                <w:b/>
                <w:i/>
              </w:rPr>
              <w:t>ii)</w:t>
            </w:r>
            <w:r w:rsidRPr="00835E74">
              <w:rPr>
                <w:b/>
                <w:i/>
              </w:rPr>
              <w:tab/>
              <w:t>qui ont été interpellées à l</w:t>
            </w:r>
            <w:r w:rsidR="00066F36" w:rsidRPr="00835E74">
              <w:rPr>
                <w:b/>
                <w:i/>
              </w:rPr>
              <w:t>’</w:t>
            </w:r>
            <w:r w:rsidRPr="00835E74">
              <w:rPr>
                <w:b/>
                <w:i/>
              </w:rPr>
              <w:t>occasion du franchissement irrégulier d</w:t>
            </w:r>
            <w:r w:rsidR="00066F36" w:rsidRPr="00835E74">
              <w:rPr>
                <w:b/>
                <w:i/>
              </w:rPr>
              <w:t>’</w:t>
            </w:r>
            <w:r w:rsidRPr="00835E74">
              <w:rPr>
                <w:b/>
                <w:i/>
              </w:rPr>
              <w:t>une frontière extérieure,</w:t>
            </w:r>
          </w:p>
        </w:tc>
        <w:tc>
          <w:tcPr>
            <w:tcW w:w="4876" w:type="dxa"/>
          </w:tcPr>
          <w:p w14:paraId="4C3C64A1" w14:textId="77777777" w:rsidR="00A832A3" w:rsidRPr="00835E74" w:rsidRDefault="00A832A3" w:rsidP="002F552D">
            <w:pPr>
              <w:pStyle w:val="Normal6"/>
              <w:rPr>
                <w:szCs w:val="24"/>
              </w:rPr>
            </w:pPr>
          </w:p>
        </w:tc>
      </w:tr>
      <w:tr w:rsidR="00A832A3" w:rsidRPr="00835E74" w14:paraId="22D2B508" w14:textId="77777777" w:rsidTr="002F552D">
        <w:trPr>
          <w:jc w:val="center"/>
        </w:trPr>
        <w:tc>
          <w:tcPr>
            <w:tcW w:w="4876" w:type="dxa"/>
            <w:hideMark/>
          </w:tcPr>
          <w:p w14:paraId="00367176" w14:textId="77777777" w:rsidR="00A832A3" w:rsidRPr="00835E74" w:rsidRDefault="00A832A3" w:rsidP="002F552D">
            <w:pPr>
              <w:pStyle w:val="Normal6"/>
            </w:pPr>
            <w:r w:rsidRPr="00835E74">
              <w:rPr>
                <w:b/>
                <w:i/>
              </w:rPr>
              <w:t>iii)</w:t>
            </w:r>
            <w:r w:rsidRPr="00835E74">
              <w:rPr>
                <w:b/>
                <w:i/>
              </w:rPr>
              <w:tab/>
              <w:t>qui étaient en séjour irrégulier dans un État membre,</w:t>
            </w:r>
          </w:p>
        </w:tc>
        <w:tc>
          <w:tcPr>
            <w:tcW w:w="4876" w:type="dxa"/>
          </w:tcPr>
          <w:p w14:paraId="43AB6F1E" w14:textId="77777777" w:rsidR="00A832A3" w:rsidRPr="00835E74" w:rsidRDefault="00A832A3" w:rsidP="002F552D">
            <w:pPr>
              <w:pStyle w:val="Normal6"/>
              <w:rPr>
                <w:szCs w:val="24"/>
              </w:rPr>
            </w:pPr>
          </w:p>
        </w:tc>
      </w:tr>
      <w:tr w:rsidR="00A832A3" w:rsidRPr="00835E74" w14:paraId="51038271" w14:textId="77777777" w:rsidTr="002F552D">
        <w:trPr>
          <w:jc w:val="center"/>
        </w:trPr>
        <w:tc>
          <w:tcPr>
            <w:tcW w:w="4876" w:type="dxa"/>
            <w:hideMark/>
          </w:tcPr>
          <w:p w14:paraId="0877C1AF" w14:textId="227505D5" w:rsidR="00A832A3" w:rsidRPr="00835E74" w:rsidRDefault="00A832A3" w:rsidP="002F552D">
            <w:pPr>
              <w:pStyle w:val="Normal6"/>
            </w:pPr>
            <w:r w:rsidRPr="00835E74">
              <w:rPr>
                <w:b/>
                <w:i/>
              </w:rPr>
              <w:t>iv)</w:t>
            </w:r>
            <w:r w:rsidRPr="00835E74">
              <w:rPr>
                <w:b/>
                <w:i/>
              </w:rPr>
              <w:tab/>
              <w:t>qui ont été débarquées à la suite d</w:t>
            </w:r>
            <w:r w:rsidR="00066F36" w:rsidRPr="00835E74">
              <w:rPr>
                <w:b/>
                <w:i/>
              </w:rPr>
              <w:t>’</w:t>
            </w:r>
            <w:r w:rsidRPr="00835E74">
              <w:rPr>
                <w:b/>
                <w:i/>
              </w:rPr>
              <w:t>une opération de recherche et de sauvetage;</w:t>
            </w:r>
          </w:p>
        </w:tc>
        <w:tc>
          <w:tcPr>
            <w:tcW w:w="4876" w:type="dxa"/>
          </w:tcPr>
          <w:p w14:paraId="754E1EE1" w14:textId="77777777" w:rsidR="00A832A3" w:rsidRPr="00835E74" w:rsidRDefault="00A832A3" w:rsidP="002F552D">
            <w:pPr>
              <w:pStyle w:val="Normal6"/>
              <w:rPr>
                <w:szCs w:val="24"/>
              </w:rPr>
            </w:pPr>
          </w:p>
        </w:tc>
      </w:tr>
    </w:tbl>
    <w:p w14:paraId="0EB007B0"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1223AE3A" w14:textId="77777777" w:rsidR="00A832A3" w:rsidRPr="00835E74" w:rsidRDefault="00A832A3" w:rsidP="00A832A3">
      <w:r w:rsidRPr="00FB3401">
        <w:rPr>
          <w:rStyle w:val="HideTWBExt"/>
          <w:noProof w:val="0"/>
        </w:rPr>
        <w:t>&lt;/Amend&gt;</w:t>
      </w:r>
    </w:p>
    <w:p w14:paraId="5F6BCAF6"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148</w:t>
      </w:r>
      <w:r w:rsidRPr="00FB3401">
        <w:rPr>
          <w:rStyle w:val="HideTWBExt"/>
          <w:b w:val="0"/>
          <w:noProof w:val="0"/>
        </w:rPr>
        <w:t>&lt;/NumAm&gt;</w:t>
      </w:r>
    </w:p>
    <w:p w14:paraId="455631A2" w14:textId="77777777" w:rsidR="00A832A3" w:rsidRPr="00835E74" w:rsidRDefault="00A832A3" w:rsidP="00A832A3">
      <w:pPr>
        <w:pStyle w:val="NormalBold"/>
      </w:pPr>
      <w:r w:rsidRPr="00FB3401">
        <w:rPr>
          <w:rStyle w:val="HideTWBExt"/>
          <w:b w:val="0"/>
          <w:noProof w:val="0"/>
        </w:rPr>
        <w:t>&lt;RepeatBlock-By&gt;&lt;Members&gt;</w:t>
      </w:r>
      <w:r w:rsidRPr="00835E74">
        <w:t>Saskia Bricmont</w:t>
      </w:r>
      <w:r w:rsidRPr="00FB3401">
        <w:rPr>
          <w:rStyle w:val="HideTWBExt"/>
          <w:b w:val="0"/>
          <w:noProof w:val="0"/>
        </w:rPr>
        <w:t>&lt;/Members&gt;</w:t>
      </w:r>
    </w:p>
    <w:p w14:paraId="16BAEDC5" w14:textId="77777777" w:rsidR="00A832A3" w:rsidRPr="00835E74" w:rsidRDefault="00A832A3" w:rsidP="00A832A3">
      <w:r w:rsidRPr="00FB3401">
        <w:rPr>
          <w:rStyle w:val="HideTWBExt"/>
          <w:noProof w:val="0"/>
        </w:rPr>
        <w:t>&lt;/RepeatBlock-By&gt;</w:t>
      </w:r>
    </w:p>
    <w:p w14:paraId="1C4050D9"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6A6A43BC" w14:textId="77777777" w:rsidR="00A832A3" w:rsidRPr="00835E74" w:rsidRDefault="00A832A3" w:rsidP="00A832A3">
      <w:pPr>
        <w:pStyle w:val="NormalBold"/>
      </w:pPr>
      <w:r w:rsidRPr="00FB3401">
        <w:rPr>
          <w:rStyle w:val="HideTWBExt"/>
          <w:b w:val="0"/>
          <w:noProof w:val="0"/>
        </w:rPr>
        <w:t>&lt;Article&gt;</w:t>
      </w:r>
      <w:r w:rsidRPr="00835E74">
        <w:t xml:space="preserve"> Dispositif – point 13 – article 9 – paragraphe 1 – point g – sous-point iii</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11D36A93" w14:textId="77777777" w:rsidTr="002F552D">
        <w:trPr>
          <w:jc w:val="center"/>
        </w:trPr>
        <w:tc>
          <w:tcPr>
            <w:tcW w:w="9752" w:type="dxa"/>
            <w:gridSpan w:val="2"/>
          </w:tcPr>
          <w:p w14:paraId="09B57843" w14:textId="77777777" w:rsidR="00A832A3" w:rsidRPr="00835E74" w:rsidRDefault="00A832A3" w:rsidP="002F552D">
            <w:pPr>
              <w:keepNext/>
            </w:pPr>
          </w:p>
        </w:tc>
      </w:tr>
      <w:tr w:rsidR="00A832A3" w:rsidRPr="00835E74" w14:paraId="632EF8FF" w14:textId="77777777" w:rsidTr="002F552D">
        <w:trPr>
          <w:jc w:val="center"/>
        </w:trPr>
        <w:tc>
          <w:tcPr>
            <w:tcW w:w="4876" w:type="dxa"/>
            <w:hideMark/>
          </w:tcPr>
          <w:p w14:paraId="76AC40C5" w14:textId="77777777" w:rsidR="00A832A3" w:rsidRPr="00835E74" w:rsidRDefault="00A832A3" w:rsidP="002F552D">
            <w:pPr>
              <w:pStyle w:val="ColumnHeading"/>
              <w:keepNext/>
            </w:pPr>
            <w:r w:rsidRPr="00835E74">
              <w:t>Texte proposé par la Commission</w:t>
            </w:r>
          </w:p>
        </w:tc>
        <w:tc>
          <w:tcPr>
            <w:tcW w:w="4876" w:type="dxa"/>
            <w:hideMark/>
          </w:tcPr>
          <w:p w14:paraId="493DCEAF" w14:textId="77777777" w:rsidR="00A832A3" w:rsidRPr="00835E74" w:rsidRDefault="00A832A3" w:rsidP="002F552D">
            <w:pPr>
              <w:pStyle w:val="ColumnHeading"/>
              <w:keepNext/>
            </w:pPr>
            <w:r w:rsidRPr="00835E74">
              <w:t>Amendement</w:t>
            </w:r>
          </w:p>
        </w:tc>
      </w:tr>
      <w:tr w:rsidR="00A832A3" w:rsidRPr="00835E74" w14:paraId="74D1C4D8" w14:textId="77777777" w:rsidTr="002F552D">
        <w:trPr>
          <w:jc w:val="center"/>
        </w:trPr>
        <w:tc>
          <w:tcPr>
            <w:tcW w:w="4876" w:type="dxa"/>
            <w:hideMark/>
          </w:tcPr>
          <w:p w14:paraId="1C133E48" w14:textId="77777777" w:rsidR="00A832A3" w:rsidRPr="00835E74" w:rsidRDefault="00A832A3" w:rsidP="002F552D">
            <w:pPr>
              <w:pStyle w:val="Normal6"/>
            </w:pPr>
            <w:r w:rsidRPr="00835E74">
              <w:rPr>
                <w:b/>
                <w:i/>
              </w:rPr>
              <w:t>iii)</w:t>
            </w:r>
            <w:r w:rsidRPr="00835E74">
              <w:rPr>
                <w:b/>
                <w:i/>
              </w:rPr>
              <w:tab/>
              <w:t>qui étaient en séjour irrégulier dans un État membre,</w:t>
            </w:r>
          </w:p>
        </w:tc>
        <w:tc>
          <w:tcPr>
            <w:tcW w:w="4876" w:type="dxa"/>
            <w:hideMark/>
          </w:tcPr>
          <w:p w14:paraId="29491C5C" w14:textId="77777777" w:rsidR="00A832A3" w:rsidRPr="00835E74" w:rsidRDefault="00A832A3" w:rsidP="002F552D">
            <w:pPr>
              <w:pStyle w:val="Normal6"/>
              <w:rPr>
                <w:szCs w:val="24"/>
              </w:rPr>
            </w:pPr>
            <w:r w:rsidRPr="00835E74">
              <w:rPr>
                <w:b/>
                <w:i/>
              </w:rPr>
              <w:t>supprimé</w:t>
            </w:r>
          </w:p>
        </w:tc>
      </w:tr>
    </w:tbl>
    <w:p w14:paraId="2E7980FD"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065640C2" w14:textId="77777777" w:rsidR="00A832A3" w:rsidRPr="00835E74" w:rsidRDefault="00A832A3" w:rsidP="00A832A3">
      <w:r w:rsidRPr="00FB3401">
        <w:rPr>
          <w:rStyle w:val="HideTWBExt"/>
          <w:noProof w:val="0"/>
        </w:rPr>
        <w:t>&lt;/Amend&gt;</w:t>
      </w:r>
    </w:p>
    <w:p w14:paraId="64D6C687"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149</w:t>
      </w:r>
      <w:r w:rsidRPr="00FB3401">
        <w:rPr>
          <w:rStyle w:val="HideTWBExt"/>
          <w:b w:val="0"/>
          <w:noProof w:val="0"/>
        </w:rPr>
        <w:t>&lt;/NumAm&gt;</w:t>
      </w:r>
    </w:p>
    <w:p w14:paraId="1E8B1E3C" w14:textId="77777777" w:rsidR="00A832A3" w:rsidRPr="00835E74" w:rsidRDefault="00A832A3" w:rsidP="00A832A3">
      <w:pPr>
        <w:pStyle w:val="NormalBold"/>
      </w:pPr>
      <w:r w:rsidRPr="00FB3401">
        <w:rPr>
          <w:rStyle w:val="HideTWBExt"/>
          <w:b w:val="0"/>
          <w:noProof w:val="0"/>
        </w:rPr>
        <w:t>&lt;RepeatBlock-By&gt;&lt;Members&gt;</w:t>
      </w:r>
      <w:r w:rsidRPr="00835E74">
        <w:t>Isabel Santos</w:t>
      </w:r>
      <w:r w:rsidRPr="00FB3401">
        <w:rPr>
          <w:rStyle w:val="HideTWBExt"/>
          <w:b w:val="0"/>
          <w:noProof w:val="0"/>
        </w:rPr>
        <w:t>&lt;/Members&gt;</w:t>
      </w:r>
    </w:p>
    <w:p w14:paraId="5A139A91" w14:textId="77777777" w:rsidR="00A832A3" w:rsidRPr="00835E74" w:rsidRDefault="00A832A3" w:rsidP="00A832A3">
      <w:r w:rsidRPr="00FB3401">
        <w:rPr>
          <w:rStyle w:val="HideTWBExt"/>
          <w:noProof w:val="0"/>
        </w:rPr>
        <w:t>&lt;/RepeatBlock-By&gt;</w:t>
      </w:r>
    </w:p>
    <w:p w14:paraId="3D1DA469"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35393406" w14:textId="77777777" w:rsidR="00A832A3" w:rsidRPr="00835E74" w:rsidRDefault="00A832A3" w:rsidP="00A832A3">
      <w:pPr>
        <w:pStyle w:val="NormalBold"/>
      </w:pPr>
      <w:r w:rsidRPr="00FB3401">
        <w:rPr>
          <w:rStyle w:val="HideTWBExt"/>
          <w:b w:val="0"/>
          <w:noProof w:val="0"/>
        </w:rPr>
        <w:t>&lt;Article&gt;</w:t>
      </w:r>
      <w:r w:rsidRPr="00835E74">
        <w:t xml:space="preserve"> Dispositif – point 13 – article 9 – paragraphe 1 – point g – sous-point iii</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4B94FD15" w14:textId="77777777" w:rsidTr="002F552D">
        <w:trPr>
          <w:jc w:val="center"/>
        </w:trPr>
        <w:tc>
          <w:tcPr>
            <w:tcW w:w="9752" w:type="dxa"/>
            <w:gridSpan w:val="2"/>
          </w:tcPr>
          <w:p w14:paraId="6E8DA8E3" w14:textId="77777777" w:rsidR="00A832A3" w:rsidRPr="00835E74" w:rsidRDefault="00A832A3" w:rsidP="002F552D">
            <w:pPr>
              <w:keepNext/>
            </w:pPr>
          </w:p>
        </w:tc>
      </w:tr>
      <w:tr w:rsidR="00A832A3" w:rsidRPr="00835E74" w14:paraId="773252A7" w14:textId="77777777" w:rsidTr="002F552D">
        <w:trPr>
          <w:jc w:val="center"/>
        </w:trPr>
        <w:tc>
          <w:tcPr>
            <w:tcW w:w="4876" w:type="dxa"/>
            <w:hideMark/>
          </w:tcPr>
          <w:p w14:paraId="2DBDE8C5" w14:textId="77777777" w:rsidR="00A832A3" w:rsidRPr="00835E74" w:rsidRDefault="00A832A3" w:rsidP="002F552D">
            <w:pPr>
              <w:pStyle w:val="ColumnHeading"/>
              <w:keepNext/>
            </w:pPr>
            <w:r w:rsidRPr="00835E74">
              <w:t>Texte proposé par la Commission</w:t>
            </w:r>
          </w:p>
        </w:tc>
        <w:tc>
          <w:tcPr>
            <w:tcW w:w="4876" w:type="dxa"/>
            <w:hideMark/>
          </w:tcPr>
          <w:p w14:paraId="699794BF" w14:textId="77777777" w:rsidR="00A832A3" w:rsidRPr="00835E74" w:rsidRDefault="00A832A3" w:rsidP="002F552D">
            <w:pPr>
              <w:pStyle w:val="ColumnHeading"/>
              <w:keepNext/>
            </w:pPr>
            <w:r w:rsidRPr="00835E74">
              <w:t>Amendement</w:t>
            </w:r>
          </w:p>
        </w:tc>
      </w:tr>
      <w:tr w:rsidR="00A832A3" w:rsidRPr="00835E74" w14:paraId="480D57B9" w14:textId="77777777" w:rsidTr="002F552D">
        <w:trPr>
          <w:jc w:val="center"/>
        </w:trPr>
        <w:tc>
          <w:tcPr>
            <w:tcW w:w="4876" w:type="dxa"/>
            <w:hideMark/>
          </w:tcPr>
          <w:p w14:paraId="6099C6C1" w14:textId="77777777" w:rsidR="00A832A3" w:rsidRPr="00835E74" w:rsidRDefault="00A832A3" w:rsidP="002F552D">
            <w:pPr>
              <w:pStyle w:val="Normal6"/>
            </w:pPr>
            <w:r w:rsidRPr="00835E74">
              <w:t>iii)</w:t>
            </w:r>
            <w:r w:rsidRPr="00835E74">
              <w:tab/>
              <w:t xml:space="preserve">qui étaient en </w:t>
            </w:r>
            <w:r w:rsidRPr="00835E74">
              <w:rPr>
                <w:b/>
                <w:bCs/>
                <w:i/>
                <w:iCs/>
              </w:rPr>
              <w:t>séjour irrégulier</w:t>
            </w:r>
            <w:r w:rsidRPr="00835E74">
              <w:t xml:space="preserve"> dans un État membre,</w:t>
            </w:r>
          </w:p>
        </w:tc>
        <w:tc>
          <w:tcPr>
            <w:tcW w:w="4876" w:type="dxa"/>
            <w:hideMark/>
          </w:tcPr>
          <w:p w14:paraId="066ABE25" w14:textId="77777777" w:rsidR="00A832A3" w:rsidRPr="00835E74" w:rsidRDefault="00A832A3" w:rsidP="002F552D">
            <w:pPr>
              <w:pStyle w:val="Normal6"/>
              <w:rPr>
                <w:szCs w:val="24"/>
              </w:rPr>
            </w:pPr>
            <w:r w:rsidRPr="00835E74">
              <w:t>iii)</w:t>
            </w:r>
            <w:r w:rsidRPr="00835E74">
              <w:tab/>
              <w:t xml:space="preserve">qui étaient en </w:t>
            </w:r>
            <w:r w:rsidRPr="00835E74">
              <w:rPr>
                <w:b/>
                <w:bCs/>
                <w:i/>
                <w:iCs/>
              </w:rPr>
              <w:t>situation irrégulière</w:t>
            </w:r>
            <w:r w:rsidRPr="00835E74">
              <w:t xml:space="preserve"> dans un État membre,</w:t>
            </w:r>
          </w:p>
        </w:tc>
      </w:tr>
    </w:tbl>
    <w:p w14:paraId="42EB3C95"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557FFAF1" w14:textId="77777777" w:rsidR="00A832A3" w:rsidRPr="00835E74" w:rsidRDefault="00A832A3" w:rsidP="00A832A3">
      <w:r w:rsidRPr="00FB3401">
        <w:rPr>
          <w:rStyle w:val="HideTWBExt"/>
          <w:noProof w:val="0"/>
        </w:rPr>
        <w:t>&lt;/Amend&gt;</w:t>
      </w:r>
    </w:p>
    <w:p w14:paraId="0859F7B5"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150</w:t>
      </w:r>
      <w:r w:rsidRPr="00FB3401">
        <w:rPr>
          <w:rStyle w:val="HideTWBExt"/>
          <w:b w:val="0"/>
          <w:noProof w:val="0"/>
        </w:rPr>
        <w:t>&lt;/NumAm&gt;</w:t>
      </w:r>
    </w:p>
    <w:p w14:paraId="7E8088AE" w14:textId="77777777" w:rsidR="00A832A3" w:rsidRPr="00835E74" w:rsidRDefault="00A832A3" w:rsidP="00A832A3">
      <w:pPr>
        <w:pStyle w:val="NormalBold"/>
      </w:pPr>
      <w:r w:rsidRPr="00FB3401">
        <w:rPr>
          <w:rStyle w:val="HideTWBExt"/>
          <w:b w:val="0"/>
          <w:noProof w:val="0"/>
        </w:rPr>
        <w:t>&lt;RepeatBlock-By&gt;&lt;Members&gt;</w:t>
      </w:r>
      <w:r w:rsidRPr="00835E74">
        <w:t>Isabel Santos</w:t>
      </w:r>
      <w:r w:rsidRPr="00FB3401">
        <w:rPr>
          <w:rStyle w:val="HideTWBExt"/>
          <w:b w:val="0"/>
          <w:noProof w:val="0"/>
        </w:rPr>
        <w:t>&lt;/Members&gt;</w:t>
      </w:r>
    </w:p>
    <w:p w14:paraId="240888AD" w14:textId="77777777" w:rsidR="00A832A3" w:rsidRPr="00835E74" w:rsidRDefault="00A832A3" w:rsidP="00A832A3">
      <w:r w:rsidRPr="00FB3401">
        <w:rPr>
          <w:rStyle w:val="HideTWBExt"/>
          <w:noProof w:val="0"/>
        </w:rPr>
        <w:t>&lt;/RepeatBlock-By&gt;</w:t>
      </w:r>
    </w:p>
    <w:p w14:paraId="76702C49"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485FEBBF" w14:textId="77777777" w:rsidR="00A832A3" w:rsidRPr="00835E74" w:rsidRDefault="00A832A3" w:rsidP="00A832A3">
      <w:pPr>
        <w:pStyle w:val="NormalBold"/>
      </w:pPr>
      <w:r w:rsidRPr="00FB3401">
        <w:rPr>
          <w:rStyle w:val="HideTWBExt"/>
          <w:b w:val="0"/>
          <w:noProof w:val="0"/>
        </w:rPr>
        <w:t>&lt;Article&gt;</w:t>
      </w:r>
      <w:r w:rsidRPr="00835E74">
        <w:t xml:space="preserve"> Dispositif – point 13 – article 9 – paragraphe 1 – point g – sous-point iv bis (nouveau)</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1C635E4B" w14:textId="77777777" w:rsidTr="002F552D">
        <w:trPr>
          <w:jc w:val="center"/>
        </w:trPr>
        <w:tc>
          <w:tcPr>
            <w:tcW w:w="9752" w:type="dxa"/>
            <w:gridSpan w:val="2"/>
          </w:tcPr>
          <w:p w14:paraId="22E3E8B6" w14:textId="77777777" w:rsidR="00A832A3" w:rsidRPr="00835E74" w:rsidRDefault="00A832A3" w:rsidP="002F552D">
            <w:pPr>
              <w:keepNext/>
            </w:pPr>
          </w:p>
        </w:tc>
      </w:tr>
      <w:tr w:rsidR="00A832A3" w:rsidRPr="00835E74" w14:paraId="0ED0413B" w14:textId="77777777" w:rsidTr="002F552D">
        <w:trPr>
          <w:jc w:val="center"/>
        </w:trPr>
        <w:tc>
          <w:tcPr>
            <w:tcW w:w="4876" w:type="dxa"/>
            <w:hideMark/>
          </w:tcPr>
          <w:p w14:paraId="2B25245C" w14:textId="77777777" w:rsidR="00A832A3" w:rsidRPr="00835E74" w:rsidRDefault="00A832A3" w:rsidP="002F552D">
            <w:pPr>
              <w:pStyle w:val="ColumnHeading"/>
              <w:keepNext/>
            </w:pPr>
            <w:r w:rsidRPr="00835E74">
              <w:t>Texte proposé par la Commission</w:t>
            </w:r>
          </w:p>
        </w:tc>
        <w:tc>
          <w:tcPr>
            <w:tcW w:w="4876" w:type="dxa"/>
            <w:hideMark/>
          </w:tcPr>
          <w:p w14:paraId="4AF0B157" w14:textId="77777777" w:rsidR="00A832A3" w:rsidRPr="00835E74" w:rsidRDefault="00A832A3" w:rsidP="002F552D">
            <w:pPr>
              <w:pStyle w:val="ColumnHeading"/>
              <w:keepNext/>
            </w:pPr>
            <w:r w:rsidRPr="00835E74">
              <w:t>Amendement</w:t>
            </w:r>
          </w:p>
        </w:tc>
      </w:tr>
      <w:tr w:rsidR="00A832A3" w:rsidRPr="00835E74" w14:paraId="6ED36B3E" w14:textId="77777777" w:rsidTr="002F552D">
        <w:trPr>
          <w:jc w:val="center"/>
        </w:trPr>
        <w:tc>
          <w:tcPr>
            <w:tcW w:w="4876" w:type="dxa"/>
          </w:tcPr>
          <w:p w14:paraId="66633A1D" w14:textId="77777777" w:rsidR="00A832A3" w:rsidRPr="00835E74" w:rsidRDefault="00A832A3" w:rsidP="002F552D">
            <w:pPr>
              <w:pStyle w:val="Normal6"/>
            </w:pPr>
          </w:p>
        </w:tc>
        <w:tc>
          <w:tcPr>
            <w:tcW w:w="4876" w:type="dxa"/>
            <w:hideMark/>
          </w:tcPr>
          <w:p w14:paraId="07B967E5" w14:textId="77777777" w:rsidR="00A832A3" w:rsidRPr="00835E74" w:rsidRDefault="00A832A3" w:rsidP="002F552D">
            <w:pPr>
              <w:pStyle w:val="Normal6"/>
              <w:rPr>
                <w:szCs w:val="24"/>
              </w:rPr>
            </w:pPr>
            <w:r w:rsidRPr="00835E74">
              <w:rPr>
                <w:b/>
                <w:i/>
              </w:rPr>
              <w:t>iv bis)</w:t>
            </w:r>
            <w:r w:rsidRPr="00835E74">
              <w:rPr>
                <w:b/>
                <w:i/>
              </w:rPr>
              <w:tab/>
              <w:t xml:space="preserve">qui se sont vu accorder une protection internationale dans un État membre; </w:t>
            </w:r>
          </w:p>
        </w:tc>
      </w:tr>
    </w:tbl>
    <w:p w14:paraId="3FC62C6C"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30A311AA" w14:textId="77777777" w:rsidR="00A832A3" w:rsidRPr="00835E74" w:rsidRDefault="00A832A3" w:rsidP="00A832A3">
      <w:r w:rsidRPr="00FB3401">
        <w:rPr>
          <w:rStyle w:val="HideTWBExt"/>
          <w:noProof w:val="0"/>
        </w:rPr>
        <w:t>&lt;/Amend&gt;</w:t>
      </w:r>
    </w:p>
    <w:p w14:paraId="0ED8CF97"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151</w:t>
      </w:r>
      <w:r w:rsidRPr="00FB3401">
        <w:rPr>
          <w:rStyle w:val="HideTWBExt"/>
          <w:b w:val="0"/>
          <w:noProof w:val="0"/>
        </w:rPr>
        <w:t>&lt;/NumAm&gt;</w:t>
      </w:r>
    </w:p>
    <w:p w14:paraId="2EA09BCA" w14:textId="77777777" w:rsidR="00A832A3" w:rsidRPr="00835E74" w:rsidRDefault="00A832A3" w:rsidP="00A832A3">
      <w:pPr>
        <w:pStyle w:val="NormalBold"/>
      </w:pPr>
      <w:r w:rsidRPr="00FB3401">
        <w:rPr>
          <w:rStyle w:val="HideTWBExt"/>
          <w:b w:val="0"/>
          <w:noProof w:val="0"/>
        </w:rPr>
        <w:t>&lt;RepeatBlock-By&gt;&lt;Members&gt;</w:t>
      </w:r>
      <w:r w:rsidRPr="00835E74">
        <w:t>Isabel Santos</w:t>
      </w:r>
      <w:r w:rsidRPr="00FB3401">
        <w:rPr>
          <w:rStyle w:val="HideTWBExt"/>
          <w:b w:val="0"/>
          <w:noProof w:val="0"/>
        </w:rPr>
        <w:t>&lt;/Members&gt;</w:t>
      </w:r>
    </w:p>
    <w:p w14:paraId="6285563E" w14:textId="77777777" w:rsidR="00A832A3" w:rsidRPr="00835E74" w:rsidRDefault="00A832A3" w:rsidP="00A832A3">
      <w:r w:rsidRPr="00FB3401">
        <w:rPr>
          <w:rStyle w:val="HideTWBExt"/>
          <w:noProof w:val="0"/>
        </w:rPr>
        <w:t>&lt;/RepeatBlock-By&gt;</w:t>
      </w:r>
    </w:p>
    <w:p w14:paraId="304A7BC4"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347ACF9E" w14:textId="77777777" w:rsidR="00A832A3" w:rsidRPr="00835E74" w:rsidRDefault="00A832A3" w:rsidP="00A832A3">
      <w:pPr>
        <w:pStyle w:val="NormalBold"/>
      </w:pPr>
      <w:r w:rsidRPr="00FB3401">
        <w:rPr>
          <w:rStyle w:val="HideTWBExt"/>
          <w:b w:val="0"/>
          <w:noProof w:val="0"/>
        </w:rPr>
        <w:t>&lt;Article&gt;</w:t>
      </w:r>
      <w:r w:rsidRPr="00835E74">
        <w:t xml:space="preserve"> Dispositif – point 13 – article 9 – paragraphe 1 – point e – sous-point iv ter (nouveau)</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312F0428" w14:textId="77777777" w:rsidTr="002F552D">
        <w:trPr>
          <w:jc w:val="center"/>
        </w:trPr>
        <w:tc>
          <w:tcPr>
            <w:tcW w:w="9752" w:type="dxa"/>
            <w:gridSpan w:val="2"/>
          </w:tcPr>
          <w:p w14:paraId="667BA9D3" w14:textId="77777777" w:rsidR="00A832A3" w:rsidRPr="00835E74" w:rsidRDefault="00A832A3" w:rsidP="002F552D">
            <w:pPr>
              <w:keepNext/>
            </w:pPr>
          </w:p>
        </w:tc>
      </w:tr>
      <w:tr w:rsidR="00A832A3" w:rsidRPr="00835E74" w14:paraId="05CDA7C4" w14:textId="77777777" w:rsidTr="002F552D">
        <w:trPr>
          <w:jc w:val="center"/>
        </w:trPr>
        <w:tc>
          <w:tcPr>
            <w:tcW w:w="4876" w:type="dxa"/>
            <w:hideMark/>
          </w:tcPr>
          <w:p w14:paraId="73BF39B6" w14:textId="77777777" w:rsidR="00A832A3" w:rsidRPr="00835E74" w:rsidRDefault="00A832A3" w:rsidP="002F552D">
            <w:pPr>
              <w:pStyle w:val="ColumnHeading"/>
              <w:keepNext/>
            </w:pPr>
            <w:r w:rsidRPr="00835E74">
              <w:t>Texte proposé par la Commission</w:t>
            </w:r>
          </w:p>
        </w:tc>
        <w:tc>
          <w:tcPr>
            <w:tcW w:w="4876" w:type="dxa"/>
            <w:hideMark/>
          </w:tcPr>
          <w:p w14:paraId="0A15EA64" w14:textId="77777777" w:rsidR="00A832A3" w:rsidRPr="00835E74" w:rsidRDefault="00A832A3" w:rsidP="002F552D">
            <w:pPr>
              <w:pStyle w:val="ColumnHeading"/>
              <w:keepNext/>
            </w:pPr>
            <w:r w:rsidRPr="00835E74">
              <w:t>Amendement</w:t>
            </w:r>
          </w:p>
        </w:tc>
      </w:tr>
      <w:tr w:rsidR="00A832A3" w:rsidRPr="00835E74" w14:paraId="20F2A975" w14:textId="77777777" w:rsidTr="002F552D">
        <w:trPr>
          <w:jc w:val="center"/>
        </w:trPr>
        <w:tc>
          <w:tcPr>
            <w:tcW w:w="4876" w:type="dxa"/>
          </w:tcPr>
          <w:p w14:paraId="3DA9CED7" w14:textId="77777777" w:rsidR="00A832A3" w:rsidRPr="00835E74" w:rsidRDefault="00A832A3" w:rsidP="002F552D">
            <w:pPr>
              <w:pStyle w:val="Normal6"/>
            </w:pPr>
          </w:p>
        </w:tc>
        <w:tc>
          <w:tcPr>
            <w:tcW w:w="4876" w:type="dxa"/>
            <w:hideMark/>
          </w:tcPr>
          <w:p w14:paraId="3670D045" w14:textId="4763367D" w:rsidR="00A832A3" w:rsidRPr="00835E74" w:rsidRDefault="00A832A3" w:rsidP="002F552D">
            <w:pPr>
              <w:pStyle w:val="Normal6"/>
              <w:rPr>
                <w:szCs w:val="24"/>
              </w:rPr>
            </w:pPr>
            <w:r w:rsidRPr="00835E74">
              <w:rPr>
                <w:b/>
                <w:i/>
              </w:rPr>
              <w:t>iv ter)</w:t>
            </w:r>
            <w:r w:rsidRPr="00835E74">
              <w:rPr>
                <w:b/>
                <w:i/>
              </w:rPr>
              <w:tab/>
              <w:t>qui étaient mineures au moment où l</w:t>
            </w:r>
            <w:r w:rsidR="00066F36" w:rsidRPr="00835E74">
              <w:rPr>
                <w:b/>
                <w:i/>
              </w:rPr>
              <w:t>’</w:t>
            </w:r>
            <w:r w:rsidRPr="00835E74">
              <w:rPr>
                <w:b/>
                <w:i/>
              </w:rPr>
              <w:t xml:space="preserve">ensemble de données a été enregistré dans Eurodac; </w:t>
            </w:r>
          </w:p>
        </w:tc>
      </w:tr>
    </w:tbl>
    <w:p w14:paraId="185B9E6F"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0DD9D342" w14:textId="77777777" w:rsidR="00A832A3" w:rsidRPr="00835E74" w:rsidRDefault="00A832A3" w:rsidP="00A832A3">
      <w:r w:rsidRPr="00FB3401">
        <w:rPr>
          <w:rStyle w:val="HideTWBExt"/>
          <w:noProof w:val="0"/>
        </w:rPr>
        <w:t>&lt;/Amend&gt;</w:t>
      </w:r>
    </w:p>
    <w:p w14:paraId="3E6C2878"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152</w:t>
      </w:r>
      <w:r w:rsidRPr="00FB3401">
        <w:rPr>
          <w:rStyle w:val="HideTWBExt"/>
          <w:b w:val="0"/>
          <w:noProof w:val="0"/>
        </w:rPr>
        <w:t>&lt;/NumAm&gt;</w:t>
      </w:r>
    </w:p>
    <w:p w14:paraId="565969DF" w14:textId="77777777" w:rsidR="00A832A3" w:rsidRPr="00835E74" w:rsidRDefault="00A832A3" w:rsidP="00A832A3">
      <w:pPr>
        <w:pStyle w:val="NormalBold"/>
      </w:pPr>
      <w:r w:rsidRPr="00FB3401">
        <w:rPr>
          <w:rStyle w:val="HideTWBExt"/>
          <w:b w:val="0"/>
          <w:noProof w:val="0"/>
        </w:rPr>
        <w:t>&lt;RepeatBlock-By&gt;&lt;Members&gt;</w:t>
      </w:r>
      <w:r w:rsidRPr="00835E74">
        <w:t>Malin Björk</w:t>
      </w:r>
      <w:r w:rsidRPr="00FB3401">
        <w:rPr>
          <w:rStyle w:val="HideTWBExt"/>
          <w:b w:val="0"/>
          <w:noProof w:val="0"/>
        </w:rPr>
        <w:t>&lt;/Members&gt;</w:t>
      </w:r>
    </w:p>
    <w:p w14:paraId="3F3F6787" w14:textId="77777777" w:rsidR="00A832A3" w:rsidRPr="00835E74" w:rsidRDefault="00A832A3" w:rsidP="00A832A3">
      <w:r w:rsidRPr="00FB3401">
        <w:rPr>
          <w:rStyle w:val="HideTWBExt"/>
          <w:noProof w:val="0"/>
        </w:rPr>
        <w:t>&lt;/RepeatBlock-By&gt;</w:t>
      </w:r>
    </w:p>
    <w:p w14:paraId="7E7385DF"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30E3C86E" w14:textId="77777777" w:rsidR="00A832A3" w:rsidRPr="00835E74" w:rsidRDefault="00A832A3" w:rsidP="00A832A3">
      <w:pPr>
        <w:pStyle w:val="NormalBold"/>
      </w:pPr>
      <w:r w:rsidRPr="00FB3401">
        <w:rPr>
          <w:rStyle w:val="HideTWBExt"/>
          <w:b w:val="0"/>
          <w:noProof w:val="0"/>
        </w:rPr>
        <w:t>&lt;Article&gt;</w:t>
      </w:r>
      <w:r w:rsidRPr="00835E74">
        <w:t>Dispositif – point 13 – article 9 – paragraphe 1 – point i</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117C1AFB" w14:textId="77777777" w:rsidTr="002F552D">
        <w:trPr>
          <w:jc w:val="center"/>
        </w:trPr>
        <w:tc>
          <w:tcPr>
            <w:tcW w:w="9752" w:type="dxa"/>
            <w:gridSpan w:val="2"/>
          </w:tcPr>
          <w:p w14:paraId="2D8CE6B9" w14:textId="77777777" w:rsidR="00A832A3" w:rsidRPr="00835E74" w:rsidRDefault="00A832A3" w:rsidP="002F552D">
            <w:pPr>
              <w:keepNext/>
            </w:pPr>
          </w:p>
        </w:tc>
      </w:tr>
      <w:tr w:rsidR="00A832A3" w:rsidRPr="00835E74" w14:paraId="6929E069" w14:textId="77777777" w:rsidTr="002F552D">
        <w:trPr>
          <w:jc w:val="center"/>
        </w:trPr>
        <w:tc>
          <w:tcPr>
            <w:tcW w:w="4876" w:type="dxa"/>
            <w:hideMark/>
          </w:tcPr>
          <w:p w14:paraId="6123C581" w14:textId="77777777" w:rsidR="00A832A3" w:rsidRPr="00835E74" w:rsidRDefault="00A832A3" w:rsidP="002F552D">
            <w:pPr>
              <w:pStyle w:val="ColumnHeading"/>
              <w:keepNext/>
            </w:pPr>
            <w:r w:rsidRPr="00835E74">
              <w:t>Texte proposé par la Commission</w:t>
            </w:r>
          </w:p>
        </w:tc>
        <w:tc>
          <w:tcPr>
            <w:tcW w:w="4876" w:type="dxa"/>
            <w:hideMark/>
          </w:tcPr>
          <w:p w14:paraId="345CDA27" w14:textId="77777777" w:rsidR="00A832A3" w:rsidRPr="00835E74" w:rsidRDefault="00A832A3" w:rsidP="002F552D">
            <w:pPr>
              <w:pStyle w:val="ColumnHeading"/>
              <w:keepNext/>
            </w:pPr>
            <w:r w:rsidRPr="00835E74">
              <w:t>Amendement</w:t>
            </w:r>
          </w:p>
        </w:tc>
      </w:tr>
      <w:tr w:rsidR="00A832A3" w:rsidRPr="00835E74" w14:paraId="057735E9" w14:textId="77777777" w:rsidTr="002F552D">
        <w:trPr>
          <w:jc w:val="center"/>
        </w:trPr>
        <w:tc>
          <w:tcPr>
            <w:tcW w:w="4876" w:type="dxa"/>
            <w:hideMark/>
          </w:tcPr>
          <w:p w14:paraId="0692F89C" w14:textId="57DED0F0" w:rsidR="00A832A3" w:rsidRPr="00835E74" w:rsidRDefault="00A832A3" w:rsidP="002F552D">
            <w:pPr>
              <w:pStyle w:val="Normal6"/>
            </w:pPr>
            <w:r w:rsidRPr="00835E74">
              <w:t>i)</w:t>
            </w:r>
            <w:r w:rsidRPr="00835E74">
              <w:tab/>
              <w:t>le nombre d</w:t>
            </w:r>
            <w:r w:rsidR="00066F36" w:rsidRPr="00835E74">
              <w:t>’</w:t>
            </w:r>
            <w:r w:rsidRPr="00835E74">
              <w:t>ensembles de données marqués et de ceux dont la marque distinctive a été retirée conformément à l</w:t>
            </w:r>
            <w:r w:rsidR="00066F36" w:rsidRPr="00835E74">
              <w:t>’</w:t>
            </w:r>
            <w:r w:rsidRPr="00835E74">
              <w:t>article 19, paragraphes 1, 2, 3 et 4;</w:t>
            </w:r>
          </w:p>
        </w:tc>
        <w:tc>
          <w:tcPr>
            <w:tcW w:w="4876" w:type="dxa"/>
            <w:hideMark/>
          </w:tcPr>
          <w:p w14:paraId="4F5831B1" w14:textId="11E961A9" w:rsidR="00A832A3" w:rsidRPr="00835E74" w:rsidRDefault="00A832A3" w:rsidP="002F552D">
            <w:pPr>
              <w:pStyle w:val="Normal6"/>
              <w:rPr>
                <w:szCs w:val="24"/>
              </w:rPr>
            </w:pPr>
            <w:r w:rsidRPr="00835E74">
              <w:t>i)</w:t>
            </w:r>
            <w:r w:rsidRPr="00835E74">
              <w:tab/>
              <w:t>le nombre d</w:t>
            </w:r>
            <w:r w:rsidR="00066F36" w:rsidRPr="00835E74">
              <w:t>’</w:t>
            </w:r>
            <w:r w:rsidRPr="00835E74">
              <w:t>ensembles de données marqués et de ceux dont la marque distinctive a été retirée</w:t>
            </w:r>
            <w:r w:rsidRPr="00835E74">
              <w:rPr>
                <w:b/>
                <w:bCs/>
                <w:i/>
                <w:iCs/>
              </w:rPr>
              <w:t>, verrouillés et déverrouillés,</w:t>
            </w:r>
            <w:r w:rsidRPr="00835E74">
              <w:t xml:space="preserve"> conformément à l</w:t>
            </w:r>
            <w:r w:rsidR="00066F36" w:rsidRPr="00835E74">
              <w:t>’</w:t>
            </w:r>
            <w:r w:rsidRPr="00835E74">
              <w:t>article 19, paragraphes 1, 2, 3 et 4;</w:t>
            </w:r>
          </w:p>
        </w:tc>
      </w:tr>
    </w:tbl>
    <w:p w14:paraId="495BE09E"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64C4F758" w14:textId="77777777" w:rsidR="00A832A3" w:rsidRPr="00835E74" w:rsidRDefault="00A832A3" w:rsidP="00A832A3">
      <w:r w:rsidRPr="00FB3401">
        <w:rPr>
          <w:rStyle w:val="HideTWBExt"/>
          <w:noProof w:val="0"/>
        </w:rPr>
        <w:t>&lt;/Amend&gt;</w:t>
      </w:r>
    </w:p>
    <w:p w14:paraId="431E433E"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153</w:t>
      </w:r>
      <w:r w:rsidRPr="00FB3401">
        <w:rPr>
          <w:rStyle w:val="HideTWBExt"/>
          <w:b w:val="0"/>
          <w:noProof w:val="0"/>
        </w:rPr>
        <w:t>&lt;/NumAm&gt;</w:t>
      </w:r>
    </w:p>
    <w:p w14:paraId="7B06675A" w14:textId="77777777" w:rsidR="00A832A3" w:rsidRPr="00835E74" w:rsidRDefault="00A832A3" w:rsidP="00A832A3">
      <w:pPr>
        <w:pStyle w:val="NormalBold"/>
      </w:pPr>
      <w:r w:rsidRPr="00FB3401">
        <w:rPr>
          <w:rStyle w:val="HideTWBExt"/>
          <w:b w:val="0"/>
          <w:noProof w:val="0"/>
        </w:rPr>
        <w:t>&lt;RepeatBlock-By&gt;&lt;Members&gt;</w:t>
      </w:r>
      <w:r w:rsidRPr="00835E74">
        <w:t>Isabel Santos</w:t>
      </w:r>
      <w:r w:rsidRPr="00FB3401">
        <w:rPr>
          <w:rStyle w:val="HideTWBExt"/>
          <w:b w:val="0"/>
          <w:noProof w:val="0"/>
        </w:rPr>
        <w:t>&lt;/Members&gt;</w:t>
      </w:r>
    </w:p>
    <w:p w14:paraId="3FB7F2FD" w14:textId="77777777" w:rsidR="00A832A3" w:rsidRPr="00835E74" w:rsidRDefault="00A832A3" w:rsidP="00A832A3">
      <w:r w:rsidRPr="00FB3401">
        <w:rPr>
          <w:rStyle w:val="HideTWBExt"/>
          <w:noProof w:val="0"/>
        </w:rPr>
        <w:t>&lt;/RepeatBlock-By&gt;</w:t>
      </w:r>
    </w:p>
    <w:p w14:paraId="0EF1A12A"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66C08626" w14:textId="77777777" w:rsidR="00A832A3" w:rsidRPr="00835E74" w:rsidRDefault="00A832A3" w:rsidP="00A832A3">
      <w:pPr>
        <w:pStyle w:val="NormalBold"/>
      </w:pPr>
      <w:r w:rsidRPr="00FB3401">
        <w:rPr>
          <w:rStyle w:val="HideTWBExt"/>
          <w:b w:val="0"/>
          <w:noProof w:val="0"/>
        </w:rPr>
        <w:t>&lt;Article&gt;</w:t>
      </w:r>
      <w:r w:rsidRPr="00835E74">
        <w:t>Dispositif – point 13 – article 9 – paragraphe 1 – point m</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7BCEFE48" w14:textId="77777777" w:rsidTr="002F552D">
        <w:trPr>
          <w:jc w:val="center"/>
        </w:trPr>
        <w:tc>
          <w:tcPr>
            <w:tcW w:w="9752" w:type="dxa"/>
            <w:gridSpan w:val="2"/>
          </w:tcPr>
          <w:p w14:paraId="02E73AFF" w14:textId="77777777" w:rsidR="00A832A3" w:rsidRPr="00835E74" w:rsidRDefault="00A832A3" w:rsidP="002F552D">
            <w:pPr>
              <w:keepNext/>
            </w:pPr>
          </w:p>
        </w:tc>
      </w:tr>
      <w:tr w:rsidR="00A832A3" w:rsidRPr="00835E74" w14:paraId="012D5E59" w14:textId="77777777" w:rsidTr="002F552D">
        <w:trPr>
          <w:jc w:val="center"/>
        </w:trPr>
        <w:tc>
          <w:tcPr>
            <w:tcW w:w="4876" w:type="dxa"/>
            <w:hideMark/>
          </w:tcPr>
          <w:p w14:paraId="4EFE1275" w14:textId="77777777" w:rsidR="00A832A3" w:rsidRPr="00835E74" w:rsidRDefault="00A832A3" w:rsidP="002F552D">
            <w:pPr>
              <w:pStyle w:val="ColumnHeading"/>
              <w:keepNext/>
            </w:pPr>
            <w:r w:rsidRPr="00835E74">
              <w:t>Texte proposé par la Commission</w:t>
            </w:r>
          </w:p>
        </w:tc>
        <w:tc>
          <w:tcPr>
            <w:tcW w:w="4876" w:type="dxa"/>
            <w:hideMark/>
          </w:tcPr>
          <w:p w14:paraId="0416FE7B" w14:textId="77777777" w:rsidR="00A832A3" w:rsidRPr="00835E74" w:rsidRDefault="00A832A3" w:rsidP="002F552D">
            <w:pPr>
              <w:pStyle w:val="ColumnHeading"/>
              <w:keepNext/>
            </w:pPr>
            <w:r w:rsidRPr="00835E74">
              <w:t>Amendement</w:t>
            </w:r>
          </w:p>
        </w:tc>
      </w:tr>
      <w:tr w:rsidR="00A832A3" w:rsidRPr="00835E74" w14:paraId="6B2E4D4D" w14:textId="77777777" w:rsidTr="002F552D">
        <w:trPr>
          <w:jc w:val="center"/>
        </w:trPr>
        <w:tc>
          <w:tcPr>
            <w:tcW w:w="4876" w:type="dxa"/>
            <w:hideMark/>
          </w:tcPr>
          <w:p w14:paraId="44892F82" w14:textId="5C266C5E" w:rsidR="00A832A3" w:rsidRPr="00835E74" w:rsidRDefault="00A832A3" w:rsidP="002F552D">
            <w:pPr>
              <w:pStyle w:val="Normal6"/>
            </w:pPr>
            <w:r w:rsidRPr="00835E74">
              <w:t>m)</w:t>
            </w:r>
            <w:r w:rsidRPr="00835E74">
              <w:tab/>
              <w:t xml:space="preserve">le nombre de demandes introduites </w:t>
            </w:r>
            <w:r w:rsidRPr="00835E74">
              <w:rPr>
                <w:b/>
                <w:bCs/>
                <w:i/>
                <w:iCs/>
              </w:rPr>
              <w:t>pour les personnes visées</w:t>
            </w:r>
            <w:r w:rsidRPr="00835E74">
              <w:t xml:space="preserve"> à l</w:t>
            </w:r>
            <w:r w:rsidR="00066F36" w:rsidRPr="00835E74">
              <w:t>’</w:t>
            </w:r>
            <w:r w:rsidRPr="00835E74">
              <w:t>article 31;</w:t>
            </w:r>
          </w:p>
        </w:tc>
        <w:tc>
          <w:tcPr>
            <w:tcW w:w="4876" w:type="dxa"/>
            <w:hideMark/>
          </w:tcPr>
          <w:p w14:paraId="5DF06A63" w14:textId="41450499" w:rsidR="00A832A3" w:rsidRPr="00835E74" w:rsidRDefault="00A832A3" w:rsidP="002F552D">
            <w:pPr>
              <w:pStyle w:val="Normal6"/>
              <w:rPr>
                <w:szCs w:val="24"/>
              </w:rPr>
            </w:pPr>
            <w:r w:rsidRPr="00835E74">
              <w:t>m)</w:t>
            </w:r>
            <w:r w:rsidRPr="00835E74">
              <w:tab/>
              <w:t xml:space="preserve">le nombre de demandes introduites </w:t>
            </w:r>
            <w:r w:rsidRPr="00835E74">
              <w:rPr>
                <w:b/>
                <w:bCs/>
                <w:i/>
                <w:iCs/>
              </w:rPr>
              <w:t>conformément</w:t>
            </w:r>
            <w:r w:rsidRPr="00835E74">
              <w:t xml:space="preserve"> à l</w:t>
            </w:r>
            <w:r w:rsidR="00066F36" w:rsidRPr="00835E74">
              <w:t>’</w:t>
            </w:r>
            <w:r w:rsidRPr="00835E74">
              <w:t>article 31;</w:t>
            </w:r>
          </w:p>
        </w:tc>
      </w:tr>
    </w:tbl>
    <w:p w14:paraId="6A586E0B"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5D828B90" w14:textId="77777777" w:rsidR="00A832A3" w:rsidRPr="00835E74" w:rsidRDefault="00A832A3" w:rsidP="00A832A3">
      <w:r w:rsidRPr="00FB3401">
        <w:rPr>
          <w:rStyle w:val="HideTWBExt"/>
          <w:noProof w:val="0"/>
        </w:rPr>
        <w:t>&lt;/Amend&gt;</w:t>
      </w:r>
    </w:p>
    <w:p w14:paraId="27FF4CFD"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154</w:t>
      </w:r>
      <w:r w:rsidRPr="00FB3401">
        <w:rPr>
          <w:rStyle w:val="HideTWBExt"/>
          <w:b w:val="0"/>
          <w:noProof w:val="0"/>
        </w:rPr>
        <w:t>&lt;/NumAm&gt;</w:t>
      </w:r>
    </w:p>
    <w:p w14:paraId="08394959" w14:textId="77777777" w:rsidR="00A832A3" w:rsidRPr="00835E74" w:rsidRDefault="00A832A3" w:rsidP="00A832A3">
      <w:pPr>
        <w:pStyle w:val="NormalBold"/>
      </w:pPr>
      <w:r w:rsidRPr="00FB3401">
        <w:rPr>
          <w:rStyle w:val="HideTWBExt"/>
          <w:b w:val="0"/>
          <w:noProof w:val="0"/>
        </w:rPr>
        <w:t>&lt;RepeatBlock-By&gt;&lt;Members&gt;</w:t>
      </w:r>
      <w:r w:rsidRPr="00835E74">
        <w:t>Isabel Santos</w:t>
      </w:r>
      <w:r w:rsidRPr="00FB3401">
        <w:rPr>
          <w:rStyle w:val="HideTWBExt"/>
          <w:b w:val="0"/>
          <w:noProof w:val="0"/>
        </w:rPr>
        <w:t>&lt;/Members&gt;</w:t>
      </w:r>
    </w:p>
    <w:p w14:paraId="18BFA118" w14:textId="77777777" w:rsidR="00A832A3" w:rsidRPr="00835E74" w:rsidRDefault="00A832A3" w:rsidP="00A832A3">
      <w:r w:rsidRPr="00FB3401">
        <w:rPr>
          <w:rStyle w:val="HideTWBExt"/>
          <w:noProof w:val="0"/>
        </w:rPr>
        <w:t>&lt;/RepeatBlock-By&gt;</w:t>
      </w:r>
    </w:p>
    <w:p w14:paraId="0A93CD52"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63386DB9" w14:textId="77777777" w:rsidR="00A832A3" w:rsidRPr="00835E74" w:rsidRDefault="00A832A3" w:rsidP="00A832A3">
      <w:pPr>
        <w:pStyle w:val="NormalBold"/>
      </w:pPr>
      <w:r w:rsidRPr="00FB3401">
        <w:rPr>
          <w:rStyle w:val="HideTWBExt"/>
          <w:b w:val="0"/>
          <w:noProof w:val="0"/>
        </w:rPr>
        <w:t>&lt;Article&gt;</w:t>
      </w:r>
      <w:r w:rsidRPr="00835E74">
        <w:t xml:space="preserve"> Dispositif – point 13 – article 9 – paragraphe 1 – point n</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61DA74BA" w14:textId="77777777" w:rsidTr="002F552D">
        <w:trPr>
          <w:jc w:val="center"/>
        </w:trPr>
        <w:tc>
          <w:tcPr>
            <w:tcW w:w="9752" w:type="dxa"/>
            <w:gridSpan w:val="2"/>
          </w:tcPr>
          <w:p w14:paraId="06D62F1F" w14:textId="77777777" w:rsidR="00A832A3" w:rsidRPr="00835E74" w:rsidRDefault="00A832A3" w:rsidP="002F552D">
            <w:pPr>
              <w:keepNext/>
            </w:pPr>
          </w:p>
        </w:tc>
      </w:tr>
      <w:tr w:rsidR="00A832A3" w:rsidRPr="00835E74" w14:paraId="182996A0" w14:textId="77777777" w:rsidTr="002F552D">
        <w:trPr>
          <w:jc w:val="center"/>
        </w:trPr>
        <w:tc>
          <w:tcPr>
            <w:tcW w:w="4876" w:type="dxa"/>
            <w:hideMark/>
          </w:tcPr>
          <w:p w14:paraId="14BCF3D1" w14:textId="77777777" w:rsidR="00A832A3" w:rsidRPr="00835E74" w:rsidRDefault="00A832A3" w:rsidP="002F552D">
            <w:pPr>
              <w:pStyle w:val="ColumnHeading"/>
              <w:keepNext/>
            </w:pPr>
            <w:r w:rsidRPr="00835E74">
              <w:t>Texte proposé par la Commission</w:t>
            </w:r>
          </w:p>
        </w:tc>
        <w:tc>
          <w:tcPr>
            <w:tcW w:w="4876" w:type="dxa"/>
            <w:hideMark/>
          </w:tcPr>
          <w:p w14:paraId="2FE25026" w14:textId="77777777" w:rsidR="00A832A3" w:rsidRPr="00835E74" w:rsidRDefault="00A832A3" w:rsidP="002F552D">
            <w:pPr>
              <w:pStyle w:val="ColumnHeading"/>
              <w:keepNext/>
            </w:pPr>
            <w:r w:rsidRPr="00835E74">
              <w:t>Amendement</w:t>
            </w:r>
          </w:p>
        </w:tc>
      </w:tr>
      <w:tr w:rsidR="00A832A3" w:rsidRPr="00835E74" w14:paraId="789C303C" w14:textId="77777777" w:rsidTr="002F552D">
        <w:trPr>
          <w:jc w:val="center"/>
        </w:trPr>
        <w:tc>
          <w:tcPr>
            <w:tcW w:w="4876" w:type="dxa"/>
            <w:hideMark/>
          </w:tcPr>
          <w:p w14:paraId="0E844348" w14:textId="74380202" w:rsidR="00A832A3" w:rsidRPr="00835E74" w:rsidRDefault="00A832A3" w:rsidP="002F552D">
            <w:pPr>
              <w:pStyle w:val="Normal6"/>
            </w:pPr>
            <w:r w:rsidRPr="00835E74">
              <w:t>n)</w:t>
            </w:r>
            <w:r w:rsidRPr="00835E74">
              <w:tab/>
              <w:t>le nombre de résultats positifs reçus du système central en application de l</w:t>
            </w:r>
            <w:r w:rsidR="00066F36" w:rsidRPr="00835E74">
              <w:t>’</w:t>
            </w:r>
            <w:r w:rsidRPr="00835E74">
              <w:t>article 26, paragraphe </w:t>
            </w:r>
            <w:r w:rsidRPr="00835E74">
              <w:rPr>
                <w:b/>
                <w:bCs/>
                <w:i/>
                <w:iCs/>
              </w:rPr>
              <w:t>6</w:t>
            </w:r>
            <w:r w:rsidRPr="00835E74">
              <w:t>.</w:t>
            </w:r>
          </w:p>
        </w:tc>
        <w:tc>
          <w:tcPr>
            <w:tcW w:w="4876" w:type="dxa"/>
            <w:hideMark/>
          </w:tcPr>
          <w:p w14:paraId="0315DBC1" w14:textId="7FE8E865" w:rsidR="00A832A3" w:rsidRPr="00835E74" w:rsidRDefault="00A832A3" w:rsidP="002F552D">
            <w:pPr>
              <w:pStyle w:val="Normal6"/>
              <w:rPr>
                <w:szCs w:val="24"/>
              </w:rPr>
            </w:pPr>
            <w:r w:rsidRPr="00835E74">
              <w:t>n)</w:t>
            </w:r>
            <w:r w:rsidRPr="00835E74">
              <w:tab/>
              <w:t>le nombre de résultats positifs reçus du système central en application de l</w:t>
            </w:r>
            <w:r w:rsidR="00066F36" w:rsidRPr="00835E74">
              <w:t>’</w:t>
            </w:r>
            <w:r w:rsidRPr="00835E74">
              <w:t>article 26, paragraphe </w:t>
            </w:r>
            <w:r w:rsidRPr="00835E74">
              <w:rPr>
                <w:b/>
                <w:bCs/>
                <w:i/>
                <w:iCs/>
              </w:rPr>
              <w:t>4</w:t>
            </w:r>
            <w:r w:rsidRPr="00835E74">
              <w:t>.</w:t>
            </w:r>
          </w:p>
        </w:tc>
      </w:tr>
    </w:tbl>
    <w:p w14:paraId="1AF365B0"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0690CD1C" w14:textId="77777777" w:rsidR="00A832A3" w:rsidRPr="00835E74" w:rsidRDefault="00A832A3" w:rsidP="00A832A3">
      <w:r w:rsidRPr="00FB3401">
        <w:rPr>
          <w:rStyle w:val="HideTWBExt"/>
          <w:noProof w:val="0"/>
        </w:rPr>
        <w:t>&lt;/Amend&gt;</w:t>
      </w:r>
    </w:p>
    <w:p w14:paraId="69549B5E"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155</w:t>
      </w:r>
      <w:r w:rsidRPr="00FB3401">
        <w:rPr>
          <w:rStyle w:val="HideTWBExt"/>
          <w:b w:val="0"/>
          <w:noProof w:val="0"/>
        </w:rPr>
        <w:t>&lt;/NumAm&gt;</w:t>
      </w:r>
    </w:p>
    <w:p w14:paraId="6DD95457" w14:textId="77777777" w:rsidR="00A832A3" w:rsidRPr="00835E74" w:rsidRDefault="00A832A3" w:rsidP="00A832A3">
      <w:pPr>
        <w:pStyle w:val="NormalBold"/>
      </w:pPr>
      <w:r w:rsidRPr="00FB3401">
        <w:rPr>
          <w:rStyle w:val="HideTWBExt"/>
          <w:b w:val="0"/>
          <w:noProof w:val="0"/>
        </w:rPr>
        <w:t>&lt;RepeatBlock-By&gt;&lt;Members&gt;</w:t>
      </w:r>
      <w:r w:rsidRPr="00835E74">
        <w:t>Malin Björk</w:t>
      </w:r>
      <w:r w:rsidRPr="00FB3401">
        <w:rPr>
          <w:rStyle w:val="HideTWBExt"/>
          <w:b w:val="0"/>
          <w:noProof w:val="0"/>
        </w:rPr>
        <w:t>&lt;/Members&gt;</w:t>
      </w:r>
    </w:p>
    <w:p w14:paraId="45857CB9" w14:textId="77777777" w:rsidR="00A832A3" w:rsidRPr="00835E74" w:rsidRDefault="00A832A3" w:rsidP="00A832A3">
      <w:r w:rsidRPr="00FB3401">
        <w:rPr>
          <w:rStyle w:val="HideTWBExt"/>
          <w:noProof w:val="0"/>
        </w:rPr>
        <w:t>&lt;/RepeatBlock-By&gt;</w:t>
      </w:r>
    </w:p>
    <w:p w14:paraId="2D0EAD6F"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27204834" w14:textId="77777777" w:rsidR="00A832A3" w:rsidRPr="00835E74" w:rsidRDefault="00A832A3" w:rsidP="00A832A3">
      <w:pPr>
        <w:pStyle w:val="NormalBold"/>
      </w:pPr>
      <w:r w:rsidRPr="00FB3401">
        <w:rPr>
          <w:rStyle w:val="HideTWBExt"/>
          <w:b w:val="0"/>
          <w:noProof w:val="0"/>
        </w:rPr>
        <w:t>&lt;Article&gt;</w:t>
      </w:r>
      <w:r w:rsidRPr="00835E74">
        <w:t xml:space="preserve"> Dispositif – point 13 – article 9 – paragraphe 2</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43D7DDC4" w14:textId="77777777" w:rsidTr="002F552D">
        <w:trPr>
          <w:jc w:val="center"/>
        </w:trPr>
        <w:tc>
          <w:tcPr>
            <w:tcW w:w="9752" w:type="dxa"/>
            <w:gridSpan w:val="2"/>
          </w:tcPr>
          <w:p w14:paraId="1C7EB44E" w14:textId="77777777" w:rsidR="00A832A3" w:rsidRPr="00835E74" w:rsidRDefault="00A832A3" w:rsidP="002F552D">
            <w:pPr>
              <w:keepNext/>
            </w:pPr>
          </w:p>
        </w:tc>
      </w:tr>
      <w:tr w:rsidR="00A832A3" w:rsidRPr="00835E74" w14:paraId="74466E12" w14:textId="77777777" w:rsidTr="002F552D">
        <w:trPr>
          <w:jc w:val="center"/>
        </w:trPr>
        <w:tc>
          <w:tcPr>
            <w:tcW w:w="4876" w:type="dxa"/>
            <w:hideMark/>
          </w:tcPr>
          <w:p w14:paraId="4B638257" w14:textId="77777777" w:rsidR="00A832A3" w:rsidRPr="00835E74" w:rsidRDefault="00A832A3" w:rsidP="002F552D">
            <w:pPr>
              <w:pStyle w:val="ColumnHeading"/>
              <w:keepNext/>
            </w:pPr>
            <w:r w:rsidRPr="00835E74">
              <w:t>Texte proposé par la Commission</w:t>
            </w:r>
          </w:p>
        </w:tc>
        <w:tc>
          <w:tcPr>
            <w:tcW w:w="4876" w:type="dxa"/>
            <w:hideMark/>
          </w:tcPr>
          <w:p w14:paraId="438C3127" w14:textId="77777777" w:rsidR="00A832A3" w:rsidRPr="00835E74" w:rsidRDefault="00A832A3" w:rsidP="002F552D">
            <w:pPr>
              <w:pStyle w:val="ColumnHeading"/>
              <w:keepNext/>
            </w:pPr>
            <w:r w:rsidRPr="00835E74">
              <w:t>Amendement</w:t>
            </w:r>
          </w:p>
        </w:tc>
      </w:tr>
      <w:tr w:rsidR="00A832A3" w:rsidRPr="00835E74" w14:paraId="0C0E78D1" w14:textId="77777777" w:rsidTr="002F552D">
        <w:trPr>
          <w:jc w:val="center"/>
        </w:trPr>
        <w:tc>
          <w:tcPr>
            <w:tcW w:w="4876" w:type="dxa"/>
            <w:hideMark/>
          </w:tcPr>
          <w:p w14:paraId="4CF99EA0" w14:textId="1F1AC912" w:rsidR="00A832A3" w:rsidRPr="00835E74" w:rsidRDefault="00A832A3" w:rsidP="002F552D">
            <w:pPr>
              <w:pStyle w:val="Normal6"/>
            </w:pPr>
            <w:r w:rsidRPr="00835E74">
              <w:t>2.</w:t>
            </w:r>
            <w:r w:rsidRPr="00835E74">
              <w:tab/>
              <w:t>Les statistiques mensuelles relatives aux personnes visées au paragraphe 1, points a) à n), font l</w:t>
            </w:r>
            <w:r w:rsidR="00066F36" w:rsidRPr="00835E74">
              <w:t>’</w:t>
            </w:r>
            <w:r w:rsidRPr="00835E74">
              <w:t>objet d</w:t>
            </w:r>
            <w:r w:rsidR="00066F36" w:rsidRPr="00835E74">
              <w:t>’</w:t>
            </w:r>
            <w:r w:rsidRPr="00835E74">
              <w:t>une publication chaque mois. Des statistiques annuelles relatives aux personnes visées au paragraphe 1, points a) à n), font l</w:t>
            </w:r>
            <w:r w:rsidR="00066F36" w:rsidRPr="00835E74">
              <w:t>’</w:t>
            </w:r>
            <w:r w:rsidRPr="00835E74">
              <w:t>objet d</w:t>
            </w:r>
            <w:r w:rsidR="00066F36" w:rsidRPr="00835E74">
              <w:t>’</w:t>
            </w:r>
            <w:r w:rsidRPr="00835E74">
              <w:t>une publication par l</w:t>
            </w:r>
            <w:r w:rsidR="00066F36" w:rsidRPr="00835E74">
              <w:t>’</w:t>
            </w:r>
            <w:r w:rsidRPr="00835E74">
              <w:t>eu-LISA à la fin de chaque année. Les statistiques sont ventilées par État membre. Les statistiques relatives aux personnes visées au paragraphe 1, point c), sont, dans la mesure du possible, ventilées par année de naissance et par sexe.</w:t>
            </w:r>
          </w:p>
        </w:tc>
        <w:tc>
          <w:tcPr>
            <w:tcW w:w="4876" w:type="dxa"/>
            <w:hideMark/>
          </w:tcPr>
          <w:p w14:paraId="1F474428" w14:textId="7FE73A0A" w:rsidR="00A832A3" w:rsidRPr="00835E74" w:rsidRDefault="00A832A3" w:rsidP="002F552D">
            <w:pPr>
              <w:pStyle w:val="Normal6"/>
              <w:rPr>
                <w:szCs w:val="24"/>
              </w:rPr>
            </w:pPr>
            <w:r w:rsidRPr="00835E74">
              <w:t>2.</w:t>
            </w:r>
            <w:r w:rsidRPr="00835E74">
              <w:tab/>
              <w:t>Les statistiques mensuelles relatives aux personnes visées au paragraphe 1, points a) à n), font l</w:t>
            </w:r>
            <w:r w:rsidR="00066F36" w:rsidRPr="00835E74">
              <w:t>’</w:t>
            </w:r>
            <w:r w:rsidRPr="00835E74">
              <w:t>objet d</w:t>
            </w:r>
            <w:r w:rsidR="00066F36" w:rsidRPr="00835E74">
              <w:t>’</w:t>
            </w:r>
            <w:r w:rsidRPr="00835E74">
              <w:t>une publication chaque mois. Des statistiques annuelles relatives aux personnes visées au paragraphe 1, points a) à n), font l</w:t>
            </w:r>
            <w:r w:rsidR="00066F36" w:rsidRPr="00835E74">
              <w:t>’</w:t>
            </w:r>
            <w:r w:rsidRPr="00835E74">
              <w:t>objet d</w:t>
            </w:r>
            <w:r w:rsidR="00066F36" w:rsidRPr="00835E74">
              <w:t>’</w:t>
            </w:r>
            <w:r w:rsidRPr="00835E74">
              <w:t>une publication par l</w:t>
            </w:r>
            <w:r w:rsidR="00066F36" w:rsidRPr="00835E74">
              <w:t>’</w:t>
            </w:r>
            <w:r w:rsidRPr="00835E74">
              <w:t xml:space="preserve">eu-LISA à la fin de chaque année. Les statistiques sont ventilées par État membre. Les statistiques relatives aux personnes visées au paragraphe 1, point c), sont, dans la mesure du possible, ventilées par année de naissance et par sexe. </w:t>
            </w:r>
            <w:r w:rsidRPr="00835E74">
              <w:rPr>
                <w:b/>
                <w:i/>
              </w:rPr>
              <w:t>Toutes les données relatives aux personnes sont anonymisées et l</w:t>
            </w:r>
            <w:r w:rsidR="00066F36" w:rsidRPr="00835E74">
              <w:rPr>
                <w:b/>
                <w:i/>
              </w:rPr>
              <w:t>’</w:t>
            </w:r>
            <w:r w:rsidRPr="00835E74">
              <w:rPr>
                <w:b/>
                <w:i/>
              </w:rPr>
              <w:t>élaboration de statistiques est subordonnée au droit de rectification des données inexactes.</w:t>
            </w:r>
          </w:p>
        </w:tc>
      </w:tr>
    </w:tbl>
    <w:p w14:paraId="223DABF1"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32F9F100" w14:textId="77777777" w:rsidR="00A832A3" w:rsidRPr="00835E74" w:rsidRDefault="00A832A3" w:rsidP="00A832A3">
      <w:r w:rsidRPr="00FB3401">
        <w:rPr>
          <w:rStyle w:val="HideTWBExt"/>
          <w:noProof w:val="0"/>
        </w:rPr>
        <w:t>&lt;/Amend&gt;</w:t>
      </w:r>
    </w:p>
    <w:p w14:paraId="659AA675"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156</w:t>
      </w:r>
      <w:r w:rsidRPr="00FB3401">
        <w:rPr>
          <w:rStyle w:val="HideTWBExt"/>
          <w:b w:val="0"/>
          <w:noProof w:val="0"/>
        </w:rPr>
        <w:t>&lt;/NumAm&gt;</w:t>
      </w:r>
    </w:p>
    <w:p w14:paraId="78F0D3B5" w14:textId="77777777" w:rsidR="00A832A3" w:rsidRPr="00835E74" w:rsidRDefault="00A832A3" w:rsidP="00A832A3">
      <w:pPr>
        <w:pStyle w:val="NormalBold"/>
      </w:pPr>
      <w:r w:rsidRPr="00FB3401">
        <w:rPr>
          <w:rStyle w:val="HideTWBExt"/>
          <w:b w:val="0"/>
          <w:noProof w:val="0"/>
        </w:rPr>
        <w:t>&lt;RepeatBlock-By&gt;&lt;Members&gt;</w:t>
      </w:r>
      <w:r w:rsidRPr="00835E74">
        <w:t>Isabel Santos</w:t>
      </w:r>
      <w:r w:rsidRPr="00FB3401">
        <w:rPr>
          <w:rStyle w:val="HideTWBExt"/>
          <w:b w:val="0"/>
          <w:noProof w:val="0"/>
        </w:rPr>
        <w:t>&lt;/Members&gt;</w:t>
      </w:r>
    </w:p>
    <w:p w14:paraId="49F6B499" w14:textId="77777777" w:rsidR="00A832A3" w:rsidRPr="00835E74" w:rsidRDefault="00A832A3" w:rsidP="00A832A3">
      <w:r w:rsidRPr="00FB3401">
        <w:rPr>
          <w:rStyle w:val="HideTWBExt"/>
          <w:noProof w:val="0"/>
        </w:rPr>
        <w:t>&lt;/RepeatBlock-By&gt;</w:t>
      </w:r>
    </w:p>
    <w:p w14:paraId="187B3683"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49E70CC4" w14:textId="77777777" w:rsidR="00A832A3" w:rsidRPr="00835E74" w:rsidRDefault="00A832A3" w:rsidP="00A832A3">
      <w:pPr>
        <w:pStyle w:val="NormalBold"/>
      </w:pPr>
      <w:r w:rsidRPr="00FB3401">
        <w:rPr>
          <w:rStyle w:val="HideTWBExt"/>
          <w:b w:val="0"/>
          <w:noProof w:val="0"/>
        </w:rPr>
        <w:t>&lt;Article&gt;</w:t>
      </w:r>
      <w:r w:rsidRPr="00835E74">
        <w:t>Dispositif – point 13 – article 9 – paragraphe 2</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4CA3D2B8" w14:textId="77777777" w:rsidTr="002F552D">
        <w:trPr>
          <w:jc w:val="center"/>
        </w:trPr>
        <w:tc>
          <w:tcPr>
            <w:tcW w:w="9752" w:type="dxa"/>
            <w:gridSpan w:val="2"/>
          </w:tcPr>
          <w:p w14:paraId="3FE1987D" w14:textId="77777777" w:rsidR="00A832A3" w:rsidRPr="00835E74" w:rsidRDefault="00A832A3" w:rsidP="002F552D">
            <w:pPr>
              <w:keepNext/>
            </w:pPr>
          </w:p>
        </w:tc>
      </w:tr>
      <w:tr w:rsidR="00A832A3" w:rsidRPr="00835E74" w14:paraId="6A3D1CA6" w14:textId="77777777" w:rsidTr="002F552D">
        <w:trPr>
          <w:jc w:val="center"/>
        </w:trPr>
        <w:tc>
          <w:tcPr>
            <w:tcW w:w="4876" w:type="dxa"/>
            <w:hideMark/>
          </w:tcPr>
          <w:p w14:paraId="43D7B87B" w14:textId="77777777" w:rsidR="00A832A3" w:rsidRPr="00835E74" w:rsidRDefault="00A832A3" w:rsidP="002F552D">
            <w:pPr>
              <w:pStyle w:val="ColumnHeading"/>
              <w:keepNext/>
            </w:pPr>
            <w:r w:rsidRPr="00835E74">
              <w:t>Texte proposé par la Commission</w:t>
            </w:r>
          </w:p>
        </w:tc>
        <w:tc>
          <w:tcPr>
            <w:tcW w:w="4876" w:type="dxa"/>
            <w:hideMark/>
          </w:tcPr>
          <w:p w14:paraId="45CD2624" w14:textId="77777777" w:rsidR="00A832A3" w:rsidRPr="00835E74" w:rsidRDefault="00A832A3" w:rsidP="002F552D">
            <w:pPr>
              <w:pStyle w:val="ColumnHeading"/>
              <w:keepNext/>
            </w:pPr>
            <w:r w:rsidRPr="00835E74">
              <w:t>Amendement</w:t>
            </w:r>
          </w:p>
        </w:tc>
      </w:tr>
      <w:tr w:rsidR="00A832A3" w:rsidRPr="00835E74" w14:paraId="79C0DEC5" w14:textId="77777777" w:rsidTr="002F552D">
        <w:trPr>
          <w:jc w:val="center"/>
        </w:trPr>
        <w:tc>
          <w:tcPr>
            <w:tcW w:w="4876" w:type="dxa"/>
            <w:hideMark/>
          </w:tcPr>
          <w:p w14:paraId="458109E2" w14:textId="4C4D75B3" w:rsidR="00A832A3" w:rsidRPr="00835E74" w:rsidRDefault="00A832A3" w:rsidP="002F552D">
            <w:pPr>
              <w:pStyle w:val="Normal6"/>
            </w:pPr>
            <w:r w:rsidRPr="00835E74">
              <w:t>2.</w:t>
            </w:r>
            <w:r w:rsidRPr="00835E74">
              <w:tab/>
              <w:t>Les statistiques mensuelles relatives aux personnes visées au paragraphe 1, points a) à n), font l</w:t>
            </w:r>
            <w:r w:rsidR="00066F36" w:rsidRPr="00835E74">
              <w:t>’</w:t>
            </w:r>
            <w:r w:rsidRPr="00835E74">
              <w:t>objet d</w:t>
            </w:r>
            <w:r w:rsidR="00066F36" w:rsidRPr="00835E74">
              <w:t>’</w:t>
            </w:r>
            <w:r w:rsidRPr="00835E74">
              <w:t>une publication chaque mois. Des statistiques annuelles relatives aux personnes visées au paragraphe 1, points a) à n), font l</w:t>
            </w:r>
            <w:r w:rsidR="00066F36" w:rsidRPr="00835E74">
              <w:t>’</w:t>
            </w:r>
            <w:r w:rsidRPr="00835E74">
              <w:t>objet d</w:t>
            </w:r>
            <w:r w:rsidR="00066F36" w:rsidRPr="00835E74">
              <w:t>’</w:t>
            </w:r>
            <w:r w:rsidRPr="00835E74">
              <w:t>une publication par l</w:t>
            </w:r>
            <w:r w:rsidR="00066F36" w:rsidRPr="00835E74">
              <w:t>’</w:t>
            </w:r>
            <w:r w:rsidRPr="00835E74">
              <w:t xml:space="preserve">eu-LISA à la fin de chaque année. Les statistiques sont ventilées par État membre. Les statistiques relatives aux personnes visées au paragraphe 1, point c), sont, dans la mesure du possible, ventilées par année de naissance et par </w:t>
            </w:r>
            <w:r w:rsidRPr="00835E74">
              <w:rPr>
                <w:b/>
                <w:bCs/>
                <w:i/>
                <w:iCs/>
              </w:rPr>
              <w:t>sexe</w:t>
            </w:r>
            <w:r w:rsidRPr="00835E74">
              <w:t>.</w:t>
            </w:r>
          </w:p>
        </w:tc>
        <w:tc>
          <w:tcPr>
            <w:tcW w:w="4876" w:type="dxa"/>
            <w:hideMark/>
          </w:tcPr>
          <w:p w14:paraId="02650D6E" w14:textId="6650F5DD" w:rsidR="00A832A3" w:rsidRPr="00835E74" w:rsidRDefault="00A832A3" w:rsidP="002F552D">
            <w:pPr>
              <w:pStyle w:val="Normal6"/>
              <w:rPr>
                <w:szCs w:val="24"/>
              </w:rPr>
            </w:pPr>
            <w:r w:rsidRPr="00835E74">
              <w:t>2.</w:t>
            </w:r>
            <w:r w:rsidRPr="00835E74">
              <w:tab/>
              <w:t>Les statistiques mensuelles relatives aux personnes visées au paragraphe 1, points a) à n), font l</w:t>
            </w:r>
            <w:r w:rsidR="00066F36" w:rsidRPr="00835E74">
              <w:t>’</w:t>
            </w:r>
            <w:r w:rsidRPr="00835E74">
              <w:t>objet d</w:t>
            </w:r>
            <w:r w:rsidR="00066F36" w:rsidRPr="00835E74">
              <w:t>’</w:t>
            </w:r>
            <w:r w:rsidRPr="00835E74">
              <w:t>une publication chaque mois. Des statistiques annuelles relatives aux personnes visées au paragraphe 1, points a) à n), font l</w:t>
            </w:r>
            <w:r w:rsidR="00066F36" w:rsidRPr="00835E74">
              <w:t>’</w:t>
            </w:r>
            <w:r w:rsidRPr="00835E74">
              <w:t>objet d</w:t>
            </w:r>
            <w:r w:rsidR="00066F36" w:rsidRPr="00835E74">
              <w:t>’</w:t>
            </w:r>
            <w:r w:rsidRPr="00835E74">
              <w:t>une publication par l</w:t>
            </w:r>
            <w:r w:rsidR="00066F36" w:rsidRPr="00835E74">
              <w:t>’</w:t>
            </w:r>
            <w:r w:rsidRPr="00835E74">
              <w:t xml:space="preserve">eu-LISA à la fin de chaque année. Les statistiques sont ventilées par État membre. Les statistiques relatives aux personnes visées au paragraphe 1, point c), sont, dans la mesure du possible, ventilées par année de naissance et par </w:t>
            </w:r>
            <w:r w:rsidRPr="00835E74">
              <w:rPr>
                <w:b/>
                <w:bCs/>
                <w:i/>
                <w:iCs/>
              </w:rPr>
              <w:t>genre</w:t>
            </w:r>
            <w:r w:rsidRPr="00835E74">
              <w:t>.</w:t>
            </w:r>
          </w:p>
        </w:tc>
      </w:tr>
    </w:tbl>
    <w:p w14:paraId="772F130B"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63FA77EB" w14:textId="77777777" w:rsidR="00A832A3" w:rsidRPr="00835E74" w:rsidRDefault="00A832A3" w:rsidP="00A832A3">
      <w:r w:rsidRPr="00FB3401">
        <w:rPr>
          <w:rStyle w:val="HideTWBExt"/>
          <w:noProof w:val="0"/>
        </w:rPr>
        <w:t>&lt;/Amend&gt;</w:t>
      </w:r>
    </w:p>
    <w:p w14:paraId="098E9A3D"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157</w:t>
      </w:r>
      <w:r w:rsidRPr="00FB3401">
        <w:rPr>
          <w:rStyle w:val="HideTWBExt"/>
          <w:b w:val="0"/>
          <w:noProof w:val="0"/>
        </w:rPr>
        <w:t>&lt;/NumAm&gt;</w:t>
      </w:r>
    </w:p>
    <w:p w14:paraId="3EBFDB18" w14:textId="77777777" w:rsidR="00A832A3" w:rsidRPr="00835E74" w:rsidRDefault="00A832A3" w:rsidP="00A832A3">
      <w:pPr>
        <w:pStyle w:val="NormalBold"/>
      </w:pPr>
      <w:r w:rsidRPr="00FB3401">
        <w:rPr>
          <w:rStyle w:val="HideTWBExt"/>
          <w:b w:val="0"/>
          <w:noProof w:val="0"/>
        </w:rPr>
        <w:t>&lt;RepeatBlock-By&gt;&lt;Members&gt;</w:t>
      </w:r>
      <w:r w:rsidRPr="00835E74">
        <w:t>Saskia Bricmont</w:t>
      </w:r>
      <w:r w:rsidRPr="00FB3401">
        <w:rPr>
          <w:rStyle w:val="HideTWBExt"/>
          <w:b w:val="0"/>
          <w:noProof w:val="0"/>
        </w:rPr>
        <w:t>&lt;/Members&gt;</w:t>
      </w:r>
    </w:p>
    <w:p w14:paraId="614505C1" w14:textId="77777777" w:rsidR="00A832A3" w:rsidRPr="00835E74" w:rsidRDefault="00A832A3" w:rsidP="00A832A3">
      <w:r w:rsidRPr="00FB3401">
        <w:rPr>
          <w:rStyle w:val="HideTWBExt"/>
          <w:noProof w:val="0"/>
        </w:rPr>
        <w:t>&lt;/RepeatBlock-By&gt;</w:t>
      </w:r>
    </w:p>
    <w:p w14:paraId="2FFA9561"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3B418307" w14:textId="77777777" w:rsidR="00A832A3" w:rsidRPr="00835E74" w:rsidRDefault="00A832A3" w:rsidP="00A832A3">
      <w:pPr>
        <w:pStyle w:val="NormalBold"/>
      </w:pPr>
      <w:r w:rsidRPr="00FB3401">
        <w:rPr>
          <w:rStyle w:val="HideTWBExt"/>
          <w:b w:val="0"/>
          <w:noProof w:val="0"/>
        </w:rPr>
        <w:t>&lt;Article&gt;</w:t>
      </w:r>
      <w:r w:rsidRPr="00835E74">
        <w:t xml:space="preserve"> Dispositif – point 13 – article 9 – paragraphe 3 – alinéa 1</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21DA3A1C" w14:textId="77777777" w:rsidTr="002F552D">
        <w:trPr>
          <w:jc w:val="center"/>
        </w:trPr>
        <w:tc>
          <w:tcPr>
            <w:tcW w:w="9752" w:type="dxa"/>
            <w:gridSpan w:val="2"/>
          </w:tcPr>
          <w:p w14:paraId="5B4C86BF" w14:textId="77777777" w:rsidR="00A832A3" w:rsidRPr="00835E74" w:rsidRDefault="00A832A3" w:rsidP="002F552D">
            <w:pPr>
              <w:keepNext/>
            </w:pPr>
          </w:p>
        </w:tc>
      </w:tr>
      <w:tr w:rsidR="00A832A3" w:rsidRPr="00835E74" w14:paraId="3A0242D5" w14:textId="77777777" w:rsidTr="002F552D">
        <w:trPr>
          <w:jc w:val="center"/>
        </w:trPr>
        <w:tc>
          <w:tcPr>
            <w:tcW w:w="4876" w:type="dxa"/>
            <w:hideMark/>
          </w:tcPr>
          <w:p w14:paraId="4BF40D27" w14:textId="77777777" w:rsidR="00A832A3" w:rsidRPr="00835E74" w:rsidRDefault="00A832A3" w:rsidP="002F552D">
            <w:pPr>
              <w:pStyle w:val="ColumnHeading"/>
              <w:keepNext/>
            </w:pPr>
            <w:r w:rsidRPr="00835E74">
              <w:t>Texte proposé par la Commission</w:t>
            </w:r>
          </w:p>
        </w:tc>
        <w:tc>
          <w:tcPr>
            <w:tcW w:w="4876" w:type="dxa"/>
            <w:hideMark/>
          </w:tcPr>
          <w:p w14:paraId="6CA967DC" w14:textId="77777777" w:rsidR="00A832A3" w:rsidRPr="00835E74" w:rsidRDefault="00A832A3" w:rsidP="002F552D">
            <w:pPr>
              <w:pStyle w:val="ColumnHeading"/>
              <w:keepNext/>
            </w:pPr>
            <w:r w:rsidRPr="00835E74">
              <w:t>Amendement</w:t>
            </w:r>
          </w:p>
        </w:tc>
      </w:tr>
      <w:tr w:rsidR="00A832A3" w:rsidRPr="00835E74" w14:paraId="7B8F23D4" w14:textId="77777777" w:rsidTr="002F552D">
        <w:trPr>
          <w:jc w:val="center"/>
        </w:trPr>
        <w:tc>
          <w:tcPr>
            <w:tcW w:w="4876" w:type="dxa"/>
            <w:hideMark/>
          </w:tcPr>
          <w:p w14:paraId="03CAAC0A" w14:textId="68331739" w:rsidR="00A832A3" w:rsidRPr="00835E74" w:rsidRDefault="00A832A3" w:rsidP="002F552D">
            <w:pPr>
              <w:pStyle w:val="Normal6"/>
            </w:pPr>
            <w:r w:rsidRPr="00835E74">
              <w:t>3.</w:t>
            </w:r>
            <w:r w:rsidRPr="00835E74">
              <w:tab/>
            </w:r>
            <w:r w:rsidRPr="00835E74">
              <w:rPr>
                <w:b/>
                <w:i/>
              </w:rPr>
              <w:t>Aux fins de soutenir l</w:t>
            </w:r>
            <w:r w:rsidR="00066F36" w:rsidRPr="00835E74">
              <w:rPr>
                <w:b/>
                <w:i/>
              </w:rPr>
              <w:t>’</w:t>
            </w:r>
            <w:r w:rsidRPr="00835E74">
              <w:rPr>
                <w:b/>
                <w:i/>
              </w:rPr>
              <w:t>objectif visé à l</w:t>
            </w:r>
            <w:r w:rsidR="00066F36" w:rsidRPr="00835E74">
              <w:rPr>
                <w:b/>
                <w:i/>
              </w:rPr>
              <w:t>’</w:t>
            </w:r>
            <w:r w:rsidRPr="00835E74">
              <w:rPr>
                <w:b/>
                <w:i/>
              </w:rPr>
              <w:t>article 1</w:t>
            </w:r>
            <w:r w:rsidRPr="00835E74">
              <w:rPr>
                <w:b/>
                <w:i/>
                <w:vertAlign w:val="superscript"/>
              </w:rPr>
              <w:t>er</w:t>
            </w:r>
            <w:r w:rsidRPr="00835E74">
              <w:rPr>
                <w:b/>
                <w:i/>
              </w:rPr>
              <w:t>, point c), l</w:t>
            </w:r>
            <w:r w:rsidR="00066F36" w:rsidRPr="00835E74">
              <w:rPr>
                <w:b/>
                <w:i/>
              </w:rPr>
              <w:t>’</w:t>
            </w:r>
            <w:r w:rsidRPr="00835E74">
              <w:rPr>
                <w:b/>
                <w:i/>
              </w:rPr>
              <w:t>eu-LISA produit des statistiques intersystèmes mensuelles. Ces statistiques ne permettent pas l</w:t>
            </w:r>
            <w:r w:rsidR="00066F36" w:rsidRPr="00835E74">
              <w:rPr>
                <w:b/>
                <w:i/>
              </w:rPr>
              <w:t>’</w:t>
            </w:r>
            <w:r w:rsidRPr="00835E74">
              <w:rPr>
                <w:b/>
                <w:i/>
              </w:rPr>
              <w:t>identification des personnes et seront établies à partir des données d</w:t>
            </w:r>
            <w:r w:rsidR="00066F36" w:rsidRPr="00835E74">
              <w:rPr>
                <w:b/>
                <w:i/>
              </w:rPr>
              <w:t>’</w:t>
            </w:r>
            <w:r w:rsidRPr="00835E74">
              <w:rPr>
                <w:b/>
                <w:i/>
              </w:rPr>
              <w:t>Eurodac, du système d</w:t>
            </w:r>
            <w:r w:rsidR="00066F36" w:rsidRPr="00835E74">
              <w:rPr>
                <w:b/>
                <w:i/>
              </w:rPr>
              <w:t>’</w:t>
            </w:r>
            <w:r w:rsidRPr="00835E74">
              <w:rPr>
                <w:b/>
                <w:i/>
              </w:rPr>
              <w:t>information sur les visas, d</w:t>
            </w:r>
            <w:r w:rsidR="00066F36" w:rsidRPr="00835E74">
              <w:rPr>
                <w:b/>
                <w:i/>
              </w:rPr>
              <w:t>’</w:t>
            </w:r>
            <w:r w:rsidRPr="00835E74">
              <w:rPr>
                <w:b/>
                <w:i/>
              </w:rPr>
              <w:t>ETIAS et du système d</w:t>
            </w:r>
            <w:r w:rsidR="00066F36" w:rsidRPr="00835E74">
              <w:rPr>
                <w:b/>
                <w:i/>
              </w:rPr>
              <w:t>’</w:t>
            </w:r>
            <w:r w:rsidRPr="00835E74">
              <w:rPr>
                <w:b/>
                <w:i/>
              </w:rPr>
              <w:t>entrée/sortie.</w:t>
            </w:r>
          </w:p>
        </w:tc>
        <w:tc>
          <w:tcPr>
            <w:tcW w:w="4876" w:type="dxa"/>
            <w:hideMark/>
          </w:tcPr>
          <w:p w14:paraId="1136BA20" w14:textId="77777777" w:rsidR="00A832A3" w:rsidRPr="00835E74" w:rsidRDefault="00A832A3" w:rsidP="002F552D">
            <w:pPr>
              <w:pStyle w:val="Normal6"/>
              <w:rPr>
                <w:szCs w:val="24"/>
              </w:rPr>
            </w:pPr>
            <w:r w:rsidRPr="00835E74">
              <w:tab/>
            </w:r>
            <w:r w:rsidRPr="00835E74">
              <w:rPr>
                <w:b/>
                <w:i/>
              </w:rPr>
              <w:t>supprimé</w:t>
            </w:r>
          </w:p>
        </w:tc>
      </w:tr>
    </w:tbl>
    <w:p w14:paraId="3D5E83C9"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6DF294F4" w14:textId="77777777" w:rsidR="00A832A3" w:rsidRPr="00835E74" w:rsidRDefault="00A832A3" w:rsidP="00A832A3">
      <w:r w:rsidRPr="00FB3401">
        <w:rPr>
          <w:rStyle w:val="HideTWBExt"/>
          <w:noProof w:val="0"/>
        </w:rPr>
        <w:t>&lt;/Amend&gt;</w:t>
      </w:r>
    </w:p>
    <w:p w14:paraId="1FF963CD"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158</w:t>
      </w:r>
      <w:r w:rsidRPr="00FB3401">
        <w:rPr>
          <w:rStyle w:val="HideTWBExt"/>
          <w:b w:val="0"/>
          <w:noProof w:val="0"/>
        </w:rPr>
        <w:t>&lt;/NumAm&gt;</w:t>
      </w:r>
    </w:p>
    <w:p w14:paraId="3D76619A" w14:textId="77777777" w:rsidR="00A832A3" w:rsidRPr="00835E74" w:rsidRDefault="00A832A3" w:rsidP="00A832A3">
      <w:pPr>
        <w:pStyle w:val="NormalBold"/>
      </w:pPr>
      <w:r w:rsidRPr="00FB3401">
        <w:rPr>
          <w:rStyle w:val="HideTWBExt"/>
          <w:b w:val="0"/>
          <w:noProof w:val="0"/>
        </w:rPr>
        <w:t>&lt;RepeatBlock-By&gt;&lt;Members&gt;</w:t>
      </w:r>
      <w:r w:rsidRPr="00835E74">
        <w:t>Malin Björk</w:t>
      </w:r>
      <w:r w:rsidRPr="00FB3401">
        <w:rPr>
          <w:rStyle w:val="HideTWBExt"/>
          <w:b w:val="0"/>
          <w:noProof w:val="0"/>
        </w:rPr>
        <w:t>&lt;/Members&gt;</w:t>
      </w:r>
    </w:p>
    <w:p w14:paraId="018B1848" w14:textId="77777777" w:rsidR="00A832A3" w:rsidRPr="00835E74" w:rsidRDefault="00A832A3" w:rsidP="00A832A3">
      <w:r w:rsidRPr="00FB3401">
        <w:rPr>
          <w:rStyle w:val="HideTWBExt"/>
          <w:noProof w:val="0"/>
        </w:rPr>
        <w:t>&lt;/RepeatBlock-By&gt;</w:t>
      </w:r>
    </w:p>
    <w:p w14:paraId="502F32A2"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3DB65EB3" w14:textId="77777777" w:rsidR="00A832A3" w:rsidRPr="00835E74" w:rsidRDefault="00A832A3" w:rsidP="00A832A3">
      <w:pPr>
        <w:pStyle w:val="NormalBold"/>
      </w:pPr>
      <w:r w:rsidRPr="00FB3401">
        <w:rPr>
          <w:rStyle w:val="HideTWBExt"/>
          <w:b w:val="0"/>
          <w:noProof w:val="0"/>
        </w:rPr>
        <w:t>&lt;Article&gt;</w:t>
      </w:r>
      <w:r w:rsidRPr="00835E74">
        <w:t>Dispositif – point 13 – article 9 – paragraphe 3 – alinéa 1</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13511BDF" w14:textId="77777777" w:rsidTr="002F552D">
        <w:trPr>
          <w:jc w:val="center"/>
        </w:trPr>
        <w:tc>
          <w:tcPr>
            <w:tcW w:w="9752" w:type="dxa"/>
            <w:gridSpan w:val="2"/>
          </w:tcPr>
          <w:p w14:paraId="185BC2E9" w14:textId="77777777" w:rsidR="00A832A3" w:rsidRPr="00835E74" w:rsidRDefault="00A832A3" w:rsidP="002F552D">
            <w:pPr>
              <w:keepNext/>
            </w:pPr>
          </w:p>
        </w:tc>
      </w:tr>
      <w:tr w:rsidR="00A832A3" w:rsidRPr="00835E74" w14:paraId="0C0F9659" w14:textId="77777777" w:rsidTr="002F552D">
        <w:trPr>
          <w:jc w:val="center"/>
        </w:trPr>
        <w:tc>
          <w:tcPr>
            <w:tcW w:w="4876" w:type="dxa"/>
            <w:hideMark/>
          </w:tcPr>
          <w:p w14:paraId="29A6E878" w14:textId="77777777" w:rsidR="00A832A3" w:rsidRPr="00835E74" w:rsidRDefault="00A832A3" w:rsidP="002F552D">
            <w:pPr>
              <w:pStyle w:val="ColumnHeading"/>
              <w:keepNext/>
            </w:pPr>
            <w:r w:rsidRPr="00835E74">
              <w:t>Texte proposé par la Commission</w:t>
            </w:r>
          </w:p>
        </w:tc>
        <w:tc>
          <w:tcPr>
            <w:tcW w:w="4876" w:type="dxa"/>
            <w:hideMark/>
          </w:tcPr>
          <w:p w14:paraId="03310EC0" w14:textId="77777777" w:rsidR="00A832A3" w:rsidRPr="00835E74" w:rsidRDefault="00A832A3" w:rsidP="002F552D">
            <w:pPr>
              <w:pStyle w:val="ColumnHeading"/>
              <w:keepNext/>
            </w:pPr>
            <w:r w:rsidRPr="00835E74">
              <w:t>Amendement</w:t>
            </w:r>
          </w:p>
        </w:tc>
      </w:tr>
      <w:tr w:rsidR="00A832A3" w:rsidRPr="00835E74" w14:paraId="3BF23748" w14:textId="77777777" w:rsidTr="002F552D">
        <w:trPr>
          <w:jc w:val="center"/>
        </w:trPr>
        <w:tc>
          <w:tcPr>
            <w:tcW w:w="4876" w:type="dxa"/>
            <w:hideMark/>
          </w:tcPr>
          <w:p w14:paraId="4D078975" w14:textId="02DD5F5C" w:rsidR="00A832A3" w:rsidRPr="00835E74" w:rsidRDefault="00A832A3" w:rsidP="002F552D">
            <w:pPr>
              <w:pStyle w:val="Normal6"/>
            </w:pPr>
            <w:r w:rsidRPr="00835E74">
              <w:t>3.</w:t>
            </w:r>
            <w:r w:rsidRPr="00835E74">
              <w:tab/>
            </w:r>
            <w:r w:rsidRPr="00835E74">
              <w:rPr>
                <w:b/>
                <w:i/>
              </w:rPr>
              <w:t>Aux fins de soutenir l</w:t>
            </w:r>
            <w:r w:rsidR="00066F36" w:rsidRPr="00835E74">
              <w:rPr>
                <w:b/>
                <w:i/>
              </w:rPr>
              <w:t>’</w:t>
            </w:r>
            <w:r w:rsidRPr="00835E74">
              <w:rPr>
                <w:b/>
                <w:i/>
              </w:rPr>
              <w:t>objectif visé à l</w:t>
            </w:r>
            <w:r w:rsidR="00066F36" w:rsidRPr="00835E74">
              <w:rPr>
                <w:b/>
                <w:i/>
              </w:rPr>
              <w:t>’</w:t>
            </w:r>
            <w:r w:rsidRPr="00835E74">
              <w:rPr>
                <w:b/>
                <w:i/>
              </w:rPr>
              <w:t>article 1</w:t>
            </w:r>
            <w:r w:rsidRPr="00835E74">
              <w:rPr>
                <w:b/>
                <w:i/>
                <w:vertAlign w:val="superscript"/>
              </w:rPr>
              <w:t>er</w:t>
            </w:r>
            <w:r w:rsidRPr="00835E74">
              <w:rPr>
                <w:b/>
                <w:i/>
              </w:rPr>
              <w:t>, point c), l</w:t>
            </w:r>
            <w:r w:rsidR="00066F36" w:rsidRPr="00835E74">
              <w:rPr>
                <w:b/>
                <w:i/>
              </w:rPr>
              <w:t>’</w:t>
            </w:r>
            <w:r w:rsidRPr="00835E74">
              <w:rPr>
                <w:b/>
                <w:i/>
              </w:rPr>
              <w:t>eu-LISA produit des statistiques intersystèmes mensuelles. Ces statistiques ne permettent pas l</w:t>
            </w:r>
            <w:r w:rsidR="00066F36" w:rsidRPr="00835E74">
              <w:rPr>
                <w:b/>
                <w:i/>
              </w:rPr>
              <w:t>’</w:t>
            </w:r>
            <w:r w:rsidRPr="00835E74">
              <w:rPr>
                <w:b/>
                <w:i/>
              </w:rPr>
              <w:t>identification des personnes et seront établies à partir des données d</w:t>
            </w:r>
            <w:r w:rsidR="00066F36" w:rsidRPr="00835E74">
              <w:rPr>
                <w:b/>
                <w:i/>
              </w:rPr>
              <w:t>’</w:t>
            </w:r>
            <w:r w:rsidRPr="00835E74">
              <w:rPr>
                <w:b/>
                <w:i/>
              </w:rPr>
              <w:t>Eurodac, du système d</w:t>
            </w:r>
            <w:r w:rsidR="00066F36" w:rsidRPr="00835E74">
              <w:rPr>
                <w:b/>
                <w:i/>
              </w:rPr>
              <w:t>’</w:t>
            </w:r>
            <w:r w:rsidRPr="00835E74">
              <w:rPr>
                <w:b/>
                <w:i/>
              </w:rPr>
              <w:t>information sur les visas, d</w:t>
            </w:r>
            <w:r w:rsidR="00066F36" w:rsidRPr="00835E74">
              <w:rPr>
                <w:b/>
                <w:i/>
              </w:rPr>
              <w:t>’</w:t>
            </w:r>
            <w:r w:rsidRPr="00835E74">
              <w:rPr>
                <w:b/>
                <w:i/>
              </w:rPr>
              <w:t>ETIAS et du système d</w:t>
            </w:r>
            <w:r w:rsidR="00066F36" w:rsidRPr="00835E74">
              <w:rPr>
                <w:b/>
                <w:i/>
              </w:rPr>
              <w:t>’</w:t>
            </w:r>
            <w:r w:rsidRPr="00835E74">
              <w:rPr>
                <w:b/>
                <w:i/>
              </w:rPr>
              <w:t>entrée/sortie.</w:t>
            </w:r>
          </w:p>
        </w:tc>
        <w:tc>
          <w:tcPr>
            <w:tcW w:w="4876" w:type="dxa"/>
            <w:hideMark/>
          </w:tcPr>
          <w:p w14:paraId="35313605" w14:textId="77777777" w:rsidR="00A832A3" w:rsidRPr="00835E74" w:rsidRDefault="00A832A3" w:rsidP="002F552D">
            <w:pPr>
              <w:pStyle w:val="Normal6"/>
              <w:rPr>
                <w:szCs w:val="24"/>
              </w:rPr>
            </w:pPr>
            <w:r w:rsidRPr="00835E74">
              <w:tab/>
            </w:r>
            <w:r w:rsidRPr="00835E74">
              <w:rPr>
                <w:b/>
                <w:i/>
              </w:rPr>
              <w:t>supprimé</w:t>
            </w:r>
          </w:p>
        </w:tc>
      </w:tr>
    </w:tbl>
    <w:p w14:paraId="563F9A59"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61113653" w14:textId="77777777" w:rsidR="00A832A3" w:rsidRPr="00835E74" w:rsidRDefault="00A832A3" w:rsidP="00A832A3">
      <w:r w:rsidRPr="00FB3401">
        <w:rPr>
          <w:rStyle w:val="HideTWBExt"/>
          <w:noProof w:val="0"/>
        </w:rPr>
        <w:t>&lt;/Amend&gt;</w:t>
      </w:r>
    </w:p>
    <w:p w14:paraId="5A0E9CD8"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159</w:t>
      </w:r>
      <w:r w:rsidRPr="00FB3401">
        <w:rPr>
          <w:rStyle w:val="HideTWBExt"/>
          <w:b w:val="0"/>
          <w:noProof w:val="0"/>
        </w:rPr>
        <w:t>&lt;/NumAm&gt;</w:t>
      </w:r>
    </w:p>
    <w:p w14:paraId="7DA3FB88" w14:textId="77777777" w:rsidR="00A832A3" w:rsidRPr="00835E74" w:rsidRDefault="00A832A3" w:rsidP="00A832A3">
      <w:pPr>
        <w:pStyle w:val="NormalBold"/>
      </w:pPr>
      <w:r w:rsidRPr="00FB3401">
        <w:rPr>
          <w:rStyle w:val="HideTWBExt"/>
          <w:b w:val="0"/>
          <w:noProof w:val="0"/>
        </w:rPr>
        <w:t>&lt;RepeatBlock-By&gt;&lt;Members&gt;</w:t>
      </w:r>
      <w:r w:rsidRPr="00835E74">
        <w:t>Isabel Santos</w:t>
      </w:r>
      <w:r w:rsidRPr="00FB3401">
        <w:rPr>
          <w:rStyle w:val="HideTWBExt"/>
          <w:b w:val="0"/>
          <w:noProof w:val="0"/>
        </w:rPr>
        <w:t>&lt;/Members&gt;</w:t>
      </w:r>
    </w:p>
    <w:p w14:paraId="16F59448" w14:textId="77777777" w:rsidR="00A832A3" w:rsidRPr="00835E74" w:rsidRDefault="00A832A3" w:rsidP="00A832A3">
      <w:r w:rsidRPr="00FB3401">
        <w:rPr>
          <w:rStyle w:val="HideTWBExt"/>
          <w:noProof w:val="0"/>
        </w:rPr>
        <w:t>&lt;/RepeatBlock-By&gt;</w:t>
      </w:r>
    </w:p>
    <w:p w14:paraId="66465C01"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34448800" w14:textId="77777777" w:rsidR="00A832A3" w:rsidRPr="00835E74" w:rsidRDefault="00A832A3" w:rsidP="00A832A3">
      <w:pPr>
        <w:pStyle w:val="NormalBold"/>
      </w:pPr>
      <w:r w:rsidRPr="00FB3401">
        <w:rPr>
          <w:rStyle w:val="HideTWBExt"/>
          <w:b w:val="0"/>
          <w:noProof w:val="0"/>
        </w:rPr>
        <w:t>&lt;Article&gt;</w:t>
      </w:r>
      <w:r w:rsidRPr="00835E74">
        <w:t xml:space="preserve"> Dispositif – point 13 – article 9 – paragraphe 3 – alinéa 1</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72475B23" w14:textId="77777777" w:rsidTr="002F552D">
        <w:trPr>
          <w:jc w:val="center"/>
        </w:trPr>
        <w:tc>
          <w:tcPr>
            <w:tcW w:w="9752" w:type="dxa"/>
            <w:gridSpan w:val="2"/>
          </w:tcPr>
          <w:p w14:paraId="44224895" w14:textId="77777777" w:rsidR="00A832A3" w:rsidRPr="00835E74" w:rsidRDefault="00A832A3" w:rsidP="002F552D">
            <w:pPr>
              <w:keepNext/>
            </w:pPr>
          </w:p>
        </w:tc>
      </w:tr>
      <w:tr w:rsidR="00A832A3" w:rsidRPr="00835E74" w14:paraId="2BB8274F" w14:textId="77777777" w:rsidTr="002F552D">
        <w:trPr>
          <w:jc w:val="center"/>
        </w:trPr>
        <w:tc>
          <w:tcPr>
            <w:tcW w:w="4876" w:type="dxa"/>
            <w:hideMark/>
          </w:tcPr>
          <w:p w14:paraId="368033D8" w14:textId="77777777" w:rsidR="00A832A3" w:rsidRPr="00835E74" w:rsidRDefault="00A832A3" w:rsidP="002F552D">
            <w:pPr>
              <w:pStyle w:val="ColumnHeading"/>
              <w:keepNext/>
            </w:pPr>
            <w:r w:rsidRPr="00835E74">
              <w:t>Texte proposé par la Commission</w:t>
            </w:r>
          </w:p>
        </w:tc>
        <w:tc>
          <w:tcPr>
            <w:tcW w:w="4876" w:type="dxa"/>
            <w:hideMark/>
          </w:tcPr>
          <w:p w14:paraId="6F51AF1F" w14:textId="77777777" w:rsidR="00A832A3" w:rsidRPr="00835E74" w:rsidRDefault="00A832A3" w:rsidP="002F552D">
            <w:pPr>
              <w:pStyle w:val="ColumnHeading"/>
              <w:keepNext/>
            </w:pPr>
            <w:r w:rsidRPr="00835E74">
              <w:t>Amendement</w:t>
            </w:r>
          </w:p>
        </w:tc>
      </w:tr>
      <w:tr w:rsidR="00A832A3" w:rsidRPr="00835E74" w14:paraId="24416346" w14:textId="77777777" w:rsidTr="002F552D">
        <w:trPr>
          <w:jc w:val="center"/>
        </w:trPr>
        <w:tc>
          <w:tcPr>
            <w:tcW w:w="4876" w:type="dxa"/>
            <w:hideMark/>
          </w:tcPr>
          <w:p w14:paraId="52C8BCAB" w14:textId="57124B25" w:rsidR="00A832A3" w:rsidRPr="00835E74" w:rsidRDefault="00A832A3" w:rsidP="002F552D">
            <w:pPr>
              <w:pStyle w:val="Normal6"/>
            </w:pPr>
            <w:r w:rsidRPr="00835E74">
              <w:t>3.</w:t>
            </w:r>
            <w:r w:rsidRPr="00835E74">
              <w:tab/>
              <w:t>Aux fins de soutenir l</w:t>
            </w:r>
            <w:r w:rsidR="00066F36" w:rsidRPr="00835E74">
              <w:t>’</w:t>
            </w:r>
            <w:r w:rsidRPr="00835E74">
              <w:t>objectif visé à l</w:t>
            </w:r>
            <w:r w:rsidR="00066F36" w:rsidRPr="00835E74">
              <w:t>’</w:t>
            </w:r>
            <w:r w:rsidRPr="00835E74">
              <w:t>article 1</w:t>
            </w:r>
            <w:r w:rsidRPr="00835E74">
              <w:rPr>
                <w:vertAlign w:val="superscript"/>
              </w:rPr>
              <w:t>er</w:t>
            </w:r>
            <w:r w:rsidRPr="00835E74">
              <w:t xml:space="preserve">, </w:t>
            </w:r>
            <w:r w:rsidRPr="00835E74">
              <w:rPr>
                <w:b/>
                <w:bCs/>
                <w:i/>
                <w:iCs/>
              </w:rPr>
              <w:t>point</w:t>
            </w:r>
            <w:r w:rsidRPr="00835E74">
              <w:t> c), l</w:t>
            </w:r>
            <w:r w:rsidR="00066F36" w:rsidRPr="00835E74">
              <w:t>’</w:t>
            </w:r>
            <w:r w:rsidRPr="00835E74">
              <w:t>eu-LISA produit des statistiques intersystèmes mensuelles. Ces statistiques ne permettent pas l</w:t>
            </w:r>
            <w:r w:rsidR="00066F36" w:rsidRPr="00835E74">
              <w:t>’</w:t>
            </w:r>
            <w:r w:rsidRPr="00835E74">
              <w:t>identification des personnes et seront établies à partir des données d</w:t>
            </w:r>
            <w:r w:rsidR="00066F36" w:rsidRPr="00835E74">
              <w:t>’</w:t>
            </w:r>
            <w:r w:rsidRPr="00835E74">
              <w:t>Eurodac, du système d</w:t>
            </w:r>
            <w:r w:rsidR="00066F36" w:rsidRPr="00835E74">
              <w:t>’</w:t>
            </w:r>
            <w:r w:rsidRPr="00835E74">
              <w:t>information sur les visas, d</w:t>
            </w:r>
            <w:r w:rsidR="00066F36" w:rsidRPr="00835E74">
              <w:t>’</w:t>
            </w:r>
            <w:r w:rsidRPr="00835E74">
              <w:t>ETIAS et du système d</w:t>
            </w:r>
            <w:r w:rsidR="00066F36" w:rsidRPr="00835E74">
              <w:t>’</w:t>
            </w:r>
            <w:r w:rsidRPr="00835E74">
              <w:t>entrée/sortie.</w:t>
            </w:r>
          </w:p>
        </w:tc>
        <w:tc>
          <w:tcPr>
            <w:tcW w:w="4876" w:type="dxa"/>
            <w:hideMark/>
          </w:tcPr>
          <w:p w14:paraId="79FAC415" w14:textId="340F3431" w:rsidR="00A832A3" w:rsidRPr="00835E74" w:rsidRDefault="00A832A3" w:rsidP="002F552D">
            <w:pPr>
              <w:pStyle w:val="Normal6"/>
              <w:rPr>
                <w:szCs w:val="24"/>
              </w:rPr>
            </w:pPr>
            <w:r w:rsidRPr="00835E74">
              <w:t>3.</w:t>
            </w:r>
            <w:r w:rsidRPr="00835E74">
              <w:tab/>
              <w:t>Aux fins de soutenir l</w:t>
            </w:r>
            <w:r w:rsidR="00066F36" w:rsidRPr="00835E74">
              <w:t>’</w:t>
            </w:r>
            <w:r w:rsidRPr="00835E74">
              <w:t>objectif visé à l</w:t>
            </w:r>
            <w:r w:rsidR="00066F36" w:rsidRPr="00835E74">
              <w:t>’</w:t>
            </w:r>
            <w:r w:rsidRPr="00835E74">
              <w:t>article 1</w:t>
            </w:r>
            <w:r w:rsidRPr="00835E74">
              <w:rPr>
                <w:vertAlign w:val="superscript"/>
              </w:rPr>
              <w:t>er</w:t>
            </w:r>
            <w:r w:rsidRPr="00835E74">
              <w:t xml:space="preserve">, </w:t>
            </w:r>
            <w:r w:rsidRPr="00835E74">
              <w:rPr>
                <w:b/>
                <w:bCs/>
                <w:i/>
                <w:iCs/>
              </w:rPr>
              <w:t>points</w:t>
            </w:r>
            <w:r w:rsidRPr="00835E74">
              <w:t xml:space="preserve"> c) </w:t>
            </w:r>
            <w:r w:rsidRPr="00835E74">
              <w:rPr>
                <w:b/>
                <w:bCs/>
                <w:i/>
                <w:iCs/>
              </w:rPr>
              <w:t>et h)</w:t>
            </w:r>
            <w:r w:rsidRPr="00835E74">
              <w:t>, l</w:t>
            </w:r>
            <w:r w:rsidR="00066F36" w:rsidRPr="00835E74">
              <w:t>’</w:t>
            </w:r>
            <w:r w:rsidRPr="00835E74">
              <w:t>eu-LISA produit des statistiques intersystèmes mensuelles. Ces statistiques ne permettent pas l</w:t>
            </w:r>
            <w:r w:rsidR="00066F36" w:rsidRPr="00835E74">
              <w:t>’</w:t>
            </w:r>
            <w:r w:rsidRPr="00835E74">
              <w:t>identification des personnes et seront établies à partir des données d</w:t>
            </w:r>
            <w:r w:rsidR="00066F36" w:rsidRPr="00835E74">
              <w:t>’</w:t>
            </w:r>
            <w:r w:rsidRPr="00835E74">
              <w:t>Eurodac, du système d</w:t>
            </w:r>
            <w:r w:rsidR="00066F36" w:rsidRPr="00835E74">
              <w:t>’</w:t>
            </w:r>
            <w:r w:rsidRPr="00835E74">
              <w:t>information sur les visas, d</w:t>
            </w:r>
            <w:r w:rsidR="00066F36" w:rsidRPr="00835E74">
              <w:t>’</w:t>
            </w:r>
            <w:r w:rsidRPr="00835E74">
              <w:t>ETIAS et du système d</w:t>
            </w:r>
            <w:r w:rsidR="00066F36" w:rsidRPr="00835E74">
              <w:t>’</w:t>
            </w:r>
            <w:r w:rsidRPr="00835E74">
              <w:t>entrée/sortie.</w:t>
            </w:r>
          </w:p>
        </w:tc>
      </w:tr>
    </w:tbl>
    <w:p w14:paraId="7B8A41D4"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020C5436" w14:textId="77777777" w:rsidR="00A832A3" w:rsidRPr="00835E74" w:rsidRDefault="00A832A3" w:rsidP="00A832A3">
      <w:r w:rsidRPr="00FB3401">
        <w:rPr>
          <w:rStyle w:val="HideTWBExt"/>
          <w:noProof w:val="0"/>
        </w:rPr>
        <w:t>&lt;/Amend&gt;</w:t>
      </w:r>
    </w:p>
    <w:p w14:paraId="3B282856"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160</w:t>
      </w:r>
      <w:r w:rsidRPr="00FB3401">
        <w:rPr>
          <w:rStyle w:val="HideTWBExt"/>
          <w:b w:val="0"/>
          <w:noProof w:val="0"/>
        </w:rPr>
        <w:t>&lt;/NumAm&gt;</w:t>
      </w:r>
    </w:p>
    <w:p w14:paraId="0EA040D0" w14:textId="77777777" w:rsidR="00A832A3" w:rsidRPr="00835E74" w:rsidRDefault="00A832A3" w:rsidP="00A832A3">
      <w:pPr>
        <w:pStyle w:val="NormalBold"/>
      </w:pPr>
      <w:r w:rsidRPr="00FB3401">
        <w:rPr>
          <w:rStyle w:val="HideTWBExt"/>
          <w:b w:val="0"/>
          <w:noProof w:val="0"/>
        </w:rPr>
        <w:t>&lt;RepeatBlock-By&gt;&lt;Members&gt;</w:t>
      </w:r>
      <w:r w:rsidRPr="00835E74">
        <w:t>Karlo Ressler</w:t>
      </w:r>
      <w:r w:rsidRPr="00FB3401">
        <w:rPr>
          <w:rStyle w:val="HideTWBExt"/>
          <w:b w:val="0"/>
          <w:noProof w:val="0"/>
        </w:rPr>
        <w:t>&lt;/Members&gt;</w:t>
      </w:r>
    </w:p>
    <w:p w14:paraId="34E32FAC" w14:textId="77777777" w:rsidR="00A832A3" w:rsidRPr="00835E74" w:rsidRDefault="00A832A3" w:rsidP="00A832A3">
      <w:r w:rsidRPr="00FB3401">
        <w:rPr>
          <w:rStyle w:val="HideTWBExt"/>
          <w:noProof w:val="0"/>
        </w:rPr>
        <w:t>&lt;/RepeatBlock-By&gt;</w:t>
      </w:r>
    </w:p>
    <w:p w14:paraId="0AA8B799"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05982175" w14:textId="77777777" w:rsidR="00A832A3" w:rsidRPr="00835E74" w:rsidRDefault="00A832A3" w:rsidP="00A832A3">
      <w:pPr>
        <w:pStyle w:val="NormalBold"/>
      </w:pPr>
      <w:r w:rsidRPr="00FB3401">
        <w:rPr>
          <w:rStyle w:val="HideTWBExt"/>
          <w:b w:val="0"/>
          <w:noProof w:val="0"/>
        </w:rPr>
        <w:t>&lt;Article&gt;</w:t>
      </w:r>
      <w:r w:rsidRPr="00835E74">
        <w:t>Dispositif – point 13 – article 9 – paragraphe 3 – alinéa 1</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44F86FC7" w14:textId="77777777" w:rsidTr="002F552D">
        <w:trPr>
          <w:jc w:val="center"/>
        </w:trPr>
        <w:tc>
          <w:tcPr>
            <w:tcW w:w="9752" w:type="dxa"/>
            <w:gridSpan w:val="2"/>
          </w:tcPr>
          <w:p w14:paraId="384833CF" w14:textId="77777777" w:rsidR="00A832A3" w:rsidRPr="00835E74" w:rsidRDefault="00A832A3" w:rsidP="002F552D">
            <w:pPr>
              <w:keepNext/>
            </w:pPr>
          </w:p>
        </w:tc>
      </w:tr>
      <w:tr w:rsidR="00A832A3" w:rsidRPr="00835E74" w14:paraId="7DBDC427" w14:textId="77777777" w:rsidTr="002F552D">
        <w:trPr>
          <w:jc w:val="center"/>
        </w:trPr>
        <w:tc>
          <w:tcPr>
            <w:tcW w:w="4876" w:type="dxa"/>
            <w:hideMark/>
          </w:tcPr>
          <w:p w14:paraId="09E50E7F" w14:textId="77777777" w:rsidR="00A832A3" w:rsidRPr="00835E74" w:rsidRDefault="00A832A3" w:rsidP="002F552D">
            <w:pPr>
              <w:pStyle w:val="ColumnHeading"/>
              <w:keepNext/>
            </w:pPr>
            <w:r w:rsidRPr="00835E74">
              <w:t>Texte proposé par la Commission</w:t>
            </w:r>
          </w:p>
        </w:tc>
        <w:tc>
          <w:tcPr>
            <w:tcW w:w="4876" w:type="dxa"/>
            <w:hideMark/>
          </w:tcPr>
          <w:p w14:paraId="3369D283" w14:textId="77777777" w:rsidR="00A832A3" w:rsidRPr="00835E74" w:rsidRDefault="00A832A3" w:rsidP="002F552D">
            <w:pPr>
              <w:pStyle w:val="ColumnHeading"/>
              <w:keepNext/>
            </w:pPr>
            <w:r w:rsidRPr="00835E74">
              <w:t>Amendement</w:t>
            </w:r>
          </w:p>
        </w:tc>
      </w:tr>
      <w:tr w:rsidR="00A832A3" w:rsidRPr="00835E74" w14:paraId="36BB933F" w14:textId="77777777" w:rsidTr="002F552D">
        <w:trPr>
          <w:jc w:val="center"/>
        </w:trPr>
        <w:tc>
          <w:tcPr>
            <w:tcW w:w="4876" w:type="dxa"/>
            <w:hideMark/>
          </w:tcPr>
          <w:p w14:paraId="741B00D4" w14:textId="5F74C60C" w:rsidR="00A832A3" w:rsidRPr="00835E74" w:rsidRDefault="00A832A3" w:rsidP="002F552D">
            <w:pPr>
              <w:pStyle w:val="Normal6"/>
            </w:pPr>
            <w:r w:rsidRPr="00835E74">
              <w:t>3.</w:t>
            </w:r>
            <w:r w:rsidRPr="00835E74">
              <w:tab/>
              <w:t>Aux fins de soutenir l</w:t>
            </w:r>
            <w:r w:rsidR="00066F36" w:rsidRPr="00835E74">
              <w:t>’</w:t>
            </w:r>
            <w:r w:rsidRPr="00835E74">
              <w:t>objectif visé à l</w:t>
            </w:r>
            <w:r w:rsidR="00066F36" w:rsidRPr="00835E74">
              <w:t>’</w:t>
            </w:r>
            <w:r w:rsidRPr="00835E74">
              <w:t>article 1</w:t>
            </w:r>
            <w:r w:rsidRPr="00835E74">
              <w:rPr>
                <w:vertAlign w:val="superscript"/>
              </w:rPr>
              <w:t>er</w:t>
            </w:r>
            <w:r w:rsidRPr="00835E74">
              <w:t>, point c), l</w:t>
            </w:r>
            <w:r w:rsidR="00066F36" w:rsidRPr="00835E74">
              <w:t>’</w:t>
            </w:r>
            <w:r w:rsidRPr="00835E74">
              <w:t>eu-LISA produit des statistiques intersystèmes mensuelles. Ces statistiques ne permettent pas l</w:t>
            </w:r>
            <w:r w:rsidR="00066F36" w:rsidRPr="00835E74">
              <w:t>’</w:t>
            </w:r>
            <w:r w:rsidRPr="00835E74">
              <w:t>identification des personnes et seront établies à partir des données d</w:t>
            </w:r>
            <w:r w:rsidR="00066F36" w:rsidRPr="00835E74">
              <w:t>’</w:t>
            </w:r>
            <w:r w:rsidRPr="00835E74">
              <w:t>Eurodac, du système d</w:t>
            </w:r>
            <w:r w:rsidR="00066F36" w:rsidRPr="00835E74">
              <w:t>’</w:t>
            </w:r>
            <w:r w:rsidRPr="00835E74">
              <w:t>information sur les visas, d</w:t>
            </w:r>
            <w:r w:rsidR="00066F36" w:rsidRPr="00835E74">
              <w:t>’</w:t>
            </w:r>
            <w:r w:rsidRPr="00835E74">
              <w:t xml:space="preserve">ETIAS </w:t>
            </w:r>
            <w:r w:rsidRPr="00835E74">
              <w:rPr>
                <w:b/>
                <w:bCs/>
                <w:i/>
                <w:iCs/>
              </w:rPr>
              <w:t>et</w:t>
            </w:r>
            <w:r w:rsidRPr="00835E74">
              <w:t xml:space="preserve"> du système d</w:t>
            </w:r>
            <w:r w:rsidR="00066F36" w:rsidRPr="00835E74">
              <w:t>’</w:t>
            </w:r>
            <w:r w:rsidRPr="00835E74">
              <w:t>entrée/sortie.</w:t>
            </w:r>
          </w:p>
        </w:tc>
        <w:tc>
          <w:tcPr>
            <w:tcW w:w="4876" w:type="dxa"/>
            <w:hideMark/>
          </w:tcPr>
          <w:p w14:paraId="4AFBBE2D" w14:textId="76D48B80" w:rsidR="00A832A3" w:rsidRPr="00835E74" w:rsidRDefault="00A832A3" w:rsidP="002F552D">
            <w:pPr>
              <w:pStyle w:val="Normal6"/>
              <w:rPr>
                <w:szCs w:val="24"/>
              </w:rPr>
            </w:pPr>
            <w:r w:rsidRPr="00835E74">
              <w:t>3.</w:t>
            </w:r>
            <w:r w:rsidRPr="00835E74">
              <w:tab/>
              <w:t>Aux fins de soutenir l</w:t>
            </w:r>
            <w:r w:rsidR="00066F36" w:rsidRPr="00835E74">
              <w:t>’</w:t>
            </w:r>
            <w:r w:rsidRPr="00835E74">
              <w:t>objectif visé à l</w:t>
            </w:r>
            <w:r w:rsidR="00066F36" w:rsidRPr="00835E74">
              <w:t>’</w:t>
            </w:r>
            <w:r w:rsidRPr="00835E74">
              <w:t>article 1</w:t>
            </w:r>
            <w:r w:rsidRPr="00835E74">
              <w:rPr>
                <w:vertAlign w:val="superscript"/>
              </w:rPr>
              <w:t>er</w:t>
            </w:r>
            <w:r w:rsidRPr="00835E74">
              <w:t>, point c), l</w:t>
            </w:r>
            <w:r w:rsidR="00066F36" w:rsidRPr="00835E74">
              <w:t>’</w:t>
            </w:r>
            <w:r w:rsidRPr="00835E74">
              <w:t>eu-LISA produit des statistiques intersystèmes mensuelles. Ces statistiques ne permettent pas l</w:t>
            </w:r>
            <w:r w:rsidR="00066F36" w:rsidRPr="00835E74">
              <w:t>’</w:t>
            </w:r>
            <w:r w:rsidRPr="00835E74">
              <w:t>identification des personnes et seront établies à partir des données d</w:t>
            </w:r>
            <w:r w:rsidR="00066F36" w:rsidRPr="00835E74">
              <w:t>’</w:t>
            </w:r>
            <w:r w:rsidRPr="00835E74">
              <w:t>Eurodac, du système d</w:t>
            </w:r>
            <w:r w:rsidR="00066F36" w:rsidRPr="00835E74">
              <w:t>’</w:t>
            </w:r>
            <w:r w:rsidRPr="00835E74">
              <w:t>information sur les visas, d</w:t>
            </w:r>
            <w:r w:rsidR="00066F36" w:rsidRPr="00835E74">
              <w:t>’</w:t>
            </w:r>
            <w:r w:rsidRPr="00835E74">
              <w:t>ETIAS</w:t>
            </w:r>
            <w:r w:rsidRPr="00835E74">
              <w:rPr>
                <w:b/>
                <w:bCs/>
                <w:i/>
                <w:iCs/>
              </w:rPr>
              <w:t>,</w:t>
            </w:r>
            <w:r w:rsidRPr="00835E74">
              <w:t xml:space="preserve"> du système d</w:t>
            </w:r>
            <w:r w:rsidR="00066F36" w:rsidRPr="00835E74">
              <w:t>’</w:t>
            </w:r>
            <w:r w:rsidRPr="00835E74">
              <w:t xml:space="preserve">entrée/sortie </w:t>
            </w:r>
            <w:r w:rsidRPr="00835E74">
              <w:rPr>
                <w:b/>
                <w:bCs/>
                <w:i/>
                <w:iCs/>
              </w:rPr>
              <w:t>et</w:t>
            </w:r>
            <w:r w:rsidRPr="00835E74">
              <w:rPr>
                <w:b/>
                <w:bCs/>
              </w:rPr>
              <w:t xml:space="preserve"> </w:t>
            </w:r>
            <w:r w:rsidRPr="00835E74">
              <w:rPr>
                <w:b/>
                <w:bCs/>
                <w:i/>
                <w:iCs/>
              </w:rPr>
              <w:t>du système ECRIS-TCN</w:t>
            </w:r>
            <w:r w:rsidRPr="00835E74">
              <w:t xml:space="preserve">. </w:t>
            </w:r>
          </w:p>
        </w:tc>
      </w:tr>
    </w:tbl>
    <w:p w14:paraId="550CBBFD"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6494CC86" w14:textId="77777777" w:rsidR="00A832A3" w:rsidRPr="00835E74" w:rsidRDefault="00A832A3" w:rsidP="00A832A3">
      <w:r w:rsidRPr="00FB3401">
        <w:rPr>
          <w:rStyle w:val="HideTWBExt"/>
          <w:noProof w:val="0"/>
        </w:rPr>
        <w:t>&lt;/Amend&gt;</w:t>
      </w:r>
    </w:p>
    <w:p w14:paraId="074C6AD2"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161</w:t>
      </w:r>
      <w:r w:rsidRPr="00FB3401">
        <w:rPr>
          <w:rStyle w:val="HideTWBExt"/>
          <w:b w:val="0"/>
          <w:noProof w:val="0"/>
        </w:rPr>
        <w:t>&lt;/NumAm&gt;</w:t>
      </w:r>
    </w:p>
    <w:p w14:paraId="19AA9C02" w14:textId="77777777" w:rsidR="00A832A3" w:rsidRPr="00835E74" w:rsidRDefault="00A832A3" w:rsidP="00A832A3">
      <w:pPr>
        <w:pStyle w:val="NormalBold"/>
      </w:pPr>
      <w:r w:rsidRPr="00FB3401">
        <w:rPr>
          <w:rStyle w:val="HideTWBExt"/>
          <w:b w:val="0"/>
          <w:noProof w:val="0"/>
        </w:rPr>
        <w:t>&lt;RepeatBlock-By&gt;&lt;Members&gt;</w:t>
      </w:r>
      <w:r w:rsidRPr="00835E74">
        <w:t>Saskia Bricmont</w:t>
      </w:r>
      <w:r w:rsidRPr="00FB3401">
        <w:rPr>
          <w:rStyle w:val="HideTWBExt"/>
          <w:b w:val="0"/>
          <w:noProof w:val="0"/>
        </w:rPr>
        <w:t>&lt;/Members&gt;</w:t>
      </w:r>
    </w:p>
    <w:p w14:paraId="412FC887" w14:textId="77777777" w:rsidR="00A832A3" w:rsidRPr="00835E74" w:rsidRDefault="00A832A3" w:rsidP="00A832A3">
      <w:r w:rsidRPr="00FB3401">
        <w:rPr>
          <w:rStyle w:val="HideTWBExt"/>
          <w:noProof w:val="0"/>
        </w:rPr>
        <w:t>&lt;/RepeatBlock-By&gt;</w:t>
      </w:r>
    </w:p>
    <w:p w14:paraId="612CA7AD"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09298060" w14:textId="77777777" w:rsidR="00A832A3" w:rsidRPr="00835E74" w:rsidRDefault="00A832A3" w:rsidP="00A832A3">
      <w:pPr>
        <w:pStyle w:val="NormalBold"/>
      </w:pPr>
      <w:r w:rsidRPr="00FB3401">
        <w:rPr>
          <w:rStyle w:val="HideTWBExt"/>
          <w:b w:val="0"/>
          <w:noProof w:val="0"/>
        </w:rPr>
        <w:t>&lt;Article&gt;</w:t>
      </w:r>
      <w:r w:rsidRPr="00835E74">
        <w:t>Dispositif – point 13 – article 9 – paragraphe 3 – alinéa 2</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5086D2A1" w14:textId="77777777" w:rsidTr="002F552D">
        <w:trPr>
          <w:jc w:val="center"/>
        </w:trPr>
        <w:tc>
          <w:tcPr>
            <w:tcW w:w="9752" w:type="dxa"/>
            <w:gridSpan w:val="2"/>
          </w:tcPr>
          <w:p w14:paraId="182EA544" w14:textId="77777777" w:rsidR="00A832A3" w:rsidRPr="00835E74" w:rsidRDefault="00A832A3" w:rsidP="002F552D">
            <w:pPr>
              <w:keepNext/>
            </w:pPr>
          </w:p>
        </w:tc>
      </w:tr>
      <w:tr w:rsidR="00A832A3" w:rsidRPr="00835E74" w14:paraId="2C22AE9B" w14:textId="77777777" w:rsidTr="002F552D">
        <w:trPr>
          <w:jc w:val="center"/>
        </w:trPr>
        <w:tc>
          <w:tcPr>
            <w:tcW w:w="4876" w:type="dxa"/>
            <w:hideMark/>
          </w:tcPr>
          <w:p w14:paraId="5F4B5BC7" w14:textId="77777777" w:rsidR="00A832A3" w:rsidRPr="00835E74" w:rsidRDefault="00A832A3" w:rsidP="002F552D">
            <w:pPr>
              <w:pStyle w:val="ColumnHeading"/>
              <w:keepNext/>
            </w:pPr>
            <w:r w:rsidRPr="00835E74">
              <w:t>Texte proposé par la Commission</w:t>
            </w:r>
          </w:p>
        </w:tc>
        <w:tc>
          <w:tcPr>
            <w:tcW w:w="4876" w:type="dxa"/>
            <w:hideMark/>
          </w:tcPr>
          <w:p w14:paraId="690CD3B5" w14:textId="77777777" w:rsidR="00A832A3" w:rsidRPr="00835E74" w:rsidRDefault="00A832A3" w:rsidP="002F552D">
            <w:pPr>
              <w:pStyle w:val="ColumnHeading"/>
              <w:keepNext/>
            </w:pPr>
            <w:r w:rsidRPr="00835E74">
              <w:t>Amendement</w:t>
            </w:r>
          </w:p>
        </w:tc>
      </w:tr>
      <w:tr w:rsidR="00A832A3" w:rsidRPr="00835E74" w14:paraId="2657B47D" w14:textId="77777777" w:rsidTr="002F552D">
        <w:trPr>
          <w:jc w:val="center"/>
        </w:trPr>
        <w:tc>
          <w:tcPr>
            <w:tcW w:w="4876" w:type="dxa"/>
            <w:hideMark/>
          </w:tcPr>
          <w:p w14:paraId="499140B5" w14:textId="43B7EAB1" w:rsidR="00A832A3" w:rsidRPr="00835E74" w:rsidRDefault="00A832A3" w:rsidP="002F552D">
            <w:pPr>
              <w:pStyle w:val="Normal6"/>
            </w:pPr>
            <w:r w:rsidRPr="00835E74">
              <w:t>Ces statistiques sont mises à la disposition de la Commission, de l</w:t>
            </w:r>
            <w:r w:rsidR="00066F36" w:rsidRPr="00835E74">
              <w:t>’</w:t>
            </w:r>
            <w:r w:rsidRPr="00835E74">
              <w:t>[Agence de l</w:t>
            </w:r>
            <w:r w:rsidR="00066F36" w:rsidRPr="00835E74">
              <w:t>’</w:t>
            </w:r>
            <w:r w:rsidRPr="00835E74">
              <w:t>Union européenne pour l</w:t>
            </w:r>
            <w:r w:rsidR="00066F36" w:rsidRPr="00835E74">
              <w:t>’</w:t>
            </w:r>
            <w:r w:rsidRPr="00835E74">
              <w:t>asile], de l</w:t>
            </w:r>
            <w:r w:rsidR="00066F36" w:rsidRPr="00835E74">
              <w:t>’</w:t>
            </w:r>
            <w:r w:rsidRPr="00835E74">
              <w:t>Agence européenne de garde-frontières et de garde-côtes et des États membres. La Commission précise, par voie d</w:t>
            </w:r>
            <w:r w:rsidR="00066F36" w:rsidRPr="00835E74">
              <w:t>’</w:t>
            </w:r>
            <w:r w:rsidRPr="00835E74">
              <w:t xml:space="preserve">actes </w:t>
            </w:r>
            <w:r w:rsidRPr="00835E74">
              <w:rPr>
                <w:b/>
                <w:bCs/>
                <w:i/>
                <w:iCs/>
              </w:rPr>
              <w:t>d</w:t>
            </w:r>
            <w:r w:rsidR="00066F36" w:rsidRPr="00835E74">
              <w:rPr>
                <w:b/>
                <w:bCs/>
                <w:i/>
                <w:iCs/>
              </w:rPr>
              <w:t>’</w:t>
            </w:r>
            <w:r w:rsidRPr="00835E74">
              <w:rPr>
                <w:b/>
                <w:bCs/>
                <w:i/>
                <w:iCs/>
              </w:rPr>
              <w:t>exécution</w:t>
            </w:r>
            <w:r w:rsidRPr="00835E74">
              <w:t xml:space="preserve">, le contenu des statistiques intersystèmes mensuelles. </w:t>
            </w:r>
            <w:r w:rsidRPr="00835E74">
              <w:rPr>
                <w:b/>
                <w:bCs/>
                <w:i/>
                <w:iCs/>
              </w:rPr>
              <w:t>Ces actes d</w:t>
            </w:r>
            <w:r w:rsidR="00066F36" w:rsidRPr="00835E74">
              <w:rPr>
                <w:b/>
                <w:bCs/>
                <w:i/>
                <w:iCs/>
              </w:rPr>
              <w:t>’</w:t>
            </w:r>
            <w:r w:rsidRPr="00835E74">
              <w:rPr>
                <w:b/>
                <w:bCs/>
                <w:i/>
                <w:iCs/>
              </w:rPr>
              <w:t>exécution sont adoptés conformément à la procédure d</w:t>
            </w:r>
            <w:r w:rsidR="00066F36" w:rsidRPr="00835E74">
              <w:rPr>
                <w:b/>
                <w:bCs/>
                <w:i/>
                <w:iCs/>
              </w:rPr>
              <w:t>’</w:t>
            </w:r>
            <w:r w:rsidRPr="00835E74">
              <w:rPr>
                <w:b/>
                <w:bCs/>
                <w:i/>
                <w:iCs/>
              </w:rPr>
              <w:t>examen visée à l</w:t>
            </w:r>
            <w:r w:rsidR="00066F36" w:rsidRPr="00835E74">
              <w:rPr>
                <w:b/>
                <w:bCs/>
                <w:i/>
                <w:iCs/>
              </w:rPr>
              <w:t>’</w:t>
            </w:r>
            <w:r w:rsidRPr="00835E74">
              <w:rPr>
                <w:b/>
                <w:bCs/>
                <w:i/>
                <w:iCs/>
              </w:rPr>
              <w:t>article 41 bis, paragraphe 2.</w:t>
            </w:r>
          </w:p>
        </w:tc>
        <w:tc>
          <w:tcPr>
            <w:tcW w:w="4876" w:type="dxa"/>
            <w:hideMark/>
          </w:tcPr>
          <w:p w14:paraId="646C35C5" w14:textId="0DE52327" w:rsidR="00A832A3" w:rsidRPr="00835E74" w:rsidRDefault="00A832A3" w:rsidP="002F552D">
            <w:pPr>
              <w:pStyle w:val="Normal6"/>
              <w:rPr>
                <w:szCs w:val="24"/>
              </w:rPr>
            </w:pPr>
            <w:r w:rsidRPr="00835E74">
              <w:t>Ces statistiques sont mises à la disposition de la Commission</w:t>
            </w:r>
            <w:r w:rsidRPr="00835E74">
              <w:rPr>
                <w:b/>
                <w:bCs/>
                <w:i/>
                <w:iCs/>
              </w:rPr>
              <w:t>, du Parlement européen</w:t>
            </w:r>
            <w:r w:rsidRPr="00835E74">
              <w:t>, de l</w:t>
            </w:r>
            <w:r w:rsidR="00066F36" w:rsidRPr="00835E74">
              <w:t>’</w:t>
            </w:r>
            <w:r w:rsidRPr="00835E74">
              <w:t>[Agence de l</w:t>
            </w:r>
            <w:r w:rsidR="00066F36" w:rsidRPr="00835E74">
              <w:t>’</w:t>
            </w:r>
            <w:r w:rsidRPr="00835E74">
              <w:t>Union européenne pour l</w:t>
            </w:r>
            <w:r w:rsidR="00066F36" w:rsidRPr="00835E74">
              <w:t>’</w:t>
            </w:r>
            <w:r w:rsidRPr="00835E74">
              <w:t>asile], de l</w:t>
            </w:r>
            <w:r w:rsidR="00066F36" w:rsidRPr="00835E74">
              <w:t>’</w:t>
            </w:r>
            <w:r w:rsidRPr="00835E74">
              <w:t>Agence européenne de garde-frontières et de garde-côtes et des États membres. La Commission précise, par voie d</w:t>
            </w:r>
            <w:r w:rsidR="00066F36" w:rsidRPr="00835E74">
              <w:t>’</w:t>
            </w:r>
            <w:r w:rsidRPr="00835E74">
              <w:t xml:space="preserve">actes </w:t>
            </w:r>
            <w:r w:rsidRPr="00835E74">
              <w:rPr>
                <w:b/>
                <w:bCs/>
                <w:i/>
                <w:iCs/>
              </w:rPr>
              <w:t>délégués</w:t>
            </w:r>
            <w:r w:rsidRPr="00835E74">
              <w:t>, le contenu des statistiques intersystèmes mensuelles.</w:t>
            </w:r>
          </w:p>
        </w:tc>
      </w:tr>
      <w:tr w:rsidR="00A832A3" w:rsidRPr="00835E74" w14:paraId="14D093FA" w14:textId="77777777" w:rsidTr="002F552D">
        <w:trPr>
          <w:jc w:val="center"/>
        </w:trPr>
        <w:tc>
          <w:tcPr>
            <w:tcW w:w="4876" w:type="dxa"/>
          </w:tcPr>
          <w:p w14:paraId="0DB3E4CC" w14:textId="77777777" w:rsidR="00A832A3" w:rsidRPr="00835E74" w:rsidRDefault="00A832A3" w:rsidP="002F552D">
            <w:pPr>
              <w:pStyle w:val="Normal6"/>
            </w:pPr>
          </w:p>
        </w:tc>
        <w:tc>
          <w:tcPr>
            <w:tcW w:w="4876" w:type="dxa"/>
            <w:hideMark/>
          </w:tcPr>
          <w:p w14:paraId="495D213A" w14:textId="041F2CDA" w:rsidR="00A832A3" w:rsidRPr="00835E74" w:rsidRDefault="00A832A3" w:rsidP="002F552D">
            <w:pPr>
              <w:pStyle w:val="Normal6"/>
              <w:rPr>
                <w:szCs w:val="24"/>
              </w:rPr>
            </w:pPr>
            <w:r w:rsidRPr="00835E74">
              <w:rPr>
                <w:b/>
                <w:i/>
              </w:rPr>
              <w:t>Les statistiques intersystèmes ne devraient pas être utilisées en lien avec des personnes ni permettre leur identification, et ne peuvent pas être invoquées pour refuser l</w:t>
            </w:r>
            <w:r w:rsidR="00066F36" w:rsidRPr="00835E74">
              <w:rPr>
                <w:b/>
                <w:i/>
              </w:rPr>
              <w:t>’</w:t>
            </w:r>
            <w:r w:rsidRPr="00835E74">
              <w:rPr>
                <w:b/>
                <w:i/>
              </w:rPr>
              <w:t>accès au territoire de l</w:t>
            </w:r>
            <w:r w:rsidR="00066F36" w:rsidRPr="00835E74">
              <w:rPr>
                <w:b/>
                <w:i/>
              </w:rPr>
              <w:t>’</w:t>
            </w:r>
            <w:r w:rsidRPr="00835E74">
              <w:rPr>
                <w:b/>
                <w:i/>
              </w:rPr>
              <w:t xml:space="preserve">UE. </w:t>
            </w:r>
            <w:r w:rsidRPr="00835E74">
              <w:rPr>
                <w:b/>
                <w:bCs/>
                <w:i/>
                <w:iCs/>
              </w:rPr>
              <w:t>Les statistiques et les données générées aux fins des paragraphes 3 et 4 ne sont pas utilisées dans le cadre d</w:t>
            </w:r>
            <w:r w:rsidR="00066F36" w:rsidRPr="00835E74">
              <w:rPr>
                <w:b/>
                <w:bCs/>
                <w:i/>
                <w:iCs/>
              </w:rPr>
              <w:t>’</w:t>
            </w:r>
            <w:r w:rsidRPr="00835E74">
              <w:rPr>
                <w:b/>
                <w:bCs/>
                <w:i/>
                <w:iCs/>
              </w:rPr>
              <w:t>un algorithme, y compris dans les systèmes d</w:t>
            </w:r>
            <w:r w:rsidR="00066F36" w:rsidRPr="00835E74">
              <w:rPr>
                <w:b/>
                <w:bCs/>
                <w:i/>
                <w:iCs/>
              </w:rPr>
              <w:t>’</w:t>
            </w:r>
            <w:r w:rsidRPr="00835E74">
              <w:rPr>
                <w:b/>
                <w:bCs/>
                <w:i/>
                <w:iCs/>
              </w:rPr>
              <w:t>information à grande échelle JAI de l</w:t>
            </w:r>
            <w:r w:rsidR="00066F36" w:rsidRPr="00835E74">
              <w:rPr>
                <w:b/>
                <w:bCs/>
                <w:i/>
                <w:iCs/>
              </w:rPr>
              <w:t>’</w:t>
            </w:r>
            <w:r w:rsidRPr="00835E74">
              <w:rPr>
                <w:b/>
                <w:bCs/>
                <w:i/>
                <w:iCs/>
              </w:rPr>
              <w:t>Union.</w:t>
            </w:r>
          </w:p>
        </w:tc>
      </w:tr>
    </w:tbl>
    <w:p w14:paraId="20C9927F"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7005E036" w14:textId="77777777" w:rsidR="00A832A3" w:rsidRPr="00835E74" w:rsidRDefault="00A832A3" w:rsidP="00A832A3">
      <w:r w:rsidRPr="00FB3401">
        <w:rPr>
          <w:rStyle w:val="HideTWBExt"/>
          <w:noProof w:val="0"/>
        </w:rPr>
        <w:t>&lt;/Amend&gt;</w:t>
      </w:r>
    </w:p>
    <w:p w14:paraId="2253ACB1"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162</w:t>
      </w:r>
      <w:r w:rsidRPr="00FB3401">
        <w:rPr>
          <w:rStyle w:val="HideTWBExt"/>
          <w:b w:val="0"/>
          <w:noProof w:val="0"/>
        </w:rPr>
        <w:t>&lt;/NumAm&gt;</w:t>
      </w:r>
    </w:p>
    <w:p w14:paraId="7F14CB81" w14:textId="77777777" w:rsidR="00A832A3" w:rsidRPr="00835E74" w:rsidRDefault="00A832A3" w:rsidP="00A832A3">
      <w:pPr>
        <w:pStyle w:val="NormalBold"/>
      </w:pPr>
      <w:r w:rsidRPr="00FB3401">
        <w:rPr>
          <w:rStyle w:val="HideTWBExt"/>
          <w:b w:val="0"/>
          <w:noProof w:val="0"/>
        </w:rPr>
        <w:t>&lt;RepeatBlock-By&gt;&lt;Members&gt;</w:t>
      </w:r>
      <w:r w:rsidRPr="00835E74">
        <w:t>Malin Björk</w:t>
      </w:r>
      <w:r w:rsidRPr="00FB3401">
        <w:rPr>
          <w:rStyle w:val="HideTWBExt"/>
          <w:b w:val="0"/>
          <w:noProof w:val="0"/>
        </w:rPr>
        <w:t>&lt;/Members&gt;</w:t>
      </w:r>
    </w:p>
    <w:p w14:paraId="5BCFFF75" w14:textId="77777777" w:rsidR="00A832A3" w:rsidRPr="00835E74" w:rsidRDefault="00A832A3" w:rsidP="00A832A3">
      <w:r w:rsidRPr="00FB3401">
        <w:rPr>
          <w:rStyle w:val="HideTWBExt"/>
          <w:noProof w:val="0"/>
        </w:rPr>
        <w:t>&lt;/RepeatBlock-By&gt;</w:t>
      </w:r>
    </w:p>
    <w:p w14:paraId="55882569"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63101B4A" w14:textId="77777777" w:rsidR="00A832A3" w:rsidRPr="00835E74" w:rsidRDefault="00A832A3" w:rsidP="00A832A3">
      <w:pPr>
        <w:pStyle w:val="NormalBold"/>
      </w:pPr>
      <w:r w:rsidRPr="00FB3401">
        <w:rPr>
          <w:rStyle w:val="HideTWBExt"/>
          <w:b w:val="0"/>
          <w:noProof w:val="0"/>
        </w:rPr>
        <w:t>&lt;Article&gt;</w:t>
      </w:r>
      <w:r w:rsidRPr="00835E74">
        <w:t>Dispositif – point 13 – article 9 – paragraphe 3 – alinéa 2</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51202D1A" w14:textId="77777777" w:rsidTr="002F552D">
        <w:trPr>
          <w:jc w:val="center"/>
        </w:trPr>
        <w:tc>
          <w:tcPr>
            <w:tcW w:w="9752" w:type="dxa"/>
            <w:gridSpan w:val="2"/>
          </w:tcPr>
          <w:p w14:paraId="7BF3C02B" w14:textId="77777777" w:rsidR="00A832A3" w:rsidRPr="00835E74" w:rsidRDefault="00A832A3" w:rsidP="002F552D">
            <w:pPr>
              <w:keepNext/>
            </w:pPr>
          </w:p>
        </w:tc>
      </w:tr>
      <w:tr w:rsidR="00A832A3" w:rsidRPr="00835E74" w14:paraId="37DC4FF3" w14:textId="77777777" w:rsidTr="002F552D">
        <w:trPr>
          <w:jc w:val="center"/>
        </w:trPr>
        <w:tc>
          <w:tcPr>
            <w:tcW w:w="4876" w:type="dxa"/>
            <w:hideMark/>
          </w:tcPr>
          <w:p w14:paraId="5A6F2578" w14:textId="77777777" w:rsidR="00A832A3" w:rsidRPr="00835E74" w:rsidRDefault="00A832A3" w:rsidP="002F552D">
            <w:pPr>
              <w:pStyle w:val="ColumnHeading"/>
              <w:keepNext/>
            </w:pPr>
            <w:r w:rsidRPr="00835E74">
              <w:t>Texte proposé par la Commission</w:t>
            </w:r>
          </w:p>
        </w:tc>
        <w:tc>
          <w:tcPr>
            <w:tcW w:w="4876" w:type="dxa"/>
            <w:hideMark/>
          </w:tcPr>
          <w:p w14:paraId="74FD636D" w14:textId="77777777" w:rsidR="00A832A3" w:rsidRPr="00835E74" w:rsidRDefault="00A832A3" w:rsidP="002F552D">
            <w:pPr>
              <w:pStyle w:val="ColumnHeading"/>
              <w:keepNext/>
            </w:pPr>
            <w:r w:rsidRPr="00835E74">
              <w:t>Amendement</w:t>
            </w:r>
          </w:p>
        </w:tc>
      </w:tr>
      <w:tr w:rsidR="00A832A3" w:rsidRPr="00835E74" w14:paraId="6B3D7602" w14:textId="77777777" w:rsidTr="002F552D">
        <w:trPr>
          <w:jc w:val="center"/>
        </w:trPr>
        <w:tc>
          <w:tcPr>
            <w:tcW w:w="4876" w:type="dxa"/>
            <w:hideMark/>
          </w:tcPr>
          <w:p w14:paraId="19F3E0CA" w14:textId="1063D3C6" w:rsidR="00A832A3" w:rsidRPr="00835E74" w:rsidRDefault="00A832A3" w:rsidP="002F552D">
            <w:pPr>
              <w:pStyle w:val="Normal6"/>
            </w:pPr>
            <w:r w:rsidRPr="00835E74">
              <w:t>Ces statistiques sont mises à la disposition de la Commission, de l</w:t>
            </w:r>
            <w:r w:rsidR="00066F36" w:rsidRPr="00835E74">
              <w:t>’</w:t>
            </w:r>
            <w:r w:rsidRPr="00835E74">
              <w:t>[Agence de l</w:t>
            </w:r>
            <w:r w:rsidR="00066F36" w:rsidRPr="00835E74">
              <w:t>’</w:t>
            </w:r>
            <w:r w:rsidRPr="00835E74">
              <w:t>Union européenne pour l</w:t>
            </w:r>
            <w:r w:rsidR="00066F36" w:rsidRPr="00835E74">
              <w:t>’</w:t>
            </w:r>
            <w:r w:rsidRPr="00835E74">
              <w:t>asile], de l</w:t>
            </w:r>
            <w:r w:rsidR="00066F36" w:rsidRPr="00835E74">
              <w:t>’</w:t>
            </w:r>
            <w:r w:rsidRPr="00835E74">
              <w:t>Agence européenne de garde-frontières et de garde-côtes et des États membres. La Commission précise, par voie d</w:t>
            </w:r>
            <w:r w:rsidR="00066F36" w:rsidRPr="00835E74">
              <w:t>’</w:t>
            </w:r>
            <w:r w:rsidRPr="00835E74">
              <w:t xml:space="preserve">actes </w:t>
            </w:r>
            <w:r w:rsidRPr="00835E74">
              <w:rPr>
                <w:b/>
                <w:bCs/>
                <w:i/>
                <w:iCs/>
              </w:rPr>
              <w:t>d</w:t>
            </w:r>
            <w:r w:rsidR="00066F36" w:rsidRPr="00835E74">
              <w:rPr>
                <w:b/>
                <w:bCs/>
                <w:i/>
                <w:iCs/>
              </w:rPr>
              <w:t>’</w:t>
            </w:r>
            <w:r w:rsidRPr="00835E74">
              <w:rPr>
                <w:b/>
                <w:bCs/>
                <w:i/>
                <w:iCs/>
              </w:rPr>
              <w:t>exécution</w:t>
            </w:r>
            <w:r w:rsidRPr="00835E74">
              <w:t xml:space="preserve">, le contenu des statistiques </w:t>
            </w:r>
            <w:r w:rsidRPr="00835E74">
              <w:rPr>
                <w:b/>
                <w:bCs/>
                <w:i/>
                <w:iCs/>
              </w:rPr>
              <w:t>intersystèmes</w:t>
            </w:r>
            <w:r w:rsidRPr="00835E74">
              <w:t xml:space="preserve"> mensuelles. </w:t>
            </w:r>
            <w:r w:rsidRPr="00835E74">
              <w:rPr>
                <w:b/>
                <w:bCs/>
                <w:i/>
                <w:iCs/>
              </w:rPr>
              <w:t>Ces actes d</w:t>
            </w:r>
            <w:r w:rsidR="00066F36" w:rsidRPr="00835E74">
              <w:rPr>
                <w:b/>
                <w:bCs/>
                <w:i/>
                <w:iCs/>
              </w:rPr>
              <w:t>’</w:t>
            </w:r>
            <w:r w:rsidRPr="00835E74">
              <w:rPr>
                <w:b/>
                <w:bCs/>
                <w:i/>
                <w:iCs/>
              </w:rPr>
              <w:t>exécution sont adoptés conformément à la procédure d</w:t>
            </w:r>
            <w:r w:rsidR="00066F36" w:rsidRPr="00835E74">
              <w:rPr>
                <w:b/>
                <w:bCs/>
                <w:i/>
                <w:iCs/>
              </w:rPr>
              <w:t>’</w:t>
            </w:r>
            <w:r w:rsidRPr="00835E74">
              <w:rPr>
                <w:b/>
                <w:bCs/>
                <w:i/>
                <w:iCs/>
              </w:rPr>
              <w:t>examen visée à l</w:t>
            </w:r>
            <w:r w:rsidR="00066F36" w:rsidRPr="00835E74">
              <w:rPr>
                <w:b/>
                <w:bCs/>
                <w:i/>
                <w:iCs/>
              </w:rPr>
              <w:t>’</w:t>
            </w:r>
            <w:r w:rsidRPr="00835E74">
              <w:rPr>
                <w:b/>
                <w:bCs/>
                <w:i/>
                <w:iCs/>
              </w:rPr>
              <w:t>article 41 bis, paragraphe 2.</w:t>
            </w:r>
          </w:p>
        </w:tc>
        <w:tc>
          <w:tcPr>
            <w:tcW w:w="4876" w:type="dxa"/>
            <w:hideMark/>
          </w:tcPr>
          <w:p w14:paraId="3C03721C" w14:textId="62B2FB07" w:rsidR="00A832A3" w:rsidRPr="00835E74" w:rsidRDefault="00A832A3" w:rsidP="002F552D">
            <w:pPr>
              <w:pStyle w:val="Normal6"/>
              <w:rPr>
                <w:szCs w:val="24"/>
              </w:rPr>
            </w:pPr>
            <w:r w:rsidRPr="00835E74">
              <w:t>Ces statistiques sont mises à la disposition de la Commission</w:t>
            </w:r>
            <w:r w:rsidRPr="00835E74">
              <w:rPr>
                <w:b/>
                <w:bCs/>
                <w:i/>
                <w:iCs/>
              </w:rPr>
              <w:t>, du Parlement européen</w:t>
            </w:r>
            <w:r w:rsidRPr="00835E74">
              <w:t>, de l</w:t>
            </w:r>
            <w:r w:rsidR="00066F36" w:rsidRPr="00835E74">
              <w:t>’</w:t>
            </w:r>
            <w:r w:rsidRPr="00835E74">
              <w:t>[Agence de l</w:t>
            </w:r>
            <w:r w:rsidR="00066F36" w:rsidRPr="00835E74">
              <w:t>’</w:t>
            </w:r>
            <w:r w:rsidRPr="00835E74">
              <w:t>Union européenne pour l</w:t>
            </w:r>
            <w:r w:rsidR="00066F36" w:rsidRPr="00835E74">
              <w:t>’</w:t>
            </w:r>
            <w:r w:rsidRPr="00835E74">
              <w:t>asile], de l</w:t>
            </w:r>
            <w:r w:rsidR="00066F36" w:rsidRPr="00835E74">
              <w:t>’</w:t>
            </w:r>
            <w:r w:rsidRPr="00835E74">
              <w:t>Agence européenne de garde-frontières et de garde-côtes et des États membres. La Commission précise, par voie d</w:t>
            </w:r>
            <w:r w:rsidR="00066F36" w:rsidRPr="00835E74">
              <w:t>’</w:t>
            </w:r>
            <w:r w:rsidRPr="00835E74">
              <w:t xml:space="preserve">actes </w:t>
            </w:r>
            <w:r w:rsidRPr="00835E74">
              <w:rPr>
                <w:b/>
                <w:bCs/>
                <w:i/>
                <w:iCs/>
              </w:rPr>
              <w:t>délégués</w:t>
            </w:r>
            <w:r w:rsidRPr="00835E74">
              <w:t>, le contenu des statistiques mensuelles.</w:t>
            </w:r>
          </w:p>
        </w:tc>
      </w:tr>
    </w:tbl>
    <w:p w14:paraId="2FE522C3"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04736C62" w14:textId="77777777" w:rsidR="00A832A3" w:rsidRPr="00835E74" w:rsidRDefault="00A832A3" w:rsidP="00A832A3">
      <w:r w:rsidRPr="00FB3401">
        <w:rPr>
          <w:rStyle w:val="HideTWBExt"/>
          <w:noProof w:val="0"/>
        </w:rPr>
        <w:t>&lt;/Amend&gt;</w:t>
      </w:r>
    </w:p>
    <w:p w14:paraId="1016C357"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163</w:t>
      </w:r>
      <w:r w:rsidRPr="00FB3401">
        <w:rPr>
          <w:rStyle w:val="HideTWBExt"/>
          <w:b w:val="0"/>
          <w:noProof w:val="0"/>
        </w:rPr>
        <w:t>&lt;/NumAm&gt;</w:t>
      </w:r>
    </w:p>
    <w:p w14:paraId="5450AB9C" w14:textId="77777777" w:rsidR="00A832A3" w:rsidRPr="00835E74" w:rsidRDefault="00A832A3" w:rsidP="00A832A3">
      <w:pPr>
        <w:pStyle w:val="NormalBold"/>
      </w:pPr>
      <w:r w:rsidRPr="00FB3401">
        <w:rPr>
          <w:rStyle w:val="HideTWBExt"/>
          <w:b w:val="0"/>
          <w:noProof w:val="0"/>
        </w:rPr>
        <w:t>&lt;RepeatBlock-By&gt;&lt;Members&gt;</w:t>
      </w:r>
      <w:r w:rsidRPr="00835E74">
        <w:t>Isabel Santos</w:t>
      </w:r>
      <w:r w:rsidRPr="00FB3401">
        <w:rPr>
          <w:rStyle w:val="HideTWBExt"/>
          <w:b w:val="0"/>
          <w:noProof w:val="0"/>
        </w:rPr>
        <w:t>&lt;/Members&gt;</w:t>
      </w:r>
    </w:p>
    <w:p w14:paraId="35D452B2" w14:textId="77777777" w:rsidR="00A832A3" w:rsidRPr="00835E74" w:rsidRDefault="00A832A3" w:rsidP="00A832A3">
      <w:r w:rsidRPr="00FB3401">
        <w:rPr>
          <w:rStyle w:val="HideTWBExt"/>
          <w:noProof w:val="0"/>
        </w:rPr>
        <w:t>&lt;/RepeatBlock-By&gt;</w:t>
      </w:r>
    </w:p>
    <w:p w14:paraId="2D753408"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0459E7AF" w14:textId="77777777" w:rsidR="00A832A3" w:rsidRPr="00835E74" w:rsidRDefault="00A832A3" w:rsidP="00A832A3">
      <w:pPr>
        <w:pStyle w:val="NormalBold"/>
      </w:pPr>
      <w:r w:rsidRPr="00FB3401">
        <w:rPr>
          <w:rStyle w:val="HideTWBExt"/>
          <w:b w:val="0"/>
          <w:noProof w:val="0"/>
        </w:rPr>
        <w:t>&lt;Article&gt;</w:t>
      </w:r>
      <w:r w:rsidRPr="00835E74">
        <w:t>Dispositif – point 13 – article 9 – paragraphe 3 – alinéa 2</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61688911" w14:textId="77777777" w:rsidTr="002F552D">
        <w:trPr>
          <w:jc w:val="center"/>
        </w:trPr>
        <w:tc>
          <w:tcPr>
            <w:tcW w:w="9752" w:type="dxa"/>
            <w:gridSpan w:val="2"/>
          </w:tcPr>
          <w:p w14:paraId="0819D0B6" w14:textId="77777777" w:rsidR="00A832A3" w:rsidRPr="00835E74" w:rsidRDefault="00A832A3" w:rsidP="002F552D">
            <w:pPr>
              <w:keepNext/>
            </w:pPr>
          </w:p>
        </w:tc>
      </w:tr>
      <w:tr w:rsidR="00A832A3" w:rsidRPr="00835E74" w14:paraId="59E87A27" w14:textId="77777777" w:rsidTr="002F552D">
        <w:trPr>
          <w:jc w:val="center"/>
        </w:trPr>
        <w:tc>
          <w:tcPr>
            <w:tcW w:w="4876" w:type="dxa"/>
            <w:hideMark/>
          </w:tcPr>
          <w:p w14:paraId="025F3ECD" w14:textId="77777777" w:rsidR="00A832A3" w:rsidRPr="00835E74" w:rsidRDefault="00A832A3" w:rsidP="002F552D">
            <w:pPr>
              <w:pStyle w:val="ColumnHeading"/>
              <w:keepNext/>
            </w:pPr>
            <w:r w:rsidRPr="00835E74">
              <w:t>Texte proposé par la Commission</w:t>
            </w:r>
          </w:p>
        </w:tc>
        <w:tc>
          <w:tcPr>
            <w:tcW w:w="4876" w:type="dxa"/>
            <w:hideMark/>
          </w:tcPr>
          <w:p w14:paraId="1AF8E7FC" w14:textId="77777777" w:rsidR="00A832A3" w:rsidRPr="00835E74" w:rsidRDefault="00A832A3" w:rsidP="002F552D">
            <w:pPr>
              <w:pStyle w:val="ColumnHeading"/>
              <w:keepNext/>
            </w:pPr>
            <w:r w:rsidRPr="00835E74">
              <w:t>Amendement</w:t>
            </w:r>
          </w:p>
        </w:tc>
      </w:tr>
      <w:tr w:rsidR="00A832A3" w:rsidRPr="00835E74" w14:paraId="1BABB372" w14:textId="77777777" w:rsidTr="002F552D">
        <w:trPr>
          <w:jc w:val="center"/>
        </w:trPr>
        <w:tc>
          <w:tcPr>
            <w:tcW w:w="4876" w:type="dxa"/>
            <w:hideMark/>
          </w:tcPr>
          <w:p w14:paraId="46A2FF36" w14:textId="534EB13C" w:rsidR="00A832A3" w:rsidRPr="00835E74" w:rsidRDefault="00A832A3" w:rsidP="002F552D">
            <w:pPr>
              <w:pStyle w:val="Normal6"/>
            </w:pPr>
            <w:r w:rsidRPr="00835E74">
              <w:t>Ces statistiques sont mises à la disposition de la Commission, de l</w:t>
            </w:r>
            <w:r w:rsidR="00066F36" w:rsidRPr="00835E74">
              <w:t>’</w:t>
            </w:r>
            <w:r w:rsidRPr="00835E74">
              <w:t>[Agence de l</w:t>
            </w:r>
            <w:r w:rsidR="00066F36" w:rsidRPr="00835E74">
              <w:t>’</w:t>
            </w:r>
            <w:r w:rsidRPr="00835E74">
              <w:t>Union européenne pour l</w:t>
            </w:r>
            <w:r w:rsidR="00066F36" w:rsidRPr="00835E74">
              <w:t>’</w:t>
            </w:r>
            <w:r w:rsidRPr="00835E74">
              <w:t>asile], de l</w:t>
            </w:r>
            <w:r w:rsidR="00066F36" w:rsidRPr="00835E74">
              <w:t>’</w:t>
            </w:r>
            <w:r w:rsidRPr="00835E74">
              <w:t>Agence européenne de garde-frontières et de garde-côtes et des États membres. La Commission précise, par voie d</w:t>
            </w:r>
            <w:r w:rsidR="00066F36" w:rsidRPr="00835E74">
              <w:t>’</w:t>
            </w:r>
            <w:r w:rsidRPr="00835E74">
              <w:t>actes d</w:t>
            </w:r>
            <w:r w:rsidR="00066F36" w:rsidRPr="00835E74">
              <w:t>’</w:t>
            </w:r>
            <w:r w:rsidRPr="00835E74">
              <w:t>exécution, le contenu des statistiques intersystèmes mensuelles. Ces actes d</w:t>
            </w:r>
            <w:r w:rsidR="00066F36" w:rsidRPr="00835E74">
              <w:t>’</w:t>
            </w:r>
            <w:r w:rsidRPr="00835E74">
              <w:t>exécution sont adoptés conformément à la procédure d</w:t>
            </w:r>
            <w:r w:rsidR="00066F36" w:rsidRPr="00835E74">
              <w:t>’</w:t>
            </w:r>
            <w:r w:rsidRPr="00835E74">
              <w:t>examen visée à l</w:t>
            </w:r>
            <w:r w:rsidR="00066F36" w:rsidRPr="00835E74">
              <w:t>’</w:t>
            </w:r>
            <w:r w:rsidRPr="00835E74">
              <w:t>article 41 bis, paragraphe 2.</w:t>
            </w:r>
          </w:p>
        </w:tc>
        <w:tc>
          <w:tcPr>
            <w:tcW w:w="4876" w:type="dxa"/>
            <w:hideMark/>
          </w:tcPr>
          <w:p w14:paraId="76259AAC" w14:textId="035E6E45" w:rsidR="00A832A3" w:rsidRPr="00835E74" w:rsidRDefault="00A832A3" w:rsidP="002F552D">
            <w:pPr>
              <w:pStyle w:val="Normal6"/>
              <w:rPr>
                <w:szCs w:val="24"/>
              </w:rPr>
            </w:pPr>
            <w:r w:rsidRPr="00835E74">
              <w:t>Ces statistiques sont mises à la disposition</w:t>
            </w:r>
            <w:r w:rsidRPr="00835E74">
              <w:rPr>
                <w:b/>
                <w:bCs/>
                <w:i/>
                <w:iCs/>
              </w:rPr>
              <w:t xml:space="preserve"> du Parlement européen,</w:t>
            </w:r>
            <w:r w:rsidRPr="00835E74">
              <w:t xml:space="preserve"> de la Commission, de l</w:t>
            </w:r>
            <w:r w:rsidR="00066F36" w:rsidRPr="00835E74">
              <w:t>’</w:t>
            </w:r>
            <w:r w:rsidRPr="00835E74">
              <w:t>[Agence de l</w:t>
            </w:r>
            <w:r w:rsidR="00066F36" w:rsidRPr="00835E74">
              <w:t>’</w:t>
            </w:r>
            <w:r w:rsidRPr="00835E74">
              <w:t>Union européenne pour l</w:t>
            </w:r>
            <w:r w:rsidR="00066F36" w:rsidRPr="00835E74">
              <w:t>’</w:t>
            </w:r>
            <w:r w:rsidRPr="00835E74">
              <w:t>asile], de l</w:t>
            </w:r>
            <w:r w:rsidR="00066F36" w:rsidRPr="00835E74">
              <w:t>’</w:t>
            </w:r>
            <w:r w:rsidRPr="00835E74">
              <w:t>Agence européenne de garde-frontières et de garde-côtes et des États membres. La Commission précise, par voie d</w:t>
            </w:r>
            <w:r w:rsidR="00066F36" w:rsidRPr="00835E74">
              <w:t>’</w:t>
            </w:r>
            <w:r w:rsidRPr="00835E74">
              <w:t>actes d</w:t>
            </w:r>
            <w:r w:rsidR="00066F36" w:rsidRPr="00835E74">
              <w:t>’</w:t>
            </w:r>
            <w:r w:rsidRPr="00835E74">
              <w:t>exécution, le contenu des statistiques intersystèmes mensuelles. Ces actes d</w:t>
            </w:r>
            <w:r w:rsidR="00066F36" w:rsidRPr="00835E74">
              <w:t>’</w:t>
            </w:r>
            <w:r w:rsidRPr="00835E74">
              <w:t>exécution sont adoptés conformément à la procédure d</w:t>
            </w:r>
            <w:r w:rsidR="00066F36" w:rsidRPr="00835E74">
              <w:t>’</w:t>
            </w:r>
            <w:r w:rsidRPr="00835E74">
              <w:t>examen visée à l</w:t>
            </w:r>
            <w:r w:rsidR="00066F36" w:rsidRPr="00835E74">
              <w:t>’</w:t>
            </w:r>
            <w:r w:rsidRPr="00835E74">
              <w:t xml:space="preserve">article 41 bis, paragraphe 2. </w:t>
            </w:r>
          </w:p>
        </w:tc>
      </w:tr>
    </w:tbl>
    <w:p w14:paraId="250FD2BD"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6B146A95" w14:textId="77777777" w:rsidR="00A832A3" w:rsidRPr="00835E74" w:rsidRDefault="00A832A3" w:rsidP="00A832A3">
      <w:r w:rsidRPr="00FB3401">
        <w:rPr>
          <w:rStyle w:val="HideTWBExt"/>
          <w:noProof w:val="0"/>
        </w:rPr>
        <w:t>&lt;/Amend&gt;</w:t>
      </w:r>
    </w:p>
    <w:p w14:paraId="47D9ACBC"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164</w:t>
      </w:r>
      <w:r w:rsidRPr="00FB3401">
        <w:rPr>
          <w:rStyle w:val="HideTWBExt"/>
          <w:b w:val="0"/>
          <w:noProof w:val="0"/>
        </w:rPr>
        <w:t>&lt;/NumAm&gt;</w:t>
      </w:r>
    </w:p>
    <w:p w14:paraId="04C48968" w14:textId="77777777" w:rsidR="00A832A3" w:rsidRPr="00835E74" w:rsidRDefault="00A832A3" w:rsidP="00A832A3">
      <w:pPr>
        <w:pStyle w:val="NormalBold"/>
      </w:pPr>
      <w:r w:rsidRPr="00FB3401">
        <w:rPr>
          <w:rStyle w:val="HideTWBExt"/>
          <w:b w:val="0"/>
          <w:noProof w:val="0"/>
        </w:rPr>
        <w:t>&lt;RepeatBlock-By&gt;&lt;Members&gt;</w:t>
      </w:r>
      <w:r w:rsidRPr="00835E74">
        <w:t>Malin Björk</w:t>
      </w:r>
      <w:r w:rsidRPr="00FB3401">
        <w:rPr>
          <w:rStyle w:val="HideTWBExt"/>
          <w:b w:val="0"/>
          <w:noProof w:val="0"/>
        </w:rPr>
        <w:t>&lt;/Members&gt;</w:t>
      </w:r>
    </w:p>
    <w:p w14:paraId="02D81DD9" w14:textId="77777777" w:rsidR="00A832A3" w:rsidRPr="00835E74" w:rsidRDefault="00A832A3" w:rsidP="00A832A3">
      <w:r w:rsidRPr="00FB3401">
        <w:rPr>
          <w:rStyle w:val="HideTWBExt"/>
          <w:noProof w:val="0"/>
        </w:rPr>
        <w:t>&lt;/RepeatBlock-By&gt;</w:t>
      </w:r>
    </w:p>
    <w:p w14:paraId="37FDB0C0"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1A7281F5" w14:textId="77777777" w:rsidR="00A832A3" w:rsidRPr="00835E74" w:rsidRDefault="00A832A3" w:rsidP="00A832A3">
      <w:pPr>
        <w:pStyle w:val="NormalBold"/>
      </w:pPr>
      <w:r w:rsidRPr="00FB3401">
        <w:rPr>
          <w:rStyle w:val="HideTWBExt"/>
          <w:b w:val="0"/>
          <w:noProof w:val="0"/>
        </w:rPr>
        <w:t>&lt;Article&gt;</w:t>
      </w:r>
      <w:r w:rsidRPr="00835E74">
        <w:t xml:space="preserve"> Dispositif – point 13 – article 9 – paragraphe 4</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5FD5F5A1" w14:textId="77777777" w:rsidTr="002F552D">
        <w:trPr>
          <w:jc w:val="center"/>
        </w:trPr>
        <w:tc>
          <w:tcPr>
            <w:tcW w:w="9752" w:type="dxa"/>
            <w:gridSpan w:val="2"/>
          </w:tcPr>
          <w:p w14:paraId="35F05412" w14:textId="77777777" w:rsidR="00A832A3" w:rsidRPr="00835E74" w:rsidRDefault="00A832A3" w:rsidP="002F552D">
            <w:pPr>
              <w:keepNext/>
            </w:pPr>
          </w:p>
        </w:tc>
      </w:tr>
      <w:tr w:rsidR="00A832A3" w:rsidRPr="00835E74" w14:paraId="64AE7D1B" w14:textId="77777777" w:rsidTr="002F552D">
        <w:trPr>
          <w:jc w:val="center"/>
        </w:trPr>
        <w:tc>
          <w:tcPr>
            <w:tcW w:w="4876" w:type="dxa"/>
            <w:hideMark/>
          </w:tcPr>
          <w:p w14:paraId="2E3CF915" w14:textId="77777777" w:rsidR="00A832A3" w:rsidRPr="00835E74" w:rsidRDefault="00A832A3" w:rsidP="002F552D">
            <w:pPr>
              <w:pStyle w:val="ColumnHeading"/>
              <w:keepNext/>
            </w:pPr>
            <w:r w:rsidRPr="00835E74">
              <w:t>Texte proposé par la Commission</w:t>
            </w:r>
          </w:p>
        </w:tc>
        <w:tc>
          <w:tcPr>
            <w:tcW w:w="4876" w:type="dxa"/>
            <w:hideMark/>
          </w:tcPr>
          <w:p w14:paraId="742C5B10" w14:textId="77777777" w:rsidR="00A832A3" w:rsidRPr="00835E74" w:rsidRDefault="00A832A3" w:rsidP="002F552D">
            <w:pPr>
              <w:pStyle w:val="ColumnHeading"/>
              <w:keepNext/>
            </w:pPr>
            <w:r w:rsidRPr="00835E74">
              <w:t>Amendement</w:t>
            </w:r>
          </w:p>
        </w:tc>
      </w:tr>
      <w:tr w:rsidR="00A832A3" w:rsidRPr="00835E74" w14:paraId="0DC4E479" w14:textId="77777777" w:rsidTr="002F552D">
        <w:trPr>
          <w:jc w:val="center"/>
        </w:trPr>
        <w:tc>
          <w:tcPr>
            <w:tcW w:w="4876" w:type="dxa"/>
            <w:hideMark/>
          </w:tcPr>
          <w:p w14:paraId="15025E3C" w14:textId="4EE2B301" w:rsidR="00A832A3" w:rsidRPr="00835E74" w:rsidRDefault="00A832A3" w:rsidP="002F552D">
            <w:pPr>
              <w:pStyle w:val="Normal6"/>
            </w:pPr>
            <w:r w:rsidRPr="00835E74">
              <w:t>4.</w:t>
            </w:r>
            <w:r w:rsidRPr="00835E74">
              <w:tab/>
              <w:t>À la demande de la Commission, l</w:t>
            </w:r>
            <w:r w:rsidR="00066F36" w:rsidRPr="00835E74">
              <w:t>’</w:t>
            </w:r>
            <w:r w:rsidRPr="00835E74">
              <w:t>eu-LISA lui fournit des statistiques sur des aspects déterminés ayant trait à l</w:t>
            </w:r>
            <w:r w:rsidR="00066F36" w:rsidRPr="00835E74">
              <w:t>’</w:t>
            </w:r>
            <w:r w:rsidRPr="00835E74">
              <w:t>application du présent règlement, ainsi que les statistiques visées au paragraphe 1</w:t>
            </w:r>
            <w:r w:rsidRPr="00835E74">
              <w:rPr>
                <w:b/>
                <w:bCs/>
                <w:i/>
                <w:iCs/>
              </w:rPr>
              <w:t>, et</w:t>
            </w:r>
            <w:r w:rsidRPr="00835E74">
              <w:t xml:space="preserve"> les met</w:t>
            </w:r>
            <w:r w:rsidRPr="00835E74">
              <w:rPr>
                <w:b/>
                <w:bCs/>
                <w:i/>
                <w:iCs/>
              </w:rPr>
              <w:t>, sur demande,</w:t>
            </w:r>
            <w:r w:rsidRPr="00835E74">
              <w:t xml:space="preserve"> à la disposition des États membres et de l</w:t>
            </w:r>
            <w:r w:rsidR="00066F36" w:rsidRPr="00835E74">
              <w:t>’</w:t>
            </w:r>
            <w:r w:rsidRPr="00835E74">
              <w:t>[Agence de l</w:t>
            </w:r>
            <w:r w:rsidR="00066F36" w:rsidRPr="00835E74">
              <w:t>’</w:t>
            </w:r>
            <w:r w:rsidRPr="00835E74">
              <w:t>Union européenne pour l</w:t>
            </w:r>
            <w:r w:rsidR="00066F36" w:rsidRPr="00835E74">
              <w:t>’</w:t>
            </w:r>
            <w:r w:rsidRPr="00835E74">
              <w:t>asile].</w:t>
            </w:r>
          </w:p>
        </w:tc>
        <w:tc>
          <w:tcPr>
            <w:tcW w:w="4876" w:type="dxa"/>
            <w:hideMark/>
          </w:tcPr>
          <w:p w14:paraId="16E5ED14" w14:textId="2CFA36FB" w:rsidR="00A832A3" w:rsidRPr="00835E74" w:rsidRDefault="00A832A3" w:rsidP="002F552D">
            <w:pPr>
              <w:pStyle w:val="Normal6"/>
              <w:rPr>
                <w:szCs w:val="24"/>
              </w:rPr>
            </w:pPr>
            <w:r w:rsidRPr="00835E74">
              <w:t>4.</w:t>
            </w:r>
            <w:r w:rsidRPr="00835E74">
              <w:tab/>
              <w:t>À la demande de la Commission, l</w:t>
            </w:r>
            <w:r w:rsidR="00066F36" w:rsidRPr="00835E74">
              <w:t>’</w:t>
            </w:r>
            <w:r w:rsidRPr="00835E74">
              <w:t>eu-LISA lui fournit des statistiques sur des aspects déterminés ayant trait à l</w:t>
            </w:r>
            <w:r w:rsidR="00066F36" w:rsidRPr="00835E74">
              <w:t>’</w:t>
            </w:r>
            <w:r w:rsidRPr="00835E74">
              <w:t>application du présent règlement, ainsi que les statistiques visées au paragraphe 1</w:t>
            </w:r>
            <w:r w:rsidRPr="00835E74">
              <w:rPr>
                <w:b/>
                <w:bCs/>
                <w:i/>
                <w:iCs/>
              </w:rPr>
              <w:t>.</w:t>
            </w:r>
            <w:r w:rsidRPr="00835E74">
              <w:rPr>
                <w:b/>
                <w:i/>
              </w:rPr>
              <w:t xml:space="preserve"> </w:t>
            </w:r>
            <w:r w:rsidRPr="00835E74">
              <w:rPr>
                <w:b/>
                <w:bCs/>
                <w:i/>
                <w:iCs/>
              </w:rPr>
              <w:t>La Commission</w:t>
            </w:r>
            <w:r w:rsidRPr="00835E74">
              <w:t xml:space="preserve"> les met à la disposition </w:t>
            </w:r>
            <w:r w:rsidRPr="00835E74">
              <w:rPr>
                <w:b/>
                <w:bCs/>
                <w:i/>
                <w:iCs/>
              </w:rPr>
              <w:t>du Parlement européen et, sur demande, à celle</w:t>
            </w:r>
            <w:r w:rsidRPr="00835E74">
              <w:t xml:space="preserve"> des États membres et de l</w:t>
            </w:r>
            <w:r w:rsidR="00066F36" w:rsidRPr="00835E74">
              <w:t>’</w:t>
            </w:r>
            <w:r w:rsidRPr="00835E74">
              <w:t>[Agence de l</w:t>
            </w:r>
            <w:r w:rsidR="00066F36" w:rsidRPr="00835E74">
              <w:t>’</w:t>
            </w:r>
            <w:r w:rsidRPr="00835E74">
              <w:t>Union européenne pour l</w:t>
            </w:r>
            <w:r w:rsidR="00066F36" w:rsidRPr="00835E74">
              <w:t>’</w:t>
            </w:r>
            <w:r w:rsidRPr="00835E74">
              <w:t>asile].</w:t>
            </w:r>
          </w:p>
        </w:tc>
      </w:tr>
    </w:tbl>
    <w:p w14:paraId="557D9F04"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4F4A4AF9" w14:textId="77777777" w:rsidR="00A832A3" w:rsidRPr="00835E74" w:rsidRDefault="00A832A3" w:rsidP="00A832A3">
      <w:r w:rsidRPr="00FB3401">
        <w:rPr>
          <w:rStyle w:val="HideTWBExt"/>
          <w:noProof w:val="0"/>
        </w:rPr>
        <w:t>&lt;/Amend&gt;</w:t>
      </w:r>
    </w:p>
    <w:p w14:paraId="7F96D226"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165</w:t>
      </w:r>
      <w:r w:rsidRPr="00FB3401">
        <w:rPr>
          <w:rStyle w:val="HideTWBExt"/>
          <w:b w:val="0"/>
          <w:noProof w:val="0"/>
        </w:rPr>
        <w:t>&lt;/NumAm&gt;</w:t>
      </w:r>
    </w:p>
    <w:p w14:paraId="5808FE67" w14:textId="77777777" w:rsidR="00A832A3" w:rsidRPr="00835E74" w:rsidRDefault="00A832A3" w:rsidP="00A832A3">
      <w:pPr>
        <w:pStyle w:val="NormalBold"/>
      </w:pPr>
      <w:r w:rsidRPr="00FB3401">
        <w:rPr>
          <w:rStyle w:val="HideTWBExt"/>
          <w:b w:val="0"/>
          <w:noProof w:val="0"/>
        </w:rPr>
        <w:t>&lt;RepeatBlock-By&gt;&lt;Members&gt;</w:t>
      </w:r>
      <w:r w:rsidRPr="00835E74">
        <w:t>Saskia Bricmont</w:t>
      </w:r>
      <w:r w:rsidRPr="00FB3401">
        <w:rPr>
          <w:rStyle w:val="HideTWBExt"/>
          <w:b w:val="0"/>
          <w:noProof w:val="0"/>
        </w:rPr>
        <w:t>&lt;/Members&gt;</w:t>
      </w:r>
    </w:p>
    <w:p w14:paraId="6C14A655" w14:textId="77777777" w:rsidR="00A832A3" w:rsidRPr="00835E74" w:rsidRDefault="00A832A3" w:rsidP="00A832A3">
      <w:r w:rsidRPr="00FB3401">
        <w:rPr>
          <w:rStyle w:val="HideTWBExt"/>
          <w:noProof w:val="0"/>
        </w:rPr>
        <w:t>&lt;/RepeatBlock-By&gt;</w:t>
      </w:r>
    </w:p>
    <w:p w14:paraId="6F3E00D0"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38B2282B" w14:textId="77777777" w:rsidR="00A832A3" w:rsidRPr="00835E74" w:rsidRDefault="00A832A3" w:rsidP="00A832A3">
      <w:pPr>
        <w:pStyle w:val="NormalBold"/>
      </w:pPr>
      <w:r w:rsidRPr="00FB3401">
        <w:rPr>
          <w:rStyle w:val="HideTWBExt"/>
          <w:b w:val="0"/>
          <w:noProof w:val="0"/>
        </w:rPr>
        <w:t>&lt;Article&gt;</w:t>
      </w:r>
      <w:r w:rsidRPr="00835E74">
        <w:t>Dispositif – point 13 – article 9 – paragraphe 4</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3213A2E2" w14:textId="77777777" w:rsidTr="002F552D">
        <w:trPr>
          <w:jc w:val="center"/>
        </w:trPr>
        <w:tc>
          <w:tcPr>
            <w:tcW w:w="9752" w:type="dxa"/>
            <w:gridSpan w:val="2"/>
          </w:tcPr>
          <w:p w14:paraId="25BBD629" w14:textId="77777777" w:rsidR="00A832A3" w:rsidRPr="00835E74" w:rsidRDefault="00A832A3" w:rsidP="002F552D">
            <w:pPr>
              <w:keepNext/>
            </w:pPr>
          </w:p>
        </w:tc>
      </w:tr>
      <w:tr w:rsidR="00A832A3" w:rsidRPr="00835E74" w14:paraId="291EB552" w14:textId="77777777" w:rsidTr="002F552D">
        <w:trPr>
          <w:jc w:val="center"/>
        </w:trPr>
        <w:tc>
          <w:tcPr>
            <w:tcW w:w="4876" w:type="dxa"/>
            <w:hideMark/>
          </w:tcPr>
          <w:p w14:paraId="365C9696" w14:textId="77777777" w:rsidR="00A832A3" w:rsidRPr="00835E74" w:rsidRDefault="00A832A3" w:rsidP="002F552D">
            <w:pPr>
              <w:pStyle w:val="ColumnHeading"/>
              <w:keepNext/>
            </w:pPr>
            <w:r w:rsidRPr="00835E74">
              <w:t>Texte proposé par la Commission</w:t>
            </w:r>
          </w:p>
        </w:tc>
        <w:tc>
          <w:tcPr>
            <w:tcW w:w="4876" w:type="dxa"/>
            <w:hideMark/>
          </w:tcPr>
          <w:p w14:paraId="1909D435" w14:textId="77777777" w:rsidR="00A832A3" w:rsidRPr="00835E74" w:rsidRDefault="00A832A3" w:rsidP="002F552D">
            <w:pPr>
              <w:pStyle w:val="ColumnHeading"/>
              <w:keepNext/>
            </w:pPr>
            <w:r w:rsidRPr="00835E74">
              <w:t>Amendement</w:t>
            </w:r>
          </w:p>
        </w:tc>
      </w:tr>
      <w:tr w:rsidR="00A832A3" w:rsidRPr="00835E74" w14:paraId="17CE4152" w14:textId="77777777" w:rsidTr="002F552D">
        <w:trPr>
          <w:jc w:val="center"/>
        </w:trPr>
        <w:tc>
          <w:tcPr>
            <w:tcW w:w="4876" w:type="dxa"/>
            <w:hideMark/>
          </w:tcPr>
          <w:p w14:paraId="1A1EC9E2" w14:textId="5AE62F2C" w:rsidR="00A832A3" w:rsidRPr="00835E74" w:rsidRDefault="00A832A3" w:rsidP="002F552D">
            <w:pPr>
              <w:pStyle w:val="Normal6"/>
            </w:pPr>
            <w:r w:rsidRPr="00835E74">
              <w:t>4.</w:t>
            </w:r>
            <w:r w:rsidRPr="00835E74">
              <w:tab/>
              <w:t>À la demande de la Commission, l</w:t>
            </w:r>
            <w:r w:rsidR="00066F36" w:rsidRPr="00835E74">
              <w:t>’</w:t>
            </w:r>
            <w:r w:rsidRPr="00835E74">
              <w:t>eu-LISA lui fournit des statistiques sur des aspects déterminés ayant trait à l</w:t>
            </w:r>
            <w:r w:rsidR="00066F36" w:rsidRPr="00835E74">
              <w:t>’</w:t>
            </w:r>
            <w:r w:rsidRPr="00835E74">
              <w:t>application du présent règlement, ainsi que les statistiques visées au paragraphe 1, et les met, sur demande, à la disposition des États membres et de l</w:t>
            </w:r>
            <w:r w:rsidR="00066F36" w:rsidRPr="00835E74">
              <w:t>’</w:t>
            </w:r>
            <w:r w:rsidRPr="00835E74">
              <w:t>[Agence de l</w:t>
            </w:r>
            <w:r w:rsidR="00066F36" w:rsidRPr="00835E74">
              <w:t>’</w:t>
            </w:r>
            <w:r w:rsidRPr="00835E74">
              <w:t>Union européenne pour l</w:t>
            </w:r>
            <w:r w:rsidR="00066F36" w:rsidRPr="00835E74">
              <w:t>’</w:t>
            </w:r>
            <w:r w:rsidRPr="00835E74">
              <w:t>asile].</w:t>
            </w:r>
          </w:p>
        </w:tc>
        <w:tc>
          <w:tcPr>
            <w:tcW w:w="4876" w:type="dxa"/>
            <w:hideMark/>
          </w:tcPr>
          <w:p w14:paraId="2A339455" w14:textId="6474D025" w:rsidR="00A832A3" w:rsidRPr="00835E74" w:rsidRDefault="00A832A3" w:rsidP="002F552D">
            <w:pPr>
              <w:pStyle w:val="Normal6"/>
              <w:rPr>
                <w:szCs w:val="24"/>
              </w:rPr>
            </w:pPr>
            <w:r w:rsidRPr="00835E74">
              <w:t>4.</w:t>
            </w:r>
            <w:r w:rsidRPr="00835E74">
              <w:tab/>
              <w:t>À la demande de la Commission, l</w:t>
            </w:r>
            <w:r w:rsidR="00066F36" w:rsidRPr="00835E74">
              <w:t>’</w:t>
            </w:r>
            <w:r w:rsidRPr="00835E74">
              <w:t>eu-LISA lui fournit des statistiques sur des aspects déterminés ayant trait à l</w:t>
            </w:r>
            <w:r w:rsidR="00066F36" w:rsidRPr="00835E74">
              <w:t>’</w:t>
            </w:r>
            <w:r w:rsidRPr="00835E74">
              <w:t>application du présent règlement, ainsi que les statistiques visées au paragraphe 1, et les met, sur demande, à la disposition des États membres</w:t>
            </w:r>
            <w:r w:rsidRPr="00835E74">
              <w:rPr>
                <w:b/>
                <w:bCs/>
                <w:i/>
                <w:iCs/>
              </w:rPr>
              <w:t>,</w:t>
            </w:r>
            <w:r w:rsidRPr="00835E74">
              <w:t xml:space="preserve"> </w:t>
            </w:r>
            <w:r w:rsidRPr="00835E74">
              <w:rPr>
                <w:b/>
                <w:bCs/>
                <w:i/>
                <w:iCs/>
              </w:rPr>
              <w:t>du Parlement européen</w:t>
            </w:r>
            <w:r w:rsidRPr="00835E74">
              <w:t xml:space="preserve"> et de l</w:t>
            </w:r>
            <w:r w:rsidR="00066F36" w:rsidRPr="00835E74">
              <w:t>’</w:t>
            </w:r>
            <w:r w:rsidRPr="00835E74">
              <w:t>[Agence de l</w:t>
            </w:r>
            <w:r w:rsidR="00066F36" w:rsidRPr="00835E74">
              <w:t>’</w:t>
            </w:r>
            <w:r w:rsidRPr="00835E74">
              <w:t>Union européenne pour l</w:t>
            </w:r>
            <w:r w:rsidR="00066F36" w:rsidRPr="00835E74">
              <w:t>’</w:t>
            </w:r>
            <w:r w:rsidRPr="00835E74">
              <w:t>asile].</w:t>
            </w:r>
          </w:p>
        </w:tc>
      </w:tr>
    </w:tbl>
    <w:p w14:paraId="5EACA25B"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1FDD6669" w14:textId="77777777" w:rsidR="00A832A3" w:rsidRPr="00835E74" w:rsidRDefault="00A832A3" w:rsidP="00A832A3">
      <w:r w:rsidRPr="00FB3401">
        <w:rPr>
          <w:rStyle w:val="HideTWBExt"/>
          <w:noProof w:val="0"/>
        </w:rPr>
        <w:t>&lt;/Amend&gt;</w:t>
      </w:r>
    </w:p>
    <w:p w14:paraId="29CAE3FB"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166</w:t>
      </w:r>
      <w:r w:rsidRPr="00FB3401">
        <w:rPr>
          <w:rStyle w:val="HideTWBExt"/>
          <w:b w:val="0"/>
          <w:noProof w:val="0"/>
        </w:rPr>
        <w:t>&lt;/NumAm&gt;</w:t>
      </w:r>
    </w:p>
    <w:p w14:paraId="6798D12C" w14:textId="77777777" w:rsidR="00A832A3" w:rsidRPr="00835E74" w:rsidRDefault="00A832A3" w:rsidP="00A832A3">
      <w:pPr>
        <w:pStyle w:val="NormalBold"/>
      </w:pPr>
      <w:r w:rsidRPr="00FB3401">
        <w:rPr>
          <w:rStyle w:val="HideTWBExt"/>
          <w:b w:val="0"/>
          <w:noProof w:val="0"/>
        </w:rPr>
        <w:t>&lt;RepeatBlock-By&gt;&lt;Members&gt;</w:t>
      </w:r>
      <w:r w:rsidRPr="00835E74">
        <w:t>Isabel Santos</w:t>
      </w:r>
      <w:r w:rsidRPr="00FB3401">
        <w:rPr>
          <w:rStyle w:val="HideTWBExt"/>
          <w:b w:val="0"/>
          <w:noProof w:val="0"/>
        </w:rPr>
        <w:t>&lt;/Members&gt;</w:t>
      </w:r>
    </w:p>
    <w:p w14:paraId="6C9D7FA4" w14:textId="77777777" w:rsidR="00A832A3" w:rsidRPr="00835E74" w:rsidRDefault="00A832A3" w:rsidP="00A832A3">
      <w:r w:rsidRPr="00FB3401">
        <w:rPr>
          <w:rStyle w:val="HideTWBExt"/>
          <w:noProof w:val="0"/>
        </w:rPr>
        <w:t>&lt;/RepeatBlock-By&gt;</w:t>
      </w:r>
    </w:p>
    <w:p w14:paraId="71369DAD"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574BF3A7" w14:textId="77777777" w:rsidR="00A832A3" w:rsidRPr="00835E74" w:rsidRDefault="00A832A3" w:rsidP="00A832A3">
      <w:pPr>
        <w:pStyle w:val="NormalBold"/>
      </w:pPr>
      <w:r w:rsidRPr="00FB3401">
        <w:rPr>
          <w:rStyle w:val="HideTWBExt"/>
          <w:b w:val="0"/>
          <w:noProof w:val="0"/>
        </w:rPr>
        <w:t>&lt;Article&gt;</w:t>
      </w:r>
      <w:r w:rsidRPr="00835E74">
        <w:t>Dispositif – point 13 – article 9 – paragraphe 4</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0108F974" w14:textId="77777777" w:rsidTr="002F552D">
        <w:trPr>
          <w:jc w:val="center"/>
        </w:trPr>
        <w:tc>
          <w:tcPr>
            <w:tcW w:w="9752" w:type="dxa"/>
            <w:gridSpan w:val="2"/>
          </w:tcPr>
          <w:p w14:paraId="17CF269C" w14:textId="77777777" w:rsidR="00A832A3" w:rsidRPr="00835E74" w:rsidRDefault="00A832A3" w:rsidP="002F552D">
            <w:pPr>
              <w:keepNext/>
            </w:pPr>
          </w:p>
        </w:tc>
      </w:tr>
      <w:tr w:rsidR="00A832A3" w:rsidRPr="00835E74" w14:paraId="7B0ED0DD" w14:textId="77777777" w:rsidTr="002F552D">
        <w:trPr>
          <w:jc w:val="center"/>
        </w:trPr>
        <w:tc>
          <w:tcPr>
            <w:tcW w:w="4876" w:type="dxa"/>
            <w:hideMark/>
          </w:tcPr>
          <w:p w14:paraId="50569541" w14:textId="77777777" w:rsidR="00A832A3" w:rsidRPr="00835E74" w:rsidRDefault="00A832A3" w:rsidP="002F552D">
            <w:pPr>
              <w:pStyle w:val="ColumnHeading"/>
              <w:keepNext/>
            </w:pPr>
            <w:r w:rsidRPr="00835E74">
              <w:t>Texte proposé par la Commission</w:t>
            </w:r>
          </w:p>
        </w:tc>
        <w:tc>
          <w:tcPr>
            <w:tcW w:w="4876" w:type="dxa"/>
            <w:hideMark/>
          </w:tcPr>
          <w:p w14:paraId="24A8CEB6" w14:textId="77777777" w:rsidR="00A832A3" w:rsidRPr="00835E74" w:rsidRDefault="00A832A3" w:rsidP="002F552D">
            <w:pPr>
              <w:pStyle w:val="ColumnHeading"/>
              <w:keepNext/>
            </w:pPr>
            <w:r w:rsidRPr="00835E74">
              <w:t>Amendement</w:t>
            </w:r>
          </w:p>
        </w:tc>
      </w:tr>
      <w:tr w:rsidR="00A832A3" w:rsidRPr="00835E74" w14:paraId="42023CE4" w14:textId="77777777" w:rsidTr="002F552D">
        <w:trPr>
          <w:jc w:val="center"/>
        </w:trPr>
        <w:tc>
          <w:tcPr>
            <w:tcW w:w="4876" w:type="dxa"/>
            <w:hideMark/>
          </w:tcPr>
          <w:p w14:paraId="026FA9B2" w14:textId="227D105B" w:rsidR="00A832A3" w:rsidRPr="00835E74" w:rsidRDefault="00A832A3" w:rsidP="002F552D">
            <w:pPr>
              <w:pStyle w:val="Normal6"/>
            </w:pPr>
            <w:r w:rsidRPr="00835E74">
              <w:t>4.</w:t>
            </w:r>
            <w:r w:rsidRPr="00835E74">
              <w:tab/>
              <w:t>À la demande de la Commission, l</w:t>
            </w:r>
            <w:r w:rsidR="00066F36" w:rsidRPr="00835E74">
              <w:t>’</w:t>
            </w:r>
            <w:r w:rsidRPr="00835E74">
              <w:t>eu-LISA lui fournit des statistiques sur des aspects déterminés ayant trait à l</w:t>
            </w:r>
            <w:r w:rsidR="00066F36" w:rsidRPr="00835E74">
              <w:t>’</w:t>
            </w:r>
            <w:r w:rsidRPr="00835E74">
              <w:t>application du présent règlement, ainsi que les statistiques visées au paragraphe 1, et les met, sur demande, à la disposition des États membres et de l</w:t>
            </w:r>
            <w:r w:rsidR="00066F36" w:rsidRPr="00835E74">
              <w:t>’</w:t>
            </w:r>
            <w:r w:rsidRPr="00835E74">
              <w:t>[Agence de l</w:t>
            </w:r>
            <w:r w:rsidR="00066F36" w:rsidRPr="00835E74">
              <w:t>’</w:t>
            </w:r>
            <w:r w:rsidRPr="00835E74">
              <w:t>Union européenne pour l</w:t>
            </w:r>
            <w:r w:rsidR="00066F36" w:rsidRPr="00835E74">
              <w:t>’</w:t>
            </w:r>
            <w:r w:rsidRPr="00835E74">
              <w:t>asile].</w:t>
            </w:r>
          </w:p>
        </w:tc>
        <w:tc>
          <w:tcPr>
            <w:tcW w:w="4876" w:type="dxa"/>
            <w:hideMark/>
          </w:tcPr>
          <w:p w14:paraId="10CDCB70" w14:textId="2E322997" w:rsidR="00A832A3" w:rsidRPr="00835E74" w:rsidRDefault="00A832A3" w:rsidP="002F552D">
            <w:pPr>
              <w:pStyle w:val="Normal6"/>
              <w:rPr>
                <w:szCs w:val="24"/>
              </w:rPr>
            </w:pPr>
            <w:r w:rsidRPr="00835E74">
              <w:t>4.</w:t>
            </w:r>
            <w:r w:rsidRPr="00835E74">
              <w:tab/>
              <w:t>À la demande de la Commission, l</w:t>
            </w:r>
            <w:r w:rsidR="00066F36" w:rsidRPr="00835E74">
              <w:t>’</w:t>
            </w:r>
            <w:r w:rsidRPr="00835E74">
              <w:t>eu-LISA lui fournit des statistiques sur des aspects déterminés ayant trait à l</w:t>
            </w:r>
            <w:r w:rsidR="00066F36" w:rsidRPr="00835E74">
              <w:t>’</w:t>
            </w:r>
            <w:r w:rsidRPr="00835E74">
              <w:t>application du présent règlement, ainsi que les statistiques visées au paragraphe 1, et les met, sur demande, à la disposition des États membres</w:t>
            </w:r>
            <w:r w:rsidRPr="00835E74">
              <w:rPr>
                <w:b/>
                <w:bCs/>
                <w:i/>
                <w:iCs/>
              </w:rPr>
              <w:t>,</w:t>
            </w:r>
            <w:r w:rsidRPr="00835E74">
              <w:t xml:space="preserve"> </w:t>
            </w:r>
            <w:r w:rsidRPr="00835E74">
              <w:rPr>
                <w:b/>
                <w:bCs/>
                <w:i/>
                <w:iCs/>
              </w:rPr>
              <w:t>du Parlement européen</w:t>
            </w:r>
            <w:r w:rsidRPr="00835E74">
              <w:t xml:space="preserve"> et de l</w:t>
            </w:r>
            <w:r w:rsidR="00066F36" w:rsidRPr="00835E74">
              <w:t>’</w:t>
            </w:r>
            <w:r w:rsidRPr="00835E74">
              <w:t>[Agence de l</w:t>
            </w:r>
            <w:r w:rsidR="00066F36" w:rsidRPr="00835E74">
              <w:t>’</w:t>
            </w:r>
            <w:r w:rsidRPr="00835E74">
              <w:t>Union européenne pour l</w:t>
            </w:r>
            <w:r w:rsidR="00066F36" w:rsidRPr="00835E74">
              <w:t>’</w:t>
            </w:r>
            <w:r w:rsidRPr="00835E74">
              <w:t>asile].</w:t>
            </w:r>
          </w:p>
        </w:tc>
      </w:tr>
    </w:tbl>
    <w:p w14:paraId="6AE6BFF5"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315EFEA2" w14:textId="77777777" w:rsidR="00A832A3" w:rsidRPr="00835E74" w:rsidRDefault="00A832A3" w:rsidP="00A832A3">
      <w:r w:rsidRPr="00FB3401">
        <w:rPr>
          <w:rStyle w:val="HideTWBExt"/>
          <w:noProof w:val="0"/>
        </w:rPr>
        <w:t>&lt;/Amend&gt;</w:t>
      </w:r>
    </w:p>
    <w:p w14:paraId="38B11043"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167</w:t>
      </w:r>
      <w:r w:rsidRPr="00FB3401">
        <w:rPr>
          <w:rStyle w:val="HideTWBExt"/>
          <w:b w:val="0"/>
          <w:noProof w:val="0"/>
        </w:rPr>
        <w:t>&lt;/NumAm&gt;</w:t>
      </w:r>
    </w:p>
    <w:p w14:paraId="7BC99980" w14:textId="77777777" w:rsidR="00A832A3" w:rsidRPr="00835E74" w:rsidRDefault="00A832A3" w:rsidP="00A832A3">
      <w:pPr>
        <w:pStyle w:val="NormalBold"/>
      </w:pPr>
      <w:r w:rsidRPr="00FB3401">
        <w:rPr>
          <w:rStyle w:val="HideTWBExt"/>
          <w:b w:val="0"/>
          <w:noProof w:val="0"/>
        </w:rPr>
        <w:t>&lt;RepeatBlock-By&gt;&lt;Members&gt;</w:t>
      </w:r>
      <w:r w:rsidRPr="00835E74">
        <w:t>Isabel Santos</w:t>
      </w:r>
      <w:r w:rsidRPr="00FB3401">
        <w:rPr>
          <w:rStyle w:val="HideTWBExt"/>
          <w:b w:val="0"/>
          <w:noProof w:val="0"/>
        </w:rPr>
        <w:t>&lt;/Members&gt;</w:t>
      </w:r>
    </w:p>
    <w:p w14:paraId="0012C86D" w14:textId="77777777" w:rsidR="00A832A3" w:rsidRPr="00835E74" w:rsidRDefault="00A832A3" w:rsidP="00A832A3">
      <w:r w:rsidRPr="00FB3401">
        <w:rPr>
          <w:rStyle w:val="HideTWBExt"/>
          <w:noProof w:val="0"/>
        </w:rPr>
        <w:t>&lt;/RepeatBlock-By&gt;</w:t>
      </w:r>
    </w:p>
    <w:p w14:paraId="6B9FBA10"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69B1E80E" w14:textId="77777777" w:rsidR="00A832A3" w:rsidRPr="00835E74" w:rsidRDefault="00A832A3" w:rsidP="00A832A3">
      <w:pPr>
        <w:pStyle w:val="NormalBold"/>
      </w:pPr>
      <w:r w:rsidRPr="00FB3401">
        <w:rPr>
          <w:rStyle w:val="HideTWBExt"/>
          <w:b w:val="0"/>
          <w:noProof w:val="0"/>
        </w:rPr>
        <w:t>&lt;Article&gt;</w:t>
      </w:r>
      <w:r w:rsidRPr="00835E74">
        <w:t>Dispositif – point 13 – article 9 – paragraphe 5</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17220983" w14:textId="77777777" w:rsidTr="002F552D">
        <w:trPr>
          <w:jc w:val="center"/>
        </w:trPr>
        <w:tc>
          <w:tcPr>
            <w:tcW w:w="9752" w:type="dxa"/>
            <w:gridSpan w:val="2"/>
          </w:tcPr>
          <w:p w14:paraId="69204C75" w14:textId="77777777" w:rsidR="00A832A3" w:rsidRPr="00835E74" w:rsidRDefault="00A832A3" w:rsidP="002F552D">
            <w:pPr>
              <w:keepNext/>
            </w:pPr>
          </w:p>
        </w:tc>
      </w:tr>
      <w:tr w:rsidR="00A832A3" w:rsidRPr="00835E74" w14:paraId="067EA189" w14:textId="77777777" w:rsidTr="002F552D">
        <w:trPr>
          <w:jc w:val="center"/>
        </w:trPr>
        <w:tc>
          <w:tcPr>
            <w:tcW w:w="4876" w:type="dxa"/>
            <w:hideMark/>
          </w:tcPr>
          <w:p w14:paraId="0FD39460" w14:textId="77777777" w:rsidR="00A832A3" w:rsidRPr="00835E74" w:rsidRDefault="00A832A3" w:rsidP="002F552D">
            <w:pPr>
              <w:pStyle w:val="ColumnHeading"/>
              <w:keepNext/>
            </w:pPr>
            <w:r w:rsidRPr="00835E74">
              <w:t>Texte proposé par la Commission</w:t>
            </w:r>
          </w:p>
        </w:tc>
        <w:tc>
          <w:tcPr>
            <w:tcW w:w="4876" w:type="dxa"/>
            <w:hideMark/>
          </w:tcPr>
          <w:p w14:paraId="42EFD9AD" w14:textId="77777777" w:rsidR="00A832A3" w:rsidRPr="00835E74" w:rsidRDefault="00A832A3" w:rsidP="002F552D">
            <w:pPr>
              <w:pStyle w:val="ColumnHeading"/>
              <w:keepNext/>
            </w:pPr>
            <w:r w:rsidRPr="00835E74">
              <w:t>Amendement</w:t>
            </w:r>
          </w:p>
        </w:tc>
      </w:tr>
      <w:tr w:rsidR="00A832A3" w:rsidRPr="00835E74" w14:paraId="739835DA" w14:textId="77777777" w:rsidTr="002F552D">
        <w:trPr>
          <w:jc w:val="center"/>
        </w:trPr>
        <w:tc>
          <w:tcPr>
            <w:tcW w:w="4876" w:type="dxa"/>
            <w:hideMark/>
          </w:tcPr>
          <w:p w14:paraId="4307B686" w14:textId="1EC42B69" w:rsidR="00A832A3" w:rsidRPr="00835E74" w:rsidRDefault="00A832A3" w:rsidP="002F552D">
            <w:pPr>
              <w:pStyle w:val="Normal6"/>
            </w:pPr>
            <w:r w:rsidRPr="00835E74">
              <w:t>5.</w:t>
            </w:r>
            <w:r w:rsidRPr="00835E74">
              <w:tab/>
              <w:t>L</w:t>
            </w:r>
            <w:r w:rsidR="00066F36" w:rsidRPr="00835E74">
              <w:t>’</w:t>
            </w:r>
            <w:r w:rsidRPr="00835E74">
              <w:t xml:space="preserve">eu-LISA conserve les données visées aux paragraphes 1 à 4 du présent article, qui ne permettent </w:t>
            </w:r>
            <w:r w:rsidRPr="00835E74">
              <w:rPr>
                <w:b/>
                <w:bCs/>
                <w:i/>
                <w:iCs/>
              </w:rPr>
              <w:t>pas</w:t>
            </w:r>
            <w:r w:rsidRPr="00835E74">
              <w:t xml:space="preserve"> l</w:t>
            </w:r>
            <w:r w:rsidR="00066F36" w:rsidRPr="00835E74">
              <w:t>’</w:t>
            </w:r>
            <w:r w:rsidRPr="00835E74">
              <w:t>identification des personnes, à des fins de recherche et d</w:t>
            </w:r>
            <w:r w:rsidR="00066F36" w:rsidRPr="00835E74">
              <w:t>’</w:t>
            </w:r>
            <w:r w:rsidRPr="00835E74">
              <w:t>analyse, ce qui permet aux autorités visées au paragraphe 3 du présent article d</w:t>
            </w:r>
            <w:r w:rsidR="00066F36" w:rsidRPr="00835E74">
              <w:t>’</w:t>
            </w:r>
            <w:r w:rsidRPr="00835E74">
              <w:t>obtenir des rapports et des statistiques personnalisables dans le répertoire central des rapports et statistiques visé à l</w:t>
            </w:r>
            <w:r w:rsidR="00066F36" w:rsidRPr="00835E74">
              <w:t>’</w:t>
            </w:r>
            <w:r w:rsidRPr="00835E74">
              <w:t>article 39 du règlement (UE) 2019/818.</w:t>
            </w:r>
          </w:p>
        </w:tc>
        <w:tc>
          <w:tcPr>
            <w:tcW w:w="4876" w:type="dxa"/>
            <w:hideMark/>
          </w:tcPr>
          <w:p w14:paraId="19F1FD89" w14:textId="42575F50" w:rsidR="00A832A3" w:rsidRPr="00835E74" w:rsidRDefault="00A832A3" w:rsidP="002F552D">
            <w:pPr>
              <w:pStyle w:val="Normal6"/>
              <w:rPr>
                <w:szCs w:val="24"/>
              </w:rPr>
            </w:pPr>
            <w:r w:rsidRPr="00835E74">
              <w:t>5.</w:t>
            </w:r>
            <w:r w:rsidRPr="00835E74">
              <w:tab/>
              <w:t>L</w:t>
            </w:r>
            <w:r w:rsidR="00066F36" w:rsidRPr="00835E74">
              <w:t>’</w:t>
            </w:r>
            <w:r w:rsidRPr="00835E74">
              <w:t>eu-LISA conserve</w:t>
            </w:r>
            <w:r w:rsidRPr="00835E74">
              <w:rPr>
                <w:b/>
                <w:bCs/>
                <w:i/>
                <w:iCs/>
              </w:rPr>
              <w:t>, pour une durée n</w:t>
            </w:r>
            <w:r w:rsidR="00066F36" w:rsidRPr="00835E74">
              <w:rPr>
                <w:b/>
                <w:bCs/>
                <w:i/>
                <w:iCs/>
              </w:rPr>
              <w:t>’</w:t>
            </w:r>
            <w:r w:rsidRPr="00835E74">
              <w:rPr>
                <w:b/>
                <w:bCs/>
                <w:i/>
                <w:iCs/>
              </w:rPr>
              <w:t>excédant pas cinq années,</w:t>
            </w:r>
            <w:r w:rsidRPr="00835E74">
              <w:t xml:space="preserve"> les données visées aux paragraphes 1 à 4 du présent article, qui ne permettent </w:t>
            </w:r>
            <w:r w:rsidRPr="00835E74">
              <w:rPr>
                <w:b/>
                <w:bCs/>
                <w:i/>
                <w:iCs/>
              </w:rPr>
              <w:t>en aucun cas</w:t>
            </w:r>
            <w:r w:rsidRPr="00835E74">
              <w:t xml:space="preserve"> l</w:t>
            </w:r>
            <w:r w:rsidR="00066F36" w:rsidRPr="00835E74">
              <w:t>’</w:t>
            </w:r>
            <w:r w:rsidRPr="00835E74">
              <w:t>identification des personnes, à des fins de recherche et d</w:t>
            </w:r>
            <w:r w:rsidR="00066F36" w:rsidRPr="00835E74">
              <w:t>’</w:t>
            </w:r>
            <w:r w:rsidRPr="00835E74">
              <w:t>analyse, ce qui permet aux autorités visées au paragraphe 3 du présent article d</w:t>
            </w:r>
            <w:r w:rsidR="00066F36" w:rsidRPr="00835E74">
              <w:t>’</w:t>
            </w:r>
            <w:r w:rsidRPr="00835E74">
              <w:t>obtenir des rapports et des statistiques personnalisables dans le répertoire central des rapports et statistiques visé à l</w:t>
            </w:r>
            <w:r w:rsidR="00066F36" w:rsidRPr="00835E74">
              <w:t>’</w:t>
            </w:r>
            <w:r w:rsidRPr="00835E74">
              <w:t xml:space="preserve">article 39 du règlement (UE) 2019/818. </w:t>
            </w:r>
            <w:r w:rsidRPr="00835E74">
              <w:rPr>
                <w:b/>
                <w:i/>
              </w:rPr>
              <w:t>Après cinq ans, les données sont effacées.</w:t>
            </w:r>
          </w:p>
        </w:tc>
      </w:tr>
    </w:tbl>
    <w:p w14:paraId="3156D82B"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6BAFB9B8" w14:textId="77777777" w:rsidR="00A832A3" w:rsidRPr="00835E74" w:rsidRDefault="00A832A3" w:rsidP="00A832A3">
      <w:r w:rsidRPr="00FB3401">
        <w:rPr>
          <w:rStyle w:val="HideTWBExt"/>
          <w:noProof w:val="0"/>
        </w:rPr>
        <w:t>&lt;/Amend&gt;</w:t>
      </w:r>
    </w:p>
    <w:p w14:paraId="7DF336D6"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168</w:t>
      </w:r>
      <w:r w:rsidRPr="00FB3401">
        <w:rPr>
          <w:rStyle w:val="HideTWBExt"/>
          <w:b w:val="0"/>
          <w:noProof w:val="0"/>
        </w:rPr>
        <w:t>&lt;/NumAm&gt;</w:t>
      </w:r>
    </w:p>
    <w:p w14:paraId="768BA7B3" w14:textId="77777777" w:rsidR="00A832A3" w:rsidRPr="00835E74" w:rsidRDefault="00A832A3" w:rsidP="00A832A3">
      <w:pPr>
        <w:pStyle w:val="NormalBold"/>
      </w:pPr>
      <w:r w:rsidRPr="00FB3401">
        <w:rPr>
          <w:rStyle w:val="HideTWBExt"/>
          <w:b w:val="0"/>
          <w:noProof w:val="0"/>
        </w:rPr>
        <w:t>&lt;RepeatBlock-By&gt;&lt;Members&gt;</w:t>
      </w:r>
      <w:r w:rsidRPr="00835E74">
        <w:t>Malin Björk</w:t>
      </w:r>
      <w:r w:rsidRPr="00FB3401">
        <w:rPr>
          <w:rStyle w:val="HideTWBExt"/>
          <w:b w:val="0"/>
          <w:noProof w:val="0"/>
        </w:rPr>
        <w:t>&lt;/Members&gt;</w:t>
      </w:r>
    </w:p>
    <w:p w14:paraId="66AD76E2" w14:textId="77777777" w:rsidR="00A832A3" w:rsidRPr="00835E74" w:rsidRDefault="00A832A3" w:rsidP="00A832A3">
      <w:r w:rsidRPr="00FB3401">
        <w:rPr>
          <w:rStyle w:val="HideTWBExt"/>
          <w:noProof w:val="0"/>
        </w:rPr>
        <w:t>&lt;/RepeatBlock-By&gt;</w:t>
      </w:r>
    </w:p>
    <w:p w14:paraId="27B6BBDB"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28518EC9" w14:textId="77777777" w:rsidR="00A832A3" w:rsidRPr="00835E74" w:rsidRDefault="00A832A3" w:rsidP="00A832A3">
      <w:pPr>
        <w:pStyle w:val="NormalBold"/>
      </w:pPr>
      <w:r w:rsidRPr="00FB3401">
        <w:rPr>
          <w:rStyle w:val="HideTWBExt"/>
          <w:b w:val="0"/>
          <w:noProof w:val="0"/>
        </w:rPr>
        <w:t>&lt;Article&gt;</w:t>
      </w:r>
      <w:r w:rsidRPr="00835E74">
        <w:t xml:space="preserve"> Dispositif – point 13 – article 9 – paragraphe 6</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285BF7E9" w14:textId="77777777" w:rsidTr="002F552D">
        <w:trPr>
          <w:jc w:val="center"/>
        </w:trPr>
        <w:tc>
          <w:tcPr>
            <w:tcW w:w="9752" w:type="dxa"/>
            <w:gridSpan w:val="2"/>
          </w:tcPr>
          <w:p w14:paraId="5BDF80C5" w14:textId="77777777" w:rsidR="00A832A3" w:rsidRPr="00835E74" w:rsidRDefault="00A832A3" w:rsidP="002F552D">
            <w:pPr>
              <w:keepNext/>
            </w:pPr>
          </w:p>
        </w:tc>
      </w:tr>
      <w:tr w:rsidR="00A832A3" w:rsidRPr="00835E74" w14:paraId="1FB44AF0" w14:textId="77777777" w:rsidTr="002F552D">
        <w:trPr>
          <w:jc w:val="center"/>
        </w:trPr>
        <w:tc>
          <w:tcPr>
            <w:tcW w:w="4876" w:type="dxa"/>
            <w:hideMark/>
          </w:tcPr>
          <w:p w14:paraId="6B426029" w14:textId="77777777" w:rsidR="00A832A3" w:rsidRPr="00835E74" w:rsidRDefault="00A832A3" w:rsidP="002F552D">
            <w:pPr>
              <w:pStyle w:val="ColumnHeading"/>
              <w:keepNext/>
            </w:pPr>
            <w:r w:rsidRPr="00835E74">
              <w:t>Texte proposé par la Commission</w:t>
            </w:r>
          </w:p>
        </w:tc>
        <w:tc>
          <w:tcPr>
            <w:tcW w:w="4876" w:type="dxa"/>
            <w:hideMark/>
          </w:tcPr>
          <w:p w14:paraId="6C6FFFC6" w14:textId="77777777" w:rsidR="00A832A3" w:rsidRPr="00835E74" w:rsidRDefault="00A832A3" w:rsidP="002F552D">
            <w:pPr>
              <w:pStyle w:val="ColumnHeading"/>
              <w:keepNext/>
            </w:pPr>
            <w:r w:rsidRPr="00835E74">
              <w:t>Amendement</w:t>
            </w:r>
          </w:p>
        </w:tc>
      </w:tr>
      <w:tr w:rsidR="00A832A3" w:rsidRPr="00835E74" w14:paraId="592035CC" w14:textId="77777777" w:rsidTr="002F552D">
        <w:trPr>
          <w:jc w:val="center"/>
        </w:trPr>
        <w:tc>
          <w:tcPr>
            <w:tcW w:w="4876" w:type="dxa"/>
            <w:hideMark/>
          </w:tcPr>
          <w:p w14:paraId="62ABA457" w14:textId="05508ECD" w:rsidR="00A832A3" w:rsidRPr="00835E74" w:rsidRDefault="00A832A3" w:rsidP="002F552D">
            <w:pPr>
              <w:pStyle w:val="Normal6"/>
            </w:pPr>
            <w:r w:rsidRPr="00835E74">
              <w:t>6.</w:t>
            </w:r>
            <w:r w:rsidRPr="00835E74">
              <w:tab/>
              <w:t>L</w:t>
            </w:r>
            <w:r w:rsidR="00066F36" w:rsidRPr="00835E74">
              <w:t>’</w:t>
            </w:r>
            <w:r w:rsidRPr="00835E74">
              <w:t>accès au répertoire central des rapports et statistiques visé à l</w:t>
            </w:r>
            <w:r w:rsidR="00066F36" w:rsidRPr="00835E74">
              <w:t>’</w:t>
            </w:r>
            <w:r w:rsidRPr="00835E74">
              <w:t>article 39 du règlement (UE) 2019/818 est accordé à l</w:t>
            </w:r>
            <w:r w:rsidR="00066F36" w:rsidRPr="00835E74">
              <w:t>’</w:t>
            </w:r>
            <w:r w:rsidRPr="00835E74">
              <w:t>eu-LISA, à la Commission, à l</w:t>
            </w:r>
            <w:r w:rsidR="00066F36" w:rsidRPr="00835E74">
              <w:t>’</w:t>
            </w:r>
            <w:r w:rsidRPr="00835E74">
              <w:t>[Agence de l</w:t>
            </w:r>
            <w:r w:rsidR="00066F36" w:rsidRPr="00835E74">
              <w:t>’</w:t>
            </w:r>
            <w:r w:rsidRPr="00835E74">
              <w:t>Union européenne pour l</w:t>
            </w:r>
            <w:r w:rsidR="00066F36" w:rsidRPr="00835E74">
              <w:t>’</w:t>
            </w:r>
            <w:r w:rsidRPr="00835E74">
              <w:t>asile] et aux autorités désignées par chaque État membre conformément à l</w:t>
            </w:r>
            <w:r w:rsidR="00066F36" w:rsidRPr="00835E74">
              <w:t>’</w:t>
            </w:r>
            <w:r w:rsidRPr="00835E74">
              <w:t xml:space="preserve">article 28, paragraphe 2. </w:t>
            </w:r>
            <w:r w:rsidRPr="00835E74">
              <w:rPr>
                <w:b/>
                <w:i/>
              </w:rPr>
              <w:t>L</w:t>
            </w:r>
            <w:r w:rsidR="00066F36" w:rsidRPr="00835E74">
              <w:rPr>
                <w:b/>
                <w:i/>
              </w:rPr>
              <w:t>’</w:t>
            </w:r>
            <w:r w:rsidRPr="00835E74">
              <w:rPr>
                <w:b/>
                <w:i/>
              </w:rPr>
              <w:t>accès peut également être accordé aux utilisateurs autorisés d</w:t>
            </w:r>
            <w:r w:rsidR="00066F36" w:rsidRPr="00835E74">
              <w:rPr>
                <w:b/>
                <w:i/>
              </w:rPr>
              <w:t>’</w:t>
            </w:r>
            <w:r w:rsidRPr="00835E74">
              <w:rPr>
                <w:b/>
                <w:i/>
              </w:rPr>
              <w:t>autres agences relevant du domaine “Justice et affaires intérieures” si cet accès est utile pour l</w:t>
            </w:r>
            <w:r w:rsidR="00066F36" w:rsidRPr="00835E74">
              <w:rPr>
                <w:b/>
                <w:i/>
              </w:rPr>
              <w:t>’</w:t>
            </w:r>
            <w:r w:rsidRPr="00835E74">
              <w:rPr>
                <w:b/>
                <w:i/>
              </w:rPr>
              <w:t>exécution de leurs missions.»;</w:t>
            </w:r>
          </w:p>
        </w:tc>
        <w:tc>
          <w:tcPr>
            <w:tcW w:w="4876" w:type="dxa"/>
            <w:hideMark/>
          </w:tcPr>
          <w:p w14:paraId="6DCC7E8F" w14:textId="2D4A6681" w:rsidR="00A832A3" w:rsidRPr="00835E74" w:rsidRDefault="00A832A3" w:rsidP="002F552D">
            <w:pPr>
              <w:pStyle w:val="Normal6"/>
              <w:rPr>
                <w:szCs w:val="24"/>
              </w:rPr>
            </w:pPr>
            <w:r w:rsidRPr="00835E74">
              <w:t>6.</w:t>
            </w:r>
            <w:r w:rsidRPr="00835E74">
              <w:tab/>
              <w:t>L</w:t>
            </w:r>
            <w:r w:rsidR="00066F36" w:rsidRPr="00835E74">
              <w:t>’</w:t>
            </w:r>
            <w:r w:rsidRPr="00835E74">
              <w:t>accès au répertoire central des rapports et statistiques visé à l</w:t>
            </w:r>
            <w:r w:rsidR="00066F36" w:rsidRPr="00835E74">
              <w:t>’</w:t>
            </w:r>
            <w:r w:rsidRPr="00835E74">
              <w:t>article 39 du règlement (UE) 2019/818 est accordé à l</w:t>
            </w:r>
            <w:r w:rsidR="00066F36" w:rsidRPr="00835E74">
              <w:t>’</w:t>
            </w:r>
            <w:r w:rsidRPr="00835E74">
              <w:t>eu-LISA, à la Commission, à l</w:t>
            </w:r>
            <w:r w:rsidR="00066F36" w:rsidRPr="00835E74">
              <w:t>’</w:t>
            </w:r>
            <w:r w:rsidRPr="00835E74">
              <w:t>[Agence de l</w:t>
            </w:r>
            <w:r w:rsidR="00066F36" w:rsidRPr="00835E74">
              <w:t>’</w:t>
            </w:r>
            <w:r w:rsidRPr="00835E74">
              <w:t>Union européenne pour l</w:t>
            </w:r>
            <w:r w:rsidR="00066F36" w:rsidRPr="00835E74">
              <w:t>’</w:t>
            </w:r>
            <w:r w:rsidRPr="00835E74">
              <w:t>asile] et aux autorités désignées par chaque État membre conformément à l</w:t>
            </w:r>
            <w:r w:rsidR="00066F36" w:rsidRPr="00835E74">
              <w:t>’</w:t>
            </w:r>
            <w:r w:rsidRPr="00835E74">
              <w:t>article 28, paragraphe 2.</w:t>
            </w:r>
          </w:p>
        </w:tc>
      </w:tr>
    </w:tbl>
    <w:p w14:paraId="43BCCB12"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3CC743F6" w14:textId="77777777" w:rsidR="00A832A3" w:rsidRPr="00835E74" w:rsidRDefault="00A832A3" w:rsidP="00A832A3">
      <w:r w:rsidRPr="00FB3401">
        <w:rPr>
          <w:rStyle w:val="HideTWBExt"/>
          <w:noProof w:val="0"/>
        </w:rPr>
        <w:t>&lt;/Amend&gt;</w:t>
      </w:r>
    </w:p>
    <w:p w14:paraId="52D81ECD"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169</w:t>
      </w:r>
      <w:r w:rsidRPr="00FB3401">
        <w:rPr>
          <w:rStyle w:val="HideTWBExt"/>
          <w:b w:val="0"/>
          <w:noProof w:val="0"/>
        </w:rPr>
        <w:t>&lt;/NumAm&gt;</w:t>
      </w:r>
    </w:p>
    <w:p w14:paraId="48228E7E" w14:textId="77777777" w:rsidR="00A832A3" w:rsidRPr="00835E74" w:rsidRDefault="00A832A3" w:rsidP="00A832A3">
      <w:pPr>
        <w:pStyle w:val="NormalBold"/>
      </w:pPr>
      <w:r w:rsidRPr="00FB3401">
        <w:rPr>
          <w:rStyle w:val="HideTWBExt"/>
          <w:b w:val="0"/>
          <w:noProof w:val="0"/>
        </w:rPr>
        <w:t>&lt;RepeatBlock-By&gt;&lt;Members&gt;</w:t>
      </w:r>
      <w:r w:rsidRPr="00835E74">
        <w:t>Saskia Bricmont</w:t>
      </w:r>
      <w:r w:rsidRPr="00FB3401">
        <w:rPr>
          <w:rStyle w:val="HideTWBExt"/>
          <w:b w:val="0"/>
          <w:noProof w:val="0"/>
        </w:rPr>
        <w:t>&lt;/Members&gt;</w:t>
      </w:r>
    </w:p>
    <w:p w14:paraId="70C14074" w14:textId="77777777" w:rsidR="00A832A3" w:rsidRPr="00835E74" w:rsidRDefault="00A832A3" w:rsidP="00A832A3">
      <w:r w:rsidRPr="00FB3401">
        <w:rPr>
          <w:rStyle w:val="HideTWBExt"/>
          <w:noProof w:val="0"/>
        </w:rPr>
        <w:t>&lt;/RepeatBlock-By&gt;</w:t>
      </w:r>
    </w:p>
    <w:p w14:paraId="40D28353"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6704D141" w14:textId="77777777" w:rsidR="00A832A3" w:rsidRPr="00835E74" w:rsidRDefault="00A832A3" w:rsidP="00A832A3">
      <w:pPr>
        <w:pStyle w:val="NormalBold"/>
      </w:pPr>
      <w:r w:rsidRPr="00FB3401">
        <w:rPr>
          <w:rStyle w:val="HideTWBExt"/>
          <w:b w:val="0"/>
          <w:noProof w:val="0"/>
        </w:rPr>
        <w:t>&lt;Article&gt;</w:t>
      </w:r>
      <w:r w:rsidRPr="00835E74">
        <w:t xml:space="preserve"> Dispositif – point 13 – article 9 – paragraphe 6</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3083DD44" w14:textId="77777777" w:rsidTr="002F552D">
        <w:trPr>
          <w:jc w:val="center"/>
        </w:trPr>
        <w:tc>
          <w:tcPr>
            <w:tcW w:w="9752" w:type="dxa"/>
            <w:gridSpan w:val="2"/>
          </w:tcPr>
          <w:p w14:paraId="3EDC9D1B" w14:textId="77777777" w:rsidR="00A832A3" w:rsidRPr="00835E74" w:rsidRDefault="00A832A3" w:rsidP="002F552D">
            <w:pPr>
              <w:keepNext/>
            </w:pPr>
          </w:p>
        </w:tc>
      </w:tr>
      <w:tr w:rsidR="00A832A3" w:rsidRPr="00835E74" w14:paraId="58DBE5CD" w14:textId="77777777" w:rsidTr="002F552D">
        <w:trPr>
          <w:jc w:val="center"/>
        </w:trPr>
        <w:tc>
          <w:tcPr>
            <w:tcW w:w="4876" w:type="dxa"/>
            <w:hideMark/>
          </w:tcPr>
          <w:p w14:paraId="4DCC45FB" w14:textId="77777777" w:rsidR="00A832A3" w:rsidRPr="00835E74" w:rsidRDefault="00A832A3" w:rsidP="002F552D">
            <w:pPr>
              <w:pStyle w:val="ColumnHeading"/>
              <w:keepNext/>
            </w:pPr>
            <w:r w:rsidRPr="00835E74">
              <w:t>Texte proposé par la Commission</w:t>
            </w:r>
          </w:p>
        </w:tc>
        <w:tc>
          <w:tcPr>
            <w:tcW w:w="4876" w:type="dxa"/>
            <w:hideMark/>
          </w:tcPr>
          <w:p w14:paraId="30A58494" w14:textId="77777777" w:rsidR="00A832A3" w:rsidRPr="00835E74" w:rsidRDefault="00A832A3" w:rsidP="002F552D">
            <w:pPr>
              <w:pStyle w:val="ColumnHeading"/>
              <w:keepNext/>
            </w:pPr>
            <w:r w:rsidRPr="00835E74">
              <w:t>Amendement</w:t>
            </w:r>
          </w:p>
        </w:tc>
      </w:tr>
      <w:tr w:rsidR="00A832A3" w:rsidRPr="00835E74" w14:paraId="540C129F" w14:textId="77777777" w:rsidTr="002F552D">
        <w:trPr>
          <w:jc w:val="center"/>
        </w:trPr>
        <w:tc>
          <w:tcPr>
            <w:tcW w:w="4876" w:type="dxa"/>
            <w:hideMark/>
          </w:tcPr>
          <w:p w14:paraId="070BC09E" w14:textId="2F838F31" w:rsidR="00A832A3" w:rsidRPr="00835E74" w:rsidRDefault="00A832A3" w:rsidP="002F552D">
            <w:pPr>
              <w:pStyle w:val="Normal6"/>
            </w:pPr>
            <w:r w:rsidRPr="00835E74">
              <w:t>6.</w:t>
            </w:r>
            <w:r w:rsidRPr="00835E74">
              <w:tab/>
              <w:t>L</w:t>
            </w:r>
            <w:r w:rsidR="00066F36" w:rsidRPr="00835E74">
              <w:t>’</w:t>
            </w:r>
            <w:r w:rsidRPr="00835E74">
              <w:t>accès au répertoire central des rapports et statistiques visé à l</w:t>
            </w:r>
            <w:r w:rsidR="00066F36" w:rsidRPr="00835E74">
              <w:t>’</w:t>
            </w:r>
            <w:r w:rsidRPr="00835E74">
              <w:t>article 39 du règlement (UE) 2019/818 est accordé à l</w:t>
            </w:r>
            <w:r w:rsidR="00066F36" w:rsidRPr="00835E74">
              <w:t>’</w:t>
            </w:r>
            <w:r w:rsidRPr="00835E74">
              <w:t>eu-LISA, à la Commission, à l</w:t>
            </w:r>
            <w:r w:rsidR="00066F36" w:rsidRPr="00835E74">
              <w:t>’</w:t>
            </w:r>
            <w:r w:rsidRPr="00835E74">
              <w:t>[Agence de l</w:t>
            </w:r>
            <w:r w:rsidR="00066F36" w:rsidRPr="00835E74">
              <w:t>’</w:t>
            </w:r>
            <w:r w:rsidRPr="00835E74">
              <w:t>Union européenne pour l</w:t>
            </w:r>
            <w:r w:rsidR="00066F36" w:rsidRPr="00835E74">
              <w:t>’</w:t>
            </w:r>
            <w:r w:rsidRPr="00835E74">
              <w:t>asile] et aux autorités désignées par chaque État membre conformément à l</w:t>
            </w:r>
            <w:r w:rsidR="00066F36" w:rsidRPr="00835E74">
              <w:t>’</w:t>
            </w:r>
            <w:r w:rsidRPr="00835E74">
              <w:t xml:space="preserve">article 28, paragraphe 2. </w:t>
            </w:r>
            <w:r w:rsidRPr="00835E74">
              <w:rPr>
                <w:b/>
                <w:bCs/>
                <w:i/>
                <w:iCs/>
              </w:rPr>
              <w:t>L</w:t>
            </w:r>
            <w:r w:rsidR="00066F36" w:rsidRPr="00835E74">
              <w:rPr>
                <w:b/>
                <w:bCs/>
                <w:i/>
                <w:iCs/>
              </w:rPr>
              <w:t>’</w:t>
            </w:r>
            <w:r w:rsidRPr="00835E74">
              <w:rPr>
                <w:b/>
                <w:bCs/>
                <w:i/>
                <w:iCs/>
              </w:rPr>
              <w:t>accès peut également être accordé aux utilisateurs autorisés d</w:t>
            </w:r>
            <w:r w:rsidR="00066F36" w:rsidRPr="00835E74">
              <w:rPr>
                <w:b/>
                <w:bCs/>
                <w:i/>
                <w:iCs/>
              </w:rPr>
              <w:t>’</w:t>
            </w:r>
            <w:r w:rsidRPr="00835E74">
              <w:rPr>
                <w:b/>
                <w:bCs/>
                <w:i/>
                <w:iCs/>
              </w:rPr>
              <w:t>autres agences relevant du domaine “Justice et affaires intérieures” si cet accès est utile pour l</w:t>
            </w:r>
            <w:r w:rsidR="00066F36" w:rsidRPr="00835E74">
              <w:rPr>
                <w:b/>
                <w:bCs/>
                <w:i/>
                <w:iCs/>
              </w:rPr>
              <w:t>’</w:t>
            </w:r>
            <w:r w:rsidRPr="00835E74">
              <w:rPr>
                <w:b/>
                <w:bCs/>
                <w:i/>
                <w:iCs/>
              </w:rPr>
              <w:t>exécution de leurs missions.</w:t>
            </w:r>
            <w:r w:rsidRPr="00835E74">
              <w:t>»;</w:t>
            </w:r>
          </w:p>
        </w:tc>
        <w:tc>
          <w:tcPr>
            <w:tcW w:w="4876" w:type="dxa"/>
            <w:hideMark/>
          </w:tcPr>
          <w:p w14:paraId="68E92A63" w14:textId="30C21DD2" w:rsidR="00A832A3" w:rsidRPr="00835E74" w:rsidRDefault="00A832A3" w:rsidP="002F552D">
            <w:pPr>
              <w:pStyle w:val="Normal6"/>
              <w:rPr>
                <w:szCs w:val="24"/>
              </w:rPr>
            </w:pPr>
            <w:r w:rsidRPr="00835E74">
              <w:t>6.</w:t>
            </w:r>
            <w:r w:rsidRPr="00835E74">
              <w:tab/>
              <w:t>L</w:t>
            </w:r>
            <w:r w:rsidR="00066F36" w:rsidRPr="00835E74">
              <w:t>’</w:t>
            </w:r>
            <w:r w:rsidRPr="00835E74">
              <w:t>accès au répertoire central des rapports et statistiques visé à l</w:t>
            </w:r>
            <w:r w:rsidR="00066F36" w:rsidRPr="00835E74">
              <w:t>’</w:t>
            </w:r>
            <w:r w:rsidRPr="00835E74">
              <w:t>article 39 du règlement (UE) 2019/818 est accordé à l</w:t>
            </w:r>
            <w:r w:rsidR="00066F36" w:rsidRPr="00835E74">
              <w:t>’</w:t>
            </w:r>
            <w:r w:rsidRPr="00835E74">
              <w:t>eu-LISA, à la Commission, à l</w:t>
            </w:r>
            <w:r w:rsidR="00066F36" w:rsidRPr="00835E74">
              <w:t>’</w:t>
            </w:r>
            <w:r w:rsidRPr="00835E74">
              <w:t>[Agence de l</w:t>
            </w:r>
            <w:r w:rsidR="00066F36" w:rsidRPr="00835E74">
              <w:t>’</w:t>
            </w:r>
            <w:r w:rsidRPr="00835E74">
              <w:t>Union européenne pour l</w:t>
            </w:r>
            <w:r w:rsidR="00066F36" w:rsidRPr="00835E74">
              <w:t>’</w:t>
            </w:r>
            <w:r w:rsidRPr="00835E74">
              <w:t>asile] et aux autorités désignées par chaque État membre conformément à l</w:t>
            </w:r>
            <w:r w:rsidR="00066F36" w:rsidRPr="00835E74">
              <w:t>’</w:t>
            </w:r>
            <w:r w:rsidRPr="00835E74">
              <w:t>article 28, paragraphe 2.»;</w:t>
            </w:r>
          </w:p>
        </w:tc>
      </w:tr>
    </w:tbl>
    <w:p w14:paraId="6E3344DC"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3FE5A9BA" w14:textId="77777777" w:rsidR="00A832A3" w:rsidRPr="00835E74" w:rsidRDefault="00A832A3" w:rsidP="00A832A3">
      <w:r w:rsidRPr="00FB3401">
        <w:rPr>
          <w:rStyle w:val="HideTWBExt"/>
          <w:noProof w:val="0"/>
        </w:rPr>
        <w:t>&lt;/Amend&gt;</w:t>
      </w:r>
    </w:p>
    <w:p w14:paraId="66BA01FF"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170</w:t>
      </w:r>
      <w:r w:rsidRPr="00FB3401">
        <w:rPr>
          <w:rStyle w:val="HideTWBExt"/>
          <w:b w:val="0"/>
          <w:noProof w:val="0"/>
        </w:rPr>
        <w:t>&lt;/NumAm&gt;</w:t>
      </w:r>
    </w:p>
    <w:p w14:paraId="08EB87EE" w14:textId="77777777" w:rsidR="00A832A3" w:rsidRPr="00835E74" w:rsidRDefault="00A832A3" w:rsidP="00A832A3">
      <w:pPr>
        <w:pStyle w:val="NormalBold"/>
      </w:pPr>
      <w:r w:rsidRPr="00FB3401">
        <w:rPr>
          <w:rStyle w:val="HideTWBExt"/>
          <w:b w:val="0"/>
          <w:noProof w:val="0"/>
        </w:rPr>
        <w:t>&lt;RepeatBlock-By&gt;&lt;Members&gt;</w:t>
      </w:r>
      <w:r w:rsidRPr="00835E74">
        <w:t>Isabel Santos</w:t>
      </w:r>
      <w:r w:rsidRPr="00FB3401">
        <w:rPr>
          <w:rStyle w:val="HideTWBExt"/>
          <w:b w:val="0"/>
          <w:noProof w:val="0"/>
        </w:rPr>
        <w:t>&lt;/Members&gt;</w:t>
      </w:r>
    </w:p>
    <w:p w14:paraId="4ECA6557" w14:textId="77777777" w:rsidR="00A832A3" w:rsidRPr="00835E74" w:rsidRDefault="00A832A3" w:rsidP="00A832A3">
      <w:r w:rsidRPr="00FB3401">
        <w:rPr>
          <w:rStyle w:val="HideTWBExt"/>
          <w:noProof w:val="0"/>
        </w:rPr>
        <w:t>&lt;/RepeatBlock-By&gt;</w:t>
      </w:r>
    </w:p>
    <w:p w14:paraId="459E9711"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7016468F" w14:textId="77777777" w:rsidR="00A832A3" w:rsidRPr="00835E74" w:rsidRDefault="00A832A3" w:rsidP="00A832A3">
      <w:pPr>
        <w:pStyle w:val="NormalBold"/>
      </w:pPr>
      <w:r w:rsidRPr="00FB3401">
        <w:rPr>
          <w:rStyle w:val="HideTWBExt"/>
          <w:b w:val="0"/>
          <w:noProof w:val="0"/>
        </w:rPr>
        <w:t>&lt;Article&gt;</w:t>
      </w:r>
      <w:r w:rsidRPr="00835E74">
        <w:t xml:space="preserve"> Dispositif – point 13 – article 9 – paragraphe 6</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3BA428ED" w14:textId="77777777" w:rsidTr="002F552D">
        <w:trPr>
          <w:jc w:val="center"/>
        </w:trPr>
        <w:tc>
          <w:tcPr>
            <w:tcW w:w="9752" w:type="dxa"/>
            <w:gridSpan w:val="2"/>
          </w:tcPr>
          <w:p w14:paraId="219DBE8F" w14:textId="77777777" w:rsidR="00A832A3" w:rsidRPr="00835E74" w:rsidRDefault="00A832A3" w:rsidP="002F552D">
            <w:pPr>
              <w:keepNext/>
            </w:pPr>
          </w:p>
        </w:tc>
      </w:tr>
      <w:tr w:rsidR="00A832A3" w:rsidRPr="00835E74" w14:paraId="1BFC6CC9" w14:textId="77777777" w:rsidTr="002F552D">
        <w:trPr>
          <w:jc w:val="center"/>
        </w:trPr>
        <w:tc>
          <w:tcPr>
            <w:tcW w:w="4876" w:type="dxa"/>
            <w:hideMark/>
          </w:tcPr>
          <w:p w14:paraId="23C2CFAF" w14:textId="77777777" w:rsidR="00A832A3" w:rsidRPr="00835E74" w:rsidRDefault="00A832A3" w:rsidP="002F552D">
            <w:pPr>
              <w:pStyle w:val="ColumnHeading"/>
              <w:keepNext/>
            </w:pPr>
            <w:r w:rsidRPr="00835E74">
              <w:t>Texte proposé par la Commission</w:t>
            </w:r>
          </w:p>
        </w:tc>
        <w:tc>
          <w:tcPr>
            <w:tcW w:w="4876" w:type="dxa"/>
            <w:hideMark/>
          </w:tcPr>
          <w:p w14:paraId="03A64046" w14:textId="77777777" w:rsidR="00A832A3" w:rsidRPr="00835E74" w:rsidRDefault="00A832A3" w:rsidP="002F552D">
            <w:pPr>
              <w:pStyle w:val="ColumnHeading"/>
              <w:keepNext/>
            </w:pPr>
            <w:r w:rsidRPr="00835E74">
              <w:t>Amendement</w:t>
            </w:r>
          </w:p>
        </w:tc>
      </w:tr>
      <w:tr w:rsidR="00A832A3" w:rsidRPr="00835E74" w14:paraId="542374FA" w14:textId="77777777" w:rsidTr="002F552D">
        <w:trPr>
          <w:jc w:val="center"/>
        </w:trPr>
        <w:tc>
          <w:tcPr>
            <w:tcW w:w="4876" w:type="dxa"/>
            <w:hideMark/>
          </w:tcPr>
          <w:p w14:paraId="3DE62D11" w14:textId="1D615EA9" w:rsidR="00A832A3" w:rsidRPr="00835E74" w:rsidRDefault="00A832A3" w:rsidP="002F552D">
            <w:pPr>
              <w:pStyle w:val="Normal6"/>
            </w:pPr>
            <w:r w:rsidRPr="00835E74">
              <w:t>6.</w:t>
            </w:r>
            <w:r w:rsidRPr="00835E74">
              <w:tab/>
              <w:t>L</w:t>
            </w:r>
            <w:r w:rsidR="00066F36" w:rsidRPr="00835E74">
              <w:t>’</w:t>
            </w:r>
            <w:r w:rsidRPr="00835E74">
              <w:t>accès au répertoire central des rapports et statistiques visé à l</w:t>
            </w:r>
            <w:r w:rsidR="00066F36" w:rsidRPr="00835E74">
              <w:t>’</w:t>
            </w:r>
            <w:r w:rsidRPr="00835E74">
              <w:t>article 39 du règlement (UE) 2019/818 est accordé à l</w:t>
            </w:r>
            <w:r w:rsidR="00066F36" w:rsidRPr="00835E74">
              <w:t>’</w:t>
            </w:r>
            <w:r w:rsidRPr="00835E74">
              <w:t>eu-LISA, à la Commission, à l</w:t>
            </w:r>
            <w:r w:rsidR="00066F36" w:rsidRPr="00835E74">
              <w:t>’</w:t>
            </w:r>
            <w:r w:rsidRPr="00835E74">
              <w:t>[Agence de l</w:t>
            </w:r>
            <w:r w:rsidR="00066F36" w:rsidRPr="00835E74">
              <w:t>’</w:t>
            </w:r>
            <w:r w:rsidRPr="00835E74">
              <w:t>Union européenne pour l</w:t>
            </w:r>
            <w:r w:rsidR="00066F36" w:rsidRPr="00835E74">
              <w:t>’</w:t>
            </w:r>
            <w:r w:rsidRPr="00835E74">
              <w:t>asile] et aux autorités désignées par chaque État membre conformément à l</w:t>
            </w:r>
            <w:r w:rsidR="00066F36" w:rsidRPr="00835E74">
              <w:t>’</w:t>
            </w:r>
            <w:r w:rsidRPr="00835E74">
              <w:t xml:space="preserve">article 28, paragraphe 2. </w:t>
            </w:r>
            <w:r w:rsidRPr="00835E74">
              <w:rPr>
                <w:b/>
                <w:bCs/>
                <w:i/>
                <w:iCs/>
              </w:rPr>
              <w:t>L</w:t>
            </w:r>
            <w:r w:rsidR="00066F36" w:rsidRPr="00835E74">
              <w:rPr>
                <w:b/>
                <w:bCs/>
                <w:i/>
                <w:iCs/>
              </w:rPr>
              <w:t>’</w:t>
            </w:r>
            <w:r w:rsidRPr="00835E74">
              <w:rPr>
                <w:b/>
                <w:bCs/>
                <w:i/>
                <w:iCs/>
              </w:rPr>
              <w:t>accès peut également être accordé aux utilisateurs autorisés d</w:t>
            </w:r>
            <w:r w:rsidR="00066F36" w:rsidRPr="00835E74">
              <w:rPr>
                <w:b/>
                <w:bCs/>
                <w:i/>
                <w:iCs/>
              </w:rPr>
              <w:t>’</w:t>
            </w:r>
            <w:r w:rsidRPr="00835E74">
              <w:rPr>
                <w:b/>
                <w:bCs/>
                <w:i/>
                <w:iCs/>
              </w:rPr>
              <w:t>autres agences relevant du domaine “Justice et affaires intérieures” si cet accès est utile pour l</w:t>
            </w:r>
            <w:r w:rsidR="00066F36" w:rsidRPr="00835E74">
              <w:rPr>
                <w:b/>
                <w:bCs/>
                <w:i/>
                <w:iCs/>
              </w:rPr>
              <w:t>’</w:t>
            </w:r>
            <w:r w:rsidRPr="00835E74">
              <w:rPr>
                <w:b/>
                <w:bCs/>
                <w:i/>
                <w:iCs/>
              </w:rPr>
              <w:t>exécution de leurs missions.</w:t>
            </w:r>
            <w:r w:rsidRPr="00835E74">
              <w:rPr>
                <w:b/>
                <w:i/>
              </w:rPr>
              <w:t>»;</w:t>
            </w:r>
          </w:p>
        </w:tc>
        <w:tc>
          <w:tcPr>
            <w:tcW w:w="4876" w:type="dxa"/>
            <w:hideMark/>
          </w:tcPr>
          <w:p w14:paraId="425BBB0B" w14:textId="79691D07" w:rsidR="00A832A3" w:rsidRPr="00835E74" w:rsidRDefault="00A832A3" w:rsidP="002F552D">
            <w:pPr>
              <w:pStyle w:val="Normal6"/>
              <w:rPr>
                <w:szCs w:val="24"/>
              </w:rPr>
            </w:pPr>
            <w:r w:rsidRPr="00835E74">
              <w:t>6.</w:t>
            </w:r>
            <w:r w:rsidRPr="00835E74">
              <w:tab/>
              <w:t>L</w:t>
            </w:r>
            <w:r w:rsidR="00066F36" w:rsidRPr="00835E74">
              <w:t>’</w:t>
            </w:r>
            <w:r w:rsidRPr="00835E74">
              <w:t>accès au répertoire central des rapports et statistiques visé à l</w:t>
            </w:r>
            <w:r w:rsidR="00066F36" w:rsidRPr="00835E74">
              <w:t>’</w:t>
            </w:r>
            <w:r w:rsidRPr="00835E74">
              <w:t>article 39 du règlement (UE) 2019/818 est accordé à l</w:t>
            </w:r>
            <w:r w:rsidR="00066F36" w:rsidRPr="00835E74">
              <w:t>’</w:t>
            </w:r>
            <w:r w:rsidRPr="00835E74">
              <w:t>eu-LISA, à la Commission, à l</w:t>
            </w:r>
            <w:r w:rsidR="00066F36" w:rsidRPr="00835E74">
              <w:t>’</w:t>
            </w:r>
            <w:r w:rsidRPr="00835E74">
              <w:t>[Agence de l</w:t>
            </w:r>
            <w:r w:rsidR="00066F36" w:rsidRPr="00835E74">
              <w:t>’</w:t>
            </w:r>
            <w:r w:rsidRPr="00835E74">
              <w:t>Union européenne pour l</w:t>
            </w:r>
            <w:r w:rsidR="00066F36" w:rsidRPr="00835E74">
              <w:t>’</w:t>
            </w:r>
            <w:r w:rsidRPr="00835E74">
              <w:t>asile] et aux autorités désignées par chaque État membre conformément à l</w:t>
            </w:r>
            <w:r w:rsidR="00066F36" w:rsidRPr="00835E74">
              <w:t>’</w:t>
            </w:r>
            <w:r w:rsidRPr="00835E74">
              <w:t>article 28, paragraphe 2.</w:t>
            </w:r>
          </w:p>
        </w:tc>
      </w:tr>
    </w:tbl>
    <w:p w14:paraId="6F4B8ECF"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40B27BEF" w14:textId="77777777" w:rsidR="00A832A3" w:rsidRPr="00835E74" w:rsidRDefault="00A832A3" w:rsidP="00A832A3">
      <w:r w:rsidRPr="00FB3401">
        <w:rPr>
          <w:rStyle w:val="HideTWBExt"/>
          <w:noProof w:val="0"/>
        </w:rPr>
        <w:t>&lt;/Amend&gt;</w:t>
      </w:r>
    </w:p>
    <w:p w14:paraId="02760470"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171</w:t>
      </w:r>
      <w:r w:rsidRPr="00FB3401">
        <w:rPr>
          <w:rStyle w:val="HideTWBExt"/>
          <w:b w:val="0"/>
          <w:noProof w:val="0"/>
        </w:rPr>
        <w:t>&lt;/NumAm&gt;</w:t>
      </w:r>
    </w:p>
    <w:p w14:paraId="0494ED3F" w14:textId="77777777" w:rsidR="00A832A3" w:rsidRPr="00835E74" w:rsidRDefault="00A832A3" w:rsidP="00A832A3">
      <w:pPr>
        <w:pStyle w:val="NormalBold"/>
      </w:pPr>
      <w:r w:rsidRPr="00FB3401">
        <w:rPr>
          <w:rStyle w:val="HideTWBExt"/>
          <w:b w:val="0"/>
          <w:noProof w:val="0"/>
        </w:rPr>
        <w:t>&lt;RepeatBlock-By&gt;&lt;Members&gt;</w:t>
      </w:r>
      <w:r w:rsidRPr="00835E74">
        <w:t>Saskia Bricmont</w:t>
      </w:r>
      <w:r w:rsidRPr="00FB3401">
        <w:rPr>
          <w:rStyle w:val="HideTWBExt"/>
          <w:b w:val="0"/>
          <w:noProof w:val="0"/>
        </w:rPr>
        <w:t>&lt;/Members&gt;</w:t>
      </w:r>
    </w:p>
    <w:p w14:paraId="605E31F9" w14:textId="77777777" w:rsidR="00A832A3" w:rsidRPr="00835E74" w:rsidRDefault="00A832A3" w:rsidP="00A832A3">
      <w:r w:rsidRPr="00FB3401">
        <w:rPr>
          <w:rStyle w:val="HideTWBExt"/>
          <w:noProof w:val="0"/>
        </w:rPr>
        <w:t>&lt;/RepeatBlock-By&gt;</w:t>
      </w:r>
    </w:p>
    <w:p w14:paraId="18B0151C"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3626A0CC" w14:textId="77777777" w:rsidR="00A832A3" w:rsidRPr="00835E74" w:rsidRDefault="00A832A3" w:rsidP="00A832A3">
      <w:pPr>
        <w:pStyle w:val="NormalBold"/>
      </w:pPr>
      <w:r w:rsidRPr="00FB3401">
        <w:rPr>
          <w:rStyle w:val="HideTWBExt"/>
          <w:b w:val="0"/>
          <w:noProof w:val="0"/>
        </w:rPr>
        <w:t>&lt;Article&gt;</w:t>
      </w:r>
      <w:r w:rsidRPr="00835E74">
        <w:t xml:space="preserve"> Dispositif – point 13 – article 9 – paragraphe 6 bis (nouveau)</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55552F0D" w14:textId="77777777" w:rsidTr="002F552D">
        <w:trPr>
          <w:jc w:val="center"/>
        </w:trPr>
        <w:tc>
          <w:tcPr>
            <w:tcW w:w="9752" w:type="dxa"/>
            <w:gridSpan w:val="2"/>
          </w:tcPr>
          <w:p w14:paraId="02F392D9" w14:textId="77777777" w:rsidR="00A832A3" w:rsidRPr="00835E74" w:rsidRDefault="00A832A3" w:rsidP="002F552D">
            <w:pPr>
              <w:keepNext/>
            </w:pPr>
          </w:p>
        </w:tc>
      </w:tr>
      <w:tr w:rsidR="00A832A3" w:rsidRPr="00835E74" w14:paraId="2B983355" w14:textId="77777777" w:rsidTr="002F552D">
        <w:trPr>
          <w:jc w:val="center"/>
        </w:trPr>
        <w:tc>
          <w:tcPr>
            <w:tcW w:w="4876" w:type="dxa"/>
            <w:hideMark/>
          </w:tcPr>
          <w:p w14:paraId="3FFAE39C" w14:textId="77777777" w:rsidR="00A832A3" w:rsidRPr="00835E74" w:rsidRDefault="00A832A3" w:rsidP="002F552D">
            <w:pPr>
              <w:pStyle w:val="ColumnHeading"/>
              <w:keepNext/>
            </w:pPr>
            <w:r w:rsidRPr="00835E74">
              <w:t>Texte proposé par la Commission</w:t>
            </w:r>
          </w:p>
        </w:tc>
        <w:tc>
          <w:tcPr>
            <w:tcW w:w="4876" w:type="dxa"/>
            <w:hideMark/>
          </w:tcPr>
          <w:p w14:paraId="16FAB902" w14:textId="77777777" w:rsidR="00A832A3" w:rsidRPr="00835E74" w:rsidRDefault="00A832A3" w:rsidP="002F552D">
            <w:pPr>
              <w:pStyle w:val="ColumnHeading"/>
              <w:keepNext/>
            </w:pPr>
            <w:r w:rsidRPr="00835E74">
              <w:t>Amendement</w:t>
            </w:r>
          </w:p>
        </w:tc>
      </w:tr>
      <w:tr w:rsidR="00A832A3" w:rsidRPr="00835E74" w14:paraId="111F108D" w14:textId="77777777" w:rsidTr="002F552D">
        <w:trPr>
          <w:jc w:val="center"/>
        </w:trPr>
        <w:tc>
          <w:tcPr>
            <w:tcW w:w="4876" w:type="dxa"/>
          </w:tcPr>
          <w:p w14:paraId="08F600CD" w14:textId="77777777" w:rsidR="00A832A3" w:rsidRPr="00835E74" w:rsidRDefault="00A832A3" w:rsidP="002F552D">
            <w:pPr>
              <w:pStyle w:val="Normal6"/>
            </w:pPr>
          </w:p>
        </w:tc>
        <w:tc>
          <w:tcPr>
            <w:tcW w:w="4876" w:type="dxa"/>
            <w:hideMark/>
          </w:tcPr>
          <w:p w14:paraId="60895F6F" w14:textId="654209E4" w:rsidR="00A832A3" w:rsidRPr="00835E74" w:rsidRDefault="00A832A3" w:rsidP="002F552D">
            <w:pPr>
              <w:pStyle w:val="Normal6"/>
              <w:rPr>
                <w:szCs w:val="24"/>
              </w:rPr>
            </w:pPr>
            <w:r w:rsidRPr="00835E74">
              <w:rPr>
                <w:b/>
                <w:i/>
              </w:rPr>
              <w:t>6 bis.</w:t>
            </w:r>
            <w:r w:rsidRPr="00835E74">
              <w:rPr>
                <w:b/>
                <w:i/>
              </w:rPr>
              <w:tab/>
              <w:t>Afin de garantir l</w:t>
            </w:r>
            <w:r w:rsidR="00066F36" w:rsidRPr="00835E74">
              <w:rPr>
                <w:b/>
                <w:i/>
              </w:rPr>
              <w:t>’</w:t>
            </w:r>
            <w:r w:rsidRPr="00835E74">
              <w:rPr>
                <w:b/>
                <w:i/>
              </w:rPr>
              <w:t>exactitude des données collectées et la qualité des statistiques établies, l</w:t>
            </w:r>
            <w:r w:rsidR="00066F36" w:rsidRPr="00835E74">
              <w:rPr>
                <w:b/>
                <w:i/>
              </w:rPr>
              <w:t>’</w:t>
            </w:r>
            <w:r w:rsidRPr="00835E74">
              <w:rPr>
                <w:b/>
                <w:i/>
              </w:rPr>
              <w:t>élaboration de statistiques devrait s</w:t>
            </w:r>
            <w:r w:rsidR="00066F36" w:rsidRPr="00835E74">
              <w:rPr>
                <w:b/>
                <w:i/>
              </w:rPr>
              <w:t>’</w:t>
            </w:r>
            <w:r w:rsidRPr="00835E74">
              <w:rPr>
                <w:b/>
                <w:i/>
              </w:rPr>
              <w:t>accompagner de règles strictes imposant la rectification des données inexactes par les États membres dans des délais précis.</w:t>
            </w:r>
          </w:p>
        </w:tc>
      </w:tr>
    </w:tbl>
    <w:p w14:paraId="6FCAA1EC"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4BB2DD7C" w14:textId="77777777" w:rsidR="00A832A3" w:rsidRPr="00835E74" w:rsidRDefault="00A832A3" w:rsidP="00A832A3">
      <w:r w:rsidRPr="00FB3401">
        <w:rPr>
          <w:rStyle w:val="HideTWBExt"/>
          <w:noProof w:val="0"/>
        </w:rPr>
        <w:t>&lt;/Amend&gt;</w:t>
      </w:r>
    </w:p>
    <w:p w14:paraId="4C8EF444"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172</w:t>
      </w:r>
      <w:r w:rsidRPr="00FB3401">
        <w:rPr>
          <w:rStyle w:val="HideTWBExt"/>
          <w:b w:val="0"/>
          <w:noProof w:val="0"/>
        </w:rPr>
        <w:t>&lt;/NumAm&gt;</w:t>
      </w:r>
    </w:p>
    <w:p w14:paraId="233DBA88" w14:textId="77777777" w:rsidR="00A832A3" w:rsidRPr="00835E74" w:rsidRDefault="00A832A3" w:rsidP="00A832A3">
      <w:pPr>
        <w:pStyle w:val="NormalBold"/>
      </w:pPr>
      <w:r w:rsidRPr="00FB3401">
        <w:rPr>
          <w:rStyle w:val="HideTWBExt"/>
          <w:b w:val="0"/>
          <w:noProof w:val="0"/>
        </w:rPr>
        <w:t>&lt;RepeatBlock-By&gt;&lt;Members&gt;</w:t>
      </w:r>
      <w:r w:rsidRPr="00835E74">
        <w:t>Malin Björk</w:t>
      </w:r>
      <w:r w:rsidRPr="00FB3401">
        <w:rPr>
          <w:rStyle w:val="HideTWBExt"/>
          <w:b w:val="0"/>
          <w:noProof w:val="0"/>
        </w:rPr>
        <w:t>&lt;/Members&gt;</w:t>
      </w:r>
    </w:p>
    <w:p w14:paraId="1229C77B" w14:textId="77777777" w:rsidR="00A832A3" w:rsidRPr="00835E74" w:rsidRDefault="00A832A3" w:rsidP="00A832A3">
      <w:r w:rsidRPr="00FB3401">
        <w:rPr>
          <w:rStyle w:val="HideTWBExt"/>
          <w:noProof w:val="0"/>
        </w:rPr>
        <w:t>&lt;/RepeatBlock-By&gt;</w:t>
      </w:r>
    </w:p>
    <w:p w14:paraId="67D66584"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27015CC2" w14:textId="77777777" w:rsidR="00A832A3" w:rsidRPr="00835E74" w:rsidRDefault="00A832A3" w:rsidP="00A832A3">
      <w:pPr>
        <w:pStyle w:val="NormalBold"/>
      </w:pPr>
      <w:r w:rsidRPr="00FB3401">
        <w:rPr>
          <w:rStyle w:val="HideTWBExt"/>
          <w:b w:val="0"/>
          <w:noProof w:val="0"/>
        </w:rPr>
        <w:t>&lt;Article&gt;</w:t>
      </w:r>
      <w:r w:rsidRPr="00835E74">
        <w:t xml:space="preserve"> Dispositif – point 14 – article 10 – paragraphe 1 – alinéa 1</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770870B7" w14:textId="77777777" w:rsidTr="002F552D">
        <w:trPr>
          <w:jc w:val="center"/>
        </w:trPr>
        <w:tc>
          <w:tcPr>
            <w:tcW w:w="9752" w:type="dxa"/>
            <w:gridSpan w:val="2"/>
          </w:tcPr>
          <w:p w14:paraId="7A505637" w14:textId="77777777" w:rsidR="00A832A3" w:rsidRPr="00835E74" w:rsidRDefault="00A832A3" w:rsidP="002F552D">
            <w:pPr>
              <w:keepNext/>
            </w:pPr>
          </w:p>
        </w:tc>
      </w:tr>
      <w:tr w:rsidR="00A832A3" w:rsidRPr="00835E74" w14:paraId="3D0D2526" w14:textId="77777777" w:rsidTr="002F552D">
        <w:trPr>
          <w:jc w:val="center"/>
        </w:trPr>
        <w:tc>
          <w:tcPr>
            <w:tcW w:w="4876" w:type="dxa"/>
            <w:hideMark/>
          </w:tcPr>
          <w:p w14:paraId="19D91CAF" w14:textId="77777777" w:rsidR="00A832A3" w:rsidRPr="00835E74" w:rsidRDefault="00A832A3" w:rsidP="002F552D">
            <w:pPr>
              <w:pStyle w:val="ColumnHeading"/>
              <w:keepNext/>
            </w:pPr>
            <w:r w:rsidRPr="00835E74">
              <w:t>Texte proposé par la Commission</w:t>
            </w:r>
          </w:p>
        </w:tc>
        <w:tc>
          <w:tcPr>
            <w:tcW w:w="4876" w:type="dxa"/>
            <w:hideMark/>
          </w:tcPr>
          <w:p w14:paraId="392E3752" w14:textId="77777777" w:rsidR="00A832A3" w:rsidRPr="00835E74" w:rsidRDefault="00A832A3" w:rsidP="002F552D">
            <w:pPr>
              <w:pStyle w:val="ColumnHeading"/>
              <w:keepNext/>
            </w:pPr>
            <w:r w:rsidRPr="00835E74">
              <w:t>Amendement</w:t>
            </w:r>
          </w:p>
        </w:tc>
      </w:tr>
      <w:tr w:rsidR="00A832A3" w:rsidRPr="00835E74" w14:paraId="30FEDE63" w14:textId="77777777" w:rsidTr="002F552D">
        <w:trPr>
          <w:jc w:val="center"/>
        </w:trPr>
        <w:tc>
          <w:tcPr>
            <w:tcW w:w="4876" w:type="dxa"/>
            <w:hideMark/>
          </w:tcPr>
          <w:p w14:paraId="3C56ECE9" w14:textId="51BF88E0" w:rsidR="00A832A3" w:rsidRPr="00835E74" w:rsidRDefault="00A832A3" w:rsidP="002F552D">
            <w:pPr>
              <w:pStyle w:val="Normal6"/>
            </w:pPr>
            <w:r w:rsidRPr="00835E74">
              <w:t>1.</w:t>
            </w:r>
            <w:r w:rsidRPr="00835E74">
              <w:tab/>
              <w:t>Chaque État membre relève les données biométriques de chaque demandeur d</w:t>
            </w:r>
            <w:r w:rsidR="00066F36" w:rsidRPr="00835E74">
              <w:t>’</w:t>
            </w:r>
            <w:r w:rsidRPr="00835E74">
              <w:t xml:space="preserve">une protection internationale âgé de </w:t>
            </w:r>
            <w:r w:rsidRPr="00835E74">
              <w:rPr>
                <w:b/>
                <w:bCs/>
                <w:i/>
                <w:iCs/>
              </w:rPr>
              <w:t>six</w:t>
            </w:r>
            <w:r w:rsidRPr="00835E74">
              <w:t xml:space="preserve"> ans au moins </w:t>
            </w:r>
            <w:r w:rsidRPr="00835E74">
              <w:rPr>
                <w:b/>
                <w:bCs/>
                <w:i/>
                <w:iCs/>
              </w:rPr>
              <w:t>au cours du filtrage visé dans le règlement (UE) XXX/XXX [règlement visant à mettre en place une procédure de filtrage] ou, lorsque les données biométriques n</w:t>
            </w:r>
            <w:r w:rsidR="00066F36" w:rsidRPr="00835E74">
              <w:rPr>
                <w:b/>
                <w:bCs/>
                <w:i/>
                <w:iCs/>
              </w:rPr>
              <w:t>’</w:t>
            </w:r>
            <w:r w:rsidRPr="00835E74">
              <w:rPr>
                <w:b/>
                <w:bCs/>
                <w:i/>
                <w:iCs/>
              </w:rPr>
              <w:t>ont pas pu être relevées au cours du filtrage ou lorsque le demandeur n</w:t>
            </w:r>
            <w:r w:rsidR="00066F36" w:rsidRPr="00835E74">
              <w:rPr>
                <w:b/>
                <w:bCs/>
                <w:i/>
                <w:iCs/>
              </w:rPr>
              <w:t>’</w:t>
            </w:r>
            <w:r w:rsidRPr="00835E74">
              <w:rPr>
                <w:b/>
                <w:bCs/>
                <w:i/>
                <w:iCs/>
              </w:rPr>
              <w:t>a pas fait l</w:t>
            </w:r>
            <w:r w:rsidR="00066F36" w:rsidRPr="00835E74">
              <w:rPr>
                <w:b/>
                <w:bCs/>
                <w:i/>
                <w:iCs/>
              </w:rPr>
              <w:t>’</w:t>
            </w:r>
            <w:r w:rsidRPr="00835E74">
              <w:rPr>
                <w:b/>
                <w:bCs/>
                <w:i/>
                <w:iCs/>
              </w:rPr>
              <w:t>objet d</w:t>
            </w:r>
            <w:r w:rsidR="00066F36" w:rsidRPr="00835E74">
              <w:rPr>
                <w:b/>
                <w:bCs/>
                <w:i/>
                <w:iCs/>
              </w:rPr>
              <w:t>’</w:t>
            </w:r>
            <w:r w:rsidRPr="00835E74">
              <w:rPr>
                <w:b/>
                <w:bCs/>
                <w:i/>
                <w:iCs/>
              </w:rPr>
              <w:t>un filtrage,</w:t>
            </w:r>
            <w:r w:rsidRPr="00835E74">
              <w:t xml:space="preserve"> lors de l</w:t>
            </w:r>
            <w:r w:rsidR="00066F36" w:rsidRPr="00835E74">
              <w:t>’</w:t>
            </w:r>
            <w:r w:rsidRPr="00835E74">
              <w:t>enregistrement de la demande de protection internationale visée à l</w:t>
            </w:r>
            <w:r w:rsidR="00066F36" w:rsidRPr="00835E74">
              <w:t>’</w:t>
            </w:r>
            <w:r w:rsidRPr="00835E74">
              <w:t>article 27 du règlement (UE) XXX/XXX [règlement sur la procédure d</w:t>
            </w:r>
            <w:r w:rsidR="00066F36" w:rsidRPr="00835E74">
              <w:t>’</w:t>
            </w:r>
            <w:r w:rsidRPr="00835E74">
              <w:t>asile], et les transmet, dès que possible et au plus tard 72 heures après le relevé des données biométriques, accompagnées des données visées à l</w:t>
            </w:r>
            <w:r w:rsidR="00066F36" w:rsidRPr="00835E74">
              <w:t>’</w:t>
            </w:r>
            <w:r w:rsidRPr="00835E74">
              <w:t>article 12, points c) à p), du présent règlement, au système central et au CIR, selon le cas, conformément à l</w:t>
            </w:r>
            <w:r w:rsidR="00066F36" w:rsidRPr="00835E74">
              <w:t>’</w:t>
            </w:r>
            <w:r w:rsidRPr="00835E74">
              <w:t>article 4, paragraphe 2.</w:t>
            </w:r>
          </w:p>
        </w:tc>
        <w:tc>
          <w:tcPr>
            <w:tcW w:w="4876" w:type="dxa"/>
            <w:hideMark/>
          </w:tcPr>
          <w:p w14:paraId="6DCB72C5" w14:textId="068CD23C" w:rsidR="00A832A3" w:rsidRPr="00835E74" w:rsidRDefault="00A832A3" w:rsidP="002F552D">
            <w:pPr>
              <w:pStyle w:val="Normal6"/>
              <w:rPr>
                <w:szCs w:val="24"/>
              </w:rPr>
            </w:pPr>
            <w:r w:rsidRPr="00835E74">
              <w:t>1.</w:t>
            </w:r>
            <w:r w:rsidRPr="00835E74">
              <w:tab/>
              <w:t>Chaque État membre relève les données biométriques de chaque demandeur d</w:t>
            </w:r>
            <w:r w:rsidR="00066F36" w:rsidRPr="00835E74">
              <w:t>’</w:t>
            </w:r>
            <w:r w:rsidRPr="00835E74">
              <w:t xml:space="preserve">une protection internationale âgé de </w:t>
            </w:r>
            <w:r w:rsidRPr="00835E74">
              <w:rPr>
                <w:b/>
                <w:bCs/>
                <w:i/>
                <w:iCs/>
              </w:rPr>
              <w:t>18</w:t>
            </w:r>
            <w:r w:rsidRPr="00835E74">
              <w:t> ans au moins lors de l</w:t>
            </w:r>
            <w:r w:rsidR="00066F36" w:rsidRPr="00835E74">
              <w:t>’</w:t>
            </w:r>
            <w:r w:rsidRPr="00835E74">
              <w:t>enregistrement de la demande de protection internationale visée à l</w:t>
            </w:r>
            <w:r w:rsidR="00066F36" w:rsidRPr="00835E74">
              <w:t>’</w:t>
            </w:r>
            <w:r w:rsidRPr="00835E74">
              <w:t>article 27 du règlement (UE) XXX/XXX [règlement sur la procédure d</w:t>
            </w:r>
            <w:r w:rsidR="00066F36" w:rsidRPr="00835E74">
              <w:t>’</w:t>
            </w:r>
            <w:r w:rsidRPr="00835E74">
              <w:t>asile], et les transmet, dès que possible et au plus tard 72 heures après le relevé des données biométriques, accompagnées des données visées à l</w:t>
            </w:r>
            <w:r w:rsidR="00066F36" w:rsidRPr="00835E74">
              <w:t>’</w:t>
            </w:r>
            <w:r w:rsidRPr="00835E74">
              <w:t>article 12, points c) à p), du présent règlement, au système central et au CIR, selon le cas, conformément à l</w:t>
            </w:r>
            <w:r w:rsidR="00066F36" w:rsidRPr="00835E74">
              <w:t>’</w:t>
            </w:r>
            <w:r w:rsidRPr="00835E74">
              <w:t xml:space="preserve">article 4, paragraphe 2. </w:t>
            </w:r>
            <w:r w:rsidRPr="00835E74">
              <w:rPr>
                <w:b/>
                <w:i/>
              </w:rPr>
              <w:t>Les États membres respectent, à tout moment, la dignité et l</w:t>
            </w:r>
            <w:r w:rsidR="00066F36" w:rsidRPr="00835E74">
              <w:rPr>
                <w:b/>
                <w:i/>
              </w:rPr>
              <w:t>’</w:t>
            </w:r>
            <w:r w:rsidRPr="00835E74">
              <w:rPr>
                <w:b/>
                <w:i/>
              </w:rPr>
              <w:t>intégrité physique de tous les demandeurs, quel que soit leur âge, lors du relevé des empreintes digitales et de la capture de l</w:t>
            </w:r>
            <w:r w:rsidR="00066F36" w:rsidRPr="00835E74">
              <w:rPr>
                <w:b/>
                <w:i/>
              </w:rPr>
              <w:t>’</w:t>
            </w:r>
            <w:r w:rsidRPr="00835E74">
              <w:rPr>
                <w:b/>
                <w:i/>
              </w:rPr>
              <w:t>image faciale, et ne recourent pas à la coercition pour les contraindre à la collecte des données biométriques.</w:t>
            </w:r>
          </w:p>
        </w:tc>
      </w:tr>
      <w:tr w:rsidR="00A832A3" w:rsidRPr="00835E74" w14:paraId="42F68D4C" w14:textId="77777777" w:rsidTr="002F552D">
        <w:trPr>
          <w:jc w:val="center"/>
        </w:trPr>
        <w:tc>
          <w:tcPr>
            <w:tcW w:w="4876" w:type="dxa"/>
          </w:tcPr>
          <w:p w14:paraId="3CA64851" w14:textId="77777777" w:rsidR="00A832A3" w:rsidRPr="00835E74" w:rsidRDefault="00A832A3" w:rsidP="002F552D">
            <w:pPr>
              <w:pStyle w:val="Normal6"/>
            </w:pPr>
          </w:p>
        </w:tc>
        <w:tc>
          <w:tcPr>
            <w:tcW w:w="4876" w:type="dxa"/>
            <w:hideMark/>
          </w:tcPr>
          <w:p w14:paraId="523128C9" w14:textId="6F19A8E7" w:rsidR="00A832A3" w:rsidRPr="00835E74" w:rsidRDefault="00A832A3" w:rsidP="002F552D">
            <w:pPr>
              <w:pStyle w:val="Normal6"/>
              <w:rPr>
                <w:szCs w:val="24"/>
              </w:rPr>
            </w:pPr>
            <w:r w:rsidRPr="00835E74">
              <w:rPr>
                <w:b/>
                <w:i/>
              </w:rPr>
              <w:t>En cas de collecte des données biométriques d</w:t>
            </w:r>
            <w:r w:rsidR="00066F36" w:rsidRPr="00835E74">
              <w:rPr>
                <w:b/>
                <w:i/>
              </w:rPr>
              <w:t>’</w:t>
            </w:r>
            <w:r w:rsidRPr="00835E74">
              <w:rPr>
                <w:b/>
                <w:i/>
              </w:rPr>
              <w:t>enfants, celle-ci s</w:t>
            </w:r>
            <w:r w:rsidR="00066F36" w:rsidRPr="00835E74">
              <w:rPr>
                <w:b/>
                <w:i/>
              </w:rPr>
              <w:t>’</w:t>
            </w:r>
            <w:r w:rsidRPr="00835E74">
              <w:rPr>
                <w:b/>
                <w:i/>
              </w:rPr>
              <w:t>effectue dans le plein respect de l</w:t>
            </w:r>
            <w:r w:rsidR="00066F36" w:rsidRPr="00835E74">
              <w:rPr>
                <w:b/>
                <w:i/>
              </w:rPr>
              <w:t>’</w:t>
            </w:r>
            <w:r w:rsidRPr="00835E74">
              <w:rPr>
                <w:b/>
                <w:i/>
              </w:rPr>
              <w:t>intérêt supérieur de l</w:t>
            </w:r>
            <w:r w:rsidR="00066F36" w:rsidRPr="00835E74">
              <w:rPr>
                <w:b/>
                <w:i/>
              </w:rPr>
              <w:t>’</w:t>
            </w:r>
            <w:r w:rsidRPr="00835E74">
              <w:rPr>
                <w:b/>
                <w:i/>
              </w:rPr>
              <w:t>enfant et conformément aux principes inscrits dans la convention des Nations unies relative aux droits de l</w:t>
            </w:r>
            <w:r w:rsidR="00066F36" w:rsidRPr="00835E74">
              <w:rPr>
                <w:b/>
                <w:i/>
              </w:rPr>
              <w:t>’</w:t>
            </w:r>
            <w:r w:rsidRPr="00835E74">
              <w:rPr>
                <w:b/>
                <w:i/>
              </w:rPr>
              <w:t>enfant, d</w:t>
            </w:r>
            <w:r w:rsidR="00066F36" w:rsidRPr="00835E74">
              <w:rPr>
                <w:b/>
                <w:i/>
              </w:rPr>
              <w:t>’</w:t>
            </w:r>
            <w:r w:rsidRPr="00835E74">
              <w:rPr>
                <w:b/>
                <w:i/>
              </w:rPr>
              <w:t>une manière sensible et adaptée aux besoins des enfants et en tenant compte des spécificités de genre grâce à l</w:t>
            </w:r>
            <w:r w:rsidR="00066F36" w:rsidRPr="00835E74">
              <w:rPr>
                <w:b/>
                <w:i/>
              </w:rPr>
              <w:t>’</w:t>
            </w:r>
            <w:r w:rsidRPr="00835E74">
              <w:rPr>
                <w:b/>
                <w:i/>
              </w:rPr>
              <w:t>intervention d</w:t>
            </w:r>
            <w:r w:rsidR="00066F36" w:rsidRPr="00835E74">
              <w:rPr>
                <w:b/>
                <w:i/>
              </w:rPr>
              <w:t>’</w:t>
            </w:r>
            <w:r w:rsidRPr="00835E74">
              <w:rPr>
                <w:b/>
                <w:i/>
              </w:rPr>
              <w:t>agents spécialement formés à cette tâche. L</w:t>
            </w:r>
            <w:r w:rsidR="00066F36" w:rsidRPr="00835E74">
              <w:rPr>
                <w:b/>
                <w:i/>
              </w:rPr>
              <w:t>’</w:t>
            </w:r>
            <w:r w:rsidRPr="00835E74">
              <w:rPr>
                <w:b/>
                <w:i/>
              </w:rPr>
              <w:t>enfant est informé d</w:t>
            </w:r>
            <w:r w:rsidR="00066F36" w:rsidRPr="00835E74">
              <w:rPr>
                <w:b/>
                <w:i/>
              </w:rPr>
              <w:t>’</w:t>
            </w:r>
            <w:r w:rsidRPr="00835E74">
              <w:rPr>
                <w:b/>
                <w:i/>
              </w:rPr>
              <w:t>une manière adaptée à son âge, oralement et par écrit, à l</w:t>
            </w:r>
            <w:r w:rsidR="00066F36" w:rsidRPr="00835E74">
              <w:rPr>
                <w:b/>
                <w:i/>
              </w:rPr>
              <w:t>’</w:t>
            </w:r>
            <w:r w:rsidRPr="00835E74">
              <w:rPr>
                <w:b/>
                <w:i/>
              </w:rPr>
              <w:t>aide de brochures, d</w:t>
            </w:r>
            <w:r w:rsidR="00066F36" w:rsidRPr="00835E74">
              <w:rPr>
                <w:b/>
                <w:i/>
              </w:rPr>
              <w:t>’</w:t>
            </w:r>
            <w:r w:rsidRPr="00835E74">
              <w:rPr>
                <w:b/>
                <w:i/>
              </w:rPr>
              <w:t>infographies et de démonstrations spécialement conçues dans un langage compréhensible. L</w:t>
            </w:r>
            <w:r w:rsidR="00066F36" w:rsidRPr="00835E74">
              <w:rPr>
                <w:b/>
                <w:i/>
              </w:rPr>
              <w:t>’</w:t>
            </w:r>
            <w:r w:rsidRPr="00835E74">
              <w:rPr>
                <w:b/>
                <w:i/>
              </w:rPr>
              <w:t>enfant est accompagné d</w:t>
            </w:r>
            <w:r w:rsidR="00066F36" w:rsidRPr="00835E74">
              <w:rPr>
                <w:b/>
                <w:i/>
              </w:rPr>
              <w:t>’</w:t>
            </w:r>
            <w:r w:rsidRPr="00835E74">
              <w:rPr>
                <w:b/>
                <w:i/>
              </w:rPr>
              <w:t>un adulte qui en a la responsabilité ou d</w:t>
            </w:r>
            <w:r w:rsidR="00066F36" w:rsidRPr="00835E74">
              <w:rPr>
                <w:b/>
                <w:i/>
              </w:rPr>
              <w:t>’</w:t>
            </w:r>
            <w:r w:rsidRPr="00835E74">
              <w:rPr>
                <w:b/>
                <w:i/>
              </w:rPr>
              <w:t>un représentant légal au moment du relevé des données biométriques. À tout moment, les États membres respectent la dignité et l</w:t>
            </w:r>
            <w:r w:rsidR="00066F36" w:rsidRPr="00835E74">
              <w:rPr>
                <w:b/>
                <w:i/>
              </w:rPr>
              <w:t>’</w:t>
            </w:r>
            <w:r w:rsidRPr="00835E74">
              <w:rPr>
                <w:b/>
                <w:i/>
              </w:rPr>
              <w:t>intégrité physique de l</w:t>
            </w:r>
            <w:r w:rsidR="00066F36" w:rsidRPr="00835E74">
              <w:rPr>
                <w:b/>
                <w:i/>
              </w:rPr>
              <w:t>’</w:t>
            </w:r>
            <w:r w:rsidRPr="00835E74">
              <w:rPr>
                <w:b/>
                <w:i/>
              </w:rPr>
              <w:t>enfant lors de la collecte des données biométriques. Il est interdit de recourir à la coercition pour contraindre les enfants à la collecte des données biométriques, ainsi que de les placer en détention. Le présent paragraphe et le suivant sont considérés comme applicables à tous les cas de collecte des données biométriques.</w:t>
            </w:r>
          </w:p>
        </w:tc>
      </w:tr>
    </w:tbl>
    <w:p w14:paraId="07977421"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584ECF75" w14:textId="77777777" w:rsidR="00A832A3" w:rsidRPr="00835E74" w:rsidRDefault="00A832A3" w:rsidP="00A832A3">
      <w:pPr>
        <w:pStyle w:val="JustificationTitle"/>
        <w:rPr>
          <w:noProof w:val="0"/>
        </w:rPr>
      </w:pPr>
      <w:r w:rsidRPr="00FB3401">
        <w:rPr>
          <w:rStyle w:val="HideTWBExt"/>
          <w:i w:val="0"/>
          <w:noProof w:val="0"/>
        </w:rPr>
        <w:t>&lt;TitreJust&gt;</w:t>
      </w:r>
      <w:r w:rsidRPr="00835E74">
        <w:rPr>
          <w:noProof w:val="0"/>
        </w:rPr>
        <w:t>Justification</w:t>
      </w:r>
      <w:r w:rsidRPr="00FB3401">
        <w:rPr>
          <w:rStyle w:val="HideTWBExt"/>
          <w:i w:val="0"/>
          <w:noProof w:val="0"/>
        </w:rPr>
        <w:t>&lt;/TitreJust&gt;</w:t>
      </w:r>
    </w:p>
    <w:p w14:paraId="6279A18E" w14:textId="0EBA1F23" w:rsidR="00A832A3" w:rsidRPr="00835E74" w:rsidRDefault="00A832A3" w:rsidP="00A832A3">
      <w:pPr>
        <w:pStyle w:val="Normal12Italic"/>
        <w:rPr>
          <w:noProof w:val="0"/>
        </w:rPr>
      </w:pPr>
      <w:r w:rsidRPr="00835E74">
        <w:rPr>
          <w:noProof w:val="0"/>
        </w:rPr>
        <w:t>Cet amendement nécessitera des changements correspondants dans l</w:t>
      </w:r>
      <w:r w:rsidR="00066F36" w:rsidRPr="00835E74">
        <w:rPr>
          <w:noProof w:val="0"/>
        </w:rPr>
        <w:t>’</w:t>
      </w:r>
      <w:r w:rsidRPr="00835E74">
        <w:rPr>
          <w:noProof w:val="0"/>
        </w:rPr>
        <w:t>ensemble du texte.</w:t>
      </w:r>
    </w:p>
    <w:p w14:paraId="6F37AD8F" w14:textId="77777777" w:rsidR="00A832A3" w:rsidRPr="00835E74" w:rsidRDefault="00A832A3" w:rsidP="00A832A3">
      <w:r w:rsidRPr="00FB3401">
        <w:rPr>
          <w:rStyle w:val="HideTWBExt"/>
          <w:noProof w:val="0"/>
        </w:rPr>
        <w:t>&lt;/Amend&gt;</w:t>
      </w:r>
    </w:p>
    <w:p w14:paraId="3B679598"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173</w:t>
      </w:r>
      <w:r w:rsidRPr="00FB3401">
        <w:rPr>
          <w:rStyle w:val="HideTWBExt"/>
          <w:b w:val="0"/>
          <w:noProof w:val="0"/>
        </w:rPr>
        <w:t>&lt;/NumAm&gt;</w:t>
      </w:r>
    </w:p>
    <w:p w14:paraId="0FE2B1F4" w14:textId="77777777" w:rsidR="00A832A3" w:rsidRPr="00835E74" w:rsidRDefault="00A832A3" w:rsidP="00A832A3">
      <w:pPr>
        <w:pStyle w:val="NormalBold"/>
      </w:pPr>
      <w:r w:rsidRPr="00FB3401">
        <w:rPr>
          <w:rStyle w:val="HideTWBExt"/>
          <w:b w:val="0"/>
          <w:noProof w:val="0"/>
        </w:rPr>
        <w:t>&lt;RepeatBlock-By&gt;&lt;Members&gt;</w:t>
      </w:r>
      <w:r w:rsidRPr="00835E74">
        <w:t>Saskia Bricmont</w:t>
      </w:r>
      <w:r w:rsidRPr="00FB3401">
        <w:rPr>
          <w:rStyle w:val="HideTWBExt"/>
          <w:b w:val="0"/>
          <w:noProof w:val="0"/>
        </w:rPr>
        <w:t>&lt;/Members&gt;</w:t>
      </w:r>
    </w:p>
    <w:p w14:paraId="06D186EE" w14:textId="77777777" w:rsidR="00A832A3" w:rsidRPr="00835E74" w:rsidRDefault="00A832A3" w:rsidP="00A832A3">
      <w:r w:rsidRPr="00FB3401">
        <w:rPr>
          <w:rStyle w:val="HideTWBExt"/>
          <w:noProof w:val="0"/>
        </w:rPr>
        <w:t>&lt;/RepeatBlock-By&gt;</w:t>
      </w:r>
    </w:p>
    <w:p w14:paraId="2F320F29"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2E7C624D" w14:textId="77777777" w:rsidR="00A832A3" w:rsidRPr="00835E74" w:rsidRDefault="00A832A3" w:rsidP="00A832A3">
      <w:pPr>
        <w:pStyle w:val="NormalBold"/>
      </w:pPr>
      <w:r w:rsidRPr="00FB3401">
        <w:rPr>
          <w:rStyle w:val="HideTWBExt"/>
          <w:b w:val="0"/>
          <w:noProof w:val="0"/>
        </w:rPr>
        <w:t>&lt;Article&gt;</w:t>
      </w:r>
      <w:r w:rsidRPr="00835E74">
        <w:t xml:space="preserve"> Dispositif – point 14 – article 10 – paragraphe 1 – alinéa 1</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001C7003" w14:textId="77777777" w:rsidTr="002F552D">
        <w:trPr>
          <w:jc w:val="center"/>
        </w:trPr>
        <w:tc>
          <w:tcPr>
            <w:tcW w:w="9752" w:type="dxa"/>
            <w:gridSpan w:val="2"/>
          </w:tcPr>
          <w:p w14:paraId="74D3E59B" w14:textId="77777777" w:rsidR="00A832A3" w:rsidRPr="00835E74" w:rsidRDefault="00A832A3" w:rsidP="002F552D">
            <w:pPr>
              <w:keepNext/>
            </w:pPr>
          </w:p>
        </w:tc>
      </w:tr>
      <w:tr w:rsidR="00A832A3" w:rsidRPr="00835E74" w14:paraId="7FDBF199" w14:textId="77777777" w:rsidTr="002F552D">
        <w:trPr>
          <w:jc w:val="center"/>
        </w:trPr>
        <w:tc>
          <w:tcPr>
            <w:tcW w:w="4876" w:type="dxa"/>
            <w:hideMark/>
          </w:tcPr>
          <w:p w14:paraId="5E01CA93" w14:textId="77777777" w:rsidR="00A832A3" w:rsidRPr="00835E74" w:rsidRDefault="00A832A3" w:rsidP="002F552D">
            <w:pPr>
              <w:pStyle w:val="ColumnHeading"/>
              <w:keepNext/>
            </w:pPr>
            <w:r w:rsidRPr="00835E74">
              <w:t>Texte proposé par la Commission</w:t>
            </w:r>
          </w:p>
        </w:tc>
        <w:tc>
          <w:tcPr>
            <w:tcW w:w="4876" w:type="dxa"/>
            <w:hideMark/>
          </w:tcPr>
          <w:p w14:paraId="05C55F0C" w14:textId="77777777" w:rsidR="00A832A3" w:rsidRPr="00835E74" w:rsidRDefault="00A832A3" w:rsidP="002F552D">
            <w:pPr>
              <w:pStyle w:val="ColumnHeading"/>
              <w:keepNext/>
            </w:pPr>
            <w:r w:rsidRPr="00835E74">
              <w:t>Amendement</w:t>
            </w:r>
          </w:p>
        </w:tc>
      </w:tr>
      <w:tr w:rsidR="00A832A3" w:rsidRPr="00835E74" w14:paraId="1F826B25" w14:textId="77777777" w:rsidTr="002F552D">
        <w:trPr>
          <w:jc w:val="center"/>
        </w:trPr>
        <w:tc>
          <w:tcPr>
            <w:tcW w:w="4876" w:type="dxa"/>
            <w:hideMark/>
          </w:tcPr>
          <w:p w14:paraId="33D07B29" w14:textId="4EA6A7E6" w:rsidR="00A832A3" w:rsidRPr="00835E74" w:rsidRDefault="00A832A3" w:rsidP="002F552D">
            <w:pPr>
              <w:pStyle w:val="Normal6"/>
            </w:pPr>
            <w:r w:rsidRPr="00835E74">
              <w:t>1.</w:t>
            </w:r>
            <w:r w:rsidRPr="00835E74">
              <w:tab/>
              <w:t>Chaque État membre relève les données biométriques de chaque demandeur d</w:t>
            </w:r>
            <w:r w:rsidR="00066F36" w:rsidRPr="00835E74">
              <w:t>’</w:t>
            </w:r>
            <w:r w:rsidRPr="00835E74">
              <w:t xml:space="preserve">une protection internationale âgé de </w:t>
            </w:r>
            <w:r w:rsidRPr="00835E74">
              <w:rPr>
                <w:b/>
                <w:bCs/>
                <w:i/>
                <w:iCs/>
              </w:rPr>
              <w:t>six</w:t>
            </w:r>
            <w:r w:rsidRPr="00835E74">
              <w:t xml:space="preserve"> ans au moins </w:t>
            </w:r>
            <w:r w:rsidRPr="00835E74">
              <w:rPr>
                <w:b/>
                <w:bCs/>
                <w:i/>
                <w:iCs/>
              </w:rPr>
              <w:t>au cours du filtrage visé dans le règlement (UE) XXX/XXX [règlement visant à mettre en place une procédure de filtrage] ou, lorsque les données biométriques n</w:t>
            </w:r>
            <w:r w:rsidR="00066F36" w:rsidRPr="00835E74">
              <w:rPr>
                <w:b/>
                <w:bCs/>
                <w:i/>
                <w:iCs/>
              </w:rPr>
              <w:t>’</w:t>
            </w:r>
            <w:r w:rsidRPr="00835E74">
              <w:rPr>
                <w:b/>
                <w:bCs/>
                <w:i/>
                <w:iCs/>
              </w:rPr>
              <w:t>ont pas pu être relevées au cours du filtrage ou lorsque le demandeur n</w:t>
            </w:r>
            <w:r w:rsidR="00066F36" w:rsidRPr="00835E74">
              <w:rPr>
                <w:b/>
                <w:bCs/>
                <w:i/>
                <w:iCs/>
              </w:rPr>
              <w:t>’</w:t>
            </w:r>
            <w:r w:rsidRPr="00835E74">
              <w:rPr>
                <w:b/>
                <w:bCs/>
                <w:i/>
                <w:iCs/>
              </w:rPr>
              <w:t>a pas fait l</w:t>
            </w:r>
            <w:r w:rsidR="00066F36" w:rsidRPr="00835E74">
              <w:rPr>
                <w:b/>
                <w:bCs/>
                <w:i/>
                <w:iCs/>
              </w:rPr>
              <w:t>’</w:t>
            </w:r>
            <w:r w:rsidRPr="00835E74">
              <w:rPr>
                <w:b/>
                <w:bCs/>
                <w:i/>
                <w:iCs/>
              </w:rPr>
              <w:t>objet d</w:t>
            </w:r>
            <w:r w:rsidR="00066F36" w:rsidRPr="00835E74">
              <w:rPr>
                <w:b/>
                <w:bCs/>
                <w:i/>
                <w:iCs/>
              </w:rPr>
              <w:t>’</w:t>
            </w:r>
            <w:r w:rsidRPr="00835E74">
              <w:rPr>
                <w:b/>
                <w:bCs/>
                <w:i/>
                <w:iCs/>
              </w:rPr>
              <w:t>un filtrage, lors de l</w:t>
            </w:r>
            <w:r w:rsidR="00066F36" w:rsidRPr="00835E74">
              <w:rPr>
                <w:b/>
                <w:bCs/>
                <w:i/>
                <w:iCs/>
              </w:rPr>
              <w:t>’</w:t>
            </w:r>
            <w:r w:rsidRPr="00835E74">
              <w:rPr>
                <w:b/>
                <w:bCs/>
                <w:i/>
                <w:iCs/>
              </w:rPr>
              <w:t>enregistrement de la demande de protection internationale visée à l</w:t>
            </w:r>
            <w:r w:rsidR="00066F36" w:rsidRPr="00835E74">
              <w:rPr>
                <w:b/>
                <w:bCs/>
                <w:i/>
                <w:iCs/>
              </w:rPr>
              <w:t>’</w:t>
            </w:r>
            <w:r w:rsidRPr="00835E74">
              <w:rPr>
                <w:b/>
                <w:bCs/>
                <w:i/>
                <w:iCs/>
              </w:rPr>
              <w:t>article 27 du règlement (UE) XXX/XXX [règlement sur la procédure d</w:t>
            </w:r>
            <w:r w:rsidR="00066F36" w:rsidRPr="00835E74">
              <w:rPr>
                <w:b/>
                <w:bCs/>
                <w:i/>
                <w:iCs/>
              </w:rPr>
              <w:t>’</w:t>
            </w:r>
            <w:r w:rsidRPr="00835E74">
              <w:rPr>
                <w:b/>
                <w:bCs/>
                <w:i/>
                <w:iCs/>
              </w:rPr>
              <w:t>asile]</w:t>
            </w:r>
            <w:r w:rsidRPr="00835E74">
              <w:t>, et les transmet, dès que possible et au plus tard 72 heures après le relevé des données biométriques, accompagnées des données visées à l</w:t>
            </w:r>
            <w:r w:rsidR="00066F36" w:rsidRPr="00835E74">
              <w:t>’</w:t>
            </w:r>
            <w:r w:rsidRPr="00835E74">
              <w:t>article 12, points c) à p), du présent règlement, au système central et au CIR</w:t>
            </w:r>
            <w:r w:rsidRPr="00835E74">
              <w:rPr>
                <w:b/>
                <w:bCs/>
                <w:i/>
                <w:iCs/>
              </w:rPr>
              <w:t>, selon le cas</w:t>
            </w:r>
            <w:r w:rsidRPr="00835E74">
              <w:t>, conformément à l</w:t>
            </w:r>
            <w:r w:rsidR="00066F36" w:rsidRPr="00835E74">
              <w:t>’</w:t>
            </w:r>
            <w:r w:rsidRPr="00835E74">
              <w:t>article 4, paragraphe 2.</w:t>
            </w:r>
          </w:p>
        </w:tc>
        <w:tc>
          <w:tcPr>
            <w:tcW w:w="4876" w:type="dxa"/>
            <w:hideMark/>
          </w:tcPr>
          <w:p w14:paraId="6011A20B" w14:textId="00F2D4B2" w:rsidR="00A832A3" w:rsidRPr="00835E74" w:rsidRDefault="00A832A3" w:rsidP="002F552D">
            <w:pPr>
              <w:pStyle w:val="Normal6"/>
              <w:rPr>
                <w:szCs w:val="24"/>
              </w:rPr>
            </w:pPr>
            <w:r w:rsidRPr="00835E74">
              <w:t>1.</w:t>
            </w:r>
            <w:r w:rsidRPr="00835E74">
              <w:tab/>
              <w:t>Chaque État membre relève les données biométriques de chaque demandeur d</w:t>
            </w:r>
            <w:r w:rsidR="00066F36" w:rsidRPr="00835E74">
              <w:t>’</w:t>
            </w:r>
            <w:r w:rsidRPr="00835E74">
              <w:t xml:space="preserve">une protection internationale âgé de </w:t>
            </w:r>
            <w:r w:rsidRPr="00835E74">
              <w:rPr>
                <w:b/>
                <w:bCs/>
                <w:i/>
                <w:iCs/>
              </w:rPr>
              <w:t>18</w:t>
            </w:r>
            <w:r w:rsidRPr="00835E74">
              <w:t> ans au moins, et les transmet, dès que possible et au plus tard 72 heures après le relevé des données biométriques, accompagnées des données visées à l</w:t>
            </w:r>
            <w:r w:rsidR="00066F36" w:rsidRPr="00835E74">
              <w:t>’</w:t>
            </w:r>
            <w:r w:rsidRPr="00835E74">
              <w:t>article 12, points c) à p), du présent règlement, au système central et au CIR, conformément à l</w:t>
            </w:r>
            <w:r w:rsidR="00066F36" w:rsidRPr="00835E74">
              <w:t>’</w:t>
            </w:r>
            <w:r w:rsidRPr="00835E74">
              <w:t xml:space="preserve">article 4, paragraphe 2. </w:t>
            </w:r>
            <w:r w:rsidRPr="00835E74">
              <w:rPr>
                <w:b/>
                <w:i/>
              </w:rPr>
              <w:t>Il n</w:t>
            </w:r>
            <w:r w:rsidR="00066F36" w:rsidRPr="00835E74">
              <w:rPr>
                <w:b/>
                <w:i/>
              </w:rPr>
              <w:t>’</w:t>
            </w:r>
            <w:r w:rsidRPr="00835E74">
              <w:rPr>
                <w:b/>
                <w:i/>
              </w:rPr>
              <w:t xml:space="preserve">est fait usage ni de la force ni de la coercition pour obtenir la collecte des données biométriques du demandeur. </w:t>
            </w:r>
          </w:p>
        </w:tc>
      </w:tr>
    </w:tbl>
    <w:p w14:paraId="69553A8A"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05B3A0A5" w14:textId="77777777" w:rsidR="00A832A3" w:rsidRPr="00835E74" w:rsidRDefault="00A832A3" w:rsidP="00A832A3">
      <w:r w:rsidRPr="00FB3401">
        <w:rPr>
          <w:rStyle w:val="HideTWBExt"/>
          <w:noProof w:val="0"/>
        </w:rPr>
        <w:t>&lt;/Amend&gt;</w:t>
      </w:r>
    </w:p>
    <w:p w14:paraId="23B7353A"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174</w:t>
      </w:r>
      <w:r w:rsidRPr="00FB3401">
        <w:rPr>
          <w:rStyle w:val="HideTWBExt"/>
          <w:b w:val="0"/>
          <w:noProof w:val="0"/>
        </w:rPr>
        <w:t>&lt;/NumAm&gt;</w:t>
      </w:r>
    </w:p>
    <w:p w14:paraId="4681C82A" w14:textId="77777777" w:rsidR="00A832A3" w:rsidRPr="00835E74" w:rsidRDefault="00A832A3" w:rsidP="00A832A3">
      <w:pPr>
        <w:pStyle w:val="NormalBold"/>
      </w:pPr>
      <w:r w:rsidRPr="00FB3401">
        <w:rPr>
          <w:rStyle w:val="HideTWBExt"/>
          <w:b w:val="0"/>
          <w:noProof w:val="0"/>
        </w:rPr>
        <w:t>&lt;RepeatBlock-By&gt;&lt;Members&gt;</w:t>
      </w:r>
      <w:r w:rsidRPr="00835E74">
        <w:t>Isabel Santos</w:t>
      </w:r>
      <w:r w:rsidRPr="00FB3401">
        <w:rPr>
          <w:rStyle w:val="HideTWBExt"/>
          <w:b w:val="0"/>
          <w:noProof w:val="0"/>
        </w:rPr>
        <w:t>&lt;/Members&gt;</w:t>
      </w:r>
    </w:p>
    <w:p w14:paraId="7BE8C1C8" w14:textId="77777777" w:rsidR="00A832A3" w:rsidRPr="00835E74" w:rsidRDefault="00A832A3" w:rsidP="00A832A3">
      <w:r w:rsidRPr="00FB3401">
        <w:rPr>
          <w:rStyle w:val="HideTWBExt"/>
          <w:noProof w:val="0"/>
        </w:rPr>
        <w:t>&lt;/RepeatBlock-By&gt;</w:t>
      </w:r>
    </w:p>
    <w:p w14:paraId="2B5EFD49"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76279516" w14:textId="77777777" w:rsidR="00A832A3" w:rsidRPr="00835E74" w:rsidRDefault="00A832A3" w:rsidP="00A832A3">
      <w:pPr>
        <w:pStyle w:val="NormalBold"/>
      </w:pPr>
      <w:r w:rsidRPr="00FB3401">
        <w:rPr>
          <w:rStyle w:val="HideTWBExt"/>
          <w:b w:val="0"/>
          <w:noProof w:val="0"/>
        </w:rPr>
        <w:t>&lt;Article&gt;</w:t>
      </w:r>
      <w:r w:rsidRPr="00835E74">
        <w:t xml:space="preserve"> Dispositif – point 14 – article 10 – paragraphe 1 – alinéa 1</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00F0306F" w14:textId="77777777" w:rsidTr="002F552D">
        <w:trPr>
          <w:jc w:val="center"/>
        </w:trPr>
        <w:tc>
          <w:tcPr>
            <w:tcW w:w="9752" w:type="dxa"/>
            <w:gridSpan w:val="2"/>
          </w:tcPr>
          <w:p w14:paraId="678F5657" w14:textId="77777777" w:rsidR="00A832A3" w:rsidRPr="00835E74" w:rsidRDefault="00A832A3" w:rsidP="002F552D">
            <w:pPr>
              <w:keepNext/>
            </w:pPr>
          </w:p>
        </w:tc>
      </w:tr>
      <w:tr w:rsidR="00A832A3" w:rsidRPr="00835E74" w14:paraId="7193A6E1" w14:textId="77777777" w:rsidTr="002F552D">
        <w:trPr>
          <w:jc w:val="center"/>
        </w:trPr>
        <w:tc>
          <w:tcPr>
            <w:tcW w:w="4876" w:type="dxa"/>
            <w:hideMark/>
          </w:tcPr>
          <w:p w14:paraId="197ECA39" w14:textId="77777777" w:rsidR="00A832A3" w:rsidRPr="00835E74" w:rsidRDefault="00A832A3" w:rsidP="002F552D">
            <w:pPr>
              <w:pStyle w:val="ColumnHeading"/>
              <w:keepNext/>
            </w:pPr>
            <w:r w:rsidRPr="00835E74">
              <w:t>Texte proposé par la Commission</w:t>
            </w:r>
          </w:p>
        </w:tc>
        <w:tc>
          <w:tcPr>
            <w:tcW w:w="4876" w:type="dxa"/>
            <w:hideMark/>
          </w:tcPr>
          <w:p w14:paraId="3020B384" w14:textId="77777777" w:rsidR="00A832A3" w:rsidRPr="00835E74" w:rsidRDefault="00A832A3" w:rsidP="002F552D">
            <w:pPr>
              <w:pStyle w:val="ColumnHeading"/>
              <w:keepNext/>
            </w:pPr>
            <w:r w:rsidRPr="00835E74">
              <w:t>Amendement</w:t>
            </w:r>
          </w:p>
        </w:tc>
      </w:tr>
      <w:tr w:rsidR="00A832A3" w:rsidRPr="00835E74" w14:paraId="79297233" w14:textId="77777777" w:rsidTr="002F552D">
        <w:trPr>
          <w:jc w:val="center"/>
        </w:trPr>
        <w:tc>
          <w:tcPr>
            <w:tcW w:w="4876" w:type="dxa"/>
            <w:hideMark/>
          </w:tcPr>
          <w:p w14:paraId="4875F8B7" w14:textId="032BBF5D" w:rsidR="00A832A3" w:rsidRPr="00835E74" w:rsidRDefault="00A832A3" w:rsidP="002F552D">
            <w:pPr>
              <w:pStyle w:val="Normal6"/>
            </w:pPr>
            <w:r w:rsidRPr="00835E74">
              <w:t>1.</w:t>
            </w:r>
            <w:r w:rsidRPr="00835E74">
              <w:tab/>
              <w:t>Chaque État membre relève les données biométriques de chaque demandeur d</w:t>
            </w:r>
            <w:r w:rsidR="00066F36" w:rsidRPr="00835E74">
              <w:t>’</w:t>
            </w:r>
            <w:r w:rsidRPr="00835E74">
              <w:t xml:space="preserve">une protection internationale âgé de </w:t>
            </w:r>
            <w:r w:rsidRPr="00835E74">
              <w:rPr>
                <w:b/>
                <w:bCs/>
                <w:i/>
                <w:iCs/>
              </w:rPr>
              <w:t>six</w:t>
            </w:r>
            <w:r w:rsidRPr="00835E74">
              <w:t> ans au moins au cours du filtrage visé dans le règlement (UE) XXX/XXX [règlement visant à mettre en place une procédure de filtrage] ou, lorsque les données biométriques n</w:t>
            </w:r>
            <w:r w:rsidR="00066F36" w:rsidRPr="00835E74">
              <w:t>’</w:t>
            </w:r>
            <w:r w:rsidRPr="00835E74">
              <w:t>ont pas pu être relevées au cours du filtrage ou lorsque le demandeur n</w:t>
            </w:r>
            <w:r w:rsidR="00066F36" w:rsidRPr="00835E74">
              <w:t>’</w:t>
            </w:r>
            <w:r w:rsidRPr="00835E74">
              <w:t>a pas fait l</w:t>
            </w:r>
            <w:r w:rsidR="00066F36" w:rsidRPr="00835E74">
              <w:t>’</w:t>
            </w:r>
            <w:r w:rsidRPr="00835E74">
              <w:t>objet d</w:t>
            </w:r>
            <w:r w:rsidR="00066F36" w:rsidRPr="00835E74">
              <w:t>’</w:t>
            </w:r>
            <w:r w:rsidRPr="00835E74">
              <w:t>un filtrage, lors de l</w:t>
            </w:r>
            <w:r w:rsidR="00066F36" w:rsidRPr="00835E74">
              <w:t>’</w:t>
            </w:r>
            <w:r w:rsidRPr="00835E74">
              <w:t>enregistrement de la demande de protection internationale visée à l</w:t>
            </w:r>
            <w:r w:rsidR="00066F36" w:rsidRPr="00835E74">
              <w:t>’</w:t>
            </w:r>
            <w:r w:rsidRPr="00835E74">
              <w:t>article 27 du règlement (UE) XXX/XXX [règlement sur la procédure d</w:t>
            </w:r>
            <w:r w:rsidR="00066F36" w:rsidRPr="00835E74">
              <w:t>’</w:t>
            </w:r>
            <w:r w:rsidRPr="00835E74">
              <w:t>asile], et les transmet, dès que possible et au plus tard 72 heures après le relevé des données biométriques, accompagnées des données visées à l</w:t>
            </w:r>
            <w:r w:rsidR="00066F36" w:rsidRPr="00835E74">
              <w:t>’</w:t>
            </w:r>
            <w:r w:rsidRPr="00835E74">
              <w:t>article 12, points c) à p), du présent règlement, au système central et au CIR, selon le cas, conformément à l</w:t>
            </w:r>
            <w:r w:rsidR="00066F36" w:rsidRPr="00835E74">
              <w:t>’</w:t>
            </w:r>
            <w:r w:rsidRPr="00835E74">
              <w:t>article 4, paragraphe 2.</w:t>
            </w:r>
          </w:p>
        </w:tc>
        <w:tc>
          <w:tcPr>
            <w:tcW w:w="4876" w:type="dxa"/>
            <w:hideMark/>
          </w:tcPr>
          <w:p w14:paraId="70D36729" w14:textId="4A466DA9" w:rsidR="00A832A3" w:rsidRPr="00835E74" w:rsidRDefault="00A832A3" w:rsidP="002F552D">
            <w:pPr>
              <w:pStyle w:val="Normal6"/>
              <w:rPr>
                <w:szCs w:val="24"/>
              </w:rPr>
            </w:pPr>
            <w:r w:rsidRPr="00835E74">
              <w:t>1.</w:t>
            </w:r>
            <w:r w:rsidRPr="00835E74">
              <w:tab/>
              <w:t>Chaque État membre relève</w:t>
            </w:r>
            <w:r w:rsidRPr="00835E74">
              <w:rPr>
                <w:b/>
                <w:bCs/>
                <w:i/>
                <w:iCs/>
              </w:rPr>
              <w:t>, en tenant compte des impératifs de protection,</w:t>
            </w:r>
            <w:r w:rsidRPr="00835E74">
              <w:t xml:space="preserve"> les données biométriques de chaque demandeur d</w:t>
            </w:r>
            <w:r w:rsidR="00066F36" w:rsidRPr="00835E74">
              <w:t>’</w:t>
            </w:r>
            <w:r w:rsidRPr="00835E74">
              <w:t xml:space="preserve">une protection internationale âgé de </w:t>
            </w:r>
            <w:r w:rsidRPr="00835E74">
              <w:rPr>
                <w:b/>
                <w:bCs/>
                <w:i/>
                <w:iCs/>
              </w:rPr>
              <w:t>14</w:t>
            </w:r>
            <w:r w:rsidRPr="00835E74">
              <w:t> ans au moins au cours du filtrage visé dans le règlement (UE) XXX/XXX [règlement visant à mettre en place une procédure de filtrage] ou, lorsque les données biométriques n</w:t>
            </w:r>
            <w:r w:rsidR="00066F36" w:rsidRPr="00835E74">
              <w:t>’</w:t>
            </w:r>
            <w:r w:rsidRPr="00835E74">
              <w:t>ont pas pu être relevées au cours du filtrage ou lorsque le demandeur n</w:t>
            </w:r>
            <w:r w:rsidR="00066F36" w:rsidRPr="00835E74">
              <w:t>’</w:t>
            </w:r>
            <w:r w:rsidRPr="00835E74">
              <w:t>a pas fait l</w:t>
            </w:r>
            <w:r w:rsidR="00066F36" w:rsidRPr="00835E74">
              <w:t>’</w:t>
            </w:r>
            <w:r w:rsidRPr="00835E74">
              <w:t>objet d</w:t>
            </w:r>
            <w:r w:rsidR="00066F36" w:rsidRPr="00835E74">
              <w:t>’</w:t>
            </w:r>
            <w:r w:rsidRPr="00835E74">
              <w:t>un filtrage, lors de l</w:t>
            </w:r>
            <w:r w:rsidR="00066F36" w:rsidRPr="00835E74">
              <w:t>’</w:t>
            </w:r>
            <w:r w:rsidRPr="00835E74">
              <w:t>enregistrement de la demande de protection internationale visée à l</w:t>
            </w:r>
            <w:r w:rsidR="00066F36" w:rsidRPr="00835E74">
              <w:t>’</w:t>
            </w:r>
            <w:r w:rsidRPr="00835E74">
              <w:t>article 27 du règlement (UE) XXX/XXX [règlement sur la procédure d</w:t>
            </w:r>
            <w:r w:rsidR="00066F36" w:rsidRPr="00835E74">
              <w:t>’</w:t>
            </w:r>
            <w:r w:rsidRPr="00835E74">
              <w:t>asile], et les transmet, dès que possible et au plus tard 72 heures après le relevé des données biométriques, accompagnées des données visées à l</w:t>
            </w:r>
            <w:r w:rsidR="00066F36" w:rsidRPr="00835E74">
              <w:t>’</w:t>
            </w:r>
            <w:r w:rsidRPr="00835E74">
              <w:t>article 12, points c) à p), du présent règlement, au système central et au CIR, selon le cas, conformément à l</w:t>
            </w:r>
            <w:r w:rsidR="00066F36" w:rsidRPr="00835E74">
              <w:t>’</w:t>
            </w:r>
            <w:r w:rsidRPr="00835E74">
              <w:t>article 4, paragraphe 2.</w:t>
            </w:r>
          </w:p>
        </w:tc>
      </w:tr>
    </w:tbl>
    <w:p w14:paraId="460EF45B"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46C11B34" w14:textId="77777777" w:rsidR="00A832A3" w:rsidRPr="00835E74" w:rsidRDefault="00A832A3" w:rsidP="00A832A3">
      <w:r w:rsidRPr="00FB3401">
        <w:rPr>
          <w:rStyle w:val="HideTWBExt"/>
          <w:noProof w:val="0"/>
        </w:rPr>
        <w:t>&lt;/Amend&gt;</w:t>
      </w:r>
    </w:p>
    <w:p w14:paraId="6E39D243"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175</w:t>
      </w:r>
      <w:r w:rsidRPr="00FB3401">
        <w:rPr>
          <w:rStyle w:val="HideTWBExt"/>
          <w:b w:val="0"/>
          <w:noProof w:val="0"/>
        </w:rPr>
        <w:t>&lt;/NumAm&gt;</w:t>
      </w:r>
    </w:p>
    <w:p w14:paraId="3B444149" w14:textId="77777777" w:rsidR="00A832A3" w:rsidRPr="00835E74" w:rsidRDefault="00A832A3" w:rsidP="00A832A3">
      <w:pPr>
        <w:pStyle w:val="NormalBold"/>
      </w:pPr>
      <w:r w:rsidRPr="00FB3401">
        <w:rPr>
          <w:rStyle w:val="HideTWBExt"/>
          <w:b w:val="0"/>
          <w:noProof w:val="0"/>
        </w:rPr>
        <w:t>&lt;RepeatBlock-By&gt;&lt;Members&gt;</w:t>
      </w:r>
      <w:r w:rsidRPr="00835E74">
        <w:t>Malin Björk</w:t>
      </w:r>
      <w:r w:rsidRPr="00FB3401">
        <w:rPr>
          <w:rStyle w:val="HideTWBExt"/>
          <w:b w:val="0"/>
          <w:noProof w:val="0"/>
        </w:rPr>
        <w:t>&lt;/Members&gt;</w:t>
      </w:r>
    </w:p>
    <w:p w14:paraId="44896B8E" w14:textId="77777777" w:rsidR="00A832A3" w:rsidRPr="00835E74" w:rsidRDefault="00A832A3" w:rsidP="00A832A3">
      <w:r w:rsidRPr="00FB3401">
        <w:rPr>
          <w:rStyle w:val="HideTWBExt"/>
          <w:noProof w:val="0"/>
        </w:rPr>
        <w:t>&lt;/RepeatBlock-By&gt;</w:t>
      </w:r>
    </w:p>
    <w:p w14:paraId="66EFFED9"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2010C9FD" w14:textId="77777777" w:rsidR="00A832A3" w:rsidRPr="00835E74" w:rsidRDefault="00A832A3" w:rsidP="00A832A3">
      <w:pPr>
        <w:pStyle w:val="NormalBold"/>
      </w:pPr>
      <w:r w:rsidRPr="00FB3401">
        <w:rPr>
          <w:rStyle w:val="HideTWBExt"/>
          <w:b w:val="0"/>
          <w:noProof w:val="0"/>
        </w:rPr>
        <w:t>&lt;Article&gt;</w:t>
      </w:r>
      <w:r w:rsidRPr="00835E74">
        <w:t>Dispositif – point 14 – article 10 – paragraphe 1 – alinéa 2</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09C6D179" w14:textId="77777777" w:rsidTr="002F552D">
        <w:trPr>
          <w:jc w:val="center"/>
        </w:trPr>
        <w:tc>
          <w:tcPr>
            <w:tcW w:w="9752" w:type="dxa"/>
            <w:gridSpan w:val="2"/>
          </w:tcPr>
          <w:p w14:paraId="3F21ABC1" w14:textId="77777777" w:rsidR="00A832A3" w:rsidRPr="00835E74" w:rsidRDefault="00A832A3" w:rsidP="002F552D">
            <w:pPr>
              <w:keepNext/>
            </w:pPr>
          </w:p>
        </w:tc>
      </w:tr>
      <w:tr w:rsidR="00A832A3" w:rsidRPr="00835E74" w14:paraId="3588DFA6" w14:textId="77777777" w:rsidTr="002F552D">
        <w:trPr>
          <w:jc w:val="center"/>
        </w:trPr>
        <w:tc>
          <w:tcPr>
            <w:tcW w:w="4876" w:type="dxa"/>
            <w:hideMark/>
          </w:tcPr>
          <w:p w14:paraId="2B5ED7F0" w14:textId="77777777" w:rsidR="00A832A3" w:rsidRPr="00835E74" w:rsidRDefault="00A832A3" w:rsidP="002F552D">
            <w:pPr>
              <w:pStyle w:val="ColumnHeading"/>
              <w:keepNext/>
            </w:pPr>
            <w:r w:rsidRPr="00835E74">
              <w:t>Texte proposé par la Commission</w:t>
            </w:r>
          </w:p>
        </w:tc>
        <w:tc>
          <w:tcPr>
            <w:tcW w:w="4876" w:type="dxa"/>
            <w:hideMark/>
          </w:tcPr>
          <w:p w14:paraId="708EE8E0" w14:textId="77777777" w:rsidR="00A832A3" w:rsidRPr="00835E74" w:rsidRDefault="00A832A3" w:rsidP="002F552D">
            <w:pPr>
              <w:pStyle w:val="ColumnHeading"/>
              <w:keepNext/>
            </w:pPr>
            <w:r w:rsidRPr="00835E74">
              <w:t>Amendement</w:t>
            </w:r>
          </w:p>
        </w:tc>
      </w:tr>
      <w:tr w:rsidR="00A832A3" w:rsidRPr="00835E74" w14:paraId="1BF67BEB" w14:textId="77777777" w:rsidTr="002F552D">
        <w:trPr>
          <w:jc w:val="center"/>
        </w:trPr>
        <w:tc>
          <w:tcPr>
            <w:tcW w:w="4876" w:type="dxa"/>
            <w:hideMark/>
          </w:tcPr>
          <w:p w14:paraId="5EF8A9F6" w14:textId="1ACFC802" w:rsidR="00A832A3" w:rsidRPr="00835E74" w:rsidRDefault="00A832A3" w:rsidP="002F552D">
            <w:pPr>
              <w:pStyle w:val="Normal6"/>
            </w:pPr>
            <w:r w:rsidRPr="00835E74">
              <w:rPr>
                <w:b/>
                <w:i/>
              </w:rPr>
              <w:t>Lorsque l</w:t>
            </w:r>
            <w:r w:rsidR="00066F36" w:rsidRPr="00835E74">
              <w:rPr>
                <w:b/>
                <w:i/>
              </w:rPr>
              <w:t>’</w:t>
            </w:r>
            <w:r w:rsidRPr="00835E74">
              <w:rPr>
                <w:b/>
                <w:i/>
              </w:rPr>
              <w:t>article 3, paragraphe 1, du règlement (UE) XXX/XXX [règlement visant à mettre en place une procédure de filtrage] s</w:t>
            </w:r>
            <w:r w:rsidR="00066F36" w:rsidRPr="00835E74">
              <w:rPr>
                <w:b/>
                <w:i/>
              </w:rPr>
              <w:t>’</w:t>
            </w:r>
            <w:r w:rsidRPr="00835E74">
              <w:rPr>
                <w:b/>
                <w:i/>
              </w:rPr>
              <w:t>applique et que la personne demande une protection internationale au cours du filtrage, pour chaque demandeur d</w:t>
            </w:r>
            <w:r w:rsidR="00066F36" w:rsidRPr="00835E74">
              <w:rPr>
                <w:b/>
                <w:i/>
              </w:rPr>
              <w:t>’</w:t>
            </w:r>
            <w:r w:rsidRPr="00835E74">
              <w:rPr>
                <w:b/>
                <w:i/>
              </w:rPr>
              <w:t>une protection internationale âgé d</w:t>
            </w:r>
            <w:r w:rsidR="00066F36" w:rsidRPr="00835E74">
              <w:rPr>
                <w:b/>
                <w:i/>
              </w:rPr>
              <w:t>’</w:t>
            </w:r>
            <w:r w:rsidRPr="00835E74">
              <w:rPr>
                <w:b/>
                <w:i/>
              </w:rPr>
              <w:t>au moins six ans, chaque État membre utilise les données biométriques relevées au cours du filtrage et les transmet, accompagnées des données visées à l</w:t>
            </w:r>
            <w:r w:rsidR="00066F36" w:rsidRPr="00835E74">
              <w:rPr>
                <w:b/>
                <w:i/>
              </w:rPr>
              <w:t>’</w:t>
            </w:r>
            <w:r w:rsidRPr="00835E74">
              <w:rPr>
                <w:b/>
                <w:i/>
              </w:rPr>
              <w:t>article 12, points c) à p), du présent règlement, au système central et au CIR, selon le cas, conformément à l</w:t>
            </w:r>
            <w:r w:rsidR="00066F36" w:rsidRPr="00835E74">
              <w:rPr>
                <w:b/>
                <w:i/>
              </w:rPr>
              <w:t>’</w:t>
            </w:r>
            <w:r w:rsidRPr="00835E74">
              <w:rPr>
                <w:b/>
                <w:i/>
              </w:rPr>
              <w:t>article 4, paragraphe 2, dans les 72 heures suivant l</w:t>
            </w:r>
            <w:r w:rsidR="00066F36" w:rsidRPr="00835E74">
              <w:rPr>
                <w:b/>
                <w:i/>
              </w:rPr>
              <w:t>’</w:t>
            </w:r>
            <w:r w:rsidRPr="00835E74">
              <w:rPr>
                <w:b/>
                <w:i/>
              </w:rPr>
              <w:t>enregistrement de la demande visée à l</w:t>
            </w:r>
            <w:r w:rsidR="00066F36" w:rsidRPr="00835E74">
              <w:rPr>
                <w:b/>
                <w:i/>
              </w:rPr>
              <w:t>’</w:t>
            </w:r>
            <w:r w:rsidRPr="00835E74">
              <w:rPr>
                <w:b/>
                <w:i/>
              </w:rPr>
              <w:t>article 27 du règlement (UE) XXX/XXX [règlement sur la procédure d</w:t>
            </w:r>
            <w:r w:rsidR="00066F36" w:rsidRPr="00835E74">
              <w:rPr>
                <w:b/>
                <w:i/>
              </w:rPr>
              <w:t>’</w:t>
            </w:r>
            <w:r w:rsidRPr="00835E74">
              <w:rPr>
                <w:b/>
                <w:i/>
              </w:rPr>
              <w:t>asile].</w:t>
            </w:r>
          </w:p>
        </w:tc>
        <w:tc>
          <w:tcPr>
            <w:tcW w:w="4876" w:type="dxa"/>
            <w:hideMark/>
          </w:tcPr>
          <w:p w14:paraId="049D273A" w14:textId="77777777" w:rsidR="00A832A3" w:rsidRPr="00835E74" w:rsidRDefault="00A832A3" w:rsidP="002F552D">
            <w:pPr>
              <w:pStyle w:val="Normal6"/>
              <w:rPr>
                <w:szCs w:val="24"/>
              </w:rPr>
            </w:pPr>
            <w:r w:rsidRPr="00835E74">
              <w:rPr>
                <w:b/>
                <w:i/>
              </w:rPr>
              <w:t>supprimé</w:t>
            </w:r>
          </w:p>
        </w:tc>
      </w:tr>
    </w:tbl>
    <w:p w14:paraId="59FCA16A"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4BC93E71" w14:textId="77777777" w:rsidR="00A832A3" w:rsidRPr="00835E74" w:rsidRDefault="00A832A3" w:rsidP="00A832A3">
      <w:r w:rsidRPr="00FB3401">
        <w:rPr>
          <w:rStyle w:val="HideTWBExt"/>
          <w:noProof w:val="0"/>
        </w:rPr>
        <w:t>&lt;/Amend&gt;</w:t>
      </w:r>
    </w:p>
    <w:p w14:paraId="488940B0"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176</w:t>
      </w:r>
      <w:r w:rsidRPr="00FB3401">
        <w:rPr>
          <w:rStyle w:val="HideTWBExt"/>
          <w:b w:val="0"/>
          <w:noProof w:val="0"/>
        </w:rPr>
        <w:t>&lt;/NumAm&gt;</w:t>
      </w:r>
    </w:p>
    <w:p w14:paraId="54836D0A" w14:textId="77777777" w:rsidR="00A832A3" w:rsidRPr="00835E74" w:rsidRDefault="00A832A3" w:rsidP="00A832A3">
      <w:pPr>
        <w:pStyle w:val="NormalBold"/>
      </w:pPr>
      <w:r w:rsidRPr="00FB3401">
        <w:rPr>
          <w:rStyle w:val="HideTWBExt"/>
          <w:b w:val="0"/>
          <w:noProof w:val="0"/>
        </w:rPr>
        <w:t>&lt;RepeatBlock-By&gt;&lt;Members&gt;</w:t>
      </w:r>
      <w:r w:rsidRPr="00835E74">
        <w:t>Saskia Bricmont</w:t>
      </w:r>
      <w:r w:rsidRPr="00FB3401">
        <w:rPr>
          <w:rStyle w:val="HideTWBExt"/>
          <w:b w:val="0"/>
          <w:noProof w:val="0"/>
        </w:rPr>
        <w:t>&lt;/Members&gt;</w:t>
      </w:r>
    </w:p>
    <w:p w14:paraId="50FAEEF3" w14:textId="77777777" w:rsidR="00A832A3" w:rsidRPr="00835E74" w:rsidRDefault="00A832A3" w:rsidP="00A832A3">
      <w:r w:rsidRPr="00FB3401">
        <w:rPr>
          <w:rStyle w:val="HideTWBExt"/>
          <w:noProof w:val="0"/>
        </w:rPr>
        <w:t>&lt;/RepeatBlock-By&gt;</w:t>
      </w:r>
    </w:p>
    <w:p w14:paraId="45ADC3B5"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3639D204" w14:textId="77777777" w:rsidR="00A832A3" w:rsidRPr="00835E74" w:rsidRDefault="00A832A3" w:rsidP="00A832A3">
      <w:pPr>
        <w:pStyle w:val="NormalBold"/>
      </w:pPr>
      <w:r w:rsidRPr="00FB3401">
        <w:rPr>
          <w:rStyle w:val="HideTWBExt"/>
          <w:b w:val="0"/>
          <w:noProof w:val="0"/>
        </w:rPr>
        <w:t>&lt;Article&gt;</w:t>
      </w:r>
      <w:r w:rsidRPr="00835E74">
        <w:t xml:space="preserve"> Dispositif – point 14 – article 10 – paragraphe 1 – alinéa 2</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60DB6823" w14:textId="77777777" w:rsidTr="002F552D">
        <w:trPr>
          <w:jc w:val="center"/>
        </w:trPr>
        <w:tc>
          <w:tcPr>
            <w:tcW w:w="9752" w:type="dxa"/>
            <w:gridSpan w:val="2"/>
          </w:tcPr>
          <w:p w14:paraId="633AC66E" w14:textId="77777777" w:rsidR="00A832A3" w:rsidRPr="00835E74" w:rsidRDefault="00A832A3" w:rsidP="002F552D">
            <w:pPr>
              <w:keepNext/>
            </w:pPr>
          </w:p>
        </w:tc>
      </w:tr>
      <w:tr w:rsidR="00A832A3" w:rsidRPr="00835E74" w14:paraId="44F8A8F2" w14:textId="77777777" w:rsidTr="002F552D">
        <w:trPr>
          <w:jc w:val="center"/>
        </w:trPr>
        <w:tc>
          <w:tcPr>
            <w:tcW w:w="4876" w:type="dxa"/>
            <w:hideMark/>
          </w:tcPr>
          <w:p w14:paraId="5C37026C" w14:textId="77777777" w:rsidR="00A832A3" w:rsidRPr="00835E74" w:rsidRDefault="00A832A3" w:rsidP="002F552D">
            <w:pPr>
              <w:pStyle w:val="ColumnHeading"/>
              <w:keepNext/>
            </w:pPr>
            <w:r w:rsidRPr="00835E74">
              <w:t>Texte proposé par la Commission</w:t>
            </w:r>
          </w:p>
        </w:tc>
        <w:tc>
          <w:tcPr>
            <w:tcW w:w="4876" w:type="dxa"/>
            <w:hideMark/>
          </w:tcPr>
          <w:p w14:paraId="4564BECD" w14:textId="77777777" w:rsidR="00A832A3" w:rsidRPr="00835E74" w:rsidRDefault="00A832A3" w:rsidP="002F552D">
            <w:pPr>
              <w:pStyle w:val="ColumnHeading"/>
              <w:keepNext/>
            </w:pPr>
            <w:r w:rsidRPr="00835E74">
              <w:t>Amendement</w:t>
            </w:r>
          </w:p>
        </w:tc>
      </w:tr>
      <w:tr w:rsidR="00A832A3" w:rsidRPr="00835E74" w14:paraId="0C24422E" w14:textId="77777777" w:rsidTr="002F552D">
        <w:trPr>
          <w:jc w:val="center"/>
        </w:trPr>
        <w:tc>
          <w:tcPr>
            <w:tcW w:w="4876" w:type="dxa"/>
            <w:hideMark/>
          </w:tcPr>
          <w:p w14:paraId="12762A07" w14:textId="18DFB5D9" w:rsidR="00A832A3" w:rsidRPr="00835E74" w:rsidRDefault="00A832A3" w:rsidP="002F552D">
            <w:pPr>
              <w:pStyle w:val="Normal6"/>
            </w:pPr>
            <w:r w:rsidRPr="00835E74">
              <w:rPr>
                <w:b/>
                <w:bCs/>
                <w:i/>
                <w:iCs/>
              </w:rPr>
              <w:t>Lorsque l</w:t>
            </w:r>
            <w:r w:rsidR="00066F36" w:rsidRPr="00835E74">
              <w:rPr>
                <w:b/>
                <w:bCs/>
                <w:i/>
                <w:iCs/>
              </w:rPr>
              <w:t>’</w:t>
            </w:r>
            <w:r w:rsidRPr="00835E74">
              <w:rPr>
                <w:b/>
                <w:bCs/>
                <w:i/>
                <w:iCs/>
              </w:rPr>
              <w:t>article 3, paragraphe 1, du règlement (UE) XXX/XXX [règlement visant à mettre en place une procédure de filtrage] s</w:t>
            </w:r>
            <w:r w:rsidR="00066F36" w:rsidRPr="00835E74">
              <w:rPr>
                <w:b/>
                <w:bCs/>
                <w:i/>
                <w:iCs/>
              </w:rPr>
              <w:t>’</w:t>
            </w:r>
            <w:r w:rsidRPr="00835E74">
              <w:rPr>
                <w:b/>
                <w:bCs/>
                <w:i/>
                <w:iCs/>
              </w:rPr>
              <w:t>applique et que la personne demande une protection internationale au cours du filtrage, pour chaque demandeur d</w:t>
            </w:r>
            <w:r w:rsidR="00066F36" w:rsidRPr="00835E74">
              <w:rPr>
                <w:b/>
                <w:bCs/>
                <w:i/>
                <w:iCs/>
              </w:rPr>
              <w:t>’</w:t>
            </w:r>
            <w:r w:rsidRPr="00835E74">
              <w:rPr>
                <w:b/>
                <w:bCs/>
                <w:i/>
                <w:iCs/>
              </w:rPr>
              <w:t>une protection internationale</w:t>
            </w:r>
            <w:r w:rsidRPr="00835E74">
              <w:t xml:space="preserve"> </w:t>
            </w:r>
            <w:r w:rsidRPr="00835E74">
              <w:rPr>
                <w:b/>
                <w:bCs/>
                <w:i/>
                <w:iCs/>
              </w:rPr>
              <w:t>âgé</w:t>
            </w:r>
            <w:r w:rsidRPr="00835E74">
              <w:t xml:space="preserve"> d</w:t>
            </w:r>
            <w:r w:rsidR="00066F36" w:rsidRPr="00835E74">
              <w:t>’</w:t>
            </w:r>
            <w:r w:rsidRPr="00835E74">
              <w:t>au moins six ans</w:t>
            </w:r>
            <w:r w:rsidRPr="00835E74">
              <w:rPr>
                <w:b/>
                <w:bCs/>
                <w:i/>
                <w:iCs/>
              </w:rPr>
              <w:t>, chaque État membre utilise</w:t>
            </w:r>
            <w:r w:rsidRPr="00835E74">
              <w:t xml:space="preserve"> les données biométriques </w:t>
            </w:r>
            <w:r w:rsidRPr="00835E74">
              <w:rPr>
                <w:b/>
                <w:bCs/>
                <w:i/>
                <w:iCs/>
              </w:rPr>
              <w:t>relevées au cours du filtrage et les transmet</w:t>
            </w:r>
            <w:r w:rsidRPr="00835E74">
              <w:t>, accompagnées des données visées à l</w:t>
            </w:r>
            <w:r w:rsidR="00066F36" w:rsidRPr="00835E74">
              <w:t>’</w:t>
            </w:r>
            <w:r w:rsidRPr="00835E74">
              <w:t>article 12, points c) à p), du présent règlement, au système central et au CIR</w:t>
            </w:r>
            <w:r w:rsidRPr="00835E74">
              <w:rPr>
                <w:b/>
                <w:bCs/>
                <w:i/>
                <w:iCs/>
              </w:rPr>
              <w:t>, selon le cas</w:t>
            </w:r>
            <w:r w:rsidRPr="00835E74">
              <w:t>, conformément à l</w:t>
            </w:r>
            <w:r w:rsidR="00066F36" w:rsidRPr="00835E74">
              <w:t>’</w:t>
            </w:r>
            <w:r w:rsidRPr="00835E74">
              <w:t xml:space="preserve">article 4, paragraphe 2, dans les 72 heures suivant </w:t>
            </w:r>
            <w:r w:rsidRPr="00835E74">
              <w:rPr>
                <w:b/>
                <w:bCs/>
                <w:i/>
                <w:iCs/>
              </w:rPr>
              <w:t>l</w:t>
            </w:r>
            <w:r w:rsidR="00066F36" w:rsidRPr="00835E74">
              <w:rPr>
                <w:b/>
                <w:bCs/>
                <w:i/>
                <w:iCs/>
              </w:rPr>
              <w:t>’</w:t>
            </w:r>
            <w:r w:rsidRPr="00835E74">
              <w:rPr>
                <w:b/>
                <w:bCs/>
                <w:i/>
                <w:iCs/>
              </w:rPr>
              <w:t>enregistrement de la demande visée à l</w:t>
            </w:r>
            <w:r w:rsidR="00066F36" w:rsidRPr="00835E74">
              <w:rPr>
                <w:b/>
                <w:bCs/>
                <w:i/>
                <w:iCs/>
              </w:rPr>
              <w:t>’</w:t>
            </w:r>
            <w:r w:rsidRPr="00835E74">
              <w:rPr>
                <w:b/>
                <w:bCs/>
                <w:i/>
                <w:iCs/>
              </w:rPr>
              <w:t>article 27 du règlement (UE) XXX/XXX [règlement sur la procédure d</w:t>
            </w:r>
            <w:r w:rsidR="00066F36" w:rsidRPr="00835E74">
              <w:rPr>
                <w:b/>
                <w:bCs/>
                <w:i/>
                <w:iCs/>
              </w:rPr>
              <w:t>’</w:t>
            </w:r>
            <w:r w:rsidRPr="00835E74">
              <w:rPr>
                <w:b/>
                <w:bCs/>
                <w:i/>
                <w:iCs/>
              </w:rPr>
              <w:t>asile]</w:t>
            </w:r>
            <w:r w:rsidRPr="00835E74">
              <w:t>.</w:t>
            </w:r>
          </w:p>
        </w:tc>
        <w:tc>
          <w:tcPr>
            <w:tcW w:w="4876" w:type="dxa"/>
            <w:hideMark/>
          </w:tcPr>
          <w:p w14:paraId="5A37076A" w14:textId="761CD454" w:rsidR="00A832A3" w:rsidRPr="00835E74" w:rsidRDefault="00A832A3" w:rsidP="002F552D">
            <w:pPr>
              <w:pStyle w:val="Normal6"/>
              <w:rPr>
                <w:szCs w:val="24"/>
              </w:rPr>
            </w:pPr>
            <w:r w:rsidRPr="00835E74">
              <w:rPr>
                <w:b/>
                <w:bCs/>
                <w:i/>
                <w:iCs/>
              </w:rPr>
              <w:t>Les données biométriques des mineurs âgés</w:t>
            </w:r>
            <w:r w:rsidRPr="00835E74">
              <w:t xml:space="preserve"> d</w:t>
            </w:r>
            <w:r w:rsidR="00066F36" w:rsidRPr="00835E74">
              <w:t>’</w:t>
            </w:r>
            <w:r w:rsidRPr="00835E74">
              <w:t xml:space="preserve">au moins six ans </w:t>
            </w:r>
            <w:r w:rsidRPr="00835E74">
              <w:rPr>
                <w:b/>
                <w:bCs/>
                <w:i/>
                <w:iCs/>
              </w:rPr>
              <w:t>sont collectées, traitées et conservées uniquement en vue de protéger et d</w:t>
            </w:r>
            <w:r w:rsidR="00066F36" w:rsidRPr="00835E74">
              <w:rPr>
                <w:b/>
                <w:bCs/>
                <w:i/>
                <w:iCs/>
              </w:rPr>
              <w:t>’</w:t>
            </w:r>
            <w:r w:rsidRPr="00835E74">
              <w:rPr>
                <w:b/>
                <w:bCs/>
                <w:i/>
                <w:iCs/>
              </w:rPr>
              <w:t>identifier les enfants victimes de la traite des êtres humains et les enfants disparus, en particulier en cas de mineurs non accompagnés.</w:t>
            </w:r>
            <w:r w:rsidRPr="00835E74">
              <w:t xml:space="preserve"> </w:t>
            </w:r>
            <w:r w:rsidRPr="00835E74">
              <w:rPr>
                <w:b/>
                <w:bCs/>
                <w:i/>
                <w:iCs/>
              </w:rPr>
              <w:t>Les États membres transmettent</w:t>
            </w:r>
            <w:r w:rsidRPr="00835E74">
              <w:t xml:space="preserve"> les données biométriques, accompagnées </w:t>
            </w:r>
            <w:r w:rsidRPr="00835E74">
              <w:rPr>
                <w:b/>
                <w:bCs/>
                <w:i/>
                <w:iCs/>
              </w:rPr>
              <w:t>des motifs justifiant leur collecte et</w:t>
            </w:r>
            <w:r w:rsidRPr="00835E74">
              <w:t xml:space="preserve"> des données visées à l</w:t>
            </w:r>
            <w:r w:rsidR="00066F36" w:rsidRPr="00835E74">
              <w:t>’</w:t>
            </w:r>
            <w:r w:rsidRPr="00835E74">
              <w:t>article 12, points c) à p), du présent règlement, au système central et au CIR, conformément à l</w:t>
            </w:r>
            <w:r w:rsidR="00066F36" w:rsidRPr="00835E74">
              <w:t>’</w:t>
            </w:r>
            <w:r w:rsidRPr="00835E74">
              <w:t xml:space="preserve">article 4, paragraphe 2, dans les 72 heures suivant </w:t>
            </w:r>
            <w:r w:rsidRPr="00835E74">
              <w:rPr>
                <w:b/>
                <w:bCs/>
                <w:i/>
                <w:iCs/>
              </w:rPr>
              <w:t>la collecte desdites données.</w:t>
            </w:r>
          </w:p>
        </w:tc>
      </w:tr>
      <w:tr w:rsidR="00A832A3" w:rsidRPr="00835E74" w14:paraId="01698A5A" w14:textId="77777777" w:rsidTr="002F552D">
        <w:trPr>
          <w:jc w:val="center"/>
        </w:trPr>
        <w:tc>
          <w:tcPr>
            <w:tcW w:w="4876" w:type="dxa"/>
          </w:tcPr>
          <w:p w14:paraId="660B9BED" w14:textId="77777777" w:rsidR="00A832A3" w:rsidRPr="00835E74" w:rsidRDefault="00A832A3" w:rsidP="002F552D">
            <w:pPr>
              <w:pStyle w:val="Normal6"/>
            </w:pPr>
          </w:p>
        </w:tc>
        <w:tc>
          <w:tcPr>
            <w:tcW w:w="4876" w:type="dxa"/>
            <w:hideMark/>
          </w:tcPr>
          <w:p w14:paraId="6669BC4C" w14:textId="52C95265" w:rsidR="00A832A3" w:rsidRPr="00835E74" w:rsidRDefault="00A832A3" w:rsidP="002F552D">
            <w:pPr>
              <w:pStyle w:val="Normal6"/>
              <w:rPr>
                <w:szCs w:val="24"/>
              </w:rPr>
            </w:pPr>
            <w:r w:rsidRPr="00835E74">
              <w:rPr>
                <w:b/>
                <w:bCs/>
                <w:i/>
                <w:iCs/>
              </w:rPr>
              <w:t>Le “bénéfice du doute” en faveur d</w:t>
            </w:r>
            <w:r w:rsidR="00066F36" w:rsidRPr="00835E74">
              <w:rPr>
                <w:b/>
                <w:bCs/>
                <w:i/>
                <w:iCs/>
              </w:rPr>
              <w:t>’</w:t>
            </w:r>
            <w:r w:rsidRPr="00835E74">
              <w:rPr>
                <w:b/>
                <w:bCs/>
                <w:i/>
                <w:iCs/>
              </w:rPr>
              <w:t>un mineur s</w:t>
            </w:r>
            <w:r w:rsidR="00066F36" w:rsidRPr="00835E74">
              <w:rPr>
                <w:b/>
                <w:bCs/>
                <w:i/>
                <w:iCs/>
              </w:rPr>
              <w:t>’</w:t>
            </w:r>
            <w:r w:rsidRPr="00835E74">
              <w:rPr>
                <w:b/>
                <w:bCs/>
                <w:i/>
                <w:iCs/>
              </w:rPr>
              <w:t>applique toujours quand l</w:t>
            </w:r>
            <w:r w:rsidR="00066F36" w:rsidRPr="00835E74">
              <w:rPr>
                <w:b/>
                <w:bCs/>
                <w:i/>
                <w:iCs/>
              </w:rPr>
              <w:t>’</w:t>
            </w:r>
            <w:r w:rsidRPr="00835E74">
              <w:rPr>
                <w:b/>
                <w:bCs/>
                <w:i/>
                <w:iCs/>
              </w:rPr>
              <w:t>âge d</w:t>
            </w:r>
            <w:r w:rsidR="00066F36" w:rsidRPr="00835E74">
              <w:rPr>
                <w:b/>
                <w:bCs/>
                <w:i/>
                <w:iCs/>
              </w:rPr>
              <w:t>’</w:t>
            </w:r>
            <w:r w:rsidRPr="00835E74">
              <w:rPr>
                <w:b/>
                <w:bCs/>
                <w:i/>
                <w:iCs/>
              </w:rPr>
              <w:t>une personne n</w:t>
            </w:r>
            <w:r w:rsidR="00066F36" w:rsidRPr="00835E74">
              <w:rPr>
                <w:b/>
                <w:bCs/>
                <w:i/>
                <w:iCs/>
              </w:rPr>
              <w:t>’</w:t>
            </w:r>
            <w:r w:rsidRPr="00835E74">
              <w:rPr>
                <w:b/>
                <w:bCs/>
                <w:i/>
                <w:iCs/>
              </w:rPr>
              <w:t>a pas été défini clairement ou est contesté et qu</w:t>
            </w:r>
            <w:r w:rsidR="00066F36" w:rsidRPr="00835E74">
              <w:rPr>
                <w:b/>
                <w:bCs/>
                <w:i/>
                <w:iCs/>
              </w:rPr>
              <w:t>’</w:t>
            </w:r>
            <w:r w:rsidRPr="00835E74">
              <w:rPr>
                <w:b/>
                <w:bCs/>
                <w:i/>
                <w:iCs/>
              </w:rPr>
              <w:t>il n</w:t>
            </w:r>
            <w:r w:rsidR="00066F36" w:rsidRPr="00835E74">
              <w:rPr>
                <w:b/>
                <w:bCs/>
                <w:i/>
                <w:iCs/>
              </w:rPr>
              <w:t>’</w:t>
            </w:r>
            <w:r w:rsidRPr="00835E74">
              <w:rPr>
                <w:b/>
                <w:bCs/>
                <w:i/>
                <w:iCs/>
              </w:rPr>
              <w:t>existe aucun document justifiant son âge</w:t>
            </w:r>
            <w:r w:rsidRPr="00835E74">
              <w:t>.</w:t>
            </w:r>
          </w:p>
        </w:tc>
      </w:tr>
    </w:tbl>
    <w:p w14:paraId="48ED50E6"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534555DB" w14:textId="77777777" w:rsidR="00A832A3" w:rsidRPr="00835E74" w:rsidRDefault="00A832A3" w:rsidP="00A832A3">
      <w:r w:rsidRPr="00FB3401">
        <w:rPr>
          <w:rStyle w:val="HideTWBExt"/>
          <w:noProof w:val="0"/>
        </w:rPr>
        <w:t>&lt;/Amend&gt;</w:t>
      </w:r>
    </w:p>
    <w:p w14:paraId="5DADFCDA"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177</w:t>
      </w:r>
      <w:r w:rsidRPr="00FB3401">
        <w:rPr>
          <w:rStyle w:val="HideTWBExt"/>
          <w:b w:val="0"/>
          <w:noProof w:val="0"/>
        </w:rPr>
        <w:t>&lt;/NumAm&gt;</w:t>
      </w:r>
    </w:p>
    <w:p w14:paraId="76CA1561" w14:textId="77777777" w:rsidR="00A832A3" w:rsidRPr="00835E74" w:rsidRDefault="00A832A3" w:rsidP="00A832A3">
      <w:pPr>
        <w:pStyle w:val="NormalBold"/>
      </w:pPr>
      <w:r w:rsidRPr="00FB3401">
        <w:rPr>
          <w:rStyle w:val="HideTWBExt"/>
          <w:b w:val="0"/>
          <w:noProof w:val="0"/>
        </w:rPr>
        <w:t>&lt;RepeatBlock-By&gt;&lt;Members&gt;</w:t>
      </w:r>
      <w:r w:rsidRPr="00835E74">
        <w:t>Isabel Santos</w:t>
      </w:r>
      <w:r w:rsidRPr="00FB3401">
        <w:rPr>
          <w:rStyle w:val="HideTWBExt"/>
          <w:b w:val="0"/>
          <w:noProof w:val="0"/>
        </w:rPr>
        <w:t>&lt;/Members&gt;</w:t>
      </w:r>
    </w:p>
    <w:p w14:paraId="41A31071" w14:textId="77777777" w:rsidR="00A832A3" w:rsidRPr="00835E74" w:rsidRDefault="00A832A3" w:rsidP="00A832A3">
      <w:r w:rsidRPr="00FB3401">
        <w:rPr>
          <w:rStyle w:val="HideTWBExt"/>
          <w:noProof w:val="0"/>
        </w:rPr>
        <w:t>&lt;/RepeatBlock-By&gt;</w:t>
      </w:r>
    </w:p>
    <w:p w14:paraId="27BA8F9A"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3B23C489" w14:textId="77777777" w:rsidR="00A832A3" w:rsidRPr="00835E74" w:rsidRDefault="00A832A3" w:rsidP="00A832A3">
      <w:pPr>
        <w:pStyle w:val="NormalBold"/>
      </w:pPr>
      <w:r w:rsidRPr="00FB3401">
        <w:rPr>
          <w:rStyle w:val="HideTWBExt"/>
          <w:b w:val="0"/>
          <w:noProof w:val="0"/>
        </w:rPr>
        <w:t>&lt;Article&gt;</w:t>
      </w:r>
      <w:r w:rsidRPr="00835E74">
        <w:t xml:space="preserve"> Dispositif – point 14 – article 10 – paragraphe 1 – alinéa 2</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7F397EE8" w14:textId="77777777" w:rsidTr="002F552D">
        <w:trPr>
          <w:jc w:val="center"/>
        </w:trPr>
        <w:tc>
          <w:tcPr>
            <w:tcW w:w="9752" w:type="dxa"/>
            <w:gridSpan w:val="2"/>
          </w:tcPr>
          <w:p w14:paraId="6637A172" w14:textId="77777777" w:rsidR="00A832A3" w:rsidRPr="00835E74" w:rsidRDefault="00A832A3" w:rsidP="002F552D">
            <w:pPr>
              <w:keepNext/>
            </w:pPr>
          </w:p>
        </w:tc>
      </w:tr>
      <w:tr w:rsidR="00A832A3" w:rsidRPr="00835E74" w14:paraId="29AF033B" w14:textId="77777777" w:rsidTr="002F552D">
        <w:trPr>
          <w:jc w:val="center"/>
        </w:trPr>
        <w:tc>
          <w:tcPr>
            <w:tcW w:w="4876" w:type="dxa"/>
            <w:hideMark/>
          </w:tcPr>
          <w:p w14:paraId="5BC68B15" w14:textId="77777777" w:rsidR="00A832A3" w:rsidRPr="00835E74" w:rsidRDefault="00A832A3" w:rsidP="002F552D">
            <w:pPr>
              <w:pStyle w:val="ColumnHeading"/>
              <w:keepNext/>
            </w:pPr>
            <w:r w:rsidRPr="00835E74">
              <w:t>Texte proposé par la Commission</w:t>
            </w:r>
          </w:p>
        </w:tc>
        <w:tc>
          <w:tcPr>
            <w:tcW w:w="4876" w:type="dxa"/>
            <w:hideMark/>
          </w:tcPr>
          <w:p w14:paraId="6AD287C2" w14:textId="77777777" w:rsidR="00A832A3" w:rsidRPr="00835E74" w:rsidRDefault="00A832A3" w:rsidP="002F552D">
            <w:pPr>
              <w:pStyle w:val="ColumnHeading"/>
              <w:keepNext/>
            </w:pPr>
            <w:r w:rsidRPr="00835E74">
              <w:t>Amendement</w:t>
            </w:r>
          </w:p>
        </w:tc>
      </w:tr>
      <w:tr w:rsidR="00A832A3" w:rsidRPr="00835E74" w14:paraId="6484FC34" w14:textId="77777777" w:rsidTr="002F552D">
        <w:trPr>
          <w:jc w:val="center"/>
        </w:trPr>
        <w:tc>
          <w:tcPr>
            <w:tcW w:w="4876" w:type="dxa"/>
            <w:hideMark/>
          </w:tcPr>
          <w:p w14:paraId="3A1BBBAF" w14:textId="29DB620A" w:rsidR="00A832A3" w:rsidRPr="00835E74" w:rsidRDefault="00A832A3" w:rsidP="002F552D">
            <w:pPr>
              <w:pStyle w:val="Normal6"/>
            </w:pPr>
            <w:r w:rsidRPr="00835E74">
              <w:t>Lorsque l</w:t>
            </w:r>
            <w:r w:rsidR="00066F36" w:rsidRPr="00835E74">
              <w:t>’</w:t>
            </w:r>
            <w:r w:rsidRPr="00835E74">
              <w:t>article 3, paragraphe 1, du règlement (UE) XXX/XXX [règlement visant à mettre en place une procédure de filtrage] s</w:t>
            </w:r>
            <w:r w:rsidR="00066F36" w:rsidRPr="00835E74">
              <w:t>’</w:t>
            </w:r>
            <w:r w:rsidRPr="00835E74">
              <w:t>applique et que la personne demande une protection internationale au cours du filtrage, pour chaque demandeur d</w:t>
            </w:r>
            <w:r w:rsidR="00066F36" w:rsidRPr="00835E74">
              <w:t>’</w:t>
            </w:r>
            <w:r w:rsidRPr="00835E74">
              <w:t>une protection internationale âgé d</w:t>
            </w:r>
            <w:r w:rsidR="00066F36" w:rsidRPr="00835E74">
              <w:t>’</w:t>
            </w:r>
            <w:r w:rsidRPr="00835E74">
              <w:t xml:space="preserve">au moins </w:t>
            </w:r>
            <w:r w:rsidRPr="00835E74">
              <w:rPr>
                <w:b/>
                <w:bCs/>
                <w:i/>
                <w:iCs/>
              </w:rPr>
              <w:t>six</w:t>
            </w:r>
            <w:r w:rsidRPr="00835E74">
              <w:t> ans, chaque État membre utilise les données biométriques relevées au cours du filtrage et les transmet, accompagnées des données visées à l</w:t>
            </w:r>
            <w:r w:rsidR="00066F36" w:rsidRPr="00835E74">
              <w:t>’</w:t>
            </w:r>
            <w:r w:rsidRPr="00835E74">
              <w:t>article 12, points c) à p), du présent règlement, au système central et au CIR, selon le cas, conformément à l</w:t>
            </w:r>
            <w:r w:rsidR="00066F36" w:rsidRPr="00835E74">
              <w:t>’</w:t>
            </w:r>
            <w:r w:rsidRPr="00835E74">
              <w:t>article 4, paragraphe 2, dans les 72 heures suivant l</w:t>
            </w:r>
            <w:r w:rsidR="00066F36" w:rsidRPr="00835E74">
              <w:t>’</w:t>
            </w:r>
            <w:r w:rsidRPr="00835E74">
              <w:t>enregistrement de la demande visée à l</w:t>
            </w:r>
            <w:r w:rsidR="00066F36" w:rsidRPr="00835E74">
              <w:t>’</w:t>
            </w:r>
            <w:r w:rsidRPr="00835E74">
              <w:t>article 27 du règlement (UE) XXX/XXX [règlement sur la procédure d</w:t>
            </w:r>
            <w:r w:rsidR="00066F36" w:rsidRPr="00835E74">
              <w:t>’</w:t>
            </w:r>
            <w:r w:rsidRPr="00835E74">
              <w:t>asile].</w:t>
            </w:r>
          </w:p>
        </w:tc>
        <w:tc>
          <w:tcPr>
            <w:tcW w:w="4876" w:type="dxa"/>
            <w:hideMark/>
          </w:tcPr>
          <w:p w14:paraId="54FC0CD4" w14:textId="517EF6E9" w:rsidR="00A832A3" w:rsidRPr="00835E74" w:rsidRDefault="00A832A3" w:rsidP="002F552D">
            <w:pPr>
              <w:pStyle w:val="Normal6"/>
              <w:rPr>
                <w:szCs w:val="24"/>
              </w:rPr>
            </w:pPr>
            <w:r w:rsidRPr="00835E74">
              <w:t>Lorsque l</w:t>
            </w:r>
            <w:r w:rsidR="00066F36" w:rsidRPr="00835E74">
              <w:t>’</w:t>
            </w:r>
            <w:r w:rsidRPr="00835E74">
              <w:t>article 3, paragraphe 1, du règlement (UE) XXX/XXX [règlement visant à mettre en place une procédure de filtrage] s</w:t>
            </w:r>
            <w:r w:rsidR="00066F36" w:rsidRPr="00835E74">
              <w:t>’</w:t>
            </w:r>
            <w:r w:rsidRPr="00835E74">
              <w:t>applique et que la personne demande une protection internationale au cours du filtrage, pour chaque demandeur d</w:t>
            </w:r>
            <w:r w:rsidR="00066F36" w:rsidRPr="00835E74">
              <w:t>’</w:t>
            </w:r>
            <w:r w:rsidRPr="00835E74">
              <w:t>une protection internationale âgé d</w:t>
            </w:r>
            <w:r w:rsidR="00066F36" w:rsidRPr="00835E74">
              <w:t>’</w:t>
            </w:r>
            <w:r w:rsidRPr="00835E74">
              <w:t xml:space="preserve">au moins </w:t>
            </w:r>
            <w:r w:rsidRPr="00835E74">
              <w:rPr>
                <w:b/>
                <w:bCs/>
                <w:i/>
                <w:iCs/>
              </w:rPr>
              <w:t>14</w:t>
            </w:r>
            <w:r w:rsidRPr="00835E74">
              <w:t> ans, chaque État membre utilise les données biométriques relevées au cours du filtrage et les transmet, accompagnées des données visées à l</w:t>
            </w:r>
            <w:r w:rsidR="00066F36" w:rsidRPr="00835E74">
              <w:t>’</w:t>
            </w:r>
            <w:r w:rsidRPr="00835E74">
              <w:t>article 12, points c) à p), du présent règlement, au système central et au CIR, selon le cas, conformément à l</w:t>
            </w:r>
            <w:r w:rsidR="00066F36" w:rsidRPr="00835E74">
              <w:t>’</w:t>
            </w:r>
            <w:r w:rsidRPr="00835E74">
              <w:t>article 4, paragraphe 2, dans les 72 heures suivant l</w:t>
            </w:r>
            <w:r w:rsidR="00066F36" w:rsidRPr="00835E74">
              <w:t>’</w:t>
            </w:r>
            <w:r w:rsidRPr="00835E74">
              <w:t>enregistrement de la demande visée à l</w:t>
            </w:r>
            <w:r w:rsidR="00066F36" w:rsidRPr="00835E74">
              <w:t>’</w:t>
            </w:r>
            <w:r w:rsidRPr="00835E74">
              <w:t>article 27 du règlement (UE) XXX/XXX [règlement sur la procédure d</w:t>
            </w:r>
            <w:r w:rsidR="00066F36" w:rsidRPr="00835E74">
              <w:t>’</w:t>
            </w:r>
            <w:r w:rsidRPr="00835E74">
              <w:t xml:space="preserve">asile]. </w:t>
            </w:r>
          </w:p>
        </w:tc>
      </w:tr>
    </w:tbl>
    <w:p w14:paraId="5CCC32E7"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20C9A3DB" w14:textId="77777777" w:rsidR="00A832A3" w:rsidRPr="00835E74" w:rsidRDefault="00A832A3" w:rsidP="00A832A3">
      <w:r w:rsidRPr="00FB3401">
        <w:rPr>
          <w:rStyle w:val="HideTWBExt"/>
          <w:noProof w:val="0"/>
        </w:rPr>
        <w:t>&lt;/Amend&gt;</w:t>
      </w:r>
    </w:p>
    <w:p w14:paraId="73046F2C"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178</w:t>
      </w:r>
      <w:r w:rsidRPr="00FB3401">
        <w:rPr>
          <w:rStyle w:val="HideTWBExt"/>
          <w:b w:val="0"/>
          <w:noProof w:val="0"/>
        </w:rPr>
        <w:t>&lt;/NumAm&gt;</w:t>
      </w:r>
    </w:p>
    <w:p w14:paraId="0C29E592" w14:textId="77777777" w:rsidR="00A832A3" w:rsidRPr="00835E74" w:rsidRDefault="00A832A3" w:rsidP="00A832A3">
      <w:pPr>
        <w:pStyle w:val="NormalBold"/>
      </w:pPr>
      <w:r w:rsidRPr="00FB3401">
        <w:rPr>
          <w:rStyle w:val="HideTWBExt"/>
          <w:b w:val="0"/>
          <w:noProof w:val="0"/>
        </w:rPr>
        <w:t>&lt;RepeatBlock-By&gt;&lt;Members&gt;</w:t>
      </w:r>
      <w:r w:rsidRPr="00835E74">
        <w:t>Isabel Santos</w:t>
      </w:r>
      <w:r w:rsidRPr="00FB3401">
        <w:rPr>
          <w:rStyle w:val="HideTWBExt"/>
          <w:b w:val="0"/>
          <w:noProof w:val="0"/>
        </w:rPr>
        <w:t>&lt;/Members&gt;</w:t>
      </w:r>
    </w:p>
    <w:p w14:paraId="3E58CBCF" w14:textId="77777777" w:rsidR="00A832A3" w:rsidRPr="00835E74" w:rsidRDefault="00A832A3" w:rsidP="00A832A3">
      <w:r w:rsidRPr="00FB3401">
        <w:rPr>
          <w:rStyle w:val="HideTWBExt"/>
          <w:noProof w:val="0"/>
        </w:rPr>
        <w:t>&lt;/RepeatBlock-By&gt;</w:t>
      </w:r>
    </w:p>
    <w:p w14:paraId="6F8F9FC2"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73F0D454" w14:textId="77777777" w:rsidR="00A832A3" w:rsidRPr="00835E74" w:rsidRDefault="00A832A3" w:rsidP="00A832A3">
      <w:pPr>
        <w:pStyle w:val="NormalBold"/>
      </w:pPr>
      <w:r w:rsidRPr="00FB3401">
        <w:rPr>
          <w:rStyle w:val="HideTWBExt"/>
          <w:b w:val="0"/>
          <w:noProof w:val="0"/>
        </w:rPr>
        <w:t>&lt;Article&gt;</w:t>
      </w:r>
      <w:r w:rsidRPr="00835E74">
        <w:t>Dispositif – point 14 – article 10 – paragraphe 1 – alinéa 2 bis (nouveau)</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3D8F3668" w14:textId="77777777" w:rsidTr="002F552D">
        <w:trPr>
          <w:jc w:val="center"/>
        </w:trPr>
        <w:tc>
          <w:tcPr>
            <w:tcW w:w="9752" w:type="dxa"/>
            <w:gridSpan w:val="2"/>
          </w:tcPr>
          <w:p w14:paraId="790E8848" w14:textId="77777777" w:rsidR="00A832A3" w:rsidRPr="00835E74" w:rsidRDefault="00A832A3" w:rsidP="002F552D">
            <w:pPr>
              <w:keepNext/>
            </w:pPr>
          </w:p>
        </w:tc>
      </w:tr>
      <w:tr w:rsidR="00A832A3" w:rsidRPr="00835E74" w14:paraId="5B846C3C" w14:textId="77777777" w:rsidTr="002F552D">
        <w:trPr>
          <w:jc w:val="center"/>
        </w:trPr>
        <w:tc>
          <w:tcPr>
            <w:tcW w:w="4876" w:type="dxa"/>
            <w:hideMark/>
          </w:tcPr>
          <w:p w14:paraId="3A26FE30" w14:textId="77777777" w:rsidR="00A832A3" w:rsidRPr="00835E74" w:rsidRDefault="00A832A3" w:rsidP="002F552D">
            <w:pPr>
              <w:pStyle w:val="ColumnHeading"/>
              <w:keepNext/>
            </w:pPr>
            <w:r w:rsidRPr="00835E74">
              <w:t>Texte proposé par la Commission</w:t>
            </w:r>
          </w:p>
        </w:tc>
        <w:tc>
          <w:tcPr>
            <w:tcW w:w="4876" w:type="dxa"/>
            <w:hideMark/>
          </w:tcPr>
          <w:p w14:paraId="04F23914" w14:textId="77777777" w:rsidR="00A832A3" w:rsidRPr="00835E74" w:rsidRDefault="00A832A3" w:rsidP="002F552D">
            <w:pPr>
              <w:pStyle w:val="ColumnHeading"/>
              <w:keepNext/>
            </w:pPr>
            <w:r w:rsidRPr="00835E74">
              <w:t>Amendement</w:t>
            </w:r>
          </w:p>
        </w:tc>
      </w:tr>
      <w:tr w:rsidR="00A832A3" w:rsidRPr="00835E74" w14:paraId="404C7E7B" w14:textId="77777777" w:rsidTr="002F552D">
        <w:trPr>
          <w:jc w:val="center"/>
        </w:trPr>
        <w:tc>
          <w:tcPr>
            <w:tcW w:w="4876" w:type="dxa"/>
          </w:tcPr>
          <w:p w14:paraId="02392DF1" w14:textId="77777777" w:rsidR="00A832A3" w:rsidRPr="00835E74" w:rsidRDefault="00A832A3" w:rsidP="002F552D">
            <w:pPr>
              <w:pStyle w:val="Normal6"/>
            </w:pPr>
          </w:p>
        </w:tc>
        <w:tc>
          <w:tcPr>
            <w:tcW w:w="4876" w:type="dxa"/>
            <w:hideMark/>
          </w:tcPr>
          <w:p w14:paraId="66A4187E" w14:textId="11DD0B53" w:rsidR="00A832A3" w:rsidRPr="00835E74" w:rsidRDefault="00A832A3" w:rsidP="002F552D">
            <w:pPr>
              <w:pStyle w:val="Normal6"/>
              <w:rPr>
                <w:szCs w:val="24"/>
              </w:rPr>
            </w:pPr>
            <w:r w:rsidRPr="00835E74">
              <w:rPr>
                <w:b/>
                <w:i/>
              </w:rPr>
              <w:t>Chaque fois qu</w:t>
            </w:r>
            <w:r w:rsidR="00066F36" w:rsidRPr="00835E74">
              <w:rPr>
                <w:b/>
                <w:i/>
              </w:rPr>
              <w:t>’</w:t>
            </w:r>
            <w:r w:rsidRPr="00835E74">
              <w:rPr>
                <w:b/>
                <w:i/>
              </w:rPr>
              <w:t>un État membre n</w:t>
            </w:r>
            <w:r w:rsidR="00066F36" w:rsidRPr="00835E74">
              <w:rPr>
                <w:b/>
                <w:i/>
              </w:rPr>
              <w:t>’</w:t>
            </w:r>
            <w:r w:rsidRPr="00835E74">
              <w:rPr>
                <w:b/>
                <w:i/>
              </w:rPr>
              <w:t xml:space="preserve">est pas en mesure de déterminer si un mineur est âgé de 14 ans ou plus, les États membres présument que le demandeur est âgé de moins de 14 ans. </w:t>
            </w:r>
          </w:p>
        </w:tc>
      </w:tr>
    </w:tbl>
    <w:p w14:paraId="519D03F5"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0FADAE97" w14:textId="77777777" w:rsidR="00A832A3" w:rsidRPr="00835E74" w:rsidRDefault="00A832A3" w:rsidP="00A832A3">
      <w:r w:rsidRPr="00FB3401">
        <w:rPr>
          <w:rStyle w:val="HideTWBExt"/>
          <w:noProof w:val="0"/>
        </w:rPr>
        <w:t>&lt;/Amend&gt;</w:t>
      </w:r>
    </w:p>
    <w:p w14:paraId="176ABF20"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179</w:t>
      </w:r>
      <w:r w:rsidRPr="00FB3401">
        <w:rPr>
          <w:rStyle w:val="HideTWBExt"/>
          <w:b w:val="0"/>
          <w:noProof w:val="0"/>
        </w:rPr>
        <w:t>&lt;/NumAm&gt;</w:t>
      </w:r>
    </w:p>
    <w:p w14:paraId="7532E5B2" w14:textId="77777777" w:rsidR="00A832A3" w:rsidRPr="00835E74" w:rsidRDefault="00A832A3" w:rsidP="00A832A3">
      <w:pPr>
        <w:pStyle w:val="NormalBold"/>
      </w:pPr>
      <w:r w:rsidRPr="00FB3401">
        <w:rPr>
          <w:rStyle w:val="HideTWBExt"/>
          <w:b w:val="0"/>
          <w:noProof w:val="0"/>
        </w:rPr>
        <w:t>&lt;RepeatBlock-By&gt;&lt;Members&gt;</w:t>
      </w:r>
      <w:r w:rsidRPr="00835E74">
        <w:t>Malin Björk</w:t>
      </w:r>
      <w:r w:rsidRPr="00FB3401">
        <w:rPr>
          <w:rStyle w:val="HideTWBExt"/>
          <w:b w:val="0"/>
          <w:noProof w:val="0"/>
        </w:rPr>
        <w:t>&lt;/Members&gt;</w:t>
      </w:r>
    </w:p>
    <w:p w14:paraId="3CA2E1EA" w14:textId="77777777" w:rsidR="00A832A3" w:rsidRPr="00835E74" w:rsidRDefault="00A832A3" w:rsidP="00A832A3">
      <w:r w:rsidRPr="00FB3401">
        <w:rPr>
          <w:rStyle w:val="HideTWBExt"/>
          <w:noProof w:val="0"/>
        </w:rPr>
        <w:t>&lt;/RepeatBlock-By&gt;</w:t>
      </w:r>
    </w:p>
    <w:p w14:paraId="4FC19869"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5100DC25" w14:textId="77777777" w:rsidR="00A832A3" w:rsidRPr="00835E74" w:rsidRDefault="00A832A3" w:rsidP="00A832A3">
      <w:pPr>
        <w:pStyle w:val="NormalBold"/>
      </w:pPr>
      <w:r w:rsidRPr="00FB3401">
        <w:rPr>
          <w:rStyle w:val="HideTWBExt"/>
          <w:b w:val="0"/>
          <w:noProof w:val="0"/>
        </w:rPr>
        <w:t>&lt;Article&gt;</w:t>
      </w:r>
      <w:r w:rsidRPr="00835E74">
        <w:t xml:space="preserve"> Dispositif – point 14 – article 10 – paragraphe 3</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0C898112" w14:textId="77777777" w:rsidTr="002F552D">
        <w:trPr>
          <w:jc w:val="center"/>
        </w:trPr>
        <w:tc>
          <w:tcPr>
            <w:tcW w:w="9752" w:type="dxa"/>
            <w:gridSpan w:val="2"/>
          </w:tcPr>
          <w:p w14:paraId="290A55C7" w14:textId="77777777" w:rsidR="00A832A3" w:rsidRPr="00835E74" w:rsidRDefault="00A832A3" w:rsidP="002F552D">
            <w:pPr>
              <w:keepNext/>
            </w:pPr>
          </w:p>
        </w:tc>
      </w:tr>
      <w:tr w:rsidR="00A832A3" w:rsidRPr="00835E74" w14:paraId="63271C9E" w14:textId="77777777" w:rsidTr="002F552D">
        <w:trPr>
          <w:jc w:val="center"/>
        </w:trPr>
        <w:tc>
          <w:tcPr>
            <w:tcW w:w="4876" w:type="dxa"/>
            <w:hideMark/>
          </w:tcPr>
          <w:p w14:paraId="122957D9" w14:textId="77777777" w:rsidR="00A832A3" w:rsidRPr="00835E74" w:rsidRDefault="00A832A3" w:rsidP="002F552D">
            <w:pPr>
              <w:pStyle w:val="ColumnHeading"/>
              <w:keepNext/>
            </w:pPr>
            <w:r w:rsidRPr="00835E74">
              <w:t>Texte proposé par la Commission</w:t>
            </w:r>
          </w:p>
        </w:tc>
        <w:tc>
          <w:tcPr>
            <w:tcW w:w="4876" w:type="dxa"/>
            <w:hideMark/>
          </w:tcPr>
          <w:p w14:paraId="571BDE2C" w14:textId="77777777" w:rsidR="00A832A3" w:rsidRPr="00835E74" w:rsidRDefault="00A832A3" w:rsidP="002F552D">
            <w:pPr>
              <w:pStyle w:val="ColumnHeading"/>
              <w:keepNext/>
            </w:pPr>
            <w:r w:rsidRPr="00835E74">
              <w:t>Amendement</w:t>
            </w:r>
          </w:p>
        </w:tc>
      </w:tr>
      <w:tr w:rsidR="00A832A3" w:rsidRPr="00835E74" w14:paraId="2A8A97C6" w14:textId="77777777" w:rsidTr="002F552D">
        <w:trPr>
          <w:jc w:val="center"/>
        </w:trPr>
        <w:tc>
          <w:tcPr>
            <w:tcW w:w="4876" w:type="dxa"/>
            <w:hideMark/>
          </w:tcPr>
          <w:p w14:paraId="6E81C30B" w14:textId="2244AC4A" w:rsidR="00A832A3" w:rsidRPr="00835E74" w:rsidRDefault="00A832A3" w:rsidP="002F552D">
            <w:pPr>
              <w:pStyle w:val="Normal6"/>
            </w:pPr>
            <w:r w:rsidRPr="00835E74">
              <w:t>3.</w:t>
            </w:r>
            <w:r w:rsidRPr="00835E74">
              <w:tab/>
              <w:t>Lorsque l</w:t>
            </w:r>
            <w:r w:rsidR="00066F36" w:rsidRPr="00835E74">
              <w:t>’</w:t>
            </w:r>
            <w:r w:rsidRPr="00835E74">
              <w:t xml:space="preserve">État membre concerné le demande, les données biométriques peuvent également être relevées et transmises au nom de cet État membre par </w:t>
            </w:r>
            <w:r w:rsidRPr="00835E74">
              <w:rPr>
                <w:b/>
                <w:bCs/>
                <w:i/>
                <w:iCs/>
              </w:rPr>
              <w:t>les membres des équipes européennes de garde-frontières et de garde-côtes ou par</w:t>
            </w:r>
            <w:r w:rsidRPr="00835E74">
              <w:t xml:space="preserve"> les experts des équipes d</w:t>
            </w:r>
            <w:r w:rsidR="00066F36" w:rsidRPr="00835E74">
              <w:t>’</w:t>
            </w:r>
            <w:r w:rsidRPr="00835E74">
              <w:t>appui «asile» lorsqu</w:t>
            </w:r>
            <w:r w:rsidR="00066F36" w:rsidRPr="00835E74">
              <w:t>’</w:t>
            </w:r>
            <w:r w:rsidRPr="00835E74">
              <w:t>ils exercent des compétences et exécutent leurs tâches conformément au règlement (UE) 2019/1896 et au règlement (UE) XXX/XXX [règlement relatif à l</w:t>
            </w:r>
            <w:r w:rsidR="00066F36" w:rsidRPr="00835E74">
              <w:t>’</w:t>
            </w:r>
            <w:r w:rsidRPr="00835E74">
              <w:t>Agence de l</w:t>
            </w:r>
            <w:r w:rsidR="00066F36" w:rsidRPr="00835E74">
              <w:t>’</w:t>
            </w:r>
            <w:r w:rsidRPr="00835E74">
              <w:t>Union européenne pour l</w:t>
            </w:r>
            <w:r w:rsidR="00066F36" w:rsidRPr="00835E74">
              <w:t>’</w:t>
            </w:r>
            <w:r w:rsidRPr="00835E74">
              <w:t>asile].</w:t>
            </w:r>
          </w:p>
        </w:tc>
        <w:tc>
          <w:tcPr>
            <w:tcW w:w="4876" w:type="dxa"/>
            <w:hideMark/>
          </w:tcPr>
          <w:p w14:paraId="0324818C" w14:textId="7E890198" w:rsidR="00A832A3" w:rsidRPr="00835E74" w:rsidRDefault="00A832A3" w:rsidP="002F552D">
            <w:pPr>
              <w:pStyle w:val="Normal6"/>
              <w:rPr>
                <w:szCs w:val="24"/>
              </w:rPr>
            </w:pPr>
            <w:r w:rsidRPr="00835E74">
              <w:t>3.</w:t>
            </w:r>
            <w:r w:rsidRPr="00835E74">
              <w:tab/>
              <w:t>Lorsque l</w:t>
            </w:r>
            <w:r w:rsidR="00066F36" w:rsidRPr="00835E74">
              <w:t>’</w:t>
            </w:r>
            <w:r w:rsidRPr="00835E74">
              <w:t>État membre concerné le demande, les données biométriques peuvent également être relevées et transmises au nom de cet État membre par les experts des équipes d</w:t>
            </w:r>
            <w:r w:rsidR="00066F36" w:rsidRPr="00835E74">
              <w:t>’</w:t>
            </w:r>
            <w:r w:rsidRPr="00835E74">
              <w:t>appui «asile» lorsqu</w:t>
            </w:r>
            <w:r w:rsidR="00066F36" w:rsidRPr="00835E74">
              <w:t>’</w:t>
            </w:r>
            <w:r w:rsidRPr="00835E74">
              <w:t>ils exercent des compétences et exécutent leurs tâches conformément au règlement (UE) 2019/1896 et au règlement (UE) XXX/XXX [règlement relatif à l</w:t>
            </w:r>
            <w:r w:rsidR="00066F36" w:rsidRPr="00835E74">
              <w:t>’</w:t>
            </w:r>
            <w:r w:rsidRPr="00835E74">
              <w:t>Agence de l</w:t>
            </w:r>
            <w:r w:rsidR="00066F36" w:rsidRPr="00835E74">
              <w:t>’</w:t>
            </w:r>
            <w:r w:rsidRPr="00835E74">
              <w:t>Union européenne pour l</w:t>
            </w:r>
            <w:r w:rsidR="00066F36" w:rsidRPr="00835E74">
              <w:t>’</w:t>
            </w:r>
            <w:r w:rsidRPr="00835E74">
              <w:t>asile].</w:t>
            </w:r>
          </w:p>
        </w:tc>
      </w:tr>
    </w:tbl>
    <w:p w14:paraId="21ED5E73"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2A4D3241" w14:textId="77777777" w:rsidR="00A832A3" w:rsidRPr="00835E74" w:rsidRDefault="00A832A3" w:rsidP="00A832A3">
      <w:r w:rsidRPr="00FB3401">
        <w:rPr>
          <w:rStyle w:val="HideTWBExt"/>
          <w:noProof w:val="0"/>
        </w:rPr>
        <w:t>&lt;/Amend&gt;</w:t>
      </w:r>
    </w:p>
    <w:p w14:paraId="037E3433"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180</w:t>
      </w:r>
      <w:r w:rsidRPr="00FB3401">
        <w:rPr>
          <w:rStyle w:val="HideTWBExt"/>
          <w:b w:val="0"/>
          <w:noProof w:val="0"/>
        </w:rPr>
        <w:t>&lt;/NumAm&gt;</w:t>
      </w:r>
    </w:p>
    <w:p w14:paraId="1BA548E5" w14:textId="77777777" w:rsidR="00A832A3" w:rsidRPr="00835E74" w:rsidRDefault="00A832A3" w:rsidP="00A832A3">
      <w:pPr>
        <w:pStyle w:val="NormalBold"/>
      </w:pPr>
      <w:r w:rsidRPr="00FB3401">
        <w:rPr>
          <w:rStyle w:val="HideTWBExt"/>
          <w:b w:val="0"/>
          <w:noProof w:val="0"/>
        </w:rPr>
        <w:t>&lt;RepeatBlock-By&gt;&lt;Members&gt;</w:t>
      </w:r>
      <w:r w:rsidRPr="00835E74">
        <w:t>Saskia Bricmont</w:t>
      </w:r>
      <w:r w:rsidRPr="00FB3401">
        <w:rPr>
          <w:rStyle w:val="HideTWBExt"/>
          <w:b w:val="0"/>
          <w:noProof w:val="0"/>
        </w:rPr>
        <w:t>&lt;/Members&gt;</w:t>
      </w:r>
    </w:p>
    <w:p w14:paraId="2EEA2DCB" w14:textId="77777777" w:rsidR="00A832A3" w:rsidRPr="00835E74" w:rsidRDefault="00A832A3" w:rsidP="00A832A3">
      <w:r w:rsidRPr="00FB3401">
        <w:rPr>
          <w:rStyle w:val="HideTWBExt"/>
          <w:noProof w:val="0"/>
        </w:rPr>
        <w:t>&lt;/RepeatBlock-By&gt;</w:t>
      </w:r>
    </w:p>
    <w:p w14:paraId="68EB8BDA"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2F61127F" w14:textId="77777777" w:rsidR="00A832A3" w:rsidRPr="00835E74" w:rsidRDefault="00A832A3" w:rsidP="00A832A3">
      <w:pPr>
        <w:pStyle w:val="NormalBold"/>
      </w:pPr>
      <w:r w:rsidRPr="00FB3401">
        <w:rPr>
          <w:rStyle w:val="HideTWBExt"/>
          <w:b w:val="0"/>
          <w:noProof w:val="0"/>
        </w:rPr>
        <w:t>&lt;Article&gt;</w:t>
      </w:r>
      <w:r w:rsidRPr="00835E74">
        <w:t>Dispositif – point 14 – article 10 – paragraphe 3</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7BC831D6" w14:textId="77777777" w:rsidTr="002F552D">
        <w:trPr>
          <w:jc w:val="center"/>
        </w:trPr>
        <w:tc>
          <w:tcPr>
            <w:tcW w:w="9752" w:type="dxa"/>
            <w:gridSpan w:val="2"/>
          </w:tcPr>
          <w:p w14:paraId="3A0F65FB" w14:textId="77777777" w:rsidR="00A832A3" w:rsidRPr="00835E74" w:rsidRDefault="00A832A3" w:rsidP="002F552D">
            <w:pPr>
              <w:keepNext/>
            </w:pPr>
          </w:p>
        </w:tc>
      </w:tr>
      <w:tr w:rsidR="00A832A3" w:rsidRPr="00835E74" w14:paraId="155C9E27" w14:textId="77777777" w:rsidTr="002F552D">
        <w:trPr>
          <w:jc w:val="center"/>
        </w:trPr>
        <w:tc>
          <w:tcPr>
            <w:tcW w:w="4876" w:type="dxa"/>
            <w:hideMark/>
          </w:tcPr>
          <w:p w14:paraId="4A2CCEE9" w14:textId="77777777" w:rsidR="00A832A3" w:rsidRPr="00835E74" w:rsidRDefault="00A832A3" w:rsidP="002F552D">
            <w:pPr>
              <w:pStyle w:val="ColumnHeading"/>
              <w:keepNext/>
            </w:pPr>
            <w:r w:rsidRPr="00835E74">
              <w:t>Texte proposé par la Commission</w:t>
            </w:r>
          </w:p>
        </w:tc>
        <w:tc>
          <w:tcPr>
            <w:tcW w:w="4876" w:type="dxa"/>
            <w:hideMark/>
          </w:tcPr>
          <w:p w14:paraId="340A9756" w14:textId="77777777" w:rsidR="00A832A3" w:rsidRPr="00835E74" w:rsidRDefault="00A832A3" w:rsidP="002F552D">
            <w:pPr>
              <w:pStyle w:val="ColumnHeading"/>
              <w:keepNext/>
            </w:pPr>
            <w:r w:rsidRPr="00835E74">
              <w:t>Amendement</w:t>
            </w:r>
          </w:p>
        </w:tc>
      </w:tr>
      <w:tr w:rsidR="00A832A3" w:rsidRPr="00835E74" w14:paraId="7840FC6E" w14:textId="77777777" w:rsidTr="002F552D">
        <w:trPr>
          <w:jc w:val="center"/>
        </w:trPr>
        <w:tc>
          <w:tcPr>
            <w:tcW w:w="4876" w:type="dxa"/>
            <w:hideMark/>
          </w:tcPr>
          <w:p w14:paraId="1D2C04D4" w14:textId="07578CDC" w:rsidR="00A832A3" w:rsidRPr="00835E74" w:rsidRDefault="00A832A3" w:rsidP="002F552D">
            <w:pPr>
              <w:pStyle w:val="Normal6"/>
            </w:pPr>
            <w:r w:rsidRPr="00835E74">
              <w:t>3.</w:t>
            </w:r>
            <w:r w:rsidRPr="00835E74">
              <w:tab/>
              <w:t>Lorsque l</w:t>
            </w:r>
            <w:r w:rsidR="00066F36" w:rsidRPr="00835E74">
              <w:t>’</w:t>
            </w:r>
            <w:r w:rsidRPr="00835E74">
              <w:t>État membre concerné le demande, les données biométriques peuvent également être relevées et transmises au nom de cet État membre par les membres des équipes européennes de garde-frontières et de garde-côtes ou par les experts des équipes d</w:t>
            </w:r>
            <w:r w:rsidR="00066F36" w:rsidRPr="00835E74">
              <w:t>’</w:t>
            </w:r>
            <w:r w:rsidRPr="00835E74">
              <w:t>appui «asile» lorsqu</w:t>
            </w:r>
            <w:r w:rsidR="00066F36" w:rsidRPr="00835E74">
              <w:t>’</w:t>
            </w:r>
            <w:r w:rsidRPr="00835E74">
              <w:t>ils exercent des compétences et exécutent leurs tâches conformément au règlement (UE) 2019/1896 et au règlement (UE) XXX/XXX [règlement relatif à l</w:t>
            </w:r>
            <w:r w:rsidR="00066F36" w:rsidRPr="00835E74">
              <w:t>’</w:t>
            </w:r>
            <w:r w:rsidRPr="00835E74">
              <w:t>Agence de l</w:t>
            </w:r>
            <w:r w:rsidR="00066F36" w:rsidRPr="00835E74">
              <w:t>’</w:t>
            </w:r>
            <w:r w:rsidRPr="00835E74">
              <w:t>Union européenne pour l</w:t>
            </w:r>
            <w:r w:rsidR="00066F36" w:rsidRPr="00835E74">
              <w:t>’</w:t>
            </w:r>
            <w:r w:rsidRPr="00835E74">
              <w:t>asile].</w:t>
            </w:r>
          </w:p>
        </w:tc>
        <w:tc>
          <w:tcPr>
            <w:tcW w:w="4876" w:type="dxa"/>
            <w:hideMark/>
          </w:tcPr>
          <w:p w14:paraId="3CC1F782" w14:textId="0CF77490" w:rsidR="00A832A3" w:rsidRPr="00835E74" w:rsidRDefault="00A832A3" w:rsidP="002F552D">
            <w:pPr>
              <w:pStyle w:val="Normal6"/>
              <w:rPr>
                <w:szCs w:val="24"/>
              </w:rPr>
            </w:pPr>
            <w:r w:rsidRPr="00835E74">
              <w:t>3.</w:t>
            </w:r>
            <w:r w:rsidRPr="00835E74">
              <w:tab/>
              <w:t>Lorsque l</w:t>
            </w:r>
            <w:r w:rsidR="00066F36" w:rsidRPr="00835E74">
              <w:t>’</w:t>
            </w:r>
            <w:r w:rsidRPr="00835E74">
              <w:t xml:space="preserve">État membre concerné le demande, les données biométriques peuvent également être relevées et transmises au nom de cet État membre par les membres </w:t>
            </w:r>
            <w:r w:rsidRPr="00835E74">
              <w:rPr>
                <w:b/>
                <w:bCs/>
                <w:i/>
                <w:iCs/>
              </w:rPr>
              <w:t>spécialement formés à cette tâche</w:t>
            </w:r>
            <w:r w:rsidRPr="00835E74">
              <w:t xml:space="preserve"> des équipes européennes de garde-frontières et de garde-côtes ou par les experts des équipes d</w:t>
            </w:r>
            <w:r w:rsidR="00066F36" w:rsidRPr="00835E74">
              <w:t>’</w:t>
            </w:r>
            <w:r w:rsidRPr="00835E74">
              <w:t>appui «asile» lorsqu</w:t>
            </w:r>
            <w:r w:rsidR="00066F36" w:rsidRPr="00835E74">
              <w:t>’</w:t>
            </w:r>
            <w:r w:rsidRPr="00835E74">
              <w:t>ils exercent des compétences et exécutent leurs tâches conformément au règlement (UE) 2019/1896 et au règlement (UE) XXX/XXX [règlement relatif à l</w:t>
            </w:r>
            <w:r w:rsidR="00066F36" w:rsidRPr="00835E74">
              <w:t>’</w:t>
            </w:r>
            <w:r w:rsidRPr="00835E74">
              <w:t>Agence de l</w:t>
            </w:r>
            <w:r w:rsidR="00066F36" w:rsidRPr="00835E74">
              <w:t>’</w:t>
            </w:r>
            <w:r w:rsidRPr="00835E74">
              <w:t>Union européenne pour l</w:t>
            </w:r>
            <w:r w:rsidR="00066F36" w:rsidRPr="00835E74">
              <w:t>’</w:t>
            </w:r>
            <w:r w:rsidRPr="00835E74">
              <w:t>asile].</w:t>
            </w:r>
          </w:p>
        </w:tc>
      </w:tr>
    </w:tbl>
    <w:p w14:paraId="70210FBA"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3F6557DE" w14:textId="77777777" w:rsidR="00A832A3" w:rsidRPr="00835E74" w:rsidRDefault="00A832A3" w:rsidP="00A832A3">
      <w:r w:rsidRPr="00FB3401">
        <w:rPr>
          <w:rStyle w:val="HideTWBExt"/>
          <w:noProof w:val="0"/>
        </w:rPr>
        <w:t>&lt;/Amend&gt;</w:t>
      </w:r>
    </w:p>
    <w:p w14:paraId="41F052C8"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181</w:t>
      </w:r>
      <w:r w:rsidRPr="00FB3401">
        <w:rPr>
          <w:rStyle w:val="HideTWBExt"/>
          <w:b w:val="0"/>
          <w:noProof w:val="0"/>
        </w:rPr>
        <w:t>&lt;/NumAm&gt;</w:t>
      </w:r>
    </w:p>
    <w:p w14:paraId="3BA4A710" w14:textId="77777777" w:rsidR="00A832A3" w:rsidRPr="00835E74" w:rsidRDefault="00A832A3" w:rsidP="00A832A3">
      <w:pPr>
        <w:pStyle w:val="NormalBold"/>
      </w:pPr>
      <w:r w:rsidRPr="00FB3401">
        <w:rPr>
          <w:rStyle w:val="HideTWBExt"/>
          <w:b w:val="0"/>
          <w:noProof w:val="0"/>
        </w:rPr>
        <w:t>&lt;RepeatBlock-By&gt;&lt;Members&gt;</w:t>
      </w:r>
      <w:r w:rsidRPr="00835E74">
        <w:t>Isabel Santos</w:t>
      </w:r>
      <w:r w:rsidRPr="00FB3401">
        <w:rPr>
          <w:rStyle w:val="HideTWBExt"/>
          <w:b w:val="0"/>
          <w:noProof w:val="0"/>
        </w:rPr>
        <w:t>&lt;/Members&gt;</w:t>
      </w:r>
    </w:p>
    <w:p w14:paraId="36A9D393" w14:textId="77777777" w:rsidR="00A832A3" w:rsidRPr="00835E74" w:rsidRDefault="00A832A3" w:rsidP="00A832A3">
      <w:r w:rsidRPr="00FB3401">
        <w:rPr>
          <w:rStyle w:val="HideTWBExt"/>
          <w:noProof w:val="0"/>
        </w:rPr>
        <w:t>&lt;/RepeatBlock-By&gt;</w:t>
      </w:r>
    </w:p>
    <w:p w14:paraId="2C26822C"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5C5CAEAB" w14:textId="77777777" w:rsidR="00A832A3" w:rsidRPr="00835E74" w:rsidRDefault="00A832A3" w:rsidP="00A832A3">
      <w:pPr>
        <w:pStyle w:val="NormalBold"/>
      </w:pPr>
      <w:r w:rsidRPr="00FB3401">
        <w:rPr>
          <w:rStyle w:val="HideTWBExt"/>
          <w:b w:val="0"/>
          <w:noProof w:val="0"/>
        </w:rPr>
        <w:t>&lt;Article&gt;</w:t>
      </w:r>
      <w:r w:rsidRPr="00835E74">
        <w:t>Dispositif – point 14 – article 10 – paragraphe 4</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7552F462" w14:textId="77777777" w:rsidTr="002F552D">
        <w:trPr>
          <w:jc w:val="center"/>
        </w:trPr>
        <w:tc>
          <w:tcPr>
            <w:tcW w:w="9752" w:type="dxa"/>
            <w:gridSpan w:val="2"/>
          </w:tcPr>
          <w:p w14:paraId="6AA5CA68" w14:textId="77777777" w:rsidR="00A832A3" w:rsidRPr="00835E74" w:rsidRDefault="00A832A3" w:rsidP="002F552D">
            <w:pPr>
              <w:keepNext/>
            </w:pPr>
          </w:p>
        </w:tc>
      </w:tr>
      <w:tr w:rsidR="00A832A3" w:rsidRPr="00835E74" w14:paraId="08F3A989" w14:textId="77777777" w:rsidTr="002F552D">
        <w:trPr>
          <w:jc w:val="center"/>
        </w:trPr>
        <w:tc>
          <w:tcPr>
            <w:tcW w:w="4876" w:type="dxa"/>
            <w:hideMark/>
          </w:tcPr>
          <w:p w14:paraId="0A76566E" w14:textId="77777777" w:rsidR="00A832A3" w:rsidRPr="00835E74" w:rsidRDefault="00A832A3" w:rsidP="002F552D">
            <w:pPr>
              <w:pStyle w:val="ColumnHeading"/>
              <w:keepNext/>
            </w:pPr>
            <w:r w:rsidRPr="00835E74">
              <w:t>Texte proposé par la Commission</w:t>
            </w:r>
          </w:p>
        </w:tc>
        <w:tc>
          <w:tcPr>
            <w:tcW w:w="4876" w:type="dxa"/>
            <w:hideMark/>
          </w:tcPr>
          <w:p w14:paraId="78DE7321" w14:textId="77777777" w:rsidR="00A832A3" w:rsidRPr="00835E74" w:rsidRDefault="00A832A3" w:rsidP="002F552D">
            <w:pPr>
              <w:pStyle w:val="ColumnHeading"/>
              <w:keepNext/>
            </w:pPr>
            <w:r w:rsidRPr="00835E74">
              <w:t>Amendement</w:t>
            </w:r>
          </w:p>
        </w:tc>
      </w:tr>
      <w:tr w:rsidR="00A832A3" w:rsidRPr="00835E74" w14:paraId="06407AF7" w14:textId="77777777" w:rsidTr="002F552D">
        <w:trPr>
          <w:jc w:val="center"/>
        </w:trPr>
        <w:tc>
          <w:tcPr>
            <w:tcW w:w="4876" w:type="dxa"/>
            <w:hideMark/>
          </w:tcPr>
          <w:p w14:paraId="06BB99A8" w14:textId="7889F0E1" w:rsidR="00A832A3" w:rsidRPr="00835E74" w:rsidRDefault="00A832A3" w:rsidP="002F552D">
            <w:pPr>
              <w:pStyle w:val="Normal6"/>
            </w:pPr>
            <w:r w:rsidRPr="00835E74">
              <w:t>4.</w:t>
            </w:r>
            <w:r w:rsidRPr="00835E74">
              <w:tab/>
              <w:t xml:space="preserve">Chaque ensemble de données </w:t>
            </w:r>
            <w:r w:rsidRPr="00835E74">
              <w:rPr>
                <w:b/>
                <w:i/>
              </w:rPr>
              <w:t>collecté</w:t>
            </w:r>
            <w:r w:rsidRPr="00835E74">
              <w:t xml:space="preserve"> et </w:t>
            </w:r>
            <w:r w:rsidRPr="00835E74">
              <w:rPr>
                <w:b/>
                <w:i/>
              </w:rPr>
              <w:t>transmis</w:t>
            </w:r>
            <w:r w:rsidRPr="00835E74">
              <w:t xml:space="preserve"> conformément au paragraphe 1 est relié, dans une séquence, aux autres ensembles de données correspondant au même ressortissant de pays tiers ou apatride, comme prévu à l</w:t>
            </w:r>
            <w:r w:rsidR="00066F36" w:rsidRPr="00835E74">
              <w:t>’</w:t>
            </w:r>
            <w:r w:rsidRPr="00835E74">
              <w:t>article 4, paragraphe 6.»;</w:t>
            </w:r>
          </w:p>
        </w:tc>
        <w:tc>
          <w:tcPr>
            <w:tcW w:w="4876" w:type="dxa"/>
            <w:hideMark/>
          </w:tcPr>
          <w:p w14:paraId="66026DF0" w14:textId="730AAEBA" w:rsidR="00A832A3" w:rsidRPr="00835E74" w:rsidRDefault="00A832A3" w:rsidP="002F552D">
            <w:pPr>
              <w:pStyle w:val="Normal6"/>
              <w:rPr>
                <w:szCs w:val="24"/>
              </w:rPr>
            </w:pPr>
            <w:r w:rsidRPr="00835E74">
              <w:t>4.</w:t>
            </w:r>
            <w:r w:rsidRPr="00835E74">
              <w:tab/>
              <w:t xml:space="preserve">Chaque ensemble de données </w:t>
            </w:r>
            <w:r w:rsidRPr="00835E74">
              <w:rPr>
                <w:b/>
                <w:i/>
              </w:rPr>
              <w:t>collectées</w:t>
            </w:r>
            <w:r w:rsidRPr="00835E74">
              <w:t xml:space="preserve"> et </w:t>
            </w:r>
            <w:r w:rsidRPr="00835E74">
              <w:rPr>
                <w:b/>
                <w:i/>
              </w:rPr>
              <w:t>transmises</w:t>
            </w:r>
            <w:r w:rsidRPr="00835E74">
              <w:t xml:space="preserve"> conformément au paragraphe 1 est relié, dans une séquence, aux autres ensembles de données correspondant au même ressortissant de pays tiers ou apatride, comme prévu à l</w:t>
            </w:r>
            <w:r w:rsidR="00066F36" w:rsidRPr="00835E74">
              <w:t>’</w:t>
            </w:r>
            <w:r w:rsidRPr="00835E74">
              <w:t>article 4, paragraphe 6</w:t>
            </w:r>
            <w:r w:rsidRPr="00835E74">
              <w:rPr>
                <w:b/>
                <w:bCs/>
                <w:i/>
                <w:iCs/>
              </w:rPr>
              <w:t>, et dans le respect des limitations qui y sont définies</w:t>
            </w:r>
            <w:r w:rsidRPr="00835E74">
              <w:t>.»;</w:t>
            </w:r>
          </w:p>
        </w:tc>
      </w:tr>
    </w:tbl>
    <w:p w14:paraId="72BA02FC"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651172A8" w14:textId="77777777" w:rsidR="00A832A3" w:rsidRPr="00835E74" w:rsidRDefault="00A832A3" w:rsidP="00A832A3">
      <w:r w:rsidRPr="00FB3401">
        <w:rPr>
          <w:rStyle w:val="HideTWBExt"/>
          <w:noProof w:val="0"/>
        </w:rPr>
        <w:t>&lt;/Amend&gt;</w:t>
      </w:r>
    </w:p>
    <w:p w14:paraId="0B96F447"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182</w:t>
      </w:r>
      <w:r w:rsidRPr="00FB3401">
        <w:rPr>
          <w:rStyle w:val="HideTWBExt"/>
          <w:b w:val="0"/>
          <w:noProof w:val="0"/>
        </w:rPr>
        <w:t>&lt;/NumAm&gt;</w:t>
      </w:r>
    </w:p>
    <w:p w14:paraId="39260A7B" w14:textId="77777777" w:rsidR="00A832A3" w:rsidRPr="00835E74" w:rsidRDefault="00A832A3" w:rsidP="00A832A3">
      <w:pPr>
        <w:pStyle w:val="NormalBold"/>
      </w:pPr>
      <w:r w:rsidRPr="00FB3401">
        <w:rPr>
          <w:rStyle w:val="HideTWBExt"/>
          <w:b w:val="0"/>
          <w:noProof w:val="0"/>
        </w:rPr>
        <w:t>&lt;RepeatBlock-By&gt;&lt;Members&gt;</w:t>
      </w:r>
      <w:r w:rsidRPr="00835E74">
        <w:t>Saskia Bricmont</w:t>
      </w:r>
      <w:r w:rsidRPr="00FB3401">
        <w:rPr>
          <w:rStyle w:val="HideTWBExt"/>
          <w:b w:val="0"/>
          <w:noProof w:val="0"/>
        </w:rPr>
        <w:t>&lt;/Members&gt;</w:t>
      </w:r>
    </w:p>
    <w:p w14:paraId="036CE8FE" w14:textId="77777777" w:rsidR="00A832A3" w:rsidRPr="00835E74" w:rsidRDefault="00A832A3" w:rsidP="00A832A3">
      <w:r w:rsidRPr="00FB3401">
        <w:rPr>
          <w:rStyle w:val="HideTWBExt"/>
          <w:noProof w:val="0"/>
        </w:rPr>
        <w:t>&lt;/RepeatBlock-By&gt;</w:t>
      </w:r>
    </w:p>
    <w:p w14:paraId="0432FB0B"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32D59343" w14:textId="77777777" w:rsidR="00A832A3" w:rsidRPr="00835E74" w:rsidRDefault="00A832A3" w:rsidP="00A832A3">
      <w:pPr>
        <w:pStyle w:val="NormalBold"/>
      </w:pPr>
      <w:r w:rsidRPr="00FB3401">
        <w:rPr>
          <w:rStyle w:val="HideTWBExt"/>
          <w:b w:val="0"/>
          <w:noProof w:val="0"/>
        </w:rPr>
        <w:t>&lt;Article&gt;</w:t>
      </w:r>
      <w:r w:rsidRPr="00835E74">
        <w:t>Dispositif – point 14 – article 10 – paragraphe 4 bis (nouveau)</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1C209923" w14:textId="77777777" w:rsidTr="002F552D">
        <w:trPr>
          <w:jc w:val="center"/>
        </w:trPr>
        <w:tc>
          <w:tcPr>
            <w:tcW w:w="9752" w:type="dxa"/>
            <w:gridSpan w:val="2"/>
          </w:tcPr>
          <w:p w14:paraId="467F4902" w14:textId="77777777" w:rsidR="00A832A3" w:rsidRPr="00835E74" w:rsidRDefault="00A832A3" w:rsidP="002F552D">
            <w:pPr>
              <w:keepNext/>
            </w:pPr>
          </w:p>
        </w:tc>
      </w:tr>
      <w:tr w:rsidR="00A832A3" w:rsidRPr="00835E74" w14:paraId="7207CB8D" w14:textId="77777777" w:rsidTr="002F552D">
        <w:trPr>
          <w:jc w:val="center"/>
        </w:trPr>
        <w:tc>
          <w:tcPr>
            <w:tcW w:w="4876" w:type="dxa"/>
            <w:hideMark/>
          </w:tcPr>
          <w:p w14:paraId="299F8B2A" w14:textId="77777777" w:rsidR="00A832A3" w:rsidRPr="00835E74" w:rsidRDefault="00A832A3" w:rsidP="002F552D">
            <w:pPr>
              <w:pStyle w:val="ColumnHeading"/>
              <w:keepNext/>
            </w:pPr>
            <w:r w:rsidRPr="00835E74">
              <w:t>Texte proposé par la Commission</w:t>
            </w:r>
          </w:p>
        </w:tc>
        <w:tc>
          <w:tcPr>
            <w:tcW w:w="4876" w:type="dxa"/>
            <w:hideMark/>
          </w:tcPr>
          <w:p w14:paraId="68AA8D9E" w14:textId="77777777" w:rsidR="00A832A3" w:rsidRPr="00835E74" w:rsidRDefault="00A832A3" w:rsidP="002F552D">
            <w:pPr>
              <w:pStyle w:val="ColumnHeading"/>
              <w:keepNext/>
            </w:pPr>
            <w:r w:rsidRPr="00835E74">
              <w:t>Amendement</w:t>
            </w:r>
          </w:p>
        </w:tc>
      </w:tr>
      <w:tr w:rsidR="00A832A3" w:rsidRPr="00835E74" w14:paraId="5ED0D347" w14:textId="77777777" w:rsidTr="002F552D">
        <w:trPr>
          <w:jc w:val="center"/>
        </w:trPr>
        <w:tc>
          <w:tcPr>
            <w:tcW w:w="4876" w:type="dxa"/>
          </w:tcPr>
          <w:p w14:paraId="3018C24E" w14:textId="77777777" w:rsidR="00A832A3" w:rsidRPr="00835E74" w:rsidRDefault="00A832A3" w:rsidP="002F552D">
            <w:pPr>
              <w:pStyle w:val="Normal6"/>
            </w:pPr>
          </w:p>
        </w:tc>
        <w:tc>
          <w:tcPr>
            <w:tcW w:w="4876" w:type="dxa"/>
            <w:hideMark/>
          </w:tcPr>
          <w:p w14:paraId="40E2FB55" w14:textId="25EC980A" w:rsidR="00A832A3" w:rsidRPr="00835E74" w:rsidRDefault="00A832A3" w:rsidP="002F552D">
            <w:pPr>
              <w:pStyle w:val="Normal6"/>
              <w:rPr>
                <w:szCs w:val="24"/>
              </w:rPr>
            </w:pPr>
            <w:r w:rsidRPr="00835E74">
              <w:rPr>
                <w:b/>
                <w:i/>
              </w:rPr>
              <w:t>4 bis.</w:t>
            </w:r>
            <w:r w:rsidRPr="00835E74">
              <w:rPr>
                <w:b/>
                <w:i/>
              </w:rPr>
              <w:tab/>
              <w:t>Les données biométriques des mineurs âgés d</w:t>
            </w:r>
            <w:r w:rsidR="00066F36" w:rsidRPr="00835E74">
              <w:rPr>
                <w:b/>
                <w:i/>
              </w:rPr>
              <w:t>’</w:t>
            </w:r>
            <w:r w:rsidRPr="00835E74">
              <w:rPr>
                <w:b/>
                <w:i/>
              </w:rPr>
              <w:t>au moins six ans sont recueillies par des fonctionnaires formés spécifiquement pour recueillir les données biométriques d</w:t>
            </w:r>
            <w:r w:rsidR="00066F36" w:rsidRPr="00835E74">
              <w:rPr>
                <w:b/>
                <w:i/>
              </w:rPr>
              <w:t>’</w:t>
            </w:r>
            <w:r w:rsidRPr="00835E74">
              <w:rPr>
                <w:b/>
                <w:i/>
              </w:rPr>
              <w:t>un mineur, d</w:t>
            </w:r>
            <w:r w:rsidR="00066F36" w:rsidRPr="00835E74">
              <w:rPr>
                <w:b/>
                <w:i/>
              </w:rPr>
              <w:t>’</w:t>
            </w:r>
            <w:r w:rsidRPr="00835E74">
              <w:rPr>
                <w:b/>
                <w:i/>
              </w:rPr>
              <w:t>une manière adaptée aux enfants et tenant compte de leur spécificité, dans le plein respect de l</w:t>
            </w:r>
            <w:r w:rsidR="00066F36" w:rsidRPr="00835E74">
              <w:rPr>
                <w:b/>
                <w:i/>
              </w:rPr>
              <w:t>’</w:t>
            </w:r>
            <w:r w:rsidRPr="00835E74">
              <w:rPr>
                <w:b/>
                <w:i/>
              </w:rPr>
              <w:t>intérêt supérieur de l</w:t>
            </w:r>
            <w:r w:rsidR="00066F36" w:rsidRPr="00835E74">
              <w:rPr>
                <w:b/>
                <w:i/>
              </w:rPr>
              <w:t>’</w:t>
            </w:r>
            <w:r w:rsidRPr="00835E74">
              <w:rPr>
                <w:b/>
                <w:i/>
              </w:rPr>
              <w:t>enfant et des garanties prévues par la convention des Nations unies relative aux droits de l</w:t>
            </w:r>
            <w:r w:rsidR="00066F36" w:rsidRPr="00835E74">
              <w:rPr>
                <w:b/>
                <w:i/>
              </w:rPr>
              <w:t>’</w:t>
            </w:r>
            <w:r w:rsidRPr="00835E74">
              <w:rPr>
                <w:b/>
                <w:i/>
              </w:rPr>
              <w:t>enfant.</w:t>
            </w:r>
          </w:p>
        </w:tc>
      </w:tr>
      <w:tr w:rsidR="00A832A3" w:rsidRPr="00835E74" w14:paraId="36558CE5" w14:textId="77777777" w:rsidTr="002F552D">
        <w:trPr>
          <w:jc w:val="center"/>
        </w:trPr>
        <w:tc>
          <w:tcPr>
            <w:tcW w:w="4876" w:type="dxa"/>
          </w:tcPr>
          <w:p w14:paraId="0C463E1C" w14:textId="77777777" w:rsidR="00A832A3" w:rsidRPr="00835E74" w:rsidRDefault="00A832A3" w:rsidP="002F552D">
            <w:pPr>
              <w:pStyle w:val="Normal6"/>
            </w:pPr>
          </w:p>
        </w:tc>
        <w:tc>
          <w:tcPr>
            <w:tcW w:w="4876" w:type="dxa"/>
            <w:hideMark/>
          </w:tcPr>
          <w:p w14:paraId="7DC9808D" w14:textId="6A0613DD" w:rsidR="00A832A3" w:rsidRPr="00835E74" w:rsidRDefault="00A832A3" w:rsidP="002F552D">
            <w:pPr>
              <w:pStyle w:val="Normal6"/>
              <w:rPr>
                <w:szCs w:val="24"/>
              </w:rPr>
            </w:pPr>
            <w:r w:rsidRPr="00835E74">
              <w:rPr>
                <w:b/>
                <w:i/>
              </w:rPr>
              <w:t>Le cas échéant, l</w:t>
            </w:r>
            <w:r w:rsidR="00066F36" w:rsidRPr="00835E74">
              <w:rPr>
                <w:b/>
                <w:i/>
              </w:rPr>
              <w:t>’</w:t>
            </w:r>
            <w:r w:rsidRPr="00835E74">
              <w:rPr>
                <w:b/>
                <w:i/>
              </w:rPr>
              <w:t>enfant est accompagné par un membre adulte de la famille lorsque ses données biométriques sont prises. Un mineur non accompagné est accompagné d</w:t>
            </w:r>
            <w:r w:rsidR="00066F36" w:rsidRPr="00835E74">
              <w:rPr>
                <w:b/>
                <w:i/>
              </w:rPr>
              <w:t>’</w:t>
            </w:r>
            <w:r w:rsidRPr="00835E74">
              <w:rPr>
                <w:b/>
                <w:i/>
              </w:rPr>
              <w:t>un tuteur, d</w:t>
            </w:r>
            <w:r w:rsidR="00066F36" w:rsidRPr="00835E74">
              <w:rPr>
                <w:b/>
                <w:i/>
              </w:rPr>
              <w:t>’</w:t>
            </w:r>
            <w:r w:rsidRPr="00835E74">
              <w:rPr>
                <w:b/>
                <w:i/>
              </w:rPr>
              <w:t>un représentant ou, si aucun représentant n</w:t>
            </w:r>
            <w:r w:rsidR="00066F36" w:rsidRPr="00835E74">
              <w:rPr>
                <w:b/>
                <w:i/>
              </w:rPr>
              <w:t>’</w:t>
            </w:r>
            <w:r w:rsidRPr="00835E74">
              <w:rPr>
                <w:b/>
                <w:i/>
              </w:rPr>
              <w:t>a été désigné, d</w:t>
            </w:r>
            <w:r w:rsidR="00066F36" w:rsidRPr="00835E74">
              <w:rPr>
                <w:b/>
                <w:i/>
              </w:rPr>
              <w:t>’</w:t>
            </w:r>
            <w:r w:rsidRPr="00835E74">
              <w:rPr>
                <w:b/>
                <w:i/>
              </w:rPr>
              <w:t>une personne formée pour préserver l</w:t>
            </w:r>
            <w:r w:rsidR="00066F36" w:rsidRPr="00835E74">
              <w:rPr>
                <w:b/>
                <w:i/>
              </w:rPr>
              <w:t>’</w:t>
            </w:r>
            <w:r w:rsidRPr="00835E74">
              <w:rPr>
                <w:b/>
                <w:i/>
              </w:rPr>
              <w:t>intérêt supérieur du mineur et son bien-être général lorsque ses données biométriques sont prises. Cette personne formée n</w:t>
            </w:r>
            <w:r w:rsidR="00066F36" w:rsidRPr="00835E74">
              <w:rPr>
                <w:b/>
                <w:i/>
              </w:rPr>
              <w:t>’</w:t>
            </w:r>
            <w:r w:rsidRPr="00835E74">
              <w:rPr>
                <w:b/>
                <w:i/>
              </w:rPr>
              <w:t>est pas le fonctionnaire chargé de recueillir les données biométriques, agit en toute indépendance et ne reçoit d</w:t>
            </w:r>
            <w:r w:rsidR="00066F36" w:rsidRPr="00835E74">
              <w:rPr>
                <w:b/>
                <w:i/>
              </w:rPr>
              <w:t>’</w:t>
            </w:r>
            <w:r w:rsidRPr="00835E74">
              <w:rPr>
                <w:b/>
                <w:i/>
              </w:rPr>
              <w:t>ordres ni du fonctionnaire ni du service chargés de prendre les données biométriques.</w:t>
            </w:r>
          </w:p>
        </w:tc>
      </w:tr>
    </w:tbl>
    <w:p w14:paraId="0B0B07C9"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41364E49" w14:textId="77777777" w:rsidR="00A832A3" w:rsidRPr="00835E74" w:rsidRDefault="00A832A3" w:rsidP="00A832A3">
      <w:r w:rsidRPr="00FB3401">
        <w:rPr>
          <w:rStyle w:val="HideTWBExt"/>
          <w:noProof w:val="0"/>
        </w:rPr>
        <w:t>&lt;/Amend&gt;</w:t>
      </w:r>
    </w:p>
    <w:p w14:paraId="654B2967"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183</w:t>
      </w:r>
      <w:r w:rsidRPr="00FB3401">
        <w:rPr>
          <w:rStyle w:val="HideTWBExt"/>
          <w:b w:val="0"/>
          <w:noProof w:val="0"/>
        </w:rPr>
        <w:t>&lt;/NumAm&gt;</w:t>
      </w:r>
    </w:p>
    <w:p w14:paraId="0F80330E" w14:textId="77777777" w:rsidR="00A832A3" w:rsidRPr="00835E74" w:rsidRDefault="00A832A3" w:rsidP="00A832A3">
      <w:pPr>
        <w:pStyle w:val="NormalBold"/>
      </w:pPr>
      <w:r w:rsidRPr="00FB3401">
        <w:rPr>
          <w:rStyle w:val="HideTWBExt"/>
          <w:b w:val="0"/>
          <w:noProof w:val="0"/>
        </w:rPr>
        <w:t>&lt;RepeatBlock-By&gt;&lt;Members&gt;</w:t>
      </w:r>
      <w:r w:rsidRPr="00835E74">
        <w:t>Saskia Bricmont</w:t>
      </w:r>
      <w:r w:rsidRPr="00FB3401">
        <w:rPr>
          <w:rStyle w:val="HideTWBExt"/>
          <w:b w:val="0"/>
          <w:noProof w:val="0"/>
        </w:rPr>
        <w:t>&lt;/Members&gt;</w:t>
      </w:r>
    </w:p>
    <w:p w14:paraId="4433635F" w14:textId="77777777" w:rsidR="00A832A3" w:rsidRPr="00835E74" w:rsidRDefault="00A832A3" w:rsidP="00A832A3">
      <w:r w:rsidRPr="00FB3401">
        <w:rPr>
          <w:rStyle w:val="HideTWBExt"/>
          <w:noProof w:val="0"/>
        </w:rPr>
        <w:t>&lt;/RepeatBlock-By&gt;</w:t>
      </w:r>
    </w:p>
    <w:p w14:paraId="027811B3"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534BBFDE" w14:textId="77777777" w:rsidR="00A832A3" w:rsidRPr="00835E74" w:rsidRDefault="00A832A3" w:rsidP="00A832A3">
      <w:pPr>
        <w:pStyle w:val="NormalBold"/>
      </w:pPr>
      <w:r w:rsidRPr="00FB3401">
        <w:rPr>
          <w:rStyle w:val="HideTWBExt"/>
          <w:b w:val="0"/>
          <w:noProof w:val="0"/>
        </w:rPr>
        <w:t>&lt;Article&gt;</w:t>
      </w:r>
      <w:r w:rsidRPr="00835E74">
        <w:t>Dispositif – point 15 – article 11 – paragraphe 1 – alinéa 2</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256C1120" w14:textId="77777777" w:rsidTr="002F552D">
        <w:trPr>
          <w:jc w:val="center"/>
        </w:trPr>
        <w:tc>
          <w:tcPr>
            <w:tcW w:w="9752" w:type="dxa"/>
            <w:gridSpan w:val="2"/>
          </w:tcPr>
          <w:p w14:paraId="1C0C7834" w14:textId="77777777" w:rsidR="00A832A3" w:rsidRPr="00835E74" w:rsidRDefault="00A832A3" w:rsidP="002F552D">
            <w:pPr>
              <w:keepNext/>
            </w:pPr>
          </w:p>
        </w:tc>
      </w:tr>
      <w:tr w:rsidR="00A832A3" w:rsidRPr="00835E74" w14:paraId="735F2D3D" w14:textId="77777777" w:rsidTr="002F552D">
        <w:trPr>
          <w:jc w:val="center"/>
        </w:trPr>
        <w:tc>
          <w:tcPr>
            <w:tcW w:w="4876" w:type="dxa"/>
            <w:hideMark/>
          </w:tcPr>
          <w:p w14:paraId="3DD9AEE0" w14:textId="77777777" w:rsidR="00A832A3" w:rsidRPr="00835E74" w:rsidRDefault="00A832A3" w:rsidP="002F552D">
            <w:pPr>
              <w:pStyle w:val="ColumnHeading"/>
              <w:keepNext/>
            </w:pPr>
            <w:r w:rsidRPr="00835E74">
              <w:t>Texte proposé par la Commission</w:t>
            </w:r>
          </w:p>
        </w:tc>
        <w:tc>
          <w:tcPr>
            <w:tcW w:w="4876" w:type="dxa"/>
            <w:hideMark/>
          </w:tcPr>
          <w:p w14:paraId="63168E55" w14:textId="77777777" w:rsidR="00A832A3" w:rsidRPr="00835E74" w:rsidRDefault="00A832A3" w:rsidP="002F552D">
            <w:pPr>
              <w:pStyle w:val="ColumnHeading"/>
              <w:keepNext/>
            </w:pPr>
            <w:r w:rsidRPr="00835E74">
              <w:t>Amendement</w:t>
            </w:r>
          </w:p>
        </w:tc>
      </w:tr>
      <w:tr w:rsidR="00A832A3" w:rsidRPr="00835E74" w14:paraId="04B9EC7D" w14:textId="77777777" w:rsidTr="002F552D">
        <w:trPr>
          <w:jc w:val="center"/>
        </w:trPr>
        <w:tc>
          <w:tcPr>
            <w:tcW w:w="4876" w:type="dxa"/>
            <w:hideMark/>
          </w:tcPr>
          <w:p w14:paraId="25577F9D" w14:textId="5A513689" w:rsidR="00A832A3" w:rsidRPr="00835E74" w:rsidRDefault="00A832A3" w:rsidP="002F552D">
            <w:pPr>
              <w:pStyle w:val="Normal6"/>
            </w:pPr>
            <w:r w:rsidRPr="00835E74">
              <w:rPr>
                <w:b/>
                <w:i/>
              </w:rPr>
              <w:t>Lorsqu</w:t>
            </w:r>
            <w:r w:rsidR="00066F36" w:rsidRPr="00835E74">
              <w:rPr>
                <w:b/>
                <w:i/>
              </w:rPr>
              <w:t>’</w:t>
            </w:r>
            <w:r w:rsidRPr="00835E74">
              <w:rPr>
                <w:b/>
                <w:i/>
              </w:rPr>
              <w:t>un État membre devient responsable parce qu</w:t>
            </w:r>
            <w:r w:rsidR="00066F36" w:rsidRPr="00835E74">
              <w:rPr>
                <w:b/>
                <w:i/>
              </w:rPr>
              <w:t>’</w:t>
            </w:r>
            <w:r w:rsidRPr="00835E74">
              <w:rPr>
                <w:b/>
                <w:i/>
              </w:rPr>
              <w:t>il existe des motifs raisonnables de considérer que le demandeur constitue un danger pour la sécurité nationale ou l</w:t>
            </w:r>
            <w:r w:rsidR="00066F36" w:rsidRPr="00835E74">
              <w:rPr>
                <w:b/>
                <w:i/>
              </w:rPr>
              <w:t>’</w:t>
            </w:r>
            <w:r w:rsidRPr="00835E74">
              <w:rPr>
                <w:b/>
                <w:i/>
              </w:rPr>
              <w:t>ordre public de cet État membre conformément à l</w:t>
            </w:r>
            <w:r w:rsidR="00066F36" w:rsidRPr="00835E74">
              <w:rPr>
                <w:b/>
                <w:i/>
              </w:rPr>
              <w:t>’</w:t>
            </w:r>
            <w:r w:rsidRPr="00835E74">
              <w:rPr>
                <w:b/>
                <w:i/>
              </w:rPr>
              <w:t>article 8, paragraphe 4, du règlement (UE) XXX/XXX [règlement relatif à la gestion de l</w:t>
            </w:r>
            <w:r w:rsidR="00066F36" w:rsidRPr="00835E74">
              <w:rPr>
                <w:b/>
                <w:i/>
              </w:rPr>
              <w:t>’</w:t>
            </w:r>
            <w:r w:rsidRPr="00835E74">
              <w:rPr>
                <w:b/>
                <w:i/>
              </w:rPr>
              <w:t>asile et de la migration], il actualise l</w:t>
            </w:r>
            <w:r w:rsidR="00066F36" w:rsidRPr="00835E74">
              <w:rPr>
                <w:b/>
                <w:i/>
              </w:rPr>
              <w:t>’</w:t>
            </w:r>
            <w:r w:rsidRPr="00835E74">
              <w:rPr>
                <w:b/>
                <w:i/>
              </w:rPr>
              <w:t>ensemble de données enregistré conformément à l</w:t>
            </w:r>
            <w:r w:rsidR="00066F36" w:rsidRPr="00835E74">
              <w:rPr>
                <w:b/>
                <w:i/>
              </w:rPr>
              <w:t>’</w:t>
            </w:r>
            <w:r w:rsidRPr="00835E74">
              <w:rPr>
                <w:b/>
                <w:i/>
              </w:rPr>
              <w:t>article 12 du présent règlement au sujet de la personne concernée en y ajoutant l</w:t>
            </w:r>
            <w:r w:rsidR="00066F36" w:rsidRPr="00835E74">
              <w:rPr>
                <w:b/>
                <w:i/>
              </w:rPr>
              <w:t>’</w:t>
            </w:r>
            <w:r w:rsidRPr="00835E74">
              <w:rPr>
                <w:b/>
                <w:i/>
              </w:rPr>
              <w:t>État membre responsable.</w:t>
            </w:r>
          </w:p>
        </w:tc>
        <w:tc>
          <w:tcPr>
            <w:tcW w:w="4876" w:type="dxa"/>
            <w:hideMark/>
          </w:tcPr>
          <w:p w14:paraId="28C766A7" w14:textId="77777777" w:rsidR="00A832A3" w:rsidRPr="00835E74" w:rsidRDefault="00A832A3" w:rsidP="002F552D">
            <w:pPr>
              <w:pStyle w:val="Normal6"/>
              <w:rPr>
                <w:szCs w:val="24"/>
              </w:rPr>
            </w:pPr>
            <w:r w:rsidRPr="00835E74">
              <w:rPr>
                <w:b/>
                <w:i/>
              </w:rPr>
              <w:t>supprimé</w:t>
            </w:r>
          </w:p>
        </w:tc>
      </w:tr>
    </w:tbl>
    <w:p w14:paraId="6BB22663"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2C779FE6" w14:textId="77777777" w:rsidR="00A832A3" w:rsidRPr="00835E74" w:rsidRDefault="00A832A3" w:rsidP="00A832A3">
      <w:r w:rsidRPr="00FB3401">
        <w:rPr>
          <w:rStyle w:val="HideTWBExt"/>
          <w:noProof w:val="0"/>
        </w:rPr>
        <w:t>&lt;/Amend&gt;</w:t>
      </w:r>
    </w:p>
    <w:p w14:paraId="2B517052"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184</w:t>
      </w:r>
      <w:r w:rsidRPr="00FB3401">
        <w:rPr>
          <w:rStyle w:val="HideTWBExt"/>
          <w:b w:val="0"/>
          <w:noProof w:val="0"/>
        </w:rPr>
        <w:t>&lt;/NumAm&gt;</w:t>
      </w:r>
    </w:p>
    <w:p w14:paraId="6E4EB91A" w14:textId="77777777" w:rsidR="00A832A3" w:rsidRPr="00835E74" w:rsidRDefault="00A832A3" w:rsidP="00A832A3">
      <w:pPr>
        <w:pStyle w:val="NormalBold"/>
      </w:pPr>
      <w:r w:rsidRPr="00FB3401">
        <w:rPr>
          <w:rStyle w:val="HideTWBExt"/>
          <w:b w:val="0"/>
          <w:noProof w:val="0"/>
        </w:rPr>
        <w:t>&lt;RepeatBlock-By&gt;&lt;Members&gt;</w:t>
      </w:r>
      <w:r w:rsidRPr="00835E74">
        <w:t>Malin Björk</w:t>
      </w:r>
      <w:r w:rsidRPr="00FB3401">
        <w:rPr>
          <w:rStyle w:val="HideTWBExt"/>
          <w:b w:val="0"/>
          <w:noProof w:val="0"/>
        </w:rPr>
        <w:t>&lt;/Members&gt;</w:t>
      </w:r>
    </w:p>
    <w:p w14:paraId="5D2006F1" w14:textId="77777777" w:rsidR="00A832A3" w:rsidRPr="00835E74" w:rsidRDefault="00A832A3" w:rsidP="00A832A3">
      <w:r w:rsidRPr="00FB3401">
        <w:rPr>
          <w:rStyle w:val="HideTWBExt"/>
          <w:noProof w:val="0"/>
        </w:rPr>
        <w:t>&lt;/RepeatBlock-By&gt;</w:t>
      </w:r>
    </w:p>
    <w:p w14:paraId="30B725FE"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7D393DF6" w14:textId="77777777" w:rsidR="00A832A3" w:rsidRPr="00835E74" w:rsidRDefault="00A832A3" w:rsidP="00A832A3">
      <w:pPr>
        <w:pStyle w:val="NormalBold"/>
      </w:pPr>
      <w:r w:rsidRPr="00FB3401">
        <w:rPr>
          <w:rStyle w:val="HideTWBExt"/>
          <w:b w:val="0"/>
          <w:noProof w:val="0"/>
        </w:rPr>
        <w:t>&lt;Article&gt;</w:t>
      </w:r>
      <w:r w:rsidRPr="00835E74">
        <w:t>Dispositif – point 15 – article 11 – paragraphe 1 – alinéa 2</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7AC5983F" w14:textId="77777777" w:rsidTr="002F552D">
        <w:trPr>
          <w:jc w:val="center"/>
        </w:trPr>
        <w:tc>
          <w:tcPr>
            <w:tcW w:w="9752" w:type="dxa"/>
            <w:gridSpan w:val="2"/>
          </w:tcPr>
          <w:p w14:paraId="180B0B84" w14:textId="77777777" w:rsidR="00A832A3" w:rsidRPr="00835E74" w:rsidRDefault="00A832A3" w:rsidP="002F552D">
            <w:pPr>
              <w:keepNext/>
            </w:pPr>
          </w:p>
        </w:tc>
      </w:tr>
      <w:tr w:rsidR="00A832A3" w:rsidRPr="00835E74" w14:paraId="34FD4073" w14:textId="77777777" w:rsidTr="002F552D">
        <w:trPr>
          <w:jc w:val="center"/>
        </w:trPr>
        <w:tc>
          <w:tcPr>
            <w:tcW w:w="4876" w:type="dxa"/>
            <w:hideMark/>
          </w:tcPr>
          <w:p w14:paraId="096EAC2A" w14:textId="77777777" w:rsidR="00A832A3" w:rsidRPr="00835E74" w:rsidRDefault="00A832A3" w:rsidP="002F552D">
            <w:pPr>
              <w:pStyle w:val="ColumnHeading"/>
              <w:keepNext/>
            </w:pPr>
            <w:r w:rsidRPr="00835E74">
              <w:t>Texte proposé par la Commission</w:t>
            </w:r>
          </w:p>
        </w:tc>
        <w:tc>
          <w:tcPr>
            <w:tcW w:w="4876" w:type="dxa"/>
            <w:hideMark/>
          </w:tcPr>
          <w:p w14:paraId="75CF83B9" w14:textId="77777777" w:rsidR="00A832A3" w:rsidRPr="00835E74" w:rsidRDefault="00A832A3" w:rsidP="002F552D">
            <w:pPr>
              <w:pStyle w:val="ColumnHeading"/>
              <w:keepNext/>
            </w:pPr>
            <w:r w:rsidRPr="00835E74">
              <w:t>Amendement</w:t>
            </w:r>
          </w:p>
        </w:tc>
      </w:tr>
      <w:tr w:rsidR="00A832A3" w:rsidRPr="00835E74" w14:paraId="168AEE65" w14:textId="77777777" w:rsidTr="002F552D">
        <w:trPr>
          <w:jc w:val="center"/>
        </w:trPr>
        <w:tc>
          <w:tcPr>
            <w:tcW w:w="4876" w:type="dxa"/>
            <w:hideMark/>
          </w:tcPr>
          <w:p w14:paraId="729E5983" w14:textId="44568E8E" w:rsidR="00A832A3" w:rsidRPr="00835E74" w:rsidRDefault="00A832A3" w:rsidP="002F552D">
            <w:pPr>
              <w:pStyle w:val="Normal6"/>
            </w:pPr>
            <w:r w:rsidRPr="00835E74">
              <w:rPr>
                <w:b/>
                <w:i/>
              </w:rPr>
              <w:t>Lorsqu</w:t>
            </w:r>
            <w:r w:rsidR="00066F36" w:rsidRPr="00835E74">
              <w:rPr>
                <w:b/>
                <w:i/>
              </w:rPr>
              <w:t>’</w:t>
            </w:r>
            <w:r w:rsidRPr="00835E74">
              <w:rPr>
                <w:b/>
                <w:i/>
              </w:rPr>
              <w:t>un État membre devient responsable parce qu</w:t>
            </w:r>
            <w:r w:rsidR="00066F36" w:rsidRPr="00835E74">
              <w:rPr>
                <w:b/>
                <w:i/>
              </w:rPr>
              <w:t>’</w:t>
            </w:r>
            <w:r w:rsidRPr="00835E74">
              <w:rPr>
                <w:b/>
                <w:i/>
              </w:rPr>
              <w:t>il existe des motifs raisonnables de considérer que le demandeur constitue un danger pour la sécurité nationale ou l</w:t>
            </w:r>
            <w:r w:rsidR="00066F36" w:rsidRPr="00835E74">
              <w:rPr>
                <w:b/>
                <w:i/>
              </w:rPr>
              <w:t>’</w:t>
            </w:r>
            <w:r w:rsidRPr="00835E74">
              <w:rPr>
                <w:b/>
                <w:i/>
              </w:rPr>
              <w:t>ordre public de cet État membre conformément à l</w:t>
            </w:r>
            <w:r w:rsidR="00066F36" w:rsidRPr="00835E74">
              <w:rPr>
                <w:b/>
                <w:i/>
              </w:rPr>
              <w:t>’</w:t>
            </w:r>
            <w:r w:rsidRPr="00835E74">
              <w:rPr>
                <w:b/>
                <w:i/>
              </w:rPr>
              <w:t>article 8, paragraphe 4, du règlement (UE) XXX/XXX [règlement relatif à la gestion de l</w:t>
            </w:r>
            <w:r w:rsidR="00066F36" w:rsidRPr="00835E74">
              <w:rPr>
                <w:b/>
                <w:i/>
              </w:rPr>
              <w:t>’</w:t>
            </w:r>
            <w:r w:rsidRPr="00835E74">
              <w:rPr>
                <w:b/>
                <w:i/>
              </w:rPr>
              <w:t>asile et de la migration], il actualise l</w:t>
            </w:r>
            <w:r w:rsidR="00066F36" w:rsidRPr="00835E74">
              <w:rPr>
                <w:b/>
                <w:i/>
              </w:rPr>
              <w:t>’</w:t>
            </w:r>
            <w:r w:rsidRPr="00835E74">
              <w:rPr>
                <w:b/>
                <w:i/>
              </w:rPr>
              <w:t>ensemble de données enregistré conformément à l</w:t>
            </w:r>
            <w:r w:rsidR="00066F36" w:rsidRPr="00835E74">
              <w:rPr>
                <w:b/>
                <w:i/>
              </w:rPr>
              <w:t>’</w:t>
            </w:r>
            <w:r w:rsidRPr="00835E74">
              <w:rPr>
                <w:b/>
                <w:i/>
              </w:rPr>
              <w:t>article 12 du présent règlement au sujet de la personne concernée en y ajoutant l</w:t>
            </w:r>
            <w:r w:rsidR="00066F36" w:rsidRPr="00835E74">
              <w:rPr>
                <w:b/>
                <w:i/>
              </w:rPr>
              <w:t>’</w:t>
            </w:r>
            <w:r w:rsidRPr="00835E74">
              <w:rPr>
                <w:b/>
                <w:i/>
              </w:rPr>
              <w:t>État membre responsable.</w:t>
            </w:r>
          </w:p>
        </w:tc>
        <w:tc>
          <w:tcPr>
            <w:tcW w:w="4876" w:type="dxa"/>
            <w:hideMark/>
          </w:tcPr>
          <w:p w14:paraId="3FDCD958" w14:textId="77777777" w:rsidR="00A832A3" w:rsidRPr="00835E74" w:rsidRDefault="00A832A3" w:rsidP="002F552D">
            <w:pPr>
              <w:pStyle w:val="Normal6"/>
              <w:rPr>
                <w:szCs w:val="24"/>
              </w:rPr>
            </w:pPr>
            <w:r w:rsidRPr="00835E74">
              <w:rPr>
                <w:b/>
                <w:i/>
              </w:rPr>
              <w:t>supprimé</w:t>
            </w:r>
          </w:p>
        </w:tc>
      </w:tr>
    </w:tbl>
    <w:p w14:paraId="6AE861F8"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700359A8" w14:textId="77777777" w:rsidR="00A832A3" w:rsidRPr="00835E74" w:rsidRDefault="00A832A3" w:rsidP="00A832A3">
      <w:r w:rsidRPr="00FB3401">
        <w:rPr>
          <w:rStyle w:val="HideTWBExt"/>
          <w:noProof w:val="0"/>
        </w:rPr>
        <w:t>&lt;/Amend&gt;</w:t>
      </w:r>
    </w:p>
    <w:p w14:paraId="47D558C2"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185</w:t>
      </w:r>
      <w:r w:rsidRPr="00FB3401">
        <w:rPr>
          <w:rStyle w:val="HideTWBExt"/>
          <w:b w:val="0"/>
          <w:noProof w:val="0"/>
        </w:rPr>
        <w:t>&lt;/NumAm&gt;</w:t>
      </w:r>
    </w:p>
    <w:p w14:paraId="5EBAD5A1" w14:textId="77777777" w:rsidR="00A832A3" w:rsidRPr="00835E74" w:rsidRDefault="00A832A3" w:rsidP="00A832A3">
      <w:pPr>
        <w:pStyle w:val="NormalBold"/>
      </w:pPr>
      <w:r w:rsidRPr="00FB3401">
        <w:rPr>
          <w:rStyle w:val="HideTWBExt"/>
          <w:b w:val="0"/>
          <w:noProof w:val="0"/>
        </w:rPr>
        <w:t>&lt;RepeatBlock-By&gt;&lt;Members&gt;</w:t>
      </w:r>
      <w:r w:rsidRPr="00835E74">
        <w:t>Isabel Santos</w:t>
      </w:r>
      <w:r w:rsidRPr="00FB3401">
        <w:rPr>
          <w:rStyle w:val="HideTWBExt"/>
          <w:b w:val="0"/>
          <w:noProof w:val="0"/>
        </w:rPr>
        <w:t>&lt;/Members&gt;</w:t>
      </w:r>
    </w:p>
    <w:p w14:paraId="40A26272" w14:textId="77777777" w:rsidR="00A832A3" w:rsidRPr="00835E74" w:rsidRDefault="00A832A3" w:rsidP="00A832A3">
      <w:r w:rsidRPr="00FB3401">
        <w:rPr>
          <w:rStyle w:val="HideTWBExt"/>
          <w:noProof w:val="0"/>
        </w:rPr>
        <w:t>&lt;/RepeatBlock-By&gt;</w:t>
      </w:r>
    </w:p>
    <w:p w14:paraId="30A78AE7"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26889171" w14:textId="77777777" w:rsidR="00A832A3" w:rsidRPr="00835E74" w:rsidRDefault="00A832A3" w:rsidP="00A832A3">
      <w:pPr>
        <w:pStyle w:val="NormalBold"/>
      </w:pPr>
      <w:r w:rsidRPr="00FB3401">
        <w:rPr>
          <w:rStyle w:val="HideTWBExt"/>
          <w:b w:val="0"/>
          <w:noProof w:val="0"/>
        </w:rPr>
        <w:t>&lt;Article&gt;</w:t>
      </w:r>
      <w:r w:rsidRPr="00835E74">
        <w:t xml:space="preserve"> Dispositif – point 15 – article 11 – paragraphe 1 – alinéa 2</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21CF9655" w14:textId="77777777" w:rsidTr="002F552D">
        <w:trPr>
          <w:jc w:val="center"/>
        </w:trPr>
        <w:tc>
          <w:tcPr>
            <w:tcW w:w="9752" w:type="dxa"/>
            <w:gridSpan w:val="2"/>
          </w:tcPr>
          <w:p w14:paraId="60406780" w14:textId="77777777" w:rsidR="00A832A3" w:rsidRPr="00835E74" w:rsidRDefault="00A832A3" w:rsidP="002F552D">
            <w:pPr>
              <w:keepNext/>
            </w:pPr>
          </w:p>
        </w:tc>
      </w:tr>
      <w:tr w:rsidR="00A832A3" w:rsidRPr="00835E74" w14:paraId="3A41C2FE" w14:textId="77777777" w:rsidTr="002F552D">
        <w:trPr>
          <w:jc w:val="center"/>
        </w:trPr>
        <w:tc>
          <w:tcPr>
            <w:tcW w:w="4876" w:type="dxa"/>
            <w:hideMark/>
          </w:tcPr>
          <w:p w14:paraId="33C705E2" w14:textId="77777777" w:rsidR="00A832A3" w:rsidRPr="00835E74" w:rsidRDefault="00A832A3" w:rsidP="002F552D">
            <w:pPr>
              <w:pStyle w:val="ColumnHeading"/>
              <w:keepNext/>
            </w:pPr>
            <w:r w:rsidRPr="00835E74">
              <w:t>Texte proposé par la Commission</w:t>
            </w:r>
          </w:p>
        </w:tc>
        <w:tc>
          <w:tcPr>
            <w:tcW w:w="4876" w:type="dxa"/>
            <w:hideMark/>
          </w:tcPr>
          <w:p w14:paraId="7539821F" w14:textId="77777777" w:rsidR="00A832A3" w:rsidRPr="00835E74" w:rsidRDefault="00A832A3" w:rsidP="002F552D">
            <w:pPr>
              <w:pStyle w:val="ColumnHeading"/>
              <w:keepNext/>
            </w:pPr>
            <w:r w:rsidRPr="00835E74">
              <w:t>Amendement</w:t>
            </w:r>
          </w:p>
        </w:tc>
      </w:tr>
      <w:tr w:rsidR="00A832A3" w:rsidRPr="00835E74" w14:paraId="3C1FEDC4" w14:textId="77777777" w:rsidTr="002F552D">
        <w:trPr>
          <w:jc w:val="center"/>
        </w:trPr>
        <w:tc>
          <w:tcPr>
            <w:tcW w:w="4876" w:type="dxa"/>
            <w:hideMark/>
          </w:tcPr>
          <w:p w14:paraId="07E25B20" w14:textId="25FC8E3D" w:rsidR="00A832A3" w:rsidRPr="00835E74" w:rsidRDefault="00A832A3" w:rsidP="002F552D">
            <w:pPr>
              <w:pStyle w:val="Normal6"/>
            </w:pPr>
            <w:r w:rsidRPr="00835E74">
              <w:rPr>
                <w:b/>
                <w:i/>
              </w:rPr>
              <w:t>Lorsqu</w:t>
            </w:r>
            <w:r w:rsidR="00066F36" w:rsidRPr="00835E74">
              <w:rPr>
                <w:b/>
                <w:i/>
              </w:rPr>
              <w:t>’</w:t>
            </w:r>
            <w:r w:rsidRPr="00835E74">
              <w:rPr>
                <w:b/>
                <w:i/>
              </w:rPr>
              <w:t>un État membre devient responsable parce qu</w:t>
            </w:r>
            <w:r w:rsidR="00066F36" w:rsidRPr="00835E74">
              <w:rPr>
                <w:b/>
                <w:i/>
              </w:rPr>
              <w:t>’</w:t>
            </w:r>
            <w:r w:rsidRPr="00835E74">
              <w:rPr>
                <w:b/>
                <w:i/>
              </w:rPr>
              <w:t>il existe des motifs raisonnables de considérer que le demandeur constitue un danger pour la sécurité nationale ou l</w:t>
            </w:r>
            <w:r w:rsidR="00066F36" w:rsidRPr="00835E74">
              <w:rPr>
                <w:b/>
                <w:i/>
              </w:rPr>
              <w:t>’</w:t>
            </w:r>
            <w:r w:rsidRPr="00835E74">
              <w:rPr>
                <w:b/>
                <w:i/>
              </w:rPr>
              <w:t>ordre public de cet État membre conformément à l</w:t>
            </w:r>
            <w:r w:rsidR="00066F36" w:rsidRPr="00835E74">
              <w:rPr>
                <w:b/>
                <w:i/>
              </w:rPr>
              <w:t>’</w:t>
            </w:r>
            <w:r w:rsidRPr="00835E74">
              <w:rPr>
                <w:b/>
                <w:i/>
              </w:rPr>
              <w:t>article 8, paragraphe 4, du règlement (UE) XXX/XXX [règlement relatif à la gestion de l</w:t>
            </w:r>
            <w:r w:rsidR="00066F36" w:rsidRPr="00835E74">
              <w:rPr>
                <w:b/>
                <w:i/>
              </w:rPr>
              <w:t>’</w:t>
            </w:r>
            <w:r w:rsidRPr="00835E74">
              <w:rPr>
                <w:b/>
                <w:i/>
              </w:rPr>
              <w:t>asile et de la migration], il actualise l</w:t>
            </w:r>
            <w:r w:rsidR="00066F36" w:rsidRPr="00835E74">
              <w:rPr>
                <w:b/>
                <w:i/>
              </w:rPr>
              <w:t>’</w:t>
            </w:r>
            <w:r w:rsidRPr="00835E74">
              <w:rPr>
                <w:b/>
                <w:i/>
              </w:rPr>
              <w:t>ensemble de données enregistré conformément à l</w:t>
            </w:r>
            <w:r w:rsidR="00066F36" w:rsidRPr="00835E74">
              <w:rPr>
                <w:b/>
                <w:i/>
              </w:rPr>
              <w:t>’</w:t>
            </w:r>
            <w:r w:rsidRPr="00835E74">
              <w:rPr>
                <w:b/>
                <w:i/>
              </w:rPr>
              <w:t>article 12 du présent règlement au sujet de la personne concernée en y ajoutant l</w:t>
            </w:r>
            <w:r w:rsidR="00066F36" w:rsidRPr="00835E74">
              <w:rPr>
                <w:b/>
                <w:i/>
              </w:rPr>
              <w:t>’</w:t>
            </w:r>
            <w:r w:rsidRPr="00835E74">
              <w:rPr>
                <w:b/>
                <w:i/>
              </w:rPr>
              <w:t>État membre responsable.</w:t>
            </w:r>
          </w:p>
        </w:tc>
        <w:tc>
          <w:tcPr>
            <w:tcW w:w="4876" w:type="dxa"/>
            <w:hideMark/>
          </w:tcPr>
          <w:p w14:paraId="11CE8DBB" w14:textId="77777777" w:rsidR="00A832A3" w:rsidRPr="00835E74" w:rsidRDefault="00A832A3" w:rsidP="002F552D">
            <w:pPr>
              <w:pStyle w:val="Normal6"/>
              <w:rPr>
                <w:szCs w:val="24"/>
              </w:rPr>
            </w:pPr>
            <w:r w:rsidRPr="00835E74">
              <w:rPr>
                <w:b/>
                <w:i/>
              </w:rPr>
              <w:t>supprimé</w:t>
            </w:r>
          </w:p>
        </w:tc>
      </w:tr>
    </w:tbl>
    <w:p w14:paraId="2FF13FD6"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552AC118" w14:textId="77777777" w:rsidR="00A832A3" w:rsidRPr="00835E74" w:rsidRDefault="00A832A3" w:rsidP="00A832A3">
      <w:r w:rsidRPr="00FB3401">
        <w:rPr>
          <w:rStyle w:val="HideTWBExt"/>
          <w:noProof w:val="0"/>
        </w:rPr>
        <w:t>&lt;/Amend&gt;</w:t>
      </w:r>
    </w:p>
    <w:p w14:paraId="5FF64C97"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186</w:t>
      </w:r>
      <w:r w:rsidRPr="00FB3401">
        <w:rPr>
          <w:rStyle w:val="HideTWBExt"/>
          <w:b w:val="0"/>
          <w:noProof w:val="0"/>
        </w:rPr>
        <w:t>&lt;/NumAm&gt;</w:t>
      </w:r>
    </w:p>
    <w:p w14:paraId="06E5193F" w14:textId="77777777" w:rsidR="00A832A3" w:rsidRPr="00835E74" w:rsidRDefault="00A832A3" w:rsidP="00A832A3">
      <w:pPr>
        <w:pStyle w:val="NormalBold"/>
      </w:pPr>
      <w:r w:rsidRPr="00FB3401">
        <w:rPr>
          <w:rStyle w:val="HideTWBExt"/>
          <w:b w:val="0"/>
          <w:noProof w:val="0"/>
        </w:rPr>
        <w:t>&lt;RepeatBlock-By&gt;&lt;Members&gt;</w:t>
      </w:r>
      <w:r w:rsidRPr="00835E74">
        <w:t>Malin Björk</w:t>
      </w:r>
      <w:r w:rsidRPr="00FB3401">
        <w:rPr>
          <w:rStyle w:val="HideTWBExt"/>
          <w:b w:val="0"/>
          <w:noProof w:val="0"/>
        </w:rPr>
        <w:t>&lt;/Members&gt;</w:t>
      </w:r>
    </w:p>
    <w:p w14:paraId="1E0637F1" w14:textId="77777777" w:rsidR="00A832A3" w:rsidRPr="00835E74" w:rsidRDefault="00A832A3" w:rsidP="00A832A3">
      <w:r w:rsidRPr="00FB3401">
        <w:rPr>
          <w:rStyle w:val="HideTWBExt"/>
          <w:noProof w:val="0"/>
        </w:rPr>
        <w:t>&lt;/RepeatBlock-By&gt;</w:t>
      </w:r>
    </w:p>
    <w:p w14:paraId="6F9CD8E9"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6F3A63F8" w14:textId="77777777" w:rsidR="00A832A3" w:rsidRPr="00835E74" w:rsidRDefault="00A832A3" w:rsidP="00A832A3">
      <w:pPr>
        <w:pStyle w:val="NormalBold"/>
      </w:pPr>
      <w:r w:rsidRPr="00FB3401">
        <w:rPr>
          <w:rStyle w:val="HideTWBExt"/>
          <w:b w:val="0"/>
          <w:noProof w:val="0"/>
        </w:rPr>
        <w:t>&lt;Article&gt;</w:t>
      </w:r>
      <w:r w:rsidRPr="00835E74">
        <w:t>Dispositif – point 15 – article 11 – paragraphe 4</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38B3526E" w14:textId="77777777" w:rsidTr="002F552D">
        <w:trPr>
          <w:jc w:val="center"/>
        </w:trPr>
        <w:tc>
          <w:tcPr>
            <w:tcW w:w="9752" w:type="dxa"/>
            <w:gridSpan w:val="2"/>
          </w:tcPr>
          <w:p w14:paraId="2E1A0EB7" w14:textId="77777777" w:rsidR="00A832A3" w:rsidRPr="00835E74" w:rsidRDefault="00A832A3" w:rsidP="002F552D">
            <w:pPr>
              <w:keepNext/>
            </w:pPr>
          </w:p>
        </w:tc>
      </w:tr>
      <w:tr w:rsidR="00A832A3" w:rsidRPr="00835E74" w14:paraId="4E0ABE70" w14:textId="77777777" w:rsidTr="002F552D">
        <w:trPr>
          <w:jc w:val="center"/>
        </w:trPr>
        <w:tc>
          <w:tcPr>
            <w:tcW w:w="4876" w:type="dxa"/>
            <w:hideMark/>
          </w:tcPr>
          <w:p w14:paraId="526E1888" w14:textId="77777777" w:rsidR="00A832A3" w:rsidRPr="00835E74" w:rsidRDefault="00A832A3" w:rsidP="002F552D">
            <w:pPr>
              <w:pStyle w:val="ColumnHeading"/>
              <w:keepNext/>
            </w:pPr>
            <w:r w:rsidRPr="00835E74">
              <w:t>Texte proposé par la Commission</w:t>
            </w:r>
          </w:p>
        </w:tc>
        <w:tc>
          <w:tcPr>
            <w:tcW w:w="4876" w:type="dxa"/>
            <w:hideMark/>
          </w:tcPr>
          <w:p w14:paraId="64AFF9B0" w14:textId="77777777" w:rsidR="00A832A3" w:rsidRPr="00835E74" w:rsidRDefault="00A832A3" w:rsidP="002F552D">
            <w:pPr>
              <w:pStyle w:val="ColumnHeading"/>
              <w:keepNext/>
            </w:pPr>
            <w:r w:rsidRPr="00835E74">
              <w:t>Amendement</w:t>
            </w:r>
          </w:p>
        </w:tc>
      </w:tr>
      <w:tr w:rsidR="00A832A3" w:rsidRPr="00835E74" w14:paraId="484097DD" w14:textId="77777777" w:rsidTr="002F552D">
        <w:trPr>
          <w:jc w:val="center"/>
        </w:trPr>
        <w:tc>
          <w:tcPr>
            <w:tcW w:w="4876" w:type="dxa"/>
            <w:hideMark/>
          </w:tcPr>
          <w:p w14:paraId="0D389EF0" w14:textId="2F4C58B0" w:rsidR="00A832A3" w:rsidRPr="00835E74" w:rsidRDefault="00A832A3" w:rsidP="002F552D">
            <w:pPr>
              <w:pStyle w:val="Normal6"/>
            </w:pPr>
            <w:r w:rsidRPr="00835E74">
              <w:t>4.</w:t>
            </w:r>
            <w:r w:rsidRPr="00835E74">
              <w:tab/>
              <w:t>Lorsque le paragraphe 1 ou 3 du présent article ou l</w:t>
            </w:r>
            <w:r w:rsidR="00066F36" w:rsidRPr="00835E74">
              <w:t>’</w:t>
            </w:r>
            <w:r w:rsidRPr="00835E74">
              <w:t>article 19, paragraphe 6, s</w:t>
            </w:r>
            <w:r w:rsidR="00066F36" w:rsidRPr="00835E74">
              <w:t>’</w:t>
            </w:r>
            <w:r w:rsidRPr="00835E74">
              <w:t>applique, le système central informe, dès que possible et au plus tard après 72 heures, tous les États membres d</w:t>
            </w:r>
            <w:r w:rsidR="00066F36" w:rsidRPr="00835E74">
              <w:t>’</w:t>
            </w:r>
            <w:r w:rsidRPr="00835E74">
              <w:t>origine de la transmission de ces données par un autre État membre d</w:t>
            </w:r>
            <w:r w:rsidR="00066F36" w:rsidRPr="00835E74">
              <w:t>’</w:t>
            </w:r>
            <w:r w:rsidRPr="00835E74">
              <w:t>origine ayant généré un résultat positif avec des données qu</w:t>
            </w:r>
            <w:r w:rsidR="00066F36" w:rsidRPr="00835E74">
              <w:t>’</w:t>
            </w:r>
            <w:r w:rsidRPr="00835E74">
              <w:t>ils avaient transmises concernant des personnes visées à l</w:t>
            </w:r>
            <w:r w:rsidR="00066F36" w:rsidRPr="00835E74">
              <w:t>’</w:t>
            </w:r>
            <w:r w:rsidRPr="00835E74">
              <w:t>article 10, paragraphe 1, à l</w:t>
            </w:r>
            <w:r w:rsidR="00066F36" w:rsidRPr="00835E74">
              <w:t>’</w:t>
            </w:r>
            <w:r w:rsidRPr="00835E74">
              <w:t>article 13, paragraphe 1</w:t>
            </w:r>
            <w:r w:rsidRPr="00835E74">
              <w:rPr>
                <w:b/>
                <w:bCs/>
                <w:i/>
                <w:iCs/>
              </w:rPr>
              <w:t>, à l</w:t>
            </w:r>
            <w:r w:rsidR="00066F36" w:rsidRPr="00835E74">
              <w:rPr>
                <w:b/>
                <w:bCs/>
                <w:i/>
                <w:iCs/>
              </w:rPr>
              <w:t>’</w:t>
            </w:r>
            <w:r w:rsidRPr="00835E74">
              <w:rPr>
                <w:b/>
                <w:bCs/>
                <w:i/>
                <w:iCs/>
              </w:rPr>
              <w:t>article 14, paragraphe 1, ou à l</w:t>
            </w:r>
            <w:r w:rsidR="00066F36" w:rsidRPr="00835E74">
              <w:rPr>
                <w:b/>
                <w:bCs/>
                <w:i/>
                <w:iCs/>
              </w:rPr>
              <w:t>’</w:t>
            </w:r>
            <w:r w:rsidRPr="00835E74">
              <w:rPr>
                <w:b/>
                <w:bCs/>
                <w:i/>
                <w:iCs/>
              </w:rPr>
              <w:t>article 14 bis, paragraphe 1</w:t>
            </w:r>
            <w:r w:rsidRPr="00835E74">
              <w:t>. Ces États membres d</w:t>
            </w:r>
            <w:r w:rsidR="00066F36" w:rsidRPr="00835E74">
              <w:t>’</w:t>
            </w:r>
            <w:r w:rsidRPr="00835E74">
              <w:t>origine actualisent également l</w:t>
            </w:r>
            <w:r w:rsidR="00066F36" w:rsidRPr="00835E74">
              <w:t>’</w:t>
            </w:r>
            <w:r w:rsidRPr="00835E74">
              <w:t>État membre responsable dans leurs ensembles de données correspondants.»;</w:t>
            </w:r>
          </w:p>
        </w:tc>
        <w:tc>
          <w:tcPr>
            <w:tcW w:w="4876" w:type="dxa"/>
            <w:hideMark/>
          </w:tcPr>
          <w:p w14:paraId="50362545" w14:textId="66A9C470" w:rsidR="00A832A3" w:rsidRPr="00835E74" w:rsidRDefault="00A832A3" w:rsidP="002F552D">
            <w:pPr>
              <w:pStyle w:val="Normal6"/>
              <w:rPr>
                <w:szCs w:val="24"/>
              </w:rPr>
            </w:pPr>
            <w:r w:rsidRPr="00835E74">
              <w:t>4.</w:t>
            </w:r>
            <w:r w:rsidRPr="00835E74">
              <w:tab/>
              <w:t>Lorsque le paragraphe 1 ou 3 du présent article ou l</w:t>
            </w:r>
            <w:r w:rsidR="00066F36" w:rsidRPr="00835E74">
              <w:t>’</w:t>
            </w:r>
            <w:r w:rsidRPr="00835E74">
              <w:t>article 19, paragraphe 6, s</w:t>
            </w:r>
            <w:r w:rsidR="00066F36" w:rsidRPr="00835E74">
              <w:t>’</w:t>
            </w:r>
            <w:r w:rsidRPr="00835E74">
              <w:t>applique, le système central informe, dès que possible et au plus tard après 72 heures, tous les États membres d</w:t>
            </w:r>
            <w:r w:rsidR="00066F36" w:rsidRPr="00835E74">
              <w:t>’</w:t>
            </w:r>
            <w:r w:rsidRPr="00835E74">
              <w:t>origine de la transmission de ces données par un autre État membre d</w:t>
            </w:r>
            <w:r w:rsidR="00066F36" w:rsidRPr="00835E74">
              <w:t>’</w:t>
            </w:r>
            <w:r w:rsidRPr="00835E74">
              <w:t>origine ayant généré un résultat positif avec des données qu</w:t>
            </w:r>
            <w:r w:rsidR="00066F36" w:rsidRPr="00835E74">
              <w:t>’</w:t>
            </w:r>
            <w:r w:rsidRPr="00835E74">
              <w:t>ils avaient transmises concernant des personnes visées à l</w:t>
            </w:r>
            <w:r w:rsidR="00066F36" w:rsidRPr="00835E74">
              <w:t>’</w:t>
            </w:r>
            <w:r w:rsidRPr="00835E74">
              <w:t xml:space="preserve">article 10, paragraphe 1, </w:t>
            </w:r>
            <w:r w:rsidRPr="00835E74">
              <w:rPr>
                <w:b/>
                <w:bCs/>
                <w:i/>
                <w:iCs/>
              </w:rPr>
              <w:t xml:space="preserve">ou </w:t>
            </w:r>
            <w:r w:rsidRPr="00835E74">
              <w:t>à l</w:t>
            </w:r>
            <w:r w:rsidR="00066F36" w:rsidRPr="00835E74">
              <w:t>’</w:t>
            </w:r>
            <w:r w:rsidRPr="00835E74">
              <w:t>article 13, paragraphe 1. Ces États membres d</w:t>
            </w:r>
            <w:r w:rsidR="00066F36" w:rsidRPr="00835E74">
              <w:t>’</w:t>
            </w:r>
            <w:r w:rsidRPr="00835E74">
              <w:t>origine actualisent également l</w:t>
            </w:r>
            <w:r w:rsidR="00066F36" w:rsidRPr="00835E74">
              <w:t>’</w:t>
            </w:r>
            <w:r w:rsidRPr="00835E74">
              <w:t>État membre responsable dans leurs ensembles de données correspondants.»;</w:t>
            </w:r>
          </w:p>
        </w:tc>
      </w:tr>
    </w:tbl>
    <w:p w14:paraId="710EE448"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635886AE" w14:textId="77777777" w:rsidR="00A832A3" w:rsidRPr="00835E74" w:rsidRDefault="00A832A3" w:rsidP="00A832A3">
      <w:r w:rsidRPr="00FB3401">
        <w:rPr>
          <w:rStyle w:val="HideTWBExt"/>
          <w:noProof w:val="0"/>
        </w:rPr>
        <w:t>&lt;/Amend&gt;</w:t>
      </w:r>
    </w:p>
    <w:p w14:paraId="7B56C0A8"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187</w:t>
      </w:r>
      <w:r w:rsidRPr="00FB3401">
        <w:rPr>
          <w:rStyle w:val="HideTWBExt"/>
          <w:b w:val="0"/>
          <w:noProof w:val="0"/>
        </w:rPr>
        <w:t>&lt;/NumAm&gt;</w:t>
      </w:r>
    </w:p>
    <w:p w14:paraId="4A29E78A" w14:textId="77777777" w:rsidR="00A832A3" w:rsidRPr="00835E74" w:rsidRDefault="00A832A3" w:rsidP="00A832A3">
      <w:pPr>
        <w:pStyle w:val="NormalBold"/>
      </w:pPr>
      <w:r w:rsidRPr="00FB3401">
        <w:rPr>
          <w:rStyle w:val="HideTWBExt"/>
          <w:b w:val="0"/>
          <w:noProof w:val="0"/>
        </w:rPr>
        <w:t>&lt;RepeatBlock-By&gt;&lt;Members&gt;</w:t>
      </w:r>
      <w:r w:rsidRPr="00835E74">
        <w:t>Saskia Bricmont</w:t>
      </w:r>
      <w:r w:rsidRPr="00FB3401">
        <w:rPr>
          <w:rStyle w:val="HideTWBExt"/>
          <w:b w:val="0"/>
          <w:noProof w:val="0"/>
        </w:rPr>
        <w:t>&lt;/Members&gt;</w:t>
      </w:r>
    </w:p>
    <w:p w14:paraId="44A4725F" w14:textId="77777777" w:rsidR="00A832A3" w:rsidRPr="00835E74" w:rsidRDefault="00A832A3" w:rsidP="00A832A3">
      <w:r w:rsidRPr="00FB3401">
        <w:rPr>
          <w:rStyle w:val="HideTWBExt"/>
          <w:noProof w:val="0"/>
        </w:rPr>
        <w:t>&lt;/RepeatBlock-By&gt;</w:t>
      </w:r>
    </w:p>
    <w:p w14:paraId="73C48D29"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56685840" w14:textId="77777777" w:rsidR="00A832A3" w:rsidRPr="00835E74" w:rsidRDefault="00A832A3" w:rsidP="00A832A3">
      <w:pPr>
        <w:pStyle w:val="NormalBold"/>
      </w:pPr>
      <w:r w:rsidRPr="00FB3401">
        <w:rPr>
          <w:rStyle w:val="HideTWBExt"/>
          <w:b w:val="0"/>
          <w:noProof w:val="0"/>
        </w:rPr>
        <w:t>&lt;Article&gt;</w:t>
      </w:r>
      <w:r w:rsidRPr="00835E74">
        <w:t xml:space="preserve"> Dispositif – point 16 – article 12 – paragraphe 1 – partie introductive</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53747FE7" w14:textId="77777777" w:rsidTr="002F552D">
        <w:trPr>
          <w:jc w:val="center"/>
        </w:trPr>
        <w:tc>
          <w:tcPr>
            <w:tcW w:w="9752" w:type="dxa"/>
            <w:gridSpan w:val="2"/>
          </w:tcPr>
          <w:p w14:paraId="7C0E80EA" w14:textId="77777777" w:rsidR="00A832A3" w:rsidRPr="00835E74" w:rsidRDefault="00A832A3" w:rsidP="002F552D">
            <w:pPr>
              <w:keepNext/>
            </w:pPr>
          </w:p>
        </w:tc>
      </w:tr>
      <w:tr w:rsidR="00A832A3" w:rsidRPr="00835E74" w14:paraId="468BE2D1" w14:textId="77777777" w:rsidTr="002F552D">
        <w:trPr>
          <w:jc w:val="center"/>
        </w:trPr>
        <w:tc>
          <w:tcPr>
            <w:tcW w:w="4876" w:type="dxa"/>
            <w:hideMark/>
          </w:tcPr>
          <w:p w14:paraId="375B942A" w14:textId="77777777" w:rsidR="00A832A3" w:rsidRPr="00835E74" w:rsidRDefault="00A832A3" w:rsidP="002F552D">
            <w:pPr>
              <w:pStyle w:val="ColumnHeading"/>
              <w:keepNext/>
            </w:pPr>
            <w:r w:rsidRPr="00835E74">
              <w:t>Texte proposé par la Commission</w:t>
            </w:r>
          </w:p>
        </w:tc>
        <w:tc>
          <w:tcPr>
            <w:tcW w:w="4876" w:type="dxa"/>
            <w:hideMark/>
          </w:tcPr>
          <w:p w14:paraId="4F4FE187" w14:textId="77777777" w:rsidR="00A832A3" w:rsidRPr="00835E74" w:rsidRDefault="00A832A3" w:rsidP="002F552D">
            <w:pPr>
              <w:pStyle w:val="ColumnHeading"/>
              <w:keepNext/>
            </w:pPr>
            <w:r w:rsidRPr="00835E74">
              <w:t>Amendement</w:t>
            </w:r>
          </w:p>
        </w:tc>
      </w:tr>
      <w:tr w:rsidR="00A832A3" w:rsidRPr="00835E74" w14:paraId="7185B2E9" w14:textId="77777777" w:rsidTr="002F552D">
        <w:trPr>
          <w:jc w:val="center"/>
        </w:trPr>
        <w:tc>
          <w:tcPr>
            <w:tcW w:w="4876" w:type="dxa"/>
            <w:hideMark/>
          </w:tcPr>
          <w:p w14:paraId="7F893F8B" w14:textId="77777777" w:rsidR="00A832A3" w:rsidRPr="00835E74" w:rsidRDefault="00A832A3" w:rsidP="002F552D">
            <w:pPr>
              <w:pStyle w:val="Normal6"/>
            </w:pPr>
            <w:r w:rsidRPr="00835E74">
              <w:t xml:space="preserve">Seules les données suivantes sont enregistrées dans le système central et dans le CIR </w:t>
            </w:r>
            <w:r w:rsidRPr="00835E74">
              <w:rPr>
                <w:b/>
                <w:bCs/>
                <w:i/>
                <w:iCs/>
              </w:rPr>
              <w:t>selon le cas</w:t>
            </w:r>
            <w:r w:rsidRPr="00835E74">
              <w:t>:</w:t>
            </w:r>
          </w:p>
        </w:tc>
        <w:tc>
          <w:tcPr>
            <w:tcW w:w="4876" w:type="dxa"/>
            <w:hideMark/>
          </w:tcPr>
          <w:p w14:paraId="4F57AC9C" w14:textId="0D61EBFF" w:rsidR="00A832A3" w:rsidRPr="00835E74" w:rsidRDefault="00A832A3" w:rsidP="002F552D">
            <w:pPr>
              <w:pStyle w:val="Normal6"/>
              <w:rPr>
                <w:szCs w:val="24"/>
              </w:rPr>
            </w:pPr>
            <w:r w:rsidRPr="00835E74">
              <w:t>Seules les données suivantes sont enregistrées dans le système central et dans le CIR</w:t>
            </w:r>
            <w:r w:rsidRPr="00835E74">
              <w:rPr>
                <w:b/>
                <w:bCs/>
                <w:i/>
                <w:iCs/>
              </w:rPr>
              <w:t>, conformément à l</w:t>
            </w:r>
            <w:r w:rsidR="00066F36" w:rsidRPr="00835E74">
              <w:rPr>
                <w:b/>
                <w:bCs/>
                <w:i/>
                <w:iCs/>
              </w:rPr>
              <w:t>’</w:t>
            </w:r>
            <w:r w:rsidRPr="00835E74">
              <w:rPr>
                <w:b/>
                <w:bCs/>
                <w:i/>
                <w:iCs/>
              </w:rPr>
              <w:t>article 4, paragraphe 2</w:t>
            </w:r>
            <w:r w:rsidRPr="00835E74">
              <w:t>:</w:t>
            </w:r>
          </w:p>
        </w:tc>
      </w:tr>
    </w:tbl>
    <w:p w14:paraId="312D9778"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3D18B621" w14:textId="77777777" w:rsidR="00A832A3" w:rsidRPr="00835E74" w:rsidRDefault="00A832A3" w:rsidP="00A832A3">
      <w:r w:rsidRPr="00FB3401">
        <w:rPr>
          <w:rStyle w:val="HideTWBExt"/>
          <w:noProof w:val="0"/>
        </w:rPr>
        <w:t>&lt;/Amend&gt;</w:t>
      </w:r>
    </w:p>
    <w:p w14:paraId="2083B4BA"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188</w:t>
      </w:r>
      <w:r w:rsidRPr="00FB3401">
        <w:rPr>
          <w:rStyle w:val="HideTWBExt"/>
          <w:b w:val="0"/>
          <w:noProof w:val="0"/>
        </w:rPr>
        <w:t>&lt;/NumAm&gt;</w:t>
      </w:r>
    </w:p>
    <w:p w14:paraId="77B90BCD" w14:textId="77777777" w:rsidR="00A832A3" w:rsidRPr="00835E74" w:rsidRDefault="00A832A3" w:rsidP="00A832A3">
      <w:pPr>
        <w:pStyle w:val="NormalBold"/>
      </w:pPr>
      <w:r w:rsidRPr="00FB3401">
        <w:rPr>
          <w:rStyle w:val="HideTWBExt"/>
          <w:b w:val="0"/>
          <w:noProof w:val="0"/>
        </w:rPr>
        <w:t>&lt;RepeatBlock-By&gt;&lt;Members&gt;</w:t>
      </w:r>
      <w:r w:rsidRPr="00835E74">
        <w:t>Isabel Santos</w:t>
      </w:r>
      <w:r w:rsidRPr="00FB3401">
        <w:rPr>
          <w:rStyle w:val="HideTWBExt"/>
          <w:b w:val="0"/>
          <w:noProof w:val="0"/>
        </w:rPr>
        <w:t>&lt;/Members&gt;</w:t>
      </w:r>
    </w:p>
    <w:p w14:paraId="1106A0B6" w14:textId="77777777" w:rsidR="00A832A3" w:rsidRPr="00835E74" w:rsidRDefault="00A832A3" w:rsidP="00A832A3">
      <w:r w:rsidRPr="00FB3401">
        <w:rPr>
          <w:rStyle w:val="HideTWBExt"/>
          <w:noProof w:val="0"/>
        </w:rPr>
        <w:t>&lt;/RepeatBlock-By&gt;</w:t>
      </w:r>
    </w:p>
    <w:p w14:paraId="46503145"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0D7F0507" w14:textId="77777777" w:rsidR="00A832A3" w:rsidRPr="00835E74" w:rsidRDefault="00A832A3" w:rsidP="00A832A3">
      <w:pPr>
        <w:pStyle w:val="NormalBold"/>
      </w:pPr>
      <w:r w:rsidRPr="00FB3401">
        <w:rPr>
          <w:rStyle w:val="HideTWBExt"/>
          <w:b w:val="0"/>
          <w:noProof w:val="0"/>
        </w:rPr>
        <w:t>&lt;Article&gt;</w:t>
      </w:r>
      <w:r w:rsidRPr="00835E74">
        <w:t>Dispositif – point 16 – article 12 – paragraphe 1 – partie introductive</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14377BA5" w14:textId="77777777" w:rsidTr="002F552D">
        <w:trPr>
          <w:jc w:val="center"/>
        </w:trPr>
        <w:tc>
          <w:tcPr>
            <w:tcW w:w="9752" w:type="dxa"/>
            <w:gridSpan w:val="2"/>
          </w:tcPr>
          <w:p w14:paraId="5CF092AA" w14:textId="77777777" w:rsidR="00A832A3" w:rsidRPr="00835E74" w:rsidRDefault="00A832A3" w:rsidP="002F552D">
            <w:pPr>
              <w:keepNext/>
            </w:pPr>
          </w:p>
        </w:tc>
      </w:tr>
      <w:tr w:rsidR="00A832A3" w:rsidRPr="00835E74" w14:paraId="780638E5" w14:textId="77777777" w:rsidTr="002F552D">
        <w:trPr>
          <w:jc w:val="center"/>
        </w:trPr>
        <w:tc>
          <w:tcPr>
            <w:tcW w:w="4876" w:type="dxa"/>
            <w:hideMark/>
          </w:tcPr>
          <w:p w14:paraId="2F8F3465" w14:textId="77777777" w:rsidR="00A832A3" w:rsidRPr="00835E74" w:rsidRDefault="00A832A3" w:rsidP="002F552D">
            <w:pPr>
              <w:pStyle w:val="ColumnHeading"/>
              <w:keepNext/>
            </w:pPr>
            <w:r w:rsidRPr="00835E74">
              <w:t>Texte proposé par la Commission</w:t>
            </w:r>
          </w:p>
        </w:tc>
        <w:tc>
          <w:tcPr>
            <w:tcW w:w="4876" w:type="dxa"/>
            <w:hideMark/>
          </w:tcPr>
          <w:p w14:paraId="23D9DD29" w14:textId="77777777" w:rsidR="00A832A3" w:rsidRPr="00835E74" w:rsidRDefault="00A832A3" w:rsidP="002F552D">
            <w:pPr>
              <w:pStyle w:val="ColumnHeading"/>
              <w:keepNext/>
            </w:pPr>
            <w:r w:rsidRPr="00835E74">
              <w:t>Amendement</w:t>
            </w:r>
          </w:p>
        </w:tc>
      </w:tr>
      <w:tr w:rsidR="00A832A3" w:rsidRPr="00835E74" w14:paraId="79457A1F" w14:textId="77777777" w:rsidTr="002F552D">
        <w:trPr>
          <w:jc w:val="center"/>
        </w:trPr>
        <w:tc>
          <w:tcPr>
            <w:tcW w:w="4876" w:type="dxa"/>
            <w:hideMark/>
          </w:tcPr>
          <w:p w14:paraId="21C1A294" w14:textId="77777777" w:rsidR="00A832A3" w:rsidRPr="00835E74" w:rsidRDefault="00A832A3" w:rsidP="002F552D">
            <w:pPr>
              <w:pStyle w:val="Normal6"/>
            </w:pPr>
            <w:r w:rsidRPr="00835E74">
              <w:t xml:space="preserve">Seules les données suivantes sont enregistrées dans le système central </w:t>
            </w:r>
            <w:r w:rsidRPr="00835E74">
              <w:rPr>
                <w:b/>
                <w:bCs/>
                <w:i/>
                <w:iCs/>
              </w:rPr>
              <w:t>et</w:t>
            </w:r>
            <w:r w:rsidRPr="00835E74">
              <w:t xml:space="preserve"> dans le CIR selon le cas:</w:t>
            </w:r>
          </w:p>
        </w:tc>
        <w:tc>
          <w:tcPr>
            <w:tcW w:w="4876" w:type="dxa"/>
            <w:hideMark/>
          </w:tcPr>
          <w:p w14:paraId="1C86C522" w14:textId="77777777" w:rsidR="00A832A3" w:rsidRPr="00835E74" w:rsidRDefault="00A832A3" w:rsidP="002F552D">
            <w:pPr>
              <w:pStyle w:val="Normal6"/>
              <w:rPr>
                <w:szCs w:val="24"/>
              </w:rPr>
            </w:pPr>
            <w:r w:rsidRPr="00835E74">
              <w:t xml:space="preserve">Seules les données suivantes sont enregistrées dans le système central </w:t>
            </w:r>
            <w:r w:rsidRPr="00835E74">
              <w:rPr>
                <w:b/>
                <w:bCs/>
                <w:i/>
                <w:iCs/>
              </w:rPr>
              <w:t>ou</w:t>
            </w:r>
            <w:r w:rsidRPr="00835E74">
              <w:t xml:space="preserve"> dans le CIR selon le cas:</w:t>
            </w:r>
          </w:p>
        </w:tc>
      </w:tr>
    </w:tbl>
    <w:p w14:paraId="796AF01E"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168AAEA7" w14:textId="77777777" w:rsidR="00A832A3" w:rsidRPr="00835E74" w:rsidRDefault="00A832A3" w:rsidP="00A832A3">
      <w:r w:rsidRPr="00FB3401">
        <w:rPr>
          <w:rStyle w:val="HideTWBExt"/>
          <w:noProof w:val="0"/>
        </w:rPr>
        <w:t>&lt;/Amend&gt;</w:t>
      </w:r>
    </w:p>
    <w:p w14:paraId="1BBF15E6"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189</w:t>
      </w:r>
      <w:r w:rsidRPr="00FB3401">
        <w:rPr>
          <w:rStyle w:val="HideTWBExt"/>
          <w:b w:val="0"/>
          <w:noProof w:val="0"/>
        </w:rPr>
        <w:t>&lt;/NumAm&gt;</w:t>
      </w:r>
    </w:p>
    <w:p w14:paraId="0CB7D95F" w14:textId="77777777" w:rsidR="00A832A3" w:rsidRPr="00835E74" w:rsidRDefault="00A832A3" w:rsidP="00A832A3">
      <w:pPr>
        <w:pStyle w:val="NormalBold"/>
      </w:pPr>
      <w:r w:rsidRPr="00FB3401">
        <w:rPr>
          <w:rStyle w:val="HideTWBExt"/>
          <w:b w:val="0"/>
          <w:noProof w:val="0"/>
        </w:rPr>
        <w:t>&lt;RepeatBlock-By&gt;&lt;Members&gt;</w:t>
      </w:r>
      <w:r w:rsidRPr="00835E74">
        <w:t>Saskia Bricmont</w:t>
      </w:r>
      <w:r w:rsidRPr="00FB3401">
        <w:rPr>
          <w:rStyle w:val="HideTWBExt"/>
          <w:b w:val="0"/>
          <w:noProof w:val="0"/>
        </w:rPr>
        <w:t>&lt;/Members&gt;</w:t>
      </w:r>
    </w:p>
    <w:p w14:paraId="041AC990" w14:textId="77777777" w:rsidR="00A832A3" w:rsidRPr="00835E74" w:rsidRDefault="00A832A3" w:rsidP="00A832A3">
      <w:r w:rsidRPr="00FB3401">
        <w:rPr>
          <w:rStyle w:val="HideTWBExt"/>
          <w:noProof w:val="0"/>
        </w:rPr>
        <w:t>&lt;/RepeatBlock-By&gt;</w:t>
      </w:r>
    </w:p>
    <w:p w14:paraId="12B347B2"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02D23BDA" w14:textId="77777777" w:rsidR="00A832A3" w:rsidRPr="00835E74" w:rsidRDefault="00A832A3" w:rsidP="00A832A3">
      <w:pPr>
        <w:pStyle w:val="NormalBold"/>
      </w:pPr>
      <w:r w:rsidRPr="00FB3401">
        <w:rPr>
          <w:rStyle w:val="HideTWBExt"/>
          <w:b w:val="0"/>
          <w:noProof w:val="0"/>
        </w:rPr>
        <w:t>&lt;Article&gt;</w:t>
      </w:r>
      <w:r w:rsidRPr="00835E74">
        <w:t>Dispositif – point 16 – article 12 – paragraphe 1 – point h</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29E43DC3" w14:textId="77777777" w:rsidTr="002F552D">
        <w:trPr>
          <w:jc w:val="center"/>
        </w:trPr>
        <w:tc>
          <w:tcPr>
            <w:tcW w:w="9752" w:type="dxa"/>
            <w:gridSpan w:val="2"/>
          </w:tcPr>
          <w:p w14:paraId="564ED8E9" w14:textId="77777777" w:rsidR="00A832A3" w:rsidRPr="00835E74" w:rsidRDefault="00A832A3" w:rsidP="002F552D">
            <w:pPr>
              <w:keepNext/>
            </w:pPr>
          </w:p>
        </w:tc>
      </w:tr>
      <w:tr w:rsidR="00A832A3" w:rsidRPr="00835E74" w14:paraId="179999E8" w14:textId="77777777" w:rsidTr="002F552D">
        <w:trPr>
          <w:jc w:val="center"/>
        </w:trPr>
        <w:tc>
          <w:tcPr>
            <w:tcW w:w="4876" w:type="dxa"/>
            <w:hideMark/>
          </w:tcPr>
          <w:p w14:paraId="34222786" w14:textId="77777777" w:rsidR="00A832A3" w:rsidRPr="00835E74" w:rsidRDefault="00A832A3" w:rsidP="002F552D">
            <w:pPr>
              <w:pStyle w:val="ColumnHeading"/>
              <w:keepNext/>
            </w:pPr>
            <w:r w:rsidRPr="00835E74">
              <w:t>Texte proposé par la Commission</w:t>
            </w:r>
          </w:p>
        </w:tc>
        <w:tc>
          <w:tcPr>
            <w:tcW w:w="4876" w:type="dxa"/>
            <w:hideMark/>
          </w:tcPr>
          <w:p w14:paraId="1D5316AD" w14:textId="77777777" w:rsidR="00A832A3" w:rsidRPr="00835E74" w:rsidRDefault="00A832A3" w:rsidP="002F552D">
            <w:pPr>
              <w:pStyle w:val="ColumnHeading"/>
              <w:keepNext/>
            </w:pPr>
            <w:r w:rsidRPr="00835E74">
              <w:t>Amendement</w:t>
            </w:r>
          </w:p>
        </w:tc>
      </w:tr>
      <w:tr w:rsidR="00A832A3" w:rsidRPr="00835E74" w14:paraId="6FB0AF68" w14:textId="77777777" w:rsidTr="002F552D">
        <w:trPr>
          <w:jc w:val="center"/>
        </w:trPr>
        <w:tc>
          <w:tcPr>
            <w:tcW w:w="4876" w:type="dxa"/>
            <w:hideMark/>
          </w:tcPr>
          <w:p w14:paraId="7AB20F73" w14:textId="77777777" w:rsidR="00A832A3" w:rsidRPr="00835E74" w:rsidRDefault="00A832A3" w:rsidP="002F552D">
            <w:pPr>
              <w:pStyle w:val="Normal6"/>
            </w:pPr>
            <w:r w:rsidRPr="00835E74">
              <w:t>h)</w:t>
            </w:r>
            <w:r w:rsidRPr="00835E74">
              <w:tab/>
              <w:t xml:space="preserve">le </w:t>
            </w:r>
            <w:r w:rsidRPr="00835E74">
              <w:rPr>
                <w:b/>
                <w:bCs/>
                <w:i/>
                <w:iCs/>
              </w:rPr>
              <w:t>sexe</w:t>
            </w:r>
            <w:r w:rsidRPr="00835E74">
              <w:t>;</w:t>
            </w:r>
          </w:p>
        </w:tc>
        <w:tc>
          <w:tcPr>
            <w:tcW w:w="4876" w:type="dxa"/>
            <w:hideMark/>
          </w:tcPr>
          <w:p w14:paraId="1C07BB7F" w14:textId="77777777" w:rsidR="00A832A3" w:rsidRPr="00835E74" w:rsidRDefault="00A832A3" w:rsidP="002F552D">
            <w:pPr>
              <w:pStyle w:val="Normal6"/>
              <w:rPr>
                <w:szCs w:val="24"/>
              </w:rPr>
            </w:pPr>
            <w:r w:rsidRPr="00835E74">
              <w:t>h)</w:t>
            </w:r>
            <w:r w:rsidRPr="00835E74">
              <w:tab/>
              <w:t xml:space="preserve">le </w:t>
            </w:r>
            <w:r w:rsidRPr="00835E74">
              <w:rPr>
                <w:b/>
                <w:bCs/>
                <w:i/>
                <w:iCs/>
              </w:rPr>
              <w:t>genre</w:t>
            </w:r>
            <w:r w:rsidRPr="00835E74">
              <w:t>;</w:t>
            </w:r>
          </w:p>
        </w:tc>
      </w:tr>
    </w:tbl>
    <w:p w14:paraId="6846126E"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633DE44B" w14:textId="77777777" w:rsidR="00A832A3" w:rsidRPr="00835E74" w:rsidRDefault="00A832A3" w:rsidP="00A832A3">
      <w:r w:rsidRPr="00FB3401">
        <w:rPr>
          <w:rStyle w:val="HideTWBExt"/>
          <w:noProof w:val="0"/>
        </w:rPr>
        <w:t>&lt;/Amend&gt;</w:t>
      </w:r>
    </w:p>
    <w:p w14:paraId="0B4A96A4"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190</w:t>
      </w:r>
      <w:r w:rsidRPr="00FB3401">
        <w:rPr>
          <w:rStyle w:val="HideTWBExt"/>
          <w:b w:val="0"/>
          <w:noProof w:val="0"/>
        </w:rPr>
        <w:t>&lt;/NumAm&gt;</w:t>
      </w:r>
    </w:p>
    <w:p w14:paraId="4781B8C4" w14:textId="77777777" w:rsidR="00A832A3" w:rsidRPr="00835E74" w:rsidRDefault="00A832A3" w:rsidP="00A832A3">
      <w:pPr>
        <w:pStyle w:val="NormalBold"/>
      </w:pPr>
      <w:r w:rsidRPr="00FB3401">
        <w:rPr>
          <w:rStyle w:val="HideTWBExt"/>
          <w:b w:val="0"/>
          <w:noProof w:val="0"/>
        </w:rPr>
        <w:t>&lt;RepeatBlock-By&gt;&lt;Members&gt;</w:t>
      </w:r>
      <w:r w:rsidRPr="00835E74">
        <w:t>Isabel Santos</w:t>
      </w:r>
      <w:r w:rsidRPr="00FB3401">
        <w:rPr>
          <w:rStyle w:val="HideTWBExt"/>
          <w:b w:val="0"/>
          <w:noProof w:val="0"/>
        </w:rPr>
        <w:t>&lt;/Members&gt;</w:t>
      </w:r>
    </w:p>
    <w:p w14:paraId="569A10F7" w14:textId="77777777" w:rsidR="00A832A3" w:rsidRPr="00835E74" w:rsidRDefault="00A832A3" w:rsidP="00A832A3">
      <w:r w:rsidRPr="00FB3401">
        <w:rPr>
          <w:rStyle w:val="HideTWBExt"/>
          <w:noProof w:val="0"/>
        </w:rPr>
        <w:t>&lt;/RepeatBlock-By&gt;</w:t>
      </w:r>
    </w:p>
    <w:p w14:paraId="6F89C4CB"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134FA39F" w14:textId="77777777" w:rsidR="00A832A3" w:rsidRPr="00835E74" w:rsidRDefault="00A832A3" w:rsidP="00A832A3">
      <w:pPr>
        <w:pStyle w:val="NormalBold"/>
      </w:pPr>
      <w:r w:rsidRPr="00FB3401">
        <w:rPr>
          <w:rStyle w:val="HideTWBExt"/>
          <w:b w:val="0"/>
          <w:noProof w:val="0"/>
        </w:rPr>
        <w:t>&lt;Article&gt;</w:t>
      </w:r>
      <w:r w:rsidRPr="00835E74">
        <w:t>Dispositif – point 16 – article 12 – paragraphe 1 – point h</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7936CE4E" w14:textId="77777777" w:rsidTr="002F552D">
        <w:trPr>
          <w:jc w:val="center"/>
        </w:trPr>
        <w:tc>
          <w:tcPr>
            <w:tcW w:w="9752" w:type="dxa"/>
            <w:gridSpan w:val="2"/>
          </w:tcPr>
          <w:p w14:paraId="7144D89C" w14:textId="77777777" w:rsidR="00A832A3" w:rsidRPr="00835E74" w:rsidRDefault="00A832A3" w:rsidP="002F552D">
            <w:pPr>
              <w:keepNext/>
            </w:pPr>
          </w:p>
        </w:tc>
      </w:tr>
      <w:tr w:rsidR="00A832A3" w:rsidRPr="00835E74" w14:paraId="59D5FF09" w14:textId="77777777" w:rsidTr="002F552D">
        <w:trPr>
          <w:jc w:val="center"/>
        </w:trPr>
        <w:tc>
          <w:tcPr>
            <w:tcW w:w="4876" w:type="dxa"/>
            <w:hideMark/>
          </w:tcPr>
          <w:p w14:paraId="46958D6E" w14:textId="77777777" w:rsidR="00A832A3" w:rsidRPr="00835E74" w:rsidRDefault="00A832A3" w:rsidP="002F552D">
            <w:pPr>
              <w:pStyle w:val="ColumnHeading"/>
              <w:keepNext/>
            </w:pPr>
            <w:r w:rsidRPr="00835E74">
              <w:t>Texte proposé par la Commission</w:t>
            </w:r>
          </w:p>
        </w:tc>
        <w:tc>
          <w:tcPr>
            <w:tcW w:w="4876" w:type="dxa"/>
            <w:hideMark/>
          </w:tcPr>
          <w:p w14:paraId="725FA1FB" w14:textId="77777777" w:rsidR="00A832A3" w:rsidRPr="00835E74" w:rsidRDefault="00A832A3" w:rsidP="002F552D">
            <w:pPr>
              <w:pStyle w:val="ColumnHeading"/>
              <w:keepNext/>
            </w:pPr>
            <w:r w:rsidRPr="00835E74">
              <w:t>Amendement</w:t>
            </w:r>
          </w:p>
        </w:tc>
      </w:tr>
      <w:tr w:rsidR="00A832A3" w:rsidRPr="00835E74" w14:paraId="6850914E" w14:textId="77777777" w:rsidTr="002F552D">
        <w:trPr>
          <w:jc w:val="center"/>
        </w:trPr>
        <w:tc>
          <w:tcPr>
            <w:tcW w:w="4876" w:type="dxa"/>
            <w:hideMark/>
          </w:tcPr>
          <w:p w14:paraId="01A5E8FF" w14:textId="77777777" w:rsidR="00A832A3" w:rsidRPr="00835E74" w:rsidRDefault="00A832A3" w:rsidP="002F552D">
            <w:pPr>
              <w:pStyle w:val="Normal6"/>
            </w:pPr>
            <w:r w:rsidRPr="00835E74">
              <w:t>h)</w:t>
            </w:r>
            <w:r w:rsidRPr="00835E74">
              <w:tab/>
              <w:t xml:space="preserve">le </w:t>
            </w:r>
            <w:r w:rsidRPr="00835E74">
              <w:rPr>
                <w:b/>
                <w:bCs/>
                <w:i/>
                <w:iCs/>
              </w:rPr>
              <w:t>sexe</w:t>
            </w:r>
            <w:r w:rsidRPr="00835E74">
              <w:t>;</w:t>
            </w:r>
          </w:p>
        </w:tc>
        <w:tc>
          <w:tcPr>
            <w:tcW w:w="4876" w:type="dxa"/>
            <w:hideMark/>
          </w:tcPr>
          <w:p w14:paraId="54E82141" w14:textId="77777777" w:rsidR="00A832A3" w:rsidRPr="00835E74" w:rsidRDefault="00A832A3" w:rsidP="002F552D">
            <w:pPr>
              <w:pStyle w:val="Normal6"/>
              <w:rPr>
                <w:szCs w:val="24"/>
              </w:rPr>
            </w:pPr>
            <w:r w:rsidRPr="00835E74">
              <w:t>h)</w:t>
            </w:r>
            <w:r w:rsidRPr="00835E74">
              <w:tab/>
              <w:t xml:space="preserve">le </w:t>
            </w:r>
            <w:r w:rsidRPr="00835E74">
              <w:rPr>
                <w:b/>
                <w:bCs/>
                <w:i/>
                <w:iCs/>
              </w:rPr>
              <w:t>genre</w:t>
            </w:r>
            <w:r w:rsidRPr="00835E74">
              <w:t>;</w:t>
            </w:r>
          </w:p>
        </w:tc>
      </w:tr>
    </w:tbl>
    <w:p w14:paraId="75E348B5"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2B692CC2" w14:textId="77777777" w:rsidR="00A832A3" w:rsidRPr="00835E74" w:rsidRDefault="00A832A3" w:rsidP="00A832A3">
      <w:r w:rsidRPr="00FB3401">
        <w:rPr>
          <w:rStyle w:val="HideTWBExt"/>
          <w:noProof w:val="0"/>
        </w:rPr>
        <w:t>&lt;/Amend&gt;</w:t>
      </w:r>
    </w:p>
    <w:p w14:paraId="134FC47D"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191</w:t>
      </w:r>
      <w:r w:rsidRPr="00FB3401">
        <w:rPr>
          <w:rStyle w:val="HideTWBExt"/>
          <w:b w:val="0"/>
          <w:noProof w:val="0"/>
        </w:rPr>
        <w:t>&lt;/NumAm&gt;</w:t>
      </w:r>
    </w:p>
    <w:p w14:paraId="7631B311" w14:textId="77777777" w:rsidR="00A832A3" w:rsidRPr="00835E74" w:rsidRDefault="00A832A3" w:rsidP="00A832A3">
      <w:pPr>
        <w:pStyle w:val="NormalBold"/>
      </w:pPr>
      <w:r w:rsidRPr="00FB3401">
        <w:rPr>
          <w:rStyle w:val="HideTWBExt"/>
          <w:b w:val="0"/>
          <w:noProof w:val="0"/>
        </w:rPr>
        <w:t>&lt;RepeatBlock-By&gt;&lt;Members&gt;</w:t>
      </w:r>
      <w:r w:rsidRPr="00835E74">
        <w:t>Malin Björk</w:t>
      </w:r>
      <w:r w:rsidRPr="00FB3401">
        <w:rPr>
          <w:rStyle w:val="HideTWBExt"/>
          <w:b w:val="0"/>
          <w:noProof w:val="0"/>
        </w:rPr>
        <w:t>&lt;/Members&gt;</w:t>
      </w:r>
    </w:p>
    <w:p w14:paraId="6BAF9433" w14:textId="77777777" w:rsidR="00A832A3" w:rsidRPr="00835E74" w:rsidRDefault="00A832A3" w:rsidP="00A832A3">
      <w:r w:rsidRPr="00FB3401">
        <w:rPr>
          <w:rStyle w:val="HideTWBExt"/>
          <w:noProof w:val="0"/>
        </w:rPr>
        <w:t>&lt;/RepeatBlock-By&gt;</w:t>
      </w:r>
    </w:p>
    <w:p w14:paraId="49D560A3"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19E92DA6" w14:textId="77777777" w:rsidR="00A832A3" w:rsidRPr="00835E74" w:rsidRDefault="00A832A3" w:rsidP="00A832A3">
      <w:pPr>
        <w:pStyle w:val="NormalBold"/>
      </w:pPr>
      <w:r w:rsidRPr="00FB3401">
        <w:rPr>
          <w:rStyle w:val="HideTWBExt"/>
          <w:b w:val="0"/>
          <w:noProof w:val="0"/>
        </w:rPr>
        <w:t>&lt;Article&gt;</w:t>
      </w:r>
      <w:r w:rsidRPr="00835E74">
        <w:t xml:space="preserve"> Dispositif – point 16 – article 12 – paragraphe 1 – point j</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215FF33F" w14:textId="77777777" w:rsidTr="002F552D">
        <w:trPr>
          <w:jc w:val="center"/>
        </w:trPr>
        <w:tc>
          <w:tcPr>
            <w:tcW w:w="9752" w:type="dxa"/>
            <w:gridSpan w:val="2"/>
          </w:tcPr>
          <w:p w14:paraId="21890A61" w14:textId="77777777" w:rsidR="00A832A3" w:rsidRPr="00835E74" w:rsidRDefault="00A832A3" w:rsidP="002F552D">
            <w:pPr>
              <w:keepNext/>
            </w:pPr>
          </w:p>
        </w:tc>
      </w:tr>
      <w:tr w:rsidR="00A832A3" w:rsidRPr="00835E74" w14:paraId="0F8E64D0" w14:textId="77777777" w:rsidTr="002F552D">
        <w:trPr>
          <w:jc w:val="center"/>
        </w:trPr>
        <w:tc>
          <w:tcPr>
            <w:tcW w:w="4876" w:type="dxa"/>
            <w:hideMark/>
          </w:tcPr>
          <w:p w14:paraId="790380B7" w14:textId="77777777" w:rsidR="00A832A3" w:rsidRPr="00835E74" w:rsidRDefault="00A832A3" w:rsidP="002F552D">
            <w:pPr>
              <w:pStyle w:val="ColumnHeading"/>
              <w:keepNext/>
            </w:pPr>
            <w:r w:rsidRPr="00835E74">
              <w:t>Texte proposé par la Commission</w:t>
            </w:r>
          </w:p>
        </w:tc>
        <w:tc>
          <w:tcPr>
            <w:tcW w:w="4876" w:type="dxa"/>
            <w:hideMark/>
          </w:tcPr>
          <w:p w14:paraId="166DDB9A" w14:textId="77777777" w:rsidR="00A832A3" w:rsidRPr="00835E74" w:rsidRDefault="00A832A3" w:rsidP="002F552D">
            <w:pPr>
              <w:pStyle w:val="ColumnHeading"/>
              <w:keepNext/>
            </w:pPr>
            <w:r w:rsidRPr="00835E74">
              <w:t>Amendement</w:t>
            </w:r>
          </w:p>
        </w:tc>
      </w:tr>
      <w:tr w:rsidR="00A832A3" w:rsidRPr="00835E74" w14:paraId="1BB972A5" w14:textId="77777777" w:rsidTr="002F552D">
        <w:trPr>
          <w:jc w:val="center"/>
        </w:trPr>
        <w:tc>
          <w:tcPr>
            <w:tcW w:w="4876" w:type="dxa"/>
            <w:hideMark/>
          </w:tcPr>
          <w:p w14:paraId="64BE2613" w14:textId="084D6F52" w:rsidR="00A832A3" w:rsidRPr="00835E74" w:rsidRDefault="00A832A3" w:rsidP="002F552D">
            <w:pPr>
              <w:pStyle w:val="Normal6"/>
            </w:pPr>
            <w:r w:rsidRPr="00835E74">
              <w:rPr>
                <w:b/>
                <w:i/>
              </w:rPr>
              <w:t>j)</w:t>
            </w:r>
            <w:r w:rsidRPr="00835E74">
              <w:rPr>
                <w:b/>
                <w:i/>
              </w:rPr>
              <w:tab/>
              <w:t>une copie couleur scannée d</w:t>
            </w:r>
            <w:r w:rsidR="00066F36" w:rsidRPr="00835E74">
              <w:rPr>
                <w:b/>
                <w:i/>
              </w:rPr>
              <w:t>’</w:t>
            </w:r>
            <w:r w:rsidRPr="00835E74">
              <w:rPr>
                <w:b/>
                <w:i/>
              </w:rPr>
              <w:t>un document de voyage ou d</w:t>
            </w:r>
            <w:r w:rsidR="00066F36" w:rsidRPr="00835E74">
              <w:rPr>
                <w:b/>
                <w:i/>
              </w:rPr>
              <w:t>’</w:t>
            </w:r>
            <w:r w:rsidRPr="00835E74">
              <w:rPr>
                <w:b/>
                <w:i/>
              </w:rPr>
              <w:t>identité, lorsqu</w:t>
            </w:r>
            <w:r w:rsidR="00066F36" w:rsidRPr="00835E74">
              <w:rPr>
                <w:b/>
                <w:i/>
              </w:rPr>
              <w:t>’</w:t>
            </w:r>
            <w:r w:rsidRPr="00835E74">
              <w:rPr>
                <w:b/>
                <w:i/>
              </w:rPr>
              <w:t>un tel document est disponible, accompagnée d</w:t>
            </w:r>
            <w:r w:rsidR="00066F36" w:rsidRPr="00835E74">
              <w:rPr>
                <w:b/>
                <w:i/>
              </w:rPr>
              <w:t>’</w:t>
            </w:r>
            <w:r w:rsidRPr="00835E74">
              <w:rPr>
                <w:b/>
                <w:i/>
              </w:rPr>
              <w:t>indications portant sur son authenticité, ou, à défaut, un autre document facilitant l</w:t>
            </w:r>
            <w:r w:rsidR="00066F36" w:rsidRPr="00835E74">
              <w:rPr>
                <w:b/>
                <w:i/>
              </w:rPr>
              <w:t>’</w:t>
            </w:r>
            <w:r w:rsidRPr="00835E74">
              <w:rPr>
                <w:b/>
                <w:i/>
              </w:rPr>
              <w:t>identification du ressortissant de pays tiers ou de l</w:t>
            </w:r>
            <w:r w:rsidR="00066F36" w:rsidRPr="00835E74">
              <w:rPr>
                <w:b/>
                <w:i/>
              </w:rPr>
              <w:t>’</w:t>
            </w:r>
            <w:r w:rsidRPr="00835E74">
              <w:rPr>
                <w:b/>
                <w:i/>
              </w:rPr>
              <w:t>apatride, accompagné d</w:t>
            </w:r>
            <w:r w:rsidR="00066F36" w:rsidRPr="00835E74">
              <w:rPr>
                <w:b/>
                <w:i/>
              </w:rPr>
              <w:t>’</w:t>
            </w:r>
            <w:r w:rsidRPr="00835E74">
              <w:rPr>
                <w:b/>
                <w:i/>
              </w:rPr>
              <w:t>indications portant sur son authenticité;</w:t>
            </w:r>
          </w:p>
        </w:tc>
        <w:tc>
          <w:tcPr>
            <w:tcW w:w="4876" w:type="dxa"/>
            <w:hideMark/>
          </w:tcPr>
          <w:p w14:paraId="6DC78EAD" w14:textId="77777777" w:rsidR="00A832A3" w:rsidRPr="00835E74" w:rsidRDefault="00A832A3" w:rsidP="002F552D">
            <w:pPr>
              <w:pStyle w:val="Normal6"/>
              <w:rPr>
                <w:szCs w:val="24"/>
              </w:rPr>
            </w:pPr>
            <w:r w:rsidRPr="00835E74">
              <w:rPr>
                <w:b/>
                <w:i/>
              </w:rPr>
              <w:t>supprimé</w:t>
            </w:r>
          </w:p>
        </w:tc>
      </w:tr>
    </w:tbl>
    <w:p w14:paraId="346FD7B8"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41B37507" w14:textId="77777777" w:rsidR="00A832A3" w:rsidRPr="00835E74" w:rsidRDefault="00A832A3" w:rsidP="00A832A3">
      <w:r w:rsidRPr="00FB3401">
        <w:rPr>
          <w:rStyle w:val="HideTWBExt"/>
          <w:noProof w:val="0"/>
        </w:rPr>
        <w:t>&lt;/Amend&gt;</w:t>
      </w:r>
    </w:p>
    <w:p w14:paraId="5C83737B"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192</w:t>
      </w:r>
      <w:r w:rsidRPr="00FB3401">
        <w:rPr>
          <w:rStyle w:val="HideTWBExt"/>
          <w:b w:val="0"/>
          <w:noProof w:val="0"/>
        </w:rPr>
        <w:t>&lt;/NumAm&gt;</w:t>
      </w:r>
    </w:p>
    <w:p w14:paraId="39F20BB4" w14:textId="77777777" w:rsidR="00A832A3" w:rsidRPr="00835E74" w:rsidRDefault="00A832A3" w:rsidP="00A832A3">
      <w:pPr>
        <w:pStyle w:val="NormalBold"/>
      </w:pPr>
      <w:r w:rsidRPr="00FB3401">
        <w:rPr>
          <w:rStyle w:val="HideTWBExt"/>
          <w:b w:val="0"/>
          <w:noProof w:val="0"/>
        </w:rPr>
        <w:t>&lt;RepeatBlock-By&gt;&lt;Members&gt;</w:t>
      </w:r>
      <w:r w:rsidRPr="00835E74">
        <w:t>Saskia Bricmont</w:t>
      </w:r>
      <w:r w:rsidRPr="00FB3401">
        <w:rPr>
          <w:rStyle w:val="HideTWBExt"/>
          <w:b w:val="0"/>
          <w:noProof w:val="0"/>
        </w:rPr>
        <w:t>&lt;/Members&gt;</w:t>
      </w:r>
    </w:p>
    <w:p w14:paraId="15B7BFF3" w14:textId="77777777" w:rsidR="00A832A3" w:rsidRPr="00835E74" w:rsidRDefault="00A832A3" w:rsidP="00A832A3">
      <w:r w:rsidRPr="00FB3401">
        <w:rPr>
          <w:rStyle w:val="HideTWBExt"/>
          <w:noProof w:val="0"/>
        </w:rPr>
        <w:t>&lt;/RepeatBlock-By&gt;</w:t>
      </w:r>
    </w:p>
    <w:p w14:paraId="454B92A9"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7F463EDF" w14:textId="77777777" w:rsidR="00A832A3" w:rsidRPr="00835E74" w:rsidRDefault="00A832A3" w:rsidP="00A832A3">
      <w:pPr>
        <w:pStyle w:val="NormalBold"/>
      </w:pPr>
      <w:r w:rsidRPr="00FB3401">
        <w:rPr>
          <w:rStyle w:val="HideTWBExt"/>
          <w:b w:val="0"/>
          <w:noProof w:val="0"/>
        </w:rPr>
        <w:t>&lt;Article&gt;</w:t>
      </w:r>
      <w:r w:rsidRPr="00835E74">
        <w:t xml:space="preserve"> Dispositif – point 16 – article 12 – paragraphe 1 – point j</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6C8F67D4" w14:textId="77777777" w:rsidTr="002F552D">
        <w:trPr>
          <w:jc w:val="center"/>
        </w:trPr>
        <w:tc>
          <w:tcPr>
            <w:tcW w:w="9752" w:type="dxa"/>
            <w:gridSpan w:val="2"/>
          </w:tcPr>
          <w:p w14:paraId="44E6FD47" w14:textId="77777777" w:rsidR="00A832A3" w:rsidRPr="00835E74" w:rsidRDefault="00A832A3" w:rsidP="002F552D">
            <w:pPr>
              <w:keepNext/>
            </w:pPr>
          </w:p>
        </w:tc>
      </w:tr>
      <w:tr w:rsidR="00A832A3" w:rsidRPr="00835E74" w14:paraId="61798FC0" w14:textId="77777777" w:rsidTr="002F552D">
        <w:trPr>
          <w:jc w:val="center"/>
        </w:trPr>
        <w:tc>
          <w:tcPr>
            <w:tcW w:w="4876" w:type="dxa"/>
            <w:hideMark/>
          </w:tcPr>
          <w:p w14:paraId="548F2474" w14:textId="77777777" w:rsidR="00A832A3" w:rsidRPr="00835E74" w:rsidRDefault="00A832A3" w:rsidP="002F552D">
            <w:pPr>
              <w:pStyle w:val="ColumnHeading"/>
              <w:keepNext/>
            </w:pPr>
            <w:r w:rsidRPr="00835E74">
              <w:t>Texte proposé par la Commission</w:t>
            </w:r>
          </w:p>
        </w:tc>
        <w:tc>
          <w:tcPr>
            <w:tcW w:w="4876" w:type="dxa"/>
            <w:hideMark/>
          </w:tcPr>
          <w:p w14:paraId="12765A79" w14:textId="77777777" w:rsidR="00A832A3" w:rsidRPr="00835E74" w:rsidRDefault="00A832A3" w:rsidP="002F552D">
            <w:pPr>
              <w:pStyle w:val="ColumnHeading"/>
              <w:keepNext/>
            </w:pPr>
            <w:r w:rsidRPr="00835E74">
              <w:t>Amendement</w:t>
            </w:r>
          </w:p>
        </w:tc>
      </w:tr>
      <w:tr w:rsidR="00A832A3" w:rsidRPr="00835E74" w14:paraId="71EF5F46" w14:textId="77777777" w:rsidTr="002F552D">
        <w:trPr>
          <w:jc w:val="center"/>
        </w:trPr>
        <w:tc>
          <w:tcPr>
            <w:tcW w:w="4876" w:type="dxa"/>
            <w:hideMark/>
          </w:tcPr>
          <w:p w14:paraId="0F8C90A5" w14:textId="5509FCCE" w:rsidR="00A832A3" w:rsidRPr="00835E74" w:rsidRDefault="00A832A3" w:rsidP="002F552D">
            <w:pPr>
              <w:pStyle w:val="Normal6"/>
            </w:pPr>
            <w:r w:rsidRPr="00835E74">
              <w:rPr>
                <w:b/>
                <w:i/>
              </w:rPr>
              <w:t>j)</w:t>
            </w:r>
            <w:r w:rsidRPr="00835E74">
              <w:rPr>
                <w:b/>
                <w:i/>
              </w:rPr>
              <w:tab/>
              <w:t>une copie couleur scannée d</w:t>
            </w:r>
            <w:r w:rsidR="00066F36" w:rsidRPr="00835E74">
              <w:rPr>
                <w:b/>
                <w:i/>
              </w:rPr>
              <w:t>’</w:t>
            </w:r>
            <w:r w:rsidRPr="00835E74">
              <w:rPr>
                <w:b/>
                <w:i/>
              </w:rPr>
              <w:t>un document de voyage ou d</w:t>
            </w:r>
            <w:r w:rsidR="00066F36" w:rsidRPr="00835E74">
              <w:rPr>
                <w:b/>
                <w:i/>
              </w:rPr>
              <w:t>’</w:t>
            </w:r>
            <w:r w:rsidRPr="00835E74">
              <w:rPr>
                <w:b/>
                <w:i/>
              </w:rPr>
              <w:t>identité, lorsqu</w:t>
            </w:r>
            <w:r w:rsidR="00066F36" w:rsidRPr="00835E74">
              <w:rPr>
                <w:b/>
                <w:i/>
              </w:rPr>
              <w:t>’</w:t>
            </w:r>
            <w:r w:rsidRPr="00835E74">
              <w:rPr>
                <w:b/>
                <w:i/>
              </w:rPr>
              <w:t>un tel document est disponible, accompagnée d</w:t>
            </w:r>
            <w:r w:rsidR="00066F36" w:rsidRPr="00835E74">
              <w:rPr>
                <w:b/>
                <w:i/>
              </w:rPr>
              <w:t>’</w:t>
            </w:r>
            <w:r w:rsidRPr="00835E74">
              <w:rPr>
                <w:b/>
                <w:i/>
              </w:rPr>
              <w:t>indications portant sur son authenticité, ou, à défaut, un autre document facilitant l</w:t>
            </w:r>
            <w:r w:rsidR="00066F36" w:rsidRPr="00835E74">
              <w:rPr>
                <w:b/>
                <w:i/>
              </w:rPr>
              <w:t>’</w:t>
            </w:r>
            <w:r w:rsidRPr="00835E74">
              <w:rPr>
                <w:b/>
                <w:i/>
              </w:rPr>
              <w:t>identification du ressortissant de pays tiers ou de l</w:t>
            </w:r>
            <w:r w:rsidR="00066F36" w:rsidRPr="00835E74">
              <w:rPr>
                <w:b/>
                <w:i/>
              </w:rPr>
              <w:t>’</w:t>
            </w:r>
            <w:r w:rsidRPr="00835E74">
              <w:rPr>
                <w:b/>
                <w:i/>
              </w:rPr>
              <w:t>apatride, accompagné d</w:t>
            </w:r>
            <w:r w:rsidR="00066F36" w:rsidRPr="00835E74">
              <w:rPr>
                <w:b/>
                <w:i/>
              </w:rPr>
              <w:t>’</w:t>
            </w:r>
            <w:r w:rsidRPr="00835E74">
              <w:rPr>
                <w:b/>
                <w:i/>
              </w:rPr>
              <w:t>indications portant sur son authenticité;</w:t>
            </w:r>
          </w:p>
        </w:tc>
        <w:tc>
          <w:tcPr>
            <w:tcW w:w="4876" w:type="dxa"/>
            <w:hideMark/>
          </w:tcPr>
          <w:p w14:paraId="1E95BFE4" w14:textId="77777777" w:rsidR="00A832A3" w:rsidRPr="00835E74" w:rsidRDefault="00A832A3" w:rsidP="002F552D">
            <w:pPr>
              <w:pStyle w:val="Normal6"/>
              <w:rPr>
                <w:szCs w:val="24"/>
              </w:rPr>
            </w:pPr>
            <w:r w:rsidRPr="00835E74">
              <w:rPr>
                <w:b/>
                <w:i/>
              </w:rPr>
              <w:t>supprimé</w:t>
            </w:r>
          </w:p>
        </w:tc>
      </w:tr>
    </w:tbl>
    <w:p w14:paraId="0726EB48"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7B1CDD87" w14:textId="77777777" w:rsidR="00A832A3" w:rsidRPr="00835E74" w:rsidRDefault="00A832A3" w:rsidP="00A832A3">
      <w:r w:rsidRPr="00FB3401">
        <w:rPr>
          <w:rStyle w:val="HideTWBExt"/>
          <w:noProof w:val="0"/>
        </w:rPr>
        <w:t>&lt;/Amend&gt;</w:t>
      </w:r>
    </w:p>
    <w:p w14:paraId="047BB79E"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193</w:t>
      </w:r>
      <w:r w:rsidRPr="00FB3401">
        <w:rPr>
          <w:rStyle w:val="HideTWBExt"/>
          <w:b w:val="0"/>
          <w:noProof w:val="0"/>
        </w:rPr>
        <w:t>&lt;/NumAm&gt;</w:t>
      </w:r>
    </w:p>
    <w:p w14:paraId="193FD6EE" w14:textId="77777777" w:rsidR="00A832A3" w:rsidRPr="00835E74" w:rsidRDefault="00A832A3" w:rsidP="00A832A3">
      <w:pPr>
        <w:pStyle w:val="NormalBold"/>
      </w:pPr>
      <w:r w:rsidRPr="00FB3401">
        <w:rPr>
          <w:rStyle w:val="HideTWBExt"/>
          <w:b w:val="0"/>
          <w:noProof w:val="0"/>
        </w:rPr>
        <w:t>&lt;RepeatBlock-By&gt;&lt;Members&gt;</w:t>
      </w:r>
      <w:r w:rsidRPr="00835E74">
        <w:t>Saskia Bricmont</w:t>
      </w:r>
      <w:r w:rsidRPr="00FB3401">
        <w:rPr>
          <w:rStyle w:val="HideTWBExt"/>
          <w:b w:val="0"/>
          <w:noProof w:val="0"/>
        </w:rPr>
        <w:t>&lt;/Members&gt;</w:t>
      </w:r>
    </w:p>
    <w:p w14:paraId="41253A95" w14:textId="77777777" w:rsidR="00A832A3" w:rsidRPr="00835E74" w:rsidRDefault="00A832A3" w:rsidP="00A832A3">
      <w:r w:rsidRPr="00FB3401">
        <w:rPr>
          <w:rStyle w:val="HideTWBExt"/>
          <w:noProof w:val="0"/>
        </w:rPr>
        <w:t>&lt;/RepeatBlock-By&gt;</w:t>
      </w:r>
    </w:p>
    <w:p w14:paraId="4C4542F7"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1826D998" w14:textId="77777777" w:rsidR="00A832A3" w:rsidRPr="00835E74" w:rsidRDefault="00A832A3" w:rsidP="00A832A3">
      <w:pPr>
        <w:pStyle w:val="NormalBold"/>
      </w:pPr>
      <w:r w:rsidRPr="00FB3401">
        <w:rPr>
          <w:rStyle w:val="HideTWBExt"/>
          <w:b w:val="0"/>
          <w:noProof w:val="0"/>
        </w:rPr>
        <w:t>&lt;Article&gt;</w:t>
      </w:r>
      <w:r w:rsidRPr="00835E74">
        <w:t xml:space="preserve"> Dispositif – point 16 – article 12 – paragraphe 1 – point n bis (nouveau)</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4AD5C38E" w14:textId="77777777" w:rsidTr="002F552D">
        <w:trPr>
          <w:jc w:val="center"/>
        </w:trPr>
        <w:tc>
          <w:tcPr>
            <w:tcW w:w="9752" w:type="dxa"/>
            <w:gridSpan w:val="2"/>
          </w:tcPr>
          <w:p w14:paraId="25766A39" w14:textId="77777777" w:rsidR="00A832A3" w:rsidRPr="00835E74" w:rsidRDefault="00A832A3" w:rsidP="002F552D">
            <w:pPr>
              <w:keepNext/>
            </w:pPr>
          </w:p>
        </w:tc>
      </w:tr>
      <w:tr w:rsidR="00A832A3" w:rsidRPr="00835E74" w14:paraId="79A5CDA4" w14:textId="77777777" w:rsidTr="002F552D">
        <w:trPr>
          <w:jc w:val="center"/>
        </w:trPr>
        <w:tc>
          <w:tcPr>
            <w:tcW w:w="4876" w:type="dxa"/>
            <w:hideMark/>
          </w:tcPr>
          <w:p w14:paraId="05BBF6EE" w14:textId="77777777" w:rsidR="00A832A3" w:rsidRPr="00835E74" w:rsidRDefault="00A832A3" w:rsidP="002F552D">
            <w:pPr>
              <w:pStyle w:val="ColumnHeading"/>
              <w:keepNext/>
            </w:pPr>
            <w:r w:rsidRPr="00835E74">
              <w:t>Texte proposé par la Commission</w:t>
            </w:r>
          </w:p>
        </w:tc>
        <w:tc>
          <w:tcPr>
            <w:tcW w:w="4876" w:type="dxa"/>
            <w:hideMark/>
          </w:tcPr>
          <w:p w14:paraId="16FCC1DC" w14:textId="77777777" w:rsidR="00A832A3" w:rsidRPr="00835E74" w:rsidRDefault="00A832A3" w:rsidP="002F552D">
            <w:pPr>
              <w:pStyle w:val="ColumnHeading"/>
              <w:keepNext/>
            </w:pPr>
            <w:r w:rsidRPr="00835E74">
              <w:t>Amendement</w:t>
            </w:r>
          </w:p>
        </w:tc>
      </w:tr>
      <w:tr w:rsidR="00A832A3" w:rsidRPr="00835E74" w14:paraId="15E9C3CA" w14:textId="77777777" w:rsidTr="002F552D">
        <w:trPr>
          <w:jc w:val="center"/>
        </w:trPr>
        <w:tc>
          <w:tcPr>
            <w:tcW w:w="4876" w:type="dxa"/>
          </w:tcPr>
          <w:p w14:paraId="68CEF9AC" w14:textId="77777777" w:rsidR="00A832A3" w:rsidRPr="00835E74" w:rsidRDefault="00A832A3" w:rsidP="002F552D">
            <w:pPr>
              <w:pStyle w:val="Normal6"/>
            </w:pPr>
          </w:p>
        </w:tc>
        <w:tc>
          <w:tcPr>
            <w:tcW w:w="4876" w:type="dxa"/>
            <w:hideMark/>
          </w:tcPr>
          <w:p w14:paraId="674D274E" w14:textId="201E884E" w:rsidR="00A832A3" w:rsidRPr="00835E74" w:rsidRDefault="00A832A3" w:rsidP="002F552D">
            <w:pPr>
              <w:pStyle w:val="Normal6"/>
              <w:rPr>
                <w:szCs w:val="24"/>
              </w:rPr>
            </w:pPr>
            <w:r w:rsidRPr="00835E74">
              <w:rPr>
                <w:b/>
                <w:i/>
              </w:rPr>
              <w:t>n bis)</w:t>
            </w:r>
            <w:r w:rsidRPr="00835E74">
              <w:rPr>
                <w:b/>
                <w:i/>
              </w:rPr>
              <w:tab/>
              <w:t>en cas de données biométriques de mineurs, les motifs justifiant leur collecte conformément à l</w:t>
            </w:r>
            <w:r w:rsidR="00066F36" w:rsidRPr="00835E74">
              <w:rPr>
                <w:b/>
                <w:i/>
              </w:rPr>
              <w:t>’</w:t>
            </w:r>
            <w:r w:rsidRPr="00835E74">
              <w:rPr>
                <w:b/>
                <w:i/>
              </w:rPr>
              <w:t>article 10, paragraphe 1;</w:t>
            </w:r>
          </w:p>
        </w:tc>
      </w:tr>
    </w:tbl>
    <w:p w14:paraId="4408D7CD"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224BAEE3" w14:textId="77777777" w:rsidR="00A832A3" w:rsidRPr="00835E74" w:rsidRDefault="00A832A3" w:rsidP="00A832A3">
      <w:r w:rsidRPr="00FB3401">
        <w:rPr>
          <w:rStyle w:val="HideTWBExt"/>
          <w:noProof w:val="0"/>
        </w:rPr>
        <w:t>&lt;/Amend&gt;</w:t>
      </w:r>
    </w:p>
    <w:p w14:paraId="0563777A"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194</w:t>
      </w:r>
      <w:r w:rsidRPr="00FB3401">
        <w:rPr>
          <w:rStyle w:val="HideTWBExt"/>
          <w:b w:val="0"/>
          <w:noProof w:val="0"/>
        </w:rPr>
        <w:t>&lt;/NumAm&gt;</w:t>
      </w:r>
    </w:p>
    <w:p w14:paraId="53EB4867" w14:textId="77777777" w:rsidR="00A832A3" w:rsidRPr="00835E74" w:rsidRDefault="00A832A3" w:rsidP="00A832A3">
      <w:pPr>
        <w:pStyle w:val="NormalBold"/>
      </w:pPr>
      <w:r w:rsidRPr="00FB3401">
        <w:rPr>
          <w:rStyle w:val="HideTWBExt"/>
          <w:b w:val="0"/>
          <w:noProof w:val="0"/>
        </w:rPr>
        <w:t>&lt;RepeatBlock-By&gt;&lt;Members&gt;</w:t>
      </w:r>
      <w:r w:rsidRPr="00835E74">
        <w:t>Saskia Bricmont</w:t>
      </w:r>
      <w:r w:rsidRPr="00FB3401">
        <w:rPr>
          <w:rStyle w:val="HideTWBExt"/>
          <w:b w:val="0"/>
          <w:noProof w:val="0"/>
        </w:rPr>
        <w:t>&lt;/Members&gt;</w:t>
      </w:r>
    </w:p>
    <w:p w14:paraId="04458365" w14:textId="77777777" w:rsidR="00A832A3" w:rsidRPr="00835E74" w:rsidRDefault="00A832A3" w:rsidP="00A832A3">
      <w:r w:rsidRPr="00FB3401">
        <w:rPr>
          <w:rStyle w:val="HideTWBExt"/>
          <w:noProof w:val="0"/>
        </w:rPr>
        <w:t>&lt;/RepeatBlock-By&gt;</w:t>
      </w:r>
    </w:p>
    <w:p w14:paraId="79CE6359"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7DC64D3B" w14:textId="77777777" w:rsidR="00A832A3" w:rsidRPr="00835E74" w:rsidRDefault="00A832A3" w:rsidP="00A832A3">
      <w:pPr>
        <w:pStyle w:val="NormalBold"/>
      </w:pPr>
      <w:r w:rsidRPr="00FB3401">
        <w:rPr>
          <w:rStyle w:val="HideTWBExt"/>
          <w:b w:val="0"/>
          <w:noProof w:val="0"/>
        </w:rPr>
        <w:t>&lt;Article&gt;</w:t>
      </w:r>
      <w:r w:rsidRPr="00835E74">
        <w:t>Dispositif – point 16 – article 12 – paragraphe 1 – point o</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4AE5CAD3" w14:textId="77777777" w:rsidTr="002F552D">
        <w:trPr>
          <w:jc w:val="center"/>
        </w:trPr>
        <w:tc>
          <w:tcPr>
            <w:tcW w:w="9752" w:type="dxa"/>
            <w:gridSpan w:val="2"/>
          </w:tcPr>
          <w:p w14:paraId="3B8DD309" w14:textId="77777777" w:rsidR="00A832A3" w:rsidRPr="00835E74" w:rsidRDefault="00A832A3" w:rsidP="002F552D">
            <w:pPr>
              <w:keepNext/>
            </w:pPr>
          </w:p>
        </w:tc>
      </w:tr>
      <w:tr w:rsidR="00A832A3" w:rsidRPr="00835E74" w14:paraId="535474DB" w14:textId="77777777" w:rsidTr="002F552D">
        <w:trPr>
          <w:jc w:val="center"/>
        </w:trPr>
        <w:tc>
          <w:tcPr>
            <w:tcW w:w="4876" w:type="dxa"/>
            <w:hideMark/>
          </w:tcPr>
          <w:p w14:paraId="6CA2D039" w14:textId="77777777" w:rsidR="00A832A3" w:rsidRPr="00835E74" w:rsidRDefault="00A832A3" w:rsidP="002F552D">
            <w:pPr>
              <w:pStyle w:val="ColumnHeading"/>
              <w:keepNext/>
            </w:pPr>
            <w:r w:rsidRPr="00835E74">
              <w:t>Texte proposé par la Commission</w:t>
            </w:r>
          </w:p>
        </w:tc>
        <w:tc>
          <w:tcPr>
            <w:tcW w:w="4876" w:type="dxa"/>
            <w:hideMark/>
          </w:tcPr>
          <w:p w14:paraId="3D1B172A" w14:textId="77777777" w:rsidR="00A832A3" w:rsidRPr="00835E74" w:rsidRDefault="00A832A3" w:rsidP="002F552D">
            <w:pPr>
              <w:pStyle w:val="ColumnHeading"/>
              <w:keepNext/>
            </w:pPr>
            <w:r w:rsidRPr="00835E74">
              <w:t>Amendement</w:t>
            </w:r>
          </w:p>
        </w:tc>
      </w:tr>
      <w:tr w:rsidR="00A832A3" w:rsidRPr="00835E74" w14:paraId="4CCB45AC" w14:textId="77777777" w:rsidTr="002F552D">
        <w:trPr>
          <w:jc w:val="center"/>
        </w:trPr>
        <w:tc>
          <w:tcPr>
            <w:tcW w:w="4876" w:type="dxa"/>
            <w:hideMark/>
          </w:tcPr>
          <w:p w14:paraId="6A13E427" w14:textId="77777777" w:rsidR="00A832A3" w:rsidRPr="00835E74" w:rsidRDefault="00A832A3" w:rsidP="002F552D">
            <w:pPr>
              <w:pStyle w:val="Normal6"/>
            </w:pPr>
            <w:r w:rsidRPr="00835E74">
              <w:t>o)</w:t>
            </w:r>
            <w:r w:rsidRPr="00835E74">
              <w:tab/>
              <w:t>la date à laquelle les données ont été transmises au système central et au CIR</w:t>
            </w:r>
            <w:r w:rsidRPr="00835E74">
              <w:rPr>
                <w:b/>
                <w:bCs/>
                <w:i/>
                <w:iCs/>
              </w:rPr>
              <w:t>, selon le cas</w:t>
            </w:r>
            <w:r w:rsidRPr="00835E74">
              <w:t>;</w:t>
            </w:r>
          </w:p>
        </w:tc>
        <w:tc>
          <w:tcPr>
            <w:tcW w:w="4876" w:type="dxa"/>
            <w:hideMark/>
          </w:tcPr>
          <w:p w14:paraId="182489E8" w14:textId="77777777" w:rsidR="00A832A3" w:rsidRPr="00835E74" w:rsidRDefault="00A832A3" w:rsidP="002F552D">
            <w:pPr>
              <w:pStyle w:val="Normal6"/>
              <w:rPr>
                <w:szCs w:val="24"/>
              </w:rPr>
            </w:pPr>
            <w:r w:rsidRPr="00835E74">
              <w:t>o)</w:t>
            </w:r>
            <w:r w:rsidRPr="00835E74">
              <w:tab/>
              <w:t>la date à laquelle les données ont été transmises au système central et au CIR;</w:t>
            </w:r>
          </w:p>
        </w:tc>
      </w:tr>
    </w:tbl>
    <w:p w14:paraId="2D3CC0C3"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0EBBB430" w14:textId="77777777" w:rsidR="00A832A3" w:rsidRPr="00835E74" w:rsidRDefault="00A832A3" w:rsidP="00A832A3">
      <w:r w:rsidRPr="00FB3401">
        <w:rPr>
          <w:rStyle w:val="HideTWBExt"/>
          <w:noProof w:val="0"/>
        </w:rPr>
        <w:t>&lt;/Amend&gt;</w:t>
      </w:r>
    </w:p>
    <w:p w14:paraId="1C1C1E02"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195</w:t>
      </w:r>
      <w:r w:rsidRPr="00FB3401">
        <w:rPr>
          <w:rStyle w:val="HideTWBExt"/>
          <w:b w:val="0"/>
          <w:noProof w:val="0"/>
        </w:rPr>
        <w:t>&lt;/NumAm&gt;</w:t>
      </w:r>
    </w:p>
    <w:p w14:paraId="7DB7F1F6" w14:textId="77777777" w:rsidR="00A832A3" w:rsidRPr="00835E74" w:rsidRDefault="00A832A3" w:rsidP="00A832A3">
      <w:pPr>
        <w:pStyle w:val="NormalBold"/>
      </w:pPr>
      <w:r w:rsidRPr="00FB3401">
        <w:rPr>
          <w:rStyle w:val="HideTWBExt"/>
          <w:b w:val="0"/>
          <w:noProof w:val="0"/>
        </w:rPr>
        <w:t>&lt;RepeatBlock-By&gt;&lt;Members&gt;</w:t>
      </w:r>
      <w:r w:rsidRPr="00835E74">
        <w:t>Malin Björk</w:t>
      </w:r>
      <w:r w:rsidRPr="00FB3401">
        <w:rPr>
          <w:rStyle w:val="HideTWBExt"/>
          <w:b w:val="0"/>
          <w:noProof w:val="0"/>
        </w:rPr>
        <w:t>&lt;/Members&gt;</w:t>
      </w:r>
    </w:p>
    <w:p w14:paraId="14CA7643" w14:textId="77777777" w:rsidR="00A832A3" w:rsidRPr="00835E74" w:rsidRDefault="00A832A3" w:rsidP="00A832A3">
      <w:r w:rsidRPr="00FB3401">
        <w:rPr>
          <w:rStyle w:val="HideTWBExt"/>
          <w:noProof w:val="0"/>
        </w:rPr>
        <w:t>&lt;/RepeatBlock-By&gt;</w:t>
      </w:r>
    </w:p>
    <w:p w14:paraId="3627A09D"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29496A53" w14:textId="77777777" w:rsidR="00A832A3" w:rsidRPr="00835E74" w:rsidRDefault="00A832A3" w:rsidP="00A832A3">
      <w:pPr>
        <w:pStyle w:val="NormalBold"/>
      </w:pPr>
      <w:r w:rsidRPr="00FB3401">
        <w:rPr>
          <w:rStyle w:val="HideTWBExt"/>
          <w:b w:val="0"/>
          <w:noProof w:val="0"/>
        </w:rPr>
        <w:t>&lt;Article&gt;</w:t>
      </w:r>
      <w:r w:rsidRPr="00835E74">
        <w:t>Dispositif – point 16 – article 12 – paragraphe 1 – point v</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63059BA8" w14:textId="77777777" w:rsidTr="002F552D">
        <w:trPr>
          <w:jc w:val="center"/>
        </w:trPr>
        <w:tc>
          <w:tcPr>
            <w:tcW w:w="9752" w:type="dxa"/>
            <w:gridSpan w:val="2"/>
          </w:tcPr>
          <w:p w14:paraId="0080A9FA" w14:textId="77777777" w:rsidR="00A832A3" w:rsidRPr="00835E74" w:rsidRDefault="00A832A3" w:rsidP="002F552D">
            <w:pPr>
              <w:keepNext/>
            </w:pPr>
          </w:p>
        </w:tc>
      </w:tr>
      <w:tr w:rsidR="00A832A3" w:rsidRPr="00835E74" w14:paraId="6AC7E5C0" w14:textId="77777777" w:rsidTr="002F552D">
        <w:trPr>
          <w:jc w:val="center"/>
        </w:trPr>
        <w:tc>
          <w:tcPr>
            <w:tcW w:w="4876" w:type="dxa"/>
            <w:hideMark/>
          </w:tcPr>
          <w:p w14:paraId="693172F1" w14:textId="77777777" w:rsidR="00A832A3" w:rsidRPr="00835E74" w:rsidRDefault="00A832A3" w:rsidP="002F552D">
            <w:pPr>
              <w:pStyle w:val="ColumnHeading"/>
              <w:keepNext/>
            </w:pPr>
            <w:r w:rsidRPr="00835E74">
              <w:t>Texte proposé par la Commission</w:t>
            </w:r>
          </w:p>
        </w:tc>
        <w:tc>
          <w:tcPr>
            <w:tcW w:w="4876" w:type="dxa"/>
            <w:hideMark/>
          </w:tcPr>
          <w:p w14:paraId="291376F9" w14:textId="77777777" w:rsidR="00A832A3" w:rsidRPr="00835E74" w:rsidRDefault="00A832A3" w:rsidP="002F552D">
            <w:pPr>
              <w:pStyle w:val="ColumnHeading"/>
              <w:keepNext/>
            </w:pPr>
            <w:r w:rsidRPr="00835E74">
              <w:t>Amendement</w:t>
            </w:r>
          </w:p>
        </w:tc>
      </w:tr>
      <w:tr w:rsidR="00A832A3" w:rsidRPr="00835E74" w14:paraId="28CB377B" w14:textId="77777777" w:rsidTr="002F552D">
        <w:trPr>
          <w:jc w:val="center"/>
        </w:trPr>
        <w:tc>
          <w:tcPr>
            <w:tcW w:w="4876" w:type="dxa"/>
            <w:hideMark/>
          </w:tcPr>
          <w:p w14:paraId="11C5F8E7" w14:textId="1427D26F" w:rsidR="00A832A3" w:rsidRPr="00835E74" w:rsidRDefault="00A832A3" w:rsidP="002F552D">
            <w:pPr>
              <w:pStyle w:val="Normal6"/>
            </w:pPr>
            <w:r w:rsidRPr="00835E74">
              <w:rPr>
                <w:b/>
                <w:i/>
              </w:rPr>
              <w:t>v)</w:t>
            </w:r>
            <w:r w:rsidRPr="00835E74">
              <w:rPr>
                <w:b/>
                <w:i/>
              </w:rPr>
              <w:tab/>
              <w:t>le fait que la personne pourrait constituer une menace pour la sécurité intérieure à la suite du filtrage visé dans le règlement (UE) XXX/XXX [règlement visant à mettre en place une procédure de filtrage] ou à la suite d</w:t>
            </w:r>
            <w:r w:rsidR="00066F36" w:rsidRPr="00835E74">
              <w:rPr>
                <w:b/>
                <w:i/>
              </w:rPr>
              <w:t>’</w:t>
            </w:r>
            <w:r w:rsidRPr="00835E74">
              <w:rPr>
                <w:b/>
                <w:i/>
              </w:rPr>
              <w:t>un examen effectué conformément à l</w:t>
            </w:r>
            <w:r w:rsidR="00066F36" w:rsidRPr="00835E74">
              <w:rPr>
                <w:b/>
                <w:i/>
              </w:rPr>
              <w:t>’</w:t>
            </w:r>
            <w:r w:rsidRPr="00835E74">
              <w:rPr>
                <w:b/>
                <w:i/>
              </w:rPr>
              <w:t>article 8, paragraphe 4, du règlement (UE) XXX/XXX [règlement relatif à la gestion de l</w:t>
            </w:r>
            <w:r w:rsidR="00066F36" w:rsidRPr="00835E74">
              <w:rPr>
                <w:b/>
                <w:i/>
              </w:rPr>
              <w:t>’</w:t>
            </w:r>
            <w:r w:rsidRPr="00835E74">
              <w:rPr>
                <w:b/>
                <w:i/>
              </w:rPr>
              <w:t>asile et de la migration];</w:t>
            </w:r>
          </w:p>
        </w:tc>
        <w:tc>
          <w:tcPr>
            <w:tcW w:w="4876" w:type="dxa"/>
            <w:hideMark/>
          </w:tcPr>
          <w:p w14:paraId="72EA7D06" w14:textId="77777777" w:rsidR="00A832A3" w:rsidRPr="00835E74" w:rsidRDefault="00A832A3" w:rsidP="002F552D">
            <w:pPr>
              <w:pStyle w:val="Normal6"/>
              <w:rPr>
                <w:szCs w:val="24"/>
              </w:rPr>
            </w:pPr>
            <w:r w:rsidRPr="00835E74">
              <w:rPr>
                <w:b/>
                <w:i/>
              </w:rPr>
              <w:t>supprimé</w:t>
            </w:r>
          </w:p>
        </w:tc>
      </w:tr>
    </w:tbl>
    <w:p w14:paraId="171C3D88"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317147B3" w14:textId="77777777" w:rsidR="00A832A3" w:rsidRPr="00835E74" w:rsidRDefault="00A832A3" w:rsidP="00A832A3">
      <w:r w:rsidRPr="00FB3401">
        <w:rPr>
          <w:rStyle w:val="HideTWBExt"/>
          <w:noProof w:val="0"/>
        </w:rPr>
        <w:t>&lt;/Amend&gt;</w:t>
      </w:r>
    </w:p>
    <w:p w14:paraId="2DA01650"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196</w:t>
      </w:r>
      <w:r w:rsidRPr="00FB3401">
        <w:rPr>
          <w:rStyle w:val="HideTWBExt"/>
          <w:b w:val="0"/>
          <w:noProof w:val="0"/>
        </w:rPr>
        <w:t>&lt;/NumAm&gt;</w:t>
      </w:r>
    </w:p>
    <w:p w14:paraId="7184D4F9" w14:textId="77777777" w:rsidR="00A832A3" w:rsidRPr="00835E74" w:rsidRDefault="00A832A3" w:rsidP="00A832A3">
      <w:pPr>
        <w:pStyle w:val="NormalBold"/>
      </w:pPr>
      <w:r w:rsidRPr="00FB3401">
        <w:rPr>
          <w:rStyle w:val="HideTWBExt"/>
          <w:b w:val="0"/>
          <w:noProof w:val="0"/>
        </w:rPr>
        <w:t>&lt;RepeatBlock-By&gt;&lt;Members&gt;</w:t>
      </w:r>
      <w:r w:rsidRPr="00835E74">
        <w:t>Isabel Santos</w:t>
      </w:r>
      <w:r w:rsidRPr="00FB3401">
        <w:rPr>
          <w:rStyle w:val="HideTWBExt"/>
          <w:b w:val="0"/>
          <w:noProof w:val="0"/>
        </w:rPr>
        <w:t>&lt;/Members&gt;</w:t>
      </w:r>
    </w:p>
    <w:p w14:paraId="0FEB5377" w14:textId="77777777" w:rsidR="00A832A3" w:rsidRPr="00835E74" w:rsidRDefault="00A832A3" w:rsidP="00A832A3">
      <w:r w:rsidRPr="00FB3401">
        <w:rPr>
          <w:rStyle w:val="HideTWBExt"/>
          <w:noProof w:val="0"/>
        </w:rPr>
        <w:t>&lt;/RepeatBlock-By&gt;</w:t>
      </w:r>
    </w:p>
    <w:p w14:paraId="51EDAB36"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25CE0C30" w14:textId="77777777" w:rsidR="00A832A3" w:rsidRPr="00835E74" w:rsidRDefault="00A832A3" w:rsidP="00A832A3">
      <w:pPr>
        <w:pStyle w:val="NormalBold"/>
      </w:pPr>
      <w:r w:rsidRPr="00FB3401">
        <w:rPr>
          <w:rStyle w:val="HideTWBExt"/>
          <w:b w:val="0"/>
          <w:noProof w:val="0"/>
        </w:rPr>
        <w:t>&lt;Article&gt;</w:t>
      </w:r>
      <w:r w:rsidRPr="00835E74">
        <w:t xml:space="preserve"> Dispositif – point 16 – article 12 – paragraphe 1 – point v</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296345F9" w14:textId="77777777" w:rsidTr="002F552D">
        <w:trPr>
          <w:jc w:val="center"/>
        </w:trPr>
        <w:tc>
          <w:tcPr>
            <w:tcW w:w="9752" w:type="dxa"/>
            <w:gridSpan w:val="2"/>
          </w:tcPr>
          <w:p w14:paraId="6CB6518B" w14:textId="77777777" w:rsidR="00A832A3" w:rsidRPr="00835E74" w:rsidRDefault="00A832A3" w:rsidP="002F552D">
            <w:pPr>
              <w:keepNext/>
            </w:pPr>
          </w:p>
        </w:tc>
      </w:tr>
      <w:tr w:rsidR="00A832A3" w:rsidRPr="00835E74" w14:paraId="76F837A7" w14:textId="77777777" w:rsidTr="002F552D">
        <w:trPr>
          <w:jc w:val="center"/>
        </w:trPr>
        <w:tc>
          <w:tcPr>
            <w:tcW w:w="4876" w:type="dxa"/>
            <w:hideMark/>
          </w:tcPr>
          <w:p w14:paraId="60801A53" w14:textId="77777777" w:rsidR="00A832A3" w:rsidRPr="00835E74" w:rsidRDefault="00A832A3" w:rsidP="002F552D">
            <w:pPr>
              <w:pStyle w:val="ColumnHeading"/>
              <w:keepNext/>
            </w:pPr>
            <w:r w:rsidRPr="00835E74">
              <w:t>Texte proposé par la Commission</w:t>
            </w:r>
          </w:p>
        </w:tc>
        <w:tc>
          <w:tcPr>
            <w:tcW w:w="4876" w:type="dxa"/>
            <w:hideMark/>
          </w:tcPr>
          <w:p w14:paraId="2D7EDD30" w14:textId="77777777" w:rsidR="00A832A3" w:rsidRPr="00835E74" w:rsidRDefault="00A832A3" w:rsidP="002F552D">
            <w:pPr>
              <w:pStyle w:val="ColumnHeading"/>
              <w:keepNext/>
            </w:pPr>
            <w:r w:rsidRPr="00835E74">
              <w:t>Amendement</w:t>
            </w:r>
          </w:p>
        </w:tc>
      </w:tr>
      <w:tr w:rsidR="00A832A3" w:rsidRPr="00835E74" w14:paraId="0983AB89" w14:textId="77777777" w:rsidTr="002F552D">
        <w:trPr>
          <w:jc w:val="center"/>
        </w:trPr>
        <w:tc>
          <w:tcPr>
            <w:tcW w:w="4876" w:type="dxa"/>
            <w:hideMark/>
          </w:tcPr>
          <w:p w14:paraId="2B7BEADE" w14:textId="20A32C45" w:rsidR="00A832A3" w:rsidRPr="00835E74" w:rsidRDefault="00A832A3" w:rsidP="002F552D">
            <w:pPr>
              <w:pStyle w:val="Normal6"/>
            </w:pPr>
            <w:r w:rsidRPr="00835E74">
              <w:rPr>
                <w:b/>
                <w:i/>
              </w:rPr>
              <w:t>v)</w:t>
            </w:r>
            <w:r w:rsidRPr="00835E74">
              <w:rPr>
                <w:b/>
                <w:i/>
              </w:rPr>
              <w:tab/>
              <w:t>le fait que la personne pourrait constituer une menace pour la sécurité intérieure à la suite du filtrage visé dans le règlement (UE) XXX/XXX [règlement visant à mettre en place une procédure de filtrage] ou à la suite d</w:t>
            </w:r>
            <w:r w:rsidR="00066F36" w:rsidRPr="00835E74">
              <w:rPr>
                <w:b/>
                <w:i/>
              </w:rPr>
              <w:t>’</w:t>
            </w:r>
            <w:r w:rsidRPr="00835E74">
              <w:rPr>
                <w:b/>
                <w:i/>
              </w:rPr>
              <w:t>un examen effectué conformément à l</w:t>
            </w:r>
            <w:r w:rsidR="00066F36" w:rsidRPr="00835E74">
              <w:rPr>
                <w:b/>
                <w:i/>
              </w:rPr>
              <w:t>’</w:t>
            </w:r>
            <w:r w:rsidRPr="00835E74">
              <w:rPr>
                <w:b/>
                <w:i/>
              </w:rPr>
              <w:t>article 8, paragraphe 4, du règlement( UE) XXX/XXX [règlement relatif à la gestion de l</w:t>
            </w:r>
            <w:r w:rsidR="00066F36" w:rsidRPr="00835E74">
              <w:rPr>
                <w:b/>
                <w:i/>
              </w:rPr>
              <w:t>’</w:t>
            </w:r>
            <w:r w:rsidRPr="00835E74">
              <w:rPr>
                <w:b/>
                <w:i/>
              </w:rPr>
              <w:t>asile et de la migration];</w:t>
            </w:r>
          </w:p>
        </w:tc>
        <w:tc>
          <w:tcPr>
            <w:tcW w:w="4876" w:type="dxa"/>
            <w:hideMark/>
          </w:tcPr>
          <w:p w14:paraId="4BEE2163" w14:textId="77777777" w:rsidR="00A832A3" w:rsidRPr="00835E74" w:rsidRDefault="00A832A3" w:rsidP="002F552D">
            <w:pPr>
              <w:pStyle w:val="Normal6"/>
              <w:rPr>
                <w:szCs w:val="24"/>
              </w:rPr>
            </w:pPr>
            <w:r w:rsidRPr="00835E74">
              <w:rPr>
                <w:b/>
                <w:i/>
              </w:rPr>
              <w:t>supprimé</w:t>
            </w:r>
          </w:p>
        </w:tc>
      </w:tr>
    </w:tbl>
    <w:p w14:paraId="1B584EB5"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25D0487A" w14:textId="77777777" w:rsidR="00A832A3" w:rsidRPr="00835E74" w:rsidRDefault="00A832A3" w:rsidP="00A832A3">
      <w:r w:rsidRPr="00FB3401">
        <w:rPr>
          <w:rStyle w:val="HideTWBExt"/>
          <w:noProof w:val="0"/>
        </w:rPr>
        <w:t>&lt;/Amend&gt;</w:t>
      </w:r>
    </w:p>
    <w:p w14:paraId="266F748F"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197</w:t>
      </w:r>
      <w:r w:rsidRPr="00FB3401">
        <w:rPr>
          <w:rStyle w:val="HideTWBExt"/>
          <w:b w:val="0"/>
          <w:noProof w:val="0"/>
        </w:rPr>
        <w:t>&lt;/NumAm&gt;</w:t>
      </w:r>
    </w:p>
    <w:p w14:paraId="1CD75517" w14:textId="77777777" w:rsidR="00A832A3" w:rsidRPr="00835E74" w:rsidRDefault="00A832A3" w:rsidP="00A832A3">
      <w:pPr>
        <w:pStyle w:val="NormalBold"/>
      </w:pPr>
      <w:r w:rsidRPr="00FB3401">
        <w:rPr>
          <w:rStyle w:val="HideTWBExt"/>
          <w:b w:val="0"/>
          <w:noProof w:val="0"/>
        </w:rPr>
        <w:t>&lt;RepeatBlock-By&gt;&lt;Members&gt;</w:t>
      </w:r>
      <w:r w:rsidRPr="00835E74">
        <w:t>Saskia Bricmont</w:t>
      </w:r>
      <w:r w:rsidRPr="00FB3401">
        <w:rPr>
          <w:rStyle w:val="HideTWBExt"/>
          <w:b w:val="0"/>
          <w:noProof w:val="0"/>
        </w:rPr>
        <w:t>&lt;/Members&gt;</w:t>
      </w:r>
    </w:p>
    <w:p w14:paraId="0BE8143F" w14:textId="77777777" w:rsidR="00A832A3" w:rsidRPr="00835E74" w:rsidRDefault="00A832A3" w:rsidP="00A832A3">
      <w:r w:rsidRPr="00FB3401">
        <w:rPr>
          <w:rStyle w:val="HideTWBExt"/>
          <w:noProof w:val="0"/>
        </w:rPr>
        <w:t>&lt;/RepeatBlock-By&gt;</w:t>
      </w:r>
    </w:p>
    <w:p w14:paraId="615D73E6"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5934358A" w14:textId="77777777" w:rsidR="00A832A3" w:rsidRPr="00835E74" w:rsidRDefault="00A832A3" w:rsidP="00A832A3">
      <w:pPr>
        <w:pStyle w:val="NormalBold"/>
      </w:pPr>
      <w:r w:rsidRPr="00FB3401">
        <w:rPr>
          <w:rStyle w:val="HideTWBExt"/>
          <w:b w:val="0"/>
          <w:noProof w:val="0"/>
        </w:rPr>
        <w:t>&lt;Article&gt;</w:t>
      </w:r>
      <w:r w:rsidRPr="00835E74">
        <w:t xml:space="preserve"> Dispositif – point 16 – article 12 – paragraphe 1 – point v</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13182CA5" w14:textId="77777777" w:rsidTr="002F552D">
        <w:trPr>
          <w:jc w:val="center"/>
        </w:trPr>
        <w:tc>
          <w:tcPr>
            <w:tcW w:w="9752" w:type="dxa"/>
            <w:gridSpan w:val="2"/>
          </w:tcPr>
          <w:p w14:paraId="42F6DA0E" w14:textId="77777777" w:rsidR="00A832A3" w:rsidRPr="00835E74" w:rsidRDefault="00A832A3" w:rsidP="002F552D">
            <w:pPr>
              <w:keepNext/>
            </w:pPr>
          </w:p>
        </w:tc>
      </w:tr>
      <w:tr w:rsidR="00A832A3" w:rsidRPr="00835E74" w14:paraId="718A611C" w14:textId="77777777" w:rsidTr="002F552D">
        <w:trPr>
          <w:jc w:val="center"/>
        </w:trPr>
        <w:tc>
          <w:tcPr>
            <w:tcW w:w="4876" w:type="dxa"/>
            <w:hideMark/>
          </w:tcPr>
          <w:p w14:paraId="21757C73" w14:textId="77777777" w:rsidR="00A832A3" w:rsidRPr="00835E74" w:rsidRDefault="00A832A3" w:rsidP="002F552D">
            <w:pPr>
              <w:pStyle w:val="ColumnHeading"/>
              <w:keepNext/>
            </w:pPr>
            <w:r w:rsidRPr="00835E74">
              <w:t>Texte proposé par la Commission</w:t>
            </w:r>
          </w:p>
        </w:tc>
        <w:tc>
          <w:tcPr>
            <w:tcW w:w="4876" w:type="dxa"/>
            <w:hideMark/>
          </w:tcPr>
          <w:p w14:paraId="33341EB2" w14:textId="77777777" w:rsidR="00A832A3" w:rsidRPr="00835E74" w:rsidRDefault="00A832A3" w:rsidP="002F552D">
            <w:pPr>
              <w:pStyle w:val="ColumnHeading"/>
              <w:keepNext/>
            </w:pPr>
            <w:r w:rsidRPr="00835E74">
              <w:t>Amendement</w:t>
            </w:r>
          </w:p>
        </w:tc>
      </w:tr>
      <w:tr w:rsidR="00A832A3" w:rsidRPr="00835E74" w14:paraId="37AF430B" w14:textId="77777777" w:rsidTr="002F552D">
        <w:trPr>
          <w:jc w:val="center"/>
        </w:trPr>
        <w:tc>
          <w:tcPr>
            <w:tcW w:w="4876" w:type="dxa"/>
            <w:hideMark/>
          </w:tcPr>
          <w:p w14:paraId="64BC7631" w14:textId="74CBBF71" w:rsidR="00A832A3" w:rsidRPr="00835E74" w:rsidRDefault="00A832A3" w:rsidP="002F552D">
            <w:pPr>
              <w:pStyle w:val="Normal6"/>
            </w:pPr>
            <w:r w:rsidRPr="00835E74">
              <w:rPr>
                <w:b/>
                <w:i/>
              </w:rPr>
              <w:t>v)</w:t>
            </w:r>
            <w:r w:rsidRPr="00835E74">
              <w:rPr>
                <w:b/>
                <w:i/>
              </w:rPr>
              <w:tab/>
              <w:t>le fait que la personne pourrait constituer une menace pour la sécurité intérieure à la suite du filtrage visé dans le règlement (UE) XXX/XXX [règlement visant à mettre en place une procédure de filtrage] ou à la suite d</w:t>
            </w:r>
            <w:r w:rsidR="00066F36" w:rsidRPr="00835E74">
              <w:rPr>
                <w:b/>
                <w:i/>
              </w:rPr>
              <w:t>’</w:t>
            </w:r>
            <w:r w:rsidRPr="00835E74">
              <w:rPr>
                <w:b/>
                <w:i/>
              </w:rPr>
              <w:t>un examen effectué conformément à l</w:t>
            </w:r>
            <w:r w:rsidR="00066F36" w:rsidRPr="00835E74">
              <w:rPr>
                <w:b/>
                <w:i/>
              </w:rPr>
              <w:t>’</w:t>
            </w:r>
            <w:r w:rsidRPr="00835E74">
              <w:rPr>
                <w:b/>
                <w:i/>
              </w:rPr>
              <w:t>article 8, paragraphe 4, du règlement (UE) XXX/XXX [règlement relatif à la gestion de l</w:t>
            </w:r>
            <w:r w:rsidR="00066F36" w:rsidRPr="00835E74">
              <w:rPr>
                <w:b/>
                <w:i/>
              </w:rPr>
              <w:t>’</w:t>
            </w:r>
            <w:r w:rsidRPr="00835E74">
              <w:rPr>
                <w:b/>
                <w:i/>
              </w:rPr>
              <w:t>asile et de la migration];</w:t>
            </w:r>
          </w:p>
        </w:tc>
        <w:tc>
          <w:tcPr>
            <w:tcW w:w="4876" w:type="dxa"/>
            <w:hideMark/>
          </w:tcPr>
          <w:p w14:paraId="2D0F1BEE" w14:textId="77777777" w:rsidR="00A832A3" w:rsidRPr="00835E74" w:rsidRDefault="00A832A3" w:rsidP="002F552D">
            <w:pPr>
              <w:pStyle w:val="Normal6"/>
              <w:rPr>
                <w:szCs w:val="24"/>
              </w:rPr>
            </w:pPr>
            <w:r w:rsidRPr="00835E74">
              <w:rPr>
                <w:b/>
                <w:i/>
              </w:rPr>
              <w:t>supprimé</w:t>
            </w:r>
          </w:p>
        </w:tc>
      </w:tr>
    </w:tbl>
    <w:p w14:paraId="59ABBEB5"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2CC00B0F" w14:textId="77777777" w:rsidR="00A832A3" w:rsidRPr="00835E74" w:rsidRDefault="00A832A3" w:rsidP="00A832A3">
      <w:r w:rsidRPr="00FB3401">
        <w:rPr>
          <w:rStyle w:val="HideTWBExt"/>
          <w:noProof w:val="0"/>
        </w:rPr>
        <w:t>&lt;/Amend&gt;</w:t>
      </w:r>
    </w:p>
    <w:p w14:paraId="0C9607BC"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198</w:t>
      </w:r>
      <w:r w:rsidRPr="00FB3401">
        <w:rPr>
          <w:rStyle w:val="HideTWBExt"/>
          <w:b w:val="0"/>
          <w:noProof w:val="0"/>
        </w:rPr>
        <w:t>&lt;/NumAm&gt;</w:t>
      </w:r>
    </w:p>
    <w:p w14:paraId="72B37C01" w14:textId="77777777" w:rsidR="00A832A3" w:rsidRPr="00835E74" w:rsidRDefault="00A832A3" w:rsidP="00A832A3">
      <w:pPr>
        <w:pStyle w:val="NormalBold"/>
      </w:pPr>
      <w:r w:rsidRPr="00FB3401">
        <w:rPr>
          <w:rStyle w:val="HideTWBExt"/>
          <w:b w:val="0"/>
          <w:noProof w:val="0"/>
        </w:rPr>
        <w:t>&lt;RepeatBlock-By&gt;&lt;Members&gt;</w:t>
      </w:r>
      <w:r w:rsidRPr="00835E74">
        <w:t>Malin Björk</w:t>
      </w:r>
      <w:r w:rsidRPr="00FB3401">
        <w:rPr>
          <w:rStyle w:val="HideTWBExt"/>
          <w:b w:val="0"/>
          <w:noProof w:val="0"/>
        </w:rPr>
        <w:t>&lt;/Members&gt;</w:t>
      </w:r>
    </w:p>
    <w:p w14:paraId="6AA921DB" w14:textId="77777777" w:rsidR="00A832A3" w:rsidRPr="00835E74" w:rsidRDefault="00A832A3" w:rsidP="00A832A3">
      <w:r w:rsidRPr="00FB3401">
        <w:rPr>
          <w:rStyle w:val="HideTWBExt"/>
          <w:noProof w:val="0"/>
        </w:rPr>
        <w:t>&lt;/RepeatBlock-By&gt;</w:t>
      </w:r>
    </w:p>
    <w:p w14:paraId="7584B32F"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7EDB101A" w14:textId="77777777" w:rsidR="00A832A3" w:rsidRPr="00835E74" w:rsidRDefault="00A832A3" w:rsidP="00A832A3">
      <w:pPr>
        <w:pStyle w:val="NormalBold"/>
      </w:pPr>
      <w:r w:rsidRPr="00FB3401">
        <w:rPr>
          <w:rStyle w:val="HideTWBExt"/>
          <w:b w:val="0"/>
          <w:noProof w:val="0"/>
        </w:rPr>
        <w:t>&lt;Article&gt;</w:t>
      </w:r>
      <w:r w:rsidRPr="00835E74">
        <w:t>Dispositif – point 16 – article 12 – paragraphe 1 – point x</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3459129C" w14:textId="77777777" w:rsidTr="002F552D">
        <w:trPr>
          <w:jc w:val="center"/>
        </w:trPr>
        <w:tc>
          <w:tcPr>
            <w:tcW w:w="9752" w:type="dxa"/>
            <w:gridSpan w:val="2"/>
          </w:tcPr>
          <w:p w14:paraId="3505A35E" w14:textId="77777777" w:rsidR="00A832A3" w:rsidRPr="00835E74" w:rsidRDefault="00A832A3" w:rsidP="002F552D">
            <w:pPr>
              <w:keepNext/>
            </w:pPr>
          </w:p>
        </w:tc>
      </w:tr>
      <w:tr w:rsidR="00A832A3" w:rsidRPr="00835E74" w14:paraId="7FD26F63" w14:textId="77777777" w:rsidTr="002F552D">
        <w:trPr>
          <w:jc w:val="center"/>
        </w:trPr>
        <w:tc>
          <w:tcPr>
            <w:tcW w:w="4876" w:type="dxa"/>
            <w:hideMark/>
          </w:tcPr>
          <w:p w14:paraId="582BACC2" w14:textId="77777777" w:rsidR="00A832A3" w:rsidRPr="00835E74" w:rsidRDefault="00A832A3" w:rsidP="002F552D">
            <w:pPr>
              <w:pStyle w:val="ColumnHeading"/>
              <w:keepNext/>
            </w:pPr>
            <w:r w:rsidRPr="00835E74">
              <w:t>Texte proposé par la Commission</w:t>
            </w:r>
          </w:p>
        </w:tc>
        <w:tc>
          <w:tcPr>
            <w:tcW w:w="4876" w:type="dxa"/>
            <w:hideMark/>
          </w:tcPr>
          <w:p w14:paraId="1E8F7043" w14:textId="77777777" w:rsidR="00A832A3" w:rsidRPr="00835E74" w:rsidRDefault="00A832A3" w:rsidP="002F552D">
            <w:pPr>
              <w:pStyle w:val="ColumnHeading"/>
              <w:keepNext/>
            </w:pPr>
            <w:r w:rsidRPr="00835E74">
              <w:t>Amendement</w:t>
            </w:r>
          </w:p>
        </w:tc>
      </w:tr>
      <w:tr w:rsidR="00A832A3" w:rsidRPr="00835E74" w14:paraId="4F9D1CCF" w14:textId="77777777" w:rsidTr="002F552D">
        <w:trPr>
          <w:jc w:val="center"/>
        </w:trPr>
        <w:tc>
          <w:tcPr>
            <w:tcW w:w="4876" w:type="dxa"/>
            <w:hideMark/>
          </w:tcPr>
          <w:p w14:paraId="470819E2" w14:textId="32DCDFE0" w:rsidR="00A832A3" w:rsidRPr="00835E74" w:rsidRDefault="00A832A3" w:rsidP="002F552D">
            <w:pPr>
              <w:pStyle w:val="Normal6"/>
            </w:pPr>
            <w:r w:rsidRPr="00835E74">
              <w:rPr>
                <w:b/>
                <w:i/>
              </w:rPr>
              <w:t>x)</w:t>
            </w:r>
            <w:r w:rsidRPr="00835E74">
              <w:rPr>
                <w:b/>
                <w:i/>
              </w:rPr>
              <w:tab/>
              <w:t>le cas échéant, le fait que la demande de protection internationale a été rejetée lorsque le demandeur ne dispose pas d</w:t>
            </w:r>
            <w:r w:rsidR="00066F36" w:rsidRPr="00835E74">
              <w:rPr>
                <w:b/>
                <w:i/>
              </w:rPr>
              <w:t>’</w:t>
            </w:r>
            <w:r w:rsidRPr="00835E74">
              <w:rPr>
                <w:b/>
                <w:i/>
              </w:rPr>
              <w:t>un droit de séjour et n</w:t>
            </w:r>
            <w:r w:rsidR="00066F36" w:rsidRPr="00835E74">
              <w:rPr>
                <w:b/>
                <w:i/>
              </w:rPr>
              <w:t>’</w:t>
            </w:r>
            <w:r w:rsidRPr="00835E74">
              <w:rPr>
                <w:b/>
                <w:i/>
              </w:rPr>
              <w:t>a pas été autorisé à séjourner dans un État membre en vertu du règlement (UE) XXX/XXX [règlement sur la procédure d</w:t>
            </w:r>
            <w:r w:rsidR="00066F36" w:rsidRPr="00835E74">
              <w:rPr>
                <w:b/>
                <w:i/>
              </w:rPr>
              <w:t>’</w:t>
            </w:r>
            <w:r w:rsidRPr="00835E74">
              <w:rPr>
                <w:b/>
                <w:i/>
              </w:rPr>
              <w:t>asile];</w:t>
            </w:r>
          </w:p>
        </w:tc>
        <w:tc>
          <w:tcPr>
            <w:tcW w:w="4876" w:type="dxa"/>
            <w:hideMark/>
          </w:tcPr>
          <w:p w14:paraId="1CD5C2C1" w14:textId="77777777" w:rsidR="00A832A3" w:rsidRPr="00835E74" w:rsidRDefault="00A832A3" w:rsidP="002F552D">
            <w:pPr>
              <w:pStyle w:val="Normal6"/>
              <w:rPr>
                <w:szCs w:val="24"/>
              </w:rPr>
            </w:pPr>
            <w:r w:rsidRPr="00835E74">
              <w:rPr>
                <w:b/>
                <w:i/>
              </w:rPr>
              <w:t>supprimé</w:t>
            </w:r>
          </w:p>
        </w:tc>
      </w:tr>
    </w:tbl>
    <w:p w14:paraId="596721F7"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648EE8BB" w14:textId="77777777" w:rsidR="00A832A3" w:rsidRPr="00835E74" w:rsidRDefault="00A832A3" w:rsidP="00A832A3">
      <w:r w:rsidRPr="00FB3401">
        <w:rPr>
          <w:rStyle w:val="HideTWBExt"/>
          <w:noProof w:val="0"/>
        </w:rPr>
        <w:t>&lt;/Amend&gt;</w:t>
      </w:r>
    </w:p>
    <w:p w14:paraId="7874E8D7"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199</w:t>
      </w:r>
      <w:r w:rsidRPr="00FB3401">
        <w:rPr>
          <w:rStyle w:val="HideTWBExt"/>
          <w:b w:val="0"/>
          <w:noProof w:val="0"/>
        </w:rPr>
        <w:t>&lt;/NumAm&gt;</w:t>
      </w:r>
    </w:p>
    <w:p w14:paraId="381584A8" w14:textId="77777777" w:rsidR="00A832A3" w:rsidRPr="00835E74" w:rsidRDefault="00A832A3" w:rsidP="00A832A3">
      <w:pPr>
        <w:pStyle w:val="NormalBold"/>
      </w:pPr>
      <w:r w:rsidRPr="00FB3401">
        <w:rPr>
          <w:rStyle w:val="HideTWBExt"/>
          <w:b w:val="0"/>
          <w:noProof w:val="0"/>
        </w:rPr>
        <w:t>&lt;RepeatBlock-By&gt;&lt;Members&gt;</w:t>
      </w:r>
      <w:r w:rsidRPr="00835E74">
        <w:t>Saskia Bricmont</w:t>
      </w:r>
      <w:r w:rsidRPr="00FB3401">
        <w:rPr>
          <w:rStyle w:val="HideTWBExt"/>
          <w:b w:val="0"/>
          <w:noProof w:val="0"/>
        </w:rPr>
        <w:t>&lt;/Members&gt;</w:t>
      </w:r>
    </w:p>
    <w:p w14:paraId="2C8EE0F2" w14:textId="77777777" w:rsidR="00A832A3" w:rsidRPr="00835E74" w:rsidRDefault="00A832A3" w:rsidP="00A832A3">
      <w:r w:rsidRPr="00FB3401">
        <w:rPr>
          <w:rStyle w:val="HideTWBExt"/>
          <w:noProof w:val="0"/>
        </w:rPr>
        <w:t>&lt;/RepeatBlock-By&gt;</w:t>
      </w:r>
    </w:p>
    <w:p w14:paraId="00587B6F"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5D840ACB" w14:textId="77777777" w:rsidR="00A832A3" w:rsidRPr="00835E74" w:rsidRDefault="00A832A3" w:rsidP="00A832A3">
      <w:pPr>
        <w:pStyle w:val="NormalBold"/>
      </w:pPr>
      <w:r w:rsidRPr="00FB3401">
        <w:rPr>
          <w:rStyle w:val="HideTWBExt"/>
          <w:b w:val="0"/>
          <w:noProof w:val="0"/>
        </w:rPr>
        <w:t>&lt;Article&gt;</w:t>
      </w:r>
      <w:r w:rsidRPr="00835E74">
        <w:t>Dispositif – point 16 – article 12 – paragraphe 1 – point x</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45FBD078" w14:textId="77777777" w:rsidTr="002F552D">
        <w:trPr>
          <w:jc w:val="center"/>
        </w:trPr>
        <w:tc>
          <w:tcPr>
            <w:tcW w:w="9752" w:type="dxa"/>
            <w:gridSpan w:val="2"/>
          </w:tcPr>
          <w:p w14:paraId="2D9EF3CD" w14:textId="77777777" w:rsidR="00A832A3" w:rsidRPr="00835E74" w:rsidRDefault="00A832A3" w:rsidP="002F552D">
            <w:pPr>
              <w:keepNext/>
            </w:pPr>
          </w:p>
        </w:tc>
      </w:tr>
      <w:tr w:rsidR="00A832A3" w:rsidRPr="00835E74" w14:paraId="4DA2023C" w14:textId="77777777" w:rsidTr="002F552D">
        <w:trPr>
          <w:jc w:val="center"/>
        </w:trPr>
        <w:tc>
          <w:tcPr>
            <w:tcW w:w="4876" w:type="dxa"/>
            <w:hideMark/>
          </w:tcPr>
          <w:p w14:paraId="687972FE" w14:textId="77777777" w:rsidR="00A832A3" w:rsidRPr="00835E74" w:rsidRDefault="00A832A3" w:rsidP="002F552D">
            <w:pPr>
              <w:pStyle w:val="ColumnHeading"/>
              <w:keepNext/>
            </w:pPr>
            <w:r w:rsidRPr="00835E74">
              <w:t>Texte proposé par la Commission</w:t>
            </w:r>
          </w:p>
        </w:tc>
        <w:tc>
          <w:tcPr>
            <w:tcW w:w="4876" w:type="dxa"/>
            <w:hideMark/>
          </w:tcPr>
          <w:p w14:paraId="163D6D97" w14:textId="77777777" w:rsidR="00A832A3" w:rsidRPr="00835E74" w:rsidRDefault="00A832A3" w:rsidP="002F552D">
            <w:pPr>
              <w:pStyle w:val="ColumnHeading"/>
              <w:keepNext/>
            </w:pPr>
            <w:r w:rsidRPr="00835E74">
              <w:t>Amendement</w:t>
            </w:r>
          </w:p>
        </w:tc>
      </w:tr>
      <w:tr w:rsidR="00A832A3" w:rsidRPr="00835E74" w14:paraId="0CFBAED6" w14:textId="77777777" w:rsidTr="002F552D">
        <w:trPr>
          <w:jc w:val="center"/>
        </w:trPr>
        <w:tc>
          <w:tcPr>
            <w:tcW w:w="4876" w:type="dxa"/>
            <w:hideMark/>
          </w:tcPr>
          <w:p w14:paraId="5B3CA378" w14:textId="762F24B6" w:rsidR="00A832A3" w:rsidRPr="00835E74" w:rsidRDefault="00A832A3" w:rsidP="002F552D">
            <w:pPr>
              <w:pStyle w:val="Normal6"/>
            </w:pPr>
            <w:r w:rsidRPr="00835E74">
              <w:rPr>
                <w:b/>
                <w:i/>
              </w:rPr>
              <w:t>x)</w:t>
            </w:r>
            <w:r w:rsidRPr="00835E74">
              <w:rPr>
                <w:b/>
                <w:i/>
              </w:rPr>
              <w:tab/>
              <w:t>le cas échéant, le fait que la demande de protection internationale a été rejetée lorsque le demandeur ne dispose pas d</w:t>
            </w:r>
            <w:r w:rsidR="00066F36" w:rsidRPr="00835E74">
              <w:rPr>
                <w:b/>
                <w:i/>
              </w:rPr>
              <w:t>’</w:t>
            </w:r>
            <w:r w:rsidRPr="00835E74">
              <w:rPr>
                <w:b/>
                <w:i/>
              </w:rPr>
              <w:t>un droit de séjour et n</w:t>
            </w:r>
            <w:r w:rsidR="00066F36" w:rsidRPr="00835E74">
              <w:rPr>
                <w:b/>
                <w:i/>
              </w:rPr>
              <w:t>’</w:t>
            </w:r>
            <w:r w:rsidRPr="00835E74">
              <w:rPr>
                <w:b/>
                <w:i/>
              </w:rPr>
              <w:t>a pas été autorisé à séjourner dans un État membre en vertu du règlement (UE) XXX/XXX [règlement sur la procédure d</w:t>
            </w:r>
            <w:r w:rsidR="00066F36" w:rsidRPr="00835E74">
              <w:rPr>
                <w:b/>
                <w:i/>
              </w:rPr>
              <w:t>’</w:t>
            </w:r>
            <w:r w:rsidRPr="00835E74">
              <w:rPr>
                <w:b/>
                <w:i/>
              </w:rPr>
              <w:t>asile];</w:t>
            </w:r>
          </w:p>
        </w:tc>
        <w:tc>
          <w:tcPr>
            <w:tcW w:w="4876" w:type="dxa"/>
            <w:hideMark/>
          </w:tcPr>
          <w:p w14:paraId="40580D1C" w14:textId="77777777" w:rsidR="00A832A3" w:rsidRPr="00835E74" w:rsidRDefault="00A832A3" w:rsidP="002F552D">
            <w:pPr>
              <w:pStyle w:val="Normal6"/>
              <w:rPr>
                <w:szCs w:val="24"/>
              </w:rPr>
            </w:pPr>
            <w:r w:rsidRPr="00835E74">
              <w:rPr>
                <w:b/>
                <w:i/>
              </w:rPr>
              <w:t>supprimé</w:t>
            </w:r>
          </w:p>
        </w:tc>
      </w:tr>
    </w:tbl>
    <w:p w14:paraId="2E6EFC0B"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72C80397" w14:textId="77777777" w:rsidR="00A832A3" w:rsidRPr="00835E74" w:rsidRDefault="00A832A3" w:rsidP="00A832A3">
      <w:r w:rsidRPr="00FB3401">
        <w:rPr>
          <w:rStyle w:val="HideTWBExt"/>
          <w:noProof w:val="0"/>
        </w:rPr>
        <w:t>&lt;/Amend&gt;</w:t>
      </w:r>
    </w:p>
    <w:p w14:paraId="74AE84D6"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200</w:t>
      </w:r>
      <w:r w:rsidRPr="00FB3401">
        <w:rPr>
          <w:rStyle w:val="HideTWBExt"/>
          <w:b w:val="0"/>
          <w:noProof w:val="0"/>
        </w:rPr>
        <w:t>&lt;/NumAm&gt;</w:t>
      </w:r>
    </w:p>
    <w:p w14:paraId="662B0B30" w14:textId="77777777" w:rsidR="00A832A3" w:rsidRPr="00835E74" w:rsidRDefault="00A832A3" w:rsidP="00A832A3">
      <w:pPr>
        <w:pStyle w:val="NormalBold"/>
      </w:pPr>
      <w:r w:rsidRPr="00FB3401">
        <w:rPr>
          <w:rStyle w:val="HideTWBExt"/>
          <w:b w:val="0"/>
          <w:noProof w:val="0"/>
        </w:rPr>
        <w:t>&lt;RepeatBlock-By&gt;&lt;Members&gt;</w:t>
      </w:r>
      <w:r w:rsidRPr="00835E74">
        <w:t>Malin Björk</w:t>
      </w:r>
      <w:r w:rsidRPr="00FB3401">
        <w:rPr>
          <w:rStyle w:val="HideTWBExt"/>
          <w:b w:val="0"/>
          <w:noProof w:val="0"/>
        </w:rPr>
        <w:t>&lt;/Members&gt;</w:t>
      </w:r>
    </w:p>
    <w:p w14:paraId="1C591D9C" w14:textId="77777777" w:rsidR="00A832A3" w:rsidRPr="00835E74" w:rsidRDefault="00A832A3" w:rsidP="00A832A3">
      <w:r w:rsidRPr="00FB3401">
        <w:rPr>
          <w:rStyle w:val="HideTWBExt"/>
          <w:noProof w:val="0"/>
        </w:rPr>
        <w:t>&lt;/RepeatBlock-By&gt;</w:t>
      </w:r>
    </w:p>
    <w:p w14:paraId="21D1B61A"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0543C16A" w14:textId="77777777" w:rsidR="00A832A3" w:rsidRPr="00835E74" w:rsidRDefault="00A832A3" w:rsidP="00A832A3">
      <w:pPr>
        <w:pStyle w:val="NormalBold"/>
      </w:pPr>
      <w:r w:rsidRPr="00FB3401">
        <w:rPr>
          <w:rStyle w:val="HideTWBExt"/>
          <w:b w:val="0"/>
          <w:noProof w:val="0"/>
        </w:rPr>
        <w:t>&lt;Article&gt;</w:t>
      </w:r>
      <w:r w:rsidRPr="00835E74">
        <w:t xml:space="preserve"> Dispositif – point 16 – article 12 – paragraphe 1 – point z</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5AA150DD" w14:textId="77777777" w:rsidTr="002F552D">
        <w:trPr>
          <w:jc w:val="center"/>
        </w:trPr>
        <w:tc>
          <w:tcPr>
            <w:tcW w:w="9752" w:type="dxa"/>
            <w:gridSpan w:val="2"/>
          </w:tcPr>
          <w:p w14:paraId="135FBB4E" w14:textId="77777777" w:rsidR="00A832A3" w:rsidRPr="00835E74" w:rsidRDefault="00A832A3" w:rsidP="002F552D">
            <w:pPr>
              <w:keepNext/>
            </w:pPr>
          </w:p>
        </w:tc>
      </w:tr>
      <w:tr w:rsidR="00A832A3" w:rsidRPr="00835E74" w14:paraId="4FB63477" w14:textId="77777777" w:rsidTr="002F552D">
        <w:trPr>
          <w:jc w:val="center"/>
        </w:trPr>
        <w:tc>
          <w:tcPr>
            <w:tcW w:w="4876" w:type="dxa"/>
            <w:hideMark/>
          </w:tcPr>
          <w:p w14:paraId="79A80A98" w14:textId="77777777" w:rsidR="00A832A3" w:rsidRPr="00835E74" w:rsidRDefault="00A832A3" w:rsidP="002F552D">
            <w:pPr>
              <w:pStyle w:val="ColumnHeading"/>
              <w:keepNext/>
            </w:pPr>
            <w:r w:rsidRPr="00835E74">
              <w:t>Texte proposé par la Commission</w:t>
            </w:r>
          </w:p>
        </w:tc>
        <w:tc>
          <w:tcPr>
            <w:tcW w:w="4876" w:type="dxa"/>
            <w:hideMark/>
          </w:tcPr>
          <w:p w14:paraId="3EAB6108" w14:textId="77777777" w:rsidR="00A832A3" w:rsidRPr="00835E74" w:rsidRDefault="00A832A3" w:rsidP="002F552D">
            <w:pPr>
              <w:pStyle w:val="ColumnHeading"/>
              <w:keepNext/>
            </w:pPr>
            <w:r w:rsidRPr="00835E74">
              <w:t>Amendement</w:t>
            </w:r>
          </w:p>
        </w:tc>
      </w:tr>
      <w:tr w:rsidR="00A832A3" w:rsidRPr="00835E74" w14:paraId="621DEABE" w14:textId="77777777" w:rsidTr="002F552D">
        <w:trPr>
          <w:jc w:val="center"/>
        </w:trPr>
        <w:tc>
          <w:tcPr>
            <w:tcW w:w="4876" w:type="dxa"/>
            <w:hideMark/>
          </w:tcPr>
          <w:p w14:paraId="1C079ACA" w14:textId="6426969B" w:rsidR="00A832A3" w:rsidRPr="00835E74" w:rsidRDefault="00A832A3" w:rsidP="002F552D">
            <w:pPr>
              <w:pStyle w:val="Normal6"/>
            </w:pPr>
            <w:r w:rsidRPr="00835E74">
              <w:rPr>
                <w:b/>
                <w:i/>
              </w:rPr>
              <w:t>z)</w:t>
            </w:r>
            <w:r w:rsidRPr="00835E74">
              <w:rPr>
                <w:b/>
                <w:i/>
              </w:rPr>
              <w:tab/>
              <w:t>le cas échéant, le fait que l</w:t>
            </w:r>
            <w:r w:rsidR="00066F36" w:rsidRPr="00835E74">
              <w:rPr>
                <w:b/>
                <w:i/>
              </w:rPr>
              <w:t>’</w:t>
            </w:r>
            <w:r w:rsidRPr="00835E74">
              <w:rPr>
                <w:b/>
                <w:i/>
              </w:rPr>
              <w:t>aide au retour volontaire et à la réintégration (AVRR) a été accordée.</w:t>
            </w:r>
          </w:p>
        </w:tc>
        <w:tc>
          <w:tcPr>
            <w:tcW w:w="4876" w:type="dxa"/>
            <w:hideMark/>
          </w:tcPr>
          <w:p w14:paraId="6AC9FDE3" w14:textId="77777777" w:rsidR="00A832A3" w:rsidRPr="00835E74" w:rsidRDefault="00A832A3" w:rsidP="002F552D">
            <w:pPr>
              <w:pStyle w:val="Normal6"/>
              <w:rPr>
                <w:szCs w:val="24"/>
              </w:rPr>
            </w:pPr>
            <w:r w:rsidRPr="00835E74">
              <w:rPr>
                <w:b/>
                <w:i/>
              </w:rPr>
              <w:t>supprimé</w:t>
            </w:r>
          </w:p>
        </w:tc>
      </w:tr>
    </w:tbl>
    <w:p w14:paraId="30C36FD7"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54A64566" w14:textId="77777777" w:rsidR="00A832A3" w:rsidRPr="00835E74" w:rsidRDefault="00A832A3" w:rsidP="00A832A3">
      <w:r w:rsidRPr="00FB3401">
        <w:rPr>
          <w:rStyle w:val="HideTWBExt"/>
          <w:noProof w:val="0"/>
        </w:rPr>
        <w:t>&lt;/Amend&gt;</w:t>
      </w:r>
    </w:p>
    <w:p w14:paraId="1D77441B"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201</w:t>
      </w:r>
      <w:r w:rsidRPr="00FB3401">
        <w:rPr>
          <w:rStyle w:val="HideTWBExt"/>
          <w:b w:val="0"/>
          <w:noProof w:val="0"/>
        </w:rPr>
        <w:t>&lt;/NumAm&gt;</w:t>
      </w:r>
    </w:p>
    <w:p w14:paraId="037C924F" w14:textId="77777777" w:rsidR="00A832A3" w:rsidRPr="00835E74" w:rsidRDefault="00A832A3" w:rsidP="00A832A3">
      <w:pPr>
        <w:pStyle w:val="NormalBold"/>
      </w:pPr>
      <w:r w:rsidRPr="00FB3401">
        <w:rPr>
          <w:rStyle w:val="HideTWBExt"/>
          <w:b w:val="0"/>
          <w:noProof w:val="0"/>
        </w:rPr>
        <w:t>&lt;RepeatBlock-By&gt;&lt;Members&gt;</w:t>
      </w:r>
      <w:r w:rsidRPr="00835E74">
        <w:t>Saskia Bricmont</w:t>
      </w:r>
      <w:r w:rsidRPr="00FB3401">
        <w:rPr>
          <w:rStyle w:val="HideTWBExt"/>
          <w:b w:val="0"/>
          <w:noProof w:val="0"/>
        </w:rPr>
        <w:t>&lt;/Members&gt;</w:t>
      </w:r>
    </w:p>
    <w:p w14:paraId="5D0593A6" w14:textId="77777777" w:rsidR="00A832A3" w:rsidRPr="00835E74" w:rsidRDefault="00A832A3" w:rsidP="00A832A3">
      <w:r w:rsidRPr="00FB3401">
        <w:rPr>
          <w:rStyle w:val="HideTWBExt"/>
          <w:noProof w:val="0"/>
        </w:rPr>
        <w:t>&lt;/RepeatBlock-By&gt;</w:t>
      </w:r>
    </w:p>
    <w:p w14:paraId="39FE34ED"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684137F8" w14:textId="77777777" w:rsidR="00A832A3" w:rsidRPr="00835E74" w:rsidRDefault="00A832A3" w:rsidP="00A832A3">
      <w:pPr>
        <w:pStyle w:val="NormalBold"/>
      </w:pPr>
      <w:r w:rsidRPr="00FB3401">
        <w:rPr>
          <w:rStyle w:val="HideTWBExt"/>
          <w:b w:val="0"/>
          <w:noProof w:val="0"/>
        </w:rPr>
        <w:t>&lt;Article&gt;</w:t>
      </w:r>
      <w:r w:rsidRPr="00835E74">
        <w:t xml:space="preserve"> Dispositif – point 16 – article 12 – paragraphe 1 – point z</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763A7EDA" w14:textId="77777777" w:rsidTr="002F552D">
        <w:trPr>
          <w:jc w:val="center"/>
        </w:trPr>
        <w:tc>
          <w:tcPr>
            <w:tcW w:w="9752" w:type="dxa"/>
            <w:gridSpan w:val="2"/>
          </w:tcPr>
          <w:p w14:paraId="290D1710" w14:textId="77777777" w:rsidR="00A832A3" w:rsidRPr="00835E74" w:rsidRDefault="00A832A3" w:rsidP="002F552D">
            <w:pPr>
              <w:keepNext/>
            </w:pPr>
          </w:p>
        </w:tc>
      </w:tr>
      <w:tr w:rsidR="00A832A3" w:rsidRPr="00835E74" w14:paraId="72345D81" w14:textId="77777777" w:rsidTr="002F552D">
        <w:trPr>
          <w:jc w:val="center"/>
        </w:trPr>
        <w:tc>
          <w:tcPr>
            <w:tcW w:w="4876" w:type="dxa"/>
            <w:hideMark/>
          </w:tcPr>
          <w:p w14:paraId="3D215A52" w14:textId="77777777" w:rsidR="00A832A3" w:rsidRPr="00835E74" w:rsidRDefault="00A832A3" w:rsidP="002F552D">
            <w:pPr>
              <w:pStyle w:val="ColumnHeading"/>
              <w:keepNext/>
            </w:pPr>
            <w:r w:rsidRPr="00835E74">
              <w:t>Texte proposé par la Commission</w:t>
            </w:r>
          </w:p>
        </w:tc>
        <w:tc>
          <w:tcPr>
            <w:tcW w:w="4876" w:type="dxa"/>
            <w:hideMark/>
          </w:tcPr>
          <w:p w14:paraId="4392CFA2" w14:textId="77777777" w:rsidR="00A832A3" w:rsidRPr="00835E74" w:rsidRDefault="00A832A3" w:rsidP="002F552D">
            <w:pPr>
              <w:pStyle w:val="ColumnHeading"/>
              <w:keepNext/>
            </w:pPr>
            <w:r w:rsidRPr="00835E74">
              <w:t>Amendement</w:t>
            </w:r>
          </w:p>
        </w:tc>
      </w:tr>
      <w:tr w:rsidR="00A832A3" w:rsidRPr="00835E74" w14:paraId="6988107D" w14:textId="77777777" w:rsidTr="002F552D">
        <w:trPr>
          <w:jc w:val="center"/>
        </w:trPr>
        <w:tc>
          <w:tcPr>
            <w:tcW w:w="4876" w:type="dxa"/>
            <w:hideMark/>
          </w:tcPr>
          <w:p w14:paraId="5DF40E08" w14:textId="5D8292B4" w:rsidR="00A832A3" w:rsidRPr="00835E74" w:rsidRDefault="00A832A3" w:rsidP="002F552D">
            <w:pPr>
              <w:pStyle w:val="Normal6"/>
            </w:pPr>
            <w:r w:rsidRPr="00835E74">
              <w:rPr>
                <w:b/>
                <w:i/>
              </w:rPr>
              <w:t>z)</w:t>
            </w:r>
            <w:r w:rsidRPr="00835E74">
              <w:rPr>
                <w:b/>
                <w:i/>
              </w:rPr>
              <w:tab/>
              <w:t>le cas échéant, le fait que l</w:t>
            </w:r>
            <w:r w:rsidR="00066F36" w:rsidRPr="00835E74">
              <w:rPr>
                <w:b/>
                <w:i/>
              </w:rPr>
              <w:t>’</w:t>
            </w:r>
            <w:r w:rsidRPr="00835E74">
              <w:rPr>
                <w:b/>
                <w:i/>
              </w:rPr>
              <w:t>aide au retour volontaire et à la réintégration (AVRR) a été accordée.</w:t>
            </w:r>
          </w:p>
        </w:tc>
        <w:tc>
          <w:tcPr>
            <w:tcW w:w="4876" w:type="dxa"/>
            <w:hideMark/>
          </w:tcPr>
          <w:p w14:paraId="76CB1F98" w14:textId="77777777" w:rsidR="00A832A3" w:rsidRPr="00835E74" w:rsidRDefault="00A832A3" w:rsidP="002F552D">
            <w:pPr>
              <w:pStyle w:val="Normal6"/>
              <w:rPr>
                <w:szCs w:val="24"/>
              </w:rPr>
            </w:pPr>
            <w:r w:rsidRPr="00835E74">
              <w:rPr>
                <w:b/>
                <w:i/>
              </w:rPr>
              <w:t>supprimé</w:t>
            </w:r>
          </w:p>
        </w:tc>
      </w:tr>
    </w:tbl>
    <w:p w14:paraId="23ED786F"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6831F8D0" w14:textId="77777777" w:rsidR="00A832A3" w:rsidRPr="00835E74" w:rsidRDefault="00A832A3" w:rsidP="00A832A3">
      <w:r w:rsidRPr="00FB3401">
        <w:rPr>
          <w:rStyle w:val="HideTWBExt"/>
          <w:noProof w:val="0"/>
        </w:rPr>
        <w:t>&lt;/Amend&gt;</w:t>
      </w:r>
    </w:p>
    <w:p w14:paraId="47087A2D"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202</w:t>
      </w:r>
      <w:r w:rsidRPr="00FB3401">
        <w:rPr>
          <w:rStyle w:val="HideTWBExt"/>
          <w:b w:val="0"/>
          <w:noProof w:val="0"/>
        </w:rPr>
        <w:t>&lt;/NumAm&gt;</w:t>
      </w:r>
    </w:p>
    <w:p w14:paraId="2B43F581" w14:textId="77777777" w:rsidR="00A832A3" w:rsidRPr="00835E74" w:rsidRDefault="00A832A3" w:rsidP="00A832A3">
      <w:pPr>
        <w:pStyle w:val="NormalBold"/>
      </w:pPr>
      <w:r w:rsidRPr="00FB3401">
        <w:rPr>
          <w:rStyle w:val="HideTWBExt"/>
          <w:b w:val="0"/>
          <w:noProof w:val="0"/>
        </w:rPr>
        <w:t>&lt;RepeatBlock-By&gt;&lt;Members&gt;</w:t>
      </w:r>
      <w:r w:rsidRPr="00835E74">
        <w:t>Malin Björk</w:t>
      </w:r>
      <w:r w:rsidRPr="00FB3401">
        <w:rPr>
          <w:rStyle w:val="HideTWBExt"/>
          <w:b w:val="0"/>
          <w:noProof w:val="0"/>
        </w:rPr>
        <w:t>&lt;/Members&gt;</w:t>
      </w:r>
    </w:p>
    <w:p w14:paraId="692E1194" w14:textId="77777777" w:rsidR="00A832A3" w:rsidRPr="00835E74" w:rsidRDefault="00A832A3" w:rsidP="00A832A3">
      <w:r w:rsidRPr="00FB3401">
        <w:rPr>
          <w:rStyle w:val="HideTWBExt"/>
          <w:noProof w:val="0"/>
        </w:rPr>
        <w:t>&lt;/RepeatBlock-By&gt;</w:t>
      </w:r>
    </w:p>
    <w:p w14:paraId="2765520E"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75099D27" w14:textId="77777777" w:rsidR="00A832A3" w:rsidRPr="00835E74" w:rsidRDefault="00A832A3" w:rsidP="00A832A3">
      <w:pPr>
        <w:pStyle w:val="NormalBold"/>
      </w:pPr>
      <w:r w:rsidRPr="00FB3401">
        <w:rPr>
          <w:rStyle w:val="HideTWBExt"/>
          <w:b w:val="0"/>
          <w:noProof w:val="0"/>
        </w:rPr>
        <w:t>&lt;Article&gt;</w:t>
      </w:r>
      <w:r w:rsidRPr="00835E74">
        <w:t xml:space="preserve"> Dispositif – point 16 – article 12 – paragraphe 2</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5C287A77" w14:textId="77777777" w:rsidTr="002F552D">
        <w:trPr>
          <w:jc w:val="center"/>
        </w:trPr>
        <w:tc>
          <w:tcPr>
            <w:tcW w:w="9752" w:type="dxa"/>
            <w:gridSpan w:val="2"/>
          </w:tcPr>
          <w:p w14:paraId="0CDED89B" w14:textId="77777777" w:rsidR="00A832A3" w:rsidRPr="00835E74" w:rsidRDefault="00A832A3" w:rsidP="002F552D">
            <w:pPr>
              <w:keepNext/>
            </w:pPr>
          </w:p>
        </w:tc>
      </w:tr>
      <w:tr w:rsidR="00A832A3" w:rsidRPr="00835E74" w14:paraId="116DB87E" w14:textId="77777777" w:rsidTr="002F552D">
        <w:trPr>
          <w:jc w:val="center"/>
        </w:trPr>
        <w:tc>
          <w:tcPr>
            <w:tcW w:w="4876" w:type="dxa"/>
            <w:hideMark/>
          </w:tcPr>
          <w:p w14:paraId="17EEFE00" w14:textId="77777777" w:rsidR="00A832A3" w:rsidRPr="00835E74" w:rsidRDefault="00A832A3" w:rsidP="002F552D">
            <w:pPr>
              <w:pStyle w:val="ColumnHeading"/>
              <w:keepNext/>
            </w:pPr>
            <w:r w:rsidRPr="00835E74">
              <w:t>Texte proposé par la Commission</w:t>
            </w:r>
          </w:p>
        </w:tc>
        <w:tc>
          <w:tcPr>
            <w:tcW w:w="4876" w:type="dxa"/>
            <w:hideMark/>
          </w:tcPr>
          <w:p w14:paraId="46930683" w14:textId="77777777" w:rsidR="00A832A3" w:rsidRPr="00835E74" w:rsidRDefault="00A832A3" w:rsidP="002F552D">
            <w:pPr>
              <w:pStyle w:val="ColumnHeading"/>
              <w:keepNext/>
            </w:pPr>
            <w:r w:rsidRPr="00835E74">
              <w:t>Amendement</w:t>
            </w:r>
          </w:p>
        </w:tc>
      </w:tr>
      <w:tr w:rsidR="00A832A3" w:rsidRPr="00835E74" w14:paraId="3E447381" w14:textId="77777777" w:rsidTr="002F552D">
        <w:trPr>
          <w:jc w:val="center"/>
        </w:trPr>
        <w:tc>
          <w:tcPr>
            <w:tcW w:w="4876" w:type="dxa"/>
            <w:hideMark/>
          </w:tcPr>
          <w:p w14:paraId="394B78A4" w14:textId="2580A051" w:rsidR="00A832A3" w:rsidRPr="00835E74" w:rsidRDefault="00A832A3" w:rsidP="002F552D">
            <w:pPr>
              <w:pStyle w:val="Normal6"/>
            </w:pPr>
            <w:r w:rsidRPr="00835E74">
              <w:t>2.</w:t>
            </w:r>
            <w:r w:rsidRPr="00835E74">
              <w:tab/>
            </w:r>
            <w:r w:rsidRPr="00835E74">
              <w:rPr>
                <w:b/>
                <w:bCs/>
                <w:i/>
                <w:iCs/>
              </w:rPr>
              <w:t>Un ensemble de données conformément au paragraphe 1 est considéré comme créé aux fins de l</w:t>
            </w:r>
            <w:r w:rsidR="00066F36" w:rsidRPr="00835E74">
              <w:rPr>
                <w:b/>
                <w:bCs/>
                <w:i/>
                <w:iCs/>
              </w:rPr>
              <w:t>’</w:t>
            </w:r>
            <w:r w:rsidRPr="00835E74">
              <w:rPr>
                <w:b/>
                <w:bCs/>
                <w:i/>
                <w:iCs/>
              </w:rPr>
              <w:t>article 27, paragraphe 1, du règlement (UE) 818/2019, lorsque toutes les données visées aux points a) à f) et h) sont enregistrées</w:t>
            </w:r>
            <w:r w:rsidRPr="00835E74">
              <w:t>.</w:t>
            </w:r>
            <w:r w:rsidRPr="00835E74">
              <w:rPr>
                <w:b/>
                <w:bCs/>
                <w:i/>
                <w:iCs/>
              </w:rPr>
              <w:t>»;</w:t>
            </w:r>
          </w:p>
        </w:tc>
        <w:tc>
          <w:tcPr>
            <w:tcW w:w="4876" w:type="dxa"/>
            <w:hideMark/>
          </w:tcPr>
          <w:p w14:paraId="1F5FEE44" w14:textId="4474244F" w:rsidR="00A832A3" w:rsidRPr="00835E74" w:rsidRDefault="00A832A3" w:rsidP="002F552D">
            <w:pPr>
              <w:pStyle w:val="Normal6"/>
              <w:rPr>
                <w:szCs w:val="24"/>
              </w:rPr>
            </w:pPr>
            <w:r w:rsidRPr="00835E74">
              <w:t>2.</w:t>
            </w:r>
            <w:r w:rsidRPr="00835E74">
              <w:tab/>
            </w:r>
            <w:r w:rsidRPr="00835E74">
              <w:rPr>
                <w:b/>
                <w:bCs/>
                <w:i/>
                <w:iCs/>
              </w:rPr>
              <w:t>Toutes les personnes enregistrées dans Eurodac sont informées de la conservation de leurs données et des signalements les concernant conformément au droit à l</w:t>
            </w:r>
            <w:r w:rsidR="00066F36" w:rsidRPr="00835E74">
              <w:rPr>
                <w:b/>
                <w:bCs/>
                <w:i/>
                <w:iCs/>
              </w:rPr>
              <w:t>’</w:t>
            </w:r>
            <w:r w:rsidRPr="00835E74">
              <w:rPr>
                <w:b/>
                <w:bCs/>
                <w:i/>
                <w:iCs/>
              </w:rPr>
              <w:t>information et afin qu</w:t>
            </w:r>
            <w:r w:rsidR="00066F36" w:rsidRPr="00835E74">
              <w:rPr>
                <w:b/>
                <w:bCs/>
                <w:i/>
                <w:iCs/>
              </w:rPr>
              <w:t>’</w:t>
            </w:r>
            <w:r w:rsidRPr="00835E74">
              <w:rPr>
                <w:b/>
                <w:bCs/>
                <w:i/>
                <w:iCs/>
              </w:rPr>
              <w:t>elles puissent exercer leurs droits de rectification ou d</w:t>
            </w:r>
            <w:r w:rsidR="00066F36" w:rsidRPr="00835E74">
              <w:rPr>
                <w:b/>
                <w:bCs/>
                <w:i/>
                <w:iCs/>
              </w:rPr>
              <w:t>’</w:t>
            </w:r>
            <w:r w:rsidRPr="00835E74">
              <w:rPr>
                <w:b/>
                <w:bCs/>
                <w:i/>
                <w:iCs/>
              </w:rPr>
              <w:t>effacement</w:t>
            </w:r>
            <w:r w:rsidRPr="00835E74">
              <w:t>.</w:t>
            </w:r>
          </w:p>
        </w:tc>
      </w:tr>
    </w:tbl>
    <w:p w14:paraId="630FFCAB"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775D2008" w14:textId="77777777" w:rsidR="00A832A3" w:rsidRPr="00835E74" w:rsidRDefault="00A832A3" w:rsidP="00A832A3">
      <w:r w:rsidRPr="00FB3401">
        <w:rPr>
          <w:rStyle w:val="HideTWBExt"/>
          <w:noProof w:val="0"/>
        </w:rPr>
        <w:t>&lt;/Amend&gt;</w:t>
      </w:r>
    </w:p>
    <w:p w14:paraId="7978AE91"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203</w:t>
      </w:r>
      <w:r w:rsidRPr="00FB3401">
        <w:rPr>
          <w:rStyle w:val="HideTWBExt"/>
          <w:b w:val="0"/>
          <w:noProof w:val="0"/>
        </w:rPr>
        <w:t>&lt;/NumAm&gt;</w:t>
      </w:r>
    </w:p>
    <w:p w14:paraId="25CDF0CE" w14:textId="77777777" w:rsidR="00A832A3" w:rsidRPr="00835E74" w:rsidRDefault="00A832A3" w:rsidP="00A832A3">
      <w:pPr>
        <w:pStyle w:val="NormalBold"/>
      </w:pPr>
      <w:r w:rsidRPr="00FB3401">
        <w:rPr>
          <w:rStyle w:val="HideTWBExt"/>
          <w:b w:val="0"/>
          <w:noProof w:val="0"/>
        </w:rPr>
        <w:t>&lt;RepeatBlock-By&gt;&lt;Members&gt;</w:t>
      </w:r>
      <w:r w:rsidRPr="00835E74">
        <w:t>Malin Björk</w:t>
      </w:r>
      <w:r w:rsidRPr="00FB3401">
        <w:rPr>
          <w:rStyle w:val="HideTWBExt"/>
          <w:b w:val="0"/>
          <w:noProof w:val="0"/>
        </w:rPr>
        <w:t>&lt;/Members&gt;</w:t>
      </w:r>
    </w:p>
    <w:p w14:paraId="689BD9B0" w14:textId="77777777" w:rsidR="00A832A3" w:rsidRPr="00835E74" w:rsidRDefault="00A832A3" w:rsidP="00A832A3">
      <w:r w:rsidRPr="00FB3401">
        <w:rPr>
          <w:rStyle w:val="HideTWBExt"/>
          <w:noProof w:val="0"/>
        </w:rPr>
        <w:t>&lt;/RepeatBlock-By&gt;</w:t>
      </w:r>
    </w:p>
    <w:p w14:paraId="3DFB2063"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66163B92" w14:textId="77777777" w:rsidR="00A832A3" w:rsidRPr="00835E74" w:rsidRDefault="00A832A3" w:rsidP="00A832A3">
      <w:pPr>
        <w:pStyle w:val="NormalBold"/>
      </w:pPr>
      <w:r w:rsidRPr="00FB3401">
        <w:rPr>
          <w:rStyle w:val="HideTWBExt"/>
          <w:b w:val="0"/>
          <w:noProof w:val="0"/>
        </w:rPr>
        <w:t>&lt;Article&gt;</w:t>
      </w:r>
      <w:r w:rsidRPr="00835E74">
        <w:t xml:space="preserve"> Dispositif – point 16 bis (nouveau) – article 12 ter (nouveau)</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38B29D23" w14:textId="77777777" w:rsidTr="002F552D">
        <w:trPr>
          <w:jc w:val="center"/>
        </w:trPr>
        <w:tc>
          <w:tcPr>
            <w:tcW w:w="9752" w:type="dxa"/>
            <w:gridSpan w:val="2"/>
          </w:tcPr>
          <w:p w14:paraId="7DF8466C" w14:textId="77777777" w:rsidR="00A832A3" w:rsidRPr="00835E74" w:rsidRDefault="00A832A3" w:rsidP="002F552D">
            <w:pPr>
              <w:keepNext/>
            </w:pPr>
          </w:p>
        </w:tc>
      </w:tr>
      <w:tr w:rsidR="00A832A3" w:rsidRPr="00835E74" w14:paraId="610EF7DE" w14:textId="77777777" w:rsidTr="002F552D">
        <w:trPr>
          <w:jc w:val="center"/>
        </w:trPr>
        <w:tc>
          <w:tcPr>
            <w:tcW w:w="4876" w:type="dxa"/>
            <w:hideMark/>
          </w:tcPr>
          <w:p w14:paraId="374323F4" w14:textId="77777777" w:rsidR="00A832A3" w:rsidRPr="00835E74" w:rsidRDefault="00A832A3" w:rsidP="002F552D">
            <w:pPr>
              <w:pStyle w:val="ColumnHeading"/>
              <w:keepNext/>
            </w:pPr>
            <w:r w:rsidRPr="00835E74">
              <w:t>Texte proposé par la Commission</w:t>
            </w:r>
          </w:p>
        </w:tc>
        <w:tc>
          <w:tcPr>
            <w:tcW w:w="4876" w:type="dxa"/>
            <w:hideMark/>
          </w:tcPr>
          <w:p w14:paraId="25C7121F" w14:textId="77777777" w:rsidR="00A832A3" w:rsidRPr="00835E74" w:rsidRDefault="00A832A3" w:rsidP="002F552D">
            <w:pPr>
              <w:pStyle w:val="ColumnHeading"/>
              <w:keepNext/>
            </w:pPr>
            <w:r w:rsidRPr="00835E74">
              <w:t>Amendement</w:t>
            </w:r>
          </w:p>
        </w:tc>
      </w:tr>
      <w:tr w:rsidR="00A832A3" w:rsidRPr="00835E74" w14:paraId="3C72AA79" w14:textId="77777777" w:rsidTr="002F552D">
        <w:trPr>
          <w:jc w:val="center"/>
        </w:trPr>
        <w:tc>
          <w:tcPr>
            <w:tcW w:w="4876" w:type="dxa"/>
          </w:tcPr>
          <w:p w14:paraId="1647D9DD" w14:textId="77777777" w:rsidR="00A832A3" w:rsidRPr="00835E74" w:rsidRDefault="00A832A3" w:rsidP="002F552D">
            <w:pPr>
              <w:pStyle w:val="Normal6"/>
            </w:pPr>
          </w:p>
        </w:tc>
        <w:tc>
          <w:tcPr>
            <w:tcW w:w="4876" w:type="dxa"/>
            <w:hideMark/>
          </w:tcPr>
          <w:p w14:paraId="5D7DC16F" w14:textId="7673BA02" w:rsidR="00A832A3" w:rsidRPr="00835E74" w:rsidRDefault="00A832A3" w:rsidP="002F552D">
            <w:pPr>
              <w:pStyle w:val="Normal6"/>
              <w:rPr>
                <w:szCs w:val="24"/>
              </w:rPr>
            </w:pPr>
            <w:r w:rsidRPr="00835E74">
              <w:rPr>
                <w:b/>
                <w:i/>
              </w:rPr>
              <w:t>(16 bis)</w:t>
            </w:r>
            <w:r w:rsidRPr="00835E74">
              <w:rPr>
                <w:b/>
                <w:i/>
              </w:rPr>
              <w:tab/>
              <w:t>L</w:t>
            </w:r>
            <w:r w:rsidR="00066F36" w:rsidRPr="00835E74">
              <w:rPr>
                <w:b/>
                <w:i/>
              </w:rPr>
              <w:t>’</w:t>
            </w:r>
            <w:r w:rsidRPr="00835E74">
              <w:rPr>
                <w:b/>
                <w:i/>
              </w:rPr>
              <w:t>article 12 ter est ajouté:</w:t>
            </w:r>
          </w:p>
        </w:tc>
      </w:tr>
      <w:tr w:rsidR="00A832A3" w:rsidRPr="00835E74" w14:paraId="3B8D6843" w14:textId="77777777" w:rsidTr="002F552D">
        <w:trPr>
          <w:jc w:val="center"/>
        </w:trPr>
        <w:tc>
          <w:tcPr>
            <w:tcW w:w="4876" w:type="dxa"/>
          </w:tcPr>
          <w:p w14:paraId="1602B40F" w14:textId="77777777" w:rsidR="00A832A3" w:rsidRPr="00835E74" w:rsidRDefault="00A832A3" w:rsidP="002F552D">
            <w:pPr>
              <w:pStyle w:val="Normal6"/>
            </w:pPr>
          </w:p>
        </w:tc>
        <w:tc>
          <w:tcPr>
            <w:tcW w:w="4876" w:type="dxa"/>
            <w:hideMark/>
          </w:tcPr>
          <w:p w14:paraId="00C25D99" w14:textId="77777777" w:rsidR="00A832A3" w:rsidRPr="00835E74" w:rsidRDefault="00A832A3" w:rsidP="002F552D">
            <w:pPr>
              <w:pStyle w:val="Normal6"/>
              <w:rPr>
                <w:szCs w:val="24"/>
              </w:rPr>
            </w:pPr>
            <w:r w:rsidRPr="00835E74">
              <w:rPr>
                <w:b/>
                <w:i/>
              </w:rPr>
              <w:t>Article 12 ter</w:t>
            </w:r>
          </w:p>
        </w:tc>
      </w:tr>
      <w:tr w:rsidR="00A832A3" w:rsidRPr="00835E74" w14:paraId="4BB94D3D" w14:textId="77777777" w:rsidTr="002F552D">
        <w:trPr>
          <w:jc w:val="center"/>
        </w:trPr>
        <w:tc>
          <w:tcPr>
            <w:tcW w:w="4876" w:type="dxa"/>
          </w:tcPr>
          <w:p w14:paraId="3AE5963A" w14:textId="77777777" w:rsidR="00A832A3" w:rsidRPr="00835E74" w:rsidRDefault="00A832A3" w:rsidP="002F552D">
            <w:pPr>
              <w:pStyle w:val="Normal6"/>
            </w:pPr>
          </w:p>
        </w:tc>
        <w:tc>
          <w:tcPr>
            <w:tcW w:w="4876" w:type="dxa"/>
            <w:hideMark/>
          </w:tcPr>
          <w:p w14:paraId="14C103BE" w14:textId="77777777" w:rsidR="00A832A3" w:rsidRPr="00835E74" w:rsidRDefault="00A832A3" w:rsidP="002F552D">
            <w:pPr>
              <w:pStyle w:val="Normal6"/>
              <w:rPr>
                <w:szCs w:val="24"/>
              </w:rPr>
            </w:pPr>
            <w:r w:rsidRPr="00835E74">
              <w:rPr>
                <w:b/>
                <w:i/>
              </w:rPr>
              <w:t>Enregistrement des données pour les ressortissants de pays tiers réinstallés</w:t>
            </w:r>
          </w:p>
        </w:tc>
      </w:tr>
      <w:tr w:rsidR="00A832A3" w:rsidRPr="00835E74" w14:paraId="5CC84775" w14:textId="77777777" w:rsidTr="002F552D">
        <w:trPr>
          <w:jc w:val="center"/>
        </w:trPr>
        <w:tc>
          <w:tcPr>
            <w:tcW w:w="4876" w:type="dxa"/>
          </w:tcPr>
          <w:p w14:paraId="1ED5065D" w14:textId="77777777" w:rsidR="00A832A3" w:rsidRPr="00835E74" w:rsidRDefault="00A832A3" w:rsidP="002F552D">
            <w:pPr>
              <w:pStyle w:val="Normal6"/>
            </w:pPr>
          </w:p>
        </w:tc>
        <w:tc>
          <w:tcPr>
            <w:tcW w:w="4876" w:type="dxa"/>
            <w:hideMark/>
          </w:tcPr>
          <w:p w14:paraId="6D61D228" w14:textId="77777777" w:rsidR="00A832A3" w:rsidRPr="00835E74" w:rsidRDefault="00A832A3" w:rsidP="002F552D">
            <w:pPr>
              <w:pStyle w:val="Normal6"/>
              <w:rPr>
                <w:szCs w:val="24"/>
              </w:rPr>
            </w:pPr>
            <w:r w:rsidRPr="00835E74">
              <w:rPr>
                <w:b/>
                <w:i/>
              </w:rPr>
              <w:t>Seules les données suivantes sont enregistrées dans le système central:</w:t>
            </w:r>
          </w:p>
        </w:tc>
      </w:tr>
      <w:tr w:rsidR="00A832A3" w:rsidRPr="00835E74" w14:paraId="0659079C" w14:textId="77777777" w:rsidTr="002F552D">
        <w:trPr>
          <w:jc w:val="center"/>
        </w:trPr>
        <w:tc>
          <w:tcPr>
            <w:tcW w:w="4876" w:type="dxa"/>
          </w:tcPr>
          <w:p w14:paraId="0A6A4852" w14:textId="77777777" w:rsidR="00A832A3" w:rsidRPr="00835E74" w:rsidRDefault="00A832A3" w:rsidP="002F552D">
            <w:pPr>
              <w:pStyle w:val="Normal6"/>
            </w:pPr>
          </w:p>
        </w:tc>
        <w:tc>
          <w:tcPr>
            <w:tcW w:w="4876" w:type="dxa"/>
            <w:hideMark/>
          </w:tcPr>
          <w:p w14:paraId="2A652C16" w14:textId="385A1F25" w:rsidR="00A832A3" w:rsidRPr="00835E74" w:rsidRDefault="00A832A3" w:rsidP="002F552D">
            <w:pPr>
              <w:pStyle w:val="Normal6"/>
              <w:rPr>
                <w:szCs w:val="24"/>
              </w:rPr>
            </w:pPr>
            <w:r w:rsidRPr="00835E74">
              <w:rPr>
                <w:b/>
                <w:i/>
              </w:rPr>
              <w:t>a) les données dactyloscopiques relevées au moment de l</w:t>
            </w:r>
            <w:r w:rsidR="00066F36" w:rsidRPr="00835E74">
              <w:rPr>
                <w:b/>
                <w:i/>
              </w:rPr>
              <w:t>’</w:t>
            </w:r>
            <w:r w:rsidRPr="00835E74">
              <w:rPr>
                <w:b/>
                <w:i/>
              </w:rPr>
              <w:t>arrivée sur le territoire de l</w:t>
            </w:r>
            <w:r w:rsidR="00066F36" w:rsidRPr="00835E74">
              <w:rPr>
                <w:b/>
                <w:i/>
              </w:rPr>
              <w:t>’</w:t>
            </w:r>
            <w:r w:rsidRPr="00835E74">
              <w:rPr>
                <w:b/>
                <w:i/>
              </w:rPr>
              <w:t>Union;</w:t>
            </w:r>
          </w:p>
        </w:tc>
      </w:tr>
      <w:tr w:rsidR="00A832A3" w:rsidRPr="00835E74" w14:paraId="7492A5CA" w14:textId="77777777" w:rsidTr="002F552D">
        <w:trPr>
          <w:jc w:val="center"/>
        </w:trPr>
        <w:tc>
          <w:tcPr>
            <w:tcW w:w="4876" w:type="dxa"/>
          </w:tcPr>
          <w:p w14:paraId="2085A751" w14:textId="77777777" w:rsidR="00A832A3" w:rsidRPr="00835E74" w:rsidRDefault="00A832A3" w:rsidP="002F552D">
            <w:pPr>
              <w:pStyle w:val="Normal6"/>
            </w:pPr>
          </w:p>
        </w:tc>
        <w:tc>
          <w:tcPr>
            <w:tcW w:w="4876" w:type="dxa"/>
            <w:hideMark/>
          </w:tcPr>
          <w:p w14:paraId="42709861" w14:textId="3D1C8544" w:rsidR="00A832A3" w:rsidRPr="00835E74" w:rsidRDefault="00A832A3" w:rsidP="002F552D">
            <w:pPr>
              <w:pStyle w:val="Normal6"/>
              <w:rPr>
                <w:szCs w:val="24"/>
              </w:rPr>
            </w:pPr>
            <w:r w:rsidRPr="00835E74">
              <w:rPr>
                <w:b/>
                <w:i/>
              </w:rPr>
              <w:t>b) une image faciale capturée au moment de l</w:t>
            </w:r>
            <w:r w:rsidR="00066F36" w:rsidRPr="00835E74">
              <w:rPr>
                <w:b/>
                <w:i/>
              </w:rPr>
              <w:t>’</w:t>
            </w:r>
            <w:r w:rsidRPr="00835E74">
              <w:rPr>
                <w:b/>
                <w:i/>
              </w:rPr>
              <w:t>arrivée sur le territoire de l</w:t>
            </w:r>
            <w:r w:rsidR="00066F36" w:rsidRPr="00835E74">
              <w:rPr>
                <w:b/>
                <w:i/>
              </w:rPr>
              <w:t>’</w:t>
            </w:r>
            <w:r w:rsidRPr="00835E74">
              <w:rPr>
                <w:b/>
                <w:i/>
              </w:rPr>
              <w:t>Union;</w:t>
            </w:r>
          </w:p>
        </w:tc>
      </w:tr>
      <w:tr w:rsidR="00A832A3" w:rsidRPr="00835E74" w14:paraId="3F518FDB" w14:textId="77777777" w:rsidTr="002F552D">
        <w:trPr>
          <w:jc w:val="center"/>
        </w:trPr>
        <w:tc>
          <w:tcPr>
            <w:tcW w:w="4876" w:type="dxa"/>
          </w:tcPr>
          <w:p w14:paraId="38EF2D72" w14:textId="77777777" w:rsidR="00A832A3" w:rsidRPr="00835E74" w:rsidRDefault="00A832A3" w:rsidP="002F552D">
            <w:pPr>
              <w:pStyle w:val="Normal6"/>
            </w:pPr>
          </w:p>
        </w:tc>
        <w:tc>
          <w:tcPr>
            <w:tcW w:w="4876" w:type="dxa"/>
            <w:hideMark/>
          </w:tcPr>
          <w:p w14:paraId="4AAF3A04" w14:textId="77777777" w:rsidR="00A832A3" w:rsidRPr="00835E74" w:rsidRDefault="00A832A3" w:rsidP="002F552D">
            <w:pPr>
              <w:pStyle w:val="Normal6"/>
              <w:rPr>
                <w:szCs w:val="24"/>
              </w:rPr>
            </w:pPr>
            <w:r w:rsidRPr="00835E74">
              <w:rPr>
                <w:b/>
                <w:i/>
              </w:rPr>
              <w:t>c) les nom(s) et prénom(s), nom(s) à la naissance, noms utilisés antérieurement et pseudonymes, éventuellement enregistrés séparément;</w:t>
            </w:r>
          </w:p>
        </w:tc>
      </w:tr>
      <w:tr w:rsidR="00A832A3" w:rsidRPr="00835E74" w14:paraId="74C09AA7" w14:textId="77777777" w:rsidTr="002F552D">
        <w:trPr>
          <w:jc w:val="center"/>
        </w:trPr>
        <w:tc>
          <w:tcPr>
            <w:tcW w:w="4876" w:type="dxa"/>
          </w:tcPr>
          <w:p w14:paraId="3708ADAF" w14:textId="77777777" w:rsidR="00A832A3" w:rsidRPr="00835E74" w:rsidRDefault="00A832A3" w:rsidP="002F552D">
            <w:pPr>
              <w:pStyle w:val="Normal6"/>
            </w:pPr>
          </w:p>
        </w:tc>
        <w:tc>
          <w:tcPr>
            <w:tcW w:w="4876" w:type="dxa"/>
            <w:hideMark/>
          </w:tcPr>
          <w:p w14:paraId="62FBE658" w14:textId="77777777" w:rsidR="00A832A3" w:rsidRPr="00835E74" w:rsidRDefault="00A832A3" w:rsidP="002F552D">
            <w:pPr>
              <w:pStyle w:val="Normal6"/>
              <w:rPr>
                <w:szCs w:val="24"/>
              </w:rPr>
            </w:pPr>
            <w:r w:rsidRPr="00835E74">
              <w:rPr>
                <w:b/>
                <w:i/>
              </w:rPr>
              <w:t>d) la ou les nationalités;</w:t>
            </w:r>
          </w:p>
        </w:tc>
      </w:tr>
      <w:tr w:rsidR="00A832A3" w:rsidRPr="00835E74" w14:paraId="657AD259" w14:textId="77777777" w:rsidTr="002F552D">
        <w:trPr>
          <w:jc w:val="center"/>
        </w:trPr>
        <w:tc>
          <w:tcPr>
            <w:tcW w:w="4876" w:type="dxa"/>
          </w:tcPr>
          <w:p w14:paraId="1BF9ECF6" w14:textId="77777777" w:rsidR="00A832A3" w:rsidRPr="00835E74" w:rsidRDefault="00A832A3" w:rsidP="002F552D">
            <w:pPr>
              <w:pStyle w:val="Normal6"/>
            </w:pPr>
          </w:p>
        </w:tc>
        <w:tc>
          <w:tcPr>
            <w:tcW w:w="4876" w:type="dxa"/>
            <w:hideMark/>
          </w:tcPr>
          <w:p w14:paraId="5E04493F" w14:textId="77777777" w:rsidR="00A832A3" w:rsidRPr="00835E74" w:rsidRDefault="00A832A3" w:rsidP="002F552D">
            <w:pPr>
              <w:pStyle w:val="Normal6"/>
              <w:rPr>
                <w:szCs w:val="24"/>
              </w:rPr>
            </w:pPr>
            <w:r w:rsidRPr="00835E74">
              <w:rPr>
                <w:b/>
                <w:i/>
              </w:rPr>
              <w:t>e) le lieu et la date de naissance;</w:t>
            </w:r>
          </w:p>
        </w:tc>
      </w:tr>
      <w:tr w:rsidR="00A832A3" w:rsidRPr="00835E74" w14:paraId="25999155" w14:textId="77777777" w:rsidTr="002F552D">
        <w:trPr>
          <w:jc w:val="center"/>
        </w:trPr>
        <w:tc>
          <w:tcPr>
            <w:tcW w:w="4876" w:type="dxa"/>
          </w:tcPr>
          <w:p w14:paraId="33E47FB8" w14:textId="77777777" w:rsidR="00A832A3" w:rsidRPr="00835E74" w:rsidRDefault="00A832A3" w:rsidP="002F552D">
            <w:pPr>
              <w:pStyle w:val="Normal6"/>
            </w:pPr>
          </w:p>
        </w:tc>
        <w:tc>
          <w:tcPr>
            <w:tcW w:w="4876" w:type="dxa"/>
            <w:hideMark/>
          </w:tcPr>
          <w:p w14:paraId="60047216" w14:textId="62387323" w:rsidR="00A832A3" w:rsidRPr="00835E74" w:rsidRDefault="00A832A3" w:rsidP="002F552D">
            <w:pPr>
              <w:pStyle w:val="Normal6"/>
              <w:rPr>
                <w:szCs w:val="24"/>
              </w:rPr>
            </w:pPr>
            <w:r w:rsidRPr="00835E74">
              <w:rPr>
                <w:b/>
                <w:i/>
              </w:rPr>
              <w:t>f) l</w:t>
            </w:r>
            <w:r w:rsidR="00066F36" w:rsidRPr="00835E74">
              <w:rPr>
                <w:b/>
                <w:i/>
              </w:rPr>
              <w:t>’</w:t>
            </w:r>
            <w:r w:rsidRPr="00835E74">
              <w:rPr>
                <w:b/>
                <w:i/>
              </w:rPr>
              <w:t>État membre de réinstallation, le lieu et la date de l</w:t>
            </w:r>
            <w:r w:rsidR="00066F36" w:rsidRPr="00835E74">
              <w:rPr>
                <w:b/>
                <w:i/>
              </w:rPr>
              <w:t>’</w:t>
            </w:r>
            <w:r w:rsidRPr="00835E74">
              <w:rPr>
                <w:b/>
                <w:i/>
              </w:rPr>
              <w:t>enregistrement;</w:t>
            </w:r>
          </w:p>
        </w:tc>
      </w:tr>
      <w:tr w:rsidR="00A832A3" w:rsidRPr="00835E74" w14:paraId="5510B6D1" w14:textId="77777777" w:rsidTr="002F552D">
        <w:trPr>
          <w:jc w:val="center"/>
        </w:trPr>
        <w:tc>
          <w:tcPr>
            <w:tcW w:w="4876" w:type="dxa"/>
          </w:tcPr>
          <w:p w14:paraId="0F692D78" w14:textId="77777777" w:rsidR="00A832A3" w:rsidRPr="00835E74" w:rsidRDefault="00A832A3" w:rsidP="002F552D">
            <w:pPr>
              <w:pStyle w:val="Normal6"/>
            </w:pPr>
          </w:p>
        </w:tc>
        <w:tc>
          <w:tcPr>
            <w:tcW w:w="4876" w:type="dxa"/>
            <w:hideMark/>
          </w:tcPr>
          <w:p w14:paraId="510201ED" w14:textId="77777777" w:rsidR="00A832A3" w:rsidRPr="00835E74" w:rsidRDefault="00A832A3" w:rsidP="002F552D">
            <w:pPr>
              <w:pStyle w:val="Normal6"/>
              <w:rPr>
                <w:szCs w:val="24"/>
              </w:rPr>
            </w:pPr>
            <w:r w:rsidRPr="00835E74">
              <w:rPr>
                <w:b/>
                <w:i/>
              </w:rPr>
              <w:t>g) le sexe;</w:t>
            </w:r>
          </w:p>
        </w:tc>
      </w:tr>
      <w:tr w:rsidR="00A832A3" w:rsidRPr="00835E74" w14:paraId="2FF72749" w14:textId="77777777" w:rsidTr="002F552D">
        <w:trPr>
          <w:jc w:val="center"/>
        </w:trPr>
        <w:tc>
          <w:tcPr>
            <w:tcW w:w="4876" w:type="dxa"/>
          </w:tcPr>
          <w:p w14:paraId="7D4241F8" w14:textId="77777777" w:rsidR="00A832A3" w:rsidRPr="00835E74" w:rsidRDefault="00A832A3" w:rsidP="002F552D">
            <w:pPr>
              <w:pStyle w:val="Normal6"/>
            </w:pPr>
          </w:p>
        </w:tc>
        <w:tc>
          <w:tcPr>
            <w:tcW w:w="4876" w:type="dxa"/>
            <w:hideMark/>
          </w:tcPr>
          <w:p w14:paraId="71E9C352" w14:textId="3CAB6C26" w:rsidR="00A832A3" w:rsidRPr="00835E74" w:rsidRDefault="00A832A3" w:rsidP="002F552D">
            <w:pPr>
              <w:pStyle w:val="Normal6"/>
              <w:rPr>
                <w:szCs w:val="24"/>
              </w:rPr>
            </w:pPr>
            <w:r w:rsidRPr="00835E74">
              <w:rPr>
                <w:b/>
                <w:i/>
              </w:rPr>
              <w:t>h) le cas échéant, le type et le numéro du document d</w:t>
            </w:r>
            <w:r w:rsidR="00066F36" w:rsidRPr="00835E74">
              <w:rPr>
                <w:b/>
                <w:i/>
              </w:rPr>
              <w:t>’</w:t>
            </w:r>
            <w:r w:rsidRPr="00835E74">
              <w:rPr>
                <w:b/>
                <w:i/>
              </w:rPr>
              <w:t>identité ou de voyage; le code en trois lettres du pays de délivrance et la durée de validité;</w:t>
            </w:r>
          </w:p>
        </w:tc>
      </w:tr>
      <w:tr w:rsidR="00A832A3" w:rsidRPr="00835E74" w14:paraId="74720B7B" w14:textId="77777777" w:rsidTr="002F552D">
        <w:trPr>
          <w:jc w:val="center"/>
        </w:trPr>
        <w:tc>
          <w:tcPr>
            <w:tcW w:w="4876" w:type="dxa"/>
          </w:tcPr>
          <w:p w14:paraId="37AAF728" w14:textId="77777777" w:rsidR="00A832A3" w:rsidRPr="00835E74" w:rsidRDefault="00A832A3" w:rsidP="002F552D">
            <w:pPr>
              <w:pStyle w:val="Normal6"/>
            </w:pPr>
          </w:p>
        </w:tc>
        <w:tc>
          <w:tcPr>
            <w:tcW w:w="4876" w:type="dxa"/>
            <w:hideMark/>
          </w:tcPr>
          <w:p w14:paraId="34D898FE" w14:textId="5E356CBC" w:rsidR="00A832A3" w:rsidRPr="00835E74" w:rsidRDefault="00A832A3" w:rsidP="002F552D">
            <w:pPr>
              <w:pStyle w:val="Normal6"/>
              <w:rPr>
                <w:szCs w:val="24"/>
              </w:rPr>
            </w:pPr>
            <w:r w:rsidRPr="00835E74">
              <w:rPr>
                <w:b/>
                <w:i/>
              </w:rPr>
              <w:t>i) le numéro de référence attribué par l</w:t>
            </w:r>
            <w:r w:rsidR="00066F36" w:rsidRPr="00835E74">
              <w:rPr>
                <w:b/>
                <w:i/>
              </w:rPr>
              <w:t>’</w:t>
            </w:r>
            <w:r w:rsidRPr="00835E74">
              <w:rPr>
                <w:b/>
                <w:i/>
              </w:rPr>
              <w:t>État membre d</w:t>
            </w:r>
            <w:r w:rsidR="00066F36" w:rsidRPr="00835E74">
              <w:rPr>
                <w:b/>
                <w:i/>
              </w:rPr>
              <w:t>’</w:t>
            </w:r>
            <w:r w:rsidRPr="00835E74">
              <w:rPr>
                <w:b/>
                <w:i/>
              </w:rPr>
              <w:t>origine;</w:t>
            </w:r>
          </w:p>
        </w:tc>
      </w:tr>
      <w:tr w:rsidR="00A832A3" w:rsidRPr="00835E74" w14:paraId="5CEEF0EE" w14:textId="77777777" w:rsidTr="002F552D">
        <w:trPr>
          <w:jc w:val="center"/>
        </w:trPr>
        <w:tc>
          <w:tcPr>
            <w:tcW w:w="4876" w:type="dxa"/>
          </w:tcPr>
          <w:p w14:paraId="562F6B43" w14:textId="77777777" w:rsidR="00A832A3" w:rsidRPr="00835E74" w:rsidRDefault="00A832A3" w:rsidP="002F552D">
            <w:pPr>
              <w:pStyle w:val="Normal6"/>
            </w:pPr>
          </w:p>
        </w:tc>
        <w:tc>
          <w:tcPr>
            <w:tcW w:w="4876" w:type="dxa"/>
            <w:hideMark/>
          </w:tcPr>
          <w:p w14:paraId="7432D3A9" w14:textId="0F960758" w:rsidR="00A832A3" w:rsidRPr="00835E74" w:rsidRDefault="00A832A3" w:rsidP="002F552D">
            <w:pPr>
              <w:pStyle w:val="Normal6"/>
              <w:rPr>
                <w:szCs w:val="24"/>
              </w:rPr>
            </w:pPr>
            <w:r w:rsidRPr="00835E74">
              <w:rPr>
                <w:b/>
                <w:i/>
              </w:rPr>
              <w:t>j) la date à laquelle les empreintes ont été relevées et/ou l</w:t>
            </w:r>
            <w:r w:rsidR="00066F36" w:rsidRPr="00835E74">
              <w:rPr>
                <w:b/>
                <w:i/>
              </w:rPr>
              <w:t>’</w:t>
            </w:r>
            <w:r w:rsidRPr="00835E74">
              <w:rPr>
                <w:b/>
                <w:i/>
              </w:rPr>
              <w:t>image faciale a été capturée;</w:t>
            </w:r>
          </w:p>
        </w:tc>
      </w:tr>
      <w:tr w:rsidR="00A832A3" w:rsidRPr="00835E74" w14:paraId="45D31236" w14:textId="77777777" w:rsidTr="002F552D">
        <w:trPr>
          <w:jc w:val="center"/>
        </w:trPr>
        <w:tc>
          <w:tcPr>
            <w:tcW w:w="4876" w:type="dxa"/>
          </w:tcPr>
          <w:p w14:paraId="559DC216" w14:textId="77777777" w:rsidR="00A832A3" w:rsidRPr="00835E74" w:rsidRDefault="00A832A3" w:rsidP="002F552D">
            <w:pPr>
              <w:pStyle w:val="Normal6"/>
            </w:pPr>
          </w:p>
        </w:tc>
        <w:tc>
          <w:tcPr>
            <w:tcW w:w="4876" w:type="dxa"/>
            <w:hideMark/>
          </w:tcPr>
          <w:p w14:paraId="202BA7DA" w14:textId="77777777" w:rsidR="00A832A3" w:rsidRPr="00835E74" w:rsidRDefault="00A832A3" w:rsidP="002F552D">
            <w:pPr>
              <w:pStyle w:val="Normal6"/>
              <w:rPr>
                <w:szCs w:val="24"/>
              </w:rPr>
            </w:pPr>
            <w:r w:rsidRPr="00835E74">
              <w:rPr>
                <w:b/>
                <w:i/>
              </w:rPr>
              <w:t>k) la date à laquelle les données ont été transmises au système central;</w:t>
            </w:r>
          </w:p>
        </w:tc>
      </w:tr>
      <w:tr w:rsidR="00A832A3" w:rsidRPr="00835E74" w14:paraId="139A8314" w14:textId="77777777" w:rsidTr="002F552D">
        <w:trPr>
          <w:jc w:val="center"/>
        </w:trPr>
        <w:tc>
          <w:tcPr>
            <w:tcW w:w="4876" w:type="dxa"/>
          </w:tcPr>
          <w:p w14:paraId="4D6E8E6A" w14:textId="77777777" w:rsidR="00A832A3" w:rsidRPr="00835E74" w:rsidRDefault="00A832A3" w:rsidP="002F552D">
            <w:pPr>
              <w:pStyle w:val="Normal6"/>
            </w:pPr>
          </w:p>
        </w:tc>
        <w:tc>
          <w:tcPr>
            <w:tcW w:w="4876" w:type="dxa"/>
            <w:hideMark/>
          </w:tcPr>
          <w:p w14:paraId="255A4875" w14:textId="0CDAB70E" w:rsidR="00A832A3" w:rsidRPr="00835E74" w:rsidRDefault="00A832A3" w:rsidP="002F552D">
            <w:pPr>
              <w:pStyle w:val="Normal6"/>
              <w:rPr>
                <w:szCs w:val="24"/>
              </w:rPr>
            </w:pPr>
            <w:r w:rsidRPr="00835E74">
              <w:rPr>
                <w:b/>
                <w:i/>
              </w:rPr>
              <w:t>l) le code d</w:t>
            </w:r>
            <w:r w:rsidR="00066F36" w:rsidRPr="00835E74">
              <w:rPr>
                <w:b/>
                <w:i/>
              </w:rPr>
              <w:t>’</w:t>
            </w:r>
            <w:r w:rsidRPr="00835E74">
              <w:rPr>
                <w:b/>
                <w:i/>
              </w:rPr>
              <w:t>identification de l</w:t>
            </w:r>
            <w:r w:rsidR="00066F36" w:rsidRPr="00835E74">
              <w:rPr>
                <w:b/>
                <w:i/>
              </w:rPr>
              <w:t>’</w:t>
            </w:r>
            <w:r w:rsidRPr="00835E74">
              <w:rPr>
                <w:b/>
                <w:i/>
              </w:rPr>
              <w:t>opérateur.</w:t>
            </w:r>
          </w:p>
        </w:tc>
      </w:tr>
    </w:tbl>
    <w:p w14:paraId="29A35030"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79480492" w14:textId="77777777" w:rsidR="00A832A3" w:rsidRPr="00835E74" w:rsidRDefault="00A832A3" w:rsidP="00A832A3">
      <w:r w:rsidRPr="00FB3401">
        <w:rPr>
          <w:rStyle w:val="HideTWBExt"/>
          <w:noProof w:val="0"/>
        </w:rPr>
        <w:t>&lt;/Amend&gt;</w:t>
      </w:r>
    </w:p>
    <w:p w14:paraId="725A5A84"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204</w:t>
      </w:r>
      <w:r w:rsidRPr="00FB3401">
        <w:rPr>
          <w:rStyle w:val="HideTWBExt"/>
          <w:b w:val="0"/>
          <w:noProof w:val="0"/>
        </w:rPr>
        <w:t>&lt;/NumAm&gt;</w:t>
      </w:r>
    </w:p>
    <w:p w14:paraId="0F4F66D4" w14:textId="77777777" w:rsidR="00A832A3" w:rsidRPr="00835E74" w:rsidRDefault="00A832A3" w:rsidP="00A832A3">
      <w:pPr>
        <w:pStyle w:val="NormalBold"/>
      </w:pPr>
      <w:r w:rsidRPr="00FB3401">
        <w:rPr>
          <w:rStyle w:val="HideTWBExt"/>
          <w:b w:val="0"/>
          <w:noProof w:val="0"/>
        </w:rPr>
        <w:t>&lt;RepeatBlock-By&gt;&lt;Members&gt;</w:t>
      </w:r>
      <w:r w:rsidRPr="00835E74">
        <w:t>Malin Björk</w:t>
      </w:r>
      <w:r w:rsidRPr="00FB3401">
        <w:rPr>
          <w:rStyle w:val="HideTWBExt"/>
          <w:b w:val="0"/>
          <w:noProof w:val="0"/>
        </w:rPr>
        <w:t>&lt;/Members&gt;</w:t>
      </w:r>
    </w:p>
    <w:p w14:paraId="74288F2E" w14:textId="77777777" w:rsidR="00A832A3" w:rsidRPr="00835E74" w:rsidRDefault="00A832A3" w:rsidP="00A832A3">
      <w:r w:rsidRPr="00FB3401">
        <w:rPr>
          <w:rStyle w:val="HideTWBExt"/>
          <w:noProof w:val="0"/>
        </w:rPr>
        <w:t>&lt;/RepeatBlock-By&gt;</w:t>
      </w:r>
    </w:p>
    <w:p w14:paraId="5309D271"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3ADB2745" w14:textId="77777777" w:rsidR="00A832A3" w:rsidRPr="00835E74" w:rsidRDefault="00A832A3" w:rsidP="00A832A3">
      <w:pPr>
        <w:pStyle w:val="NormalBold"/>
      </w:pPr>
      <w:r w:rsidRPr="00FB3401">
        <w:rPr>
          <w:rStyle w:val="HideTWBExt"/>
          <w:b w:val="0"/>
          <w:noProof w:val="0"/>
        </w:rPr>
        <w:t>&lt;Article&gt;</w:t>
      </w:r>
      <w:r w:rsidRPr="00835E74">
        <w:t>Dispositif – point 17 – article 13 – paragraphe 1</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7FB53825" w14:textId="77777777" w:rsidTr="002F552D">
        <w:trPr>
          <w:jc w:val="center"/>
        </w:trPr>
        <w:tc>
          <w:tcPr>
            <w:tcW w:w="9752" w:type="dxa"/>
            <w:gridSpan w:val="2"/>
          </w:tcPr>
          <w:p w14:paraId="047E6354" w14:textId="77777777" w:rsidR="00A832A3" w:rsidRPr="00835E74" w:rsidRDefault="00A832A3" w:rsidP="002F552D">
            <w:pPr>
              <w:keepNext/>
            </w:pPr>
          </w:p>
        </w:tc>
      </w:tr>
      <w:tr w:rsidR="00A832A3" w:rsidRPr="00835E74" w14:paraId="63AAF8A2" w14:textId="77777777" w:rsidTr="002F552D">
        <w:trPr>
          <w:jc w:val="center"/>
        </w:trPr>
        <w:tc>
          <w:tcPr>
            <w:tcW w:w="4876" w:type="dxa"/>
            <w:hideMark/>
          </w:tcPr>
          <w:p w14:paraId="6637F134" w14:textId="77777777" w:rsidR="00A832A3" w:rsidRPr="00835E74" w:rsidRDefault="00A832A3" w:rsidP="002F552D">
            <w:pPr>
              <w:pStyle w:val="ColumnHeading"/>
              <w:keepNext/>
            </w:pPr>
            <w:r w:rsidRPr="00835E74">
              <w:t>Texte proposé par la Commission</w:t>
            </w:r>
          </w:p>
        </w:tc>
        <w:tc>
          <w:tcPr>
            <w:tcW w:w="4876" w:type="dxa"/>
            <w:hideMark/>
          </w:tcPr>
          <w:p w14:paraId="0B2D4B35" w14:textId="77777777" w:rsidR="00A832A3" w:rsidRPr="00835E74" w:rsidRDefault="00A832A3" w:rsidP="002F552D">
            <w:pPr>
              <w:pStyle w:val="ColumnHeading"/>
              <w:keepNext/>
            </w:pPr>
            <w:r w:rsidRPr="00835E74">
              <w:t>Amendement</w:t>
            </w:r>
          </w:p>
        </w:tc>
      </w:tr>
      <w:tr w:rsidR="00A832A3" w:rsidRPr="00835E74" w14:paraId="59BA2ED3" w14:textId="77777777" w:rsidTr="002F552D">
        <w:trPr>
          <w:jc w:val="center"/>
        </w:trPr>
        <w:tc>
          <w:tcPr>
            <w:tcW w:w="4876" w:type="dxa"/>
            <w:hideMark/>
          </w:tcPr>
          <w:p w14:paraId="31114A86" w14:textId="56953774" w:rsidR="00A832A3" w:rsidRPr="00835E74" w:rsidRDefault="00A832A3" w:rsidP="002F552D">
            <w:pPr>
              <w:pStyle w:val="Normal6"/>
            </w:pPr>
            <w:r w:rsidRPr="00835E74">
              <w:t>1.</w:t>
            </w:r>
            <w:r w:rsidRPr="00835E74">
              <w:tab/>
              <w:t xml:space="preserve">Chaque État membre relève sans tarder les données biométriques de chaque ressortissant de pays tiers ou apatride, âgé de </w:t>
            </w:r>
            <w:r w:rsidRPr="00835E74">
              <w:rPr>
                <w:b/>
                <w:bCs/>
                <w:i/>
                <w:iCs/>
              </w:rPr>
              <w:t>six</w:t>
            </w:r>
            <w:r w:rsidRPr="00835E74">
              <w:t> ans au moins, qui, à l</w:t>
            </w:r>
            <w:r w:rsidR="00066F36" w:rsidRPr="00835E74">
              <w:t>’</w:t>
            </w:r>
            <w:r w:rsidRPr="00835E74">
              <w:t>occasion du franchissement irrégulier de sa frontière terrestre, maritime ou aérienne en provenance d</w:t>
            </w:r>
            <w:r w:rsidR="00066F36" w:rsidRPr="00835E74">
              <w:t>’</w:t>
            </w:r>
            <w:r w:rsidRPr="00835E74">
              <w:t>un pays tiers, a été interpellé par les autorités de contrôle compétentes et qui n</w:t>
            </w:r>
            <w:r w:rsidR="00066F36" w:rsidRPr="00835E74">
              <w:t>’</w:t>
            </w:r>
            <w:r w:rsidRPr="00835E74">
              <w:t xml:space="preserve">a pas été refoulé ou qui demeure </w:t>
            </w:r>
            <w:r w:rsidRPr="00835E74">
              <w:rPr>
                <w:b/>
                <w:bCs/>
                <w:i/>
                <w:iCs/>
              </w:rPr>
              <w:t>physiquement</w:t>
            </w:r>
            <w:r w:rsidRPr="00835E74">
              <w:t xml:space="preserve"> sur le territoire des États membres et ne fait pas l</w:t>
            </w:r>
            <w:r w:rsidR="00066F36" w:rsidRPr="00835E74">
              <w:t>’</w:t>
            </w:r>
            <w:r w:rsidRPr="00835E74">
              <w:t>objet d</w:t>
            </w:r>
            <w:r w:rsidR="00066F36" w:rsidRPr="00835E74">
              <w:t>’</w:t>
            </w:r>
            <w:r w:rsidRPr="00835E74">
              <w:t>une mesure de confinement, de rétention ou de détention durant toute la période comprise entre son interpellation et son éloignement sur le fondement de la décision de refoulement.</w:t>
            </w:r>
          </w:p>
        </w:tc>
        <w:tc>
          <w:tcPr>
            <w:tcW w:w="4876" w:type="dxa"/>
            <w:hideMark/>
          </w:tcPr>
          <w:p w14:paraId="7F64D131" w14:textId="7B23FE69" w:rsidR="00A832A3" w:rsidRPr="00835E74" w:rsidRDefault="00A832A3" w:rsidP="002F552D">
            <w:pPr>
              <w:pStyle w:val="Normal6"/>
              <w:rPr>
                <w:szCs w:val="24"/>
              </w:rPr>
            </w:pPr>
            <w:r w:rsidRPr="00835E74">
              <w:t>1.</w:t>
            </w:r>
            <w:r w:rsidRPr="00835E74">
              <w:tab/>
              <w:t xml:space="preserve">Chaque État membre relève sans tarder les données biométriques de chaque ressortissant de pays tiers ou apatride, âgé de </w:t>
            </w:r>
            <w:r w:rsidRPr="00835E74">
              <w:rPr>
                <w:b/>
                <w:bCs/>
                <w:i/>
                <w:iCs/>
              </w:rPr>
              <w:t>18 </w:t>
            </w:r>
            <w:r w:rsidRPr="00835E74">
              <w:t>ans au moins, qui, à l</w:t>
            </w:r>
            <w:r w:rsidR="00066F36" w:rsidRPr="00835E74">
              <w:t>’</w:t>
            </w:r>
            <w:r w:rsidRPr="00835E74">
              <w:t>occasion du franchissement irrégulier de sa frontière terrestre, maritime ou aérienne en provenance d</w:t>
            </w:r>
            <w:r w:rsidR="00066F36" w:rsidRPr="00835E74">
              <w:t>’</w:t>
            </w:r>
            <w:r w:rsidRPr="00835E74">
              <w:t>un pays tiers, a été interpellé par les autorités de contrôle compétentes et qui n</w:t>
            </w:r>
            <w:r w:rsidR="00066F36" w:rsidRPr="00835E74">
              <w:t>’</w:t>
            </w:r>
            <w:r w:rsidRPr="00835E74">
              <w:t>a pas été refoulé ou qui demeure sur le territoire des États membres et ne fait pas l</w:t>
            </w:r>
            <w:r w:rsidR="00066F36" w:rsidRPr="00835E74">
              <w:t>’</w:t>
            </w:r>
            <w:r w:rsidRPr="00835E74">
              <w:t>objet d</w:t>
            </w:r>
            <w:r w:rsidR="00066F36" w:rsidRPr="00835E74">
              <w:t>’</w:t>
            </w:r>
            <w:r w:rsidRPr="00835E74">
              <w:t xml:space="preserve">une mesure de confinement, de rétention ou de détention durant toute la période comprise entre son interpellation et son éloignement sur le fondement de la décision de refoulement. </w:t>
            </w:r>
            <w:r w:rsidRPr="00835E74">
              <w:rPr>
                <w:b/>
                <w:i/>
              </w:rPr>
              <w:t>Les États membres respectent, à tout moment, la dignité et l</w:t>
            </w:r>
            <w:r w:rsidR="00066F36" w:rsidRPr="00835E74">
              <w:rPr>
                <w:b/>
                <w:i/>
              </w:rPr>
              <w:t>’</w:t>
            </w:r>
            <w:r w:rsidRPr="00835E74">
              <w:rPr>
                <w:b/>
                <w:i/>
              </w:rPr>
              <w:t>intégrité physique de tous les demandeurs, quel que soit leur âge, lors du relevé des empreintes digitales et de la capture de l</w:t>
            </w:r>
            <w:r w:rsidR="00066F36" w:rsidRPr="00835E74">
              <w:rPr>
                <w:b/>
                <w:i/>
              </w:rPr>
              <w:t>’</w:t>
            </w:r>
            <w:r w:rsidRPr="00835E74">
              <w:rPr>
                <w:b/>
                <w:i/>
              </w:rPr>
              <w:t>image faciale, et ne recourent pas à la coercition pour les contraindre à la collecte des données biométriques.</w:t>
            </w:r>
          </w:p>
        </w:tc>
      </w:tr>
      <w:tr w:rsidR="00A832A3" w:rsidRPr="00835E74" w14:paraId="26960A7E" w14:textId="77777777" w:rsidTr="002F552D">
        <w:trPr>
          <w:jc w:val="center"/>
        </w:trPr>
        <w:tc>
          <w:tcPr>
            <w:tcW w:w="4876" w:type="dxa"/>
          </w:tcPr>
          <w:p w14:paraId="56A32F64" w14:textId="77777777" w:rsidR="00A832A3" w:rsidRPr="00835E74" w:rsidRDefault="00A832A3" w:rsidP="002F552D">
            <w:pPr>
              <w:pStyle w:val="Normal6"/>
            </w:pPr>
          </w:p>
        </w:tc>
        <w:tc>
          <w:tcPr>
            <w:tcW w:w="4876" w:type="dxa"/>
            <w:hideMark/>
          </w:tcPr>
          <w:p w14:paraId="4D5DE7E5" w14:textId="77B3F15F" w:rsidR="00A832A3" w:rsidRPr="00835E74" w:rsidRDefault="00A832A3" w:rsidP="002F552D">
            <w:pPr>
              <w:pStyle w:val="Normal6"/>
              <w:rPr>
                <w:szCs w:val="24"/>
              </w:rPr>
            </w:pPr>
            <w:r w:rsidRPr="00835E74">
              <w:rPr>
                <w:b/>
                <w:i/>
              </w:rPr>
              <w:t>En cas de collecte des données biométriques d</w:t>
            </w:r>
            <w:r w:rsidR="00066F36" w:rsidRPr="00835E74">
              <w:rPr>
                <w:b/>
                <w:i/>
              </w:rPr>
              <w:t>’</w:t>
            </w:r>
            <w:r w:rsidRPr="00835E74">
              <w:rPr>
                <w:b/>
                <w:i/>
              </w:rPr>
              <w:t>enfants, celle-ci s</w:t>
            </w:r>
            <w:r w:rsidR="00066F36" w:rsidRPr="00835E74">
              <w:rPr>
                <w:b/>
                <w:i/>
              </w:rPr>
              <w:t>’</w:t>
            </w:r>
            <w:r w:rsidRPr="00835E74">
              <w:rPr>
                <w:b/>
                <w:i/>
              </w:rPr>
              <w:t>effectue dans le plein respect de l</w:t>
            </w:r>
            <w:r w:rsidR="00066F36" w:rsidRPr="00835E74">
              <w:rPr>
                <w:b/>
                <w:i/>
              </w:rPr>
              <w:t>’</w:t>
            </w:r>
            <w:r w:rsidRPr="00835E74">
              <w:rPr>
                <w:b/>
                <w:i/>
              </w:rPr>
              <w:t>intérêt supérieur de l</w:t>
            </w:r>
            <w:r w:rsidR="00066F36" w:rsidRPr="00835E74">
              <w:rPr>
                <w:b/>
                <w:i/>
              </w:rPr>
              <w:t>’</w:t>
            </w:r>
            <w:r w:rsidRPr="00835E74">
              <w:rPr>
                <w:b/>
                <w:i/>
              </w:rPr>
              <w:t>enfant et conformément aux principes inscrits dans la convention des Nations unies relative aux droits de l</w:t>
            </w:r>
            <w:r w:rsidR="00066F36" w:rsidRPr="00835E74">
              <w:rPr>
                <w:b/>
                <w:i/>
              </w:rPr>
              <w:t>’</w:t>
            </w:r>
            <w:r w:rsidRPr="00835E74">
              <w:rPr>
                <w:b/>
                <w:i/>
              </w:rPr>
              <w:t>enfant, d</w:t>
            </w:r>
            <w:r w:rsidR="00066F36" w:rsidRPr="00835E74">
              <w:rPr>
                <w:b/>
                <w:i/>
              </w:rPr>
              <w:t>’</w:t>
            </w:r>
            <w:r w:rsidRPr="00835E74">
              <w:rPr>
                <w:b/>
                <w:i/>
              </w:rPr>
              <w:t>une manière sensible et adaptée aux besoins des enfants et en tenant compte des spécificités de genre grâce à l</w:t>
            </w:r>
            <w:r w:rsidR="00066F36" w:rsidRPr="00835E74">
              <w:rPr>
                <w:b/>
                <w:i/>
              </w:rPr>
              <w:t>’</w:t>
            </w:r>
            <w:r w:rsidRPr="00835E74">
              <w:rPr>
                <w:b/>
                <w:i/>
              </w:rPr>
              <w:t>intervention d</w:t>
            </w:r>
            <w:r w:rsidR="00066F36" w:rsidRPr="00835E74">
              <w:rPr>
                <w:b/>
                <w:i/>
              </w:rPr>
              <w:t>’</w:t>
            </w:r>
            <w:r w:rsidRPr="00835E74">
              <w:rPr>
                <w:b/>
                <w:i/>
              </w:rPr>
              <w:t>agents spécialement formés à cette tâche. L</w:t>
            </w:r>
            <w:r w:rsidR="00066F36" w:rsidRPr="00835E74">
              <w:rPr>
                <w:b/>
                <w:i/>
              </w:rPr>
              <w:t>’</w:t>
            </w:r>
            <w:r w:rsidRPr="00835E74">
              <w:rPr>
                <w:b/>
                <w:i/>
              </w:rPr>
              <w:t>enfant est informé d</w:t>
            </w:r>
            <w:r w:rsidR="00066F36" w:rsidRPr="00835E74">
              <w:rPr>
                <w:b/>
                <w:i/>
              </w:rPr>
              <w:t>’</w:t>
            </w:r>
            <w:r w:rsidRPr="00835E74">
              <w:rPr>
                <w:b/>
                <w:i/>
              </w:rPr>
              <w:t>une manière adaptée à son âge, oralement et par écrit, à l</w:t>
            </w:r>
            <w:r w:rsidR="00066F36" w:rsidRPr="00835E74">
              <w:rPr>
                <w:b/>
                <w:i/>
              </w:rPr>
              <w:t>’</w:t>
            </w:r>
            <w:r w:rsidRPr="00835E74">
              <w:rPr>
                <w:b/>
                <w:i/>
              </w:rPr>
              <w:t>aide de brochures, d</w:t>
            </w:r>
            <w:r w:rsidR="00066F36" w:rsidRPr="00835E74">
              <w:rPr>
                <w:b/>
                <w:i/>
              </w:rPr>
              <w:t>’</w:t>
            </w:r>
            <w:r w:rsidRPr="00835E74">
              <w:rPr>
                <w:b/>
                <w:i/>
              </w:rPr>
              <w:t>infographies et de démonstrations spécialement conçues dans un langage compréhensible. L</w:t>
            </w:r>
            <w:r w:rsidR="00066F36" w:rsidRPr="00835E74">
              <w:rPr>
                <w:b/>
                <w:i/>
              </w:rPr>
              <w:t>’</w:t>
            </w:r>
            <w:r w:rsidRPr="00835E74">
              <w:rPr>
                <w:b/>
                <w:i/>
              </w:rPr>
              <w:t>enfant est accompagné d</w:t>
            </w:r>
            <w:r w:rsidR="00066F36" w:rsidRPr="00835E74">
              <w:rPr>
                <w:b/>
                <w:i/>
              </w:rPr>
              <w:t>’</w:t>
            </w:r>
            <w:r w:rsidRPr="00835E74">
              <w:rPr>
                <w:b/>
                <w:i/>
              </w:rPr>
              <w:t>un adulte qui en a la responsabilité ou d</w:t>
            </w:r>
            <w:r w:rsidR="00066F36" w:rsidRPr="00835E74">
              <w:rPr>
                <w:b/>
                <w:i/>
              </w:rPr>
              <w:t>’</w:t>
            </w:r>
            <w:r w:rsidRPr="00835E74">
              <w:rPr>
                <w:b/>
                <w:i/>
              </w:rPr>
              <w:t>un représentant légal au moment du relevé des données biométriques. À tout moment, les États membres respectent la dignité et l</w:t>
            </w:r>
            <w:r w:rsidR="00066F36" w:rsidRPr="00835E74">
              <w:rPr>
                <w:b/>
                <w:i/>
              </w:rPr>
              <w:t>’</w:t>
            </w:r>
            <w:r w:rsidRPr="00835E74">
              <w:rPr>
                <w:b/>
                <w:i/>
              </w:rPr>
              <w:t>intégrité physique de l</w:t>
            </w:r>
            <w:r w:rsidR="00066F36" w:rsidRPr="00835E74">
              <w:rPr>
                <w:b/>
                <w:i/>
              </w:rPr>
              <w:t>’</w:t>
            </w:r>
            <w:r w:rsidRPr="00835E74">
              <w:rPr>
                <w:b/>
                <w:i/>
              </w:rPr>
              <w:t>enfant lors de la collecte des données biométriques. Il est interdit de recourir à la coercition pour contraindre les enfants à la collecte des données biométriques, ainsi que de les placer en détention.</w:t>
            </w:r>
          </w:p>
        </w:tc>
      </w:tr>
    </w:tbl>
    <w:p w14:paraId="651D567E"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318C0DFF" w14:textId="77777777" w:rsidR="00A832A3" w:rsidRPr="00835E74" w:rsidRDefault="00A832A3" w:rsidP="00A832A3">
      <w:r w:rsidRPr="00FB3401">
        <w:rPr>
          <w:rStyle w:val="HideTWBExt"/>
          <w:noProof w:val="0"/>
        </w:rPr>
        <w:t>&lt;/Amend&gt;</w:t>
      </w:r>
    </w:p>
    <w:p w14:paraId="1CB0928E"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205</w:t>
      </w:r>
      <w:r w:rsidRPr="00FB3401">
        <w:rPr>
          <w:rStyle w:val="HideTWBExt"/>
          <w:b w:val="0"/>
          <w:noProof w:val="0"/>
        </w:rPr>
        <w:t>&lt;/NumAm&gt;</w:t>
      </w:r>
    </w:p>
    <w:p w14:paraId="3CF31ADE" w14:textId="77777777" w:rsidR="00A832A3" w:rsidRPr="00835E74" w:rsidRDefault="00A832A3" w:rsidP="00A832A3">
      <w:pPr>
        <w:pStyle w:val="NormalBold"/>
      </w:pPr>
      <w:r w:rsidRPr="00FB3401">
        <w:rPr>
          <w:rStyle w:val="HideTWBExt"/>
          <w:b w:val="0"/>
          <w:noProof w:val="0"/>
        </w:rPr>
        <w:t>&lt;RepeatBlock-By&gt;&lt;Members&gt;</w:t>
      </w:r>
      <w:r w:rsidRPr="00835E74">
        <w:t>Saskia Bricmont</w:t>
      </w:r>
      <w:r w:rsidRPr="00FB3401">
        <w:rPr>
          <w:rStyle w:val="HideTWBExt"/>
          <w:b w:val="0"/>
          <w:noProof w:val="0"/>
        </w:rPr>
        <w:t>&lt;/Members&gt;</w:t>
      </w:r>
    </w:p>
    <w:p w14:paraId="555A82D9" w14:textId="77777777" w:rsidR="00A832A3" w:rsidRPr="00835E74" w:rsidRDefault="00A832A3" w:rsidP="00A832A3">
      <w:r w:rsidRPr="00FB3401">
        <w:rPr>
          <w:rStyle w:val="HideTWBExt"/>
          <w:noProof w:val="0"/>
        </w:rPr>
        <w:t>&lt;/RepeatBlock-By&gt;</w:t>
      </w:r>
    </w:p>
    <w:p w14:paraId="0C5AB49F"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0ECFFFEC" w14:textId="77777777" w:rsidR="00A832A3" w:rsidRPr="00835E74" w:rsidRDefault="00A832A3" w:rsidP="00A832A3">
      <w:pPr>
        <w:pStyle w:val="NormalBold"/>
      </w:pPr>
      <w:r w:rsidRPr="00FB3401">
        <w:rPr>
          <w:rStyle w:val="HideTWBExt"/>
          <w:b w:val="0"/>
          <w:noProof w:val="0"/>
        </w:rPr>
        <w:t>&lt;Article&gt;</w:t>
      </w:r>
      <w:r w:rsidRPr="00835E74">
        <w:t>Dispositif – point 17 – article 13 – paragraphe 1</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0F2D7298" w14:textId="77777777" w:rsidTr="002F552D">
        <w:trPr>
          <w:jc w:val="center"/>
        </w:trPr>
        <w:tc>
          <w:tcPr>
            <w:tcW w:w="9752" w:type="dxa"/>
            <w:gridSpan w:val="2"/>
          </w:tcPr>
          <w:p w14:paraId="5C99B123" w14:textId="77777777" w:rsidR="00A832A3" w:rsidRPr="00835E74" w:rsidRDefault="00A832A3" w:rsidP="002F552D">
            <w:pPr>
              <w:keepNext/>
            </w:pPr>
          </w:p>
        </w:tc>
      </w:tr>
      <w:tr w:rsidR="00A832A3" w:rsidRPr="00835E74" w14:paraId="334FAAA8" w14:textId="77777777" w:rsidTr="002F552D">
        <w:trPr>
          <w:jc w:val="center"/>
        </w:trPr>
        <w:tc>
          <w:tcPr>
            <w:tcW w:w="4876" w:type="dxa"/>
            <w:hideMark/>
          </w:tcPr>
          <w:p w14:paraId="5D91F3C1" w14:textId="77777777" w:rsidR="00A832A3" w:rsidRPr="00835E74" w:rsidRDefault="00A832A3" w:rsidP="002F552D">
            <w:pPr>
              <w:pStyle w:val="ColumnHeading"/>
              <w:keepNext/>
            </w:pPr>
            <w:r w:rsidRPr="00835E74">
              <w:t>Texte proposé par la Commission</w:t>
            </w:r>
          </w:p>
        </w:tc>
        <w:tc>
          <w:tcPr>
            <w:tcW w:w="4876" w:type="dxa"/>
            <w:hideMark/>
          </w:tcPr>
          <w:p w14:paraId="43411857" w14:textId="77777777" w:rsidR="00A832A3" w:rsidRPr="00835E74" w:rsidRDefault="00A832A3" w:rsidP="002F552D">
            <w:pPr>
              <w:pStyle w:val="ColumnHeading"/>
              <w:keepNext/>
            </w:pPr>
            <w:r w:rsidRPr="00835E74">
              <w:t>Amendement</w:t>
            </w:r>
          </w:p>
        </w:tc>
      </w:tr>
      <w:tr w:rsidR="00A832A3" w:rsidRPr="00835E74" w14:paraId="1CA5EDFE" w14:textId="77777777" w:rsidTr="002F552D">
        <w:trPr>
          <w:jc w:val="center"/>
        </w:trPr>
        <w:tc>
          <w:tcPr>
            <w:tcW w:w="4876" w:type="dxa"/>
            <w:hideMark/>
          </w:tcPr>
          <w:p w14:paraId="1252BBD6" w14:textId="47971E21" w:rsidR="00A832A3" w:rsidRPr="00835E74" w:rsidRDefault="00A832A3" w:rsidP="002F552D">
            <w:pPr>
              <w:pStyle w:val="Normal6"/>
            </w:pPr>
            <w:r w:rsidRPr="00835E74">
              <w:t>1.</w:t>
            </w:r>
            <w:r w:rsidRPr="00835E74">
              <w:tab/>
              <w:t xml:space="preserve">Chaque État membre relève sans tarder les données biométriques de chaque ressortissant de pays tiers ou apatride, âgé de </w:t>
            </w:r>
            <w:r w:rsidRPr="00835E74">
              <w:rPr>
                <w:b/>
                <w:bCs/>
                <w:i/>
                <w:iCs/>
              </w:rPr>
              <w:t>six</w:t>
            </w:r>
            <w:r w:rsidRPr="00835E74">
              <w:t> ans au moins, qui, à l</w:t>
            </w:r>
            <w:r w:rsidR="00066F36" w:rsidRPr="00835E74">
              <w:t>’</w:t>
            </w:r>
            <w:r w:rsidRPr="00835E74">
              <w:t>occasion du franchissement irrégulier de sa frontière terrestre, maritime ou aérienne en provenance d</w:t>
            </w:r>
            <w:r w:rsidR="00066F36" w:rsidRPr="00835E74">
              <w:t>’</w:t>
            </w:r>
            <w:r w:rsidRPr="00835E74">
              <w:t>un pays tiers, a été interpellé par les autorités de contrôle compétentes et qui n</w:t>
            </w:r>
            <w:r w:rsidR="00066F36" w:rsidRPr="00835E74">
              <w:t>’</w:t>
            </w:r>
            <w:r w:rsidRPr="00835E74">
              <w:t>a pas été refoulé ou qui demeure physiquement sur le territoire des États membres et ne fait pas l</w:t>
            </w:r>
            <w:r w:rsidR="00066F36" w:rsidRPr="00835E74">
              <w:t>’</w:t>
            </w:r>
            <w:r w:rsidRPr="00835E74">
              <w:t>objet d</w:t>
            </w:r>
            <w:r w:rsidR="00066F36" w:rsidRPr="00835E74">
              <w:t>’</w:t>
            </w:r>
            <w:r w:rsidRPr="00835E74">
              <w:t>une mesure de confinement, de rétention ou de détention durant toute la période comprise entre son interpellation et son éloignement sur le fondement de la décision de refoulement.</w:t>
            </w:r>
          </w:p>
        </w:tc>
        <w:tc>
          <w:tcPr>
            <w:tcW w:w="4876" w:type="dxa"/>
            <w:hideMark/>
          </w:tcPr>
          <w:p w14:paraId="0AFCBB31" w14:textId="2EEBBB01" w:rsidR="00A832A3" w:rsidRPr="00835E74" w:rsidRDefault="00A832A3" w:rsidP="002F552D">
            <w:pPr>
              <w:pStyle w:val="Normal6"/>
              <w:rPr>
                <w:szCs w:val="24"/>
              </w:rPr>
            </w:pPr>
            <w:r w:rsidRPr="00835E74">
              <w:t>1.</w:t>
            </w:r>
            <w:r w:rsidRPr="00835E74">
              <w:tab/>
              <w:t xml:space="preserve">Chaque État membre relève sans tarder les données biométriques de chaque ressortissant de pays tiers ou apatride, âgé de </w:t>
            </w:r>
            <w:r w:rsidRPr="00835E74">
              <w:rPr>
                <w:b/>
                <w:bCs/>
                <w:i/>
                <w:iCs/>
              </w:rPr>
              <w:t>18 </w:t>
            </w:r>
            <w:r w:rsidRPr="00835E74">
              <w:t>ans au moins, qui, à l</w:t>
            </w:r>
            <w:r w:rsidR="00066F36" w:rsidRPr="00835E74">
              <w:t>’</w:t>
            </w:r>
            <w:r w:rsidRPr="00835E74">
              <w:t>occasion du franchissement irrégulier de sa frontière terrestre, maritime ou aérienne en provenance d</w:t>
            </w:r>
            <w:r w:rsidR="00066F36" w:rsidRPr="00835E74">
              <w:t>’</w:t>
            </w:r>
            <w:r w:rsidRPr="00835E74">
              <w:t>un pays tiers, a été interpellé par les autorités de contrôle compétentes et qui n</w:t>
            </w:r>
            <w:r w:rsidR="00066F36" w:rsidRPr="00835E74">
              <w:t>’</w:t>
            </w:r>
            <w:r w:rsidRPr="00835E74">
              <w:t>a pas été refoulé ou qui demeure physiquement sur le territoire des États membres et ne fait pas l</w:t>
            </w:r>
            <w:r w:rsidR="00066F36" w:rsidRPr="00835E74">
              <w:t>’</w:t>
            </w:r>
            <w:r w:rsidRPr="00835E74">
              <w:t>objet d</w:t>
            </w:r>
            <w:r w:rsidR="00066F36" w:rsidRPr="00835E74">
              <w:t>’</w:t>
            </w:r>
            <w:r w:rsidRPr="00835E74">
              <w:t xml:space="preserve">une mesure de confinement, de rétention ou de détention durant toute la période comprise entre son interpellation et son éloignement sur le fondement de la décision de refoulement. </w:t>
            </w:r>
            <w:r w:rsidRPr="00835E74">
              <w:rPr>
                <w:b/>
                <w:i/>
              </w:rPr>
              <w:t>Il n</w:t>
            </w:r>
            <w:r w:rsidR="00066F36" w:rsidRPr="00835E74">
              <w:rPr>
                <w:b/>
                <w:i/>
              </w:rPr>
              <w:t>’</w:t>
            </w:r>
            <w:r w:rsidRPr="00835E74">
              <w:rPr>
                <w:b/>
                <w:i/>
              </w:rPr>
              <w:t>est fait usage ni de la force ni de la coercition pour obtenir la collecte des données biométriques du demandeur.</w:t>
            </w:r>
          </w:p>
        </w:tc>
      </w:tr>
      <w:tr w:rsidR="00A832A3" w:rsidRPr="00835E74" w14:paraId="109435BD" w14:textId="77777777" w:rsidTr="002F552D">
        <w:trPr>
          <w:jc w:val="center"/>
        </w:trPr>
        <w:tc>
          <w:tcPr>
            <w:tcW w:w="4876" w:type="dxa"/>
          </w:tcPr>
          <w:p w14:paraId="24A7DCAD" w14:textId="77777777" w:rsidR="00A832A3" w:rsidRPr="00835E74" w:rsidRDefault="00A832A3" w:rsidP="002F552D">
            <w:pPr>
              <w:pStyle w:val="Normal6"/>
            </w:pPr>
          </w:p>
        </w:tc>
        <w:tc>
          <w:tcPr>
            <w:tcW w:w="4876" w:type="dxa"/>
            <w:hideMark/>
          </w:tcPr>
          <w:p w14:paraId="56C9A38D" w14:textId="3DE31433" w:rsidR="00A832A3" w:rsidRPr="00835E74" w:rsidRDefault="00A832A3" w:rsidP="002F552D">
            <w:pPr>
              <w:pStyle w:val="Normal6"/>
              <w:rPr>
                <w:szCs w:val="24"/>
              </w:rPr>
            </w:pPr>
            <w:r w:rsidRPr="00835E74">
              <w:rPr>
                <w:b/>
                <w:bCs/>
                <w:i/>
                <w:iCs/>
              </w:rPr>
              <w:t>Conformément aux dispositions de l</w:t>
            </w:r>
            <w:r w:rsidR="00066F36" w:rsidRPr="00835E74">
              <w:rPr>
                <w:b/>
                <w:bCs/>
                <w:i/>
                <w:iCs/>
              </w:rPr>
              <w:t>’</w:t>
            </w:r>
            <w:r w:rsidRPr="00835E74">
              <w:rPr>
                <w:b/>
                <w:bCs/>
                <w:i/>
                <w:iCs/>
              </w:rPr>
              <w:t>article 10, paragraphe 5, les données biométriques des mineurs âgés</w:t>
            </w:r>
            <w:r w:rsidRPr="00835E74">
              <w:rPr>
                <w:b/>
                <w:i/>
              </w:rPr>
              <w:t xml:space="preserve"> d</w:t>
            </w:r>
            <w:r w:rsidR="00066F36" w:rsidRPr="00835E74">
              <w:rPr>
                <w:b/>
                <w:i/>
              </w:rPr>
              <w:t>’</w:t>
            </w:r>
            <w:r w:rsidRPr="00835E74">
              <w:rPr>
                <w:b/>
                <w:i/>
              </w:rPr>
              <w:t xml:space="preserve">au moins six ans </w:t>
            </w:r>
            <w:r w:rsidRPr="00835E74">
              <w:rPr>
                <w:b/>
                <w:bCs/>
                <w:i/>
                <w:iCs/>
              </w:rPr>
              <w:t>sont collectées, traitées et conservées uniquement en vue de protéger et d</w:t>
            </w:r>
            <w:r w:rsidR="00066F36" w:rsidRPr="00835E74">
              <w:rPr>
                <w:b/>
                <w:bCs/>
                <w:i/>
                <w:iCs/>
              </w:rPr>
              <w:t>’</w:t>
            </w:r>
            <w:r w:rsidRPr="00835E74">
              <w:rPr>
                <w:b/>
                <w:bCs/>
                <w:i/>
                <w:iCs/>
              </w:rPr>
              <w:t>identifier les enfants victimes de la traite des êtres humains et les enfants disparus, en particulier en cas de mineurs non accompagnés.</w:t>
            </w:r>
          </w:p>
        </w:tc>
      </w:tr>
      <w:tr w:rsidR="00A832A3" w:rsidRPr="00835E74" w14:paraId="14FA0FDA" w14:textId="77777777" w:rsidTr="002F552D">
        <w:trPr>
          <w:jc w:val="center"/>
        </w:trPr>
        <w:tc>
          <w:tcPr>
            <w:tcW w:w="4876" w:type="dxa"/>
          </w:tcPr>
          <w:p w14:paraId="20DE3B26" w14:textId="77777777" w:rsidR="00A832A3" w:rsidRPr="00835E74" w:rsidRDefault="00A832A3" w:rsidP="002F552D">
            <w:pPr>
              <w:pStyle w:val="Normal6"/>
            </w:pPr>
          </w:p>
        </w:tc>
        <w:tc>
          <w:tcPr>
            <w:tcW w:w="4876" w:type="dxa"/>
            <w:hideMark/>
          </w:tcPr>
          <w:p w14:paraId="088FF015" w14:textId="20D98E71" w:rsidR="00A832A3" w:rsidRPr="00835E74" w:rsidRDefault="00A832A3" w:rsidP="002F552D">
            <w:pPr>
              <w:pStyle w:val="Normal6"/>
              <w:rPr>
                <w:szCs w:val="24"/>
              </w:rPr>
            </w:pPr>
            <w:r w:rsidRPr="00835E74">
              <w:rPr>
                <w:b/>
                <w:bCs/>
                <w:i/>
                <w:iCs/>
              </w:rPr>
              <w:t>Le “bénéfice du doute” en faveur d</w:t>
            </w:r>
            <w:r w:rsidR="00066F36" w:rsidRPr="00835E74">
              <w:rPr>
                <w:b/>
                <w:bCs/>
                <w:i/>
                <w:iCs/>
              </w:rPr>
              <w:t>’</w:t>
            </w:r>
            <w:r w:rsidRPr="00835E74">
              <w:rPr>
                <w:b/>
                <w:bCs/>
                <w:i/>
                <w:iCs/>
              </w:rPr>
              <w:t>un mineur s</w:t>
            </w:r>
            <w:r w:rsidR="00066F36" w:rsidRPr="00835E74">
              <w:rPr>
                <w:b/>
                <w:bCs/>
                <w:i/>
                <w:iCs/>
              </w:rPr>
              <w:t>’</w:t>
            </w:r>
            <w:r w:rsidRPr="00835E74">
              <w:rPr>
                <w:b/>
                <w:bCs/>
                <w:i/>
                <w:iCs/>
              </w:rPr>
              <w:t>applique toujours quand l</w:t>
            </w:r>
            <w:r w:rsidR="00066F36" w:rsidRPr="00835E74">
              <w:rPr>
                <w:b/>
                <w:bCs/>
                <w:i/>
                <w:iCs/>
              </w:rPr>
              <w:t>’</w:t>
            </w:r>
            <w:r w:rsidRPr="00835E74">
              <w:rPr>
                <w:b/>
                <w:bCs/>
                <w:i/>
                <w:iCs/>
              </w:rPr>
              <w:t>âge d</w:t>
            </w:r>
            <w:r w:rsidR="00066F36" w:rsidRPr="00835E74">
              <w:rPr>
                <w:b/>
                <w:bCs/>
                <w:i/>
                <w:iCs/>
              </w:rPr>
              <w:t>’</w:t>
            </w:r>
            <w:r w:rsidRPr="00835E74">
              <w:rPr>
                <w:b/>
                <w:bCs/>
                <w:i/>
                <w:iCs/>
              </w:rPr>
              <w:t>une personne n</w:t>
            </w:r>
            <w:r w:rsidR="00066F36" w:rsidRPr="00835E74">
              <w:rPr>
                <w:b/>
                <w:bCs/>
                <w:i/>
                <w:iCs/>
              </w:rPr>
              <w:t>’</w:t>
            </w:r>
            <w:r w:rsidRPr="00835E74">
              <w:rPr>
                <w:b/>
                <w:bCs/>
                <w:i/>
                <w:iCs/>
              </w:rPr>
              <w:t>a pas été défini clairement ou est contesté et qu</w:t>
            </w:r>
            <w:r w:rsidR="00066F36" w:rsidRPr="00835E74">
              <w:rPr>
                <w:b/>
                <w:bCs/>
                <w:i/>
                <w:iCs/>
              </w:rPr>
              <w:t>’</w:t>
            </w:r>
            <w:r w:rsidRPr="00835E74">
              <w:rPr>
                <w:b/>
                <w:bCs/>
                <w:i/>
                <w:iCs/>
              </w:rPr>
              <w:t>il n</w:t>
            </w:r>
            <w:r w:rsidR="00066F36" w:rsidRPr="00835E74">
              <w:rPr>
                <w:b/>
                <w:bCs/>
                <w:i/>
                <w:iCs/>
              </w:rPr>
              <w:t>’</w:t>
            </w:r>
            <w:r w:rsidRPr="00835E74">
              <w:rPr>
                <w:b/>
                <w:bCs/>
                <w:i/>
                <w:iCs/>
              </w:rPr>
              <w:t>existe aucun document justifiant son âge</w:t>
            </w:r>
            <w:r w:rsidRPr="00835E74">
              <w:rPr>
                <w:b/>
                <w:i/>
              </w:rPr>
              <w:t>.</w:t>
            </w:r>
          </w:p>
        </w:tc>
      </w:tr>
    </w:tbl>
    <w:p w14:paraId="583ED6D7"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7DC4DC3B" w14:textId="77777777" w:rsidR="00A832A3" w:rsidRPr="00835E74" w:rsidRDefault="00A832A3" w:rsidP="00A832A3">
      <w:r w:rsidRPr="00FB3401">
        <w:rPr>
          <w:rStyle w:val="HideTWBExt"/>
          <w:noProof w:val="0"/>
        </w:rPr>
        <w:t>&lt;/Amend&gt;</w:t>
      </w:r>
    </w:p>
    <w:p w14:paraId="7CD12B4A"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206</w:t>
      </w:r>
      <w:r w:rsidRPr="00FB3401">
        <w:rPr>
          <w:rStyle w:val="HideTWBExt"/>
          <w:b w:val="0"/>
          <w:noProof w:val="0"/>
        </w:rPr>
        <w:t>&lt;/NumAm&gt;</w:t>
      </w:r>
    </w:p>
    <w:p w14:paraId="7F76A4EC" w14:textId="77777777" w:rsidR="00A832A3" w:rsidRPr="00835E74" w:rsidRDefault="00A832A3" w:rsidP="00A832A3">
      <w:pPr>
        <w:pStyle w:val="NormalBold"/>
      </w:pPr>
      <w:r w:rsidRPr="00FB3401">
        <w:rPr>
          <w:rStyle w:val="HideTWBExt"/>
          <w:b w:val="0"/>
          <w:noProof w:val="0"/>
        </w:rPr>
        <w:t>&lt;RepeatBlock-By&gt;&lt;Members&gt;</w:t>
      </w:r>
      <w:r w:rsidRPr="00835E74">
        <w:t>Isabel Santos</w:t>
      </w:r>
      <w:r w:rsidRPr="00FB3401">
        <w:rPr>
          <w:rStyle w:val="HideTWBExt"/>
          <w:b w:val="0"/>
          <w:noProof w:val="0"/>
        </w:rPr>
        <w:t>&lt;/Members&gt;</w:t>
      </w:r>
    </w:p>
    <w:p w14:paraId="05A1F96F" w14:textId="77777777" w:rsidR="00A832A3" w:rsidRPr="00835E74" w:rsidRDefault="00A832A3" w:rsidP="00A832A3">
      <w:r w:rsidRPr="00FB3401">
        <w:rPr>
          <w:rStyle w:val="HideTWBExt"/>
          <w:noProof w:val="0"/>
        </w:rPr>
        <w:t>&lt;/RepeatBlock-By&gt;</w:t>
      </w:r>
    </w:p>
    <w:p w14:paraId="31EAC901"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172DEF40" w14:textId="77777777" w:rsidR="00A832A3" w:rsidRPr="00835E74" w:rsidRDefault="00A832A3" w:rsidP="00A832A3">
      <w:pPr>
        <w:pStyle w:val="NormalBold"/>
      </w:pPr>
      <w:r w:rsidRPr="00FB3401">
        <w:rPr>
          <w:rStyle w:val="HideTWBExt"/>
          <w:b w:val="0"/>
          <w:noProof w:val="0"/>
        </w:rPr>
        <w:t>&lt;Article&gt;</w:t>
      </w:r>
      <w:r w:rsidRPr="00835E74">
        <w:t xml:space="preserve"> Dispositif – point 17 – article 13 – paragraphe 1</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3202D4BD" w14:textId="77777777" w:rsidTr="002F552D">
        <w:trPr>
          <w:jc w:val="center"/>
        </w:trPr>
        <w:tc>
          <w:tcPr>
            <w:tcW w:w="9752" w:type="dxa"/>
            <w:gridSpan w:val="2"/>
          </w:tcPr>
          <w:p w14:paraId="58403374" w14:textId="77777777" w:rsidR="00A832A3" w:rsidRPr="00835E74" w:rsidRDefault="00A832A3" w:rsidP="002F552D">
            <w:pPr>
              <w:keepNext/>
            </w:pPr>
          </w:p>
        </w:tc>
      </w:tr>
      <w:tr w:rsidR="00A832A3" w:rsidRPr="00835E74" w14:paraId="7F16628E" w14:textId="77777777" w:rsidTr="002F552D">
        <w:trPr>
          <w:jc w:val="center"/>
        </w:trPr>
        <w:tc>
          <w:tcPr>
            <w:tcW w:w="4876" w:type="dxa"/>
            <w:hideMark/>
          </w:tcPr>
          <w:p w14:paraId="31A82A35" w14:textId="77777777" w:rsidR="00A832A3" w:rsidRPr="00835E74" w:rsidRDefault="00A832A3" w:rsidP="002F552D">
            <w:pPr>
              <w:pStyle w:val="ColumnHeading"/>
              <w:keepNext/>
            </w:pPr>
            <w:r w:rsidRPr="00835E74">
              <w:t>Texte proposé par la Commission</w:t>
            </w:r>
          </w:p>
        </w:tc>
        <w:tc>
          <w:tcPr>
            <w:tcW w:w="4876" w:type="dxa"/>
            <w:hideMark/>
          </w:tcPr>
          <w:p w14:paraId="1B67FB0A" w14:textId="77777777" w:rsidR="00A832A3" w:rsidRPr="00835E74" w:rsidRDefault="00A832A3" w:rsidP="002F552D">
            <w:pPr>
              <w:pStyle w:val="ColumnHeading"/>
              <w:keepNext/>
            </w:pPr>
            <w:r w:rsidRPr="00835E74">
              <w:t>Amendement</w:t>
            </w:r>
          </w:p>
        </w:tc>
      </w:tr>
      <w:tr w:rsidR="00A832A3" w:rsidRPr="00835E74" w14:paraId="0F20E75E" w14:textId="77777777" w:rsidTr="002F552D">
        <w:trPr>
          <w:jc w:val="center"/>
        </w:trPr>
        <w:tc>
          <w:tcPr>
            <w:tcW w:w="4876" w:type="dxa"/>
            <w:hideMark/>
          </w:tcPr>
          <w:p w14:paraId="18CFDD12" w14:textId="6B098CDD" w:rsidR="00A832A3" w:rsidRPr="00835E74" w:rsidRDefault="00A832A3" w:rsidP="002F552D">
            <w:pPr>
              <w:pStyle w:val="Normal6"/>
            </w:pPr>
            <w:r w:rsidRPr="00835E74">
              <w:t>1.</w:t>
            </w:r>
            <w:r w:rsidRPr="00835E74">
              <w:tab/>
              <w:t xml:space="preserve">Chaque État membre relève sans tarder les données biométriques de chaque ressortissant de pays tiers ou apatride, âgé de </w:t>
            </w:r>
            <w:r w:rsidRPr="00835E74">
              <w:rPr>
                <w:b/>
                <w:bCs/>
                <w:i/>
                <w:iCs/>
              </w:rPr>
              <w:t>six</w:t>
            </w:r>
            <w:r w:rsidRPr="00835E74">
              <w:t> ans au moins, qui, à l</w:t>
            </w:r>
            <w:r w:rsidR="00066F36" w:rsidRPr="00835E74">
              <w:t>’</w:t>
            </w:r>
            <w:r w:rsidRPr="00835E74">
              <w:t>occasion du franchissement irrégulier de sa frontière terrestre, maritime ou aérienne en provenance d</w:t>
            </w:r>
            <w:r w:rsidR="00066F36" w:rsidRPr="00835E74">
              <w:t>’</w:t>
            </w:r>
            <w:r w:rsidRPr="00835E74">
              <w:t>un pays tiers, a été interpellé par les autorités de contrôle compétentes et qui n</w:t>
            </w:r>
            <w:r w:rsidR="00066F36" w:rsidRPr="00835E74">
              <w:t>’</w:t>
            </w:r>
            <w:r w:rsidRPr="00835E74">
              <w:t>a pas été refoulé ou qui demeure physiquement sur le territoire des États membres et ne fait pas l</w:t>
            </w:r>
            <w:r w:rsidR="00066F36" w:rsidRPr="00835E74">
              <w:t>’</w:t>
            </w:r>
            <w:r w:rsidRPr="00835E74">
              <w:t>objet d</w:t>
            </w:r>
            <w:r w:rsidR="00066F36" w:rsidRPr="00835E74">
              <w:t>’</w:t>
            </w:r>
            <w:r w:rsidRPr="00835E74">
              <w:t>une mesure de confinement, de rétention ou de détention durant toute la période comprise entre son interpellation et son éloignement sur le fondement de la décision de refoulement.</w:t>
            </w:r>
          </w:p>
        </w:tc>
        <w:tc>
          <w:tcPr>
            <w:tcW w:w="4876" w:type="dxa"/>
            <w:hideMark/>
          </w:tcPr>
          <w:p w14:paraId="7960BC33" w14:textId="6DAD2F2B" w:rsidR="00A832A3" w:rsidRPr="00835E74" w:rsidRDefault="00A832A3" w:rsidP="002F552D">
            <w:pPr>
              <w:pStyle w:val="Normal6"/>
              <w:rPr>
                <w:szCs w:val="24"/>
              </w:rPr>
            </w:pPr>
            <w:r w:rsidRPr="00835E74">
              <w:t>1.</w:t>
            </w:r>
            <w:r w:rsidRPr="00835E74">
              <w:tab/>
              <w:t>Chaque État membre relève sans tarder</w:t>
            </w:r>
            <w:r w:rsidRPr="00835E74">
              <w:rPr>
                <w:b/>
                <w:bCs/>
                <w:i/>
                <w:iCs/>
              </w:rPr>
              <w:t>, en tenant compte des impératifs de protection,</w:t>
            </w:r>
            <w:r w:rsidRPr="00835E74">
              <w:t xml:space="preserve"> les données biométriques de chaque ressortissant de pays tiers ou apatride, âgé de </w:t>
            </w:r>
            <w:r w:rsidRPr="00835E74">
              <w:rPr>
                <w:b/>
                <w:bCs/>
                <w:i/>
                <w:iCs/>
              </w:rPr>
              <w:t>14 </w:t>
            </w:r>
            <w:r w:rsidRPr="00835E74">
              <w:t>ans au moins, qui, à l</w:t>
            </w:r>
            <w:r w:rsidR="00066F36" w:rsidRPr="00835E74">
              <w:t>’</w:t>
            </w:r>
            <w:r w:rsidRPr="00835E74">
              <w:t>occasion du franchissement irrégulier de sa frontière terrestre, maritime ou aérienne en provenance d</w:t>
            </w:r>
            <w:r w:rsidR="00066F36" w:rsidRPr="00835E74">
              <w:t>’</w:t>
            </w:r>
            <w:r w:rsidRPr="00835E74">
              <w:t>un pays tiers, a été interpellé par les autorités de contrôle compétentes et qui n</w:t>
            </w:r>
            <w:r w:rsidR="00066F36" w:rsidRPr="00835E74">
              <w:t>’</w:t>
            </w:r>
            <w:r w:rsidRPr="00835E74">
              <w:t>a pas été refoulé ou qui demeure physiquement sur le territoire des États membres et ne fait pas l</w:t>
            </w:r>
            <w:r w:rsidR="00066F36" w:rsidRPr="00835E74">
              <w:t>’</w:t>
            </w:r>
            <w:r w:rsidRPr="00835E74">
              <w:t>objet d</w:t>
            </w:r>
            <w:r w:rsidR="00066F36" w:rsidRPr="00835E74">
              <w:t>’</w:t>
            </w:r>
            <w:r w:rsidRPr="00835E74">
              <w:t>une mesure de confinement, de rétention ou de détention durant toute la période comprise entre son interpellation et son éloignement sur le fondement de la décision de refoulement.</w:t>
            </w:r>
          </w:p>
        </w:tc>
      </w:tr>
      <w:tr w:rsidR="00A832A3" w:rsidRPr="00835E74" w14:paraId="4C4EB1D6" w14:textId="77777777" w:rsidTr="002F552D">
        <w:trPr>
          <w:jc w:val="center"/>
        </w:trPr>
        <w:tc>
          <w:tcPr>
            <w:tcW w:w="4876" w:type="dxa"/>
          </w:tcPr>
          <w:p w14:paraId="7C58B7EB" w14:textId="77777777" w:rsidR="00A832A3" w:rsidRPr="00835E74" w:rsidRDefault="00A832A3" w:rsidP="002F552D">
            <w:pPr>
              <w:pStyle w:val="Normal6"/>
            </w:pPr>
          </w:p>
        </w:tc>
        <w:tc>
          <w:tcPr>
            <w:tcW w:w="4876" w:type="dxa"/>
            <w:hideMark/>
          </w:tcPr>
          <w:p w14:paraId="7294AA1B" w14:textId="0A7D4679" w:rsidR="00A832A3" w:rsidRPr="00835E74" w:rsidRDefault="00A832A3" w:rsidP="002F552D">
            <w:pPr>
              <w:pStyle w:val="Normal6"/>
              <w:rPr>
                <w:szCs w:val="24"/>
              </w:rPr>
            </w:pPr>
            <w:r w:rsidRPr="00835E74">
              <w:rPr>
                <w:b/>
                <w:i/>
              </w:rPr>
              <w:t>Chaque fois qu</w:t>
            </w:r>
            <w:r w:rsidR="00066F36" w:rsidRPr="00835E74">
              <w:rPr>
                <w:b/>
                <w:i/>
              </w:rPr>
              <w:t>’</w:t>
            </w:r>
            <w:r w:rsidRPr="00835E74">
              <w:rPr>
                <w:b/>
                <w:i/>
              </w:rPr>
              <w:t>un État membre n</w:t>
            </w:r>
            <w:r w:rsidR="00066F36" w:rsidRPr="00835E74">
              <w:rPr>
                <w:b/>
                <w:i/>
              </w:rPr>
              <w:t>’</w:t>
            </w:r>
            <w:r w:rsidRPr="00835E74">
              <w:rPr>
                <w:b/>
                <w:i/>
              </w:rPr>
              <w:t xml:space="preserve">est pas en mesure de déterminer si un mineur est âgé de 14 ans ou plus, les États membres présument que le demandeur est âgé de moins de 14 ans. </w:t>
            </w:r>
          </w:p>
        </w:tc>
      </w:tr>
    </w:tbl>
    <w:p w14:paraId="02094B78"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39A0DD36" w14:textId="77777777" w:rsidR="00A832A3" w:rsidRPr="00835E74" w:rsidRDefault="00A832A3" w:rsidP="00A832A3">
      <w:r w:rsidRPr="00FB3401">
        <w:rPr>
          <w:rStyle w:val="HideTWBExt"/>
          <w:noProof w:val="0"/>
        </w:rPr>
        <w:t>&lt;/Amend&gt;</w:t>
      </w:r>
    </w:p>
    <w:p w14:paraId="2DFFA190"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207</w:t>
      </w:r>
      <w:r w:rsidRPr="00FB3401">
        <w:rPr>
          <w:rStyle w:val="HideTWBExt"/>
          <w:b w:val="0"/>
          <w:noProof w:val="0"/>
        </w:rPr>
        <w:t>&lt;/NumAm&gt;</w:t>
      </w:r>
    </w:p>
    <w:p w14:paraId="42E5EA41" w14:textId="77777777" w:rsidR="00A832A3" w:rsidRPr="00835E74" w:rsidRDefault="00A832A3" w:rsidP="00A832A3">
      <w:pPr>
        <w:pStyle w:val="NormalBold"/>
      </w:pPr>
      <w:r w:rsidRPr="00FB3401">
        <w:rPr>
          <w:rStyle w:val="HideTWBExt"/>
          <w:b w:val="0"/>
          <w:noProof w:val="0"/>
        </w:rPr>
        <w:t>&lt;RepeatBlock-By&gt;&lt;Members&gt;</w:t>
      </w:r>
      <w:r w:rsidRPr="00835E74">
        <w:t>Saskia Bricmont</w:t>
      </w:r>
      <w:r w:rsidRPr="00FB3401">
        <w:rPr>
          <w:rStyle w:val="HideTWBExt"/>
          <w:b w:val="0"/>
          <w:noProof w:val="0"/>
        </w:rPr>
        <w:t>&lt;/Members&gt;</w:t>
      </w:r>
    </w:p>
    <w:p w14:paraId="09588A65" w14:textId="77777777" w:rsidR="00A832A3" w:rsidRPr="00835E74" w:rsidRDefault="00A832A3" w:rsidP="00A832A3">
      <w:r w:rsidRPr="00FB3401">
        <w:rPr>
          <w:rStyle w:val="HideTWBExt"/>
          <w:noProof w:val="0"/>
        </w:rPr>
        <w:t>&lt;/RepeatBlock-By&gt;</w:t>
      </w:r>
    </w:p>
    <w:p w14:paraId="24C202CF"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41F288EE" w14:textId="77777777" w:rsidR="00A832A3" w:rsidRPr="00835E74" w:rsidRDefault="00A832A3" w:rsidP="00A832A3">
      <w:pPr>
        <w:pStyle w:val="NormalBold"/>
      </w:pPr>
      <w:r w:rsidRPr="00FB3401">
        <w:rPr>
          <w:rStyle w:val="HideTWBExt"/>
          <w:b w:val="0"/>
          <w:noProof w:val="0"/>
        </w:rPr>
        <w:t>&lt;Article&gt;</w:t>
      </w:r>
      <w:r w:rsidRPr="00835E74">
        <w:t>Dispositif – point 17 – article 13 – paragraphe 2 – partie introductive</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7B9E293B" w14:textId="77777777" w:rsidTr="002F552D">
        <w:trPr>
          <w:jc w:val="center"/>
        </w:trPr>
        <w:tc>
          <w:tcPr>
            <w:tcW w:w="9752" w:type="dxa"/>
            <w:gridSpan w:val="2"/>
          </w:tcPr>
          <w:p w14:paraId="107BE21D" w14:textId="77777777" w:rsidR="00A832A3" w:rsidRPr="00835E74" w:rsidRDefault="00A832A3" w:rsidP="002F552D">
            <w:pPr>
              <w:keepNext/>
            </w:pPr>
          </w:p>
        </w:tc>
      </w:tr>
      <w:tr w:rsidR="00A832A3" w:rsidRPr="00835E74" w14:paraId="5443AA53" w14:textId="77777777" w:rsidTr="002F552D">
        <w:trPr>
          <w:jc w:val="center"/>
        </w:trPr>
        <w:tc>
          <w:tcPr>
            <w:tcW w:w="4876" w:type="dxa"/>
            <w:hideMark/>
          </w:tcPr>
          <w:p w14:paraId="7DA0AD32" w14:textId="77777777" w:rsidR="00A832A3" w:rsidRPr="00835E74" w:rsidRDefault="00A832A3" w:rsidP="002F552D">
            <w:pPr>
              <w:pStyle w:val="ColumnHeading"/>
              <w:keepNext/>
            </w:pPr>
            <w:r w:rsidRPr="00835E74">
              <w:t>Texte proposé par la Commission</w:t>
            </w:r>
          </w:p>
        </w:tc>
        <w:tc>
          <w:tcPr>
            <w:tcW w:w="4876" w:type="dxa"/>
            <w:hideMark/>
          </w:tcPr>
          <w:p w14:paraId="1821659B" w14:textId="77777777" w:rsidR="00A832A3" w:rsidRPr="00835E74" w:rsidRDefault="00A832A3" w:rsidP="002F552D">
            <w:pPr>
              <w:pStyle w:val="ColumnHeading"/>
              <w:keepNext/>
            </w:pPr>
            <w:r w:rsidRPr="00835E74">
              <w:t>Amendement</w:t>
            </w:r>
          </w:p>
        </w:tc>
      </w:tr>
      <w:tr w:rsidR="00A832A3" w:rsidRPr="00835E74" w14:paraId="171F9CC1" w14:textId="77777777" w:rsidTr="002F552D">
        <w:trPr>
          <w:jc w:val="center"/>
        </w:trPr>
        <w:tc>
          <w:tcPr>
            <w:tcW w:w="4876" w:type="dxa"/>
            <w:hideMark/>
          </w:tcPr>
          <w:p w14:paraId="42EA02C6" w14:textId="613291F8" w:rsidR="00A832A3" w:rsidRPr="00835E74" w:rsidRDefault="00A832A3" w:rsidP="002F552D">
            <w:pPr>
              <w:pStyle w:val="Normal6"/>
            </w:pPr>
            <w:r w:rsidRPr="00835E74">
              <w:t>2.</w:t>
            </w:r>
            <w:r w:rsidRPr="00835E74">
              <w:tab/>
              <w:t>L</w:t>
            </w:r>
            <w:r w:rsidR="00066F36" w:rsidRPr="00835E74">
              <w:t>’</w:t>
            </w:r>
            <w:r w:rsidRPr="00835E74">
              <w:t>État membre concerné transmet, dès que possible et au plus tard 72 heures après son interpellation, au système central et au CIR</w:t>
            </w:r>
            <w:r w:rsidRPr="00835E74">
              <w:rPr>
                <w:b/>
                <w:bCs/>
                <w:i/>
                <w:iCs/>
              </w:rPr>
              <w:t>, selon le cas,</w:t>
            </w:r>
            <w:r w:rsidRPr="00835E74">
              <w:t xml:space="preserve"> les données suivantes relatives à tout ressortissant de pays tiers ou apatride se trouvant dans la situation décrite au paragraphe 1 et qui n</w:t>
            </w:r>
            <w:r w:rsidR="00066F36" w:rsidRPr="00835E74">
              <w:t>’</w:t>
            </w:r>
            <w:r w:rsidRPr="00835E74">
              <w:t>a pas été refoulé:</w:t>
            </w:r>
          </w:p>
        </w:tc>
        <w:tc>
          <w:tcPr>
            <w:tcW w:w="4876" w:type="dxa"/>
            <w:hideMark/>
          </w:tcPr>
          <w:p w14:paraId="267950DB" w14:textId="3E14C71F" w:rsidR="00A832A3" w:rsidRPr="00835E74" w:rsidRDefault="00A832A3" w:rsidP="002F552D">
            <w:pPr>
              <w:pStyle w:val="Normal6"/>
              <w:rPr>
                <w:szCs w:val="24"/>
              </w:rPr>
            </w:pPr>
            <w:r w:rsidRPr="00835E74">
              <w:t>2.</w:t>
            </w:r>
            <w:r w:rsidRPr="00835E74">
              <w:tab/>
              <w:t>L</w:t>
            </w:r>
            <w:r w:rsidR="00066F36" w:rsidRPr="00835E74">
              <w:t>’</w:t>
            </w:r>
            <w:r w:rsidRPr="00835E74">
              <w:t>État membre concerné transmet, dès que possible et au plus tard 72 heures après son interpellation, au système central et au CIR</w:t>
            </w:r>
            <w:r w:rsidRPr="00835E74">
              <w:rPr>
                <w:b/>
                <w:bCs/>
                <w:i/>
                <w:iCs/>
              </w:rPr>
              <w:t>, conformément à l</w:t>
            </w:r>
            <w:r w:rsidR="00066F36" w:rsidRPr="00835E74">
              <w:rPr>
                <w:b/>
                <w:bCs/>
                <w:i/>
                <w:iCs/>
              </w:rPr>
              <w:t>’</w:t>
            </w:r>
            <w:r w:rsidRPr="00835E74">
              <w:rPr>
                <w:b/>
                <w:bCs/>
                <w:i/>
                <w:iCs/>
              </w:rPr>
              <w:t>article 4, paragraphe 2,</w:t>
            </w:r>
            <w:r w:rsidRPr="00835E74">
              <w:t xml:space="preserve"> les données suivantes relatives à tout ressortissant de pays tiers ou apatride se trouvant dans la situation décrite au paragraphe 1 et qui n</w:t>
            </w:r>
            <w:r w:rsidR="00066F36" w:rsidRPr="00835E74">
              <w:t>’</w:t>
            </w:r>
            <w:r w:rsidRPr="00835E74">
              <w:t>a pas été refoulé:</w:t>
            </w:r>
          </w:p>
        </w:tc>
      </w:tr>
    </w:tbl>
    <w:p w14:paraId="32CD5E9F"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0BB3D0AF" w14:textId="77777777" w:rsidR="00A832A3" w:rsidRPr="00835E74" w:rsidRDefault="00A832A3" w:rsidP="00A832A3">
      <w:r w:rsidRPr="00FB3401">
        <w:rPr>
          <w:rStyle w:val="HideTWBExt"/>
          <w:noProof w:val="0"/>
        </w:rPr>
        <w:t>&lt;/Amend&gt;</w:t>
      </w:r>
    </w:p>
    <w:p w14:paraId="6010AF81"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208</w:t>
      </w:r>
      <w:r w:rsidRPr="00FB3401">
        <w:rPr>
          <w:rStyle w:val="HideTWBExt"/>
          <w:b w:val="0"/>
          <w:noProof w:val="0"/>
        </w:rPr>
        <w:t>&lt;/NumAm&gt;</w:t>
      </w:r>
    </w:p>
    <w:p w14:paraId="7B29D182" w14:textId="77777777" w:rsidR="00A832A3" w:rsidRPr="00835E74" w:rsidRDefault="00A832A3" w:rsidP="00A832A3">
      <w:pPr>
        <w:pStyle w:val="NormalBold"/>
      </w:pPr>
      <w:r w:rsidRPr="00FB3401">
        <w:rPr>
          <w:rStyle w:val="HideTWBExt"/>
          <w:b w:val="0"/>
          <w:noProof w:val="0"/>
        </w:rPr>
        <w:t>&lt;RepeatBlock-By&gt;&lt;Members&gt;</w:t>
      </w:r>
      <w:r w:rsidRPr="00835E74">
        <w:t>Isabel Santos</w:t>
      </w:r>
      <w:r w:rsidRPr="00FB3401">
        <w:rPr>
          <w:rStyle w:val="HideTWBExt"/>
          <w:b w:val="0"/>
          <w:noProof w:val="0"/>
        </w:rPr>
        <w:t>&lt;/Members&gt;</w:t>
      </w:r>
    </w:p>
    <w:p w14:paraId="0E576CC7" w14:textId="77777777" w:rsidR="00A832A3" w:rsidRPr="00835E74" w:rsidRDefault="00A832A3" w:rsidP="00A832A3">
      <w:r w:rsidRPr="00FB3401">
        <w:rPr>
          <w:rStyle w:val="HideTWBExt"/>
          <w:noProof w:val="0"/>
        </w:rPr>
        <w:t>&lt;/RepeatBlock-By&gt;</w:t>
      </w:r>
    </w:p>
    <w:p w14:paraId="4AF4CE35"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2C979EC6" w14:textId="77777777" w:rsidR="00A832A3" w:rsidRPr="00835E74" w:rsidRDefault="00A832A3" w:rsidP="00A832A3">
      <w:pPr>
        <w:pStyle w:val="NormalBold"/>
      </w:pPr>
      <w:r w:rsidRPr="00FB3401">
        <w:rPr>
          <w:rStyle w:val="HideTWBExt"/>
          <w:b w:val="0"/>
          <w:noProof w:val="0"/>
        </w:rPr>
        <w:t>&lt;Article&gt;</w:t>
      </w:r>
      <w:r w:rsidRPr="00835E74">
        <w:t xml:space="preserve"> Dispositif – point 17 – article 13 – paragraphe 2 – partie introductive</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1931EE1C" w14:textId="77777777" w:rsidTr="002F552D">
        <w:trPr>
          <w:jc w:val="center"/>
        </w:trPr>
        <w:tc>
          <w:tcPr>
            <w:tcW w:w="9752" w:type="dxa"/>
            <w:gridSpan w:val="2"/>
          </w:tcPr>
          <w:p w14:paraId="4FB2CB66" w14:textId="77777777" w:rsidR="00A832A3" w:rsidRPr="00835E74" w:rsidRDefault="00A832A3" w:rsidP="002F552D">
            <w:pPr>
              <w:keepNext/>
            </w:pPr>
          </w:p>
        </w:tc>
      </w:tr>
      <w:tr w:rsidR="00A832A3" w:rsidRPr="00835E74" w14:paraId="51F79E1F" w14:textId="77777777" w:rsidTr="002F552D">
        <w:trPr>
          <w:jc w:val="center"/>
        </w:trPr>
        <w:tc>
          <w:tcPr>
            <w:tcW w:w="4876" w:type="dxa"/>
            <w:hideMark/>
          </w:tcPr>
          <w:p w14:paraId="2B886AC9" w14:textId="77777777" w:rsidR="00A832A3" w:rsidRPr="00835E74" w:rsidRDefault="00A832A3" w:rsidP="002F552D">
            <w:pPr>
              <w:pStyle w:val="ColumnHeading"/>
              <w:keepNext/>
            </w:pPr>
            <w:r w:rsidRPr="00835E74">
              <w:t>Texte proposé par la Commission</w:t>
            </w:r>
          </w:p>
        </w:tc>
        <w:tc>
          <w:tcPr>
            <w:tcW w:w="4876" w:type="dxa"/>
            <w:hideMark/>
          </w:tcPr>
          <w:p w14:paraId="2B7566DB" w14:textId="77777777" w:rsidR="00A832A3" w:rsidRPr="00835E74" w:rsidRDefault="00A832A3" w:rsidP="002F552D">
            <w:pPr>
              <w:pStyle w:val="ColumnHeading"/>
              <w:keepNext/>
            </w:pPr>
            <w:r w:rsidRPr="00835E74">
              <w:t>Amendement</w:t>
            </w:r>
          </w:p>
        </w:tc>
      </w:tr>
      <w:tr w:rsidR="00A832A3" w:rsidRPr="00835E74" w14:paraId="5F6B80C9" w14:textId="77777777" w:rsidTr="002F552D">
        <w:trPr>
          <w:jc w:val="center"/>
        </w:trPr>
        <w:tc>
          <w:tcPr>
            <w:tcW w:w="4876" w:type="dxa"/>
            <w:hideMark/>
          </w:tcPr>
          <w:p w14:paraId="2379FECE" w14:textId="2EFC5259" w:rsidR="00A832A3" w:rsidRPr="00835E74" w:rsidRDefault="00A832A3" w:rsidP="002F552D">
            <w:pPr>
              <w:pStyle w:val="Normal6"/>
            </w:pPr>
            <w:r w:rsidRPr="00835E74">
              <w:t>2.</w:t>
            </w:r>
            <w:r w:rsidRPr="00835E74">
              <w:tab/>
              <w:t>L</w:t>
            </w:r>
            <w:r w:rsidR="00066F36" w:rsidRPr="00835E74">
              <w:t>’</w:t>
            </w:r>
            <w:r w:rsidRPr="00835E74">
              <w:t xml:space="preserve">État membre concerné transmet, dès que possible et au plus tard 72 heures après son interpellation, au système central </w:t>
            </w:r>
            <w:r w:rsidRPr="00835E74">
              <w:rPr>
                <w:b/>
                <w:bCs/>
                <w:i/>
                <w:iCs/>
              </w:rPr>
              <w:t>et</w:t>
            </w:r>
            <w:r w:rsidRPr="00835E74">
              <w:t xml:space="preserve"> au CIR, selon le cas, les données suivantes relatives à tout ressortissant de pays tiers ou apatride se trouvant dans la situation décrite au paragraphe 1 et qui n</w:t>
            </w:r>
            <w:r w:rsidR="00066F36" w:rsidRPr="00835E74">
              <w:t>’</w:t>
            </w:r>
            <w:r w:rsidRPr="00835E74">
              <w:t>a pas été refoulé:</w:t>
            </w:r>
          </w:p>
        </w:tc>
        <w:tc>
          <w:tcPr>
            <w:tcW w:w="4876" w:type="dxa"/>
            <w:hideMark/>
          </w:tcPr>
          <w:p w14:paraId="1A30DBC3" w14:textId="700499FF" w:rsidR="00A832A3" w:rsidRPr="00835E74" w:rsidRDefault="00A832A3" w:rsidP="002F552D">
            <w:pPr>
              <w:pStyle w:val="Normal6"/>
              <w:rPr>
                <w:szCs w:val="24"/>
              </w:rPr>
            </w:pPr>
            <w:r w:rsidRPr="00835E74">
              <w:t>2.</w:t>
            </w:r>
            <w:r w:rsidRPr="00835E74">
              <w:tab/>
              <w:t>L</w:t>
            </w:r>
            <w:r w:rsidR="00066F36" w:rsidRPr="00835E74">
              <w:t>’</w:t>
            </w:r>
            <w:r w:rsidRPr="00835E74">
              <w:t xml:space="preserve">État membre concerné transmet, dès que possible et au plus tard 72 heures après son interpellation, au système central </w:t>
            </w:r>
            <w:r w:rsidRPr="00835E74">
              <w:rPr>
                <w:b/>
                <w:bCs/>
                <w:i/>
                <w:iCs/>
              </w:rPr>
              <w:t>ou</w:t>
            </w:r>
            <w:r w:rsidRPr="00835E74">
              <w:t xml:space="preserve"> au CIR, selon le cas, les données suivantes relatives à tout ressortissant de pays tiers ou apatride se trouvant dans la situation décrite au paragraphe 1 et qui n</w:t>
            </w:r>
            <w:r w:rsidR="00066F36" w:rsidRPr="00835E74">
              <w:t>’</w:t>
            </w:r>
            <w:r w:rsidRPr="00835E74">
              <w:t>a pas été refoulé:</w:t>
            </w:r>
          </w:p>
        </w:tc>
      </w:tr>
    </w:tbl>
    <w:p w14:paraId="3A387AA8"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23C65E7E" w14:textId="77777777" w:rsidR="00A832A3" w:rsidRPr="00835E74" w:rsidRDefault="00A832A3" w:rsidP="00A832A3">
      <w:r w:rsidRPr="00FB3401">
        <w:rPr>
          <w:rStyle w:val="HideTWBExt"/>
          <w:noProof w:val="0"/>
        </w:rPr>
        <w:t>&lt;/Amend&gt;</w:t>
      </w:r>
    </w:p>
    <w:p w14:paraId="1F5BB711"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209</w:t>
      </w:r>
      <w:r w:rsidRPr="00FB3401">
        <w:rPr>
          <w:rStyle w:val="HideTWBExt"/>
          <w:b w:val="0"/>
          <w:noProof w:val="0"/>
        </w:rPr>
        <w:t>&lt;/NumAm&gt;</w:t>
      </w:r>
    </w:p>
    <w:p w14:paraId="1C8AD794" w14:textId="77777777" w:rsidR="00A832A3" w:rsidRPr="00835E74" w:rsidRDefault="00A832A3" w:rsidP="00A832A3">
      <w:pPr>
        <w:pStyle w:val="NormalBold"/>
      </w:pPr>
      <w:r w:rsidRPr="00FB3401">
        <w:rPr>
          <w:rStyle w:val="HideTWBExt"/>
          <w:b w:val="0"/>
          <w:noProof w:val="0"/>
        </w:rPr>
        <w:t>&lt;RepeatBlock-By&gt;&lt;Members&gt;</w:t>
      </w:r>
      <w:r w:rsidRPr="00835E74">
        <w:t>Saskia Bricmont</w:t>
      </w:r>
      <w:r w:rsidRPr="00FB3401">
        <w:rPr>
          <w:rStyle w:val="HideTWBExt"/>
          <w:b w:val="0"/>
          <w:noProof w:val="0"/>
        </w:rPr>
        <w:t>&lt;/Members&gt;</w:t>
      </w:r>
    </w:p>
    <w:p w14:paraId="157CF86C" w14:textId="77777777" w:rsidR="00A832A3" w:rsidRPr="00835E74" w:rsidRDefault="00A832A3" w:rsidP="00A832A3">
      <w:r w:rsidRPr="00FB3401">
        <w:rPr>
          <w:rStyle w:val="HideTWBExt"/>
          <w:noProof w:val="0"/>
        </w:rPr>
        <w:t>&lt;/RepeatBlock-By&gt;</w:t>
      </w:r>
    </w:p>
    <w:p w14:paraId="76530ECA"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6B6B4721" w14:textId="77777777" w:rsidR="00A832A3" w:rsidRPr="00835E74" w:rsidRDefault="00A832A3" w:rsidP="00A832A3">
      <w:pPr>
        <w:pStyle w:val="NormalBold"/>
      </w:pPr>
      <w:r w:rsidRPr="00FB3401">
        <w:rPr>
          <w:rStyle w:val="HideTWBExt"/>
          <w:b w:val="0"/>
          <w:noProof w:val="0"/>
        </w:rPr>
        <w:t>&lt;Article&gt;</w:t>
      </w:r>
      <w:r w:rsidRPr="00835E74">
        <w:t>Dispositif – point 17 – article 13 – paragraphe 2 – point h</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19960751" w14:textId="77777777" w:rsidTr="002F552D">
        <w:trPr>
          <w:jc w:val="center"/>
        </w:trPr>
        <w:tc>
          <w:tcPr>
            <w:tcW w:w="9752" w:type="dxa"/>
            <w:gridSpan w:val="2"/>
          </w:tcPr>
          <w:p w14:paraId="0D949EA0" w14:textId="77777777" w:rsidR="00A832A3" w:rsidRPr="00835E74" w:rsidRDefault="00A832A3" w:rsidP="002F552D">
            <w:pPr>
              <w:keepNext/>
            </w:pPr>
          </w:p>
        </w:tc>
      </w:tr>
      <w:tr w:rsidR="00A832A3" w:rsidRPr="00835E74" w14:paraId="58768C5A" w14:textId="77777777" w:rsidTr="002F552D">
        <w:trPr>
          <w:jc w:val="center"/>
        </w:trPr>
        <w:tc>
          <w:tcPr>
            <w:tcW w:w="4876" w:type="dxa"/>
            <w:hideMark/>
          </w:tcPr>
          <w:p w14:paraId="2BA361D4" w14:textId="77777777" w:rsidR="00A832A3" w:rsidRPr="00835E74" w:rsidRDefault="00A832A3" w:rsidP="002F552D">
            <w:pPr>
              <w:pStyle w:val="ColumnHeading"/>
              <w:keepNext/>
            </w:pPr>
            <w:r w:rsidRPr="00835E74">
              <w:t>Texte proposé par la Commission</w:t>
            </w:r>
          </w:p>
        </w:tc>
        <w:tc>
          <w:tcPr>
            <w:tcW w:w="4876" w:type="dxa"/>
            <w:hideMark/>
          </w:tcPr>
          <w:p w14:paraId="35ECCCB8" w14:textId="77777777" w:rsidR="00A832A3" w:rsidRPr="00835E74" w:rsidRDefault="00A832A3" w:rsidP="002F552D">
            <w:pPr>
              <w:pStyle w:val="ColumnHeading"/>
              <w:keepNext/>
            </w:pPr>
            <w:r w:rsidRPr="00835E74">
              <w:t>Amendement</w:t>
            </w:r>
          </w:p>
        </w:tc>
      </w:tr>
      <w:tr w:rsidR="00A832A3" w:rsidRPr="00835E74" w14:paraId="291EF8F5" w14:textId="77777777" w:rsidTr="002F552D">
        <w:trPr>
          <w:jc w:val="center"/>
        </w:trPr>
        <w:tc>
          <w:tcPr>
            <w:tcW w:w="4876" w:type="dxa"/>
            <w:hideMark/>
          </w:tcPr>
          <w:p w14:paraId="56F34CE8" w14:textId="77777777" w:rsidR="00A832A3" w:rsidRPr="00835E74" w:rsidRDefault="00A832A3" w:rsidP="002F552D">
            <w:pPr>
              <w:pStyle w:val="Normal6"/>
            </w:pPr>
            <w:r w:rsidRPr="00835E74">
              <w:t>h)</w:t>
            </w:r>
            <w:r w:rsidRPr="00835E74">
              <w:tab/>
              <w:t xml:space="preserve">le </w:t>
            </w:r>
            <w:r w:rsidRPr="00835E74">
              <w:rPr>
                <w:b/>
                <w:bCs/>
                <w:i/>
                <w:iCs/>
              </w:rPr>
              <w:t>sexe</w:t>
            </w:r>
            <w:r w:rsidRPr="00835E74">
              <w:t>;</w:t>
            </w:r>
          </w:p>
        </w:tc>
        <w:tc>
          <w:tcPr>
            <w:tcW w:w="4876" w:type="dxa"/>
            <w:hideMark/>
          </w:tcPr>
          <w:p w14:paraId="4EDA55EB" w14:textId="77777777" w:rsidR="00A832A3" w:rsidRPr="00835E74" w:rsidRDefault="00A832A3" w:rsidP="002F552D">
            <w:pPr>
              <w:pStyle w:val="Normal6"/>
              <w:rPr>
                <w:szCs w:val="24"/>
              </w:rPr>
            </w:pPr>
            <w:r w:rsidRPr="00835E74">
              <w:t>h)</w:t>
            </w:r>
            <w:r w:rsidRPr="00835E74">
              <w:tab/>
              <w:t xml:space="preserve">le </w:t>
            </w:r>
            <w:r w:rsidRPr="00835E74">
              <w:rPr>
                <w:b/>
                <w:bCs/>
                <w:i/>
                <w:iCs/>
              </w:rPr>
              <w:t>genre</w:t>
            </w:r>
            <w:r w:rsidRPr="00835E74">
              <w:t>;</w:t>
            </w:r>
          </w:p>
        </w:tc>
      </w:tr>
    </w:tbl>
    <w:p w14:paraId="244187A7"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00FDD170" w14:textId="77777777" w:rsidR="00A832A3" w:rsidRPr="00835E74" w:rsidRDefault="00A832A3" w:rsidP="00A832A3">
      <w:r w:rsidRPr="00FB3401">
        <w:rPr>
          <w:rStyle w:val="HideTWBExt"/>
          <w:noProof w:val="0"/>
        </w:rPr>
        <w:t>&lt;/Amend&gt;</w:t>
      </w:r>
    </w:p>
    <w:p w14:paraId="404400B2"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210</w:t>
      </w:r>
      <w:r w:rsidRPr="00FB3401">
        <w:rPr>
          <w:rStyle w:val="HideTWBExt"/>
          <w:b w:val="0"/>
          <w:noProof w:val="0"/>
        </w:rPr>
        <w:t>&lt;/NumAm&gt;</w:t>
      </w:r>
    </w:p>
    <w:p w14:paraId="0BDB9604" w14:textId="77777777" w:rsidR="00A832A3" w:rsidRPr="00835E74" w:rsidRDefault="00A832A3" w:rsidP="00A832A3">
      <w:pPr>
        <w:pStyle w:val="NormalBold"/>
      </w:pPr>
      <w:r w:rsidRPr="00FB3401">
        <w:rPr>
          <w:rStyle w:val="HideTWBExt"/>
          <w:b w:val="0"/>
          <w:noProof w:val="0"/>
        </w:rPr>
        <w:t>&lt;RepeatBlock-By&gt;&lt;Members&gt;</w:t>
      </w:r>
      <w:r w:rsidRPr="00835E74">
        <w:t>Isabel Santos</w:t>
      </w:r>
      <w:r w:rsidRPr="00FB3401">
        <w:rPr>
          <w:rStyle w:val="HideTWBExt"/>
          <w:b w:val="0"/>
          <w:noProof w:val="0"/>
        </w:rPr>
        <w:t>&lt;/Members&gt;</w:t>
      </w:r>
    </w:p>
    <w:p w14:paraId="0216D9C5" w14:textId="77777777" w:rsidR="00A832A3" w:rsidRPr="00835E74" w:rsidRDefault="00A832A3" w:rsidP="00A832A3">
      <w:r w:rsidRPr="00FB3401">
        <w:rPr>
          <w:rStyle w:val="HideTWBExt"/>
          <w:noProof w:val="0"/>
        </w:rPr>
        <w:t>&lt;/RepeatBlock-By&gt;</w:t>
      </w:r>
    </w:p>
    <w:p w14:paraId="41AD0487"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25937E19" w14:textId="77777777" w:rsidR="00A832A3" w:rsidRPr="00835E74" w:rsidRDefault="00A832A3" w:rsidP="00A832A3">
      <w:pPr>
        <w:pStyle w:val="NormalBold"/>
      </w:pPr>
      <w:r w:rsidRPr="00FB3401">
        <w:rPr>
          <w:rStyle w:val="HideTWBExt"/>
          <w:b w:val="0"/>
          <w:noProof w:val="0"/>
        </w:rPr>
        <w:t>&lt;Article&gt;</w:t>
      </w:r>
      <w:r w:rsidRPr="00835E74">
        <w:t xml:space="preserve"> Dispositif – point 17 – article 13 – paragraphe 2 – point h</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492EC85C" w14:textId="77777777" w:rsidTr="002F552D">
        <w:trPr>
          <w:jc w:val="center"/>
        </w:trPr>
        <w:tc>
          <w:tcPr>
            <w:tcW w:w="9752" w:type="dxa"/>
            <w:gridSpan w:val="2"/>
          </w:tcPr>
          <w:p w14:paraId="26594167" w14:textId="77777777" w:rsidR="00A832A3" w:rsidRPr="00835E74" w:rsidRDefault="00A832A3" w:rsidP="002F552D">
            <w:pPr>
              <w:keepNext/>
            </w:pPr>
          </w:p>
        </w:tc>
      </w:tr>
      <w:tr w:rsidR="00A832A3" w:rsidRPr="00835E74" w14:paraId="247049FD" w14:textId="77777777" w:rsidTr="002F552D">
        <w:trPr>
          <w:jc w:val="center"/>
        </w:trPr>
        <w:tc>
          <w:tcPr>
            <w:tcW w:w="4876" w:type="dxa"/>
            <w:hideMark/>
          </w:tcPr>
          <w:p w14:paraId="22C95740" w14:textId="77777777" w:rsidR="00A832A3" w:rsidRPr="00835E74" w:rsidRDefault="00A832A3" w:rsidP="002F552D">
            <w:pPr>
              <w:pStyle w:val="ColumnHeading"/>
              <w:keepNext/>
            </w:pPr>
            <w:r w:rsidRPr="00835E74">
              <w:t>Texte proposé par la Commission</w:t>
            </w:r>
          </w:p>
        </w:tc>
        <w:tc>
          <w:tcPr>
            <w:tcW w:w="4876" w:type="dxa"/>
            <w:hideMark/>
          </w:tcPr>
          <w:p w14:paraId="21250652" w14:textId="77777777" w:rsidR="00A832A3" w:rsidRPr="00835E74" w:rsidRDefault="00A832A3" w:rsidP="002F552D">
            <w:pPr>
              <w:pStyle w:val="ColumnHeading"/>
              <w:keepNext/>
            </w:pPr>
            <w:r w:rsidRPr="00835E74">
              <w:t>Amendement</w:t>
            </w:r>
          </w:p>
        </w:tc>
      </w:tr>
      <w:tr w:rsidR="00A832A3" w:rsidRPr="00835E74" w14:paraId="4F6FA710" w14:textId="77777777" w:rsidTr="002F552D">
        <w:trPr>
          <w:jc w:val="center"/>
        </w:trPr>
        <w:tc>
          <w:tcPr>
            <w:tcW w:w="4876" w:type="dxa"/>
            <w:hideMark/>
          </w:tcPr>
          <w:p w14:paraId="02D32C5B" w14:textId="77777777" w:rsidR="00A832A3" w:rsidRPr="00835E74" w:rsidRDefault="00A832A3" w:rsidP="002F552D">
            <w:pPr>
              <w:pStyle w:val="Normal6"/>
            </w:pPr>
            <w:r w:rsidRPr="00835E74">
              <w:t>h)</w:t>
            </w:r>
            <w:r w:rsidRPr="00835E74">
              <w:tab/>
              <w:t xml:space="preserve">le </w:t>
            </w:r>
            <w:r w:rsidRPr="00835E74">
              <w:rPr>
                <w:b/>
                <w:bCs/>
                <w:i/>
                <w:iCs/>
              </w:rPr>
              <w:t>sexe</w:t>
            </w:r>
            <w:r w:rsidRPr="00835E74">
              <w:t>;</w:t>
            </w:r>
          </w:p>
        </w:tc>
        <w:tc>
          <w:tcPr>
            <w:tcW w:w="4876" w:type="dxa"/>
            <w:hideMark/>
          </w:tcPr>
          <w:p w14:paraId="7A59506F" w14:textId="77777777" w:rsidR="00A832A3" w:rsidRPr="00835E74" w:rsidRDefault="00A832A3" w:rsidP="002F552D">
            <w:pPr>
              <w:pStyle w:val="Normal6"/>
              <w:rPr>
                <w:szCs w:val="24"/>
              </w:rPr>
            </w:pPr>
            <w:r w:rsidRPr="00835E74">
              <w:t>h)</w:t>
            </w:r>
            <w:r w:rsidRPr="00835E74">
              <w:tab/>
              <w:t xml:space="preserve">le </w:t>
            </w:r>
            <w:r w:rsidRPr="00835E74">
              <w:rPr>
                <w:b/>
                <w:bCs/>
                <w:i/>
                <w:iCs/>
              </w:rPr>
              <w:t>genre</w:t>
            </w:r>
            <w:r w:rsidRPr="00835E74">
              <w:t>;</w:t>
            </w:r>
          </w:p>
        </w:tc>
      </w:tr>
    </w:tbl>
    <w:p w14:paraId="09690195"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1C6E72C5" w14:textId="77777777" w:rsidR="00A832A3" w:rsidRPr="00835E74" w:rsidRDefault="00A832A3" w:rsidP="00A832A3">
      <w:r w:rsidRPr="00FB3401">
        <w:rPr>
          <w:rStyle w:val="HideTWBExt"/>
          <w:noProof w:val="0"/>
        </w:rPr>
        <w:t>&lt;/Amend&gt;</w:t>
      </w:r>
    </w:p>
    <w:p w14:paraId="566E5259"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211</w:t>
      </w:r>
      <w:r w:rsidRPr="00FB3401">
        <w:rPr>
          <w:rStyle w:val="HideTWBExt"/>
          <w:b w:val="0"/>
          <w:noProof w:val="0"/>
        </w:rPr>
        <w:t>&lt;/NumAm&gt;</w:t>
      </w:r>
    </w:p>
    <w:p w14:paraId="6159FAC5" w14:textId="77777777" w:rsidR="00A832A3" w:rsidRPr="00835E74" w:rsidRDefault="00A832A3" w:rsidP="00A832A3">
      <w:pPr>
        <w:pStyle w:val="NormalBold"/>
      </w:pPr>
      <w:r w:rsidRPr="00FB3401">
        <w:rPr>
          <w:rStyle w:val="HideTWBExt"/>
          <w:b w:val="0"/>
          <w:noProof w:val="0"/>
        </w:rPr>
        <w:t>&lt;RepeatBlock-By&gt;&lt;Members&gt;</w:t>
      </w:r>
      <w:r w:rsidRPr="00835E74">
        <w:t>Malin Björk</w:t>
      </w:r>
      <w:r w:rsidRPr="00FB3401">
        <w:rPr>
          <w:rStyle w:val="HideTWBExt"/>
          <w:b w:val="0"/>
          <w:noProof w:val="0"/>
        </w:rPr>
        <w:t>&lt;/Members&gt;</w:t>
      </w:r>
    </w:p>
    <w:p w14:paraId="53F63A9F" w14:textId="77777777" w:rsidR="00A832A3" w:rsidRPr="00835E74" w:rsidRDefault="00A832A3" w:rsidP="00A832A3">
      <w:r w:rsidRPr="00FB3401">
        <w:rPr>
          <w:rStyle w:val="HideTWBExt"/>
          <w:noProof w:val="0"/>
        </w:rPr>
        <w:t>&lt;/RepeatBlock-By&gt;</w:t>
      </w:r>
    </w:p>
    <w:p w14:paraId="2833C48C"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65080014" w14:textId="77777777" w:rsidR="00A832A3" w:rsidRPr="00835E74" w:rsidRDefault="00A832A3" w:rsidP="00A832A3">
      <w:pPr>
        <w:pStyle w:val="NormalBold"/>
      </w:pPr>
      <w:r w:rsidRPr="00FB3401">
        <w:rPr>
          <w:rStyle w:val="HideTWBExt"/>
          <w:b w:val="0"/>
          <w:noProof w:val="0"/>
        </w:rPr>
        <w:t>&lt;Article&gt;</w:t>
      </w:r>
      <w:r w:rsidRPr="00835E74">
        <w:t>Dispositif – point 17 – article 13 – paragraphe 2 – point j</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0A7AF6FF" w14:textId="77777777" w:rsidTr="002F552D">
        <w:trPr>
          <w:jc w:val="center"/>
        </w:trPr>
        <w:tc>
          <w:tcPr>
            <w:tcW w:w="9752" w:type="dxa"/>
            <w:gridSpan w:val="2"/>
          </w:tcPr>
          <w:p w14:paraId="7EF7FB91" w14:textId="77777777" w:rsidR="00A832A3" w:rsidRPr="00835E74" w:rsidRDefault="00A832A3" w:rsidP="002F552D">
            <w:pPr>
              <w:keepNext/>
            </w:pPr>
          </w:p>
        </w:tc>
      </w:tr>
      <w:tr w:rsidR="00A832A3" w:rsidRPr="00835E74" w14:paraId="7F763C42" w14:textId="77777777" w:rsidTr="002F552D">
        <w:trPr>
          <w:jc w:val="center"/>
        </w:trPr>
        <w:tc>
          <w:tcPr>
            <w:tcW w:w="4876" w:type="dxa"/>
            <w:hideMark/>
          </w:tcPr>
          <w:p w14:paraId="2A6237EE" w14:textId="77777777" w:rsidR="00A832A3" w:rsidRPr="00835E74" w:rsidRDefault="00A832A3" w:rsidP="002F552D">
            <w:pPr>
              <w:pStyle w:val="ColumnHeading"/>
              <w:keepNext/>
            </w:pPr>
            <w:r w:rsidRPr="00835E74">
              <w:t>Texte proposé par la Commission</w:t>
            </w:r>
          </w:p>
        </w:tc>
        <w:tc>
          <w:tcPr>
            <w:tcW w:w="4876" w:type="dxa"/>
            <w:hideMark/>
          </w:tcPr>
          <w:p w14:paraId="15086E25" w14:textId="77777777" w:rsidR="00A832A3" w:rsidRPr="00835E74" w:rsidRDefault="00A832A3" w:rsidP="002F552D">
            <w:pPr>
              <w:pStyle w:val="ColumnHeading"/>
              <w:keepNext/>
            </w:pPr>
            <w:r w:rsidRPr="00835E74">
              <w:t>Amendement</w:t>
            </w:r>
          </w:p>
        </w:tc>
      </w:tr>
      <w:tr w:rsidR="00A832A3" w:rsidRPr="00835E74" w14:paraId="11BB9024" w14:textId="77777777" w:rsidTr="002F552D">
        <w:trPr>
          <w:jc w:val="center"/>
        </w:trPr>
        <w:tc>
          <w:tcPr>
            <w:tcW w:w="4876" w:type="dxa"/>
            <w:hideMark/>
          </w:tcPr>
          <w:p w14:paraId="75F2A05E" w14:textId="2CB78999" w:rsidR="00A832A3" w:rsidRPr="00835E74" w:rsidRDefault="00A832A3" w:rsidP="002F552D">
            <w:pPr>
              <w:pStyle w:val="Normal6"/>
            </w:pPr>
            <w:r w:rsidRPr="00835E74">
              <w:rPr>
                <w:b/>
                <w:i/>
              </w:rPr>
              <w:t>j)</w:t>
            </w:r>
            <w:r w:rsidRPr="00835E74">
              <w:rPr>
                <w:b/>
                <w:i/>
              </w:rPr>
              <w:tab/>
              <w:t>une copie couleur scannée d</w:t>
            </w:r>
            <w:r w:rsidR="00066F36" w:rsidRPr="00835E74">
              <w:rPr>
                <w:b/>
                <w:i/>
              </w:rPr>
              <w:t>’</w:t>
            </w:r>
            <w:r w:rsidRPr="00835E74">
              <w:rPr>
                <w:b/>
                <w:i/>
              </w:rPr>
              <w:t>un document de voyage ou d</w:t>
            </w:r>
            <w:r w:rsidR="00066F36" w:rsidRPr="00835E74">
              <w:rPr>
                <w:b/>
                <w:i/>
              </w:rPr>
              <w:t>’</w:t>
            </w:r>
            <w:r w:rsidRPr="00835E74">
              <w:rPr>
                <w:b/>
                <w:i/>
              </w:rPr>
              <w:t>identité, lorsqu</w:t>
            </w:r>
            <w:r w:rsidR="00066F36" w:rsidRPr="00835E74">
              <w:rPr>
                <w:b/>
                <w:i/>
              </w:rPr>
              <w:t>’</w:t>
            </w:r>
            <w:r w:rsidRPr="00835E74">
              <w:rPr>
                <w:b/>
                <w:i/>
              </w:rPr>
              <w:t>un tel document est disponible, accompagnée d</w:t>
            </w:r>
            <w:r w:rsidR="00066F36" w:rsidRPr="00835E74">
              <w:rPr>
                <w:b/>
                <w:i/>
              </w:rPr>
              <w:t>’</w:t>
            </w:r>
            <w:r w:rsidRPr="00835E74">
              <w:rPr>
                <w:b/>
                <w:i/>
              </w:rPr>
              <w:t>indications portant sur son authenticité, ou, à défaut, un autre document facilitant l</w:t>
            </w:r>
            <w:r w:rsidR="00066F36" w:rsidRPr="00835E74">
              <w:rPr>
                <w:b/>
                <w:i/>
              </w:rPr>
              <w:t>’</w:t>
            </w:r>
            <w:r w:rsidRPr="00835E74">
              <w:rPr>
                <w:b/>
                <w:i/>
              </w:rPr>
              <w:t>identification du ressortissant de pays tiers ou de l</w:t>
            </w:r>
            <w:r w:rsidR="00066F36" w:rsidRPr="00835E74">
              <w:rPr>
                <w:b/>
                <w:i/>
              </w:rPr>
              <w:t>’</w:t>
            </w:r>
            <w:r w:rsidRPr="00835E74">
              <w:rPr>
                <w:b/>
                <w:i/>
              </w:rPr>
              <w:t>apatride, accompagné d</w:t>
            </w:r>
            <w:r w:rsidR="00066F36" w:rsidRPr="00835E74">
              <w:rPr>
                <w:b/>
                <w:i/>
              </w:rPr>
              <w:t>’</w:t>
            </w:r>
            <w:r w:rsidRPr="00835E74">
              <w:rPr>
                <w:b/>
                <w:i/>
              </w:rPr>
              <w:t>indications portant sur son authenticité;</w:t>
            </w:r>
          </w:p>
        </w:tc>
        <w:tc>
          <w:tcPr>
            <w:tcW w:w="4876" w:type="dxa"/>
            <w:hideMark/>
          </w:tcPr>
          <w:p w14:paraId="77FF21AB" w14:textId="77777777" w:rsidR="00A832A3" w:rsidRPr="00835E74" w:rsidRDefault="00A832A3" w:rsidP="002F552D">
            <w:pPr>
              <w:pStyle w:val="Normal6"/>
              <w:rPr>
                <w:szCs w:val="24"/>
              </w:rPr>
            </w:pPr>
            <w:r w:rsidRPr="00835E74">
              <w:rPr>
                <w:b/>
                <w:i/>
              </w:rPr>
              <w:t>supprimé</w:t>
            </w:r>
          </w:p>
        </w:tc>
      </w:tr>
    </w:tbl>
    <w:p w14:paraId="639561A9"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74D06D27" w14:textId="77777777" w:rsidR="00A832A3" w:rsidRPr="00835E74" w:rsidRDefault="00A832A3" w:rsidP="00A832A3">
      <w:r w:rsidRPr="00FB3401">
        <w:rPr>
          <w:rStyle w:val="HideTWBExt"/>
          <w:noProof w:val="0"/>
        </w:rPr>
        <w:t>&lt;/Amend&gt;</w:t>
      </w:r>
    </w:p>
    <w:p w14:paraId="691FB6CD"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212</w:t>
      </w:r>
      <w:r w:rsidRPr="00FB3401">
        <w:rPr>
          <w:rStyle w:val="HideTWBExt"/>
          <w:b w:val="0"/>
          <w:noProof w:val="0"/>
        </w:rPr>
        <w:t>&lt;/NumAm&gt;</w:t>
      </w:r>
    </w:p>
    <w:p w14:paraId="00B4D5DB" w14:textId="77777777" w:rsidR="00A832A3" w:rsidRPr="00835E74" w:rsidRDefault="00A832A3" w:rsidP="00A832A3">
      <w:pPr>
        <w:pStyle w:val="NormalBold"/>
      </w:pPr>
      <w:r w:rsidRPr="00FB3401">
        <w:rPr>
          <w:rStyle w:val="HideTWBExt"/>
          <w:b w:val="0"/>
          <w:noProof w:val="0"/>
        </w:rPr>
        <w:t>&lt;RepeatBlock-By&gt;&lt;Members&gt;</w:t>
      </w:r>
      <w:r w:rsidRPr="00835E74">
        <w:t>Saskia Bricmont</w:t>
      </w:r>
      <w:r w:rsidRPr="00FB3401">
        <w:rPr>
          <w:rStyle w:val="HideTWBExt"/>
          <w:b w:val="0"/>
          <w:noProof w:val="0"/>
        </w:rPr>
        <w:t>&lt;/Members&gt;</w:t>
      </w:r>
    </w:p>
    <w:p w14:paraId="347CDDF1" w14:textId="77777777" w:rsidR="00A832A3" w:rsidRPr="00835E74" w:rsidRDefault="00A832A3" w:rsidP="00A832A3">
      <w:r w:rsidRPr="00FB3401">
        <w:rPr>
          <w:rStyle w:val="HideTWBExt"/>
          <w:noProof w:val="0"/>
        </w:rPr>
        <w:t>&lt;/RepeatBlock-By&gt;</w:t>
      </w:r>
    </w:p>
    <w:p w14:paraId="355B46E9"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09BC2E41" w14:textId="77777777" w:rsidR="00A832A3" w:rsidRPr="00835E74" w:rsidRDefault="00A832A3" w:rsidP="00A832A3">
      <w:pPr>
        <w:pStyle w:val="NormalBold"/>
      </w:pPr>
      <w:r w:rsidRPr="00FB3401">
        <w:rPr>
          <w:rStyle w:val="HideTWBExt"/>
          <w:b w:val="0"/>
          <w:noProof w:val="0"/>
        </w:rPr>
        <w:t>&lt;Article&gt;</w:t>
      </w:r>
      <w:r w:rsidRPr="00835E74">
        <w:t>Dispositif – point 17 – article 13 – paragraphe 2 – point j</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2BD75D6A" w14:textId="77777777" w:rsidTr="002F552D">
        <w:trPr>
          <w:jc w:val="center"/>
        </w:trPr>
        <w:tc>
          <w:tcPr>
            <w:tcW w:w="9752" w:type="dxa"/>
            <w:gridSpan w:val="2"/>
          </w:tcPr>
          <w:p w14:paraId="13472807" w14:textId="77777777" w:rsidR="00A832A3" w:rsidRPr="00835E74" w:rsidRDefault="00A832A3" w:rsidP="002F552D">
            <w:pPr>
              <w:keepNext/>
            </w:pPr>
          </w:p>
        </w:tc>
      </w:tr>
      <w:tr w:rsidR="00A832A3" w:rsidRPr="00835E74" w14:paraId="675FFD96" w14:textId="77777777" w:rsidTr="002F552D">
        <w:trPr>
          <w:jc w:val="center"/>
        </w:trPr>
        <w:tc>
          <w:tcPr>
            <w:tcW w:w="4876" w:type="dxa"/>
            <w:hideMark/>
          </w:tcPr>
          <w:p w14:paraId="00276492" w14:textId="77777777" w:rsidR="00A832A3" w:rsidRPr="00835E74" w:rsidRDefault="00A832A3" w:rsidP="002F552D">
            <w:pPr>
              <w:pStyle w:val="ColumnHeading"/>
              <w:keepNext/>
            </w:pPr>
            <w:r w:rsidRPr="00835E74">
              <w:t>Texte proposé par la Commission</w:t>
            </w:r>
          </w:p>
        </w:tc>
        <w:tc>
          <w:tcPr>
            <w:tcW w:w="4876" w:type="dxa"/>
            <w:hideMark/>
          </w:tcPr>
          <w:p w14:paraId="0249E197" w14:textId="77777777" w:rsidR="00A832A3" w:rsidRPr="00835E74" w:rsidRDefault="00A832A3" w:rsidP="002F552D">
            <w:pPr>
              <w:pStyle w:val="ColumnHeading"/>
              <w:keepNext/>
            </w:pPr>
            <w:r w:rsidRPr="00835E74">
              <w:t>Amendement</w:t>
            </w:r>
          </w:p>
        </w:tc>
      </w:tr>
      <w:tr w:rsidR="00A832A3" w:rsidRPr="00835E74" w14:paraId="2C2EEE4A" w14:textId="77777777" w:rsidTr="002F552D">
        <w:trPr>
          <w:jc w:val="center"/>
        </w:trPr>
        <w:tc>
          <w:tcPr>
            <w:tcW w:w="4876" w:type="dxa"/>
            <w:hideMark/>
          </w:tcPr>
          <w:p w14:paraId="68905C00" w14:textId="42188CEE" w:rsidR="00A832A3" w:rsidRPr="00835E74" w:rsidRDefault="00A832A3" w:rsidP="002F552D">
            <w:pPr>
              <w:pStyle w:val="Normal6"/>
            </w:pPr>
            <w:r w:rsidRPr="00835E74">
              <w:rPr>
                <w:b/>
                <w:i/>
              </w:rPr>
              <w:t>j)</w:t>
            </w:r>
            <w:r w:rsidRPr="00835E74">
              <w:rPr>
                <w:b/>
                <w:i/>
              </w:rPr>
              <w:tab/>
              <w:t>une copie couleur scannée d</w:t>
            </w:r>
            <w:r w:rsidR="00066F36" w:rsidRPr="00835E74">
              <w:rPr>
                <w:b/>
                <w:i/>
              </w:rPr>
              <w:t>’</w:t>
            </w:r>
            <w:r w:rsidRPr="00835E74">
              <w:rPr>
                <w:b/>
                <w:i/>
              </w:rPr>
              <w:t>un document de voyage ou d</w:t>
            </w:r>
            <w:r w:rsidR="00066F36" w:rsidRPr="00835E74">
              <w:rPr>
                <w:b/>
                <w:i/>
              </w:rPr>
              <w:t>’</w:t>
            </w:r>
            <w:r w:rsidRPr="00835E74">
              <w:rPr>
                <w:b/>
                <w:i/>
              </w:rPr>
              <w:t>identité, lorsqu</w:t>
            </w:r>
            <w:r w:rsidR="00066F36" w:rsidRPr="00835E74">
              <w:rPr>
                <w:b/>
                <w:i/>
              </w:rPr>
              <w:t>’</w:t>
            </w:r>
            <w:r w:rsidRPr="00835E74">
              <w:rPr>
                <w:b/>
                <w:i/>
              </w:rPr>
              <w:t>un tel document est disponible, accompagnée d</w:t>
            </w:r>
            <w:r w:rsidR="00066F36" w:rsidRPr="00835E74">
              <w:rPr>
                <w:b/>
                <w:i/>
              </w:rPr>
              <w:t>’</w:t>
            </w:r>
            <w:r w:rsidRPr="00835E74">
              <w:rPr>
                <w:b/>
                <w:i/>
              </w:rPr>
              <w:t>indications portant sur son authenticité, ou, à défaut, un autre document facilitant l</w:t>
            </w:r>
            <w:r w:rsidR="00066F36" w:rsidRPr="00835E74">
              <w:rPr>
                <w:b/>
                <w:i/>
              </w:rPr>
              <w:t>’</w:t>
            </w:r>
            <w:r w:rsidRPr="00835E74">
              <w:rPr>
                <w:b/>
                <w:i/>
              </w:rPr>
              <w:t>identification du ressortissant de pays tiers ou de l</w:t>
            </w:r>
            <w:r w:rsidR="00066F36" w:rsidRPr="00835E74">
              <w:rPr>
                <w:b/>
                <w:i/>
              </w:rPr>
              <w:t>’</w:t>
            </w:r>
            <w:r w:rsidRPr="00835E74">
              <w:rPr>
                <w:b/>
                <w:i/>
              </w:rPr>
              <w:t>apatride, accompagné d</w:t>
            </w:r>
            <w:r w:rsidR="00066F36" w:rsidRPr="00835E74">
              <w:rPr>
                <w:b/>
                <w:i/>
              </w:rPr>
              <w:t>’</w:t>
            </w:r>
            <w:r w:rsidRPr="00835E74">
              <w:rPr>
                <w:b/>
                <w:i/>
              </w:rPr>
              <w:t>indications portant sur son authenticité;</w:t>
            </w:r>
          </w:p>
        </w:tc>
        <w:tc>
          <w:tcPr>
            <w:tcW w:w="4876" w:type="dxa"/>
            <w:hideMark/>
          </w:tcPr>
          <w:p w14:paraId="05265F9E" w14:textId="77777777" w:rsidR="00A832A3" w:rsidRPr="00835E74" w:rsidRDefault="00A832A3" w:rsidP="002F552D">
            <w:pPr>
              <w:pStyle w:val="Normal6"/>
              <w:rPr>
                <w:szCs w:val="24"/>
              </w:rPr>
            </w:pPr>
            <w:r w:rsidRPr="00835E74">
              <w:rPr>
                <w:b/>
                <w:i/>
              </w:rPr>
              <w:t>supprimé</w:t>
            </w:r>
          </w:p>
        </w:tc>
      </w:tr>
    </w:tbl>
    <w:p w14:paraId="1F786813"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693D568C" w14:textId="77777777" w:rsidR="00A832A3" w:rsidRPr="00835E74" w:rsidRDefault="00A832A3" w:rsidP="00A832A3">
      <w:r w:rsidRPr="00FB3401">
        <w:rPr>
          <w:rStyle w:val="HideTWBExt"/>
          <w:noProof w:val="0"/>
        </w:rPr>
        <w:t>&lt;/Amend&gt;</w:t>
      </w:r>
    </w:p>
    <w:p w14:paraId="153D3A44"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213</w:t>
      </w:r>
      <w:r w:rsidRPr="00FB3401">
        <w:rPr>
          <w:rStyle w:val="HideTWBExt"/>
          <w:b w:val="0"/>
          <w:noProof w:val="0"/>
        </w:rPr>
        <w:t>&lt;/NumAm&gt;</w:t>
      </w:r>
    </w:p>
    <w:p w14:paraId="68F10623" w14:textId="77777777" w:rsidR="00A832A3" w:rsidRPr="00835E74" w:rsidRDefault="00A832A3" w:rsidP="00A832A3">
      <w:pPr>
        <w:pStyle w:val="NormalBold"/>
      </w:pPr>
      <w:r w:rsidRPr="00FB3401">
        <w:rPr>
          <w:rStyle w:val="HideTWBExt"/>
          <w:b w:val="0"/>
          <w:noProof w:val="0"/>
        </w:rPr>
        <w:t>&lt;RepeatBlock-By&gt;&lt;Members&gt;</w:t>
      </w:r>
      <w:r w:rsidRPr="00835E74">
        <w:t>Saskia Bricmont</w:t>
      </w:r>
      <w:r w:rsidRPr="00FB3401">
        <w:rPr>
          <w:rStyle w:val="HideTWBExt"/>
          <w:b w:val="0"/>
          <w:noProof w:val="0"/>
        </w:rPr>
        <w:t>&lt;/Members&gt;</w:t>
      </w:r>
    </w:p>
    <w:p w14:paraId="018558D7" w14:textId="77777777" w:rsidR="00A832A3" w:rsidRPr="00835E74" w:rsidRDefault="00A832A3" w:rsidP="00A832A3">
      <w:r w:rsidRPr="00FB3401">
        <w:rPr>
          <w:rStyle w:val="HideTWBExt"/>
          <w:noProof w:val="0"/>
        </w:rPr>
        <w:t>&lt;/RepeatBlock-By&gt;</w:t>
      </w:r>
    </w:p>
    <w:p w14:paraId="73ADE7B3"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719EB5B0" w14:textId="77777777" w:rsidR="00A832A3" w:rsidRPr="00835E74" w:rsidRDefault="00A832A3" w:rsidP="00A832A3">
      <w:pPr>
        <w:pStyle w:val="NormalBold"/>
      </w:pPr>
      <w:r w:rsidRPr="00FB3401">
        <w:rPr>
          <w:rStyle w:val="HideTWBExt"/>
          <w:b w:val="0"/>
          <w:noProof w:val="0"/>
        </w:rPr>
        <w:t>&lt;Article&gt;</w:t>
      </w:r>
      <w:r w:rsidRPr="00835E74">
        <w:t xml:space="preserve"> Dispositif – point 17 – article 13 – paragraphe 2 – point l bis (nouveau)</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3950DCB1" w14:textId="77777777" w:rsidTr="002F552D">
        <w:trPr>
          <w:jc w:val="center"/>
        </w:trPr>
        <w:tc>
          <w:tcPr>
            <w:tcW w:w="9752" w:type="dxa"/>
            <w:gridSpan w:val="2"/>
          </w:tcPr>
          <w:p w14:paraId="70AD0976" w14:textId="77777777" w:rsidR="00A832A3" w:rsidRPr="00835E74" w:rsidRDefault="00A832A3" w:rsidP="002F552D">
            <w:pPr>
              <w:keepNext/>
            </w:pPr>
          </w:p>
        </w:tc>
      </w:tr>
      <w:tr w:rsidR="00A832A3" w:rsidRPr="00835E74" w14:paraId="1F8ABABB" w14:textId="77777777" w:rsidTr="002F552D">
        <w:trPr>
          <w:jc w:val="center"/>
        </w:trPr>
        <w:tc>
          <w:tcPr>
            <w:tcW w:w="4876" w:type="dxa"/>
            <w:hideMark/>
          </w:tcPr>
          <w:p w14:paraId="6E2F50A2" w14:textId="77777777" w:rsidR="00A832A3" w:rsidRPr="00835E74" w:rsidRDefault="00A832A3" w:rsidP="002F552D">
            <w:pPr>
              <w:pStyle w:val="ColumnHeading"/>
              <w:keepNext/>
            </w:pPr>
            <w:r w:rsidRPr="00835E74">
              <w:t>Texte proposé par la Commission</w:t>
            </w:r>
          </w:p>
        </w:tc>
        <w:tc>
          <w:tcPr>
            <w:tcW w:w="4876" w:type="dxa"/>
            <w:hideMark/>
          </w:tcPr>
          <w:p w14:paraId="28354AFE" w14:textId="77777777" w:rsidR="00A832A3" w:rsidRPr="00835E74" w:rsidRDefault="00A832A3" w:rsidP="002F552D">
            <w:pPr>
              <w:pStyle w:val="ColumnHeading"/>
              <w:keepNext/>
            </w:pPr>
            <w:r w:rsidRPr="00835E74">
              <w:t>Amendement</w:t>
            </w:r>
          </w:p>
        </w:tc>
      </w:tr>
      <w:tr w:rsidR="00A832A3" w:rsidRPr="00835E74" w14:paraId="7E18311F" w14:textId="77777777" w:rsidTr="002F552D">
        <w:trPr>
          <w:jc w:val="center"/>
        </w:trPr>
        <w:tc>
          <w:tcPr>
            <w:tcW w:w="4876" w:type="dxa"/>
          </w:tcPr>
          <w:p w14:paraId="282A6436" w14:textId="77777777" w:rsidR="00A832A3" w:rsidRPr="00835E74" w:rsidRDefault="00A832A3" w:rsidP="002F552D">
            <w:pPr>
              <w:pStyle w:val="Normal6"/>
            </w:pPr>
          </w:p>
        </w:tc>
        <w:tc>
          <w:tcPr>
            <w:tcW w:w="4876" w:type="dxa"/>
            <w:hideMark/>
          </w:tcPr>
          <w:p w14:paraId="7D534202" w14:textId="2A819E29" w:rsidR="00A832A3" w:rsidRPr="00835E74" w:rsidRDefault="00A832A3" w:rsidP="002F552D">
            <w:pPr>
              <w:pStyle w:val="Normal6"/>
              <w:rPr>
                <w:szCs w:val="24"/>
              </w:rPr>
            </w:pPr>
            <w:r w:rsidRPr="00835E74">
              <w:rPr>
                <w:b/>
                <w:i/>
              </w:rPr>
              <w:t>l bis)</w:t>
            </w:r>
            <w:r w:rsidRPr="00835E74">
              <w:rPr>
                <w:b/>
                <w:i/>
              </w:rPr>
              <w:tab/>
              <w:t>en cas de données biométriques de mineurs, les motifs justifiant leur collecte conformément à l</w:t>
            </w:r>
            <w:r w:rsidR="00066F36" w:rsidRPr="00835E74">
              <w:rPr>
                <w:b/>
                <w:i/>
              </w:rPr>
              <w:t>’</w:t>
            </w:r>
            <w:r w:rsidRPr="00835E74">
              <w:rPr>
                <w:b/>
                <w:i/>
              </w:rPr>
              <w:t>article 10, paragraphe 1;</w:t>
            </w:r>
          </w:p>
        </w:tc>
      </w:tr>
    </w:tbl>
    <w:p w14:paraId="01216FC5"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7AC995A1" w14:textId="77777777" w:rsidR="00A832A3" w:rsidRPr="00835E74" w:rsidRDefault="00A832A3" w:rsidP="00A832A3">
      <w:r w:rsidRPr="00FB3401">
        <w:rPr>
          <w:rStyle w:val="HideTWBExt"/>
          <w:noProof w:val="0"/>
        </w:rPr>
        <w:t>&lt;/Amend&gt;</w:t>
      </w:r>
    </w:p>
    <w:p w14:paraId="34DF2647"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214</w:t>
      </w:r>
      <w:r w:rsidRPr="00FB3401">
        <w:rPr>
          <w:rStyle w:val="HideTWBExt"/>
          <w:b w:val="0"/>
          <w:noProof w:val="0"/>
        </w:rPr>
        <w:t>&lt;/NumAm&gt;</w:t>
      </w:r>
    </w:p>
    <w:p w14:paraId="6FCC3AD8" w14:textId="77777777" w:rsidR="00A832A3" w:rsidRPr="00835E74" w:rsidRDefault="00A832A3" w:rsidP="00A832A3">
      <w:pPr>
        <w:pStyle w:val="NormalBold"/>
      </w:pPr>
      <w:r w:rsidRPr="00FB3401">
        <w:rPr>
          <w:rStyle w:val="HideTWBExt"/>
          <w:b w:val="0"/>
          <w:noProof w:val="0"/>
        </w:rPr>
        <w:t>&lt;RepeatBlock-By&gt;&lt;Members&gt;</w:t>
      </w:r>
      <w:r w:rsidRPr="00835E74">
        <w:t>Saskia Bricmont</w:t>
      </w:r>
      <w:r w:rsidRPr="00FB3401">
        <w:rPr>
          <w:rStyle w:val="HideTWBExt"/>
          <w:b w:val="0"/>
          <w:noProof w:val="0"/>
        </w:rPr>
        <w:t>&lt;/Members&gt;</w:t>
      </w:r>
    </w:p>
    <w:p w14:paraId="08FA747F" w14:textId="77777777" w:rsidR="00A832A3" w:rsidRPr="00835E74" w:rsidRDefault="00A832A3" w:rsidP="00A832A3">
      <w:r w:rsidRPr="00FB3401">
        <w:rPr>
          <w:rStyle w:val="HideTWBExt"/>
          <w:noProof w:val="0"/>
        </w:rPr>
        <w:t>&lt;/RepeatBlock-By&gt;</w:t>
      </w:r>
    </w:p>
    <w:p w14:paraId="0B53E1B7"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2C06D816" w14:textId="77777777" w:rsidR="00A832A3" w:rsidRPr="00835E74" w:rsidRDefault="00A832A3" w:rsidP="00A832A3">
      <w:pPr>
        <w:pStyle w:val="NormalBold"/>
      </w:pPr>
      <w:r w:rsidRPr="00FB3401">
        <w:rPr>
          <w:rStyle w:val="HideTWBExt"/>
          <w:b w:val="0"/>
          <w:noProof w:val="0"/>
        </w:rPr>
        <w:t>&lt;Article&gt;</w:t>
      </w:r>
      <w:r w:rsidRPr="00835E74">
        <w:t>Dispositif – point 17 – article 13 – paragraphe 2 – point m</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1C430759" w14:textId="77777777" w:rsidTr="002F552D">
        <w:trPr>
          <w:jc w:val="center"/>
        </w:trPr>
        <w:tc>
          <w:tcPr>
            <w:tcW w:w="9752" w:type="dxa"/>
            <w:gridSpan w:val="2"/>
          </w:tcPr>
          <w:p w14:paraId="1D9C9D16" w14:textId="77777777" w:rsidR="00A832A3" w:rsidRPr="00835E74" w:rsidRDefault="00A832A3" w:rsidP="002F552D">
            <w:pPr>
              <w:keepNext/>
            </w:pPr>
          </w:p>
        </w:tc>
      </w:tr>
      <w:tr w:rsidR="00A832A3" w:rsidRPr="00835E74" w14:paraId="2B8972E7" w14:textId="77777777" w:rsidTr="002F552D">
        <w:trPr>
          <w:jc w:val="center"/>
        </w:trPr>
        <w:tc>
          <w:tcPr>
            <w:tcW w:w="4876" w:type="dxa"/>
            <w:hideMark/>
          </w:tcPr>
          <w:p w14:paraId="527D9734" w14:textId="77777777" w:rsidR="00A832A3" w:rsidRPr="00835E74" w:rsidRDefault="00A832A3" w:rsidP="002F552D">
            <w:pPr>
              <w:pStyle w:val="ColumnHeading"/>
              <w:keepNext/>
            </w:pPr>
            <w:r w:rsidRPr="00835E74">
              <w:t>Texte proposé par la Commission</w:t>
            </w:r>
          </w:p>
        </w:tc>
        <w:tc>
          <w:tcPr>
            <w:tcW w:w="4876" w:type="dxa"/>
            <w:hideMark/>
          </w:tcPr>
          <w:p w14:paraId="371E96BC" w14:textId="77777777" w:rsidR="00A832A3" w:rsidRPr="00835E74" w:rsidRDefault="00A832A3" w:rsidP="002F552D">
            <w:pPr>
              <w:pStyle w:val="ColumnHeading"/>
              <w:keepNext/>
            </w:pPr>
            <w:r w:rsidRPr="00835E74">
              <w:t>Amendement</w:t>
            </w:r>
          </w:p>
        </w:tc>
      </w:tr>
      <w:tr w:rsidR="00A832A3" w:rsidRPr="00835E74" w14:paraId="356119A6" w14:textId="77777777" w:rsidTr="002F552D">
        <w:trPr>
          <w:jc w:val="center"/>
        </w:trPr>
        <w:tc>
          <w:tcPr>
            <w:tcW w:w="4876" w:type="dxa"/>
            <w:hideMark/>
          </w:tcPr>
          <w:p w14:paraId="5309E221" w14:textId="77777777" w:rsidR="00A832A3" w:rsidRPr="00835E74" w:rsidRDefault="00A832A3" w:rsidP="002F552D">
            <w:pPr>
              <w:pStyle w:val="Normal6"/>
            </w:pPr>
            <w:r w:rsidRPr="00835E74">
              <w:t>m)</w:t>
            </w:r>
            <w:r w:rsidRPr="00835E74">
              <w:tab/>
              <w:t>la date à laquelle les données ont été transmises au système central et au CIR</w:t>
            </w:r>
            <w:r w:rsidRPr="00835E74">
              <w:rPr>
                <w:b/>
                <w:bCs/>
                <w:i/>
                <w:iCs/>
              </w:rPr>
              <w:t>, selon le cas</w:t>
            </w:r>
            <w:r w:rsidRPr="00835E74">
              <w:t>;</w:t>
            </w:r>
          </w:p>
        </w:tc>
        <w:tc>
          <w:tcPr>
            <w:tcW w:w="4876" w:type="dxa"/>
            <w:hideMark/>
          </w:tcPr>
          <w:p w14:paraId="3D350081" w14:textId="77777777" w:rsidR="00A832A3" w:rsidRPr="00835E74" w:rsidRDefault="00A832A3" w:rsidP="002F552D">
            <w:pPr>
              <w:pStyle w:val="Normal6"/>
              <w:rPr>
                <w:szCs w:val="24"/>
              </w:rPr>
            </w:pPr>
            <w:r w:rsidRPr="00835E74">
              <w:t>m)</w:t>
            </w:r>
            <w:r w:rsidRPr="00835E74">
              <w:tab/>
              <w:t>la date à laquelle les données ont été transmises au système central et au CIR;</w:t>
            </w:r>
          </w:p>
        </w:tc>
      </w:tr>
    </w:tbl>
    <w:p w14:paraId="6921C567"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4F9EE0ED" w14:textId="77777777" w:rsidR="00A832A3" w:rsidRPr="00835E74" w:rsidRDefault="00A832A3" w:rsidP="00A832A3">
      <w:r w:rsidRPr="00FB3401">
        <w:rPr>
          <w:rStyle w:val="HideTWBExt"/>
          <w:noProof w:val="0"/>
        </w:rPr>
        <w:t>&lt;/Amend&gt;</w:t>
      </w:r>
    </w:p>
    <w:p w14:paraId="01E84C9C"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215</w:t>
      </w:r>
      <w:r w:rsidRPr="00FB3401">
        <w:rPr>
          <w:rStyle w:val="HideTWBExt"/>
          <w:b w:val="0"/>
          <w:noProof w:val="0"/>
        </w:rPr>
        <w:t>&lt;/NumAm&gt;</w:t>
      </w:r>
    </w:p>
    <w:p w14:paraId="47CFAC40" w14:textId="77777777" w:rsidR="00A832A3" w:rsidRPr="00835E74" w:rsidRDefault="00A832A3" w:rsidP="00A832A3">
      <w:pPr>
        <w:pStyle w:val="NormalBold"/>
      </w:pPr>
      <w:r w:rsidRPr="00FB3401">
        <w:rPr>
          <w:rStyle w:val="HideTWBExt"/>
          <w:b w:val="0"/>
          <w:noProof w:val="0"/>
        </w:rPr>
        <w:t>&lt;RepeatBlock-By&gt;&lt;Members&gt;</w:t>
      </w:r>
      <w:r w:rsidRPr="00835E74">
        <w:t>Saskia Bricmont</w:t>
      </w:r>
      <w:r w:rsidRPr="00FB3401">
        <w:rPr>
          <w:rStyle w:val="HideTWBExt"/>
          <w:b w:val="0"/>
          <w:noProof w:val="0"/>
        </w:rPr>
        <w:t>&lt;/Members&gt;</w:t>
      </w:r>
    </w:p>
    <w:p w14:paraId="050FFA35" w14:textId="77777777" w:rsidR="00A832A3" w:rsidRPr="00835E74" w:rsidRDefault="00A832A3" w:rsidP="00A832A3">
      <w:r w:rsidRPr="00FB3401">
        <w:rPr>
          <w:rStyle w:val="HideTWBExt"/>
          <w:noProof w:val="0"/>
        </w:rPr>
        <w:t>&lt;/RepeatBlock-By&gt;</w:t>
      </w:r>
    </w:p>
    <w:p w14:paraId="50FE7D66"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4E1D8A18" w14:textId="77777777" w:rsidR="00A832A3" w:rsidRPr="00835E74" w:rsidRDefault="00A832A3" w:rsidP="00A832A3">
      <w:pPr>
        <w:pStyle w:val="NormalBold"/>
      </w:pPr>
      <w:r w:rsidRPr="00FB3401">
        <w:rPr>
          <w:rStyle w:val="HideTWBExt"/>
          <w:b w:val="0"/>
          <w:noProof w:val="0"/>
        </w:rPr>
        <w:t>&lt;Article&gt;</w:t>
      </w:r>
      <w:r w:rsidRPr="00835E74">
        <w:t>Dispositif – point 17 – article 13 – paragraphe 2 – point q</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7D90874C" w14:textId="77777777" w:rsidTr="002F552D">
        <w:trPr>
          <w:jc w:val="center"/>
        </w:trPr>
        <w:tc>
          <w:tcPr>
            <w:tcW w:w="9752" w:type="dxa"/>
            <w:gridSpan w:val="2"/>
          </w:tcPr>
          <w:p w14:paraId="5E47A4F7" w14:textId="77777777" w:rsidR="00A832A3" w:rsidRPr="00835E74" w:rsidRDefault="00A832A3" w:rsidP="002F552D">
            <w:pPr>
              <w:keepNext/>
            </w:pPr>
          </w:p>
        </w:tc>
      </w:tr>
      <w:tr w:rsidR="00A832A3" w:rsidRPr="00835E74" w14:paraId="52825E41" w14:textId="77777777" w:rsidTr="002F552D">
        <w:trPr>
          <w:jc w:val="center"/>
        </w:trPr>
        <w:tc>
          <w:tcPr>
            <w:tcW w:w="4876" w:type="dxa"/>
            <w:hideMark/>
          </w:tcPr>
          <w:p w14:paraId="2CA35A35" w14:textId="77777777" w:rsidR="00A832A3" w:rsidRPr="00835E74" w:rsidRDefault="00A832A3" w:rsidP="002F552D">
            <w:pPr>
              <w:pStyle w:val="ColumnHeading"/>
              <w:keepNext/>
            </w:pPr>
            <w:r w:rsidRPr="00835E74">
              <w:t>Texte proposé par la Commission</w:t>
            </w:r>
          </w:p>
        </w:tc>
        <w:tc>
          <w:tcPr>
            <w:tcW w:w="4876" w:type="dxa"/>
            <w:hideMark/>
          </w:tcPr>
          <w:p w14:paraId="11C876CD" w14:textId="77777777" w:rsidR="00A832A3" w:rsidRPr="00835E74" w:rsidRDefault="00A832A3" w:rsidP="002F552D">
            <w:pPr>
              <w:pStyle w:val="ColumnHeading"/>
              <w:keepNext/>
            </w:pPr>
            <w:r w:rsidRPr="00835E74">
              <w:t>Amendement</w:t>
            </w:r>
          </w:p>
        </w:tc>
      </w:tr>
      <w:tr w:rsidR="00A832A3" w:rsidRPr="00835E74" w14:paraId="11906C4D" w14:textId="77777777" w:rsidTr="002F552D">
        <w:trPr>
          <w:jc w:val="center"/>
        </w:trPr>
        <w:tc>
          <w:tcPr>
            <w:tcW w:w="4876" w:type="dxa"/>
            <w:hideMark/>
          </w:tcPr>
          <w:p w14:paraId="6E66BDE6" w14:textId="3348B356" w:rsidR="00A832A3" w:rsidRPr="00835E74" w:rsidRDefault="00A832A3" w:rsidP="002F552D">
            <w:pPr>
              <w:pStyle w:val="Normal6"/>
            </w:pPr>
            <w:r w:rsidRPr="00835E74">
              <w:rPr>
                <w:b/>
                <w:i/>
              </w:rPr>
              <w:t>q)</w:t>
            </w:r>
            <w:r w:rsidRPr="00835E74">
              <w:rPr>
                <w:b/>
                <w:i/>
              </w:rPr>
              <w:tab/>
              <w:t>le cas échéant, le fait que l</w:t>
            </w:r>
            <w:r w:rsidR="00066F36" w:rsidRPr="00835E74">
              <w:rPr>
                <w:b/>
                <w:i/>
              </w:rPr>
              <w:t>’</w:t>
            </w:r>
            <w:r w:rsidRPr="00835E74">
              <w:rPr>
                <w:b/>
                <w:i/>
              </w:rPr>
              <w:t>aide au retour volontaire et à la réintégration (AVRR) a été accordée,</w:t>
            </w:r>
          </w:p>
        </w:tc>
        <w:tc>
          <w:tcPr>
            <w:tcW w:w="4876" w:type="dxa"/>
            <w:hideMark/>
          </w:tcPr>
          <w:p w14:paraId="76901C09" w14:textId="77777777" w:rsidR="00A832A3" w:rsidRPr="00835E74" w:rsidRDefault="00A832A3" w:rsidP="002F552D">
            <w:pPr>
              <w:pStyle w:val="Normal6"/>
              <w:rPr>
                <w:szCs w:val="24"/>
              </w:rPr>
            </w:pPr>
            <w:r w:rsidRPr="00835E74">
              <w:rPr>
                <w:b/>
                <w:i/>
              </w:rPr>
              <w:t>supprimé</w:t>
            </w:r>
          </w:p>
        </w:tc>
      </w:tr>
    </w:tbl>
    <w:p w14:paraId="6C977028"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08B6927D" w14:textId="77777777" w:rsidR="00A832A3" w:rsidRPr="00835E74" w:rsidRDefault="00A832A3" w:rsidP="00A832A3">
      <w:r w:rsidRPr="00FB3401">
        <w:rPr>
          <w:rStyle w:val="HideTWBExt"/>
          <w:noProof w:val="0"/>
        </w:rPr>
        <w:t>&lt;/Amend&gt;</w:t>
      </w:r>
    </w:p>
    <w:p w14:paraId="24654AFB"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216</w:t>
      </w:r>
      <w:r w:rsidRPr="00FB3401">
        <w:rPr>
          <w:rStyle w:val="HideTWBExt"/>
          <w:b w:val="0"/>
          <w:noProof w:val="0"/>
        </w:rPr>
        <w:t>&lt;/NumAm&gt;</w:t>
      </w:r>
    </w:p>
    <w:p w14:paraId="5CFA3F65" w14:textId="77777777" w:rsidR="00A832A3" w:rsidRPr="00835E74" w:rsidRDefault="00A832A3" w:rsidP="00A832A3">
      <w:pPr>
        <w:pStyle w:val="NormalBold"/>
      </w:pPr>
      <w:r w:rsidRPr="00FB3401">
        <w:rPr>
          <w:rStyle w:val="HideTWBExt"/>
          <w:b w:val="0"/>
          <w:noProof w:val="0"/>
        </w:rPr>
        <w:t>&lt;RepeatBlock-By&gt;&lt;Members&gt;</w:t>
      </w:r>
      <w:r w:rsidRPr="00835E74">
        <w:t>Malin Björk</w:t>
      </w:r>
      <w:r w:rsidRPr="00FB3401">
        <w:rPr>
          <w:rStyle w:val="HideTWBExt"/>
          <w:b w:val="0"/>
          <w:noProof w:val="0"/>
        </w:rPr>
        <w:t>&lt;/Members&gt;</w:t>
      </w:r>
    </w:p>
    <w:p w14:paraId="075EF916" w14:textId="77777777" w:rsidR="00A832A3" w:rsidRPr="00835E74" w:rsidRDefault="00A832A3" w:rsidP="00A832A3">
      <w:r w:rsidRPr="00FB3401">
        <w:rPr>
          <w:rStyle w:val="HideTWBExt"/>
          <w:noProof w:val="0"/>
        </w:rPr>
        <w:t>&lt;/RepeatBlock-By&gt;</w:t>
      </w:r>
    </w:p>
    <w:p w14:paraId="618669FA"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7C9C835E" w14:textId="77777777" w:rsidR="00A832A3" w:rsidRPr="00835E74" w:rsidRDefault="00A832A3" w:rsidP="00A832A3">
      <w:pPr>
        <w:pStyle w:val="NormalBold"/>
      </w:pPr>
      <w:r w:rsidRPr="00FB3401">
        <w:rPr>
          <w:rStyle w:val="HideTWBExt"/>
          <w:b w:val="0"/>
          <w:noProof w:val="0"/>
        </w:rPr>
        <w:t>&lt;Article&gt;</w:t>
      </w:r>
      <w:r w:rsidRPr="00835E74">
        <w:t xml:space="preserve"> Dispositif – point 17 – article 13 – paragraphe 2 – point q</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19F765A2" w14:textId="77777777" w:rsidTr="002F552D">
        <w:trPr>
          <w:jc w:val="center"/>
        </w:trPr>
        <w:tc>
          <w:tcPr>
            <w:tcW w:w="9752" w:type="dxa"/>
            <w:gridSpan w:val="2"/>
          </w:tcPr>
          <w:p w14:paraId="1B68AE67" w14:textId="77777777" w:rsidR="00A832A3" w:rsidRPr="00835E74" w:rsidRDefault="00A832A3" w:rsidP="002F552D">
            <w:pPr>
              <w:keepNext/>
            </w:pPr>
          </w:p>
        </w:tc>
      </w:tr>
      <w:tr w:rsidR="00A832A3" w:rsidRPr="00835E74" w14:paraId="46E1228B" w14:textId="77777777" w:rsidTr="002F552D">
        <w:trPr>
          <w:jc w:val="center"/>
        </w:trPr>
        <w:tc>
          <w:tcPr>
            <w:tcW w:w="4876" w:type="dxa"/>
            <w:hideMark/>
          </w:tcPr>
          <w:p w14:paraId="4302C4E1" w14:textId="77777777" w:rsidR="00A832A3" w:rsidRPr="00835E74" w:rsidRDefault="00A832A3" w:rsidP="002F552D">
            <w:pPr>
              <w:pStyle w:val="ColumnHeading"/>
              <w:keepNext/>
            </w:pPr>
            <w:r w:rsidRPr="00835E74">
              <w:t>Texte proposé par la Commission</w:t>
            </w:r>
          </w:p>
        </w:tc>
        <w:tc>
          <w:tcPr>
            <w:tcW w:w="4876" w:type="dxa"/>
            <w:hideMark/>
          </w:tcPr>
          <w:p w14:paraId="5C47BB16" w14:textId="77777777" w:rsidR="00A832A3" w:rsidRPr="00835E74" w:rsidRDefault="00A832A3" w:rsidP="002F552D">
            <w:pPr>
              <w:pStyle w:val="ColumnHeading"/>
              <w:keepNext/>
            </w:pPr>
            <w:r w:rsidRPr="00835E74">
              <w:t>Amendement</w:t>
            </w:r>
          </w:p>
        </w:tc>
      </w:tr>
      <w:tr w:rsidR="00A832A3" w:rsidRPr="00835E74" w14:paraId="13F560DF" w14:textId="77777777" w:rsidTr="002F552D">
        <w:trPr>
          <w:jc w:val="center"/>
        </w:trPr>
        <w:tc>
          <w:tcPr>
            <w:tcW w:w="4876" w:type="dxa"/>
            <w:hideMark/>
          </w:tcPr>
          <w:p w14:paraId="45F70962" w14:textId="40FE3EF5" w:rsidR="00A832A3" w:rsidRPr="00835E74" w:rsidRDefault="00A832A3" w:rsidP="002F552D">
            <w:pPr>
              <w:pStyle w:val="Normal6"/>
            </w:pPr>
            <w:r w:rsidRPr="00835E74">
              <w:rPr>
                <w:b/>
                <w:i/>
              </w:rPr>
              <w:t>q)</w:t>
            </w:r>
            <w:r w:rsidRPr="00835E74">
              <w:rPr>
                <w:b/>
                <w:i/>
              </w:rPr>
              <w:tab/>
              <w:t>le cas échéant, le fait que l</w:t>
            </w:r>
            <w:r w:rsidR="00066F36" w:rsidRPr="00835E74">
              <w:rPr>
                <w:b/>
                <w:i/>
              </w:rPr>
              <w:t>’</w:t>
            </w:r>
            <w:r w:rsidRPr="00835E74">
              <w:rPr>
                <w:b/>
                <w:i/>
              </w:rPr>
              <w:t>aide au retour volontaire et à la réintégration (AVRR) a été accordée,</w:t>
            </w:r>
          </w:p>
        </w:tc>
        <w:tc>
          <w:tcPr>
            <w:tcW w:w="4876" w:type="dxa"/>
            <w:hideMark/>
          </w:tcPr>
          <w:p w14:paraId="312FDB1B" w14:textId="77777777" w:rsidR="00A832A3" w:rsidRPr="00835E74" w:rsidRDefault="00A832A3" w:rsidP="002F552D">
            <w:pPr>
              <w:pStyle w:val="Normal6"/>
              <w:rPr>
                <w:szCs w:val="24"/>
              </w:rPr>
            </w:pPr>
            <w:r w:rsidRPr="00835E74">
              <w:rPr>
                <w:b/>
                <w:i/>
              </w:rPr>
              <w:t>supprimé</w:t>
            </w:r>
          </w:p>
        </w:tc>
      </w:tr>
    </w:tbl>
    <w:p w14:paraId="4791F81E"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45E87E13" w14:textId="77777777" w:rsidR="00A832A3" w:rsidRPr="00835E74" w:rsidRDefault="00A832A3" w:rsidP="00A832A3">
      <w:r w:rsidRPr="00FB3401">
        <w:rPr>
          <w:rStyle w:val="HideTWBExt"/>
          <w:noProof w:val="0"/>
        </w:rPr>
        <w:t>&lt;/Amend&gt;</w:t>
      </w:r>
    </w:p>
    <w:p w14:paraId="610AAB81"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217</w:t>
      </w:r>
      <w:r w:rsidRPr="00FB3401">
        <w:rPr>
          <w:rStyle w:val="HideTWBExt"/>
          <w:b w:val="0"/>
          <w:noProof w:val="0"/>
        </w:rPr>
        <w:t>&lt;/NumAm&gt;</w:t>
      </w:r>
    </w:p>
    <w:p w14:paraId="7162521F" w14:textId="77777777" w:rsidR="00A832A3" w:rsidRPr="00835E74" w:rsidRDefault="00A832A3" w:rsidP="00A832A3">
      <w:pPr>
        <w:pStyle w:val="NormalBold"/>
      </w:pPr>
      <w:r w:rsidRPr="00FB3401">
        <w:rPr>
          <w:rStyle w:val="HideTWBExt"/>
          <w:b w:val="0"/>
          <w:noProof w:val="0"/>
        </w:rPr>
        <w:t>&lt;RepeatBlock-By&gt;&lt;Members&gt;</w:t>
      </w:r>
      <w:r w:rsidRPr="00835E74">
        <w:t>Isabel Santos</w:t>
      </w:r>
      <w:r w:rsidRPr="00FB3401">
        <w:rPr>
          <w:rStyle w:val="HideTWBExt"/>
          <w:b w:val="0"/>
          <w:noProof w:val="0"/>
        </w:rPr>
        <w:t>&lt;/Members&gt;</w:t>
      </w:r>
    </w:p>
    <w:p w14:paraId="63F55C6E" w14:textId="77777777" w:rsidR="00A832A3" w:rsidRPr="00835E74" w:rsidRDefault="00A832A3" w:rsidP="00A832A3">
      <w:r w:rsidRPr="00FB3401">
        <w:rPr>
          <w:rStyle w:val="HideTWBExt"/>
          <w:noProof w:val="0"/>
        </w:rPr>
        <w:t>&lt;/RepeatBlock-By&gt;</w:t>
      </w:r>
    </w:p>
    <w:p w14:paraId="56E7DAD3"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17C2BBF4" w14:textId="77777777" w:rsidR="00A832A3" w:rsidRPr="00835E74" w:rsidRDefault="00A832A3" w:rsidP="00A832A3">
      <w:pPr>
        <w:pStyle w:val="NormalBold"/>
      </w:pPr>
      <w:r w:rsidRPr="00FB3401">
        <w:rPr>
          <w:rStyle w:val="HideTWBExt"/>
          <w:b w:val="0"/>
          <w:noProof w:val="0"/>
        </w:rPr>
        <w:t>&lt;Article&gt;</w:t>
      </w:r>
      <w:r w:rsidRPr="00835E74">
        <w:t xml:space="preserve"> Dispositif – point 17 – article 13 – paragraphe 2 – point q</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3DA3D054" w14:textId="77777777" w:rsidTr="002F552D">
        <w:trPr>
          <w:jc w:val="center"/>
        </w:trPr>
        <w:tc>
          <w:tcPr>
            <w:tcW w:w="9752" w:type="dxa"/>
            <w:gridSpan w:val="2"/>
          </w:tcPr>
          <w:p w14:paraId="24B13750" w14:textId="77777777" w:rsidR="00A832A3" w:rsidRPr="00835E74" w:rsidRDefault="00A832A3" w:rsidP="002F552D">
            <w:pPr>
              <w:keepNext/>
            </w:pPr>
          </w:p>
        </w:tc>
      </w:tr>
      <w:tr w:rsidR="00A832A3" w:rsidRPr="00835E74" w14:paraId="167F38DB" w14:textId="77777777" w:rsidTr="002F552D">
        <w:trPr>
          <w:jc w:val="center"/>
        </w:trPr>
        <w:tc>
          <w:tcPr>
            <w:tcW w:w="4876" w:type="dxa"/>
            <w:hideMark/>
          </w:tcPr>
          <w:p w14:paraId="507BFF4E" w14:textId="77777777" w:rsidR="00A832A3" w:rsidRPr="00835E74" w:rsidRDefault="00A832A3" w:rsidP="002F552D">
            <w:pPr>
              <w:pStyle w:val="ColumnHeading"/>
              <w:keepNext/>
            </w:pPr>
            <w:r w:rsidRPr="00835E74">
              <w:t>Texte proposé par la Commission</w:t>
            </w:r>
          </w:p>
        </w:tc>
        <w:tc>
          <w:tcPr>
            <w:tcW w:w="4876" w:type="dxa"/>
            <w:hideMark/>
          </w:tcPr>
          <w:p w14:paraId="3FFE368B" w14:textId="77777777" w:rsidR="00A832A3" w:rsidRPr="00835E74" w:rsidRDefault="00A832A3" w:rsidP="002F552D">
            <w:pPr>
              <w:pStyle w:val="ColumnHeading"/>
              <w:keepNext/>
            </w:pPr>
            <w:r w:rsidRPr="00835E74">
              <w:t>Amendement</w:t>
            </w:r>
          </w:p>
        </w:tc>
      </w:tr>
      <w:tr w:rsidR="00A832A3" w:rsidRPr="00835E74" w14:paraId="53AD748F" w14:textId="77777777" w:rsidTr="002F552D">
        <w:trPr>
          <w:jc w:val="center"/>
        </w:trPr>
        <w:tc>
          <w:tcPr>
            <w:tcW w:w="4876" w:type="dxa"/>
            <w:hideMark/>
          </w:tcPr>
          <w:p w14:paraId="29B4F28A" w14:textId="56C4D930" w:rsidR="00A832A3" w:rsidRPr="00835E74" w:rsidRDefault="00A832A3" w:rsidP="002F552D">
            <w:pPr>
              <w:pStyle w:val="Normal6"/>
            </w:pPr>
            <w:r w:rsidRPr="00835E74">
              <w:t>q)</w:t>
            </w:r>
            <w:r w:rsidRPr="00835E74">
              <w:tab/>
              <w:t>le cas échéant, le fait que l</w:t>
            </w:r>
            <w:r w:rsidR="00066F36" w:rsidRPr="00835E74">
              <w:t>’</w:t>
            </w:r>
            <w:r w:rsidRPr="00835E74">
              <w:t>aide au retour volontaire et à la réintégration (AVRR) a été accordée</w:t>
            </w:r>
            <w:r w:rsidRPr="00835E74">
              <w:rPr>
                <w:b/>
                <w:bCs/>
                <w:i/>
                <w:iCs/>
              </w:rPr>
              <w:t>,</w:t>
            </w:r>
          </w:p>
        </w:tc>
        <w:tc>
          <w:tcPr>
            <w:tcW w:w="4876" w:type="dxa"/>
            <w:hideMark/>
          </w:tcPr>
          <w:p w14:paraId="1DC96ED4" w14:textId="4A232EAB" w:rsidR="00A832A3" w:rsidRPr="00835E74" w:rsidRDefault="00A832A3" w:rsidP="002F552D">
            <w:pPr>
              <w:pStyle w:val="Normal6"/>
              <w:rPr>
                <w:szCs w:val="24"/>
              </w:rPr>
            </w:pPr>
            <w:r w:rsidRPr="00835E74">
              <w:t>q)</w:t>
            </w:r>
            <w:r w:rsidRPr="00835E74">
              <w:tab/>
              <w:t>le cas échéant, le fait que l</w:t>
            </w:r>
            <w:r w:rsidR="00066F36" w:rsidRPr="00835E74">
              <w:t>’</w:t>
            </w:r>
            <w:r w:rsidRPr="00835E74">
              <w:t>aide au retour volontaire et à la réintégration (AVRR) a été accordée</w:t>
            </w:r>
            <w:r w:rsidRPr="00835E74">
              <w:rPr>
                <w:b/>
                <w:bCs/>
                <w:i/>
                <w:iCs/>
              </w:rPr>
              <w:t>.</w:t>
            </w:r>
          </w:p>
        </w:tc>
      </w:tr>
    </w:tbl>
    <w:p w14:paraId="405D7EF8"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5DDCD4F2" w14:textId="77777777" w:rsidR="00A832A3" w:rsidRPr="00835E74" w:rsidRDefault="00A832A3" w:rsidP="00A832A3">
      <w:r w:rsidRPr="00FB3401">
        <w:rPr>
          <w:rStyle w:val="HideTWBExt"/>
          <w:noProof w:val="0"/>
        </w:rPr>
        <w:t>&lt;/Amend&gt;</w:t>
      </w:r>
    </w:p>
    <w:p w14:paraId="632AEBF1"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218</w:t>
      </w:r>
      <w:r w:rsidRPr="00FB3401">
        <w:rPr>
          <w:rStyle w:val="HideTWBExt"/>
          <w:b w:val="0"/>
          <w:noProof w:val="0"/>
        </w:rPr>
        <w:t>&lt;/NumAm&gt;</w:t>
      </w:r>
    </w:p>
    <w:p w14:paraId="00AA7018" w14:textId="77777777" w:rsidR="00A832A3" w:rsidRPr="00835E74" w:rsidRDefault="00A832A3" w:rsidP="00A832A3">
      <w:pPr>
        <w:pStyle w:val="NormalBold"/>
      </w:pPr>
      <w:r w:rsidRPr="00FB3401">
        <w:rPr>
          <w:rStyle w:val="HideTWBExt"/>
          <w:b w:val="0"/>
          <w:noProof w:val="0"/>
        </w:rPr>
        <w:t>&lt;RepeatBlock-By&gt;&lt;Members&gt;</w:t>
      </w:r>
      <w:r w:rsidRPr="00835E74">
        <w:t>Isabel Santos</w:t>
      </w:r>
      <w:r w:rsidRPr="00FB3401">
        <w:rPr>
          <w:rStyle w:val="HideTWBExt"/>
          <w:b w:val="0"/>
          <w:noProof w:val="0"/>
        </w:rPr>
        <w:t>&lt;/Members&gt;</w:t>
      </w:r>
    </w:p>
    <w:p w14:paraId="259AFFA5" w14:textId="77777777" w:rsidR="00A832A3" w:rsidRPr="00835E74" w:rsidRDefault="00A832A3" w:rsidP="00A832A3">
      <w:r w:rsidRPr="00FB3401">
        <w:rPr>
          <w:rStyle w:val="HideTWBExt"/>
          <w:noProof w:val="0"/>
        </w:rPr>
        <w:t>&lt;/RepeatBlock-By&gt;</w:t>
      </w:r>
    </w:p>
    <w:p w14:paraId="464E15E3"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3CAA8C9B" w14:textId="77777777" w:rsidR="00A832A3" w:rsidRPr="00835E74" w:rsidRDefault="00A832A3" w:rsidP="00A832A3">
      <w:pPr>
        <w:pStyle w:val="NormalBold"/>
      </w:pPr>
      <w:r w:rsidRPr="00FB3401">
        <w:rPr>
          <w:rStyle w:val="HideTWBExt"/>
          <w:b w:val="0"/>
          <w:noProof w:val="0"/>
        </w:rPr>
        <w:t>&lt;Article&gt;</w:t>
      </w:r>
      <w:r w:rsidRPr="00835E74">
        <w:t>Dispositif – point 17 – article 13 – paragraphe 2 – point r</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4EB4F2A5" w14:textId="77777777" w:rsidTr="002F552D">
        <w:trPr>
          <w:jc w:val="center"/>
        </w:trPr>
        <w:tc>
          <w:tcPr>
            <w:tcW w:w="9752" w:type="dxa"/>
            <w:gridSpan w:val="2"/>
          </w:tcPr>
          <w:p w14:paraId="75E0DE16" w14:textId="77777777" w:rsidR="00A832A3" w:rsidRPr="00835E74" w:rsidRDefault="00A832A3" w:rsidP="002F552D">
            <w:pPr>
              <w:keepNext/>
            </w:pPr>
          </w:p>
        </w:tc>
      </w:tr>
      <w:tr w:rsidR="00A832A3" w:rsidRPr="00835E74" w14:paraId="363351AF" w14:textId="77777777" w:rsidTr="002F552D">
        <w:trPr>
          <w:jc w:val="center"/>
        </w:trPr>
        <w:tc>
          <w:tcPr>
            <w:tcW w:w="4876" w:type="dxa"/>
            <w:hideMark/>
          </w:tcPr>
          <w:p w14:paraId="0ECD7923" w14:textId="77777777" w:rsidR="00A832A3" w:rsidRPr="00835E74" w:rsidRDefault="00A832A3" w:rsidP="002F552D">
            <w:pPr>
              <w:pStyle w:val="ColumnHeading"/>
              <w:keepNext/>
            </w:pPr>
            <w:r w:rsidRPr="00835E74">
              <w:t>Texte proposé par la Commission</w:t>
            </w:r>
          </w:p>
        </w:tc>
        <w:tc>
          <w:tcPr>
            <w:tcW w:w="4876" w:type="dxa"/>
            <w:hideMark/>
          </w:tcPr>
          <w:p w14:paraId="7BACFB58" w14:textId="77777777" w:rsidR="00A832A3" w:rsidRPr="00835E74" w:rsidRDefault="00A832A3" w:rsidP="002F552D">
            <w:pPr>
              <w:pStyle w:val="ColumnHeading"/>
              <w:keepNext/>
            </w:pPr>
            <w:r w:rsidRPr="00835E74">
              <w:t>Amendement</w:t>
            </w:r>
          </w:p>
        </w:tc>
      </w:tr>
      <w:tr w:rsidR="00A832A3" w:rsidRPr="00835E74" w14:paraId="256A7CDB" w14:textId="77777777" w:rsidTr="002F552D">
        <w:trPr>
          <w:jc w:val="center"/>
        </w:trPr>
        <w:tc>
          <w:tcPr>
            <w:tcW w:w="4876" w:type="dxa"/>
            <w:hideMark/>
          </w:tcPr>
          <w:p w14:paraId="69D18402" w14:textId="77777777" w:rsidR="00A832A3" w:rsidRPr="00835E74" w:rsidRDefault="00A832A3" w:rsidP="002F552D">
            <w:pPr>
              <w:pStyle w:val="Normal6"/>
            </w:pPr>
            <w:r w:rsidRPr="00835E74">
              <w:rPr>
                <w:b/>
                <w:i/>
              </w:rPr>
              <w:t>r)</w:t>
            </w:r>
            <w:r w:rsidRPr="00835E74">
              <w:rPr>
                <w:b/>
                <w:i/>
              </w:rPr>
              <w:tab/>
              <w:t>le fait que la personne pourrait constituer une menace pour la sécurité intérieure à la suite du filtrage visé dans le règlement (UE) XXX/XXX [règlement visant à mettre en place une procédure de filtrage].</w:t>
            </w:r>
          </w:p>
        </w:tc>
        <w:tc>
          <w:tcPr>
            <w:tcW w:w="4876" w:type="dxa"/>
            <w:hideMark/>
          </w:tcPr>
          <w:p w14:paraId="25C22DF9" w14:textId="77777777" w:rsidR="00A832A3" w:rsidRPr="00835E74" w:rsidRDefault="00A832A3" w:rsidP="002F552D">
            <w:pPr>
              <w:pStyle w:val="Normal6"/>
              <w:rPr>
                <w:szCs w:val="24"/>
              </w:rPr>
            </w:pPr>
            <w:r w:rsidRPr="00835E74">
              <w:rPr>
                <w:b/>
                <w:i/>
              </w:rPr>
              <w:t>supprimé</w:t>
            </w:r>
          </w:p>
        </w:tc>
      </w:tr>
    </w:tbl>
    <w:p w14:paraId="01449768"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3F712CF3" w14:textId="77777777" w:rsidR="00A832A3" w:rsidRPr="00835E74" w:rsidRDefault="00A832A3" w:rsidP="00A832A3">
      <w:r w:rsidRPr="00FB3401">
        <w:rPr>
          <w:rStyle w:val="HideTWBExt"/>
          <w:noProof w:val="0"/>
        </w:rPr>
        <w:t>&lt;/Amend&gt;</w:t>
      </w:r>
    </w:p>
    <w:p w14:paraId="0BCF5690"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219</w:t>
      </w:r>
      <w:r w:rsidRPr="00FB3401">
        <w:rPr>
          <w:rStyle w:val="HideTWBExt"/>
          <w:b w:val="0"/>
          <w:noProof w:val="0"/>
        </w:rPr>
        <w:t>&lt;/NumAm&gt;</w:t>
      </w:r>
    </w:p>
    <w:p w14:paraId="2C3887D0" w14:textId="77777777" w:rsidR="00A832A3" w:rsidRPr="00835E74" w:rsidRDefault="00A832A3" w:rsidP="00A832A3">
      <w:pPr>
        <w:pStyle w:val="NormalBold"/>
      </w:pPr>
      <w:r w:rsidRPr="00FB3401">
        <w:rPr>
          <w:rStyle w:val="HideTWBExt"/>
          <w:b w:val="0"/>
          <w:noProof w:val="0"/>
        </w:rPr>
        <w:t>&lt;RepeatBlock-By&gt;&lt;Members&gt;</w:t>
      </w:r>
      <w:r w:rsidRPr="00835E74">
        <w:t>Malin Björk</w:t>
      </w:r>
      <w:r w:rsidRPr="00FB3401">
        <w:rPr>
          <w:rStyle w:val="HideTWBExt"/>
          <w:b w:val="0"/>
          <w:noProof w:val="0"/>
        </w:rPr>
        <w:t>&lt;/Members&gt;</w:t>
      </w:r>
    </w:p>
    <w:p w14:paraId="0FBF0491" w14:textId="77777777" w:rsidR="00A832A3" w:rsidRPr="00835E74" w:rsidRDefault="00A832A3" w:rsidP="00A832A3">
      <w:r w:rsidRPr="00FB3401">
        <w:rPr>
          <w:rStyle w:val="HideTWBExt"/>
          <w:noProof w:val="0"/>
        </w:rPr>
        <w:t>&lt;/RepeatBlock-By&gt;</w:t>
      </w:r>
    </w:p>
    <w:p w14:paraId="2E1EE586"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72581E04" w14:textId="77777777" w:rsidR="00A832A3" w:rsidRPr="00835E74" w:rsidRDefault="00A832A3" w:rsidP="00A832A3">
      <w:pPr>
        <w:pStyle w:val="NormalBold"/>
      </w:pPr>
      <w:r w:rsidRPr="00FB3401">
        <w:rPr>
          <w:rStyle w:val="HideTWBExt"/>
          <w:b w:val="0"/>
          <w:noProof w:val="0"/>
        </w:rPr>
        <w:t>&lt;Article&gt;</w:t>
      </w:r>
      <w:r w:rsidRPr="00835E74">
        <w:t>Dispositif – point 17 – article 13 – paragraphe 2 – point r</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2C0537A3" w14:textId="77777777" w:rsidTr="002F552D">
        <w:trPr>
          <w:jc w:val="center"/>
        </w:trPr>
        <w:tc>
          <w:tcPr>
            <w:tcW w:w="9752" w:type="dxa"/>
            <w:gridSpan w:val="2"/>
          </w:tcPr>
          <w:p w14:paraId="39848593" w14:textId="77777777" w:rsidR="00A832A3" w:rsidRPr="00835E74" w:rsidRDefault="00A832A3" w:rsidP="002F552D">
            <w:pPr>
              <w:keepNext/>
            </w:pPr>
          </w:p>
        </w:tc>
      </w:tr>
      <w:tr w:rsidR="00A832A3" w:rsidRPr="00835E74" w14:paraId="0018356A" w14:textId="77777777" w:rsidTr="002F552D">
        <w:trPr>
          <w:jc w:val="center"/>
        </w:trPr>
        <w:tc>
          <w:tcPr>
            <w:tcW w:w="4876" w:type="dxa"/>
            <w:hideMark/>
          </w:tcPr>
          <w:p w14:paraId="5F343CE2" w14:textId="77777777" w:rsidR="00A832A3" w:rsidRPr="00835E74" w:rsidRDefault="00A832A3" w:rsidP="002F552D">
            <w:pPr>
              <w:pStyle w:val="ColumnHeading"/>
              <w:keepNext/>
            </w:pPr>
            <w:r w:rsidRPr="00835E74">
              <w:t>Texte proposé par la Commission</w:t>
            </w:r>
          </w:p>
        </w:tc>
        <w:tc>
          <w:tcPr>
            <w:tcW w:w="4876" w:type="dxa"/>
            <w:hideMark/>
          </w:tcPr>
          <w:p w14:paraId="72108DAE" w14:textId="77777777" w:rsidR="00A832A3" w:rsidRPr="00835E74" w:rsidRDefault="00A832A3" w:rsidP="002F552D">
            <w:pPr>
              <w:pStyle w:val="ColumnHeading"/>
              <w:keepNext/>
            </w:pPr>
            <w:r w:rsidRPr="00835E74">
              <w:t>Amendement</w:t>
            </w:r>
          </w:p>
        </w:tc>
      </w:tr>
      <w:tr w:rsidR="00A832A3" w:rsidRPr="00835E74" w14:paraId="5133690F" w14:textId="77777777" w:rsidTr="002F552D">
        <w:trPr>
          <w:jc w:val="center"/>
        </w:trPr>
        <w:tc>
          <w:tcPr>
            <w:tcW w:w="4876" w:type="dxa"/>
            <w:hideMark/>
          </w:tcPr>
          <w:p w14:paraId="3BC5D7E2" w14:textId="77777777" w:rsidR="00A832A3" w:rsidRPr="00835E74" w:rsidRDefault="00A832A3" w:rsidP="002F552D">
            <w:pPr>
              <w:pStyle w:val="Normal6"/>
            </w:pPr>
            <w:r w:rsidRPr="00835E74">
              <w:rPr>
                <w:b/>
                <w:i/>
              </w:rPr>
              <w:t>r)</w:t>
            </w:r>
            <w:r w:rsidRPr="00835E74">
              <w:rPr>
                <w:b/>
                <w:i/>
              </w:rPr>
              <w:tab/>
              <w:t>le fait que la personne pourrait constituer une menace pour la sécurité intérieure à la suite du filtrage visé dans le règlement (UE) XXX/XXX [règlement visant à mettre en place une procédure de filtrage].</w:t>
            </w:r>
          </w:p>
        </w:tc>
        <w:tc>
          <w:tcPr>
            <w:tcW w:w="4876" w:type="dxa"/>
            <w:hideMark/>
          </w:tcPr>
          <w:p w14:paraId="2FF7D1AB" w14:textId="77777777" w:rsidR="00A832A3" w:rsidRPr="00835E74" w:rsidRDefault="00A832A3" w:rsidP="002F552D">
            <w:pPr>
              <w:pStyle w:val="Normal6"/>
              <w:rPr>
                <w:szCs w:val="24"/>
              </w:rPr>
            </w:pPr>
            <w:r w:rsidRPr="00835E74">
              <w:rPr>
                <w:b/>
                <w:i/>
              </w:rPr>
              <w:t>supprimé</w:t>
            </w:r>
          </w:p>
        </w:tc>
      </w:tr>
    </w:tbl>
    <w:p w14:paraId="3C52396B"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397196F6" w14:textId="77777777" w:rsidR="00A832A3" w:rsidRPr="00835E74" w:rsidRDefault="00A832A3" w:rsidP="00A832A3">
      <w:r w:rsidRPr="00FB3401">
        <w:rPr>
          <w:rStyle w:val="HideTWBExt"/>
          <w:noProof w:val="0"/>
        </w:rPr>
        <w:t>&lt;/Amend&gt;</w:t>
      </w:r>
    </w:p>
    <w:p w14:paraId="6193C2B0"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220</w:t>
      </w:r>
      <w:r w:rsidRPr="00FB3401">
        <w:rPr>
          <w:rStyle w:val="HideTWBExt"/>
          <w:b w:val="0"/>
          <w:noProof w:val="0"/>
        </w:rPr>
        <w:t>&lt;/NumAm&gt;</w:t>
      </w:r>
    </w:p>
    <w:p w14:paraId="7CA0D245" w14:textId="77777777" w:rsidR="00A832A3" w:rsidRPr="00835E74" w:rsidRDefault="00A832A3" w:rsidP="00A832A3">
      <w:pPr>
        <w:pStyle w:val="NormalBold"/>
      </w:pPr>
      <w:r w:rsidRPr="00FB3401">
        <w:rPr>
          <w:rStyle w:val="HideTWBExt"/>
          <w:b w:val="0"/>
          <w:noProof w:val="0"/>
        </w:rPr>
        <w:t>&lt;RepeatBlock-By&gt;&lt;Members&gt;</w:t>
      </w:r>
      <w:r w:rsidRPr="00835E74">
        <w:t>Saskia Bricmont</w:t>
      </w:r>
      <w:r w:rsidRPr="00FB3401">
        <w:rPr>
          <w:rStyle w:val="HideTWBExt"/>
          <w:b w:val="0"/>
          <w:noProof w:val="0"/>
        </w:rPr>
        <w:t>&lt;/Members&gt;</w:t>
      </w:r>
    </w:p>
    <w:p w14:paraId="40AF9654" w14:textId="77777777" w:rsidR="00A832A3" w:rsidRPr="00835E74" w:rsidRDefault="00A832A3" w:rsidP="00A832A3">
      <w:r w:rsidRPr="00FB3401">
        <w:rPr>
          <w:rStyle w:val="HideTWBExt"/>
          <w:noProof w:val="0"/>
        </w:rPr>
        <w:t>&lt;/RepeatBlock-By&gt;</w:t>
      </w:r>
    </w:p>
    <w:p w14:paraId="2B26F8B2"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111F98E3" w14:textId="77777777" w:rsidR="00A832A3" w:rsidRPr="00835E74" w:rsidRDefault="00A832A3" w:rsidP="00A832A3">
      <w:pPr>
        <w:pStyle w:val="NormalBold"/>
      </w:pPr>
      <w:r w:rsidRPr="00FB3401">
        <w:rPr>
          <w:rStyle w:val="HideTWBExt"/>
          <w:b w:val="0"/>
          <w:noProof w:val="0"/>
        </w:rPr>
        <w:t>&lt;Article&gt;</w:t>
      </w:r>
      <w:r w:rsidRPr="00835E74">
        <w:t xml:space="preserve"> Dispositif – point 17 – article 13 – paragraphe 2 – point r</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184B375D" w14:textId="77777777" w:rsidTr="002F552D">
        <w:trPr>
          <w:jc w:val="center"/>
        </w:trPr>
        <w:tc>
          <w:tcPr>
            <w:tcW w:w="9752" w:type="dxa"/>
            <w:gridSpan w:val="2"/>
          </w:tcPr>
          <w:p w14:paraId="0438F63D" w14:textId="77777777" w:rsidR="00A832A3" w:rsidRPr="00835E74" w:rsidRDefault="00A832A3" w:rsidP="002F552D">
            <w:pPr>
              <w:keepNext/>
            </w:pPr>
          </w:p>
        </w:tc>
      </w:tr>
      <w:tr w:rsidR="00A832A3" w:rsidRPr="00835E74" w14:paraId="36C0D473" w14:textId="77777777" w:rsidTr="002F552D">
        <w:trPr>
          <w:jc w:val="center"/>
        </w:trPr>
        <w:tc>
          <w:tcPr>
            <w:tcW w:w="4876" w:type="dxa"/>
            <w:hideMark/>
          </w:tcPr>
          <w:p w14:paraId="18979CEA" w14:textId="77777777" w:rsidR="00A832A3" w:rsidRPr="00835E74" w:rsidRDefault="00A832A3" w:rsidP="002F552D">
            <w:pPr>
              <w:pStyle w:val="ColumnHeading"/>
              <w:keepNext/>
            </w:pPr>
            <w:r w:rsidRPr="00835E74">
              <w:t>Texte proposé par la Commission</w:t>
            </w:r>
          </w:p>
        </w:tc>
        <w:tc>
          <w:tcPr>
            <w:tcW w:w="4876" w:type="dxa"/>
            <w:hideMark/>
          </w:tcPr>
          <w:p w14:paraId="0B6B8458" w14:textId="77777777" w:rsidR="00A832A3" w:rsidRPr="00835E74" w:rsidRDefault="00A832A3" w:rsidP="002F552D">
            <w:pPr>
              <w:pStyle w:val="ColumnHeading"/>
              <w:keepNext/>
            </w:pPr>
            <w:r w:rsidRPr="00835E74">
              <w:t>Amendement</w:t>
            </w:r>
          </w:p>
        </w:tc>
      </w:tr>
      <w:tr w:rsidR="00A832A3" w:rsidRPr="00835E74" w14:paraId="774BF8B7" w14:textId="77777777" w:rsidTr="002F552D">
        <w:trPr>
          <w:jc w:val="center"/>
        </w:trPr>
        <w:tc>
          <w:tcPr>
            <w:tcW w:w="4876" w:type="dxa"/>
            <w:hideMark/>
          </w:tcPr>
          <w:p w14:paraId="1EA30743" w14:textId="77777777" w:rsidR="00A832A3" w:rsidRPr="00835E74" w:rsidRDefault="00A832A3" w:rsidP="002F552D">
            <w:pPr>
              <w:pStyle w:val="Normal6"/>
            </w:pPr>
            <w:r w:rsidRPr="00835E74">
              <w:rPr>
                <w:b/>
                <w:i/>
              </w:rPr>
              <w:t>r)</w:t>
            </w:r>
            <w:r w:rsidRPr="00835E74">
              <w:rPr>
                <w:b/>
                <w:i/>
              </w:rPr>
              <w:tab/>
              <w:t>le fait que la personne pourrait constituer une menace pour la sécurité intérieure à la suite du filtrage visé dans le règlement (UE) XXX/XXX [règlement visant à mettre en place une procédure de filtrage].</w:t>
            </w:r>
          </w:p>
        </w:tc>
        <w:tc>
          <w:tcPr>
            <w:tcW w:w="4876" w:type="dxa"/>
            <w:hideMark/>
          </w:tcPr>
          <w:p w14:paraId="6F5A53C1" w14:textId="77777777" w:rsidR="00A832A3" w:rsidRPr="00835E74" w:rsidRDefault="00A832A3" w:rsidP="002F552D">
            <w:pPr>
              <w:pStyle w:val="Normal6"/>
              <w:rPr>
                <w:szCs w:val="24"/>
              </w:rPr>
            </w:pPr>
            <w:r w:rsidRPr="00835E74">
              <w:rPr>
                <w:b/>
                <w:i/>
              </w:rPr>
              <w:t>supprimé</w:t>
            </w:r>
          </w:p>
        </w:tc>
      </w:tr>
    </w:tbl>
    <w:p w14:paraId="38916A02"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3D9CAD5D" w14:textId="77777777" w:rsidR="00A832A3" w:rsidRPr="00835E74" w:rsidRDefault="00A832A3" w:rsidP="00A832A3">
      <w:r w:rsidRPr="00FB3401">
        <w:rPr>
          <w:rStyle w:val="HideTWBExt"/>
          <w:noProof w:val="0"/>
        </w:rPr>
        <w:t>&lt;/Amend&gt;</w:t>
      </w:r>
    </w:p>
    <w:p w14:paraId="3864D58D"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221</w:t>
      </w:r>
      <w:r w:rsidRPr="00FB3401">
        <w:rPr>
          <w:rStyle w:val="HideTWBExt"/>
          <w:b w:val="0"/>
          <w:noProof w:val="0"/>
        </w:rPr>
        <w:t>&lt;/NumAm&gt;</w:t>
      </w:r>
    </w:p>
    <w:p w14:paraId="0F614703" w14:textId="77777777" w:rsidR="00A832A3" w:rsidRPr="00835E74" w:rsidRDefault="00A832A3" w:rsidP="00A832A3">
      <w:pPr>
        <w:pStyle w:val="NormalBold"/>
      </w:pPr>
      <w:r w:rsidRPr="00FB3401">
        <w:rPr>
          <w:rStyle w:val="HideTWBExt"/>
          <w:b w:val="0"/>
          <w:noProof w:val="0"/>
        </w:rPr>
        <w:t>&lt;RepeatBlock-By&gt;&lt;Members&gt;</w:t>
      </w:r>
      <w:r w:rsidRPr="00835E74">
        <w:t>Malin Björk</w:t>
      </w:r>
      <w:r w:rsidRPr="00FB3401">
        <w:rPr>
          <w:rStyle w:val="HideTWBExt"/>
          <w:b w:val="0"/>
          <w:noProof w:val="0"/>
        </w:rPr>
        <w:t>&lt;/Members&gt;</w:t>
      </w:r>
    </w:p>
    <w:p w14:paraId="21EDE7D4" w14:textId="77777777" w:rsidR="00A832A3" w:rsidRPr="00835E74" w:rsidRDefault="00A832A3" w:rsidP="00A832A3">
      <w:r w:rsidRPr="00FB3401">
        <w:rPr>
          <w:rStyle w:val="HideTWBExt"/>
          <w:noProof w:val="0"/>
        </w:rPr>
        <w:t>&lt;/RepeatBlock-By&gt;</w:t>
      </w:r>
    </w:p>
    <w:p w14:paraId="3EE36A29"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356C7EF0" w14:textId="77777777" w:rsidR="00A832A3" w:rsidRPr="00835E74" w:rsidRDefault="00A832A3" w:rsidP="00A832A3">
      <w:pPr>
        <w:pStyle w:val="NormalBold"/>
      </w:pPr>
      <w:r w:rsidRPr="00FB3401">
        <w:rPr>
          <w:rStyle w:val="HideTWBExt"/>
          <w:b w:val="0"/>
          <w:noProof w:val="0"/>
        </w:rPr>
        <w:t>&lt;Article&gt;</w:t>
      </w:r>
      <w:r w:rsidRPr="00835E74">
        <w:t>Dispositif – point 17 – article 13 – paragraphe 7</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44BA7F1B" w14:textId="77777777" w:rsidTr="002F552D">
        <w:trPr>
          <w:jc w:val="center"/>
        </w:trPr>
        <w:tc>
          <w:tcPr>
            <w:tcW w:w="9752" w:type="dxa"/>
            <w:gridSpan w:val="2"/>
          </w:tcPr>
          <w:p w14:paraId="1E4E8113" w14:textId="77777777" w:rsidR="00A832A3" w:rsidRPr="00835E74" w:rsidRDefault="00A832A3" w:rsidP="002F552D">
            <w:pPr>
              <w:keepNext/>
            </w:pPr>
          </w:p>
        </w:tc>
      </w:tr>
      <w:tr w:rsidR="00A832A3" w:rsidRPr="00835E74" w14:paraId="738AED4B" w14:textId="77777777" w:rsidTr="002F552D">
        <w:trPr>
          <w:jc w:val="center"/>
        </w:trPr>
        <w:tc>
          <w:tcPr>
            <w:tcW w:w="4876" w:type="dxa"/>
            <w:hideMark/>
          </w:tcPr>
          <w:p w14:paraId="41AB1A68" w14:textId="77777777" w:rsidR="00A832A3" w:rsidRPr="00835E74" w:rsidRDefault="00A832A3" w:rsidP="002F552D">
            <w:pPr>
              <w:pStyle w:val="ColumnHeading"/>
              <w:keepNext/>
            </w:pPr>
            <w:r w:rsidRPr="00835E74">
              <w:t>Texte proposé par la Commission</w:t>
            </w:r>
          </w:p>
        </w:tc>
        <w:tc>
          <w:tcPr>
            <w:tcW w:w="4876" w:type="dxa"/>
            <w:hideMark/>
          </w:tcPr>
          <w:p w14:paraId="5C20DB53" w14:textId="77777777" w:rsidR="00A832A3" w:rsidRPr="00835E74" w:rsidRDefault="00A832A3" w:rsidP="002F552D">
            <w:pPr>
              <w:pStyle w:val="ColumnHeading"/>
              <w:keepNext/>
            </w:pPr>
            <w:r w:rsidRPr="00835E74">
              <w:t>Amendement</w:t>
            </w:r>
          </w:p>
        </w:tc>
      </w:tr>
      <w:tr w:rsidR="00A832A3" w:rsidRPr="00835E74" w14:paraId="508FAF61" w14:textId="77777777" w:rsidTr="002F552D">
        <w:trPr>
          <w:jc w:val="center"/>
        </w:trPr>
        <w:tc>
          <w:tcPr>
            <w:tcW w:w="4876" w:type="dxa"/>
            <w:hideMark/>
          </w:tcPr>
          <w:p w14:paraId="33BE56E6" w14:textId="07906334" w:rsidR="00A832A3" w:rsidRPr="00835E74" w:rsidRDefault="00A832A3" w:rsidP="002F552D">
            <w:pPr>
              <w:pStyle w:val="Normal6"/>
            </w:pPr>
            <w:r w:rsidRPr="00835E74">
              <w:t>7.</w:t>
            </w:r>
            <w:r w:rsidRPr="00835E74">
              <w:tab/>
              <w:t>Lorsque l</w:t>
            </w:r>
            <w:r w:rsidR="00066F36" w:rsidRPr="00835E74">
              <w:t>’</w:t>
            </w:r>
            <w:r w:rsidRPr="00835E74">
              <w:t xml:space="preserve">État membre concerné le demande, les données biométriques peuvent également être relevées et transmises au nom de cet État membre </w:t>
            </w:r>
            <w:r w:rsidRPr="00835E74">
              <w:rPr>
                <w:b/>
                <w:bCs/>
                <w:i/>
                <w:iCs/>
              </w:rPr>
              <w:t>par les membres des équipes européennes de garde-frontières et de garde-côtes ou</w:t>
            </w:r>
            <w:r w:rsidRPr="00835E74">
              <w:t xml:space="preserve"> par les experts des équipes d</w:t>
            </w:r>
            <w:r w:rsidR="00066F36" w:rsidRPr="00835E74">
              <w:t>’</w:t>
            </w:r>
            <w:r w:rsidRPr="00835E74">
              <w:t>appui «asile» lorsqu</w:t>
            </w:r>
            <w:r w:rsidR="00066F36" w:rsidRPr="00835E74">
              <w:t>’</w:t>
            </w:r>
            <w:r w:rsidRPr="00835E74">
              <w:t>ils exercent des compétences et exécutent leurs tâches conformément au règlement (UE) 2019/1896 et au règlement (UE) XXX/XXX [règlement relatif à l</w:t>
            </w:r>
            <w:r w:rsidR="00066F36" w:rsidRPr="00835E74">
              <w:t>’</w:t>
            </w:r>
            <w:r w:rsidRPr="00835E74">
              <w:t>Agence de l</w:t>
            </w:r>
            <w:r w:rsidR="00066F36" w:rsidRPr="00835E74">
              <w:t>’</w:t>
            </w:r>
            <w:r w:rsidRPr="00835E74">
              <w:t>Union européenne pour l</w:t>
            </w:r>
            <w:r w:rsidR="00066F36" w:rsidRPr="00835E74">
              <w:t>’</w:t>
            </w:r>
            <w:r w:rsidRPr="00835E74">
              <w:t>asile].</w:t>
            </w:r>
          </w:p>
        </w:tc>
        <w:tc>
          <w:tcPr>
            <w:tcW w:w="4876" w:type="dxa"/>
            <w:hideMark/>
          </w:tcPr>
          <w:p w14:paraId="28188AC0" w14:textId="08279D32" w:rsidR="00A832A3" w:rsidRPr="00835E74" w:rsidRDefault="00A832A3" w:rsidP="002F552D">
            <w:pPr>
              <w:pStyle w:val="Normal6"/>
              <w:rPr>
                <w:szCs w:val="24"/>
              </w:rPr>
            </w:pPr>
            <w:r w:rsidRPr="00835E74">
              <w:t>7.</w:t>
            </w:r>
            <w:r w:rsidRPr="00835E74">
              <w:tab/>
              <w:t>Lorsque l</w:t>
            </w:r>
            <w:r w:rsidR="00066F36" w:rsidRPr="00835E74">
              <w:t>’</w:t>
            </w:r>
            <w:r w:rsidRPr="00835E74">
              <w:t>État membre concerné le demande, les données biométriques peuvent également être relevées et transmises au nom de cet État membre par les experts des équipes d</w:t>
            </w:r>
            <w:r w:rsidR="00066F36" w:rsidRPr="00835E74">
              <w:t>’</w:t>
            </w:r>
            <w:r w:rsidRPr="00835E74">
              <w:t>appui «asile» lorsqu</w:t>
            </w:r>
            <w:r w:rsidR="00066F36" w:rsidRPr="00835E74">
              <w:t>’</w:t>
            </w:r>
            <w:r w:rsidRPr="00835E74">
              <w:t>ils exercent des compétences et exécutent leurs tâches conformément au règlement (UE) 2019/1896 et au règlement (UE) XXX/XXX [règlement relatif à l</w:t>
            </w:r>
            <w:r w:rsidR="00066F36" w:rsidRPr="00835E74">
              <w:t>’</w:t>
            </w:r>
            <w:r w:rsidRPr="00835E74">
              <w:t>Agence de l</w:t>
            </w:r>
            <w:r w:rsidR="00066F36" w:rsidRPr="00835E74">
              <w:t>’</w:t>
            </w:r>
            <w:r w:rsidRPr="00835E74">
              <w:t>Union européenne pour l</w:t>
            </w:r>
            <w:r w:rsidR="00066F36" w:rsidRPr="00835E74">
              <w:t>’</w:t>
            </w:r>
            <w:r w:rsidRPr="00835E74">
              <w:t>asile].</w:t>
            </w:r>
          </w:p>
        </w:tc>
      </w:tr>
    </w:tbl>
    <w:p w14:paraId="33480EF4"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6E728400" w14:textId="77777777" w:rsidR="00A832A3" w:rsidRPr="00835E74" w:rsidRDefault="00A832A3" w:rsidP="00A832A3">
      <w:r w:rsidRPr="00FB3401">
        <w:rPr>
          <w:rStyle w:val="HideTWBExt"/>
          <w:noProof w:val="0"/>
        </w:rPr>
        <w:t>&lt;/Amend&gt;</w:t>
      </w:r>
    </w:p>
    <w:p w14:paraId="23F44955"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222</w:t>
      </w:r>
      <w:r w:rsidRPr="00FB3401">
        <w:rPr>
          <w:rStyle w:val="HideTWBExt"/>
          <w:b w:val="0"/>
          <w:noProof w:val="0"/>
        </w:rPr>
        <w:t>&lt;/NumAm&gt;</w:t>
      </w:r>
    </w:p>
    <w:p w14:paraId="6DAE11E6" w14:textId="77777777" w:rsidR="00A832A3" w:rsidRPr="00835E74" w:rsidRDefault="00A832A3" w:rsidP="00A832A3">
      <w:pPr>
        <w:pStyle w:val="NormalBold"/>
      </w:pPr>
      <w:r w:rsidRPr="00FB3401">
        <w:rPr>
          <w:rStyle w:val="HideTWBExt"/>
          <w:b w:val="0"/>
          <w:noProof w:val="0"/>
        </w:rPr>
        <w:t>&lt;RepeatBlock-By&gt;&lt;Members&gt;</w:t>
      </w:r>
      <w:r w:rsidRPr="00835E74">
        <w:t>Isabel Santos</w:t>
      </w:r>
      <w:r w:rsidRPr="00FB3401">
        <w:rPr>
          <w:rStyle w:val="HideTWBExt"/>
          <w:b w:val="0"/>
          <w:noProof w:val="0"/>
        </w:rPr>
        <w:t>&lt;/Members&gt;</w:t>
      </w:r>
    </w:p>
    <w:p w14:paraId="49F1A475" w14:textId="77777777" w:rsidR="00A832A3" w:rsidRPr="00835E74" w:rsidRDefault="00A832A3" w:rsidP="00A832A3">
      <w:r w:rsidRPr="00FB3401">
        <w:rPr>
          <w:rStyle w:val="HideTWBExt"/>
          <w:noProof w:val="0"/>
        </w:rPr>
        <w:t>&lt;/RepeatBlock-By&gt;</w:t>
      </w:r>
    </w:p>
    <w:p w14:paraId="563EF8BD"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48D95B80" w14:textId="77777777" w:rsidR="00A832A3" w:rsidRPr="00835E74" w:rsidRDefault="00A832A3" w:rsidP="00A832A3">
      <w:pPr>
        <w:pStyle w:val="NormalBold"/>
      </w:pPr>
      <w:r w:rsidRPr="00FB3401">
        <w:rPr>
          <w:rStyle w:val="HideTWBExt"/>
          <w:b w:val="0"/>
          <w:noProof w:val="0"/>
        </w:rPr>
        <w:t>&lt;Article&gt;</w:t>
      </w:r>
      <w:r w:rsidRPr="00835E74">
        <w:t>Dispositif – point 17 – article 13 – paragraphe 8</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49EED1CF" w14:textId="77777777" w:rsidTr="002F552D">
        <w:trPr>
          <w:jc w:val="center"/>
        </w:trPr>
        <w:tc>
          <w:tcPr>
            <w:tcW w:w="9752" w:type="dxa"/>
            <w:gridSpan w:val="2"/>
          </w:tcPr>
          <w:p w14:paraId="55982C78" w14:textId="77777777" w:rsidR="00A832A3" w:rsidRPr="00835E74" w:rsidRDefault="00A832A3" w:rsidP="002F552D">
            <w:pPr>
              <w:keepNext/>
            </w:pPr>
          </w:p>
        </w:tc>
      </w:tr>
      <w:tr w:rsidR="00A832A3" w:rsidRPr="00835E74" w14:paraId="3E709BC8" w14:textId="77777777" w:rsidTr="002F552D">
        <w:trPr>
          <w:jc w:val="center"/>
        </w:trPr>
        <w:tc>
          <w:tcPr>
            <w:tcW w:w="4876" w:type="dxa"/>
            <w:hideMark/>
          </w:tcPr>
          <w:p w14:paraId="69F3C059" w14:textId="77777777" w:rsidR="00A832A3" w:rsidRPr="00835E74" w:rsidRDefault="00A832A3" w:rsidP="002F552D">
            <w:pPr>
              <w:pStyle w:val="ColumnHeading"/>
              <w:keepNext/>
            </w:pPr>
            <w:r w:rsidRPr="00835E74">
              <w:t>Texte proposé par la Commission</w:t>
            </w:r>
          </w:p>
        </w:tc>
        <w:tc>
          <w:tcPr>
            <w:tcW w:w="4876" w:type="dxa"/>
            <w:hideMark/>
          </w:tcPr>
          <w:p w14:paraId="4727017B" w14:textId="77777777" w:rsidR="00A832A3" w:rsidRPr="00835E74" w:rsidRDefault="00A832A3" w:rsidP="002F552D">
            <w:pPr>
              <w:pStyle w:val="ColumnHeading"/>
              <w:keepNext/>
            </w:pPr>
            <w:r w:rsidRPr="00835E74">
              <w:t>Amendement</w:t>
            </w:r>
          </w:p>
        </w:tc>
      </w:tr>
      <w:tr w:rsidR="00A832A3" w:rsidRPr="00835E74" w14:paraId="18626CDD" w14:textId="77777777" w:rsidTr="002F552D">
        <w:trPr>
          <w:jc w:val="center"/>
        </w:trPr>
        <w:tc>
          <w:tcPr>
            <w:tcW w:w="4876" w:type="dxa"/>
            <w:hideMark/>
          </w:tcPr>
          <w:p w14:paraId="0115282B" w14:textId="47219DFA" w:rsidR="00A832A3" w:rsidRPr="00835E74" w:rsidRDefault="00A832A3" w:rsidP="002F552D">
            <w:pPr>
              <w:pStyle w:val="Normal6"/>
            </w:pPr>
            <w:r w:rsidRPr="00835E74">
              <w:t>8.</w:t>
            </w:r>
            <w:r w:rsidRPr="00835E74">
              <w:tab/>
              <w:t>Chaque ensemble de données collectées et transmises conformément au paragraphe 1 est lié à d</w:t>
            </w:r>
            <w:r w:rsidR="00066F36" w:rsidRPr="00835E74">
              <w:t>’</w:t>
            </w:r>
            <w:r w:rsidRPr="00835E74">
              <w:t>autres ensembles de données correspondant au même ressortissant de pays tiers ou apatride, dans l</w:t>
            </w:r>
            <w:r w:rsidR="00066F36" w:rsidRPr="00835E74">
              <w:t>’</w:t>
            </w:r>
            <w:r w:rsidRPr="00835E74">
              <w:t>ordre prévu à l</w:t>
            </w:r>
            <w:r w:rsidR="00066F36" w:rsidRPr="00835E74">
              <w:t>’</w:t>
            </w:r>
            <w:r w:rsidRPr="00835E74">
              <w:t>article 4, paragraphe 6</w:t>
            </w:r>
            <w:r w:rsidRPr="00835E74">
              <w:rPr>
                <w:b/>
                <w:bCs/>
                <w:i/>
                <w:iCs/>
              </w:rPr>
              <w:t>.</w:t>
            </w:r>
          </w:p>
        </w:tc>
        <w:tc>
          <w:tcPr>
            <w:tcW w:w="4876" w:type="dxa"/>
            <w:hideMark/>
          </w:tcPr>
          <w:p w14:paraId="23B2AB4D" w14:textId="11D78FC3" w:rsidR="00A832A3" w:rsidRPr="00835E74" w:rsidRDefault="00A832A3" w:rsidP="002F552D">
            <w:pPr>
              <w:pStyle w:val="Normal6"/>
              <w:rPr>
                <w:szCs w:val="24"/>
              </w:rPr>
            </w:pPr>
            <w:r w:rsidRPr="00835E74">
              <w:t>8.</w:t>
            </w:r>
            <w:r w:rsidRPr="00835E74">
              <w:tab/>
              <w:t>Chaque ensemble de données collectées et transmises conformément au paragraphe 1 est lié à d</w:t>
            </w:r>
            <w:r w:rsidR="00066F36" w:rsidRPr="00835E74">
              <w:t>’</w:t>
            </w:r>
            <w:r w:rsidRPr="00835E74">
              <w:t>autres ensembles de données correspondant au même ressortissant de pays tiers ou apatride, dans l</w:t>
            </w:r>
            <w:r w:rsidR="00066F36" w:rsidRPr="00835E74">
              <w:t>’</w:t>
            </w:r>
            <w:r w:rsidRPr="00835E74">
              <w:t>ordre prévu à l</w:t>
            </w:r>
            <w:r w:rsidR="00066F36" w:rsidRPr="00835E74">
              <w:t>’</w:t>
            </w:r>
            <w:r w:rsidRPr="00835E74">
              <w:t>article 4, paragraphe 6</w:t>
            </w:r>
            <w:r w:rsidRPr="00835E74">
              <w:rPr>
                <w:b/>
                <w:bCs/>
                <w:i/>
                <w:iCs/>
              </w:rPr>
              <w:t>, et dans le respect des limitations qui y sont définies;</w:t>
            </w:r>
          </w:p>
        </w:tc>
      </w:tr>
    </w:tbl>
    <w:p w14:paraId="12F708A2"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2A12DC5F" w14:textId="77777777" w:rsidR="00A832A3" w:rsidRPr="00835E74" w:rsidRDefault="00A832A3" w:rsidP="00A832A3">
      <w:r w:rsidRPr="00FB3401">
        <w:rPr>
          <w:rStyle w:val="HideTWBExt"/>
          <w:noProof w:val="0"/>
        </w:rPr>
        <w:t>&lt;/Amend&gt;</w:t>
      </w:r>
    </w:p>
    <w:p w14:paraId="0906CA3C"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223</w:t>
      </w:r>
      <w:r w:rsidRPr="00FB3401">
        <w:rPr>
          <w:rStyle w:val="HideTWBExt"/>
          <w:b w:val="0"/>
          <w:noProof w:val="0"/>
        </w:rPr>
        <w:t>&lt;/NumAm&gt;</w:t>
      </w:r>
    </w:p>
    <w:p w14:paraId="648914C5" w14:textId="77777777" w:rsidR="00A832A3" w:rsidRPr="00835E74" w:rsidRDefault="00A832A3" w:rsidP="00A832A3">
      <w:pPr>
        <w:pStyle w:val="NormalBold"/>
      </w:pPr>
      <w:r w:rsidRPr="00FB3401">
        <w:rPr>
          <w:rStyle w:val="HideTWBExt"/>
          <w:b w:val="0"/>
          <w:noProof w:val="0"/>
        </w:rPr>
        <w:t>&lt;RepeatBlock-By&gt;&lt;Members&gt;</w:t>
      </w:r>
      <w:r w:rsidRPr="00835E74">
        <w:t>Saskia Bricmont</w:t>
      </w:r>
      <w:r w:rsidRPr="00FB3401">
        <w:rPr>
          <w:rStyle w:val="HideTWBExt"/>
          <w:b w:val="0"/>
          <w:noProof w:val="0"/>
        </w:rPr>
        <w:t>&lt;/Members&gt;</w:t>
      </w:r>
    </w:p>
    <w:p w14:paraId="79EEB383" w14:textId="77777777" w:rsidR="00A832A3" w:rsidRPr="00835E74" w:rsidRDefault="00A832A3" w:rsidP="00A832A3">
      <w:r w:rsidRPr="00FB3401">
        <w:rPr>
          <w:rStyle w:val="HideTWBExt"/>
          <w:noProof w:val="0"/>
        </w:rPr>
        <w:t>&lt;/RepeatBlock-By&gt;</w:t>
      </w:r>
    </w:p>
    <w:p w14:paraId="5569A2A6"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50919019" w14:textId="77777777" w:rsidR="00A832A3" w:rsidRPr="00835E74" w:rsidRDefault="00A832A3" w:rsidP="00A832A3">
      <w:pPr>
        <w:pStyle w:val="NormalBold"/>
      </w:pPr>
      <w:r w:rsidRPr="00FB3401">
        <w:rPr>
          <w:rStyle w:val="HideTWBExt"/>
          <w:b w:val="0"/>
          <w:noProof w:val="0"/>
        </w:rPr>
        <w:t>&lt;Article&gt;</w:t>
      </w:r>
      <w:r w:rsidRPr="00835E74">
        <w:t>Dispositif – point 18 – article 14</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1041D8D5" w14:textId="77777777" w:rsidTr="002F552D">
        <w:trPr>
          <w:jc w:val="center"/>
        </w:trPr>
        <w:tc>
          <w:tcPr>
            <w:tcW w:w="9752" w:type="dxa"/>
            <w:gridSpan w:val="2"/>
          </w:tcPr>
          <w:p w14:paraId="7B51E818" w14:textId="77777777" w:rsidR="00A832A3" w:rsidRPr="00835E74" w:rsidRDefault="00A832A3" w:rsidP="002F552D">
            <w:pPr>
              <w:keepNext/>
            </w:pPr>
          </w:p>
        </w:tc>
      </w:tr>
      <w:tr w:rsidR="00A832A3" w:rsidRPr="00835E74" w14:paraId="1BC79434" w14:textId="77777777" w:rsidTr="002F552D">
        <w:trPr>
          <w:jc w:val="center"/>
        </w:trPr>
        <w:tc>
          <w:tcPr>
            <w:tcW w:w="4876" w:type="dxa"/>
            <w:hideMark/>
          </w:tcPr>
          <w:p w14:paraId="49281D73" w14:textId="77777777" w:rsidR="00A832A3" w:rsidRPr="00835E74" w:rsidRDefault="00A832A3" w:rsidP="002F552D">
            <w:pPr>
              <w:pStyle w:val="ColumnHeading"/>
              <w:keepNext/>
            </w:pPr>
            <w:r w:rsidRPr="00835E74">
              <w:t>Texte proposé par la Commission</w:t>
            </w:r>
          </w:p>
        </w:tc>
        <w:tc>
          <w:tcPr>
            <w:tcW w:w="4876" w:type="dxa"/>
            <w:hideMark/>
          </w:tcPr>
          <w:p w14:paraId="22FE95DA" w14:textId="77777777" w:rsidR="00A832A3" w:rsidRPr="00835E74" w:rsidRDefault="00A832A3" w:rsidP="002F552D">
            <w:pPr>
              <w:pStyle w:val="ColumnHeading"/>
              <w:keepNext/>
            </w:pPr>
            <w:r w:rsidRPr="00835E74">
              <w:t>Amendement</w:t>
            </w:r>
          </w:p>
        </w:tc>
      </w:tr>
      <w:tr w:rsidR="00A832A3" w:rsidRPr="00835E74" w14:paraId="0F42F185" w14:textId="77777777" w:rsidTr="002F552D">
        <w:trPr>
          <w:jc w:val="center"/>
        </w:trPr>
        <w:tc>
          <w:tcPr>
            <w:tcW w:w="4876" w:type="dxa"/>
            <w:hideMark/>
          </w:tcPr>
          <w:p w14:paraId="528D57B8" w14:textId="77777777" w:rsidR="00A832A3" w:rsidRPr="00835E74" w:rsidRDefault="00A832A3" w:rsidP="002F552D">
            <w:pPr>
              <w:pStyle w:val="Normal6"/>
            </w:pPr>
            <w:r w:rsidRPr="00835E74">
              <w:rPr>
                <w:b/>
                <w:i/>
              </w:rPr>
              <w:t>[...]</w:t>
            </w:r>
          </w:p>
        </w:tc>
        <w:tc>
          <w:tcPr>
            <w:tcW w:w="4876" w:type="dxa"/>
            <w:hideMark/>
          </w:tcPr>
          <w:p w14:paraId="136B1CF7" w14:textId="77777777" w:rsidR="00A832A3" w:rsidRPr="00835E74" w:rsidRDefault="00A832A3" w:rsidP="002F552D">
            <w:pPr>
              <w:pStyle w:val="Normal6"/>
              <w:rPr>
                <w:szCs w:val="24"/>
              </w:rPr>
            </w:pPr>
            <w:r w:rsidRPr="00835E74">
              <w:rPr>
                <w:b/>
                <w:i/>
              </w:rPr>
              <w:t>supprimé</w:t>
            </w:r>
          </w:p>
        </w:tc>
      </w:tr>
    </w:tbl>
    <w:p w14:paraId="1638413A"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072B139C" w14:textId="77777777" w:rsidR="00A832A3" w:rsidRPr="00835E74" w:rsidRDefault="00A832A3" w:rsidP="00A832A3">
      <w:r w:rsidRPr="00FB3401">
        <w:rPr>
          <w:rStyle w:val="HideTWBExt"/>
          <w:noProof w:val="0"/>
        </w:rPr>
        <w:t>&lt;/Amend&gt;</w:t>
      </w:r>
    </w:p>
    <w:p w14:paraId="069FC64C"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224</w:t>
      </w:r>
      <w:r w:rsidRPr="00FB3401">
        <w:rPr>
          <w:rStyle w:val="HideTWBExt"/>
          <w:b w:val="0"/>
          <w:noProof w:val="0"/>
        </w:rPr>
        <w:t>&lt;/NumAm&gt;</w:t>
      </w:r>
    </w:p>
    <w:p w14:paraId="3A86F50D" w14:textId="77777777" w:rsidR="00A832A3" w:rsidRPr="00835E74" w:rsidRDefault="00A832A3" w:rsidP="00A832A3">
      <w:pPr>
        <w:pStyle w:val="NormalBold"/>
      </w:pPr>
      <w:r w:rsidRPr="00FB3401">
        <w:rPr>
          <w:rStyle w:val="HideTWBExt"/>
          <w:b w:val="0"/>
          <w:noProof w:val="0"/>
        </w:rPr>
        <w:t>&lt;RepeatBlock-By&gt;&lt;Members&gt;</w:t>
      </w:r>
      <w:r w:rsidRPr="00835E74">
        <w:t>Malin Björk</w:t>
      </w:r>
      <w:r w:rsidRPr="00FB3401">
        <w:rPr>
          <w:rStyle w:val="HideTWBExt"/>
          <w:b w:val="0"/>
          <w:noProof w:val="0"/>
        </w:rPr>
        <w:t>&lt;/Members&gt;</w:t>
      </w:r>
    </w:p>
    <w:p w14:paraId="6673CA56" w14:textId="77777777" w:rsidR="00A832A3" w:rsidRPr="00835E74" w:rsidRDefault="00A832A3" w:rsidP="00A832A3">
      <w:r w:rsidRPr="00FB3401">
        <w:rPr>
          <w:rStyle w:val="HideTWBExt"/>
          <w:noProof w:val="0"/>
        </w:rPr>
        <w:t>&lt;/RepeatBlock-By&gt;</w:t>
      </w:r>
    </w:p>
    <w:p w14:paraId="0326448D"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6E2079A3" w14:textId="77777777" w:rsidR="00A832A3" w:rsidRPr="00835E74" w:rsidRDefault="00A832A3" w:rsidP="00A832A3">
      <w:pPr>
        <w:pStyle w:val="NormalBold"/>
      </w:pPr>
      <w:r w:rsidRPr="00FB3401">
        <w:rPr>
          <w:rStyle w:val="HideTWBExt"/>
          <w:b w:val="0"/>
          <w:noProof w:val="0"/>
        </w:rPr>
        <w:t>&lt;Article&gt;</w:t>
      </w:r>
      <w:r w:rsidRPr="00835E74">
        <w:t xml:space="preserve"> Dispositif – point 18 – article 14</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398FFB66" w14:textId="77777777" w:rsidTr="002F552D">
        <w:trPr>
          <w:jc w:val="center"/>
        </w:trPr>
        <w:tc>
          <w:tcPr>
            <w:tcW w:w="9752" w:type="dxa"/>
            <w:gridSpan w:val="2"/>
          </w:tcPr>
          <w:p w14:paraId="6EE746B2" w14:textId="77777777" w:rsidR="00A832A3" w:rsidRPr="00835E74" w:rsidRDefault="00A832A3" w:rsidP="002F552D">
            <w:pPr>
              <w:keepNext/>
            </w:pPr>
          </w:p>
        </w:tc>
      </w:tr>
      <w:tr w:rsidR="00A832A3" w:rsidRPr="00835E74" w14:paraId="1D0806AB" w14:textId="77777777" w:rsidTr="002F552D">
        <w:trPr>
          <w:jc w:val="center"/>
        </w:trPr>
        <w:tc>
          <w:tcPr>
            <w:tcW w:w="4876" w:type="dxa"/>
            <w:hideMark/>
          </w:tcPr>
          <w:p w14:paraId="63AC3EB6" w14:textId="77777777" w:rsidR="00A832A3" w:rsidRPr="00835E74" w:rsidRDefault="00A832A3" w:rsidP="002F552D">
            <w:pPr>
              <w:pStyle w:val="ColumnHeading"/>
              <w:keepNext/>
            </w:pPr>
            <w:r w:rsidRPr="00835E74">
              <w:t>Texte proposé par la Commission</w:t>
            </w:r>
          </w:p>
        </w:tc>
        <w:tc>
          <w:tcPr>
            <w:tcW w:w="4876" w:type="dxa"/>
            <w:hideMark/>
          </w:tcPr>
          <w:p w14:paraId="61EEB0F8" w14:textId="77777777" w:rsidR="00A832A3" w:rsidRPr="00835E74" w:rsidRDefault="00A832A3" w:rsidP="002F552D">
            <w:pPr>
              <w:pStyle w:val="ColumnHeading"/>
              <w:keepNext/>
            </w:pPr>
            <w:r w:rsidRPr="00835E74">
              <w:t>Amendement</w:t>
            </w:r>
          </w:p>
        </w:tc>
      </w:tr>
      <w:tr w:rsidR="00A832A3" w:rsidRPr="00835E74" w14:paraId="186B09F6" w14:textId="77777777" w:rsidTr="002F552D">
        <w:trPr>
          <w:jc w:val="center"/>
        </w:trPr>
        <w:tc>
          <w:tcPr>
            <w:tcW w:w="4876" w:type="dxa"/>
            <w:hideMark/>
          </w:tcPr>
          <w:p w14:paraId="57F4892A" w14:textId="77777777" w:rsidR="00A832A3" w:rsidRPr="00835E74" w:rsidRDefault="00A832A3" w:rsidP="002F552D">
            <w:pPr>
              <w:pStyle w:val="Normal6"/>
            </w:pPr>
            <w:r w:rsidRPr="00835E74">
              <w:rPr>
                <w:b/>
                <w:i/>
              </w:rPr>
              <w:t>[...]</w:t>
            </w:r>
          </w:p>
        </w:tc>
        <w:tc>
          <w:tcPr>
            <w:tcW w:w="4876" w:type="dxa"/>
            <w:hideMark/>
          </w:tcPr>
          <w:p w14:paraId="5B3EEF31" w14:textId="77777777" w:rsidR="00A832A3" w:rsidRPr="00835E74" w:rsidRDefault="00A832A3" w:rsidP="002F552D">
            <w:pPr>
              <w:pStyle w:val="Normal6"/>
              <w:rPr>
                <w:szCs w:val="24"/>
              </w:rPr>
            </w:pPr>
            <w:r w:rsidRPr="00835E74">
              <w:rPr>
                <w:b/>
                <w:i/>
              </w:rPr>
              <w:t>supprimé</w:t>
            </w:r>
          </w:p>
        </w:tc>
      </w:tr>
    </w:tbl>
    <w:p w14:paraId="5D69F011"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442BA3E0" w14:textId="77777777" w:rsidR="00A832A3" w:rsidRPr="00835E74" w:rsidRDefault="00A832A3" w:rsidP="00A832A3">
      <w:r w:rsidRPr="00FB3401">
        <w:rPr>
          <w:rStyle w:val="HideTWBExt"/>
          <w:noProof w:val="0"/>
        </w:rPr>
        <w:t>&lt;/Amend&gt;</w:t>
      </w:r>
    </w:p>
    <w:p w14:paraId="270E0724"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225</w:t>
      </w:r>
      <w:r w:rsidRPr="00FB3401">
        <w:rPr>
          <w:rStyle w:val="HideTWBExt"/>
          <w:b w:val="0"/>
          <w:noProof w:val="0"/>
        </w:rPr>
        <w:t>&lt;/NumAm&gt;</w:t>
      </w:r>
    </w:p>
    <w:p w14:paraId="6034BA1B" w14:textId="77777777" w:rsidR="00A832A3" w:rsidRPr="00835E74" w:rsidRDefault="00A832A3" w:rsidP="00A832A3">
      <w:pPr>
        <w:pStyle w:val="NormalBold"/>
      </w:pPr>
      <w:r w:rsidRPr="00FB3401">
        <w:rPr>
          <w:rStyle w:val="HideTWBExt"/>
          <w:b w:val="0"/>
          <w:noProof w:val="0"/>
        </w:rPr>
        <w:t>&lt;RepeatBlock-By&gt;&lt;Members&gt;</w:t>
      </w:r>
      <w:r w:rsidRPr="00835E74">
        <w:t>Isabel Santos</w:t>
      </w:r>
      <w:r w:rsidRPr="00FB3401">
        <w:rPr>
          <w:rStyle w:val="HideTWBExt"/>
          <w:b w:val="0"/>
          <w:noProof w:val="0"/>
        </w:rPr>
        <w:t>&lt;/Members&gt;</w:t>
      </w:r>
    </w:p>
    <w:p w14:paraId="61D48954" w14:textId="77777777" w:rsidR="00A832A3" w:rsidRPr="00835E74" w:rsidRDefault="00A832A3" w:rsidP="00A832A3">
      <w:r w:rsidRPr="00FB3401">
        <w:rPr>
          <w:rStyle w:val="HideTWBExt"/>
          <w:noProof w:val="0"/>
        </w:rPr>
        <w:t>&lt;/RepeatBlock-By&gt;</w:t>
      </w:r>
    </w:p>
    <w:p w14:paraId="31A54E75"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2DBFAA68" w14:textId="77777777" w:rsidR="00A832A3" w:rsidRPr="00835E74" w:rsidRDefault="00A832A3" w:rsidP="00A832A3">
      <w:pPr>
        <w:pStyle w:val="NormalBold"/>
      </w:pPr>
      <w:r w:rsidRPr="00FB3401">
        <w:rPr>
          <w:rStyle w:val="HideTWBExt"/>
          <w:b w:val="0"/>
          <w:noProof w:val="0"/>
        </w:rPr>
        <w:t>&lt;Article&gt;</w:t>
      </w:r>
      <w:r w:rsidRPr="00835E74">
        <w:t>Dispositif – point 18 – article 14 – paragraphe 1</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6EF4524D" w14:textId="77777777" w:rsidTr="002F552D">
        <w:trPr>
          <w:jc w:val="center"/>
        </w:trPr>
        <w:tc>
          <w:tcPr>
            <w:tcW w:w="9752" w:type="dxa"/>
            <w:gridSpan w:val="2"/>
          </w:tcPr>
          <w:p w14:paraId="2CF931B2" w14:textId="77777777" w:rsidR="00A832A3" w:rsidRPr="00835E74" w:rsidRDefault="00A832A3" w:rsidP="002F552D">
            <w:pPr>
              <w:keepNext/>
            </w:pPr>
          </w:p>
        </w:tc>
      </w:tr>
      <w:tr w:rsidR="00A832A3" w:rsidRPr="00835E74" w14:paraId="0CC3619F" w14:textId="77777777" w:rsidTr="002F552D">
        <w:trPr>
          <w:jc w:val="center"/>
        </w:trPr>
        <w:tc>
          <w:tcPr>
            <w:tcW w:w="4876" w:type="dxa"/>
            <w:hideMark/>
          </w:tcPr>
          <w:p w14:paraId="2E064F9B" w14:textId="77777777" w:rsidR="00A832A3" w:rsidRPr="00835E74" w:rsidRDefault="00A832A3" w:rsidP="002F552D">
            <w:pPr>
              <w:pStyle w:val="ColumnHeading"/>
              <w:keepNext/>
            </w:pPr>
            <w:r w:rsidRPr="00835E74">
              <w:t>Texte proposé par la Commission</w:t>
            </w:r>
          </w:p>
        </w:tc>
        <w:tc>
          <w:tcPr>
            <w:tcW w:w="4876" w:type="dxa"/>
            <w:hideMark/>
          </w:tcPr>
          <w:p w14:paraId="4328BC0F" w14:textId="77777777" w:rsidR="00A832A3" w:rsidRPr="00835E74" w:rsidRDefault="00A832A3" w:rsidP="002F552D">
            <w:pPr>
              <w:pStyle w:val="ColumnHeading"/>
              <w:keepNext/>
            </w:pPr>
            <w:r w:rsidRPr="00835E74">
              <w:t>Amendement</w:t>
            </w:r>
          </w:p>
        </w:tc>
      </w:tr>
      <w:tr w:rsidR="00A832A3" w:rsidRPr="00835E74" w14:paraId="0F82AC1D" w14:textId="77777777" w:rsidTr="002F552D">
        <w:trPr>
          <w:jc w:val="center"/>
        </w:trPr>
        <w:tc>
          <w:tcPr>
            <w:tcW w:w="4876" w:type="dxa"/>
            <w:hideMark/>
          </w:tcPr>
          <w:p w14:paraId="3E84BFE4" w14:textId="77777777" w:rsidR="00A832A3" w:rsidRPr="00835E74" w:rsidRDefault="00A832A3" w:rsidP="002F552D">
            <w:pPr>
              <w:pStyle w:val="Normal6"/>
            </w:pPr>
            <w:r w:rsidRPr="00835E74">
              <w:t>1.</w:t>
            </w:r>
            <w:r w:rsidRPr="00835E74">
              <w:tab/>
              <w:t xml:space="preserve">Chaque État membre relève sans tarder les données biométriques de chaque ressortissant de pays tiers ou apatride, âgé de </w:t>
            </w:r>
            <w:r w:rsidRPr="00835E74">
              <w:rPr>
                <w:b/>
                <w:bCs/>
                <w:i/>
                <w:iCs/>
              </w:rPr>
              <w:t>six</w:t>
            </w:r>
            <w:r w:rsidRPr="00835E74">
              <w:t xml:space="preserve"> ans au moins, qui est en </w:t>
            </w:r>
            <w:r w:rsidRPr="00835E74">
              <w:rPr>
                <w:b/>
                <w:bCs/>
                <w:i/>
                <w:iCs/>
              </w:rPr>
              <w:t>séjour irrégulier</w:t>
            </w:r>
            <w:r w:rsidRPr="00835E74">
              <w:t xml:space="preserve"> sur son territoire.</w:t>
            </w:r>
          </w:p>
        </w:tc>
        <w:tc>
          <w:tcPr>
            <w:tcW w:w="4876" w:type="dxa"/>
            <w:hideMark/>
          </w:tcPr>
          <w:p w14:paraId="05C27156" w14:textId="77777777" w:rsidR="00A832A3" w:rsidRPr="00835E74" w:rsidRDefault="00A832A3" w:rsidP="002F552D">
            <w:pPr>
              <w:pStyle w:val="Normal6"/>
              <w:rPr>
                <w:szCs w:val="24"/>
              </w:rPr>
            </w:pPr>
            <w:r w:rsidRPr="00835E74">
              <w:t>1.</w:t>
            </w:r>
            <w:r w:rsidRPr="00835E74">
              <w:tab/>
              <w:t>Chaque État membre relève sans tarder</w:t>
            </w:r>
            <w:r w:rsidRPr="00835E74">
              <w:rPr>
                <w:b/>
                <w:bCs/>
                <w:i/>
                <w:iCs/>
              </w:rPr>
              <w:t>, en tenant compte des impératifs de protection,</w:t>
            </w:r>
            <w:r w:rsidRPr="00835E74">
              <w:t xml:space="preserve"> les données biométriques de chaque ressortissant de pays tiers ou apatride, âgé de </w:t>
            </w:r>
            <w:r w:rsidRPr="00835E74">
              <w:rPr>
                <w:b/>
                <w:bCs/>
                <w:i/>
                <w:iCs/>
              </w:rPr>
              <w:t>14 </w:t>
            </w:r>
            <w:r w:rsidRPr="00835E74">
              <w:t xml:space="preserve">ans au moins, qui est en </w:t>
            </w:r>
            <w:r w:rsidRPr="00835E74">
              <w:rPr>
                <w:b/>
                <w:bCs/>
                <w:i/>
                <w:iCs/>
              </w:rPr>
              <w:t>situation irrégulière</w:t>
            </w:r>
            <w:r w:rsidRPr="00835E74">
              <w:t xml:space="preserve"> sur son territoire.</w:t>
            </w:r>
          </w:p>
        </w:tc>
      </w:tr>
      <w:tr w:rsidR="00A832A3" w:rsidRPr="00835E74" w14:paraId="35AD44E8" w14:textId="77777777" w:rsidTr="002F552D">
        <w:trPr>
          <w:jc w:val="center"/>
        </w:trPr>
        <w:tc>
          <w:tcPr>
            <w:tcW w:w="4876" w:type="dxa"/>
          </w:tcPr>
          <w:p w14:paraId="23118D08" w14:textId="77777777" w:rsidR="00A832A3" w:rsidRPr="00835E74" w:rsidRDefault="00A832A3" w:rsidP="002F552D">
            <w:pPr>
              <w:pStyle w:val="Normal6"/>
            </w:pPr>
          </w:p>
        </w:tc>
        <w:tc>
          <w:tcPr>
            <w:tcW w:w="4876" w:type="dxa"/>
            <w:hideMark/>
          </w:tcPr>
          <w:p w14:paraId="735C4418" w14:textId="74C7822B" w:rsidR="00A832A3" w:rsidRPr="00835E74" w:rsidRDefault="00A832A3" w:rsidP="002F552D">
            <w:pPr>
              <w:pStyle w:val="Normal6"/>
              <w:rPr>
                <w:szCs w:val="24"/>
              </w:rPr>
            </w:pPr>
            <w:r w:rsidRPr="00835E74">
              <w:rPr>
                <w:b/>
                <w:i/>
              </w:rPr>
              <w:t>Chaque fois qu</w:t>
            </w:r>
            <w:r w:rsidR="00066F36" w:rsidRPr="00835E74">
              <w:rPr>
                <w:b/>
                <w:i/>
              </w:rPr>
              <w:t>’</w:t>
            </w:r>
            <w:r w:rsidRPr="00835E74">
              <w:rPr>
                <w:b/>
                <w:i/>
              </w:rPr>
              <w:t>un État membre n</w:t>
            </w:r>
            <w:r w:rsidR="00066F36" w:rsidRPr="00835E74">
              <w:rPr>
                <w:b/>
                <w:i/>
              </w:rPr>
              <w:t>’</w:t>
            </w:r>
            <w:r w:rsidRPr="00835E74">
              <w:rPr>
                <w:b/>
                <w:i/>
              </w:rPr>
              <w:t xml:space="preserve">est pas en mesure de déterminer si un mineur est âgé de 14 ans ou plus, les États membres présument que le demandeur est âgé de moins de 14 ans. </w:t>
            </w:r>
          </w:p>
        </w:tc>
      </w:tr>
    </w:tbl>
    <w:p w14:paraId="5339393E"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5555EBDE" w14:textId="77777777" w:rsidR="00A832A3" w:rsidRPr="00835E74" w:rsidRDefault="00A832A3" w:rsidP="00A832A3">
      <w:r w:rsidRPr="00FB3401">
        <w:rPr>
          <w:rStyle w:val="HideTWBExt"/>
          <w:noProof w:val="0"/>
        </w:rPr>
        <w:t>&lt;/Amend&gt;</w:t>
      </w:r>
    </w:p>
    <w:p w14:paraId="56046C1E"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226</w:t>
      </w:r>
      <w:r w:rsidRPr="00FB3401">
        <w:rPr>
          <w:rStyle w:val="HideTWBExt"/>
          <w:b w:val="0"/>
          <w:noProof w:val="0"/>
        </w:rPr>
        <w:t>&lt;/NumAm&gt;</w:t>
      </w:r>
    </w:p>
    <w:p w14:paraId="02B4A41A" w14:textId="77777777" w:rsidR="00A832A3" w:rsidRPr="00835E74" w:rsidRDefault="00A832A3" w:rsidP="00A832A3">
      <w:pPr>
        <w:pStyle w:val="NormalBold"/>
      </w:pPr>
      <w:r w:rsidRPr="00FB3401">
        <w:rPr>
          <w:rStyle w:val="HideTWBExt"/>
          <w:b w:val="0"/>
          <w:noProof w:val="0"/>
        </w:rPr>
        <w:t>&lt;RepeatBlock-By&gt;&lt;Members&gt;</w:t>
      </w:r>
      <w:r w:rsidRPr="00835E74">
        <w:t>Isabel Santos</w:t>
      </w:r>
      <w:r w:rsidRPr="00FB3401">
        <w:rPr>
          <w:rStyle w:val="HideTWBExt"/>
          <w:b w:val="0"/>
          <w:noProof w:val="0"/>
        </w:rPr>
        <w:t>&lt;/Members&gt;</w:t>
      </w:r>
    </w:p>
    <w:p w14:paraId="67082DD1" w14:textId="77777777" w:rsidR="00A832A3" w:rsidRPr="00835E74" w:rsidRDefault="00A832A3" w:rsidP="00A832A3">
      <w:r w:rsidRPr="00FB3401">
        <w:rPr>
          <w:rStyle w:val="HideTWBExt"/>
          <w:noProof w:val="0"/>
        </w:rPr>
        <w:t>&lt;/RepeatBlock-By&gt;</w:t>
      </w:r>
    </w:p>
    <w:p w14:paraId="3FD2A9DB"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0FCB1BDD" w14:textId="77777777" w:rsidR="00A832A3" w:rsidRPr="00835E74" w:rsidRDefault="00A832A3" w:rsidP="00A832A3">
      <w:pPr>
        <w:pStyle w:val="NormalBold"/>
      </w:pPr>
      <w:r w:rsidRPr="00FB3401">
        <w:rPr>
          <w:rStyle w:val="HideTWBExt"/>
          <w:b w:val="0"/>
          <w:noProof w:val="0"/>
        </w:rPr>
        <w:t>&lt;Article&gt;</w:t>
      </w:r>
      <w:r w:rsidRPr="00835E74">
        <w:t>Dispositif – point 18 – article 14 – paragraphe 2 – partie introductive</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498F043B" w14:textId="77777777" w:rsidTr="002F552D">
        <w:trPr>
          <w:jc w:val="center"/>
        </w:trPr>
        <w:tc>
          <w:tcPr>
            <w:tcW w:w="9752" w:type="dxa"/>
            <w:gridSpan w:val="2"/>
          </w:tcPr>
          <w:p w14:paraId="7DF8B6F0" w14:textId="77777777" w:rsidR="00A832A3" w:rsidRPr="00835E74" w:rsidRDefault="00A832A3" w:rsidP="002F552D">
            <w:pPr>
              <w:keepNext/>
            </w:pPr>
          </w:p>
        </w:tc>
      </w:tr>
      <w:tr w:rsidR="00A832A3" w:rsidRPr="00835E74" w14:paraId="4963DBE7" w14:textId="77777777" w:rsidTr="002F552D">
        <w:trPr>
          <w:jc w:val="center"/>
        </w:trPr>
        <w:tc>
          <w:tcPr>
            <w:tcW w:w="4876" w:type="dxa"/>
            <w:hideMark/>
          </w:tcPr>
          <w:p w14:paraId="0EA22CC5" w14:textId="77777777" w:rsidR="00A832A3" w:rsidRPr="00835E74" w:rsidRDefault="00A832A3" w:rsidP="002F552D">
            <w:pPr>
              <w:pStyle w:val="ColumnHeading"/>
              <w:keepNext/>
            </w:pPr>
            <w:r w:rsidRPr="00835E74">
              <w:t>Texte proposé par la Commission</w:t>
            </w:r>
          </w:p>
        </w:tc>
        <w:tc>
          <w:tcPr>
            <w:tcW w:w="4876" w:type="dxa"/>
            <w:hideMark/>
          </w:tcPr>
          <w:p w14:paraId="7E9C332A" w14:textId="77777777" w:rsidR="00A832A3" w:rsidRPr="00835E74" w:rsidRDefault="00A832A3" w:rsidP="002F552D">
            <w:pPr>
              <w:pStyle w:val="ColumnHeading"/>
              <w:keepNext/>
            </w:pPr>
            <w:r w:rsidRPr="00835E74">
              <w:t>Amendement</w:t>
            </w:r>
          </w:p>
        </w:tc>
      </w:tr>
      <w:tr w:rsidR="00A832A3" w:rsidRPr="00835E74" w14:paraId="4EA46B58" w14:textId="77777777" w:rsidTr="002F552D">
        <w:trPr>
          <w:jc w:val="center"/>
        </w:trPr>
        <w:tc>
          <w:tcPr>
            <w:tcW w:w="4876" w:type="dxa"/>
            <w:hideMark/>
          </w:tcPr>
          <w:p w14:paraId="16F7FA52" w14:textId="4EE380EA" w:rsidR="00A832A3" w:rsidRPr="00835E74" w:rsidRDefault="00A832A3" w:rsidP="002F552D">
            <w:pPr>
              <w:pStyle w:val="Normal6"/>
            </w:pPr>
            <w:r w:rsidRPr="00835E74">
              <w:t>2.</w:t>
            </w:r>
            <w:r w:rsidRPr="00835E74">
              <w:tab/>
              <w:t>L</w:t>
            </w:r>
            <w:r w:rsidR="00066F36" w:rsidRPr="00835E74">
              <w:t>’</w:t>
            </w:r>
            <w:r w:rsidRPr="00835E74">
              <w:t xml:space="preserve">État membre concerné transmet au système central et au CIR, selon le cas, dès que possible et au plus tard 72 heures après que le ressortissant de pays tiers ou apatride a été trouvé en situation </w:t>
            </w:r>
            <w:r w:rsidRPr="00835E74">
              <w:rPr>
                <w:b/>
                <w:bCs/>
                <w:i/>
                <w:iCs/>
              </w:rPr>
              <w:t>irrégulière</w:t>
            </w:r>
            <w:r w:rsidRPr="00835E74">
              <w:t>, les données suivantes relatives à tout ressortissant de pays tiers ou apatride se trouvant dans la situation décrite au paragraphe 1:</w:t>
            </w:r>
          </w:p>
        </w:tc>
        <w:tc>
          <w:tcPr>
            <w:tcW w:w="4876" w:type="dxa"/>
            <w:hideMark/>
          </w:tcPr>
          <w:p w14:paraId="424AE79E" w14:textId="7F3CEF51" w:rsidR="00A832A3" w:rsidRPr="00835E74" w:rsidRDefault="00A832A3" w:rsidP="002F552D">
            <w:pPr>
              <w:pStyle w:val="Normal6"/>
              <w:rPr>
                <w:szCs w:val="24"/>
              </w:rPr>
            </w:pPr>
            <w:r w:rsidRPr="00835E74">
              <w:t>2.</w:t>
            </w:r>
            <w:r w:rsidRPr="00835E74">
              <w:tab/>
              <w:t>L</w:t>
            </w:r>
            <w:r w:rsidR="00066F36" w:rsidRPr="00835E74">
              <w:t>’</w:t>
            </w:r>
            <w:r w:rsidRPr="00835E74">
              <w:t xml:space="preserve">État membre concerné transmet au système central et au CIR, selon le cas, dès que possible et au plus tard 72 heures après que le ressortissant de pays tiers ou apatride a été trouvé en situation </w:t>
            </w:r>
            <w:r w:rsidRPr="00835E74">
              <w:rPr>
                <w:b/>
                <w:bCs/>
                <w:i/>
                <w:iCs/>
              </w:rPr>
              <w:t>de séjour irrégulier</w:t>
            </w:r>
            <w:r w:rsidRPr="00835E74">
              <w:t>, les données suivantes relatives à tout ressortissant de pays tiers ou apatride se trouvant dans la situation décrite au paragraphe 1:</w:t>
            </w:r>
          </w:p>
        </w:tc>
      </w:tr>
    </w:tbl>
    <w:p w14:paraId="14B6EBBC"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487E39D4" w14:textId="77777777" w:rsidR="00A832A3" w:rsidRPr="00835E74" w:rsidRDefault="00A832A3" w:rsidP="00A832A3">
      <w:r w:rsidRPr="00FB3401">
        <w:rPr>
          <w:rStyle w:val="HideTWBExt"/>
          <w:noProof w:val="0"/>
        </w:rPr>
        <w:t>&lt;/Amend&gt;</w:t>
      </w:r>
    </w:p>
    <w:p w14:paraId="27136996"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227</w:t>
      </w:r>
      <w:r w:rsidRPr="00FB3401">
        <w:rPr>
          <w:rStyle w:val="HideTWBExt"/>
          <w:b w:val="0"/>
          <w:noProof w:val="0"/>
        </w:rPr>
        <w:t>&lt;/NumAm&gt;</w:t>
      </w:r>
    </w:p>
    <w:p w14:paraId="2EC6542B" w14:textId="77777777" w:rsidR="00A832A3" w:rsidRPr="00835E74" w:rsidRDefault="00A832A3" w:rsidP="00A832A3">
      <w:pPr>
        <w:pStyle w:val="NormalBold"/>
      </w:pPr>
      <w:r w:rsidRPr="00FB3401">
        <w:rPr>
          <w:rStyle w:val="HideTWBExt"/>
          <w:b w:val="0"/>
          <w:noProof w:val="0"/>
        </w:rPr>
        <w:t>&lt;RepeatBlock-By&gt;&lt;Members&gt;</w:t>
      </w:r>
      <w:r w:rsidRPr="00835E74">
        <w:t>Isabel Santos</w:t>
      </w:r>
      <w:r w:rsidRPr="00FB3401">
        <w:rPr>
          <w:rStyle w:val="HideTWBExt"/>
          <w:b w:val="0"/>
          <w:noProof w:val="0"/>
        </w:rPr>
        <w:t>&lt;/Members&gt;</w:t>
      </w:r>
    </w:p>
    <w:p w14:paraId="0997C3B3" w14:textId="77777777" w:rsidR="00A832A3" w:rsidRPr="00835E74" w:rsidRDefault="00A832A3" w:rsidP="00A832A3">
      <w:r w:rsidRPr="00FB3401">
        <w:rPr>
          <w:rStyle w:val="HideTWBExt"/>
          <w:noProof w:val="0"/>
        </w:rPr>
        <w:t>&lt;/RepeatBlock-By&gt;</w:t>
      </w:r>
    </w:p>
    <w:p w14:paraId="1E3B67D8"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680B9DB0" w14:textId="77777777" w:rsidR="00A832A3" w:rsidRPr="00835E74" w:rsidRDefault="00A832A3" w:rsidP="00A832A3">
      <w:pPr>
        <w:pStyle w:val="NormalBold"/>
      </w:pPr>
      <w:r w:rsidRPr="00FB3401">
        <w:rPr>
          <w:rStyle w:val="HideTWBExt"/>
          <w:b w:val="0"/>
          <w:noProof w:val="0"/>
        </w:rPr>
        <w:t>&lt;Article&gt;</w:t>
      </w:r>
      <w:r w:rsidRPr="00835E74">
        <w:t>Dispositif – point 18 – article 14 – paragraphe 2 – point h</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32D9131A" w14:textId="77777777" w:rsidTr="002F552D">
        <w:trPr>
          <w:jc w:val="center"/>
        </w:trPr>
        <w:tc>
          <w:tcPr>
            <w:tcW w:w="9752" w:type="dxa"/>
            <w:gridSpan w:val="2"/>
          </w:tcPr>
          <w:p w14:paraId="20AD4913" w14:textId="77777777" w:rsidR="00A832A3" w:rsidRPr="00835E74" w:rsidRDefault="00A832A3" w:rsidP="002F552D">
            <w:pPr>
              <w:keepNext/>
            </w:pPr>
          </w:p>
        </w:tc>
      </w:tr>
      <w:tr w:rsidR="00A832A3" w:rsidRPr="00835E74" w14:paraId="14CC8F29" w14:textId="77777777" w:rsidTr="002F552D">
        <w:trPr>
          <w:jc w:val="center"/>
        </w:trPr>
        <w:tc>
          <w:tcPr>
            <w:tcW w:w="4876" w:type="dxa"/>
            <w:hideMark/>
          </w:tcPr>
          <w:p w14:paraId="4CBEA4EF" w14:textId="77777777" w:rsidR="00A832A3" w:rsidRPr="00835E74" w:rsidRDefault="00A832A3" w:rsidP="002F552D">
            <w:pPr>
              <w:pStyle w:val="ColumnHeading"/>
              <w:keepNext/>
            </w:pPr>
            <w:r w:rsidRPr="00835E74">
              <w:t>Texte proposé par la Commission</w:t>
            </w:r>
          </w:p>
        </w:tc>
        <w:tc>
          <w:tcPr>
            <w:tcW w:w="4876" w:type="dxa"/>
            <w:hideMark/>
          </w:tcPr>
          <w:p w14:paraId="48CA5285" w14:textId="77777777" w:rsidR="00A832A3" w:rsidRPr="00835E74" w:rsidRDefault="00A832A3" w:rsidP="002F552D">
            <w:pPr>
              <w:pStyle w:val="ColumnHeading"/>
              <w:keepNext/>
            </w:pPr>
            <w:r w:rsidRPr="00835E74">
              <w:t>Amendement</w:t>
            </w:r>
          </w:p>
        </w:tc>
      </w:tr>
      <w:tr w:rsidR="00A832A3" w:rsidRPr="00835E74" w14:paraId="6366CE45" w14:textId="77777777" w:rsidTr="002F552D">
        <w:trPr>
          <w:jc w:val="center"/>
        </w:trPr>
        <w:tc>
          <w:tcPr>
            <w:tcW w:w="4876" w:type="dxa"/>
            <w:hideMark/>
          </w:tcPr>
          <w:p w14:paraId="069CDF61" w14:textId="77777777" w:rsidR="00A832A3" w:rsidRPr="00835E74" w:rsidRDefault="00A832A3" w:rsidP="002F552D">
            <w:pPr>
              <w:pStyle w:val="Normal6"/>
            </w:pPr>
            <w:r w:rsidRPr="00835E74">
              <w:t>h)</w:t>
            </w:r>
            <w:r w:rsidRPr="00835E74">
              <w:tab/>
              <w:t xml:space="preserve">le </w:t>
            </w:r>
            <w:r w:rsidRPr="00835E74">
              <w:rPr>
                <w:b/>
                <w:bCs/>
                <w:i/>
                <w:iCs/>
              </w:rPr>
              <w:t>sexe</w:t>
            </w:r>
            <w:r w:rsidRPr="00835E74">
              <w:t>;</w:t>
            </w:r>
          </w:p>
        </w:tc>
        <w:tc>
          <w:tcPr>
            <w:tcW w:w="4876" w:type="dxa"/>
            <w:hideMark/>
          </w:tcPr>
          <w:p w14:paraId="4B324AA7" w14:textId="77777777" w:rsidR="00A832A3" w:rsidRPr="00835E74" w:rsidRDefault="00A832A3" w:rsidP="002F552D">
            <w:pPr>
              <w:pStyle w:val="Normal6"/>
              <w:rPr>
                <w:szCs w:val="24"/>
              </w:rPr>
            </w:pPr>
            <w:r w:rsidRPr="00835E74">
              <w:t>h)</w:t>
            </w:r>
            <w:r w:rsidRPr="00835E74">
              <w:tab/>
              <w:t xml:space="preserve">le </w:t>
            </w:r>
            <w:r w:rsidRPr="00835E74">
              <w:rPr>
                <w:b/>
                <w:bCs/>
                <w:i/>
                <w:iCs/>
              </w:rPr>
              <w:t>genre</w:t>
            </w:r>
            <w:r w:rsidRPr="00835E74">
              <w:t>;</w:t>
            </w:r>
          </w:p>
        </w:tc>
      </w:tr>
    </w:tbl>
    <w:p w14:paraId="7A041297"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094A2FC8" w14:textId="77777777" w:rsidR="00A832A3" w:rsidRPr="00835E74" w:rsidRDefault="00A832A3" w:rsidP="00A832A3">
      <w:r w:rsidRPr="00FB3401">
        <w:rPr>
          <w:rStyle w:val="HideTWBExt"/>
          <w:noProof w:val="0"/>
        </w:rPr>
        <w:t>&lt;/Amend&gt;</w:t>
      </w:r>
    </w:p>
    <w:p w14:paraId="740D5C30"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228</w:t>
      </w:r>
      <w:r w:rsidRPr="00FB3401">
        <w:rPr>
          <w:rStyle w:val="HideTWBExt"/>
          <w:b w:val="0"/>
          <w:noProof w:val="0"/>
        </w:rPr>
        <w:t>&lt;/NumAm&gt;</w:t>
      </w:r>
    </w:p>
    <w:p w14:paraId="3F96A1E9" w14:textId="77777777" w:rsidR="00A832A3" w:rsidRPr="00835E74" w:rsidRDefault="00A832A3" w:rsidP="00A832A3">
      <w:pPr>
        <w:pStyle w:val="NormalBold"/>
      </w:pPr>
      <w:r w:rsidRPr="00FB3401">
        <w:rPr>
          <w:rStyle w:val="HideTWBExt"/>
          <w:b w:val="0"/>
          <w:noProof w:val="0"/>
        </w:rPr>
        <w:t>&lt;RepeatBlock-By&gt;&lt;Members&gt;</w:t>
      </w:r>
      <w:r w:rsidRPr="00835E74">
        <w:t>Isabel Santos</w:t>
      </w:r>
      <w:r w:rsidRPr="00FB3401">
        <w:rPr>
          <w:rStyle w:val="HideTWBExt"/>
          <w:b w:val="0"/>
          <w:noProof w:val="0"/>
        </w:rPr>
        <w:t>&lt;/Members&gt;</w:t>
      </w:r>
    </w:p>
    <w:p w14:paraId="10CE46E2" w14:textId="77777777" w:rsidR="00A832A3" w:rsidRPr="00835E74" w:rsidRDefault="00A832A3" w:rsidP="00A832A3">
      <w:r w:rsidRPr="00FB3401">
        <w:rPr>
          <w:rStyle w:val="HideTWBExt"/>
          <w:noProof w:val="0"/>
        </w:rPr>
        <w:t>&lt;/RepeatBlock-By&gt;</w:t>
      </w:r>
    </w:p>
    <w:p w14:paraId="5481FA68"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19704B5D" w14:textId="77777777" w:rsidR="00A832A3" w:rsidRPr="00835E74" w:rsidRDefault="00A832A3" w:rsidP="00A832A3">
      <w:pPr>
        <w:pStyle w:val="NormalBold"/>
      </w:pPr>
      <w:r w:rsidRPr="00FB3401">
        <w:rPr>
          <w:rStyle w:val="HideTWBExt"/>
          <w:b w:val="0"/>
          <w:noProof w:val="0"/>
        </w:rPr>
        <w:t>&lt;Article&gt;</w:t>
      </w:r>
      <w:r w:rsidRPr="00835E74">
        <w:t>Dispositif – point 18 – article 14 – paragraphe 2 – point s</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3FCD3B80" w14:textId="77777777" w:rsidTr="002F552D">
        <w:trPr>
          <w:jc w:val="center"/>
        </w:trPr>
        <w:tc>
          <w:tcPr>
            <w:tcW w:w="9752" w:type="dxa"/>
            <w:gridSpan w:val="2"/>
          </w:tcPr>
          <w:p w14:paraId="0407F1A0" w14:textId="77777777" w:rsidR="00A832A3" w:rsidRPr="00835E74" w:rsidRDefault="00A832A3" w:rsidP="002F552D">
            <w:pPr>
              <w:keepNext/>
            </w:pPr>
          </w:p>
        </w:tc>
      </w:tr>
      <w:tr w:rsidR="00A832A3" w:rsidRPr="00835E74" w14:paraId="1779730B" w14:textId="77777777" w:rsidTr="002F552D">
        <w:trPr>
          <w:jc w:val="center"/>
        </w:trPr>
        <w:tc>
          <w:tcPr>
            <w:tcW w:w="4876" w:type="dxa"/>
            <w:hideMark/>
          </w:tcPr>
          <w:p w14:paraId="3F707611" w14:textId="77777777" w:rsidR="00A832A3" w:rsidRPr="00835E74" w:rsidRDefault="00A832A3" w:rsidP="002F552D">
            <w:pPr>
              <w:pStyle w:val="ColumnHeading"/>
              <w:keepNext/>
            </w:pPr>
            <w:r w:rsidRPr="00835E74">
              <w:t>Texte proposé par la Commission</w:t>
            </w:r>
          </w:p>
        </w:tc>
        <w:tc>
          <w:tcPr>
            <w:tcW w:w="4876" w:type="dxa"/>
            <w:hideMark/>
          </w:tcPr>
          <w:p w14:paraId="586E387A" w14:textId="77777777" w:rsidR="00A832A3" w:rsidRPr="00835E74" w:rsidRDefault="00A832A3" w:rsidP="002F552D">
            <w:pPr>
              <w:pStyle w:val="ColumnHeading"/>
              <w:keepNext/>
            </w:pPr>
            <w:r w:rsidRPr="00835E74">
              <w:t>Amendement</w:t>
            </w:r>
          </w:p>
        </w:tc>
      </w:tr>
      <w:tr w:rsidR="00A832A3" w:rsidRPr="00835E74" w14:paraId="1575E324" w14:textId="77777777" w:rsidTr="002F552D">
        <w:trPr>
          <w:jc w:val="center"/>
        </w:trPr>
        <w:tc>
          <w:tcPr>
            <w:tcW w:w="4876" w:type="dxa"/>
            <w:hideMark/>
          </w:tcPr>
          <w:p w14:paraId="293F34DB" w14:textId="77777777" w:rsidR="00A832A3" w:rsidRPr="00835E74" w:rsidRDefault="00A832A3" w:rsidP="002F552D">
            <w:pPr>
              <w:pStyle w:val="Normal6"/>
            </w:pPr>
            <w:r w:rsidRPr="00835E74">
              <w:rPr>
                <w:b/>
                <w:i/>
              </w:rPr>
              <w:t>s)</w:t>
            </w:r>
            <w:r w:rsidRPr="00835E74">
              <w:rPr>
                <w:b/>
                <w:i/>
              </w:rPr>
              <w:tab/>
              <w:t>le cas échéant, le fait que la personne pourrait constituer une menace pour la sécurité intérieure à la suite du filtrage visé dans le règlement (UE) XXX/XXX [règlement visant à mettre en place une procédure de filtrage].</w:t>
            </w:r>
          </w:p>
        </w:tc>
        <w:tc>
          <w:tcPr>
            <w:tcW w:w="4876" w:type="dxa"/>
            <w:hideMark/>
          </w:tcPr>
          <w:p w14:paraId="78DB7073" w14:textId="77777777" w:rsidR="00A832A3" w:rsidRPr="00835E74" w:rsidRDefault="00A832A3" w:rsidP="002F552D">
            <w:pPr>
              <w:pStyle w:val="Normal6"/>
              <w:rPr>
                <w:szCs w:val="24"/>
              </w:rPr>
            </w:pPr>
            <w:r w:rsidRPr="00835E74">
              <w:rPr>
                <w:b/>
                <w:i/>
              </w:rPr>
              <w:t>supprimé</w:t>
            </w:r>
          </w:p>
        </w:tc>
      </w:tr>
    </w:tbl>
    <w:p w14:paraId="66979D30"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617634B8" w14:textId="77777777" w:rsidR="00A832A3" w:rsidRPr="00835E74" w:rsidRDefault="00A832A3" w:rsidP="00A832A3">
      <w:r w:rsidRPr="00FB3401">
        <w:rPr>
          <w:rStyle w:val="HideTWBExt"/>
          <w:noProof w:val="0"/>
        </w:rPr>
        <w:t>&lt;/Amend&gt;</w:t>
      </w:r>
    </w:p>
    <w:p w14:paraId="3B2AE248"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229</w:t>
      </w:r>
      <w:r w:rsidRPr="00FB3401">
        <w:rPr>
          <w:rStyle w:val="HideTWBExt"/>
          <w:b w:val="0"/>
          <w:noProof w:val="0"/>
        </w:rPr>
        <w:t>&lt;/NumAm&gt;</w:t>
      </w:r>
    </w:p>
    <w:p w14:paraId="7737B11B" w14:textId="77777777" w:rsidR="00A832A3" w:rsidRPr="00835E74" w:rsidRDefault="00A832A3" w:rsidP="00A832A3">
      <w:pPr>
        <w:pStyle w:val="NormalBold"/>
      </w:pPr>
      <w:r w:rsidRPr="00FB3401">
        <w:rPr>
          <w:rStyle w:val="HideTWBExt"/>
          <w:b w:val="0"/>
          <w:noProof w:val="0"/>
        </w:rPr>
        <w:t>&lt;RepeatBlock-By&gt;&lt;Members&gt;</w:t>
      </w:r>
      <w:r w:rsidRPr="00835E74">
        <w:t>Isabel Santos</w:t>
      </w:r>
      <w:r w:rsidRPr="00FB3401">
        <w:rPr>
          <w:rStyle w:val="HideTWBExt"/>
          <w:b w:val="0"/>
          <w:noProof w:val="0"/>
        </w:rPr>
        <w:t>&lt;/Members&gt;</w:t>
      </w:r>
    </w:p>
    <w:p w14:paraId="2E92478E" w14:textId="77777777" w:rsidR="00A832A3" w:rsidRPr="00835E74" w:rsidRDefault="00A832A3" w:rsidP="00A832A3">
      <w:r w:rsidRPr="00FB3401">
        <w:rPr>
          <w:rStyle w:val="HideTWBExt"/>
          <w:noProof w:val="0"/>
        </w:rPr>
        <w:t>&lt;/RepeatBlock-By&gt;</w:t>
      </w:r>
    </w:p>
    <w:p w14:paraId="3CCFD80C"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0CA00673" w14:textId="77777777" w:rsidR="00A832A3" w:rsidRPr="00835E74" w:rsidRDefault="00A832A3" w:rsidP="00A832A3">
      <w:pPr>
        <w:pStyle w:val="NormalBold"/>
      </w:pPr>
      <w:r w:rsidRPr="00FB3401">
        <w:rPr>
          <w:rStyle w:val="HideTWBExt"/>
          <w:b w:val="0"/>
          <w:noProof w:val="0"/>
        </w:rPr>
        <w:t>&lt;Article&gt;</w:t>
      </w:r>
      <w:r w:rsidRPr="00835E74">
        <w:t>Dispositif – point 18 – article 14 – paragraphe 6</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6FB3CA93" w14:textId="77777777" w:rsidTr="002F552D">
        <w:trPr>
          <w:jc w:val="center"/>
        </w:trPr>
        <w:tc>
          <w:tcPr>
            <w:tcW w:w="9752" w:type="dxa"/>
            <w:gridSpan w:val="2"/>
          </w:tcPr>
          <w:p w14:paraId="72242531" w14:textId="77777777" w:rsidR="00A832A3" w:rsidRPr="00835E74" w:rsidRDefault="00A832A3" w:rsidP="002F552D">
            <w:pPr>
              <w:keepNext/>
            </w:pPr>
          </w:p>
        </w:tc>
      </w:tr>
      <w:tr w:rsidR="00A832A3" w:rsidRPr="00835E74" w14:paraId="76D164BF" w14:textId="77777777" w:rsidTr="002F552D">
        <w:trPr>
          <w:jc w:val="center"/>
        </w:trPr>
        <w:tc>
          <w:tcPr>
            <w:tcW w:w="4876" w:type="dxa"/>
            <w:hideMark/>
          </w:tcPr>
          <w:p w14:paraId="5F6F5A51" w14:textId="77777777" w:rsidR="00A832A3" w:rsidRPr="00835E74" w:rsidRDefault="00A832A3" w:rsidP="002F552D">
            <w:pPr>
              <w:pStyle w:val="ColumnHeading"/>
              <w:keepNext/>
            </w:pPr>
            <w:r w:rsidRPr="00835E74">
              <w:t>Texte proposé par la Commission</w:t>
            </w:r>
          </w:p>
        </w:tc>
        <w:tc>
          <w:tcPr>
            <w:tcW w:w="4876" w:type="dxa"/>
            <w:hideMark/>
          </w:tcPr>
          <w:p w14:paraId="4DE8CB70" w14:textId="77777777" w:rsidR="00A832A3" w:rsidRPr="00835E74" w:rsidRDefault="00A832A3" w:rsidP="002F552D">
            <w:pPr>
              <w:pStyle w:val="ColumnHeading"/>
              <w:keepNext/>
            </w:pPr>
            <w:r w:rsidRPr="00835E74">
              <w:t>Amendement</w:t>
            </w:r>
          </w:p>
        </w:tc>
      </w:tr>
      <w:tr w:rsidR="00A832A3" w:rsidRPr="00835E74" w14:paraId="008EF3D5" w14:textId="77777777" w:rsidTr="002F552D">
        <w:trPr>
          <w:jc w:val="center"/>
        </w:trPr>
        <w:tc>
          <w:tcPr>
            <w:tcW w:w="4876" w:type="dxa"/>
            <w:hideMark/>
          </w:tcPr>
          <w:p w14:paraId="5A12E427" w14:textId="6E43DDBF" w:rsidR="00A832A3" w:rsidRPr="00835E74" w:rsidRDefault="00A832A3" w:rsidP="002F552D">
            <w:pPr>
              <w:pStyle w:val="Normal6"/>
            </w:pPr>
            <w:r w:rsidRPr="00835E74">
              <w:t>6.</w:t>
            </w:r>
            <w:r w:rsidRPr="00835E74">
              <w:tab/>
              <w:t>Chaque ensemble de données collectées et transmises conformément au paragraphe 1 est lié à d</w:t>
            </w:r>
            <w:r w:rsidR="00066F36" w:rsidRPr="00835E74">
              <w:t>’</w:t>
            </w:r>
            <w:r w:rsidRPr="00835E74">
              <w:t>autres ensembles de données correspondant au même ressortissant de pays tiers ou apatride, dans l</w:t>
            </w:r>
            <w:r w:rsidR="00066F36" w:rsidRPr="00835E74">
              <w:t>’</w:t>
            </w:r>
            <w:r w:rsidRPr="00835E74">
              <w:t>ordre prévu à l</w:t>
            </w:r>
            <w:r w:rsidR="00066F36" w:rsidRPr="00835E74">
              <w:t>’</w:t>
            </w:r>
            <w:r w:rsidRPr="00835E74">
              <w:t>article 4, paragraphe 6</w:t>
            </w:r>
            <w:r w:rsidRPr="00835E74">
              <w:rPr>
                <w:b/>
                <w:bCs/>
                <w:i/>
                <w:iCs/>
              </w:rPr>
              <w:t>.</w:t>
            </w:r>
          </w:p>
        </w:tc>
        <w:tc>
          <w:tcPr>
            <w:tcW w:w="4876" w:type="dxa"/>
            <w:hideMark/>
          </w:tcPr>
          <w:p w14:paraId="21C7943F" w14:textId="317CF9A5" w:rsidR="00A832A3" w:rsidRPr="00835E74" w:rsidRDefault="00A832A3" w:rsidP="002F552D">
            <w:pPr>
              <w:pStyle w:val="Normal6"/>
              <w:rPr>
                <w:szCs w:val="24"/>
              </w:rPr>
            </w:pPr>
            <w:r w:rsidRPr="00835E74">
              <w:t>6.</w:t>
            </w:r>
            <w:r w:rsidRPr="00835E74">
              <w:tab/>
              <w:t>Chaque ensemble de données collectées et transmises conformément au paragraphe 1 est lié à d</w:t>
            </w:r>
            <w:r w:rsidR="00066F36" w:rsidRPr="00835E74">
              <w:t>’</w:t>
            </w:r>
            <w:r w:rsidRPr="00835E74">
              <w:t>autres ensembles de données correspondant au même ressortissant de pays tiers ou apatride, dans l</w:t>
            </w:r>
            <w:r w:rsidR="00066F36" w:rsidRPr="00835E74">
              <w:t>’</w:t>
            </w:r>
            <w:r w:rsidRPr="00835E74">
              <w:t>ordre prévu à l</w:t>
            </w:r>
            <w:r w:rsidR="00066F36" w:rsidRPr="00835E74">
              <w:t>’</w:t>
            </w:r>
            <w:r w:rsidRPr="00835E74">
              <w:t>article 4, paragraphe 6</w:t>
            </w:r>
            <w:r w:rsidRPr="00835E74">
              <w:rPr>
                <w:b/>
                <w:bCs/>
                <w:i/>
                <w:iCs/>
              </w:rPr>
              <w:t>, et dans le respect des limitations qui y sont définies;</w:t>
            </w:r>
          </w:p>
        </w:tc>
      </w:tr>
    </w:tbl>
    <w:p w14:paraId="072CD5AD"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2BB06D1B" w14:textId="51BBA9B2" w:rsidR="00A832A3" w:rsidRPr="00835E74" w:rsidRDefault="00A832A3" w:rsidP="00A832A3">
      <w:r w:rsidRPr="00FB3401">
        <w:rPr>
          <w:rStyle w:val="HideTWBExt"/>
          <w:noProof w:val="0"/>
        </w:rPr>
        <w:t>&lt;/Amend&gt;</w:t>
      </w:r>
    </w:p>
    <w:p w14:paraId="27E95341"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FB3401">
        <w:rPr>
          <w:rStyle w:val="HideTWBExt"/>
          <w:b w:val="0"/>
          <w:noProof w:val="0"/>
        </w:rPr>
        <w:t>&lt;NumAm&gt;</w:t>
      </w:r>
      <w:r w:rsidRPr="00835E74">
        <w:t>230</w:t>
      </w:r>
      <w:r w:rsidRPr="00FB3401">
        <w:rPr>
          <w:rStyle w:val="HideTWBExt"/>
          <w:b w:val="0"/>
          <w:noProof w:val="0"/>
        </w:rPr>
        <w:t>&lt;/NumAm&gt;</w:t>
      </w:r>
    </w:p>
    <w:p w14:paraId="3D2BBBFB" w14:textId="77777777" w:rsidR="00A832A3" w:rsidRPr="00835E74" w:rsidRDefault="00A832A3" w:rsidP="00A832A3">
      <w:pPr>
        <w:pStyle w:val="NormalBold"/>
      </w:pPr>
      <w:r w:rsidRPr="00FB3401">
        <w:rPr>
          <w:rStyle w:val="HideTWBExt"/>
          <w:b w:val="0"/>
          <w:noProof w:val="0"/>
        </w:rPr>
        <w:t>&lt;RepeatBlock-By&gt;&lt;Members&gt;</w:t>
      </w:r>
      <w:r w:rsidRPr="00835E74">
        <w:t>Karlo Ressler</w:t>
      </w:r>
      <w:r w:rsidRPr="00FB3401">
        <w:rPr>
          <w:rStyle w:val="HideTWBExt"/>
          <w:b w:val="0"/>
          <w:noProof w:val="0"/>
        </w:rPr>
        <w:t>&lt;/Members&gt;</w:t>
      </w:r>
    </w:p>
    <w:p w14:paraId="51D75E14" w14:textId="77777777" w:rsidR="00A832A3" w:rsidRPr="00835E74" w:rsidRDefault="00A832A3" w:rsidP="00A832A3">
      <w:r w:rsidRPr="00FB3401">
        <w:rPr>
          <w:rStyle w:val="HideTWBExt"/>
          <w:noProof w:val="0"/>
        </w:rPr>
        <w:t>&lt;/RepeatBlock-By&gt;</w:t>
      </w:r>
    </w:p>
    <w:p w14:paraId="4E41138F"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31983D2D" w14:textId="77777777" w:rsidR="00A832A3" w:rsidRPr="00835E74" w:rsidRDefault="00A832A3" w:rsidP="00A832A3">
      <w:pPr>
        <w:pStyle w:val="NormalBold"/>
      </w:pPr>
      <w:r w:rsidRPr="00FB3401">
        <w:rPr>
          <w:rStyle w:val="HideTWBExt"/>
          <w:b w:val="0"/>
          <w:noProof w:val="0"/>
        </w:rPr>
        <w:t>&lt;Article&gt;</w:t>
      </w:r>
      <w:r w:rsidRPr="00835E74">
        <w:t>Dispositif – point 19 – chapitre IV bis</w:t>
      </w:r>
      <w:r w:rsidRPr="00FB3401">
        <w:rPr>
          <w:rStyle w:val="HideTWBExt"/>
          <w:b w:val="0"/>
          <w:noProof w:val="0"/>
        </w:rPr>
        <w:t>&lt;/Article&gt;</w:t>
      </w:r>
    </w:p>
    <w:tbl>
      <w:tblPr>
        <w:tblW w:w="0" w:type="dxa"/>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3061D67C" w14:textId="77777777" w:rsidTr="002F552D">
        <w:trPr>
          <w:jc w:val="center"/>
        </w:trPr>
        <w:tc>
          <w:tcPr>
            <w:tcW w:w="9752" w:type="dxa"/>
            <w:gridSpan w:val="2"/>
          </w:tcPr>
          <w:p w14:paraId="386FB43A" w14:textId="77777777" w:rsidR="00A832A3" w:rsidRPr="00835E74" w:rsidRDefault="00A832A3" w:rsidP="002F552D">
            <w:pPr>
              <w:keepNext/>
            </w:pPr>
          </w:p>
        </w:tc>
      </w:tr>
      <w:tr w:rsidR="00A832A3" w:rsidRPr="00835E74" w14:paraId="6D99CC0C" w14:textId="77777777" w:rsidTr="002F552D">
        <w:trPr>
          <w:jc w:val="center"/>
        </w:trPr>
        <w:tc>
          <w:tcPr>
            <w:tcW w:w="4876" w:type="dxa"/>
            <w:hideMark/>
          </w:tcPr>
          <w:p w14:paraId="346E1C7A" w14:textId="77777777" w:rsidR="00A832A3" w:rsidRPr="00835E74" w:rsidRDefault="00A832A3" w:rsidP="002F552D">
            <w:pPr>
              <w:pStyle w:val="ColumnHeading"/>
              <w:keepNext/>
            </w:pPr>
            <w:r w:rsidRPr="00835E74">
              <w:t>Texte proposé par la Commission</w:t>
            </w:r>
          </w:p>
        </w:tc>
        <w:tc>
          <w:tcPr>
            <w:tcW w:w="4876" w:type="dxa"/>
            <w:hideMark/>
          </w:tcPr>
          <w:p w14:paraId="7F474E75" w14:textId="77777777" w:rsidR="00A832A3" w:rsidRPr="00835E74" w:rsidRDefault="00A832A3" w:rsidP="002F552D">
            <w:pPr>
              <w:pStyle w:val="ColumnHeading"/>
              <w:keepNext/>
            </w:pPr>
            <w:r w:rsidRPr="00835E74">
              <w:t>Amendement</w:t>
            </w:r>
          </w:p>
        </w:tc>
      </w:tr>
      <w:tr w:rsidR="00A832A3" w:rsidRPr="00835E74" w14:paraId="62B0AE4C" w14:textId="77777777" w:rsidTr="002F552D">
        <w:trPr>
          <w:jc w:val="center"/>
        </w:trPr>
        <w:tc>
          <w:tcPr>
            <w:tcW w:w="4876" w:type="dxa"/>
            <w:hideMark/>
          </w:tcPr>
          <w:p w14:paraId="4035D7C7" w14:textId="77777777" w:rsidR="00A832A3" w:rsidRPr="00835E74" w:rsidRDefault="00A832A3" w:rsidP="002F552D">
            <w:pPr>
              <w:pStyle w:val="Normal6"/>
            </w:pPr>
          </w:p>
        </w:tc>
        <w:tc>
          <w:tcPr>
            <w:tcW w:w="4876" w:type="dxa"/>
            <w:hideMark/>
          </w:tcPr>
          <w:p w14:paraId="6CA3CB07" w14:textId="77777777" w:rsidR="00A832A3" w:rsidRPr="00835E74" w:rsidRDefault="00A832A3" w:rsidP="002F552D">
            <w:pPr>
              <w:pStyle w:val="Normal6"/>
              <w:rPr>
                <w:szCs w:val="24"/>
              </w:rPr>
            </w:pPr>
            <w:r w:rsidRPr="00835E74">
              <w:rPr>
                <w:b/>
                <w:i/>
              </w:rPr>
              <w:t>supprimé</w:t>
            </w:r>
          </w:p>
        </w:tc>
      </w:tr>
      <w:tr w:rsidR="00A832A3" w:rsidRPr="00835E74" w14:paraId="11A1226E" w14:textId="77777777" w:rsidTr="002F552D">
        <w:trPr>
          <w:jc w:val="center"/>
        </w:trPr>
        <w:tc>
          <w:tcPr>
            <w:tcW w:w="4876" w:type="dxa"/>
            <w:hideMark/>
          </w:tcPr>
          <w:p w14:paraId="2F1B8309" w14:textId="6D6612A1" w:rsidR="00A832A3" w:rsidRPr="00835E74" w:rsidRDefault="00A832A3" w:rsidP="002F552D">
            <w:pPr>
              <w:pStyle w:val="Normal6"/>
              <w:rPr>
                <w:b/>
                <w:i/>
              </w:rPr>
            </w:pPr>
            <w:r w:rsidRPr="00835E74">
              <w:rPr>
                <w:b/>
                <w:i/>
              </w:rPr>
              <w:t>(19) Le chapitre suivant est inséré après l</w:t>
            </w:r>
            <w:r w:rsidR="00066F36" w:rsidRPr="00835E74">
              <w:rPr>
                <w:b/>
                <w:i/>
              </w:rPr>
              <w:t>’</w:t>
            </w:r>
            <w:r w:rsidRPr="00835E74">
              <w:rPr>
                <w:b/>
                <w:i/>
              </w:rPr>
              <w:t>article 14:</w:t>
            </w:r>
          </w:p>
        </w:tc>
        <w:tc>
          <w:tcPr>
            <w:tcW w:w="4876" w:type="dxa"/>
            <w:hideMark/>
          </w:tcPr>
          <w:p w14:paraId="4D7EB98D" w14:textId="7E8E8EEB" w:rsidR="00A832A3" w:rsidRPr="00835E74" w:rsidRDefault="00A832A3" w:rsidP="002F552D">
            <w:pPr>
              <w:pStyle w:val="Normal6"/>
              <w:rPr>
                <w:szCs w:val="24"/>
              </w:rPr>
            </w:pPr>
            <w:r w:rsidRPr="00835E74">
              <w:rPr>
                <w:i/>
              </w:rPr>
              <w:t>(Cette modification s</w:t>
            </w:r>
            <w:r w:rsidR="00066F36" w:rsidRPr="00835E74">
              <w:rPr>
                <w:i/>
              </w:rPr>
              <w:t>’</w:t>
            </w:r>
            <w:r w:rsidRPr="00835E74">
              <w:rPr>
                <w:i/>
              </w:rPr>
              <w:t>applique à l</w:t>
            </w:r>
            <w:r w:rsidR="00066F36" w:rsidRPr="00835E74">
              <w:rPr>
                <w:i/>
              </w:rPr>
              <w:t>’</w:t>
            </w:r>
            <w:r w:rsidRPr="00835E74">
              <w:rPr>
                <w:i/>
              </w:rPr>
              <w:t>ensemble du texte législatif à l</w:t>
            </w:r>
            <w:r w:rsidR="00066F36" w:rsidRPr="00835E74">
              <w:rPr>
                <w:i/>
              </w:rPr>
              <w:t>’</w:t>
            </w:r>
            <w:r w:rsidRPr="00835E74">
              <w:rPr>
                <w:i/>
              </w:rPr>
              <w:t>examen; son adoption impose des adaptations techniques dans tout le texte.)</w:t>
            </w:r>
          </w:p>
        </w:tc>
      </w:tr>
      <w:tr w:rsidR="00A832A3" w:rsidRPr="00835E74" w14:paraId="20CEA716" w14:textId="77777777" w:rsidTr="002F552D">
        <w:trPr>
          <w:jc w:val="center"/>
        </w:trPr>
        <w:tc>
          <w:tcPr>
            <w:tcW w:w="4876" w:type="dxa"/>
            <w:hideMark/>
          </w:tcPr>
          <w:p w14:paraId="6DB27F05" w14:textId="77777777" w:rsidR="00A832A3" w:rsidRPr="00835E74" w:rsidRDefault="00A832A3" w:rsidP="002F552D">
            <w:pPr>
              <w:pStyle w:val="Normal6"/>
              <w:rPr>
                <w:b/>
                <w:i/>
              </w:rPr>
            </w:pPr>
            <w:r w:rsidRPr="00835E74">
              <w:rPr>
                <w:b/>
                <w:i/>
              </w:rPr>
              <w:t>«Chapitre IV bis</w:t>
            </w:r>
          </w:p>
        </w:tc>
        <w:tc>
          <w:tcPr>
            <w:tcW w:w="4876" w:type="dxa"/>
          </w:tcPr>
          <w:p w14:paraId="73BFD155" w14:textId="77777777" w:rsidR="00A832A3" w:rsidRPr="00835E74" w:rsidRDefault="00A832A3" w:rsidP="002F552D">
            <w:pPr>
              <w:pStyle w:val="Normal6"/>
              <w:rPr>
                <w:i/>
              </w:rPr>
            </w:pPr>
          </w:p>
        </w:tc>
      </w:tr>
      <w:tr w:rsidR="00A832A3" w:rsidRPr="00835E74" w14:paraId="04BFD7CB" w14:textId="77777777" w:rsidTr="002F552D">
        <w:trPr>
          <w:jc w:val="center"/>
        </w:trPr>
        <w:tc>
          <w:tcPr>
            <w:tcW w:w="4876" w:type="dxa"/>
            <w:hideMark/>
          </w:tcPr>
          <w:p w14:paraId="32ECBE8D" w14:textId="55B175F8" w:rsidR="00A832A3" w:rsidRPr="00835E74" w:rsidRDefault="00A832A3" w:rsidP="002F552D">
            <w:pPr>
              <w:pStyle w:val="Normal6"/>
              <w:rPr>
                <w:b/>
                <w:i/>
              </w:rPr>
            </w:pPr>
            <w:r w:rsidRPr="00835E74">
              <w:rPr>
                <w:b/>
                <w:i/>
              </w:rPr>
              <w:t>débarquement de ressortissants de pays tiers ou d</w:t>
            </w:r>
            <w:r w:rsidR="00066F36" w:rsidRPr="00835E74">
              <w:rPr>
                <w:b/>
                <w:i/>
              </w:rPr>
              <w:t>’</w:t>
            </w:r>
            <w:r w:rsidRPr="00835E74">
              <w:rPr>
                <w:b/>
                <w:i/>
              </w:rPr>
              <w:t>apatrides à la suite d</w:t>
            </w:r>
            <w:r w:rsidR="00066F36" w:rsidRPr="00835E74">
              <w:rPr>
                <w:b/>
                <w:i/>
              </w:rPr>
              <w:t>’</w:t>
            </w:r>
            <w:r w:rsidRPr="00835E74">
              <w:rPr>
                <w:b/>
                <w:i/>
              </w:rPr>
              <w:t>une opération de recherche et de sauvetage</w:t>
            </w:r>
          </w:p>
        </w:tc>
        <w:tc>
          <w:tcPr>
            <w:tcW w:w="4876" w:type="dxa"/>
          </w:tcPr>
          <w:p w14:paraId="3F56EC9B" w14:textId="77777777" w:rsidR="00A832A3" w:rsidRPr="00835E74" w:rsidRDefault="00A832A3" w:rsidP="002F552D">
            <w:pPr>
              <w:pStyle w:val="Normal6"/>
              <w:rPr>
                <w:i/>
              </w:rPr>
            </w:pPr>
          </w:p>
        </w:tc>
      </w:tr>
      <w:tr w:rsidR="00A832A3" w:rsidRPr="00835E74" w14:paraId="7043F106" w14:textId="77777777" w:rsidTr="002F552D">
        <w:trPr>
          <w:jc w:val="center"/>
        </w:trPr>
        <w:tc>
          <w:tcPr>
            <w:tcW w:w="4876" w:type="dxa"/>
            <w:hideMark/>
          </w:tcPr>
          <w:p w14:paraId="4EC64649" w14:textId="77777777" w:rsidR="00A832A3" w:rsidRPr="00835E74" w:rsidRDefault="00A832A3" w:rsidP="002F552D">
            <w:pPr>
              <w:pStyle w:val="Normal6"/>
              <w:rPr>
                <w:b/>
                <w:i/>
              </w:rPr>
            </w:pPr>
            <w:r w:rsidRPr="00835E74">
              <w:rPr>
                <w:b/>
                <w:i/>
              </w:rPr>
              <w:t>Article 14 bis</w:t>
            </w:r>
          </w:p>
        </w:tc>
        <w:tc>
          <w:tcPr>
            <w:tcW w:w="4876" w:type="dxa"/>
          </w:tcPr>
          <w:p w14:paraId="2783398F" w14:textId="77777777" w:rsidR="00A832A3" w:rsidRPr="00835E74" w:rsidRDefault="00A832A3" w:rsidP="002F552D">
            <w:pPr>
              <w:pStyle w:val="Normal6"/>
              <w:rPr>
                <w:i/>
              </w:rPr>
            </w:pPr>
          </w:p>
        </w:tc>
      </w:tr>
      <w:tr w:rsidR="00A832A3" w:rsidRPr="00835E74" w14:paraId="71B2ABA7" w14:textId="77777777" w:rsidTr="002F552D">
        <w:trPr>
          <w:jc w:val="center"/>
        </w:trPr>
        <w:tc>
          <w:tcPr>
            <w:tcW w:w="4876" w:type="dxa"/>
            <w:hideMark/>
          </w:tcPr>
          <w:p w14:paraId="7982575B" w14:textId="77777777" w:rsidR="00A832A3" w:rsidRPr="00835E74" w:rsidRDefault="00A832A3" w:rsidP="002F552D">
            <w:pPr>
              <w:pStyle w:val="Normal6"/>
              <w:rPr>
                <w:b/>
                <w:i/>
              </w:rPr>
            </w:pPr>
            <w:r w:rsidRPr="00835E74">
              <w:rPr>
                <w:b/>
                <w:i/>
              </w:rPr>
              <w:t>Collecte et transmission des données biométriques</w:t>
            </w:r>
          </w:p>
        </w:tc>
        <w:tc>
          <w:tcPr>
            <w:tcW w:w="4876" w:type="dxa"/>
          </w:tcPr>
          <w:p w14:paraId="185E38B8" w14:textId="77777777" w:rsidR="00A832A3" w:rsidRPr="00835E74" w:rsidRDefault="00A832A3" w:rsidP="002F552D">
            <w:pPr>
              <w:pStyle w:val="Normal6"/>
              <w:rPr>
                <w:i/>
              </w:rPr>
            </w:pPr>
          </w:p>
        </w:tc>
      </w:tr>
      <w:tr w:rsidR="00A832A3" w:rsidRPr="00835E74" w14:paraId="3B00275F" w14:textId="77777777" w:rsidTr="002F552D">
        <w:trPr>
          <w:jc w:val="center"/>
        </w:trPr>
        <w:tc>
          <w:tcPr>
            <w:tcW w:w="4876" w:type="dxa"/>
            <w:hideMark/>
          </w:tcPr>
          <w:p w14:paraId="6E702A70" w14:textId="0BD3C1BB" w:rsidR="00A832A3" w:rsidRPr="00835E74" w:rsidRDefault="00A832A3" w:rsidP="002F552D">
            <w:pPr>
              <w:pStyle w:val="Normal6"/>
              <w:rPr>
                <w:b/>
                <w:i/>
              </w:rPr>
            </w:pPr>
            <w:r w:rsidRPr="00835E74">
              <w:rPr>
                <w:b/>
                <w:i/>
              </w:rPr>
              <w:t>1. Chaque État membre relève rapidement les données biométriques de tout ressortissant de pays tiers ou apatride âgé d</w:t>
            </w:r>
            <w:r w:rsidR="00066F36" w:rsidRPr="00835E74">
              <w:rPr>
                <w:b/>
                <w:i/>
              </w:rPr>
              <w:t>’</w:t>
            </w:r>
            <w:r w:rsidRPr="00835E74">
              <w:rPr>
                <w:b/>
                <w:i/>
              </w:rPr>
              <w:t>au moins six ans débarqué à la suite d</w:t>
            </w:r>
            <w:r w:rsidR="00066F36" w:rsidRPr="00835E74">
              <w:rPr>
                <w:b/>
                <w:i/>
              </w:rPr>
              <w:t>’</w:t>
            </w:r>
            <w:r w:rsidRPr="00835E74">
              <w:rPr>
                <w:b/>
                <w:i/>
              </w:rPr>
              <w:t>une opération de recherche et de sauvetage telle que définie dans le règlement (UE) XXX/XXX [règlement relatif à la gestion de l</w:t>
            </w:r>
            <w:r w:rsidR="00066F36" w:rsidRPr="00835E74">
              <w:rPr>
                <w:b/>
                <w:i/>
              </w:rPr>
              <w:t>’</w:t>
            </w:r>
            <w:r w:rsidRPr="00835E74">
              <w:rPr>
                <w:b/>
                <w:i/>
              </w:rPr>
              <w:t>asile et de la migration].</w:t>
            </w:r>
          </w:p>
        </w:tc>
        <w:tc>
          <w:tcPr>
            <w:tcW w:w="4876" w:type="dxa"/>
          </w:tcPr>
          <w:p w14:paraId="601905CB" w14:textId="77777777" w:rsidR="00A832A3" w:rsidRPr="00835E74" w:rsidRDefault="00A832A3" w:rsidP="002F552D">
            <w:pPr>
              <w:pStyle w:val="Normal6"/>
              <w:rPr>
                <w:i/>
              </w:rPr>
            </w:pPr>
          </w:p>
        </w:tc>
      </w:tr>
      <w:tr w:rsidR="00A832A3" w:rsidRPr="00835E74" w14:paraId="173B09F4" w14:textId="77777777" w:rsidTr="002F552D">
        <w:trPr>
          <w:jc w:val="center"/>
        </w:trPr>
        <w:tc>
          <w:tcPr>
            <w:tcW w:w="4876" w:type="dxa"/>
            <w:hideMark/>
          </w:tcPr>
          <w:p w14:paraId="0FF32D33" w14:textId="21B010BC" w:rsidR="00A832A3" w:rsidRPr="00835E74" w:rsidRDefault="00A832A3" w:rsidP="002F552D">
            <w:pPr>
              <w:pStyle w:val="Normal6"/>
              <w:rPr>
                <w:b/>
                <w:i/>
              </w:rPr>
            </w:pPr>
            <w:r w:rsidRPr="00835E74">
              <w:rPr>
                <w:b/>
                <w:i/>
              </w:rPr>
              <w:t>2. L</w:t>
            </w:r>
            <w:r w:rsidR="00066F36" w:rsidRPr="00835E74">
              <w:rPr>
                <w:b/>
                <w:i/>
              </w:rPr>
              <w:t>’</w:t>
            </w:r>
            <w:r w:rsidRPr="00835E74">
              <w:rPr>
                <w:b/>
                <w:i/>
              </w:rPr>
              <w:t>État membre concerné transmet, dès que possible et au plus tard 72 heures après la date de débarquement, au système central et au CIR, selon le cas, les données suivantes relatives à tout ressortissant de pays tiers ou apatride se trouvant dans la situation décrite au paragraphe 1:</w:t>
            </w:r>
          </w:p>
        </w:tc>
        <w:tc>
          <w:tcPr>
            <w:tcW w:w="4876" w:type="dxa"/>
          </w:tcPr>
          <w:p w14:paraId="7F19AE27" w14:textId="77777777" w:rsidR="00A832A3" w:rsidRPr="00835E74" w:rsidRDefault="00A832A3" w:rsidP="002F552D">
            <w:pPr>
              <w:pStyle w:val="Normal6"/>
              <w:rPr>
                <w:i/>
              </w:rPr>
            </w:pPr>
          </w:p>
        </w:tc>
      </w:tr>
      <w:tr w:rsidR="00A832A3" w:rsidRPr="00835E74" w14:paraId="77453F7D" w14:textId="77777777" w:rsidTr="002F552D">
        <w:trPr>
          <w:jc w:val="center"/>
        </w:trPr>
        <w:tc>
          <w:tcPr>
            <w:tcW w:w="4876" w:type="dxa"/>
            <w:hideMark/>
          </w:tcPr>
          <w:p w14:paraId="4EF98BD0" w14:textId="77777777" w:rsidR="00A832A3" w:rsidRPr="00835E74" w:rsidRDefault="00A832A3" w:rsidP="002F552D">
            <w:pPr>
              <w:pStyle w:val="Normal6"/>
              <w:rPr>
                <w:b/>
                <w:i/>
              </w:rPr>
            </w:pPr>
            <w:r w:rsidRPr="00835E74">
              <w:rPr>
                <w:b/>
                <w:i/>
              </w:rPr>
              <w:t>a)</w:t>
            </w:r>
            <w:r w:rsidRPr="00835E74">
              <w:rPr>
                <w:b/>
                <w:i/>
              </w:rPr>
              <w:tab/>
              <w:t>les données dactyloscopiques;</w:t>
            </w:r>
          </w:p>
        </w:tc>
        <w:tc>
          <w:tcPr>
            <w:tcW w:w="4876" w:type="dxa"/>
          </w:tcPr>
          <w:p w14:paraId="567590EA" w14:textId="77777777" w:rsidR="00A832A3" w:rsidRPr="00835E74" w:rsidRDefault="00A832A3" w:rsidP="002F552D">
            <w:pPr>
              <w:pStyle w:val="Normal6"/>
              <w:rPr>
                <w:i/>
              </w:rPr>
            </w:pPr>
          </w:p>
        </w:tc>
      </w:tr>
      <w:tr w:rsidR="00A832A3" w:rsidRPr="00835E74" w14:paraId="39D75669" w14:textId="77777777" w:rsidTr="002F552D">
        <w:trPr>
          <w:jc w:val="center"/>
        </w:trPr>
        <w:tc>
          <w:tcPr>
            <w:tcW w:w="4876" w:type="dxa"/>
            <w:hideMark/>
          </w:tcPr>
          <w:p w14:paraId="36A1A07D" w14:textId="77777777" w:rsidR="00A832A3" w:rsidRPr="00835E74" w:rsidRDefault="00A832A3" w:rsidP="002F552D">
            <w:pPr>
              <w:pStyle w:val="Normal6"/>
              <w:rPr>
                <w:b/>
                <w:i/>
              </w:rPr>
            </w:pPr>
            <w:r w:rsidRPr="00835E74">
              <w:rPr>
                <w:b/>
                <w:i/>
              </w:rPr>
              <w:t>b)</w:t>
            </w:r>
            <w:r w:rsidRPr="00835E74">
              <w:rPr>
                <w:b/>
                <w:i/>
              </w:rPr>
              <w:tab/>
              <w:t>une image faciale;</w:t>
            </w:r>
          </w:p>
        </w:tc>
        <w:tc>
          <w:tcPr>
            <w:tcW w:w="4876" w:type="dxa"/>
          </w:tcPr>
          <w:p w14:paraId="71969B79" w14:textId="77777777" w:rsidR="00A832A3" w:rsidRPr="00835E74" w:rsidRDefault="00A832A3" w:rsidP="002F552D">
            <w:pPr>
              <w:pStyle w:val="Normal6"/>
              <w:rPr>
                <w:i/>
              </w:rPr>
            </w:pPr>
          </w:p>
        </w:tc>
      </w:tr>
      <w:tr w:rsidR="00A832A3" w:rsidRPr="00835E74" w14:paraId="3BB674CC" w14:textId="77777777" w:rsidTr="002F552D">
        <w:trPr>
          <w:jc w:val="center"/>
        </w:trPr>
        <w:tc>
          <w:tcPr>
            <w:tcW w:w="4876" w:type="dxa"/>
            <w:hideMark/>
          </w:tcPr>
          <w:p w14:paraId="151AD1E3" w14:textId="77777777" w:rsidR="00A832A3" w:rsidRPr="00835E74" w:rsidRDefault="00A832A3" w:rsidP="002F552D">
            <w:pPr>
              <w:pStyle w:val="Normal6"/>
              <w:rPr>
                <w:b/>
                <w:i/>
              </w:rPr>
            </w:pPr>
            <w:r w:rsidRPr="00835E74">
              <w:rPr>
                <w:b/>
                <w:i/>
              </w:rPr>
              <w:t>c)</w:t>
            </w:r>
            <w:r w:rsidRPr="00835E74">
              <w:rPr>
                <w:b/>
                <w:i/>
              </w:rPr>
              <w:tab/>
              <w:t>les nom(s) et prénom(s), nom(s) à la naissance, noms utilisés antérieurement et pseudonymes, éventuellement enregistrés séparément;</w:t>
            </w:r>
          </w:p>
        </w:tc>
        <w:tc>
          <w:tcPr>
            <w:tcW w:w="4876" w:type="dxa"/>
          </w:tcPr>
          <w:p w14:paraId="40F2BFD7" w14:textId="77777777" w:rsidR="00A832A3" w:rsidRPr="00835E74" w:rsidRDefault="00A832A3" w:rsidP="002F552D">
            <w:pPr>
              <w:pStyle w:val="Normal6"/>
              <w:rPr>
                <w:i/>
              </w:rPr>
            </w:pPr>
          </w:p>
        </w:tc>
      </w:tr>
      <w:tr w:rsidR="00A832A3" w:rsidRPr="00835E74" w14:paraId="40F7F3EC" w14:textId="77777777" w:rsidTr="002F552D">
        <w:trPr>
          <w:jc w:val="center"/>
        </w:trPr>
        <w:tc>
          <w:tcPr>
            <w:tcW w:w="4876" w:type="dxa"/>
            <w:hideMark/>
          </w:tcPr>
          <w:p w14:paraId="61AB79D8" w14:textId="77777777" w:rsidR="00A832A3" w:rsidRPr="00835E74" w:rsidRDefault="00A832A3" w:rsidP="002F552D">
            <w:pPr>
              <w:pStyle w:val="Normal6"/>
              <w:rPr>
                <w:b/>
                <w:i/>
              </w:rPr>
            </w:pPr>
            <w:r w:rsidRPr="00835E74">
              <w:rPr>
                <w:b/>
                <w:i/>
              </w:rPr>
              <w:t>d)</w:t>
            </w:r>
            <w:r w:rsidRPr="00835E74">
              <w:rPr>
                <w:b/>
                <w:i/>
              </w:rPr>
              <w:tab/>
              <w:t>la ou les nationalités;</w:t>
            </w:r>
          </w:p>
        </w:tc>
        <w:tc>
          <w:tcPr>
            <w:tcW w:w="4876" w:type="dxa"/>
          </w:tcPr>
          <w:p w14:paraId="0A6E351B" w14:textId="77777777" w:rsidR="00A832A3" w:rsidRPr="00835E74" w:rsidRDefault="00A832A3" w:rsidP="002F552D">
            <w:pPr>
              <w:pStyle w:val="Normal6"/>
              <w:rPr>
                <w:i/>
              </w:rPr>
            </w:pPr>
          </w:p>
        </w:tc>
      </w:tr>
      <w:tr w:rsidR="00A832A3" w:rsidRPr="00835E74" w14:paraId="63399391" w14:textId="77777777" w:rsidTr="002F552D">
        <w:trPr>
          <w:jc w:val="center"/>
        </w:trPr>
        <w:tc>
          <w:tcPr>
            <w:tcW w:w="4876" w:type="dxa"/>
            <w:hideMark/>
          </w:tcPr>
          <w:p w14:paraId="03557789" w14:textId="77777777" w:rsidR="00A832A3" w:rsidRPr="00835E74" w:rsidRDefault="00A832A3" w:rsidP="002F552D">
            <w:pPr>
              <w:pStyle w:val="Normal6"/>
              <w:rPr>
                <w:b/>
                <w:i/>
              </w:rPr>
            </w:pPr>
            <w:r w:rsidRPr="00835E74">
              <w:rPr>
                <w:b/>
                <w:i/>
              </w:rPr>
              <w:t>e)</w:t>
            </w:r>
            <w:r w:rsidRPr="00835E74">
              <w:rPr>
                <w:b/>
                <w:i/>
              </w:rPr>
              <w:tab/>
              <w:t>la date de naissance;</w:t>
            </w:r>
          </w:p>
        </w:tc>
        <w:tc>
          <w:tcPr>
            <w:tcW w:w="4876" w:type="dxa"/>
          </w:tcPr>
          <w:p w14:paraId="00D76B3C" w14:textId="77777777" w:rsidR="00A832A3" w:rsidRPr="00835E74" w:rsidRDefault="00A832A3" w:rsidP="002F552D">
            <w:pPr>
              <w:pStyle w:val="Normal6"/>
              <w:rPr>
                <w:i/>
              </w:rPr>
            </w:pPr>
          </w:p>
        </w:tc>
      </w:tr>
      <w:tr w:rsidR="00A832A3" w:rsidRPr="00835E74" w14:paraId="038B521B" w14:textId="77777777" w:rsidTr="002F552D">
        <w:trPr>
          <w:jc w:val="center"/>
        </w:trPr>
        <w:tc>
          <w:tcPr>
            <w:tcW w:w="4876" w:type="dxa"/>
            <w:hideMark/>
          </w:tcPr>
          <w:p w14:paraId="32DF196A" w14:textId="77777777" w:rsidR="00A832A3" w:rsidRPr="00835E74" w:rsidRDefault="00A832A3" w:rsidP="002F552D">
            <w:pPr>
              <w:pStyle w:val="Normal6"/>
              <w:rPr>
                <w:b/>
                <w:i/>
              </w:rPr>
            </w:pPr>
            <w:r w:rsidRPr="00835E74">
              <w:rPr>
                <w:b/>
                <w:i/>
              </w:rPr>
              <w:t>f)</w:t>
            </w:r>
            <w:r w:rsidRPr="00835E74">
              <w:rPr>
                <w:b/>
                <w:i/>
              </w:rPr>
              <w:tab/>
              <w:t>le lieu de naissance;</w:t>
            </w:r>
          </w:p>
        </w:tc>
        <w:tc>
          <w:tcPr>
            <w:tcW w:w="4876" w:type="dxa"/>
          </w:tcPr>
          <w:p w14:paraId="33DEC07D" w14:textId="77777777" w:rsidR="00A832A3" w:rsidRPr="00835E74" w:rsidRDefault="00A832A3" w:rsidP="002F552D">
            <w:pPr>
              <w:pStyle w:val="Normal6"/>
              <w:rPr>
                <w:i/>
              </w:rPr>
            </w:pPr>
          </w:p>
        </w:tc>
      </w:tr>
      <w:tr w:rsidR="00A832A3" w:rsidRPr="00835E74" w14:paraId="7BBABD55" w14:textId="77777777" w:rsidTr="002F552D">
        <w:trPr>
          <w:jc w:val="center"/>
        </w:trPr>
        <w:tc>
          <w:tcPr>
            <w:tcW w:w="4876" w:type="dxa"/>
            <w:hideMark/>
          </w:tcPr>
          <w:p w14:paraId="12D98F5B" w14:textId="41482059" w:rsidR="00A832A3" w:rsidRPr="00835E74" w:rsidRDefault="00A832A3" w:rsidP="002F552D">
            <w:pPr>
              <w:pStyle w:val="Normal6"/>
              <w:rPr>
                <w:b/>
                <w:i/>
              </w:rPr>
            </w:pPr>
            <w:r w:rsidRPr="00835E74">
              <w:rPr>
                <w:b/>
                <w:i/>
              </w:rPr>
              <w:t>g)</w:t>
            </w:r>
            <w:r w:rsidRPr="00835E74">
              <w:rPr>
                <w:b/>
                <w:i/>
              </w:rPr>
              <w:tab/>
              <w:t>l</w:t>
            </w:r>
            <w:r w:rsidR="00066F36" w:rsidRPr="00835E74">
              <w:rPr>
                <w:b/>
                <w:i/>
              </w:rPr>
              <w:t>’</w:t>
            </w:r>
            <w:r w:rsidRPr="00835E74">
              <w:rPr>
                <w:b/>
                <w:i/>
              </w:rPr>
              <w:t>État membre d</w:t>
            </w:r>
            <w:r w:rsidR="00066F36" w:rsidRPr="00835E74">
              <w:rPr>
                <w:b/>
                <w:i/>
              </w:rPr>
              <w:t>’</w:t>
            </w:r>
            <w:r w:rsidRPr="00835E74">
              <w:rPr>
                <w:b/>
                <w:i/>
              </w:rPr>
              <w:t>origine, le lieu où l</w:t>
            </w:r>
            <w:r w:rsidR="00066F36" w:rsidRPr="00835E74">
              <w:rPr>
                <w:b/>
                <w:i/>
              </w:rPr>
              <w:t>’</w:t>
            </w:r>
            <w:r w:rsidRPr="00835E74">
              <w:rPr>
                <w:b/>
                <w:i/>
              </w:rPr>
              <w:t>intéressé a été débarqué et la date;</w:t>
            </w:r>
          </w:p>
        </w:tc>
        <w:tc>
          <w:tcPr>
            <w:tcW w:w="4876" w:type="dxa"/>
          </w:tcPr>
          <w:p w14:paraId="3F5D5CB7" w14:textId="77777777" w:rsidR="00A832A3" w:rsidRPr="00835E74" w:rsidRDefault="00A832A3" w:rsidP="002F552D">
            <w:pPr>
              <w:pStyle w:val="Normal6"/>
              <w:rPr>
                <w:i/>
              </w:rPr>
            </w:pPr>
          </w:p>
        </w:tc>
      </w:tr>
      <w:tr w:rsidR="00A832A3" w:rsidRPr="00835E74" w14:paraId="528DB4E1" w14:textId="77777777" w:rsidTr="002F552D">
        <w:trPr>
          <w:jc w:val="center"/>
        </w:trPr>
        <w:tc>
          <w:tcPr>
            <w:tcW w:w="4876" w:type="dxa"/>
            <w:hideMark/>
          </w:tcPr>
          <w:p w14:paraId="45FE5273" w14:textId="77777777" w:rsidR="00A832A3" w:rsidRPr="00835E74" w:rsidRDefault="00A832A3" w:rsidP="002F552D">
            <w:pPr>
              <w:pStyle w:val="Normal6"/>
              <w:rPr>
                <w:b/>
                <w:i/>
              </w:rPr>
            </w:pPr>
            <w:r w:rsidRPr="00835E74">
              <w:rPr>
                <w:b/>
                <w:i/>
              </w:rPr>
              <w:t>h)</w:t>
            </w:r>
            <w:r w:rsidRPr="00835E74">
              <w:rPr>
                <w:b/>
                <w:i/>
              </w:rPr>
              <w:tab/>
              <w:t>le sexe;</w:t>
            </w:r>
          </w:p>
        </w:tc>
        <w:tc>
          <w:tcPr>
            <w:tcW w:w="4876" w:type="dxa"/>
          </w:tcPr>
          <w:p w14:paraId="48ADE742" w14:textId="77777777" w:rsidR="00A832A3" w:rsidRPr="00835E74" w:rsidRDefault="00A832A3" w:rsidP="002F552D">
            <w:pPr>
              <w:pStyle w:val="Normal6"/>
              <w:rPr>
                <w:i/>
              </w:rPr>
            </w:pPr>
          </w:p>
        </w:tc>
      </w:tr>
      <w:tr w:rsidR="00A832A3" w:rsidRPr="00835E74" w14:paraId="22164054" w14:textId="77777777" w:rsidTr="002F552D">
        <w:trPr>
          <w:jc w:val="center"/>
        </w:trPr>
        <w:tc>
          <w:tcPr>
            <w:tcW w:w="4876" w:type="dxa"/>
            <w:hideMark/>
          </w:tcPr>
          <w:p w14:paraId="2160F6C7" w14:textId="4F61D351" w:rsidR="00A832A3" w:rsidRPr="00835E74" w:rsidRDefault="00A832A3" w:rsidP="002F552D">
            <w:pPr>
              <w:pStyle w:val="Normal6"/>
              <w:rPr>
                <w:b/>
                <w:i/>
              </w:rPr>
            </w:pPr>
            <w:r w:rsidRPr="00835E74">
              <w:rPr>
                <w:b/>
                <w:i/>
              </w:rPr>
              <w:t>i)</w:t>
            </w:r>
            <w:r w:rsidRPr="00835E74">
              <w:rPr>
                <w:b/>
                <w:i/>
              </w:rPr>
              <w:tab/>
              <w:t>si possible, le type et le numéro du document d</w:t>
            </w:r>
            <w:r w:rsidR="00066F36" w:rsidRPr="00835E74">
              <w:rPr>
                <w:b/>
                <w:i/>
              </w:rPr>
              <w:t>’</w:t>
            </w:r>
            <w:r w:rsidRPr="00835E74">
              <w:rPr>
                <w:b/>
                <w:i/>
              </w:rPr>
              <w:t>identité ou de voyage; le code en trois lettres du pays de délivrance et la date d</w:t>
            </w:r>
            <w:r w:rsidR="00066F36" w:rsidRPr="00835E74">
              <w:rPr>
                <w:b/>
                <w:i/>
              </w:rPr>
              <w:t>’</w:t>
            </w:r>
            <w:r w:rsidRPr="00835E74">
              <w:rPr>
                <w:b/>
                <w:i/>
              </w:rPr>
              <w:t>expiration;</w:t>
            </w:r>
          </w:p>
        </w:tc>
        <w:tc>
          <w:tcPr>
            <w:tcW w:w="4876" w:type="dxa"/>
          </w:tcPr>
          <w:p w14:paraId="1FE7FE5F" w14:textId="77777777" w:rsidR="00A832A3" w:rsidRPr="00835E74" w:rsidRDefault="00A832A3" w:rsidP="002F552D">
            <w:pPr>
              <w:pStyle w:val="Normal6"/>
              <w:rPr>
                <w:i/>
              </w:rPr>
            </w:pPr>
          </w:p>
        </w:tc>
      </w:tr>
      <w:tr w:rsidR="00A832A3" w:rsidRPr="00835E74" w14:paraId="7D742D85" w14:textId="77777777" w:rsidTr="002F552D">
        <w:trPr>
          <w:jc w:val="center"/>
        </w:trPr>
        <w:tc>
          <w:tcPr>
            <w:tcW w:w="4876" w:type="dxa"/>
            <w:hideMark/>
          </w:tcPr>
          <w:p w14:paraId="4AAEAABC" w14:textId="1C86677A" w:rsidR="00A832A3" w:rsidRPr="00835E74" w:rsidRDefault="00A832A3" w:rsidP="002F552D">
            <w:pPr>
              <w:pStyle w:val="Normal6"/>
              <w:rPr>
                <w:b/>
                <w:i/>
              </w:rPr>
            </w:pPr>
            <w:r w:rsidRPr="00835E74">
              <w:rPr>
                <w:b/>
                <w:i/>
              </w:rPr>
              <w:t>j)</w:t>
            </w:r>
            <w:r w:rsidRPr="00835E74">
              <w:rPr>
                <w:b/>
                <w:i/>
              </w:rPr>
              <w:tab/>
              <w:t>une copie couleur scannée d</w:t>
            </w:r>
            <w:r w:rsidR="00066F36" w:rsidRPr="00835E74">
              <w:rPr>
                <w:b/>
                <w:i/>
              </w:rPr>
              <w:t>’</w:t>
            </w:r>
            <w:r w:rsidRPr="00835E74">
              <w:rPr>
                <w:b/>
                <w:i/>
              </w:rPr>
              <w:t>un document de voyage ou d</w:t>
            </w:r>
            <w:r w:rsidR="00066F36" w:rsidRPr="00835E74">
              <w:rPr>
                <w:b/>
                <w:i/>
              </w:rPr>
              <w:t>’</w:t>
            </w:r>
            <w:r w:rsidRPr="00835E74">
              <w:rPr>
                <w:b/>
                <w:i/>
              </w:rPr>
              <w:t>identité, lorsqu</w:t>
            </w:r>
            <w:r w:rsidR="00066F36" w:rsidRPr="00835E74">
              <w:rPr>
                <w:b/>
                <w:i/>
              </w:rPr>
              <w:t>’</w:t>
            </w:r>
            <w:r w:rsidRPr="00835E74">
              <w:rPr>
                <w:b/>
                <w:i/>
              </w:rPr>
              <w:t>un tel document est disponible, accompagnée d</w:t>
            </w:r>
            <w:r w:rsidR="00066F36" w:rsidRPr="00835E74">
              <w:rPr>
                <w:b/>
                <w:i/>
              </w:rPr>
              <w:t>’</w:t>
            </w:r>
            <w:r w:rsidRPr="00835E74">
              <w:rPr>
                <w:b/>
                <w:i/>
              </w:rPr>
              <w:t>indications portant sur son authenticité, ou, à défaut, un autre document facilitant l</w:t>
            </w:r>
            <w:r w:rsidR="00066F36" w:rsidRPr="00835E74">
              <w:rPr>
                <w:b/>
                <w:i/>
              </w:rPr>
              <w:t>’</w:t>
            </w:r>
            <w:r w:rsidRPr="00835E74">
              <w:rPr>
                <w:b/>
                <w:i/>
              </w:rPr>
              <w:t>identification du ressortissant de pays tiers ou de l</w:t>
            </w:r>
            <w:r w:rsidR="00066F36" w:rsidRPr="00835E74">
              <w:rPr>
                <w:b/>
                <w:i/>
              </w:rPr>
              <w:t>’</w:t>
            </w:r>
            <w:r w:rsidRPr="00835E74">
              <w:rPr>
                <w:b/>
                <w:i/>
              </w:rPr>
              <w:t>apatride, accompagné d</w:t>
            </w:r>
            <w:r w:rsidR="00066F36" w:rsidRPr="00835E74">
              <w:rPr>
                <w:b/>
                <w:i/>
              </w:rPr>
              <w:t>’</w:t>
            </w:r>
            <w:r w:rsidRPr="00835E74">
              <w:rPr>
                <w:b/>
                <w:i/>
              </w:rPr>
              <w:t>indications portant sur son authenticité;</w:t>
            </w:r>
          </w:p>
        </w:tc>
        <w:tc>
          <w:tcPr>
            <w:tcW w:w="4876" w:type="dxa"/>
          </w:tcPr>
          <w:p w14:paraId="29D8CE6E" w14:textId="77777777" w:rsidR="00A832A3" w:rsidRPr="00835E74" w:rsidRDefault="00A832A3" w:rsidP="002F552D">
            <w:pPr>
              <w:pStyle w:val="Normal6"/>
              <w:rPr>
                <w:i/>
              </w:rPr>
            </w:pPr>
          </w:p>
        </w:tc>
      </w:tr>
      <w:tr w:rsidR="00A832A3" w:rsidRPr="00835E74" w14:paraId="0D7F5337" w14:textId="77777777" w:rsidTr="002F552D">
        <w:trPr>
          <w:jc w:val="center"/>
        </w:trPr>
        <w:tc>
          <w:tcPr>
            <w:tcW w:w="4876" w:type="dxa"/>
            <w:hideMark/>
          </w:tcPr>
          <w:p w14:paraId="6D03462B" w14:textId="73CBA537" w:rsidR="00A832A3" w:rsidRPr="00835E74" w:rsidRDefault="00A832A3" w:rsidP="002F552D">
            <w:pPr>
              <w:pStyle w:val="Normal6"/>
              <w:rPr>
                <w:b/>
                <w:i/>
              </w:rPr>
            </w:pPr>
            <w:r w:rsidRPr="00835E74">
              <w:rPr>
                <w:b/>
                <w:i/>
              </w:rPr>
              <w:t>k)</w:t>
            </w:r>
            <w:r w:rsidRPr="00835E74">
              <w:rPr>
                <w:b/>
                <w:i/>
              </w:rPr>
              <w:tab/>
              <w:t>le numéro de référence attribué par l</w:t>
            </w:r>
            <w:r w:rsidR="00066F36" w:rsidRPr="00835E74">
              <w:rPr>
                <w:b/>
                <w:i/>
              </w:rPr>
              <w:t>’</w:t>
            </w:r>
            <w:r w:rsidRPr="00835E74">
              <w:rPr>
                <w:b/>
                <w:i/>
              </w:rPr>
              <w:t>État membre d</w:t>
            </w:r>
            <w:r w:rsidR="00066F36" w:rsidRPr="00835E74">
              <w:rPr>
                <w:b/>
                <w:i/>
              </w:rPr>
              <w:t>’</w:t>
            </w:r>
            <w:r w:rsidRPr="00835E74">
              <w:rPr>
                <w:b/>
                <w:i/>
              </w:rPr>
              <w:t>origine;</w:t>
            </w:r>
          </w:p>
        </w:tc>
        <w:tc>
          <w:tcPr>
            <w:tcW w:w="4876" w:type="dxa"/>
          </w:tcPr>
          <w:p w14:paraId="31A7CD64" w14:textId="77777777" w:rsidR="00A832A3" w:rsidRPr="00835E74" w:rsidRDefault="00A832A3" w:rsidP="002F552D">
            <w:pPr>
              <w:pStyle w:val="Normal6"/>
              <w:rPr>
                <w:i/>
              </w:rPr>
            </w:pPr>
          </w:p>
        </w:tc>
      </w:tr>
      <w:tr w:rsidR="00A832A3" w:rsidRPr="00835E74" w14:paraId="060D4A65" w14:textId="77777777" w:rsidTr="002F552D">
        <w:trPr>
          <w:jc w:val="center"/>
        </w:trPr>
        <w:tc>
          <w:tcPr>
            <w:tcW w:w="4876" w:type="dxa"/>
            <w:hideMark/>
          </w:tcPr>
          <w:p w14:paraId="68A82F4F" w14:textId="77777777" w:rsidR="00A832A3" w:rsidRPr="00835E74" w:rsidRDefault="00A832A3" w:rsidP="002F552D">
            <w:pPr>
              <w:pStyle w:val="Normal6"/>
              <w:rPr>
                <w:b/>
                <w:i/>
              </w:rPr>
            </w:pPr>
            <w:r w:rsidRPr="00835E74">
              <w:rPr>
                <w:b/>
                <w:i/>
              </w:rPr>
              <w:t>l)</w:t>
            </w:r>
            <w:r w:rsidRPr="00835E74">
              <w:rPr>
                <w:b/>
                <w:i/>
              </w:rPr>
              <w:tab/>
              <w:t>la date à laquelle les données biométriques ont été relevées;</w:t>
            </w:r>
          </w:p>
        </w:tc>
        <w:tc>
          <w:tcPr>
            <w:tcW w:w="4876" w:type="dxa"/>
          </w:tcPr>
          <w:p w14:paraId="172BCABC" w14:textId="77777777" w:rsidR="00A832A3" w:rsidRPr="00835E74" w:rsidRDefault="00A832A3" w:rsidP="002F552D">
            <w:pPr>
              <w:pStyle w:val="Normal6"/>
              <w:rPr>
                <w:i/>
              </w:rPr>
            </w:pPr>
          </w:p>
        </w:tc>
      </w:tr>
      <w:tr w:rsidR="00A832A3" w:rsidRPr="00835E74" w14:paraId="494C3BC9" w14:textId="77777777" w:rsidTr="002F552D">
        <w:trPr>
          <w:jc w:val="center"/>
        </w:trPr>
        <w:tc>
          <w:tcPr>
            <w:tcW w:w="4876" w:type="dxa"/>
            <w:hideMark/>
          </w:tcPr>
          <w:p w14:paraId="46EBABBB" w14:textId="77777777" w:rsidR="00A832A3" w:rsidRPr="00835E74" w:rsidRDefault="00A832A3" w:rsidP="002F552D">
            <w:pPr>
              <w:pStyle w:val="Normal6"/>
              <w:rPr>
                <w:b/>
                <w:i/>
              </w:rPr>
            </w:pPr>
            <w:r w:rsidRPr="00835E74">
              <w:rPr>
                <w:b/>
                <w:i/>
              </w:rPr>
              <w:t>m)</w:t>
            </w:r>
            <w:r w:rsidRPr="00835E74">
              <w:rPr>
                <w:b/>
                <w:i/>
              </w:rPr>
              <w:tab/>
              <w:t>la date à laquelle les données ont été transmises au système central et au CIR, selon le cas;</w:t>
            </w:r>
          </w:p>
        </w:tc>
        <w:tc>
          <w:tcPr>
            <w:tcW w:w="4876" w:type="dxa"/>
          </w:tcPr>
          <w:p w14:paraId="5A27F0C2" w14:textId="77777777" w:rsidR="00A832A3" w:rsidRPr="00835E74" w:rsidRDefault="00A832A3" w:rsidP="002F552D">
            <w:pPr>
              <w:pStyle w:val="Normal6"/>
              <w:rPr>
                <w:i/>
              </w:rPr>
            </w:pPr>
          </w:p>
        </w:tc>
      </w:tr>
      <w:tr w:rsidR="00A832A3" w:rsidRPr="00835E74" w14:paraId="46BFA658" w14:textId="77777777" w:rsidTr="002F552D">
        <w:trPr>
          <w:jc w:val="center"/>
        </w:trPr>
        <w:tc>
          <w:tcPr>
            <w:tcW w:w="4876" w:type="dxa"/>
            <w:hideMark/>
          </w:tcPr>
          <w:p w14:paraId="0C9E6AC9" w14:textId="3420FEF1" w:rsidR="00A832A3" w:rsidRPr="00835E74" w:rsidRDefault="00A832A3" w:rsidP="002F552D">
            <w:pPr>
              <w:pStyle w:val="Normal6"/>
              <w:rPr>
                <w:b/>
                <w:i/>
              </w:rPr>
            </w:pPr>
            <w:r w:rsidRPr="00835E74">
              <w:rPr>
                <w:b/>
                <w:i/>
              </w:rPr>
              <w:t>n)</w:t>
            </w:r>
            <w:r w:rsidRPr="00835E74">
              <w:rPr>
                <w:b/>
                <w:i/>
              </w:rPr>
              <w:tab/>
              <w:t>le code d</w:t>
            </w:r>
            <w:r w:rsidR="00066F36" w:rsidRPr="00835E74">
              <w:rPr>
                <w:b/>
                <w:i/>
              </w:rPr>
              <w:t>’</w:t>
            </w:r>
            <w:r w:rsidRPr="00835E74">
              <w:rPr>
                <w:b/>
                <w:i/>
              </w:rPr>
              <w:t>identification de l</w:t>
            </w:r>
            <w:r w:rsidR="00066F36" w:rsidRPr="00835E74">
              <w:rPr>
                <w:b/>
                <w:i/>
              </w:rPr>
              <w:t>’</w:t>
            </w:r>
            <w:r w:rsidRPr="00835E74">
              <w:rPr>
                <w:b/>
                <w:i/>
              </w:rPr>
              <w:t>opérateur;</w:t>
            </w:r>
          </w:p>
        </w:tc>
        <w:tc>
          <w:tcPr>
            <w:tcW w:w="4876" w:type="dxa"/>
          </w:tcPr>
          <w:p w14:paraId="34734F8D" w14:textId="77777777" w:rsidR="00A832A3" w:rsidRPr="00835E74" w:rsidRDefault="00A832A3" w:rsidP="002F552D">
            <w:pPr>
              <w:pStyle w:val="Normal6"/>
              <w:rPr>
                <w:i/>
              </w:rPr>
            </w:pPr>
          </w:p>
        </w:tc>
      </w:tr>
      <w:tr w:rsidR="00A832A3" w:rsidRPr="00835E74" w14:paraId="5B63DD07" w14:textId="77777777" w:rsidTr="002F552D">
        <w:trPr>
          <w:jc w:val="center"/>
        </w:trPr>
        <w:tc>
          <w:tcPr>
            <w:tcW w:w="4876" w:type="dxa"/>
            <w:hideMark/>
          </w:tcPr>
          <w:p w14:paraId="415D5ACE" w14:textId="77777777" w:rsidR="00A832A3" w:rsidRPr="00835E74" w:rsidRDefault="00A832A3" w:rsidP="002F552D">
            <w:pPr>
              <w:pStyle w:val="Normal6"/>
              <w:rPr>
                <w:b/>
                <w:i/>
              </w:rPr>
            </w:pPr>
            <w:r w:rsidRPr="00835E74">
              <w:rPr>
                <w:b/>
                <w:i/>
              </w:rPr>
              <w:t>o)</w:t>
            </w:r>
            <w:r w:rsidRPr="00835E74">
              <w:rPr>
                <w:b/>
                <w:i/>
              </w:rPr>
              <w:tab/>
              <w:t>le cas échéant, conformément au paragraphe 6, la date à laquelle la personne concernée a quitté le territoire des États membres ou en a été éloignée;</w:t>
            </w:r>
          </w:p>
        </w:tc>
        <w:tc>
          <w:tcPr>
            <w:tcW w:w="4876" w:type="dxa"/>
          </w:tcPr>
          <w:p w14:paraId="35716CB3" w14:textId="77777777" w:rsidR="00A832A3" w:rsidRPr="00835E74" w:rsidRDefault="00A832A3" w:rsidP="002F552D">
            <w:pPr>
              <w:pStyle w:val="Normal6"/>
              <w:rPr>
                <w:i/>
              </w:rPr>
            </w:pPr>
          </w:p>
        </w:tc>
      </w:tr>
      <w:tr w:rsidR="00A832A3" w:rsidRPr="00835E74" w14:paraId="7AEEB7E5" w14:textId="77777777" w:rsidTr="002F552D">
        <w:trPr>
          <w:jc w:val="center"/>
        </w:trPr>
        <w:tc>
          <w:tcPr>
            <w:tcW w:w="4876" w:type="dxa"/>
            <w:hideMark/>
          </w:tcPr>
          <w:p w14:paraId="212332C2" w14:textId="67C97865" w:rsidR="00A832A3" w:rsidRPr="00835E74" w:rsidRDefault="00A832A3" w:rsidP="002F552D">
            <w:pPr>
              <w:pStyle w:val="Normal6"/>
              <w:rPr>
                <w:b/>
                <w:i/>
              </w:rPr>
            </w:pPr>
            <w:r w:rsidRPr="00835E74">
              <w:rPr>
                <w:b/>
                <w:i/>
              </w:rPr>
              <w:t>p)</w:t>
            </w:r>
            <w:r w:rsidRPr="00835E74">
              <w:rPr>
                <w:b/>
                <w:i/>
              </w:rPr>
              <w:tab/>
              <w:t>l</w:t>
            </w:r>
            <w:r w:rsidR="00066F36" w:rsidRPr="00835E74">
              <w:rPr>
                <w:b/>
                <w:i/>
              </w:rPr>
              <w:t>’</w:t>
            </w:r>
            <w:r w:rsidRPr="00835E74">
              <w:rPr>
                <w:b/>
                <w:i/>
              </w:rPr>
              <w:t>État membre de relocalisation, conformément à l</w:t>
            </w:r>
            <w:r w:rsidR="00066F36" w:rsidRPr="00835E74">
              <w:rPr>
                <w:b/>
                <w:i/>
              </w:rPr>
              <w:t>’</w:t>
            </w:r>
            <w:r w:rsidRPr="00835E74">
              <w:rPr>
                <w:b/>
                <w:i/>
              </w:rPr>
              <w:t>article 14 ter, paragraphe 1;</w:t>
            </w:r>
          </w:p>
        </w:tc>
        <w:tc>
          <w:tcPr>
            <w:tcW w:w="4876" w:type="dxa"/>
          </w:tcPr>
          <w:p w14:paraId="5E5EEE74" w14:textId="77777777" w:rsidR="00A832A3" w:rsidRPr="00835E74" w:rsidRDefault="00A832A3" w:rsidP="002F552D">
            <w:pPr>
              <w:pStyle w:val="Normal6"/>
              <w:rPr>
                <w:i/>
              </w:rPr>
            </w:pPr>
          </w:p>
        </w:tc>
      </w:tr>
      <w:tr w:rsidR="00A832A3" w:rsidRPr="00835E74" w14:paraId="32536D65" w14:textId="77777777" w:rsidTr="002F552D">
        <w:trPr>
          <w:jc w:val="center"/>
        </w:trPr>
        <w:tc>
          <w:tcPr>
            <w:tcW w:w="4876" w:type="dxa"/>
            <w:hideMark/>
          </w:tcPr>
          <w:p w14:paraId="3311D1A4" w14:textId="606960D5" w:rsidR="00A832A3" w:rsidRPr="00835E74" w:rsidRDefault="00A832A3" w:rsidP="002F552D">
            <w:pPr>
              <w:pStyle w:val="Normal6"/>
              <w:rPr>
                <w:b/>
                <w:i/>
              </w:rPr>
            </w:pPr>
            <w:r w:rsidRPr="00835E74">
              <w:rPr>
                <w:b/>
                <w:i/>
              </w:rPr>
              <w:t>q)</w:t>
            </w:r>
            <w:r w:rsidRPr="00835E74">
              <w:rPr>
                <w:b/>
                <w:i/>
              </w:rPr>
              <w:tab/>
              <w:t>le cas échéant, le fait que l</w:t>
            </w:r>
            <w:r w:rsidR="00066F36" w:rsidRPr="00835E74">
              <w:rPr>
                <w:b/>
                <w:i/>
              </w:rPr>
              <w:t>’</w:t>
            </w:r>
            <w:r w:rsidRPr="00835E74">
              <w:rPr>
                <w:b/>
                <w:i/>
              </w:rPr>
              <w:t>aide au retour volontaire et à la réintégration (AVRR) a été accordée;</w:t>
            </w:r>
          </w:p>
        </w:tc>
        <w:tc>
          <w:tcPr>
            <w:tcW w:w="4876" w:type="dxa"/>
          </w:tcPr>
          <w:p w14:paraId="4DA44763" w14:textId="77777777" w:rsidR="00A832A3" w:rsidRPr="00835E74" w:rsidRDefault="00A832A3" w:rsidP="002F552D">
            <w:pPr>
              <w:pStyle w:val="Normal6"/>
              <w:rPr>
                <w:i/>
              </w:rPr>
            </w:pPr>
          </w:p>
        </w:tc>
      </w:tr>
      <w:tr w:rsidR="00A832A3" w:rsidRPr="00835E74" w14:paraId="1B2D7D55" w14:textId="77777777" w:rsidTr="002F552D">
        <w:trPr>
          <w:jc w:val="center"/>
        </w:trPr>
        <w:tc>
          <w:tcPr>
            <w:tcW w:w="4876" w:type="dxa"/>
            <w:hideMark/>
          </w:tcPr>
          <w:p w14:paraId="459879A8" w14:textId="77777777" w:rsidR="00A832A3" w:rsidRPr="00835E74" w:rsidRDefault="00A832A3" w:rsidP="002F552D">
            <w:pPr>
              <w:pStyle w:val="Normal6"/>
              <w:rPr>
                <w:b/>
                <w:i/>
              </w:rPr>
            </w:pPr>
            <w:r w:rsidRPr="00835E74">
              <w:rPr>
                <w:b/>
                <w:i/>
              </w:rPr>
              <w:t>r)</w:t>
            </w:r>
            <w:r w:rsidRPr="00835E74">
              <w:rPr>
                <w:b/>
                <w:i/>
              </w:rPr>
              <w:tab/>
              <w:t>le fait que la personne pourrait constituer une menace pour la sécurité intérieure à la suite du filtrage visé dans le règlement (UE) XXX/XXX [règlement visant à mettre en place une procédure de filtrage].</w:t>
            </w:r>
          </w:p>
        </w:tc>
        <w:tc>
          <w:tcPr>
            <w:tcW w:w="4876" w:type="dxa"/>
          </w:tcPr>
          <w:p w14:paraId="05800431" w14:textId="77777777" w:rsidR="00A832A3" w:rsidRPr="00835E74" w:rsidRDefault="00A832A3" w:rsidP="002F552D">
            <w:pPr>
              <w:pStyle w:val="Normal6"/>
              <w:rPr>
                <w:i/>
              </w:rPr>
            </w:pPr>
          </w:p>
        </w:tc>
      </w:tr>
      <w:tr w:rsidR="00A832A3" w:rsidRPr="00835E74" w14:paraId="4F450AB7" w14:textId="77777777" w:rsidTr="002F552D">
        <w:trPr>
          <w:jc w:val="center"/>
        </w:trPr>
        <w:tc>
          <w:tcPr>
            <w:tcW w:w="4876" w:type="dxa"/>
            <w:hideMark/>
          </w:tcPr>
          <w:p w14:paraId="3B2DDBD4" w14:textId="091DC7A6" w:rsidR="00A832A3" w:rsidRPr="00835E74" w:rsidRDefault="00A832A3" w:rsidP="002F552D">
            <w:pPr>
              <w:pStyle w:val="Normal6"/>
              <w:rPr>
                <w:b/>
                <w:i/>
              </w:rPr>
            </w:pPr>
            <w:r w:rsidRPr="00835E74">
              <w:rPr>
                <w:b/>
                <w:i/>
              </w:rPr>
              <w:t>4. Le non-respect du délai de 72 heures visé au paragraphe 2 du présent article n</w:t>
            </w:r>
            <w:r w:rsidR="00066F36" w:rsidRPr="00835E74">
              <w:rPr>
                <w:b/>
                <w:i/>
              </w:rPr>
              <w:t>’</w:t>
            </w:r>
            <w:r w:rsidRPr="00835E74">
              <w:rPr>
                <w:b/>
                <w:i/>
              </w:rPr>
              <w:t>exonère pas les États membres de l</w:t>
            </w:r>
            <w:r w:rsidR="00066F36" w:rsidRPr="00835E74">
              <w:rPr>
                <w:b/>
                <w:i/>
              </w:rPr>
              <w:t>’</w:t>
            </w:r>
            <w:r w:rsidRPr="00835E74">
              <w:rPr>
                <w:b/>
                <w:i/>
              </w:rPr>
              <w:t>obligation de prendre et de transmettre les données biométriques au CIR. Lorsque l</w:t>
            </w:r>
            <w:r w:rsidR="00066F36" w:rsidRPr="00835E74">
              <w:rPr>
                <w:b/>
                <w:i/>
              </w:rPr>
              <w:t>’</w:t>
            </w:r>
            <w:r w:rsidRPr="00835E74">
              <w:rPr>
                <w:b/>
                <w:i/>
              </w:rPr>
              <w:t>état des doigts ne permet pas de relever des empreintes digitales d</w:t>
            </w:r>
            <w:r w:rsidR="00066F36" w:rsidRPr="00835E74">
              <w:rPr>
                <w:b/>
                <w:i/>
              </w:rPr>
              <w:t>’</w:t>
            </w:r>
            <w:r w:rsidRPr="00835E74">
              <w:rPr>
                <w:b/>
                <w:i/>
              </w:rPr>
              <w:t>une qualité suffisante pour une comparaison appropriée au titre de l</w:t>
            </w:r>
            <w:r w:rsidR="00066F36" w:rsidRPr="00835E74">
              <w:rPr>
                <w:b/>
                <w:i/>
              </w:rPr>
              <w:t>’</w:t>
            </w:r>
            <w:r w:rsidRPr="00835E74">
              <w:rPr>
                <w:b/>
                <w:i/>
              </w:rPr>
              <w:t>article 26, l</w:t>
            </w:r>
            <w:r w:rsidR="00066F36" w:rsidRPr="00835E74">
              <w:rPr>
                <w:b/>
                <w:i/>
              </w:rPr>
              <w:t>’</w:t>
            </w:r>
            <w:r w:rsidRPr="00835E74">
              <w:rPr>
                <w:b/>
                <w:i/>
              </w:rPr>
              <w:t>État membre d</w:t>
            </w:r>
            <w:r w:rsidR="00066F36" w:rsidRPr="00835E74">
              <w:rPr>
                <w:b/>
                <w:i/>
              </w:rPr>
              <w:t>’</w:t>
            </w:r>
            <w:r w:rsidRPr="00835E74">
              <w:rPr>
                <w:b/>
                <w:i/>
              </w:rPr>
              <w:t>origine procède à un nouveau relevé des empreintes digitales des personnes débarquées, comme décrit au paragraphe 1 du présent article, et le retransmet dès que possible et au plus tard 48 heures suivant ce relevé de bonne qualité.</w:t>
            </w:r>
          </w:p>
        </w:tc>
        <w:tc>
          <w:tcPr>
            <w:tcW w:w="4876" w:type="dxa"/>
          </w:tcPr>
          <w:p w14:paraId="69572576" w14:textId="77777777" w:rsidR="00A832A3" w:rsidRPr="00835E74" w:rsidRDefault="00A832A3" w:rsidP="002F552D">
            <w:pPr>
              <w:pStyle w:val="Normal6"/>
              <w:rPr>
                <w:i/>
              </w:rPr>
            </w:pPr>
          </w:p>
        </w:tc>
      </w:tr>
      <w:tr w:rsidR="00A832A3" w:rsidRPr="00835E74" w14:paraId="7E75A229" w14:textId="77777777" w:rsidTr="002F552D">
        <w:trPr>
          <w:jc w:val="center"/>
        </w:trPr>
        <w:tc>
          <w:tcPr>
            <w:tcW w:w="4876" w:type="dxa"/>
            <w:hideMark/>
          </w:tcPr>
          <w:p w14:paraId="26B8E912" w14:textId="56FD712A" w:rsidR="00A832A3" w:rsidRPr="00835E74" w:rsidRDefault="00A832A3" w:rsidP="002F552D">
            <w:pPr>
              <w:pStyle w:val="Normal6"/>
              <w:rPr>
                <w:b/>
                <w:i/>
              </w:rPr>
            </w:pPr>
            <w:r w:rsidRPr="00835E74">
              <w:rPr>
                <w:b/>
                <w:i/>
              </w:rPr>
              <w:t>5. Par dérogation au paragraphe 1, lorsqu</w:t>
            </w:r>
            <w:r w:rsidR="00066F36" w:rsidRPr="00835E74">
              <w:rPr>
                <w:b/>
                <w:i/>
              </w:rPr>
              <w:t>’</w:t>
            </w:r>
            <w:r w:rsidRPr="00835E74">
              <w:rPr>
                <w:b/>
                <w:i/>
              </w:rPr>
              <w:t>il n</w:t>
            </w:r>
            <w:r w:rsidR="00066F36" w:rsidRPr="00835E74">
              <w:rPr>
                <w:b/>
                <w:i/>
              </w:rPr>
              <w:t>’</w:t>
            </w:r>
            <w:r w:rsidRPr="00835E74">
              <w:rPr>
                <w:b/>
                <w:i/>
              </w:rPr>
              <w:t>est pas possible de relever les données biométriques de la personne débarquée en raison de mesures arrêtées pour sauvegarder sa santé ou de mesures de santé publique, l</w:t>
            </w:r>
            <w:r w:rsidR="00066F36" w:rsidRPr="00835E74">
              <w:rPr>
                <w:b/>
                <w:i/>
              </w:rPr>
              <w:t>’</w:t>
            </w:r>
            <w:r w:rsidRPr="00835E74">
              <w:rPr>
                <w:b/>
                <w:i/>
              </w:rPr>
              <w:t>État membre concerné relève et transmet lesdites données dès que possible et au plus tard 48 heures après la disparition desdits motifs de santé.</w:t>
            </w:r>
          </w:p>
        </w:tc>
        <w:tc>
          <w:tcPr>
            <w:tcW w:w="4876" w:type="dxa"/>
          </w:tcPr>
          <w:p w14:paraId="1ED2222C" w14:textId="77777777" w:rsidR="00A832A3" w:rsidRPr="00835E74" w:rsidRDefault="00A832A3" w:rsidP="002F552D">
            <w:pPr>
              <w:pStyle w:val="Normal6"/>
              <w:rPr>
                <w:i/>
              </w:rPr>
            </w:pPr>
          </w:p>
        </w:tc>
      </w:tr>
      <w:tr w:rsidR="00A832A3" w:rsidRPr="00835E74" w14:paraId="0EE79DBB" w14:textId="77777777" w:rsidTr="002F552D">
        <w:trPr>
          <w:jc w:val="center"/>
        </w:trPr>
        <w:tc>
          <w:tcPr>
            <w:tcW w:w="4876" w:type="dxa"/>
            <w:hideMark/>
          </w:tcPr>
          <w:p w14:paraId="01DAF73C" w14:textId="1B636B8C" w:rsidR="00A832A3" w:rsidRPr="00835E74" w:rsidRDefault="00A832A3" w:rsidP="002F552D">
            <w:pPr>
              <w:pStyle w:val="Normal6"/>
              <w:rPr>
                <w:b/>
                <w:i/>
              </w:rPr>
            </w:pPr>
            <w:r w:rsidRPr="00835E74">
              <w:rPr>
                <w:b/>
                <w:i/>
              </w:rPr>
              <w:t>En cas de difficultés techniques graves, les États membres peuvent prolonger le délai de 72 heures visé au paragraphe 2 d</w:t>
            </w:r>
            <w:r w:rsidR="00066F36" w:rsidRPr="00835E74">
              <w:rPr>
                <w:b/>
                <w:i/>
              </w:rPr>
              <w:t>’</w:t>
            </w:r>
            <w:r w:rsidRPr="00835E74">
              <w:rPr>
                <w:b/>
                <w:i/>
              </w:rPr>
              <w:t>une durée maximale de 48 heures afin d</w:t>
            </w:r>
            <w:r w:rsidR="00066F36" w:rsidRPr="00835E74">
              <w:rPr>
                <w:b/>
                <w:i/>
              </w:rPr>
              <w:t>’</w:t>
            </w:r>
            <w:r w:rsidRPr="00835E74">
              <w:rPr>
                <w:b/>
                <w:i/>
              </w:rPr>
              <w:t>exécuter leur plan national de maintien des activités.</w:t>
            </w:r>
          </w:p>
        </w:tc>
        <w:tc>
          <w:tcPr>
            <w:tcW w:w="4876" w:type="dxa"/>
          </w:tcPr>
          <w:p w14:paraId="484B617C" w14:textId="77777777" w:rsidR="00A832A3" w:rsidRPr="00835E74" w:rsidRDefault="00A832A3" w:rsidP="002F552D">
            <w:pPr>
              <w:pStyle w:val="Normal6"/>
              <w:rPr>
                <w:i/>
              </w:rPr>
            </w:pPr>
          </w:p>
        </w:tc>
      </w:tr>
      <w:tr w:rsidR="00A832A3" w:rsidRPr="00835E74" w14:paraId="3E2FB525" w14:textId="77777777" w:rsidTr="002F552D">
        <w:trPr>
          <w:jc w:val="center"/>
        </w:trPr>
        <w:tc>
          <w:tcPr>
            <w:tcW w:w="4876" w:type="dxa"/>
            <w:hideMark/>
          </w:tcPr>
          <w:p w14:paraId="669AC495" w14:textId="0B97CE20" w:rsidR="00A832A3" w:rsidRPr="00835E74" w:rsidRDefault="00A832A3" w:rsidP="002F552D">
            <w:pPr>
              <w:pStyle w:val="Normal6"/>
              <w:rPr>
                <w:b/>
                <w:i/>
              </w:rPr>
            </w:pPr>
            <w:r w:rsidRPr="00835E74">
              <w:rPr>
                <w:b/>
                <w:i/>
              </w:rPr>
              <w:t>6. Dès qu</w:t>
            </w:r>
            <w:r w:rsidR="00066F36" w:rsidRPr="00835E74">
              <w:rPr>
                <w:b/>
                <w:i/>
              </w:rPr>
              <w:t>’</w:t>
            </w:r>
            <w:r w:rsidRPr="00835E74">
              <w:rPr>
                <w:b/>
                <w:i/>
              </w:rPr>
              <w:t>il est assuré que la personne concernée dont les données ont été enregistrées dans Eurodac conformément au paragraphe 1 a quitté le territoire des États membres en exécution d</w:t>
            </w:r>
            <w:r w:rsidR="00066F36" w:rsidRPr="00835E74">
              <w:rPr>
                <w:b/>
                <w:i/>
              </w:rPr>
              <w:t>’</w:t>
            </w:r>
            <w:r w:rsidRPr="00835E74">
              <w:rPr>
                <w:b/>
                <w:i/>
              </w:rPr>
              <w:t>une décision de retour ou d</w:t>
            </w:r>
            <w:r w:rsidR="00066F36" w:rsidRPr="00835E74">
              <w:rPr>
                <w:b/>
                <w:i/>
              </w:rPr>
              <w:t>’</w:t>
            </w:r>
            <w:r w:rsidRPr="00835E74">
              <w:rPr>
                <w:b/>
                <w:i/>
              </w:rPr>
              <w:t>une mesure d</w:t>
            </w:r>
            <w:r w:rsidR="00066F36" w:rsidRPr="00835E74">
              <w:rPr>
                <w:b/>
                <w:i/>
              </w:rPr>
              <w:t>’</w:t>
            </w:r>
            <w:r w:rsidRPr="00835E74">
              <w:rPr>
                <w:b/>
                <w:i/>
              </w:rPr>
              <w:t>éloignement, l</w:t>
            </w:r>
            <w:r w:rsidR="00066F36" w:rsidRPr="00835E74">
              <w:rPr>
                <w:b/>
                <w:i/>
              </w:rPr>
              <w:t>’</w:t>
            </w:r>
            <w:r w:rsidRPr="00835E74">
              <w:rPr>
                <w:b/>
                <w:i/>
              </w:rPr>
              <w:t>État membre d</w:t>
            </w:r>
            <w:r w:rsidR="00066F36" w:rsidRPr="00835E74">
              <w:rPr>
                <w:b/>
                <w:i/>
              </w:rPr>
              <w:t>’</w:t>
            </w:r>
            <w:r w:rsidRPr="00835E74">
              <w:rPr>
                <w:b/>
                <w:i/>
              </w:rPr>
              <w:t>origine actualise l</w:t>
            </w:r>
            <w:r w:rsidR="00066F36" w:rsidRPr="00835E74">
              <w:rPr>
                <w:b/>
                <w:i/>
              </w:rPr>
              <w:t>’</w:t>
            </w:r>
            <w:r w:rsidRPr="00835E74">
              <w:rPr>
                <w:b/>
                <w:i/>
              </w:rPr>
              <w:t>ensemble de données enregistré conformément au paragraphe 2 au sujet de la personne concernée, en y ajoutant la date de son éloignement ou la date à laquelle elle a quitté le territoire.</w:t>
            </w:r>
          </w:p>
        </w:tc>
        <w:tc>
          <w:tcPr>
            <w:tcW w:w="4876" w:type="dxa"/>
          </w:tcPr>
          <w:p w14:paraId="5A746411" w14:textId="77777777" w:rsidR="00A832A3" w:rsidRPr="00835E74" w:rsidRDefault="00A832A3" w:rsidP="002F552D">
            <w:pPr>
              <w:pStyle w:val="Normal6"/>
              <w:rPr>
                <w:i/>
              </w:rPr>
            </w:pPr>
          </w:p>
        </w:tc>
      </w:tr>
      <w:tr w:rsidR="00A832A3" w:rsidRPr="00835E74" w14:paraId="015AA081" w14:textId="77777777" w:rsidTr="002F552D">
        <w:trPr>
          <w:jc w:val="center"/>
        </w:trPr>
        <w:tc>
          <w:tcPr>
            <w:tcW w:w="4876" w:type="dxa"/>
            <w:hideMark/>
          </w:tcPr>
          <w:p w14:paraId="47452588" w14:textId="7C9A11FD" w:rsidR="00A832A3" w:rsidRPr="00835E74" w:rsidRDefault="00A832A3" w:rsidP="002F552D">
            <w:pPr>
              <w:pStyle w:val="Normal6"/>
              <w:rPr>
                <w:b/>
                <w:i/>
              </w:rPr>
            </w:pPr>
            <w:r w:rsidRPr="00835E74">
              <w:rPr>
                <w:b/>
                <w:i/>
              </w:rPr>
              <w:t>7. Lorsque l</w:t>
            </w:r>
            <w:r w:rsidR="00066F36" w:rsidRPr="00835E74">
              <w:rPr>
                <w:b/>
                <w:i/>
              </w:rPr>
              <w:t>’</w:t>
            </w:r>
            <w:r w:rsidRPr="00835E74">
              <w:rPr>
                <w:b/>
                <w:i/>
              </w:rPr>
              <w:t>État membre concerné le demande, les données biométriques peuvent également être relevées et transmises au nom de cet État membre par les membres des équipes européennes de garde-frontières et de garde-côtes ou par les experts des équipes d</w:t>
            </w:r>
            <w:r w:rsidR="00066F36" w:rsidRPr="00835E74">
              <w:rPr>
                <w:b/>
                <w:i/>
              </w:rPr>
              <w:t>’</w:t>
            </w:r>
            <w:r w:rsidRPr="00835E74">
              <w:rPr>
                <w:b/>
                <w:i/>
              </w:rPr>
              <w:t>appui «asile» lorsqu</w:t>
            </w:r>
            <w:r w:rsidR="00066F36" w:rsidRPr="00835E74">
              <w:rPr>
                <w:b/>
                <w:i/>
              </w:rPr>
              <w:t>’</w:t>
            </w:r>
            <w:r w:rsidRPr="00835E74">
              <w:rPr>
                <w:b/>
                <w:i/>
              </w:rPr>
              <w:t>ils exercent des compétences et exécutent leurs tâches conformément au règlement (UE) 2019/1896 et au règlement (UE) XXX/XXX [règlement relatif à l</w:t>
            </w:r>
            <w:r w:rsidR="00066F36" w:rsidRPr="00835E74">
              <w:rPr>
                <w:b/>
                <w:i/>
              </w:rPr>
              <w:t>’</w:t>
            </w:r>
            <w:r w:rsidRPr="00835E74">
              <w:rPr>
                <w:b/>
                <w:i/>
              </w:rPr>
              <w:t>Agence de l</w:t>
            </w:r>
            <w:r w:rsidR="00066F36" w:rsidRPr="00835E74">
              <w:rPr>
                <w:b/>
                <w:i/>
              </w:rPr>
              <w:t>’</w:t>
            </w:r>
            <w:r w:rsidRPr="00835E74">
              <w:rPr>
                <w:b/>
                <w:i/>
              </w:rPr>
              <w:t>Union européenne pour l</w:t>
            </w:r>
            <w:r w:rsidR="00066F36" w:rsidRPr="00835E74">
              <w:rPr>
                <w:b/>
                <w:i/>
              </w:rPr>
              <w:t>’</w:t>
            </w:r>
            <w:r w:rsidRPr="00835E74">
              <w:rPr>
                <w:b/>
                <w:i/>
              </w:rPr>
              <w:t>asile].</w:t>
            </w:r>
          </w:p>
        </w:tc>
        <w:tc>
          <w:tcPr>
            <w:tcW w:w="4876" w:type="dxa"/>
          </w:tcPr>
          <w:p w14:paraId="42BDAB1F" w14:textId="77777777" w:rsidR="00A832A3" w:rsidRPr="00835E74" w:rsidRDefault="00A832A3" w:rsidP="002F552D">
            <w:pPr>
              <w:pStyle w:val="Normal6"/>
              <w:rPr>
                <w:i/>
              </w:rPr>
            </w:pPr>
          </w:p>
        </w:tc>
      </w:tr>
      <w:tr w:rsidR="00A832A3" w:rsidRPr="00835E74" w14:paraId="196EB41A" w14:textId="77777777" w:rsidTr="002F552D">
        <w:trPr>
          <w:jc w:val="center"/>
        </w:trPr>
        <w:tc>
          <w:tcPr>
            <w:tcW w:w="4876" w:type="dxa"/>
            <w:hideMark/>
          </w:tcPr>
          <w:p w14:paraId="0CCC18FB" w14:textId="19520F32" w:rsidR="00A832A3" w:rsidRPr="00835E74" w:rsidRDefault="00A832A3" w:rsidP="002F552D">
            <w:pPr>
              <w:pStyle w:val="Normal6"/>
              <w:rPr>
                <w:b/>
                <w:i/>
              </w:rPr>
            </w:pPr>
            <w:r w:rsidRPr="00835E74">
              <w:rPr>
                <w:b/>
                <w:i/>
              </w:rPr>
              <w:t>8. Chaque ensemble de données collectées et transmises conformément au paragraphe 1 est lié à d</w:t>
            </w:r>
            <w:r w:rsidR="00066F36" w:rsidRPr="00835E74">
              <w:rPr>
                <w:b/>
                <w:i/>
              </w:rPr>
              <w:t>’</w:t>
            </w:r>
            <w:r w:rsidRPr="00835E74">
              <w:rPr>
                <w:b/>
                <w:i/>
              </w:rPr>
              <w:t>autres ensembles de données correspondant au même ressortissant de pays tiers ou apatride, dans l</w:t>
            </w:r>
            <w:r w:rsidR="00066F36" w:rsidRPr="00835E74">
              <w:rPr>
                <w:b/>
                <w:i/>
              </w:rPr>
              <w:t>’</w:t>
            </w:r>
            <w:r w:rsidRPr="00835E74">
              <w:rPr>
                <w:b/>
                <w:i/>
              </w:rPr>
              <w:t>ordre prévu à l</w:t>
            </w:r>
            <w:r w:rsidR="00066F36" w:rsidRPr="00835E74">
              <w:rPr>
                <w:b/>
                <w:i/>
              </w:rPr>
              <w:t>’</w:t>
            </w:r>
            <w:r w:rsidRPr="00835E74">
              <w:rPr>
                <w:b/>
                <w:i/>
              </w:rPr>
              <w:t>article 4, paragraphe 6</w:t>
            </w:r>
            <w:r w:rsidRPr="00835E74">
              <w:rPr>
                <w:b/>
                <w:bCs/>
                <w:i/>
                <w:iCs/>
              </w:rPr>
              <w:t>.</w:t>
            </w:r>
          </w:p>
        </w:tc>
        <w:tc>
          <w:tcPr>
            <w:tcW w:w="4876" w:type="dxa"/>
          </w:tcPr>
          <w:p w14:paraId="0CE71DCB" w14:textId="77777777" w:rsidR="00A832A3" w:rsidRPr="00835E74" w:rsidRDefault="00A832A3" w:rsidP="002F552D">
            <w:pPr>
              <w:pStyle w:val="Normal6"/>
              <w:rPr>
                <w:i/>
              </w:rPr>
            </w:pPr>
          </w:p>
        </w:tc>
      </w:tr>
      <w:tr w:rsidR="00A832A3" w:rsidRPr="00835E74" w14:paraId="667DB4D0" w14:textId="77777777" w:rsidTr="002F552D">
        <w:trPr>
          <w:jc w:val="center"/>
        </w:trPr>
        <w:tc>
          <w:tcPr>
            <w:tcW w:w="4876" w:type="dxa"/>
            <w:hideMark/>
          </w:tcPr>
          <w:p w14:paraId="46FFFFE1" w14:textId="1B52B5F2" w:rsidR="00A832A3" w:rsidRPr="00835E74" w:rsidRDefault="00A832A3" w:rsidP="002F552D">
            <w:pPr>
              <w:pStyle w:val="Normal6"/>
              <w:rPr>
                <w:b/>
                <w:i/>
              </w:rPr>
            </w:pPr>
            <w:r w:rsidRPr="00835E74">
              <w:rPr>
                <w:b/>
                <w:i/>
              </w:rPr>
              <w:t>9. Un ensemble de données conformément au paragraphe 1 est considéré comme créé aux fins de l</w:t>
            </w:r>
            <w:r w:rsidR="00066F36" w:rsidRPr="00835E74">
              <w:rPr>
                <w:b/>
                <w:i/>
              </w:rPr>
              <w:t>’</w:t>
            </w:r>
            <w:r w:rsidRPr="00835E74">
              <w:rPr>
                <w:b/>
                <w:i/>
              </w:rPr>
              <w:t>article 27, paragraphe 1, du règlement (UE) 818/2019, lorsque toutes les données visées aux points a) à f) et h) sont enregistrées.»;</w:t>
            </w:r>
          </w:p>
        </w:tc>
        <w:tc>
          <w:tcPr>
            <w:tcW w:w="4876" w:type="dxa"/>
          </w:tcPr>
          <w:p w14:paraId="6608464C" w14:textId="77777777" w:rsidR="00A832A3" w:rsidRPr="00835E74" w:rsidRDefault="00A832A3" w:rsidP="002F552D">
            <w:pPr>
              <w:pStyle w:val="Normal6"/>
              <w:rPr>
                <w:i/>
              </w:rPr>
            </w:pPr>
          </w:p>
        </w:tc>
      </w:tr>
    </w:tbl>
    <w:p w14:paraId="7F8E7C48" w14:textId="045CAF7D" w:rsidR="00A832A3" w:rsidRPr="00835E74" w:rsidRDefault="00A832A3" w:rsidP="00A832A3">
      <w:pPr>
        <w:pStyle w:val="Olang"/>
        <w:rPr>
          <w:noProof w:val="0"/>
        </w:rPr>
      </w:pPr>
      <w:r w:rsidRPr="00835E74">
        <w:rPr>
          <w:noProof w:val="0"/>
        </w:rPr>
        <w:t>Or</w:t>
      </w:r>
      <w:r w:rsidR="00473AAB" w:rsidRPr="00835E74">
        <w:rPr>
          <w:noProof w:val="0"/>
        </w:rPr>
        <w:t xml:space="preserve">.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72C509D4" w14:textId="77777777" w:rsidR="00473AAB" w:rsidRPr="00FB3401" w:rsidRDefault="00473AAB" w:rsidP="00A832A3">
      <w:pPr>
        <w:pStyle w:val="Olang"/>
        <w:rPr>
          <w:rStyle w:val="HideTWBExt"/>
          <w:noProof w:val="0"/>
        </w:rPr>
      </w:pPr>
    </w:p>
    <w:p w14:paraId="1842C581" w14:textId="77777777" w:rsidR="00A832A3" w:rsidRPr="00835E74" w:rsidRDefault="00A832A3" w:rsidP="00A832A3">
      <w:pPr>
        <w:pStyle w:val="JustificationTitle"/>
        <w:rPr>
          <w:noProof w:val="0"/>
        </w:rPr>
      </w:pPr>
      <w:r w:rsidRPr="00FB3401">
        <w:rPr>
          <w:rStyle w:val="HideTWBExt"/>
          <w:i w:val="0"/>
          <w:noProof w:val="0"/>
        </w:rPr>
        <w:t>&lt;TitreJust&gt;</w:t>
      </w:r>
      <w:r w:rsidRPr="00835E74">
        <w:rPr>
          <w:noProof w:val="0"/>
        </w:rPr>
        <w:t>Justification</w:t>
      </w:r>
      <w:r w:rsidRPr="00FB3401">
        <w:rPr>
          <w:rStyle w:val="HideTWBExt"/>
          <w:i w:val="0"/>
          <w:noProof w:val="0"/>
        </w:rPr>
        <w:t>&lt;/TitreJust&gt;</w:t>
      </w:r>
    </w:p>
    <w:p w14:paraId="549F9657" w14:textId="46DD4F38" w:rsidR="00A832A3" w:rsidRPr="00835E74" w:rsidRDefault="00A832A3" w:rsidP="00A832A3">
      <w:pPr>
        <w:pStyle w:val="Normal12Italic"/>
        <w:ind w:left="720"/>
        <w:rPr>
          <w:noProof w:val="0"/>
        </w:rPr>
      </w:pPr>
      <w:r w:rsidRPr="00835E74">
        <w:rPr>
          <w:noProof w:val="0"/>
        </w:rPr>
        <w:t>L</w:t>
      </w:r>
      <w:r w:rsidR="00066F36" w:rsidRPr="00835E74">
        <w:rPr>
          <w:noProof w:val="0"/>
        </w:rPr>
        <w:t>’</w:t>
      </w:r>
      <w:r w:rsidRPr="00835E74">
        <w:rPr>
          <w:noProof w:val="0"/>
        </w:rPr>
        <w:t>insertion de ce chapitre créerait une nouvelle catégorie qui n</w:t>
      </w:r>
      <w:r w:rsidR="00066F36" w:rsidRPr="00835E74">
        <w:rPr>
          <w:noProof w:val="0"/>
        </w:rPr>
        <w:t>’</w:t>
      </w:r>
      <w:r w:rsidRPr="00835E74">
        <w:rPr>
          <w:noProof w:val="0"/>
        </w:rPr>
        <w:t>est pas justifiée sur le fond. Les personnes débarquées à la suite d</w:t>
      </w:r>
      <w:r w:rsidR="00066F36" w:rsidRPr="00835E74">
        <w:rPr>
          <w:noProof w:val="0"/>
        </w:rPr>
        <w:t>’</w:t>
      </w:r>
      <w:r w:rsidRPr="00835E74">
        <w:rPr>
          <w:noProof w:val="0"/>
        </w:rPr>
        <w:t>une opération de recherche et de sauvetage devraient être traitées comme ayant franchi la frontière de manière irrégulière, sur les mêmes critères que les personnes qui l</w:t>
      </w:r>
      <w:r w:rsidR="00066F36" w:rsidRPr="00835E74">
        <w:rPr>
          <w:noProof w:val="0"/>
        </w:rPr>
        <w:t>’</w:t>
      </w:r>
      <w:r w:rsidRPr="00835E74">
        <w:rPr>
          <w:noProof w:val="0"/>
        </w:rPr>
        <w:t>ont franchie illégalement par voie terrestre. Toute distinction créerait des possibilités d</w:t>
      </w:r>
      <w:r w:rsidR="00066F36" w:rsidRPr="00835E74">
        <w:rPr>
          <w:noProof w:val="0"/>
        </w:rPr>
        <w:t>’</w:t>
      </w:r>
      <w:r w:rsidRPr="00835E74">
        <w:rPr>
          <w:noProof w:val="0"/>
        </w:rPr>
        <w:t>abus du système.</w:t>
      </w:r>
    </w:p>
    <w:p w14:paraId="09577574" w14:textId="77777777" w:rsidR="00A832A3" w:rsidRPr="00835E74" w:rsidRDefault="00A832A3" w:rsidP="00A832A3">
      <w:pPr>
        <w:rPr>
          <w:i/>
        </w:rPr>
      </w:pPr>
    </w:p>
    <w:p w14:paraId="7B41A18D" w14:textId="77777777" w:rsidR="00A832A3" w:rsidRPr="00835E74" w:rsidRDefault="00A832A3" w:rsidP="00A832A3">
      <w:r w:rsidRPr="00FB3401">
        <w:rPr>
          <w:rStyle w:val="HideTWBExt"/>
          <w:noProof w:val="0"/>
        </w:rPr>
        <w:t>&lt;/Amend&gt;</w:t>
      </w:r>
    </w:p>
    <w:p w14:paraId="283DC4A0"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231</w:t>
      </w:r>
      <w:r w:rsidRPr="00FB3401">
        <w:rPr>
          <w:rStyle w:val="HideTWBExt"/>
          <w:b w:val="0"/>
          <w:noProof w:val="0"/>
        </w:rPr>
        <w:t>&lt;/NumAm&gt;</w:t>
      </w:r>
    </w:p>
    <w:p w14:paraId="64ACE93E" w14:textId="77777777" w:rsidR="00A832A3" w:rsidRPr="00835E74" w:rsidRDefault="00A832A3" w:rsidP="00A832A3">
      <w:pPr>
        <w:pStyle w:val="NormalBold"/>
      </w:pPr>
      <w:r w:rsidRPr="00FB3401">
        <w:rPr>
          <w:rStyle w:val="HideTWBExt"/>
          <w:b w:val="0"/>
          <w:noProof w:val="0"/>
        </w:rPr>
        <w:t>&lt;RepeatBlock-By&gt;&lt;Members&gt;</w:t>
      </w:r>
      <w:r w:rsidRPr="00835E74">
        <w:t>Malin Björk</w:t>
      </w:r>
      <w:r w:rsidRPr="00FB3401">
        <w:rPr>
          <w:rStyle w:val="HideTWBExt"/>
          <w:b w:val="0"/>
          <w:noProof w:val="0"/>
        </w:rPr>
        <w:t>&lt;/Members&gt;</w:t>
      </w:r>
    </w:p>
    <w:p w14:paraId="587CD56D" w14:textId="77777777" w:rsidR="00A832A3" w:rsidRPr="00835E74" w:rsidRDefault="00A832A3" w:rsidP="00A832A3">
      <w:r w:rsidRPr="00FB3401">
        <w:rPr>
          <w:rStyle w:val="HideTWBExt"/>
          <w:noProof w:val="0"/>
        </w:rPr>
        <w:t>&lt;/RepeatBlock-By&gt;</w:t>
      </w:r>
    </w:p>
    <w:p w14:paraId="481491A3"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5823E84A" w14:textId="77777777" w:rsidR="00A832A3" w:rsidRPr="00835E74" w:rsidRDefault="00A832A3" w:rsidP="00A832A3">
      <w:pPr>
        <w:pStyle w:val="NormalBold"/>
      </w:pPr>
      <w:r w:rsidRPr="00FB3401">
        <w:rPr>
          <w:rStyle w:val="HideTWBExt"/>
          <w:b w:val="0"/>
          <w:noProof w:val="0"/>
        </w:rPr>
        <w:t>&lt;Article&gt;</w:t>
      </w:r>
      <w:r w:rsidRPr="00835E74">
        <w:t>Dispositif – point 19 – chapitre IV bis</w:t>
      </w:r>
      <w:r w:rsidRPr="00FB3401">
        <w:rPr>
          <w:rStyle w:val="HideTWBExt"/>
          <w:b w:val="0"/>
          <w:noProof w:val="0"/>
        </w:rPr>
        <w:t>&lt;/Article&gt;</w:t>
      </w:r>
    </w:p>
    <w:tbl>
      <w:tblPr>
        <w:tblW w:w="0" w:type="dxa"/>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50809108" w14:textId="77777777" w:rsidTr="002F552D">
        <w:trPr>
          <w:jc w:val="center"/>
        </w:trPr>
        <w:tc>
          <w:tcPr>
            <w:tcW w:w="9752" w:type="dxa"/>
            <w:gridSpan w:val="2"/>
          </w:tcPr>
          <w:p w14:paraId="7493430F" w14:textId="77777777" w:rsidR="00A832A3" w:rsidRPr="00835E74" w:rsidRDefault="00A832A3" w:rsidP="002F552D">
            <w:pPr>
              <w:keepNext/>
            </w:pPr>
          </w:p>
        </w:tc>
      </w:tr>
      <w:tr w:rsidR="00A832A3" w:rsidRPr="00835E74" w14:paraId="66AC25CD" w14:textId="77777777" w:rsidTr="002F552D">
        <w:trPr>
          <w:jc w:val="center"/>
        </w:trPr>
        <w:tc>
          <w:tcPr>
            <w:tcW w:w="4876" w:type="dxa"/>
            <w:hideMark/>
          </w:tcPr>
          <w:p w14:paraId="6F48C009" w14:textId="77777777" w:rsidR="00A832A3" w:rsidRPr="00835E74" w:rsidRDefault="00A832A3" w:rsidP="002F552D">
            <w:pPr>
              <w:pStyle w:val="ColumnHeading"/>
              <w:keepNext/>
            </w:pPr>
            <w:r w:rsidRPr="00835E74">
              <w:t>Texte proposé par la Commission</w:t>
            </w:r>
          </w:p>
        </w:tc>
        <w:tc>
          <w:tcPr>
            <w:tcW w:w="4876" w:type="dxa"/>
            <w:hideMark/>
          </w:tcPr>
          <w:p w14:paraId="54FC1B32" w14:textId="77777777" w:rsidR="00A832A3" w:rsidRPr="00835E74" w:rsidRDefault="00A832A3" w:rsidP="002F552D">
            <w:pPr>
              <w:pStyle w:val="ColumnHeading"/>
              <w:keepNext/>
            </w:pPr>
            <w:r w:rsidRPr="00835E74">
              <w:t>Amendement</w:t>
            </w:r>
          </w:p>
        </w:tc>
      </w:tr>
      <w:tr w:rsidR="00A832A3" w:rsidRPr="00835E74" w14:paraId="5310C373" w14:textId="77777777" w:rsidTr="002F552D">
        <w:trPr>
          <w:jc w:val="center"/>
        </w:trPr>
        <w:tc>
          <w:tcPr>
            <w:tcW w:w="4876" w:type="dxa"/>
            <w:hideMark/>
          </w:tcPr>
          <w:p w14:paraId="7533251A" w14:textId="77777777" w:rsidR="00A832A3" w:rsidRPr="00835E74" w:rsidRDefault="00A832A3" w:rsidP="002F552D">
            <w:pPr>
              <w:pStyle w:val="Normal6"/>
            </w:pPr>
          </w:p>
        </w:tc>
        <w:tc>
          <w:tcPr>
            <w:tcW w:w="4876" w:type="dxa"/>
            <w:hideMark/>
          </w:tcPr>
          <w:p w14:paraId="46234B69" w14:textId="77777777" w:rsidR="00A832A3" w:rsidRPr="00835E74" w:rsidRDefault="00A832A3" w:rsidP="002F552D">
            <w:pPr>
              <w:pStyle w:val="Normal6"/>
              <w:rPr>
                <w:szCs w:val="24"/>
              </w:rPr>
            </w:pPr>
            <w:r w:rsidRPr="00835E74">
              <w:rPr>
                <w:b/>
                <w:i/>
              </w:rPr>
              <w:t>supprimé</w:t>
            </w:r>
          </w:p>
        </w:tc>
      </w:tr>
      <w:tr w:rsidR="00A832A3" w:rsidRPr="00835E74" w14:paraId="73D8F512" w14:textId="77777777" w:rsidTr="002F552D">
        <w:trPr>
          <w:jc w:val="center"/>
        </w:trPr>
        <w:tc>
          <w:tcPr>
            <w:tcW w:w="4876" w:type="dxa"/>
            <w:hideMark/>
          </w:tcPr>
          <w:p w14:paraId="4526F77B" w14:textId="10940F92" w:rsidR="00A832A3" w:rsidRPr="00835E74" w:rsidRDefault="00A832A3" w:rsidP="002F552D">
            <w:pPr>
              <w:pStyle w:val="Normal6"/>
              <w:rPr>
                <w:b/>
                <w:i/>
              </w:rPr>
            </w:pPr>
            <w:r w:rsidRPr="00835E74">
              <w:rPr>
                <w:b/>
                <w:i/>
              </w:rPr>
              <w:t>(19) Le chapitre suivant est inséré après l</w:t>
            </w:r>
            <w:r w:rsidR="00066F36" w:rsidRPr="00835E74">
              <w:rPr>
                <w:b/>
                <w:i/>
              </w:rPr>
              <w:t>’</w:t>
            </w:r>
            <w:r w:rsidRPr="00835E74">
              <w:rPr>
                <w:b/>
                <w:i/>
              </w:rPr>
              <w:t>article 14:</w:t>
            </w:r>
          </w:p>
        </w:tc>
        <w:tc>
          <w:tcPr>
            <w:tcW w:w="4876" w:type="dxa"/>
            <w:hideMark/>
          </w:tcPr>
          <w:p w14:paraId="02F10852" w14:textId="507411B9" w:rsidR="00A832A3" w:rsidRPr="00835E74" w:rsidRDefault="00A832A3" w:rsidP="002F552D">
            <w:pPr>
              <w:pStyle w:val="Normal6"/>
              <w:rPr>
                <w:szCs w:val="24"/>
              </w:rPr>
            </w:pPr>
            <w:r w:rsidRPr="00835E74">
              <w:rPr>
                <w:i/>
              </w:rPr>
              <w:t>(Cette modification s</w:t>
            </w:r>
            <w:r w:rsidR="00066F36" w:rsidRPr="00835E74">
              <w:rPr>
                <w:i/>
              </w:rPr>
              <w:t>’</w:t>
            </w:r>
            <w:r w:rsidRPr="00835E74">
              <w:rPr>
                <w:i/>
              </w:rPr>
              <w:t>applique à l</w:t>
            </w:r>
            <w:r w:rsidR="00066F36" w:rsidRPr="00835E74">
              <w:rPr>
                <w:i/>
              </w:rPr>
              <w:t>’</w:t>
            </w:r>
            <w:r w:rsidRPr="00835E74">
              <w:rPr>
                <w:i/>
              </w:rPr>
              <w:t>ensemble du texte législatif à l</w:t>
            </w:r>
            <w:r w:rsidR="00066F36" w:rsidRPr="00835E74">
              <w:rPr>
                <w:i/>
              </w:rPr>
              <w:t>’</w:t>
            </w:r>
            <w:r w:rsidRPr="00835E74">
              <w:rPr>
                <w:i/>
              </w:rPr>
              <w:t>examen; son adoption impose des adaptations techniques dans tout le texte.)</w:t>
            </w:r>
          </w:p>
        </w:tc>
      </w:tr>
      <w:tr w:rsidR="00A832A3" w:rsidRPr="00835E74" w14:paraId="6EEB6902" w14:textId="77777777" w:rsidTr="002F552D">
        <w:trPr>
          <w:jc w:val="center"/>
        </w:trPr>
        <w:tc>
          <w:tcPr>
            <w:tcW w:w="4876" w:type="dxa"/>
            <w:hideMark/>
          </w:tcPr>
          <w:p w14:paraId="653EB816" w14:textId="77777777" w:rsidR="00A832A3" w:rsidRPr="00835E74" w:rsidRDefault="00A832A3" w:rsidP="002F552D">
            <w:pPr>
              <w:pStyle w:val="Normal6"/>
              <w:rPr>
                <w:b/>
                <w:i/>
              </w:rPr>
            </w:pPr>
            <w:r w:rsidRPr="00835E74">
              <w:rPr>
                <w:b/>
                <w:i/>
              </w:rPr>
              <w:t>«Chapitre IV bis</w:t>
            </w:r>
          </w:p>
        </w:tc>
        <w:tc>
          <w:tcPr>
            <w:tcW w:w="4876" w:type="dxa"/>
          </w:tcPr>
          <w:p w14:paraId="32292133" w14:textId="77777777" w:rsidR="00A832A3" w:rsidRPr="00835E74" w:rsidRDefault="00A832A3" w:rsidP="002F552D">
            <w:pPr>
              <w:pStyle w:val="Normal6"/>
              <w:rPr>
                <w:i/>
              </w:rPr>
            </w:pPr>
          </w:p>
        </w:tc>
      </w:tr>
      <w:tr w:rsidR="00A832A3" w:rsidRPr="00835E74" w14:paraId="679C32A0" w14:textId="77777777" w:rsidTr="002F552D">
        <w:trPr>
          <w:jc w:val="center"/>
        </w:trPr>
        <w:tc>
          <w:tcPr>
            <w:tcW w:w="4876" w:type="dxa"/>
            <w:hideMark/>
          </w:tcPr>
          <w:p w14:paraId="58285681" w14:textId="1EB0B0DE" w:rsidR="00A832A3" w:rsidRPr="00835E74" w:rsidRDefault="00A832A3" w:rsidP="002F552D">
            <w:pPr>
              <w:pStyle w:val="Normal6"/>
              <w:rPr>
                <w:b/>
                <w:i/>
              </w:rPr>
            </w:pPr>
            <w:r w:rsidRPr="00835E74">
              <w:rPr>
                <w:b/>
                <w:i/>
              </w:rPr>
              <w:t>débarquement de ressortissants de pays tiers ou d</w:t>
            </w:r>
            <w:r w:rsidR="00066F36" w:rsidRPr="00835E74">
              <w:rPr>
                <w:b/>
                <w:i/>
              </w:rPr>
              <w:t>’</w:t>
            </w:r>
            <w:r w:rsidRPr="00835E74">
              <w:rPr>
                <w:b/>
                <w:i/>
              </w:rPr>
              <w:t>apatrides à la suite d</w:t>
            </w:r>
            <w:r w:rsidR="00066F36" w:rsidRPr="00835E74">
              <w:rPr>
                <w:b/>
                <w:i/>
              </w:rPr>
              <w:t>’</w:t>
            </w:r>
            <w:r w:rsidRPr="00835E74">
              <w:rPr>
                <w:b/>
                <w:i/>
              </w:rPr>
              <w:t>une opération de recherche et de sauvetage</w:t>
            </w:r>
          </w:p>
        </w:tc>
        <w:tc>
          <w:tcPr>
            <w:tcW w:w="4876" w:type="dxa"/>
          </w:tcPr>
          <w:p w14:paraId="1E8B788B" w14:textId="77777777" w:rsidR="00A832A3" w:rsidRPr="00835E74" w:rsidRDefault="00A832A3" w:rsidP="002F552D">
            <w:pPr>
              <w:pStyle w:val="Normal6"/>
              <w:rPr>
                <w:i/>
              </w:rPr>
            </w:pPr>
          </w:p>
        </w:tc>
      </w:tr>
      <w:tr w:rsidR="00A832A3" w:rsidRPr="00835E74" w14:paraId="10A9661B" w14:textId="77777777" w:rsidTr="002F552D">
        <w:trPr>
          <w:jc w:val="center"/>
        </w:trPr>
        <w:tc>
          <w:tcPr>
            <w:tcW w:w="4876" w:type="dxa"/>
            <w:hideMark/>
          </w:tcPr>
          <w:p w14:paraId="6E4F24ED" w14:textId="77777777" w:rsidR="00A832A3" w:rsidRPr="00835E74" w:rsidRDefault="00A832A3" w:rsidP="002F552D">
            <w:pPr>
              <w:pStyle w:val="Normal6"/>
              <w:rPr>
                <w:b/>
                <w:i/>
              </w:rPr>
            </w:pPr>
            <w:r w:rsidRPr="00835E74">
              <w:rPr>
                <w:b/>
                <w:i/>
              </w:rPr>
              <w:t>Article 14 bis</w:t>
            </w:r>
          </w:p>
        </w:tc>
        <w:tc>
          <w:tcPr>
            <w:tcW w:w="4876" w:type="dxa"/>
          </w:tcPr>
          <w:p w14:paraId="6D487B27" w14:textId="77777777" w:rsidR="00A832A3" w:rsidRPr="00835E74" w:rsidRDefault="00A832A3" w:rsidP="002F552D">
            <w:pPr>
              <w:pStyle w:val="Normal6"/>
              <w:rPr>
                <w:i/>
              </w:rPr>
            </w:pPr>
          </w:p>
        </w:tc>
      </w:tr>
      <w:tr w:rsidR="00A832A3" w:rsidRPr="00835E74" w14:paraId="58776851" w14:textId="77777777" w:rsidTr="002F552D">
        <w:trPr>
          <w:jc w:val="center"/>
        </w:trPr>
        <w:tc>
          <w:tcPr>
            <w:tcW w:w="4876" w:type="dxa"/>
            <w:hideMark/>
          </w:tcPr>
          <w:p w14:paraId="4DBED2AE" w14:textId="77777777" w:rsidR="00A832A3" w:rsidRPr="00835E74" w:rsidRDefault="00A832A3" w:rsidP="002F552D">
            <w:pPr>
              <w:pStyle w:val="Normal6"/>
              <w:rPr>
                <w:b/>
                <w:i/>
              </w:rPr>
            </w:pPr>
            <w:r w:rsidRPr="00835E74">
              <w:rPr>
                <w:b/>
                <w:i/>
              </w:rPr>
              <w:t>Collecte et transmission des données biométriques</w:t>
            </w:r>
          </w:p>
        </w:tc>
        <w:tc>
          <w:tcPr>
            <w:tcW w:w="4876" w:type="dxa"/>
          </w:tcPr>
          <w:p w14:paraId="2CA531E2" w14:textId="77777777" w:rsidR="00A832A3" w:rsidRPr="00835E74" w:rsidRDefault="00A832A3" w:rsidP="002F552D">
            <w:pPr>
              <w:pStyle w:val="Normal6"/>
              <w:rPr>
                <w:i/>
              </w:rPr>
            </w:pPr>
          </w:p>
        </w:tc>
      </w:tr>
      <w:tr w:rsidR="00A832A3" w:rsidRPr="00835E74" w14:paraId="63226EEC" w14:textId="77777777" w:rsidTr="002F552D">
        <w:trPr>
          <w:jc w:val="center"/>
        </w:trPr>
        <w:tc>
          <w:tcPr>
            <w:tcW w:w="4876" w:type="dxa"/>
            <w:hideMark/>
          </w:tcPr>
          <w:p w14:paraId="77E9D49F" w14:textId="749A4F95" w:rsidR="00A832A3" w:rsidRPr="00835E74" w:rsidRDefault="00A832A3" w:rsidP="002F552D">
            <w:pPr>
              <w:pStyle w:val="Normal6"/>
              <w:rPr>
                <w:b/>
                <w:i/>
              </w:rPr>
            </w:pPr>
            <w:r w:rsidRPr="00835E74">
              <w:rPr>
                <w:b/>
                <w:i/>
              </w:rPr>
              <w:t>1. Chaque État membre relève rapidement les données biométriques de tout ressortissant de pays tiers ou apatride âgé d</w:t>
            </w:r>
            <w:r w:rsidR="00066F36" w:rsidRPr="00835E74">
              <w:rPr>
                <w:b/>
                <w:i/>
              </w:rPr>
              <w:t>’</w:t>
            </w:r>
            <w:r w:rsidRPr="00835E74">
              <w:rPr>
                <w:b/>
                <w:i/>
              </w:rPr>
              <w:t>au moins six ans débarqué à la suite d</w:t>
            </w:r>
            <w:r w:rsidR="00066F36" w:rsidRPr="00835E74">
              <w:rPr>
                <w:b/>
                <w:i/>
              </w:rPr>
              <w:t>’</w:t>
            </w:r>
            <w:r w:rsidRPr="00835E74">
              <w:rPr>
                <w:b/>
                <w:i/>
              </w:rPr>
              <w:t>une opération de recherche et de sauvetage telle que définie dans le règlement (UE) XXX/XXX [règlement relatif à la gestion de l</w:t>
            </w:r>
            <w:r w:rsidR="00066F36" w:rsidRPr="00835E74">
              <w:rPr>
                <w:b/>
                <w:i/>
              </w:rPr>
              <w:t>’</w:t>
            </w:r>
            <w:r w:rsidRPr="00835E74">
              <w:rPr>
                <w:b/>
                <w:i/>
              </w:rPr>
              <w:t>asile et de la migration].</w:t>
            </w:r>
          </w:p>
        </w:tc>
        <w:tc>
          <w:tcPr>
            <w:tcW w:w="4876" w:type="dxa"/>
          </w:tcPr>
          <w:p w14:paraId="608ED8DD" w14:textId="77777777" w:rsidR="00A832A3" w:rsidRPr="00835E74" w:rsidRDefault="00A832A3" w:rsidP="002F552D">
            <w:pPr>
              <w:pStyle w:val="Normal6"/>
              <w:rPr>
                <w:i/>
              </w:rPr>
            </w:pPr>
          </w:p>
        </w:tc>
      </w:tr>
      <w:tr w:rsidR="00A832A3" w:rsidRPr="00835E74" w14:paraId="630D68FB" w14:textId="77777777" w:rsidTr="002F552D">
        <w:trPr>
          <w:jc w:val="center"/>
        </w:trPr>
        <w:tc>
          <w:tcPr>
            <w:tcW w:w="4876" w:type="dxa"/>
            <w:hideMark/>
          </w:tcPr>
          <w:p w14:paraId="3B064F5E" w14:textId="1BF6E6D6" w:rsidR="00A832A3" w:rsidRPr="00835E74" w:rsidRDefault="00A832A3" w:rsidP="002F552D">
            <w:pPr>
              <w:pStyle w:val="Normal6"/>
              <w:rPr>
                <w:b/>
                <w:i/>
              </w:rPr>
            </w:pPr>
            <w:r w:rsidRPr="00835E74">
              <w:rPr>
                <w:b/>
                <w:i/>
              </w:rPr>
              <w:t>2. L</w:t>
            </w:r>
            <w:r w:rsidR="00066F36" w:rsidRPr="00835E74">
              <w:rPr>
                <w:b/>
                <w:i/>
              </w:rPr>
              <w:t>’</w:t>
            </w:r>
            <w:r w:rsidRPr="00835E74">
              <w:rPr>
                <w:b/>
                <w:i/>
              </w:rPr>
              <w:t>État membre concerné transmet, dès que possible et au plus tard 72 heures après la date de débarquement, au système central et au CIR, selon le cas, les données suivantes relatives à tout ressortissant de pays tiers ou apatride se trouvant dans la situation décrite au paragraphe 1:</w:t>
            </w:r>
          </w:p>
        </w:tc>
        <w:tc>
          <w:tcPr>
            <w:tcW w:w="4876" w:type="dxa"/>
          </w:tcPr>
          <w:p w14:paraId="7C1F97BF" w14:textId="77777777" w:rsidR="00A832A3" w:rsidRPr="00835E74" w:rsidRDefault="00A832A3" w:rsidP="002F552D">
            <w:pPr>
              <w:pStyle w:val="Normal6"/>
              <w:rPr>
                <w:i/>
              </w:rPr>
            </w:pPr>
          </w:p>
        </w:tc>
      </w:tr>
      <w:tr w:rsidR="00A832A3" w:rsidRPr="00835E74" w14:paraId="649DF8E6" w14:textId="77777777" w:rsidTr="002F552D">
        <w:trPr>
          <w:jc w:val="center"/>
        </w:trPr>
        <w:tc>
          <w:tcPr>
            <w:tcW w:w="4876" w:type="dxa"/>
            <w:hideMark/>
          </w:tcPr>
          <w:p w14:paraId="148142EC" w14:textId="77777777" w:rsidR="00A832A3" w:rsidRPr="00835E74" w:rsidRDefault="00A832A3" w:rsidP="002F552D">
            <w:pPr>
              <w:pStyle w:val="Normal6"/>
              <w:rPr>
                <w:b/>
                <w:i/>
              </w:rPr>
            </w:pPr>
            <w:r w:rsidRPr="00835E74">
              <w:rPr>
                <w:b/>
                <w:i/>
              </w:rPr>
              <w:t>a)</w:t>
            </w:r>
            <w:r w:rsidRPr="00835E74">
              <w:rPr>
                <w:b/>
                <w:i/>
              </w:rPr>
              <w:tab/>
              <w:t>les données dactyloscopiques;</w:t>
            </w:r>
          </w:p>
        </w:tc>
        <w:tc>
          <w:tcPr>
            <w:tcW w:w="4876" w:type="dxa"/>
          </w:tcPr>
          <w:p w14:paraId="3DF11421" w14:textId="77777777" w:rsidR="00A832A3" w:rsidRPr="00835E74" w:rsidRDefault="00A832A3" w:rsidP="002F552D">
            <w:pPr>
              <w:pStyle w:val="Normal6"/>
              <w:rPr>
                <w:i/>
              </w:rPr>
            </w:pPr>
          </w:p>
        </w:tc>
      </w:tr>
      <w:tr w:rsidR="00A832A3" w:rsidRPr="00835E74" w14:paraId="54254CB1" w14:textId="77777777" w:rsidTr="002F552D">
        <w:trPr>
          <w:jc w:val="center"/>
        </w:trPr>
        <w:tc>
          <w:tcPr>
            <w:tcW w:w="4876" w:type="dxa"/>
            <w:hideMark/>
          </w:tcPr>
          <w:p w14:paraId="1B627144" w14:textId="77777777" w:rsidR="00A832A3" w:rsidRPr="00835E74" w:rsidRDefault="00A832A3" w:rsidP="002F552D">
            <w:pPr>
              <w:pStyle w:val="Normal6"/>
              <w:rPr>
                <w:b/>
                <w:i/>
              </w:rPr>
            </w:pPr>
            <w:r w:rsidRPr="00835E74">
              <w:rPr>
                <w:b/>
                <w:i/>
              </w:rPr>
              <w:t>b)</w:t>
            </w:r>
            <w:r w:rsidRPr="00835E74">
              <w:rPr>
                <w:b/>
                <w:i/>
              </w:rPr>
              <w:tab/>
              <w:t>une image faciale;</w:t>
            </w:r>
          </w:p>
        </w:tc>
        <w:tc>
          <w:tcPr>
            <w:tcW w:w="4876" w:type="dxa"/>
          </w:tcPr>
          <w:p w14:paraId="2A9FEBC9" w14:textId="77777777" w:rsidR="00A832A3" w:rsidRPr="00835E74" w:rsidRDefault="00A832A3" w:rsidP="002F552D">
            <w:pPr>
              <w:pStyle w:val="Normal6"/>
              <w:rPr>
                <w:i/>
              </w:rPr>
            </w:pPr>
          </w:p>
        </w:tc>
      </w:tr>
      <w:tr w:rsidR="00A832A3" w:rsidRPr="00835E74" w14:paraId="767524AF" w14:textId="77777777" w:rsidTr="002F552D">
        <w:trPr>
          <w:jc w:val="center"/>
        </w:trPr>
        <w:tc>
          <w:tcPr>
            <w:tcW w:w="4876" w:type="dxa"/>
            <w:hideMark/>
          </w:tcPr>
          <w:p w14:paraId="35FC17DD" w14:textId="77777777" w:rsidR="00A832A3" w:rsidRPr="00835E74" w:rsidRDefault="00A832A3" w:rsidP="002F552D">
            <w:pPr>
              <w:pStyle w:val="Normal6"/>
              <w:rPr>
                <w:b/>
                <w:i/>
              </w:rPr>
            </w:pPr>
            <w:r w:rsidRPr="00835E74">
              <w:rPr>
                <w:b/>
                <w:i/>
              </w:rPr>
              <w:t>c)</w:t>
            </w:r>
            <w:r w:rsidRPr="00835E74">
              <w:rPr>
                <w:b/>
                <w:i/>
              </w:rPr>
              <w:tab/>
              <w:t>les nom(s) et prénom(s), nom(s) à la naissance, noms utilisés antérieurement et pseudonymes, éventuellement enregistrés séparément;</w:t>
            </w:r>
          </w:p>
        </w:tc>
        <w:tc>
          <w:tcPr>
            <w:tcW w:w="4876" w:type="dxa"/>
          </w:tcPr>
          <w:p w14:paraId="232C52E7" w14:textId="77777777" w:rsidR="00A832A3" w:rsidRPr="00835E74" w:rsidRDefault="00A832A3" w:rsidP="002F552D">
            <w:pPr>
              <w:pStyle w:val="Normal6"/>
              <w:rPr>
                <w:i/>
              </w:rPr>
            </w:pPr>
          </w:p>
        </w:tc>
      </w:tr>
      <w:tr w:rsidR="00A832A3" w:rsidRPr="00835E74" w14:paraId="0D194576" w14:textId="77777777" w:rsidTr="002F552D">
        <w:trPr>
          <w:jc w:val="center"/>
        </w:trPr>
        <w:tc>
          <w:tcPr>
            <w:tcW w:w="4876" w:type="dxa"/>
            <w:hideMark/>
          </w:tcPr>
          <w:p w14:paraId="070D3355" w14:textId="77777777" w:rsidR="00A832A3" w:rsidRPr="00835E74" w:rsidRDefault="00A832A3" w:rsidP="002F552D">
            <w:pPr>
              <w:pStyle w:val="Normal6"/>
              <w:rPr>
                <w:b/>
                <w:i/>
              </w:rPr>
            </w:pPr>
            <w:r w:rsidRPr="00835E74">
              <w:rPr>
                <w:b/>
                <w:i/>
              </w:rPr>
              <w:t>d)</w:t>
            </w:r>
            <w:r w:rsidRPr="00835E74">
              <w:rPr>
                <w:b/>
                <w:i/>
              </w:rPr>
              <w:tab/>
              <w:t>la ou les nationalités;</w:t>
            </w:r>
          </w:p>
        </w:tc>
        <w:tc>
          <w:tcPr>
            <w:tcW w:w="4876" w:type="dxa"/>
          </w:tcPr>
          <w:p w14:paraId="2076EAC5" w14:textId="77777777" w:rsidR="00A832A3" w:rsidRPr="00835E74" w:rsidRDefault="00A832A3" w:rsidP="002F552D">
            <w:pPr>
              <w:pStyle w:val="Normal6"/>
              <w:rPr>
                <w:i/>
              </w:rPr>
            </w:pPr>
          </w:p>
        </w:tc>
      </w:tr>
      <w:tr w:rsidR="00A832A3" w:rsidRPr="00835E74" w14:paraId="464C8700" w14:textId="77777777" w:rsidTr="002F552D">
        <w:trPr>
          <w:jc w:val="center"/>
        </w:trPr>
        <w:tc>
          <w:tcPr>
            <w:tcW w:w="4876" w:type="dxa"/>
            <w:hideMark/>
          </w:tcPr>
          <w:p w14:paraId="1D8A74B2" w14:textId="77777777" w:rsidR="00A832A3" w:rsidRPr="00835E74" w:rsidRDefault="00A832A3" w:rsidP="002F552D">
            <w:pPr>
              <w:pStyle w:val="Normal6"/>
              <w:rPr>
                <w:b/>
                <w:i/>
              </w:rPr>
            </w:pPr>
            <w:r w:rsidRPr="00835E74">
              <w:rPr>
                <w:b/>
                <w:i/>
              </w:rPr>
              <w:t>e)</w:t>
            </w:r>
            <w:r w:rsidRPr="00835E74">
              <w:rPr>
                <w:b/>
                <w:i/>
              </w:rPr>
              <w:tab/>
              <w:t>la date de naissance;</w:t>
            </w:r>
          </w:p>
        </w:tc>
        <w:tc>
          <w:tcPr>
            <w:tcW w:w="4876" w:type="dxa"/>
          </w:tcPr>
          <w:p w14:paraId="63AB8650" w14:textId="77777777" w:rsidR="00A832A3" w:rsidRPr="00835E74" w:rsidRDefault="00A832A3" w:rsidP="002F552D">
            <w:pPr>
              <w:pStyle w:val="Normal6"/>
              <w:rPr>
                <w:i/>
              </w:rPr>
            </w:pPr>
          </w:p>
        </w:tc>
      </w:tr>
      <w:tr w:rsidR="00A832A3" w:rsidRPr="00835E74" w14:paraId="383E11CB" w14:textId="77777777" w:rsidTr="002F552D">
        <w:trPr>
          <w:jc w:val="center"/>
        </w:trPr>
        <w:tc>
          <w:tcPr>
            <w:tcW w:w="4876" w:type="dxa"/>
            <w:hideMark/>
          </w:tcPr>
          <w:p w14:paraId="00E3DFF9" w14:textId="77777777" w:rsidR="00A832A3" w:rsidRPr="00835E74" w:rsidRDefault="00A832A3" w:rsidP="002F552D">
            <w:pPr>
              <w:pStyle w:val="Normal6"/>
              <w:rPr>
                <w:b/>
                <w:i/>
              </w:rPr>
            </w:pPr>
            <w:r w:rsidRPr="00835E74">
              <w:rPr>
                <w:b/>
                <w:i/>
              </w:rPr>
              <w:t>f)</w:t>
            </w:r>
            <w:r w:rsidRPr="00835E74">
              <w:rPr>
                <w:b/>
                <w:i/>
              </w:rPr>
              <w:tab/>
              <w:t>le lieu de naissance;</w:t>
            </w:r>
          </w:p>
        </w:tc>
        <w:tc>
          <w:tcPr>
            <w:tcW w:w="4876" w:type="dxa"/>
          </w:tcPr>
          <w:p w14:paraId="4114062F" w14:textId="77777777" w:rsidR="00A832A3" w:rsidRPr="00835E74" w:rsidRDefault="00A832A3" w:rsidP="002F552D">
            <w:pPr>
              <w:pStyle w:val="Normal6"/>
              <w:rPr>
                <w:i/>
              </w:rPr>
            </w:pPr>
          </w:p>
        </w:tc>
      </w:tr>
      <w:tr w:rsidR="00A832A3" w:rsidRPr="00835E74" w14:paraId="33A50067" w14:textId="77777777" w:rsidTr="002F552D">
        <w:trPr>
          <w:jc w:val="center"/>
        </w:trPr>
        <w:tc>
          <w:tcPr>
            <w:tcW w:w="4876" w:type="dxa"/>
            <w:hideMark/>
          </w:tcPr>
          <w:p w14:paraId="403D5A15" w14:textId="62DAC4AC" w:rsidR="00A832A3" w:rsidRPr="00835E74" w:rsidRDefault="00A832A3" w:rsidP="002F552D">
            <w:pPr>
              <w:pStyle w:val="Normal6"/>
              <w:rPr>
                <w:b/>
                <w:i/>
              </w:rPr>
            </w:pPr>
            <w:r w:rsidRPr="00835E74">
              <w:rPr>
                <w:b/>
                <w:i/>
              </w:rPr>
              <w:t>g)</w:t>
            </w:r>
            <w:r w:rsidRPr="00835E74">
              <w:rPr>
                <w:b/>
                <w:i/>
              </w:rPr>
              <w:tab/>
              <w:t>l</w:t>
            </w:r>
            <w:r w:rsidR="00066F36" w:rsidRPr="00835E74">
              <w:rPr>
                <w:b/>
                <w:i/>
              </w:rPr>
              <w:t>’</w:t>
            </w:r>
            <w:r w:rsidRPr="00835E74">
              <w:rPr>
                <w:b/>
                <w:i/>
              </w:rPr>
              <w:t>État membre d</w:t>
            </w:r>
            <w:r w:rsidR="00066F36" w:rsidRPr="00835E74">
              <w:rPr>
                <w:b/>
                <w:i/>
              </w:rPr>
              <w:t>’</w:t>
            </w:r>
            <w:r w:rsidRPr="00835E74">
              <w:rPr>
                <w:b/>
                <w:i/>
              </w:rPr>
              <w:t>origine, le lieu où l</w:t>
            </w:r>
            <w:r w:rsidR="00066F36" w:rsidRPr="00835E74">
              <w:rPr>
                <w:b/>
                <w:i/>
              </w:rPr>
              <w:t>’</w:t>
            </w:r>
            <w:r w:rsidRPr="00835E74">
              <w:rPr>
                <w:b/>
                <w:i/>
              </w:rPr>
              <w:t>intéressé a été débarqué et la date;</w:t>
            </w:r>
          </w:p>
        </w:tc>
        <w:tc>
          <w:tcPr>
            <w:tcW w:w="4876" w:type="dxa"/>
          </w:tcPr>
          <w:p w14:paraId="0CB5C075" w14:textId="77777777" w:rsidR="00A832A3" w:rsidRPr="00835E74" w:rsidRDefault="00A832A3" w:rsidP="002F552D">
            <w:pPr>
              <w:pStyle w:val="Normal6"/>
              <w:rPr>
                <w:i/>
              </w:rPr>
            </w:pPr>
          </w:p>
        </w:tc>
      </w:tr>
      <w:tr w:rsidR="00A832A3" w:rsidRPr="00835E74" w14:paraId="73B9BB76" w14:textId="77777777" w:rsidTr="002F552D">
        <w:trPr>
          <w:jc w:val="center"/>
        </w:trPr>
        <w:tc>
          <w:tcPr>
            <w:tcW w:w="4876" w:type="dxa"/>
            <w:hideMark/>
          </w:tcPr>
          <w:p w14:paraId="5C0D3639" w14:textId="77777777" w:rsidR="00A832A3" w:rsidRPr="00835E74" w:rsidRDefault="00A832A3" w:rsidP="002F552D">
            <w:pPr>
              <w:pStyle w:val="Normal6"/>
              <w:rPr>
                <w:b/>
                <w:i/>
              </w:rPr>
            </w:pPr>
            <w:r w:rsidRPr="00835E74">
              <w:rPr>
                <w:b/>
                <w:i/>
              </w:rPr>
              <w:t>h)</w:t>
            </w:r>
            <w:r w:rsidRPr="00835E74">
              <w:rPr>
                <w:b/>
                <w:i/>
              </w:rPr>
              <w:tab/>
              <w:t>le sexe;</w:t>
            </w:r>
          </w:p>
        </w:tc>
        <w:tc>
          <w:tcPr>
            <w:tcW w:w="4876" w:type="dxa"/>
          </w:tcPr>
          <w:p w14:paraId="01E61B80" w14:textId="77777777" w:rsidR="00A832A3" w:rsidRPr="00835E74" w:rsidRDefault="00A832A3" w:rsidP="002F552D">
            <w:pPr>
              <w:pStyle w:val="Normal6"/>
              <w:rPr>
                <w:i/>
              </w:rPr>
            </w:pPr>
          </w:p>
        </w:tc>
      </w:tr>
      <w:tr w:rsidR="00A832A3" w:rsidRPr="00835E74" w14:paraId="1250350A" w14:textId="77777777" w:rsidTr="002F552D">
        <w:trPr>
          <w:jc w:val="center"/>
        </w:trPr>
        <w:tc>
          <w:tcPr>
            <w:tcW w:w="4876" w:type="dxa"/>
            <w:hideMark/>
          </w:tcPr>
          <w:p w14:paraId="3759A664" w14:textId="34640688" w:rsidR="00A832A3" w:rsidRPr="00835E74" w:rsidRDefault="00A832A3" w:rsidP="002F552D">
            <w:pPr>
              <w:pStyle w:val="Normal6"/>
              <w:rPr>
                <w:b/>
                <w:i/>
              </w:rPr>
            </w:pPr>
            <w:r w:rsidRPr="00835E74">
              <w:rPr>
                <w:b/>
                <w:i/>
              </w:rPr>
              <w:t>i)</w:t>
            </w:r>
            <w:r w:rsidRPr="00835E74">
              <w:rPr>
                <w:b/>
                <w:i/>
              </w:rPr>
              <w:tab/>
              <w:t>si possible, le type et le numéro du document d</w:t>
            </w:r>
            <w:r w:rsidR="00066F36" w:rsidRPr="00835E74">
              <w:rPr>
                <w:b/>
                <w:i/>
              </w:rPr>
              <w:t>’</w:t>
            </w:r>
            <w:r w:rsidRPr="00835E74">
              <w:rPr>
                <w:b/>
                <w:i/>
              </w:rPr>
              <w:t>identité ou de voyage; le code en trois lettres du pays de délivrance et la date d</w:t>
            </w:r>
            <w:r w:rsidR="00066F36" w:rsidRPr="00835E74">
              <w:rPr>
                <w:b/>
                <w:i/>
              </w:rPr>
              <w:t>’</w:t>
            </w:r>
            <w:r w:rsidRPr="00835E74">
              <w:rPr>
                <w:b/>
                <w:i/>
              </w:rPr>
              <w:t>expiration;</w:t>
            </w:r>
          </w:p>
        </w:tc>
        <w:tc>
          <w:tcPr>
            <w:tcW w:w="4876" w:type="dxa"/>
          </w:tcPr>
          <w:p w14:paraId="055112F0" w14:textId="77777777" w:rsidR="00A832A3" w:rsidRPr="00835E74" w:rsidRDefault="00A832A3" w:rsidP="002F552D">
            <w:pPr>
              <w:pStyle w:val="Normal6"/>
              <w:rPr>
                <w:i/>
              </w:rPr>
            </w:pPr>
          </w:p>
        </w:tc>
      </w:tr>
      <w:tr w:rsidR="00A832A3" w:rsidRPr="00835E74" w14:paraId="4B7EA3EF" w14:textId="77777777" w:rsidTr="002F552D">
        <w:trPr>
          <w:jc w:val="center"/>
        </w:trPr>
        <w:tc>
          <w:tcPr>
            <w:tcW w:w="4876" w:type="dxa"/>
            <w:hideMark/>
          </w:tcPr>
          <w:p w14:paraId="2A0F8EC9" w14:textId="2D718870" w:rsidR="00A832A3" w:rsidRPr="00835E74" w:rsidRDefault="00A832A3" w:rsidP="002F552D">
            <w:pPr>
              <w:pStyle w:val="Normal6"/>
              <w:rPr>
                <w:b/>
                <w:i/>
              </w:rPr>
            </w:pPr>
            <w:r w:rsidRPr="00835E74">
              <w:rPr>
                <w:b/>
                <w:i/>
              </w:rPr>
              <w:t>j)</w:t>
            </w:r>
            <w:r w:rsidRPr="00835E74">
              <w:rPr>
                <w:b/>
                <w:i/>
              </w:rPr>
              <w:tab/>
              <w:t>une copie couleur scannée d</w:t>
            </w:r>
            <w:r w:rsidR="00066F36" w:rsidRPr="00835E74">
              <w:rPr>
                <w:b/>
                <w:i/>
              </w:rPr>
              <w:t>’</w:t>
            </w:r>
            <w:r w:rsidRPr="00835E74">
              <w:rPr>
                <w:b/>
                <w:i/>
              </w:rPr>
              <w:t>un document de voyage ou d</w:t>
            </w:r>
            <w:r w:rsidR="00066F36" w:rsidRPr="00835E74">
              <w:rPr>
                <w:b/>
                <w:i/>
              </w:rPr>
              <w:t>’</w:t>
            </w:r>
            <w:r w:rsidRPr="00835E74">
              <w:rPr>
                <w:b/>
                <w:i/>
              </w:rPr>
              <w:t>identité, lorsqu</w:t>
            </w:r>
            <w:r w:rsidR="00066F36" w:rsidRPr="00835E74">
              <w:rPr>
                <w:b/>
                <w:i/>
              </w:rPr>
              <w:t>’</w:t>
            </w:r>
            <w:r w:rsidRPr="00835E74">
              <w:rPr>
                <w:b/>
                <w:i/>
              </w:rPr>
              <w:t>un tel document est disponible, accompagnée d</w:t>
            </w:r>
            <w:r w:rsidR="00066F36" w:rsidRPr="00835E74">
              <w:rPr>
                <w:b/>
                <w:i/>
              </w:rPr>
              <w:t>’</w:t>
            </w:r>
            <w:r w:rsidRPr="00835E74">
              <w:rPr>
                <w:b/>
                <w:i/>
              </w:rPr>
              <w:t>indications portant sur son authenticité, ou, à défaut, un autre document facilitant l</w:t>
            </w:r>
            <w:r w:rsidR="00066F36" w:rsidRPr="00835E74">
              <w:rPr>
                <w:b/>
                <w:i/>
              </w:rPr>
              <w:t>’</w:t>
            </w:r>
            <w:r w:rsidRPr="00835E74">
              <w:rPr>
                <w:b/>
                <w:i/>
              </w:rPr>
              <w:t>identification du ressortissant de pays tiers ou de l</w:t>
            </w:r>
            <w:r w:rsidR="00066F36" w:rsidRPr="00835E74">
              <w:rPr>
                <w:b/>
                <w:i/>
              </w:rPr>
              <w:t>’</w:t>
            </w:r>
            <w:r w:rsidRPr="00835E74">
              <w:rPr>
                <w:b/>
                <w:i/>
              </w:rPr>
              <w:t>apatride, accompagné d</w:t>
            </w:r>
            <w:r w:rsidR="00066F36" w:rsidRPr="00835E74">
              <w:rPr>
                <w:b/>
                <w:i/>
              </w:rPr>
              <w:t>’</w:t>
            </w:r>
            <w:r w:rsidRPr="00835E74">
              <w:rPr>
                <w:b/>
                <w:i/>
              </w:rPr>
              <w:t>indications portant sur son authenticité;</w:t>
            </w:r>
          </w:p>
        </w:tc>
        <w:tc>
          <w:tcPr>
            <w:tcW w:w="4876" w:type="dxa"/>
          </w:tcPr>
          <w:p w14:paraId="31E579CE" w14:textId="77777777" w:rsidR="00A832A3" w:rsidRPr="00835E74" w:rsidRDefault="00A832A3" w:rsidP="002F552D">
            <w:pPr>
              <w:pStyle w:val="Normal6"/>
              <w:rPr>
                <w:i/>
              </w:rPr>
            </w:pPr>
          </w:p>
        </w:tc>
      </w:tr>
      <w:tr w:rsidR="00A832A3" w:rsidRPr="00835E74" w14:paraId="5C2C0D9E" w14:textId="77777777" w:rsidTr="002F552D">
        <w:trPr>
          <w:jc w:val="center"/>
        </w:trPr>
        <w:tc>
          <w:tcPr>
            <w:tcW w:w="4876" w:type="dxa"/>
            <w:hideMark/>
          </w:tcPr>
          <w:p w14:paraId="5463E855" w14:textId="35C5B23A" w:rsidR="00A832A3" w:rsidRPr="00835E74" w:rsidRDefault="00A832A3" w:rsidP="002F552D">
            <w:pPr>
              <w:pStyle w:val="Normal6"/>
              <w:rPr>
                <w:b/>
                <w:i/>
              </w:rPr>
            </w:pPr>
            <w:r w:rsidRPr="00835E74">
              <w:rPr>
                <w:b/>
                <w:i/>
              </w:rPr>
              <w:t>k)</w:t>
            </w:r>
            <w:r w:rsidRPr="00835E74">
              <w:rPr>
                <w:b/>
                <w:i/>
              </w:rPr>
              <w:tab/>
              <w:t>le numéro de référence attribué par l</w:t>
            </w:r>
            <w:r w:rsidR="00066F36" w:rsidRPr="00835E74">
              <w:rPr>
                <w:b/>
                <w:i/>
              </w:rPr>
              <w:t>’</w:t>
            </w:r>
            <w:r w:rsidRPr="00835E74">
              <w:rPr>
                <w:b/>
                <w:i/>
              </w:rPr>
              <w:t>État membre d</w:t>
            </w:r>
            <w:r w:rsidR="00066F36" w:rsidRPr="00835E74">
              <w:rPr>
                <w:b/>
                <w:i/>
              </w:rPr>
              <w:t>’</w:t>
            </w:r>
            <w:r w:rsidRPr="00835E74">
              <w:rPr>
                <w:b/>
                <w:i/>
              </w:rPr>
              <w:t>origine;</w:t>
            </w:r>
          </w:p>
        </w:tc>
        <w:tc>
          <w:tcPr>
            <w:tcW w:w="4876" w:type="dxa"/>
          </w:tcPr>
          <w:p w14:paraId="17D4DCEC" w14:textId="77777777" w:rsidR="00A832A3" w:rsidRPr="00835E74" w:rsidRDefault="00A832A3" w:rsidP="002F552D">
            <w:pPr>
              <w:pStyle w:val="Normal6"/>
              <w:rPr>
                <w:i/>
              </w:rPr>
            </w:pPr>
          </w:p>
        </w:tc>
      </w:tr>
      <w:tr w:rsidR="00A832A3" w:rsidRPr="00835E74" w14:paraId="0EA5FA10" w14:textId="77777777" w:rsidTr="002F552D">
        <w:trPr>
          <w:jc w:val="center"/>
        </w:trPr>
        <w:tc>
          <w:tcPr>
            <w:tcW w:w="4876" w:type="dxa"/>
            <w:hideMark/>
          </w:tcPr>
          <w:p w14:paraId="211355F8" w14:textId="77777777" w:rsidR="00A832A3" w:rsidRPr="00835E74" w:rsidRDefault="00A832A3" w:rsidP="002F552D">
            <w:pPr>
              <w:pStyle w:val="Normal6"/>
              <w:rPr>
                <w:b/>
                <w:i/>
              </w:rPr>
            </w:pPr>
            <w:r w:rsidRPr="00835E74">
              <w:rPr>
                <w:b/>
                <w:i/>
              </w:rPr>
              <w:t>l)</w:t>
            </w:r>
            <w:r w:rsidRPr="00835E74">
              <w:rPr>
                <w:b/>
                <w:i/>
              </w:rPr>
              <w:tab/>
              <w:t>la date à laquelle les données biométriques ont été relevées;</w:t>
            </w:r>
          </w:p>
        </w:tc>
        <w:tc>
          <w:tcPr>
            <w:tcW w:w="4876" w:type="dxa"/>
          </w:tcPr>
          <w:p w14:paraId="7DD5D053" w14:textId="77777777" w:rsidR="00A832A3" w:rsidRPr="00835E74" w:rsidRDefault="00A832A3" w:rsidP="002F552D">
            <w:pPr>
              <w:pStyle w:val="Normal6"/>
              <w:rPr>
                <w:i/>
              </w:rPr>
            </w:pPr>
          </w:p>
        </w:tc>
      </w:tr>
      <w:tr w:rsidR="00A832A3" w:rsidRPr="00835E74" w14:paraId="37EF6E3D" w14:textId="77777777" w:rsidTr="002F552D">
        <w:trPr>
          <w:jc w:val="center"/>
        </w:trPr>
        <w:tc>
          <w:tcPr>
            <w:tcW w:w="4876" w:type="dxa"/>
            <w:hideMark/>
          </w:tcPr>
          <w:p w14:paraId="1076FFAC" w14:textId="77777777" w:rsidR="00A832A3" w:rsidRPr="00835E74" w:rsidRDefault="00A832A3" w:rsidP="002F552D">
            <w:pPr>
              <w:pStyle w:val="Normal6"/>
              <w:rPr>
                <w:b/>
                <w:i/>
              </w:rPr>
            </w:pPr>
            <w:r w:rsidRPr="00835E74">
              <w:rPr>
                <w:b/>
                <w:i/>
              </w:rPr>
              <w:t>m)</w:t>
            </w:r>
            <w:r w:rsidRPr="00835E74">
              <w:rPr>
                <w:b/>
                <w:i/>
              </w:rPr>
              <w:tab/>
              <w:t>la date à laquelle les données ont été transmises au système central et au CIR, selon le cas;</w:t>
            </w:r>
          </w:p>
        </w:tc>
        <w:tc>
          <w:tcPr>
            <w:tcW w:w="4876" w:type="dxa"/>
          </w:tcPr>
          <w:p w14:paraId="403B2461" w14:textId="77777777" w:rsidR="00A832A3" w:rsidRPr="00835E74" w:rsidRDefault="00A832A3" w:rsidP="002F552D">
            <w:pPr>
              <w:pStyle w:val="Normal6"/>
              <w:rPr>
                <w:i/>
              </w:rPr>
            </w:pPr>
          </w:p>
        </w:tc>
      </w:tr>
      <w:tr w:rsidR="00A832A3" w:rsidRPr="00835E74" w14:paraId="13313724" w14:textId="77777777" w:rsidTr="002F552D">
        <w:trPr>
          <w:jc w:val="center"/>
        </w:trPr>
        <w:tc>
          <w:tcPr>
            <w:tcW w:w="4876" w:type="dxa"/>
            <w:hideMark/>
          </w:tcPr>
          <w:p w14:paraId="7764DB32" w14:textId="09D21F5D" w:rsidR="00A832A3" w:rsidRPr="00835E74" w:rsidRDefault="00A832A3" w:rsidP="002F552D">
            <w:pPr>
              <w:pStyle w:val="Normal6"/>
              <w:rPr>
                <w:b/>
                <w:i/>
              </w:rPr>
            </w:pPr>
            <w:r w:rsidRPr="00835E74">
              <w:rPr>
                <w:b/>
                <w:i/>
              </w:rPr>
              <w:t>n)</w:t>
            </w:r>
            <w:r w:rsidRPr="00835E74">
              <w:rPr>
                <w:b/>
                <w:i/>
              </w:rPr>
              <w:tab/>
              <w:t>le code d</w:t>
            </w:r>
            <w:r w:rsidR="00066F36" w:rsidRPr="00835E74">
              <w:rPr>
                <w:b/>
                <w:i/>
              </w:rPr>
              <w:t>’</w:t>
            </w:r>
            <w:r w:rsidRPr="00835E74">
              <w:rPr>
                <w:b/>
                <w:i/>
              </w:rPr>
              <w:t>identification de l</w:t>
            </w:r>
            <w:r w:rsidR="00066F36" w:rsidRPr="00835E74">
              <w:rPr>
                <w:b/>
                <w:i/>
              </w:rPr>
              <w:t>’</w:t>
            </w:r>
            <w:r w:rsidRPr="00835E74">
              <w:rPr>
                <w:b/>
                <w:i/>
              </w:rPr>
              <w:t>opérateur;</w:t>
            </w:r>
          </w:p>
        </w:tc>
        <w:tc>
          <w:tcPr>
            <w:tcW w:w="4876" w:type="dxa"/>
          </w:tcPr>
          <w:p w14:paraId="733A007A" w14:textId="77777777" w:rsidR="00A832A3" w:rsidRPr="00835E74" w:rsidRDefault="00A832A3" w:rsidP="002F552D">
            <w:pPr>
              <w:pStyle w:val="Normal6"/>
              <w:rPr>
                <w:i/>
              </w:rPr>
            </w:pPr>
          </w:p>
        </w:tc>
      </w:tr>
      <w:tr w:rsidR="00A832A3" w:rsidRPr="00835E74" w14:paraId="365C1111" w14:textId="77777777" w:rsidTr="002F552D">
        <w:trPr>
          <w:jc w:val="center"/>
        </w:trPr>
        <w:tc>
          <w:tcPr>
            <w:tcW w:w="4876" w:type="dxa"/>
            <w:hideMark/>
          </w:tcPr>
          <w:p w14:paraId="621D2C6E" w14:textId="77777777" w:rsidR="00A832A3" w:rsidRPr="00835E74" w:rsidRDefault="00A832A3" w:rsidP="002F552D">
            <w:pPr>
              <w:pStyle w:val="Normal6"/>
              <w:rPr>
                <w:b/>
                <w:i/>
              </w:rPr>
            </w:pPr>
            <w:r w:rsidRPr="00835E74">
              <w:rPr>
                <w:b/>
                <w:i/>
              </w:rPr>
              <w:t>o)</w:t>
            </w:r>
            <w:r w:rsidRPr="00835E74">
              <w:rPr>
                <w:b/>
                <w:i/>
              </w:rPr>
              <w:tab/>
              <w:t>le cas échéant, conformément au paragraphe 6, la date à laquelle la personne concernée a quitté le territoire des États membres ou en a été éloignée;</w:t>
            </w:r>
          </w:p>
        </w:tc>
        <w:tc>
          <w:tcPr>
            <w:tcW w:w="4876" w:type="dxa"/>
          </w:tcPr>
          <w:p w14:paraId="143E5553" w14:textId="77777777" w:rsidR="00A832A3" w:rsidRPr="00835E74" w:rsidRDefault="00A832A3" w:rsidP="002F552D">
            <w:pPr>
              <w:pStyle w:val="Normal6"/>
              <w:rPr>
                <w:i/>
              </w:rPr>
            </w:pPr>
          </w:p>
        </w:tc>
      </w:tr>
      <w:tr w:rsidR="00A832A3" w:rsidRPr="00835E74" w14:paraId="49C61C67" w14:textId="77777777" w:rsidTr="002F552D">
        <w:trPr>
          <w:jc w:val="center"/>
        </w:trPr>
        <w:tc>
          <w:tcPr>
            <w:tcW w:w="4876" w:type="dxa"/>
            <w:hideMark/>
          </w:tcPr>
          <w:p w14:paraId="050790B2" w14:textId="3644C9F3" w:rsidR="00A832A3" w:rsidRPr="00835E74" w:rsidRDefault="00A832A3" w:rsidP="002F552D">
            <w:pPr>
              <w:pStyle w:val="Normal6"/>
              <w:rPr>
                <w:b/>
                <w:i/>
              </w:rPr>
            </w:pPr>
            <w:r w:rsidRPr="00835E74">
              <w:rPr>
                <w:b/>
                <w:i/>
              </w:rPr>
              <w:t>p)</w:t>
            </w:r>
            <w:r w:rsidRPr="00835E74">
              <w:rPr>
                <w:b/>
                <w:i/>
              </w:rPr>
              <w:tab/>
              <w:t>l</w:t>
            </w:r>
            <w:r w:rsidR="00066F36" w:rsidRPr="00835E74">
              <w:rPr>
                <w:b/>
                <w:i/>
              </w:rPr>
              <w:t>’</w:t>
            </w:r>
            <w:r w:rsidRPr="00835E74">
              <w:rPr>
                <w:b/>
                <w:i/>
              </w:rPr>
              <w:t>État membre de relocalisation, conformément à l</w:t>
            </w:r>
            <w:r w:rsidR="00066F36" w:rsidRPr="00835E74">
              <w:rPr>
                <w:b/>
                <w:i/>
              </w:rPr>
              <w:t>’</w:t>
            </w:r>
            <w:r w:rsidRPr="00835E74">
              <w:rPr>
                <w:b/>
                <w:i/>
              </w:rPr>
              <w:t>article 14 ter, paragraphe 1;</w:t>
            </w:r>
          </w:p>
        </w:tc>
        <w:tc>
          <w:tcPr>
            <w:tcW w:w="4876" w:type="dxa"/>
          </w:tcPr>
          <w:p w14:paraId="0E46B623" w14:textId="77777777" w:rsidR="00A832A3" w:rsidRPr="00835E74" w:rsidRDefault="00A832A3" w:rsidP="002F552D">
            <w:pPr>
              <w:pStyle w:val="Normal6"/>
              <w:rPr>
                <w:i/>
              </w:rPr>
            </w:pPr>
          </w:p>
        </w:tc>
      </w:tr>
      <w:tr w:rsidR="00A832A3" w:rsidRPr="00835E74" w14:paraId="41ABE59C" w14:textId="77777777" w:rsidTr="002F552D">
        <w:trPr>
          <w:jc w:val="center"/>
        </w:trPr>
        <w:tc>
          <w:tcPr>
            <w:tcW w:w="4876" w:type="dxa"/>
            <w:hideMark/>
          </w:tcPr>
          <w:p w14:paraId="503C8464" w14:textId="287889EF" w:rsidR="00A832A3" w:rsidRPr="00835E74" w:rsidRDefault="00A832A3" w:rsidP="002F552D">
            <w:pPr>
              <w:pStyle w:val="Normal6"/>
              <w:rPr>
                <w:b/>
                <w:i/>
              </w:rPr>
            </w:pPr>
            <w:r w:rsidRPr="00835E74">
              <w:rPr>
                <w:b/>
                <w:i/>
              </w:rPr>
              <w:t>q)</w:t>
            </w:r>
            <w:r w:rsidRPr="00835E74">
              <w:rPr>
                <w:b/>
                <w:i/>
              </w:rPr>
              <w:tab/>
              <w:t>le cas échéant, le fait que l</w:t>
            </w:r>
            <w:r w:rsidR="00066F36" w:rsidRPr="00835E74">
              <w:rPr>
                <w:b/>
                <w:i/>
              </w:rPr>
              <w:t>’</w:t>
            </w:r>
            <w:r w:rsidRPr="00835E74">
              <w:rPr>
                <w:b/>
                <w:i/>
              </w:rPr>
              <w:t>aide au retour volontaire et à la réintégration (AVRR) a été accordée;</w:t>
            </w:r>
          </w:p>
        </w:tc>
        <w:tc>
          <w:tcPr>
            <w:tcW w:w="4876" w:type="dxa"/>
          </w:tcPr>
          <w:p w14:paraId="3CAFDC86" w14:textId="77777777" w:rsidR="00A832A3" w:rsidRPr="00835E74" w:rsidRDefault="00A832A3" w:rsidP="002F552D">
            <w:pPr>
              <w:pStyle w:val="Normal6"/>
              <w:rPr>
                <w:i/>
              </w:rPr>
            </w:pPr>
          </w:p>
        </w:tc>
      </w:tr>
      <w:tr w:rsidR="00A832A3" w:rsidRPr="00835E74" w14:paraId="20FDC649" w14:textId="77777777" w:rsidTr="002F552D">
        <w:trPr>
          <w:jc w:val="center"/>
        </w:trPr>
        <w:tc>
          <w:tcPr>
            <w:tcW w:w="4876" w:type="dxa"/>
            <w:hideMark/>
          </w:tcPr>
          <w:p w14:paraId="7A945ED8" w14:textId="77777777" w:rsidR="00A832A3" w:rsidRPr="00835E74" w:rsidRDefault="00A832A3" w:rsidP="002F552D">
            <w:pPr>
              <w:pStyle w:val="Normal6"/>
              <w:rPr>
                <w:b/>
                <w:i/>
              </w:rPr>
            </w:pPr>
            <w:r w:rsidRPr="00835E74">
              <w:rPr>
                <w:b/>
                <w:i/>
              </w:rPr>
              <w:t>r)</w:t>
            </w:r>
            <w:r w:rsidRPr="00835E74">
              <w:rPr>
                <w:b/>
                <w:i/>
              </w:rPr>
              <w:tab/>
              <w:t>le fait que la personne pourrait constituer une menace pour la sécurité intérieure à la suite du filtrage visé dans le règlement (UE) XXX/XXX [règlement visant à mettre en place une procédure de filtrage].</w:t>
            </w:r>
          </w:p>
        </w:tc>
        <w:tc>
          <w:tcPr>
            <w:tcW w:w="4876" w:type="dxa"/>
          </w:tcPr>
          <w:p w14:paraId="2907881F" w14:textId="77777777" w:rsidR="00A832A3" w:rsidRPr="00835E74" w:rsidRDefault="00A832A3" w:rsidP="002F552D">
            <w:pPr>
              <w:pStyle w:val="Normal6"/>
              <w:rPr>
                <w:i/>
              </w:rPr>
            </w:pPr>
          </w:p>
        </w:tc>
      </w:tr>
      <w:tr w:rsidR="00A832A3" w:rsidRPr="00835E74" w14:paraId="658BD64B" w14:textId="77777777" w:rsidTr="002F552D">
        <w:trPr>
          <w:jc w:val="center"/>
        </w:trPr>
        <w:tc>
          <w:tcPr>
            <w:tcW w:w="4876" w:type="dxa"/>
            <w:hideMark/>
          </w:tcPr>
          <w:p w14:paraId="42AC9AC3" w14:textId="2B5F38C7" w:rsidR="00A832A3" w:rsidRPr="00835E74" w:rsidRDefault="00A832A3" w:rsidP="002F552D">
            <w:pPr>
              <w:pStyle w:val="Normal6"/>
              <w:rPr>
                <w:b/>
                <w:i/>
              </w:rPr>
            </w:pPr>
            <w:r w:rsidRPr="00835E74">
              <w:rPr>
                <w:b/>
                <w:i/>
              </w:rPr>
              <w:t>4. Le non-respect du délai de 72 heures visé au paragraphe 2 du présent article n</w:t>
            </w:r>
            <w:r w:rsidR="00066F36" w:rsidRPr="00835E74">
              <w:rPr>
                <w:b/>
                <w:i/>
              </w:rPr>
              <w:t>’</w:t>
            </w:r>
            <w:r w:rsidRPr="00835E74">
              <w:rPr>
                <w:b/>
                <w:i/>
              </w:rPr>
              <w:t>exonère pas les États membres de l</w:t>
            </w:r>
            <w:r w:rsidR="00066F36" w:rsidRPr="00835E74">
              <w:rPr>
                <w:b/>
                <w:i/>
              </w:rPr>
              <w:t>’</w:t>
            </w:r>
            <w:r w:rsidRPr="00835E74">
              <w:rPr>
                <w:b/>
                <w:i/>
              </w:rPr>
              <w:t>obligation de prendre et de transmettre les données biométriques au CIR. Lorsque l</w:t>
            </w:r>
            <w:r w:rsidR="00066F36" w:rsidRPr="00835E74">
              <w:rPr>
                <w:b/>
                <w:i/>
              </w:rPr>
              <w:t>’</w:t>
            </w:r>
            <w:r w:rsidRPr="00835E74">
              <w:rPr>
                <w:b/>
                <w:i/>
              </w:rPr>
              <w:t>état des doigts ne permet pas de relever des empreintes digitales d</w:t>
            </w:r>
            <w:r w:rsidR="00066F36" w:rsidRPr="00835E74">
              <w:rPr>
                <w:b/>
                <w:i/>
              </w:rPr>
              <w:t>’</w:t>
            </w:r>
            <w:r w:rsidRPr="00835E74">
              <w:rPr>
                <w:b/>
                <w:i/>
              </w:rPr>
              <w:t>une qualité suffisante pour une comparaison appropriée au titre de l</w:t>
            </w:r>
            <w:r w:rsidR="00066F36" w:rsidRPr="00835E74">
              <w:rPr>
                <w:b/>
                <w:i/>
              </w:rPr>
              <w:t>’</w:t>
            </w:r>
            <w:r w:rsidRPr="00835E74">
              <w:rPr>
                <w:b/>
                <w:i/>
              </w:rPr>
              <w:t>article 26, l</w:t>
            </w:r>
            <w:r w:rsidR="00066F36" w:rsidRPr="00835E74">
              <w:rPr>
                <w:b/>
                <w:i/>
              </w:rPr>
              <w:t>’</w:t>
            </w:r>
            <w:r w:rsidRPr="00835E74">
              <w:rPr>
                <w:b/>
                <w:i/>
              </w:rPr>
              <w:t>État membre d</w:t>
            </w:r>
            <w:r w:rsidR="00066F36" w:rsidRPr="00835E74">
              <w:rPr>
                <w:b/>
                <w:i/>
              </w:rPr>
              <w:t>’</w:t>
            </w:r>
            <w:r w:rsidRPr="00835E74">
              <w:rPr>
                <w:b/>
                <w:i/>
              </w:rPr>
              <w:t>origine procède à un nouveau relevé des empreintes digitales des personnes débarquées, comme décrit au paragraphe 1 du présent article, et le retransmet dès que possible et au plus tard 48 heures suivant ce relevé de bonne qualité.</w:t>
            </w:r>
          </w:p>
        </w:tc>
        <w:tc>
          <w:tcPr>
            <w:tcW w:w="4876" w:type="dxa"/>
          </w:tcPr>
          <w:p w14:paraId="72BA062D" w14:textId="77777777" w:rsidR="00A832A3" w:rsidRPr="00835E74" w:rsidRDefault="00A832A3" w:rsidP="002F552D">
            <w:pPr>
              <w:pStyle w:val="Normal6"/>
              <w:rPr>
                <w:i/>
              </w:rPr>
            </w:pPr>
          </w:p>
        </w:tc>
      </w:tr>
      <w:tr w:rsidR="00A832A3" w:rsidRPr="00835E74" w14:paraId="3FF1C9EA" w14:textId="77777777" w:rsidTr="002F552D">
        <w:trPr>
          <w:jc w:val="center"/>
        </w:trPr>
        <w:tc>
          <w:tcPr>
            <w:tcW w:w="4876" w:type="dxa"/>
            <w:hideMark/>
          </w:tcPr>
          <w:p w14:paraId="40A8F574" w14:textId="7FFC94E7" w:rsidR="00A832A3" w:rsidRPr="00835E74" w:rsidRDefault="00A832A3" w:rsidP="002F552D">
            <w:pPr>
              <w:pStyle w:val="Normal6"/>
              <w:rPr>
                <w:b/>
                <w:i/>
              </w:rPr>
            </w:pPr>
            <w:r w:rsidRPr="00835E74">
              <w:rPr>
                <w:b/>
                <w:i/>
              </w:rPr>
              <w:t>5. Par dérogation au paragraphe 1, lorsqu</w:t>
            </w:r>
            <w:r w:rsidR="00066F36" w:rsidRPr="00835E74">
              <w:rPr>
                <w:b/>
                <w:i/>
              </w:rPr>
              <w:t>’</w:t>
            </w:r>
            <w:r w:rsidRPr="00835E74">
              <w:rPr>
                <w:b/>
                <w:i/>
              </w:rPr>
              <w:t>il n</w:t>
            </w:r>
            <w:r w:rsidR="00066F36" w:rsidRPr="00835E74">
              <w:rPr>
                <w:b/>
                <w:i/>
              </w:rPr>
              <w:t>’</w:t>
            </w:r>
            <w:r w:rsidRPr="00835E74">
              <w:rPr>
                <w:b/>
                <w:i/>
              </w:rPr>
              <w:t>est pas possible de relever les données biométriques de la personne débarquée en raison de mesures arrêtées pour sauvegarder sa santé ou de mesures de santé publique, l</w:t>
            </w:r>
            <w:r w:rsidR="00066F36" w:rsidRPr="00835E74">
              <w:rPr>
                <w:b/>
                <w:i/>
              </w:rPr>
              <w:t>’</w:t>
            </w:r>
            <w:r w:rsidRPr="00835E74">
              <w:rPr>
                <w:b/>
                <w:i/>
              </w:rPr>
              <w:t>État membre concerné relève et transmet lesdites données dès que possible et au plus tard 48 heures après la disparition desdits motifs de santé.</w:t>
            </w:r>
          </w:p>
        </w:tc>
        <w:tc>
          <w:tcPr>
            <w:tcW w:w="4876" w:type="dxa"/>
          </w:tcPr>
          <w:p w14:paraId="2CDD46CC" w14:textId="77777777" w:rsidR="00A832A3" w:rsidRPr="00835E74" w:rsidRDefault="00A832A3" w:rsidP="002F552D">
            <w:pPr>
              <w:pStyle w:val="Normal6"/>
              <w:rPr>
                <w:i/>
              </w:rPr>
            </w:pPr>
          </w:p>
        </w:tc>
      </w:tr>
      <w:tr w:rsidR="00A832A3" w:rsidRPr="00835E74" w14:paraId="4DAA49F4" w14:textId="77777777" w:rsidTr="002F552D">
        <w:trPr>
          <w:jc w:val="center"/>
        </w:trPr>
        <w:tc>
          <w:tcPr>
            <w:tcW w:w="4876" w:type="dxa"/>
            <w:hideMark/>
          </w:tcPr>
          <w:p w14:paraId="39DBECA0" w14:textId="6C15432F" w:rsidR="00A832A3" w:rsidRPr="00835E74" w:rsidRDefault="00A832A3" w:rsidP="002F552D">
            <w:pPr>
              <w:pStyle w:val="Normal6"/>
              <w:rPr>
                <w:b/>
                <w:i/>
              </w:rPr>
            </w:pPr>
            <w:r w:rsidRPr="00835E74">
              <w:rPr>
                <w:b/>
                <w:i/>
              </w:rPr>
              <w:t>En cas de difficultés techniques graves, les États membres peuvent prolonger le délai de 72 heures visé au paragraphe 2 d</w:t>
            </w:r>
            <w:r w:rsidR="00066F36" w:rsidRPr="00835E74">
              <w:rPr>
                <w:b/>
                <w:i/>
              </w:rPr>
              <w:t>’</w:t>
            </w:r>
            <w:r w:rsidRPr="00835E74">
              <w:rPr>
                <w:b/>
                <w:i/>
              </w:rPr>
              <w:t>une durée maximale de 48 heures afin d</w:t>
            </w:r>
            <w:r w:rsidR="00066F36" w:rsidRPr="00835E74">
              <w:rPr>
                <w:b/>
                <w:i/>
              </w:rPr>
              <w:t>’</w:t>
            </w:r>
            <w:r w:rsidRPr="00835E74">
              <w:rPr>
                <w:b/>
                <w:i/>
              </w:rPr>
              <w:t>exécuter leur plan national de maintien des activités.</w:t>
            </w:r>
          </w:p>
        </w:tc>
        <w:tc>
          <w:tcPr>
            <w:tcW w:w="4876" w:type="dxa"/>
          </w:tcPr>
          <w:p w14:paraId="45118F11" w14:textId="77777777" w:rsidR="00A832A3" w:rsidRPr="00835E74" w:rsidRDefault="00A832A3" w:rsidP="002F552D">
            <w:pPr>
              <w:pStyle w:val="Normal6"/>
              <w:rPr>
                <w:i/>
              </w:rPr>
            </w:pPr>
          </w:p>
        </w:tc>
      </w:tr>
      <w:tr w:rsidR="00A832A3" w:rsidRPr="00835E74" w14:paraId="676D1FEC" w14:textId="77777777" w:rsidTr="002F552D">
        <w:trPr>
          <w:jc w:val="center"/>
        </w:trPr>
        <w:tc>
          <w:tcPr>
            <w:tcW w:w="4876" w:type="dxa"/>
            <w:hideMark/>
          </w:tcPr>
          <w:p w14:paraId="18E3FA1F" w14:textId="6D86C96C" w:rsidR="00A832A3" w:rsidRPr="00835E74" w:rsidRDefault="00A832A3" w:rsidP="002F552D">
            <w:pPr>
              <w:pStyle w:val="Normal6"/>
              <w:rPr>
                <w:b/>
                <w:i/>
              </w:rPr>
            </w:pPr>
            <w:r w:rsidRPr="00835E74">
              <w:rPr>
                <w:b/>
                <w:i/>
              </w:rPr>
              <w:t>6. Dès qu</w:t>
            </w:r>
            <w:r w:rsidR="00066F36" w:rsidRPr="00835E74">
              <w:rPr>
                <w:b/>
                <w:i/>
              </w:rPr>
              <w:t>’</w:t>
            </w:r>
            <w:r w:rsidRPr="00835E74">
              <w:rPr>
                <w:b/>
                <w:i/>
              </w:rPr>
              <w:t>il est assuré que la personne concernée dont les données ont été enregistrées dans Eurodac conformément au paragraphe 1 a quitté le territoire des États membres en exécution d</w:t>
            </w:r>
            <w:r w:rsidR="00066F36" w:rsidRPr="00835E74">
              <w:rPr>
                <w:b/>
                <w:i/>
              </w:rPr>
              <w:t>’</w:t>
            </w:r>
            <w:r w:rsidRPr="00835E74">
              <w:rPr>
                <w:b/>
                <w:i/>
              </w:rPr>
              <w:t>une décision de retour ou d</w:t>
            </w:r>
            <w:r w:rsidR="00066F36" w:rsidRPr="00835E74">
              <w:rPr>
                <w:b/>
                <w:i/>
              </w:rPr>
              <w:t>’</w:t>
            </w:r>
            <w:r w:rsidRPr="00835E74">
              <w:rPr>
                <w:b/>
                <w:i/>
              </w:rPr>
              <w:t>une mesure d</w:t>
            </w:r>
            <w:r w:rsidR="00066F36" w:rsidRPr="00835E74">
              <w:rPr>
                <w:b/>
                <w:i/>
              </w:rPr>
              <w:t>’</w:t>
            </w:r>
            <w:r w:rsidRPr="00835E74">
              <w:rPr>
                <w:b/>
                <w:i/>
              </w:rPr>
              <w:t>éloignement, l</w:t>
            </w:r>
            <w:r w:rsidR="00066F36" w:rsidRPr="00835E74">
              <w:rPr>
                <w:b/>
                <w:i/>
              </w:rPr>
              <w:t>’</w:t>
            </w:r>
            <w:r w:rsidRPr="00835E74">
              <w:rPr>
                <w:b/>
                <w:i/>
              </w:rPr>
              <w:t>État membre d</w:t>
            </w:r>
            <w:r w:rsidR="00066F36" w:rsidRPr="00835E74">
              <w:rPr>
                <w:b/>
                <w:i/>
              </w:rPr>
              <w:t>’</w:t>
            </w:r>
            <w:r w:rsidRPr="00835E74">
              <w:rPr>
                <w:b/>
                <w:i/>
              </w:rPr>
              <w:t>origine actualise l</w:t>
            </w:r>
            <w:r w:rsidR="00066F36" w:rsidRPr="00835E74">
              <w:rPr>
                <w:b/>
                <w:i/>
              </w:rPr>
              <w:t>’</w:t>
            </w:r>
            <w:r w:rsidRPr="00835E74">
              <w:rPr>
                <w:b/>
                <w:i/>
              </w:rPr>
              <w:t>ensemble de données enregistré conformément au paragraphe 2 au sujet de la personne concernée, en y ajoutant la date de son éloignement ou la date à laquelle elle a quitté le territoire.</w:t>
            </w:r>
          </w:p>
        </w:tc>
        <w:tc>
          <w:tcPr>
            <w:tcW w:w="4876" w:type="dxa"/>
          </w:tcPr>
          <w:p w14:paraId="7CFF40FD" w14:textId="77777777" w:rsidR="00A832A3" w:rsidRPr="00835E74" w:rsidRDefault="00A832A3" w:rsidP="002F552D">
            <w:pPr>
              <w:pStyle w:val="Normal6"/>
              <w:rPr>
                <w:i/>
              </w:rPr>
            </w:pPr>
          </w:p>
        </w:tc>
      </w:tr>
      <w:tr w:rsidR="00A832A3" w:rsidRPr="00835E74" w14:paraId="63D8847B" w14:textId="77777777" w:rsidTr="002F552D">
        <w:trPr>
          <w:jc w:val="center"/>
        </w:trPr>
        <w:tc>
          <w:tcPr>
            <w:tcW w:w="4876" w:type="dxa"/>
            <w:hideMark/>
          </w:tcPr>
          <w:p w14:paraId="606E7DDE" w14:textId="6BF76171" w:rsidR="00A832A3" w:rsidRPr="00835E74" w:rsidRDefault="00A832A3" w:rsidP="002F552D">
            <w:pPr>
              <w:pStyle w:val="Normal6"/>
              <w:rPr>
                <w:b/>
                <w:i/>
              </w:rPr>
            </w:pPr>
            <w:r w:rsidRPr="00835E74">
              <w:rPr>
                <w:b/>
                <w:i/>
              </w:rPr>
              <w:t>7. Lorsque l</w:t>
            </w:r>
            <w:r w:rsidR="00066F36" w:rsidRPr="00835E74">
              <w:rPr>
                <w:b/>
                <w:i/>
              </w:rPr>
              <w:t>’</w:t>
            </w:r>
            <w:r w:rsidRPr="00835E74">
              <w:rPr>
                <w:b/>
                <w:i/>
              </w:rPr>
              <w:t>État membre concerné le demande, les données biométriques peuvent également être relevées et transmises au nom de cet État membre par les membres des équipes européennes de garde-frontières et de garde-côtes ou par les experts des équipes d</w:t>
            </w:r>
            <w:r w:rsidR="00066F36" w:rsidRPr="00835E74">
              <w:rPr>
                <w:b/>
                <w:i/>
              </w:rPr>
              <w:t>’</w:t>
            </w:r>
            <w:r w:rsidRPr="00835E74">
              <w:rPr>
                <w:b/>
                <w:i/>
              </w:rPr>
              <w:t>appui «asile» lorsqu</w:t>
            </w:r>
            <w:r w:rsidR="00066F36" w:rsidRPr="00835E74">
              <w:rPr>
                <w:b/>
                <w:i/>
              </w:rPr>
              <w:t>’</w:t>
            </w:r>
            <w:r w:rsidRPr="00835E74">
              <w:rPr>
                <w:b/>
                <w:i/>
              </w:rPr>
              <w:t>ils exercent des compétences et exécutent leurs tâches conformément au règlement (UE) 2019/1896 et au règlement (UE) XXX/XXX [règlement relatif à l</w:t>
            </w:r>
            <w:r w:rsidR="00066F36" w:rsidRPr="00835E74">
              <w:rPr>
                <w:b/>
                <w:i/>
              </w:rPr>
              <w:t>’</w:t>
            </w:r>
            <w:r w:rsidRPr="00835E74">
              <w:rPr>
                <w:b/>
                <w:i/>
              </w:rPr>
              <w:t>Agence de l</w:t>
            </w:r>
            <w:r w:rsidR="00066F36" w:rsidRPr="00835E74">
              <w:rPr>
                <w:b/>
                <w:i/>
              </w:rPr>
              <w:t>’</w:t>
            </w:r>
            <w:r w:rsidRPr="00835E74">
              <w:rPr>
                <w:b/>
                <w:i/>
              </w:rPr>
              <w:t>Union européenne pour l</w:t>
            </w:r>
            <w:r w:rsidR="00066F36" w:rsidRPr="00835E74">
              <w:rPr>
                <w:b/>
                <w:i/>
              </w:rPr>
              <w:t>’</w:t>
            </w:r>
            <w:r w:rsidRPr="00835E74">
              <w:rPr>
                <w:b/>
                <w:i/>
              </w:rPr>
              <w:t>asile].</w:t>
            </w:r>
          </w:p>
        </w:tc>
        <w:tc>
          <w:tcPr>
            <w:tcW w:w="4876" w:type="dxa"/>
          </w:tcPr>
          <w:p w14:paraId="09DFA563" w14:textId="77777777" w:rsidR="00A832A3" w:rsidRPr="00835E74" w:rsidRDefault="00A832A3" w:rsidP="002F552D">
            <w:pPr>
              <w:pStyle w:val="Normal6"/>
              <w:rPr>
                <w:i/>
              </w:rPr>
            </w:pPr>
          </w:p>
        </w:tc>
      </w:tr>
      <w:tr w:rsidR="00A832A3" w:rsidRPr="00835E74" w14:paraId="5A24E2FA" w14:textId="77777777" w:rsidTr="002F552D">
        <w:trPr>
          <w:jc w:val="center"/>
        </w:trPr>
        <w:tc>
          <w:tcPr>
            <w:tcW w:w="4876" w:type="dxa"/>
            <w:hideMark/>
          </w:tcPr>
          <w:p w14:paraId="045F4166" w14:textId="3A410473" w:rsidR="00A832A3" w:rsidRPr="00835E74" w:rsidRDefault="00A832A3" w:rsidP="002F552D">
            <w:pPr>
              <w:pStyle w:val="Normal6"/>
              <w:rPr>
                <w:b/>
                <w:i/>
              </w:rPr>
            </w:pPr>
            <w:r w:rsidRPr="00835E74">
              <w:rPr>
                <w:b/>
                <w:i/>
              </w:rPr>
              <w:t>8. Chaque ensemble de données collectées et transmises conformément au paragraphe 1 est lié à d</w:t>
            </w:r>
            <w:r w:rsidR="00066F36" w:rsidRPr="00835E74">
              <w:rPr>
                <w:b/>
                <w:i/>
              </w:rPr>
              <w:t>’</w:t>
            </w:r>
            <w:r w:rsidRPr="00835E74">
              <w:rPr>
                <w:b/>
                <w:i/>
              </w:rPr>
              <w:t>autres ensembles de données correspondant au même ressortissant de pays tiers ou apatride, dans l</w:t>
            </w:r>
            <w:r w:rsidR="00066F36" w:rsidRPr="00835E74">
              <w:rPr>
                <w:b/>
                <w:i/>
              </w:rPr>
              <w:t>’</w:t>
            </w:r>
            <w:r w:rsidRPr="00835E74">
              <w:rPr>
                <w:b/>
                <w:i/>
              </w:rPr>
              <w:t>ordre prévu à l</w:t>
            </w:r>
            <w:r w:rsidR="00066F36" w:rsidRPr="00835E74">
              <w:rPr>
                <w:b/>
                <w:i/>
              </w:rPr>
              <w:t>’</w:t>
            </w:r>
            <w:r w:rsidRPr="00835E74">
              <w:rPr>
                <w:b/>
                <w:i/>
              </w:rPr>
              <w:t>article 4, paragraphe 6</w:t>
            </w:r>
            <w:r w:rsidRPr="00835E74">
              <w:rPr>
                <w:b/>
                <w:bCs/>
                <w:i/>
                <w:iCs/>
              </w:rPr>
              <w:t>.</w:t>
            </w:r>
          </w:p>
        </w:tc>
        <w:tc>
          <w:tcPr>
            <w:tcW w:w="4876" w:type="dxa"/>
          </w:tcPr>
          <w:p w14:paraId="555C89F2" w14:textId="77777777" w:rsidR="00A832A3" w:rsidRPr="00835E74" w:rsidRDefault="00A832A3" w:rsidP="002F552D">
            <w:pPr>
              <w:pStyle w:val="Normal6"/>
              <w:rPr>
                <w:i/>
              </w:rPr>
            </w:pPr>
          </w:p>
        </w:tc>
      </w:tr>
      <w:tr w:rsidR="00A832A3" w:rsidRPr="00835E74" w14:paraId="650461FA" w14:textId="77777777" w:rsidTr="002F552D">
        <w:trPr>
          <w:jc w:val="center"/>
        </w:trPr>
        <w:tc>
          <w:tcPr>
            <w:tcW w:w="4876" w:type="dxa"/>
            <w:hideMark/>
          </w:tcPr>
          <w:p w14:paraId="54247765" w14:textId="244D2E4A" w:rsidR="00A832A3" w:rsidRPr="00835E74" w:rsidRDefault="00A832A3" w:rsidP="002F552D">
            <w:pPr>
              <w:pStyle w:val="Normal6"/>
              <w:rPr>
                <w:b/>
                <w:i/>
              </w:rPr>
            </w:pPr>
            <w:r w:rsidRPr="00835E74">
              <w:rPr>
                <w:b/>
                <w:i/>
              </w:rPr>
              <w:t>9. Un ensemble de données conformément au paragraphe 1 est considéré comme créé aux fins de l</w:t>
            </w:r>
            <w:r w:rsidR="00066F36" w:rsidRPr="00835E74">
              <w:rPr>
                <w:b/>
                <w:i/>
              </w:rPr>
              <w:t>’</w:t>
            </w:r>
            <w:r w:rsidRPr="00835E74">
              <w:rPr>
                <w:b/>
                <w:i/>
              </w:rPr>
              <w:t>article 27, paragraphe 1, du règlement (UE) 818/2019, lorsque toutes les données visées aux points a) à f) et h) sont enregistrées.»;</w:t>
            </w:r>
          </w:p>
        </w:tc>
        <w:tc>
          <w:tcPr>
            <w:tcW w:w="4876" w:type="dxa"/>
          </w:tcPr>
          <w:p w14:paraId="16055115" w14:textId="77777777" w:rsidR="00A832A3" w:rsidRPr="00835E74" w:rsidRDefault="00A832A3" w:rsidP="002F552D">
            <w:pPr>
              <w:pStyle w:val="Normal6"/>
              <w:rPr>
                <w:i/>
              </w:rPr>
            </w:pPr>
          </w:p>
        </w:tc>
      </w:tr>
    </w:tbl>
    <w:p w14:paraId="742F9B5E" w14:textId="77777777" w:rsidR="00A832A3" w:rsidRPr="00FB3401" w:rsidRDefault="00A832A3" w:rsidP="00A832A3">
      <w:pPr>
        <w:pStyle w:val="Olang"/>
        <w:rPr>
          <w:rStyle w:val="HideTWBExt"/>
          <w:noProof w:val="0"/>
        </w:rPr>
      </w:pPr>
      <w:r w:rsidRPr="00835E74">
        <w:rPr>
          <w:noProof w:val="0"/>
        </w:rPr>
        <w:t>Or.</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61686666" w14:textId="77777777" w:rsidR="00A832A3" w:rsidRPr="00835E74" w:rsidRDefault="00A832A3" w:rsidP="00A832A3">
      <w:pPr>
        <w:pStyle w:val="JustificationTitle"/>
        <w:rPr>
          <w:noProof w:val="0"/>
        </w:rPr>
      </w:pPr>
      <w:r w:rsidRPr="00FB3401">
        <w:rPr>
          <w:rStyle w:val="HideTWBExt"/>
          <w:i w:val="0"/>
          <w:noProof w:val="0"/>
        </w:rPr>
        <w:t>&lt;TitreJust&gt;&lt;/TitreJust&gt;</w:t>
      </w:r>
    </w:p>
    <w:p w14:paraId="7D2D3DA1" w14:textId="77777777" w:rsidR="00A832A3" w:rsidRPr="00835E74" w:rsidRDefault="00A832A3" w:rsidP="00A832A3">
      <w:r w:rsidRPr="00FB3401">
        <w:rPr>
          <w:rStyle w:val="HideTWBExt"/>
          <w:noProof w:val="0"/>
        </w:rPr>
        <w:t>&lt;/Amend&gt;</w:t>
      </w:r>
    </w:p>
    <w:p w14:paraId="76137187"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232</w:t>
      </w:r>
      <w:r w:rsidRPr="00FB3401">
        <w:rPr>
          <w:rStyle w:val="HideTWBExt"/>
          <w:b w:val="0"/>
          <w:noProof w:val="0"/>
        </w:rPr>
        <w:t>&lt;/NumAm&gt;</w:t>
      </w:r>
    </w:p>
    <w:p w14:paraId="62F737E9" w14:textId="77777777" w:rsidR="00A832A3" w:rsidRPr="00835E74" w:rsidRDefault="00A832A3" w:rsidP="00A832A3">
      <w:pPr>
        <w:pStyle w:val="NormalBold"/>
      </w:pPr>
      <w:r w:rsidRPr="00FB3401">
        <w:rPr>
          <w:rStyle w:val="HideTWBExt"/>
          <w:b w:val="0"/>
          <w:noProof w:val="0"/>
        </w:rPr>
        <w:t>&lt;RepeatBlock-By&gt;&lt;Members&gt;</w:t>
      </w:r>
      <w:r w:rsidRPr="00835E74">
        <w:t>Saskia Bricmont</w:t>
      </w:r>
      <w:r w:rsidRPr="00FB3401">
        <w:rPr>
          <w:rStyle w:val="HideTWBExt"/>
          <w:b w:val="0"/>
          <w:noProof w:val="0"/>
        </w:rPr>
        <w:t>&lt;/Members&gt;</w:t>
      </w:r>
    </w:p>
    <w:p w14:paraId="4128C6D4" w14:textId="77777777" w:rsidR="00A832A3" w:rsidRPr="00835E74" w:rsidRDefault="00A832A3" w:rsidP="00A832A3">
      <w:r w:rsidRPr="00FB3401">
        <w:rPr>
          <w:rStyle w:val="HideTWBExt"/>
          <w:noProof w:val="0"/>
        </w:rPr>
        <w:t>&lt;/RepeatBlock-By&gt;</w:t>
      </w:r>
    </w:p>
    <w:p w14:paraId="54607D0B"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14A9FA85" w14:textId="77777777" w:rsidR="00A832A3" w:rsidRPr="00835E74" w:rsidRDefault="00A832A3" w:rsidP="00A832A3">
      <w:pPr>
        <w:pStyle w:val="NormalBold"/>
      </w:pPr>
      <w:r w:rsidRPr="00FB3401">
        <w:rPr>
          <w:rStyle w:val="HideTWBExt"/>
          <w:b w:val="0"/>
          <w:noProof w:val="0"/>
        </w:rPr>
        <w:t>&lt;Article&gt;</w:t>
      </w:r>
      <w:r w:rsidRPr="00835E74">
        <w:t>Dispositif – point 19 – article 14 bis – paragraphe 1</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0EB5F919" w14:textId="77777777" w:rsidTr="002F552D">
        <w:trPr>
          <w:jc w:val="center"/>
        </w:trPr>
        <w:tc>
          <w:tcPr>
            <w:tcW w:w="9752" w:type="dxa"/>
            <w:gridSpan w:val="2"/>
          </w:tcPr>
          <w:p w14:paraId="57FC8CE4" w14:textId="77777777" w:rsidR="00A832A3" w:rsidRPr="00835E74" w:rsidRDefault="00A832A3" w:rsidP="002F552D">
            <w:pPr>
              <w:keepNext/>
            </w:pPr>
          </w:p>
        </w:tc>
      </w:tr>
      <w:tr w:rsidR="00A832A3" w:rsidRPr="00835E74" w14:paraId="1B5F591F" w14:textId="77777777" w:rsidTr="002F552D">
        <w:trPr>
          <w:jc w:val="center"/>
        </w:trPr>
        <w:tc>
          <w:tcPr>
            <w:tcW w:w="4876" w:type="dxa"/>
            <w:hideMark/>
          </w:tcPr>
          <w:p w14:paraId="7621E7A1" w14:textId="77777777" w:rsidR="00A832A3" w:rsidRPr="00835E74" w:rsidRDefault="00A832A3" w:rsidP="002F552D">
            <w:pPr>
              <w:pStyle w:val="ColumnHeading"/>
              <w:keepNext/>
            </w:pPr>
            <w:r w:rsidRPr="00835E74">
              <w:t>Texte proposé par la Commission</w:t>
            </w:r>
          </w:p>
        </w:tc>
        <w:tc>
          <w:tcPr>
            <w:tcW w:w="4876" w:type="dxa"/>
            <w:hideMark/>
          </w:tcPr>
          <w:p w14:paraId="0DC00A7F" w14:textId="77777777" w:rsidR="00A832A3" w:rsidRPr="00835E74" w:rsidRDefault="00A832A3" w:rsidP="002F552D">
            <w:pPr>
              <w:pStyle w:val="ColumnHeading"/>
              <w:keepNext/>
            </w:pPr>
            <w:r w:rsidRPr="00835E74">
              <w:t>Amendement</w:t>
            </w:r>
          </w:p>
        </w:tc>
      </w:tr>
      <w:tr w:rsidR="00A832A3" w:rsidRPr="00835E74" w14:paraId="1EB0EB81" w14:textId="77777777" w:rsidTr="002F552D">
        <w:trPr>
          <w:jc w:val="center"/>
        </w:trPr>
        <w:tc>
          <w:tcPr>
            <w:tcW w:w="4876" w:type="dxa"/>
            <w:hideMark/>
          </w:tcPr>
          <w:p w14:paraId="33EAA978" w14:textId="79E71F58" w:rsidR="00A832A3" w:rsidRPr="00835E74" w:rsidRDefault="00A832A3" w:rsidP="002F552D">
            <w:pPr>
              <w:pStyle w:val="Normal6"/>
            </w:pPr>
            <w:r w:rsidRPr="00835E74">
              <w:t>1.</w:t>
            </w:r>
            <w:r w:rsidRPr="00835E74">
              <w:tab/>
              <w:t>Chaque État membre relève rapidement les données biométriques de tout ressortissant de pays tiers ou apatride âgé d</w:t>
            </w:r>
            <w:r w:rsidR="00066F36" w:rsidRPr="00835E74">
              <w:t>’</w:t>
            </w:r>
            <w:r w:rsidRPr="00835E74">
              <w:t xml:space="preserve">au moins </w:t>
            </w:r>
            <w:r w:rsidRPr="00835E74">
              <w:rPr>
                <w:b/>
                <w:bCs/>
                <w:i/>
                <w:iCs/>
              </w:rPr>
              <w:t>six</w:t>
            </w:r>
            <w:r w:rsidRPr="00835E74">
              <w:t> ans débarqué à la suite d</w:t>
            </w:r>
            <w:r w:rsidR="00066F36" w:rsidRPr="00835E74">
              <w:t>’</w:t>
            </w:r>
            <w:r w:rsidRPr="00835E74">
              <w:t>une opération de recherche et de sauvetage telle que définie dans le règlement (UE) XXX/XXX [règlement relatif à la gestion de l</w:t>
            </w:r>
            <w:r w:rsidR="00066F36" w:rsidRPr="00835E74">
              <w:t>’</w:t>
            </w:r>
            <w:r w:rsidRPr="00835E74">
              <w:t>asile et de la migration].</w:t>
            </w:r>
          </w:p>
        </w:tc>
        <w:tc>
          <w:tcPr>
            <w:tcW w:w="4876" w:type="dxa"/>
            <w:hideMark/>
          </w:tcPr>
          <w:p w14:paraId="4C7424B4" w14:textId="00F4BA3B" w:rsidR="00A832A3" w:rsidRPr="00835E74" w:rsidRDefault="00A832A3" w:rsidP="002F552D">
            <w:pPr>
              <w:pStyle w:val="Normal6"/>
              <w:rPr>
                <w:szCs w:val="24"/>
              </w:rPr>
            </w:pPr>
            <w:r w:rsidRPr="00835E74">
              <w:t>1.</w:t>
            </w:r>
            <w:r w:rsidRPr="00835E74">
              <w:tab/>
              <w:t>Chaque État membre relève rapidement les données biométriques de tout ressortissant de pays tiers ou apatride âgé d</w:t>
            </w:r>
            <w:r w:rsidR="00066F36" w:rsidRPr="00835E74">
              <w:t>’</w:t>
            </w:r>
            <w:r w:rsidRPr="00835E74">
              <w:t xml:space="preserve">au moins </w:t>
            </w:r>
            <w:r w:rsidRPr="00835E74">
              <w:rPr>
                <w:b/>
                <w:bCs/>
                <w:i/>
                <w:iCs/>
              </w:rPr>
              <w:t>18 </w:t>
            </w:r>
            <w:r w:rsidRPr="00835E74">
              <w:t>ans débarqué à la suite d</w:t>
            </w:r>
            <w:r w:rsidR="00066F36" w:rsidRPr="00835E74">
              <w:t>’</w:t>
            </w:r>
            <w:r w:rsidRPr="00835E74">
              <w:t>une opération de recherche et de sauvetage telle que définie dans le règlement (UE) XXX/XXX [règlement relatif à la gestion de l</w:t>
            </w:r>
            <w:r w:rsidR="00066F36" w:rsidRPr="00835E74">
              <w:t>’</w:t>
            </w:r>
            <w:r w:rsidRPr="00835E74">
              <w:t xml:space="preserve">asile et de la migration]. </w:t>
            </w:r>
            <w:r w:rsidRPr="00835E74">
              <w:rPr>
                <w:b/>
                <w:i/>
              </w:rPr>
              <w:t>Il n</w:t>
            </w:r>
            <w:r w:rsidR="00066F36" w:rsidRPr="00835E74">
              <w:rPr>
                <w:b/>
                <w:i/>
              </w:rPr>
              <w:t>’</w:t>
            </w:r>
            <w:r w:rsidRPr="00835E74">
              <w:rPr>
                <w:b/>
                <w:i/>
              </w:rPr>
              <w:t>est fait usage ni de la force ni de la coercition pour obtenir la collecte des données biométriques du demandeur. Les États membres tiennent compte de la situation spécifique des personnes vulnérables, au sens de l</w:t>
            </w:r>
            <w:r w:rsidR="00066F36" w:rsidRPr="00835E74">
              <w:rPr>
                <w:b/>
                <w:i/>
              </w:rPr>
              <w:t>’</w:t>
            </w:r>
            <w:r w:rsidRPr="00835E74">
              <w:rPr>
                <w:b/>
                <w:i/>
              </w:rPr>
              <w:t>article 21 de la directive 2013/33/UE, au cours de la collecte des données biométriques effectuée par des agents dûment formés à détecter les signes indiquant qu</w:t>
            </w:r>
            <w:r w:rsidR="00066F36" w:rsidRPr="00835E74">
              <w:rPr>
                <w:b/>
                <w:i/>
              </w:rPr>
              <w:t>’</w:t>
            </w:r>
            <w:r w:rsidRPr="00835E74">
              <w:rPr>
                <w:b/>
                <w:i/>
              </w:rPr>
              <w:t xml:space="preserve">une personne peut être traumatisée ou être victime de torture, de traite des êtres humains, de violences sexuelles et sexistes, ou de toute autre forme grave de criminalité. </w:t>
            </w:r>
          </w:p>
        </w:tc>
      </w:tr>
      <w:tr w:rsidR="00A832A3" w:rsidRPr="00835E74" w14:paraId="39E6B350" w14:textId="77777777" w:rsidTr="002F552D">
        <w:trPr>
          <w:jc w:val="center"/>
        </w:trPr>
        <w:tc>
          <w:tcPr>
            <w:tcW w:w="4876" w:type="dxa"/>
          </w:tcPr>
          <w:p w14:paraId="04476CBD" w14:textId="77777777" w:rsidR="00A832A3" w:rsidRPr="00835E74" w:rsidRDefault="00A832A3" w:rsidP="002F552D">
            <w:pPr>
              <w:pStyle w:val="Normal6"/>
            </w:pPr>
          </w:p>
        </w:tc>
        <w:tc>
          <w:tcPr>
            <w:tcW w:w="4876" w:type="dxa"/>
            <w:hideMark/>
          </w:tcPr>
          <w:p w14:paraId="43233CF7" w14:textId="7B418371" w:rsidR="00A832A3" w:rsidRPr="00835E74" w:rsidRDefault="00A832A3" w:rsidP="002F552D">
            <w:pPr>
              <w:pStyle w:val="Normal6"/>
              <w:rPr>
                <w:szCs w:val="24"/>
              </w:rPr>
            </w:pPr>
            <w:r w:rsidRPr="00835E74">
              <w:rPr>
                <w:b/>
                <w:bCs/>
                <w:i/>
                <w:iCs/>
              </w:rPr>
              <w:t>Conformément aux dispositions de l</w:t>
            </w:r>
            <w:r w:rsidR="00066F36" w:rsidRPr="00835E74">
              <w:rPr>
                <w:b/>
                <w:bCs/>
                <w:i/>
                <w:iCs/>
              </w:rPr>
              <w:t>’</w:t>
            </w:r>
            <w:r w:rsidRPr="00835E74">
              <w:rPr>
                <w:b/>
                <w:bCs/>
                <w:i/>
                <w:iCs/>
              </w:rPr>
              <w:t>article 10, paragraphe 5, les données biométriques des mineurs âgés</w:t>
            </w:r>
            <w:r w:rsidRPr="00835E74">
              <w:rPr>
                <w:b/>
                <w:i/>
              </w:rPr>
              <w:t xml:space="preserve"> d</w:t>
            </w:r>
            <w:r w:rsidR="00066F36" w:rsidRPr="00835E74">
              <w:rPr>
                <w:b/>
                <w:i/>
              </w:rPr>
              <w:t>’</w:t>
            </w:r>
            <w:r w:rsidRPr="00835E74">
              <w:rPr>
                <w:b/>
                <w:i/>
              </w:rPr>
              <w:t xml:space="preserve">au moins six ans </w:t>
            </w:r>
            <w:r w:rsidRPr="00835E74">
              <w:rPr>
                <w:b/>
                <w:bCs/>
                <w:i/>
                <w:iCs/>
              </w:rPr>
              <w:t>sont collectées, traitées et conservées uniquement en vue de protéger et d</w:t>
            </w:r>
            <w:r w:rsidR="00066F36" w:rsidRPr="00835E74">
              <w:rPr>
                <w:b/>
                <w:bCs/>
                <w:i/>
                <w:iCs/>
              </w:rPr>
              <w:t>’</w:t>
            </w:r>
            <w:r w:rsidRPr="00835E74">
              <w:rPr>
                <w:b/>
                <w:bCs/>
                <w:i/>
                <w:iCs/>
              </w:rPr>
              <w:t>identifier les enfants victimes de la traite des êtres humains et les enfants disparus, en particulier en cas de mineurs non accompagnés.</w:t>
            </w:r>
          </w:p>
        </w:tc>
      </w:tr>
      <w:tr w:rsidR="00A832A3" w:rsidRPr="00835E74" w14:paraId="743F55CF" w14:textId="77777777" w:rsidTr="002F552D">
        <w:trPr>
          <w:jc w:val="center"/>
        </w:trPr>
        <w:tc>
          <w:tcPr>
            <w:tcW w:w="4876" w:type="dxa"/>
          </w:tcPr>
          <w:p w14:paraId="6279C6E6" w14:textId="77777777" w:rsidR="00A832A3" w:rsidRPr="00835E74" w:rsidRDefault="00A832A3" w:rsidP="002F552D">
            <w:pPr>
              <w:pStyle w:val="Normal6"/>
            </w:pPr>
          </w:p>
        </w:tc>
        <w:tc>
          <w:tcPr>
            <w:tcW w:w="4876" w:type="dxa"/>
            <w:hideMark/>
          </w:tcPr>
          <w:p w14:paraId="74D0404A" w14:textId="78540F46" w:rsidR="00A832A3" w:rsidRPr="00835E74" w:rsidRDefault="00A832A3" w:rsidP="002F552D">
            <w:pPr>
              <w:pStyle w:val="Normal6"/>
              <w:rPr>
                <w:szCs w:val="24"/>
              </w:rPr>
            </w:pPr>
            <w:r w:rsidRPr="00835E74">
              <w:rPr>
                <w:b/>
                <w:bCs/>
                <w:i/>
                <w:iCs/>
              </w:rPr>
              <w:t>Le “bénéfice du doute” en faveur d</w:t>
            </w:r>
            <w:r w:rsidR="00066F36" w:rsidRPr="00835E74">
              <w:rPr>
                <w:b/>
                <w:bCs/>
                <w:i/>
                <w:iCs/>
              </w:rPr>
              <w:t>’</w:t>
            </w:r>
            <w:r w:rsidRPr="00835E74">
              <w:rPr>
                <w:b/>
                <w:bCs/>
                <w:i/>
                <w:iCs/>
              </w:rPr>
              <w:t>un mineur s</w:t>
            </w:r>
            <w:r w:rsidR="00066F36" w:rsidRPr="00835E74">
              <w:rPr>
                <w:b/>
                <w:bCs/>
                <w:i/>
                <w:iCs/>
              </w:rPr>
              <w:t>’</w:t>
            </w:r>
            <w:r w:rsidRPr="00835E74">
              <w:rPr>
                <w:b/>
                <w:bCs/>
                <w:i/>
                <w:iCs/>
              </w:rPr>
              <w:t>applique toujours quand l</w:t>
            </w:r>
            <w:r w:rsidR="00066F36" w:rsidRPr="00835E74">
              <w:rPr>
                <w:b/>
                <w:bCs/>
                <w:i/>
                <w:iCs/>
              </w:rPr>
              <w:t>’</w:t>
            </w:r>
            <w:r w:rsidRPr="00835E74">
              <w:rPr>
                <w:b/>
                <w:bCs/>
                <w:i/>
                <w:iCs/>
              </w:rPr>
              <w:t>âge d</w:t>
            </w:r>
            <w:r w:rsidR="00066F36" w:rsidRPr="00835E74">
              <w:rPr>
                <w:b/>
                <w:bCs/>
                <w:i/>
                <w:iCs/>
              </w:rPr>
              <w:t>’</w:t>
            </w:r>
            <w:r w:rsidRPr="00835E74">
              <w:rPr>
                <w:b/>
                <w:bCs/>
                <w:i/>
                <w:iCs/>
              </w:rPr>
              <w:t>une personne n</w:t>
            </w:r>
            <w:r w:rsidR="00066F36" w:rsidRPr="00835E74">
              <w:rPr>
                <w:b/>
                <w:bCs/>
                <w:i/>
                <w:iCs/>
              </w:rPr>
              <w:t>’</w:t>
            </w:r>
            <w:r w:rsidRPr="00835E74">
              <w:rPr>
                <w:b/>
                <w:bCs/>
                <w:i/>
                <w:iCs/>
              </w:rPr>
              <w:t>a pas été défini clairement ou est contesté et qu</w:t>
            </w:r>
            <w:r w:rsidR="00066F36" w:rsidRPr="00835E74">
              <w:rPr>
                <w:b/>
                <w:bCs/>
                <w:i/>
                <w:iCs/>
              </w:rPr>
              <w:t>’</w:t>
            </w:r>
            <w:r w:rsidRPr="00835E74">
              <w:rPr>
                <w:b/>
                <w:bCs/>
                <w:i/>
                <w:iCs/>
              </w:rPr>
              <w:t>il n</w:t>
            </w:r>
            <w:r w:rsidR="00066F36" w:rsidRPr="00835E74">
              <w:rPr>
                <w:b/>
                <w:bCs/>
                <w:i/>
                <w:iCs/>
              </w:rPr>
              <w:t>’</w:t>
            </w:r>
            <w:r w:rsidRPr="00835E74">
              <w:rPr>
                <w:b/>
                <w:bCs/>
                <w:i/>
                <w:iCs/>
              </w:rPr>
              <w:t>existe aucun document justifiant son âge</w:t>
            </w:r>
            <w:r w:rsidRPr="00835E74">
              <w:rPr>
                <w:b/>
                <w:i/>
              </w:rPr>
              <w:t>.</w:t>
            </w:r>
          </w:p>
        </w:tc>
      </w:tr>
    </w:tbl>
    <w:p w14:paraId="3CCBDB03"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739DE2D2" w14:textId="77777777" w:rsidR="00A832A3" w:rsidRPr="00835E74" w:rsidRDefault="00A832A3" w:rsidP="00A832A3">
      <w:pPr>
        <w:pStyle w:val="AMNumberTabs0"/>
        <w:keepNext/>
      </w:pPr>
      <w:r w:rsidRPr="00FB3401">
        <w:rPr>
          <w:rStyle w:val="HideTWBExt"/>
          <w:b w:val="0"/>
          <w:noProof w:val="0"/>
        </w:rPr>
        <w:t>&lt;/Amend&gt;</w:t>
      </w:r>
    </w:p>
    <w:p w14:paraId="2F6D2B62"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233</w:t>
      </w:r>
      <w:r w:rsidRPr="00FB3401">
        <w:rPr>
          <w:rStyle w:val="HideTWBExt"/>
          <w:b w:val="0"/>
          <w:noProof w:val="0"/>
        </w:rPr>
        <w:t>&lt;/NumAm&gt;</w:t>
      </w:r>
    </w:p>
    <w:p w14:paraId="0A260B5F" w14:textId="77777777" w:rsidR="00A832A3" w:rsidRPr="00835E74" w:rsidRDefault="00A832A3" w:rsidP="00A832A3">
      <w:pPr>
        <w:pStyle w:val="NormalBold"/>
      </w:pPr>
      <w:r w:rsidRPr="00FB3401">
        <w:rPr>
          <w:rStyle w:val="HideTWBExt"/>
          <w:b w:val="0"/>
          <w:noProof w:val="0"/>
        </w:rPr>
        <w:t>&lt;RepeatBlock-By&gt;&lt;Members&gt;</w:t>
      </w:r>
      <w:r w:rsidRPr="00835E74">
        <w:t>Isabel Santos</w:t>
      </w:r>
      <w:r w:rsidRPr="00FB3401">
        <w:rPr>
          <w:rStyle w:val="HideTWBExt"/>
          <w:b w:val="0"/>
          <w:noProof w:val="0"/>
        </w:rPr>
        <w:t>&lt;/Members&gt;</w:t>
      </w:r>
    </w:p>
    <w:p w14:paraId="708EFAE6" w14:textId="77777777" w:rsidR="00A832A3" w:rsidRPr="00835E74" w:rsidRDefault="00A832A3" w:rsidP="00A832A3">
      <w:r w:rsidRPr="00FB3401">
        <w:rPr>
          <w:rStyle w:val="HideTWBExt"/>
          <w:noProof w:val="0"/>
        </w:rPr>
        <w:t>&lt;/RepeatBlock-By&gt;</w:t>
      </w:r>
    </w:p>
    <w:p w14:paraId="383C3D05"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79FDBF35" w14:textId="77777777" w:rsidR="00A832A3" w:rsidRPr="00835E74" w:rsidRDefault="00A832A3" w:rsidP="00A832A3">
      <w:pPr>
        <w:pStyle w:val="NormalBold"/>
      </w:pPr>
      <w:r w:rsidRPr="00FB3401">
        <w:rPr>
          <w:rStyle w:val="HideTWBExt"/>
          <w:b w:val="0"/>
          <w:noProof w:val="0"/>
        </w:rPr>
        <w:t>&lt;Article&gt;</w:t>
      </w:r>
      <w:r w:rsidRPr="00835E74">
        <w:t xml:space="preserve"> Dispositif – point 19 – article 14 bis – paragraphe 1</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297963D0" w14:textId="77777777" w:rsidTr="002F552D">
        <w:trPr>
          <w:jc w:val="center"/>
        </w:trPr>
        <w:tc>
          <w:tcPr>
            <w:tcW w:w="9752" w:type="dxa"/>
            <w:gridSpan w:val="2"/>
          </w:tcPr>
          <w:p w14:paraId="169D3EA8" w14:textId="77777777" w:rsidR="00A832A3" w:rsidRPr="00835E74" w:rsidRDefault="00A832A3" w:rsidP="002F552D">
            <w:pPr>
              <w:keepNext/>
            </w:pPr>
          </w:p>
        </w:tc>
      </w:tr>
      <w:tr w:rsidR="00A832A3" w:rsidRPr="00835E74" w14:paraId="1C0C84D8" w14:textId="77777777" w:rsidTr="002F552D">
        <w:trPr>
          <w:jc w:val="center"/>
        </w:trPr>
        <w:tc>
          <w:tcPr>
            <w:tcW w:w="4876" w:type="dxa"/>
            <w:hideMark/>
          </w:tcPr>
          <w:p w14:paraId="30F6DF8E" w14:textId="77777777" w:rsidR="00A832A3" w:rsidRPr="00835E74" w:rsidRDefault="00A832A3" w:rsidP="002F552D">
            <w:pPr>
              <w:pStyle w:val="ColumnHeading"/>
              <w:keepNext/>
            </w:pPr>
            <w:r w:rsidRPr="00835E74">
              <w:t>Texte proposé par la Commission</w:t>
            </w:r>
          </w:p>
        </w:tc>
        <w:tc>
          <w:tcPr>
            <w:tcW w:w="4876" w:type="dxa"/>
            <w:hideMark/>
          </w:tcPr>
          <w:p w14:paraId="09EB1EE2" w14:textId="77777777" w:rsidR="00A832A3" w:rsidRPr="00835E74" w:rsidRDefault="00A832A3" w:rsidP="002F552D">
            <w:pPr>
              <w:pStyle w:val="ColumnHeading"/>
              <w:keepNext/>
            </w:pPr>
            <w:r w:rsidRPr="00835E74">
              <w:t>Amendement</w:t>
            </w:r>
          </w:p>
        </w:tc>
      </w:tr>
      <w:tr w:rsidR="00A832A3" w:rsidRPr="00835E74" w14:paraId="6696A561" w14:textId="77777777" w:rsidTr="002F552D">
        <w:trPr>
          <w:jc w:val="center"/>
        </w:trPr>
        <w:tc>
          <w:tcPr>
            <w:tcW w:w="4876" w:type="dxa"/>
            <w:hideMark/>
          </w:tcPr>
          <w:p w14:paraId="2751038C" w14:textId="6E835038" w:rsidR="00A832A3" w:rsidRPr="00835E74" w:rsidRDefault="00A832A3" w:rsidP="002F552D">
            <w:pPr>
              <w:pStyle w:val="Normal6"/>
            </w:pPr>
            <w:r w:rsidRPr="00835E74">
              <w:t>1.</w:t>
            </w:r>
            <w:r w:rsidRPr="00835E74">
              <w:tab/>
              <w:t>Chaque État membre relève rapidement les données biométriques de tout ressortissant de pays tiers ou apatride âgé d</w:t>
            </w:r>
            <w:r w:rsidR="00066F36" w:rsidRPr="00835E74">
              <w:t>’</w:t>
            </w:r>
            <w:r w:rsidRPr="00835E74">
              <w:t xml:space="preserve">au moins </w:t>
            </w:r>
            <w:r w:rsidRPr="00835E74">
              <w:rPr>
                <w:b/>
                <w:bCs/>
                <w:i/>
                <w:iCs/>
              </w:rPr>
              <w:t>six</w:t>
            </w:r>
            <w:r w:rsidRPr="00835E74">
              <w:t> ans débarqué à la suite d</w:t>
            </w:r>
            <w:r w:rsidR="00066F36" w:rsidRPr="00835E74">
              <w:t>’</w:t>
            </w:r>
            <w:r w:rsidRPr="00835E74">
              <w:t>une opération de recherche et de sauvetage telle que définie dans le règlement (UE) XXX/XXX [règlement relatif à la gestion de l</w:t>
            </w:r>
            <w:r w:rsidR="00066F36" w:rsidRPr="00835E74">
              <w:t>’</w:t>
            </w:r>
            <w:r w:rsidRPr="00835E74">
              <w:t>asile et de la migration].</w:t>
            </w:r>
          </w:p>
        </w:tc>
        <w:tc>
          <w:tcPr>
            <w:tcW w:w="4876" w:type="dxa"/>
            <w:hideMark/>
          </w:tcPr>
          <w:p w14:paraId="6A01EAB9" w14:textId="56BB2E2A" w:rsidR="00A832A3" w:rsidRPr="00835E74" w:rsidRDefault="00A832A3" w:rsidP="002F552D">
            <w:pPr>
              <w:pStyle w:val="Normal6"/>
              <w:rPr>
                <w:szCs w:val="24"/>
              </w:rPr>
            </w:pPr>
            <w:r w:rsidRPr="00835E74">
              <w:t>1.</w:t>
            </w:r>
            <w:r w:rsidRPr="00835E74">
              <w:tab/>
              <w:t>Chaque État membre relève rapidement</w:t>
            </w:r>
            <w:r w:rsidRPr="00835E74">
              <w:rPr>
                <w:b/>
                <w:bCs/>
                <w:i/>
                <w:iCs/>
              </w:rPr>
              <w:t xml:space="preserve"> en tenant compte des impératifs de protection,</w:t>
            </w:r>
            <w:r w:rsidRPr="00835E74">
              <w:t xml:space="preserve"> les données biométriques de tout ressortissant de pays tiers ou apatride âgé d</w:t>
            </w:r>
            <w:r w:rsidR="00066F36" w:rsidRPr="00835E74">
              <w:t>’</w:t>
            </w:r>
            <w:r w:rsidRPr="00835E74">
              <w:t xml:space="preserve">au moins </w:t>
            </w:r>
            <w:r w:rsidRPr="00835E74">
              <w:rPr>
                <w:b/>
                <w:bCs/>
                <w:i/>
                <w:iCs/>
              </w:rPr>
              <w:t>14 </w:t>
            </w:r>
            <w:r w:rsidRPr="00835E74">
              <w:t>ans débarqué à la suite d</w:t>
            </w:r>
            <w:r w:rsidR="00066F36" w:rsidRPr="00835E74">
              <w:t>’</w:t>
            </w:r>
            <w:r w:rsidRPr="00835E74">
              <w:t>une opération de recherche et de sauvetage telle que définie dans le règlement (UE) XXX/XXX [règlement relatif à la gestion de l</w:t>
            </w:r>
            <w:r w:rsidR="00066F36" w:rsidRPr="00835E74">
              <w:t>’</w:t>
            </w:r>
            <w:r w:rsidRPr="00835E74">
              <w:t>asile et de la migration].</w:t>
            </w:r>
          </w:p>
        </w:tc>
      </w:tr>
      <w:tr w:rsidR="00A832A3" w:rsidRPr="00835E74" w14:paraId="336FD10A" w14:textId="77777777" w:rsidTr="002F552D">
        <w:trPr>
          <w:jc w:val="center"/>
        </w:trPr>
        <w:tc>
          <w:tcPr>
            <w:tcW w:w="4876" w:type="dxa"/>
          </w:tcPr>
          <w:p w14:paraId="3C5362D7" w14:textId="77777777" w:rsidR="00A832A3" w:rsidRPr="00835E74" w:rsidRDefault="00A832A3" w:rsidP="002F552D">
            <w:pPr>
              <w:pStyle w:val="Normal6"/>
            </w:pPr>
          </w:p>
        </w:tc>
        <w:tc>
          <w:tcPr>
            <w:tcW w:w="4876" w:type="dxa"/>
            <w:hideMark/>
          </w:tcPr>
          <w:p w14:paraId="66039B75" w14:textId="7FB32C48" w:rsidR="00A832A3" w:rsidRPr="00835E74" w:rsidRDefault="00A832A3" w:rsidP="002F552D">
            <w:pPr>
              <w:pStyle w:val="Normal6"/>
              <w:rPr>
                <w:szCs w:val="24"/>
              </w:rPr>
            </w:pPr>
            <w:r w:rsidRPr="00835E74">
              <w:rPr>
                <w:b/>
                <w:i/>
              </w:rPr>
              <w:t>Chaque fois qu</w:t>
            </w:r>
            <w:r w:rsidR="00066F36" w:rsidRPr="00835E74">
              <w:rPr>
                <w:b/>
                <w:i/>
              </w:rPr>
              <w:t>’</w:t>
            </w:r>
            <w:r w:rsidRPr="00835E74">
              <w:rPr>
                <w:b/>
                <w:i/>
              </w:rPr>
              <w:t>un État membre n</w:t>
            </w:r>
            <w:r w:rsidR="00066F36" w:rsidRPr="00835E74">
              <w:rPr>
                <w:b/>
                <w:i/>
              </w:rPr>
              <w:t>’</w:t>
            </w:r>
            <w:r w:rsidRPr="00835E74">
              <w:rPr>
                <w:b/>
                <w:i/>
              </w:rPr>
              <w:t xml:space="preserve">est pas en mesure de déterminer si un mineur est âgé de 14 ans ou plus, les États membres présument que le demandeur est âgé de moins de 14 ans. </w:t>
            </w:r>
          </w:p>
        </w:tc>
      </w:tr>
    </w:tbl>
    <w:p w14:paraId="63B337EF"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6D75BAB7" w14:textId="77777777" w:rsidR="00A832A3" w:rsidRPr="00835E74" w:rsidRDefault="00A832A3" w:rsidP="00A832A3">
      <w:r w:rsidRPr="00FB3401">
        <w:rPr>
          <w:rStyle w:val="HideTWBExt"/>
          <w:noProof w:val="0"/>
        </w:rPr>
        <w:t>&lt;/Amend&gt;</w:t>
      </w:r>
    </w:p>
    <w:p w14:paraId="405F7428"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234</w:t>
      </w:r>
      <w:r w:rsidRPr="00FB3401">
        <w:rPr>
          <w:rStyle w:val="HideTWBExt"/>
          <w:b w:val="0"/>
          <w:noProof w:val="0"/>
        </w:rPr>
        <w:t>&lt;/NumAm&gt;</w:t>
      </w:r>
    </w:p>
    <w:p w14:paraId="28F80716" w14:textId="77777777" w:rsidR="00A832A3" w:rsidRPr="00835E74" w:rsidRDefault="00A832A3" w:rsidP="00A832A3">
      <w:pPr>
        <w:pStyle w:val="NormalBold"/>
      </w:pPr>
      <w:r w:rsidRPr="00FB3401">
        <w:rPr>
          <w:rStyle w:val="HideTWBExt"/>
          <w:b w:val="0"/>
          <w:noProof w:val="0"/>
        </w:rPr>
        <w:t>&lt;RepeatBlock-By&gt;&lt;Members&gt;</w:t>
      </w:r>
      <w:r w:rsidRPr="00835E74">
        <w:t>Saskia Bricmont</w:t>
      </w:r>
      <w:r w:rsidRPr="00FB3401">
        <w:rPr>
          <w:rStyle w:val="HideTWBExt"/>
          <w:b w:val="0"/>
          <w:noProof w:val="0"/>
        </w:rPr>
        <w:t>&lt;/Members&gt;</w:t>
      </w:r>
    </w:p>
    <w:p w14:paraId="4E34A7B0" w14:textId="77777777" w:rsidR="00A832A3" w:rsidRPr="00835E74" w:rsidRDefault="00A832A3" w:rsidP="00A832A3">
      <w:r w:rsidRPr="00FB3401">
        <w:rPr>
          <w:rStyle w:val="HideTWBExt"/>
          <w:noProof w:val="0"/>
        </w:rPr>
        <w:t>&lt;/RepeatBlock-By&gt;</w:t>
      </w:r>
    </w:p>
    <w:p w14:paraId="5511FCD4"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2E1D2E74" w14:textId="77777777" w:rsidR="00A832A3" w:rsidRPr="00835E74" w:rsidRDefault="00A832A3" w:rsidP="00A832A3">
      <w:pPr>
        <w:pStyle w:val="NormalBold"/>
      </w:pPr>
      <w:r w:rsidRPr="00FB3401">
        <w:rPr>
          <w:rStyle w:val="HideTWBExt"/>
          <w:b w:val="0"/>
          <w:noProof w:val="0"/>
        </w:rPr>
        <w:t>&lt;Article&gt;</w:t>
      </w:r>
      <w:r w:rsidRPr="00835E74">
        <w:t>Dispositif – point 19 – article 14 bis – paragraphe 2 – partie introductive</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00F7BC94" w14:textId="77777777" w:rsidTr="002F552D">
        <w:trPr>
          <w:jc w:val="center"/>
        </w:trPr>
        <w:tc>
          <w:tcPr>
            <w:tcW w:w="9752" w:type="dxa"/>
            <w:gridSpan w:val="2"/>
          </w:tcPr>
          <w:p w14:paraId="308BDF06" w14:textId="77777777" w:rsidR="00A832A3" w:rsidRPr="00835E74" w:rsidRDefault="00A832A3" w:rsidP="002F552D">
            <w:pPr>
              <w:keepNext/>
            </w:pPr>
          </w:p>
        </w:tc>
      </w:tr>
      <w:tr w:rsidR="00A832A3" w:rsidRPr="00835E74" w14:paraId="48DC0CB9" w14:textId="77777777" w:rsidTr="002F552D">
        <w:trPr>
          <w:jc w:val="center"/>
        </w:trPr>
        <w:tc>
          <w:tcPr>
            <w:tcW w:w="4876" w:type="dxa"/>
            <w:hideMark/>
          </w:tcPr>
          <w:p w14:paraId="3B0A339C" w14:textId="77777777" w:rsidR="00A832A3" w:rsidRPr="00835E74" w:rsidRDefault="00A832A3" w:rsidP="002F552D">
            <w:pPr>
              <w:pStyle w:val="ColumnHeading"/>
              <w:keepNext/>
            </w:pPr>
            <w:r w:rsidRPr="00835E74">
              <w:t>Texte proposé par la Commission</w:t>
            </w:r>
          </w:p>
        </w:tc>
        <w:tc>
          <w:tcPr>
            <w:tcW w:w="4876" w:type="dxa"/>
            <w:hideMark/>
          </w:tcPr>
          <w:p w14:paraId="116ACA35" w14:textId="77777777" w:rsidR="00A832A3" w:rsidRPr="00835E74" w:rsidRDefault="00A832A3" w:rsidP="002F552D">
            <w:pPr>
              <w:pStyle w:val="ColumnHeading"/>
              <w:keepNext/>
            </w:pPr>
            <w:r w:rsidRPr="00835E74">
              <w:t>Amendement</w:t>
            </w:r>
          </w:p>
        </w:tc>
      </w:tr>
      <w:tr w:rsidR="00A832A3" w:rsidRPr="00835E74" w14:paraId="7FB58578" w14:textId="77777777" w:rsidTr="002F552D">
        <w:trPr>
          <w:jc w:val="center"/>
        </w:trPr>
        <w:tc>
          <w:tcPr>
            <w:tcW w:w="4876" w:type="dxa"/>
            <w:hideMark/>
          </w:tcPr>
          <w:p w14:paraId="3CE0FB43" w14:textId="5BD01321" w:rsidR="00A832A3" w:rsidRPr="00835E74" w:rsidRDefault="00A832A3" w:rsidP="002F552D">
            <w:pPr>
              <w:pStyle w:val="Normal6"/>
            </w:pPr>
            <w:r w:rsidRPr="00835E74">
              <w:t>2.</w:t>
            </w:r>
            <w:r w:rsidRPr="00835E74">
              <w:tab/>
              <w:t>L</w:t>
            </w:r>
            <w:r w:rsidR="00066F36" w:rsidRPr="00835E74">
              <w:t>’</w:t>
            </w:r>
            <w:r w:rsidRPr="00835E74">
              <w:t xml:space="preserve">État membre concerné transmet, dès que possible et au plus tard 72 heures après la date de débarquement, au système central et au CIR, </w:t>
            </w:r>
            <w:r w:rsidRPr="00835E74">
              <w:rPr>
                <w:b/>
                <w:bCs/>
                <w:i/>
                <w:iCs/>
              </w:rPr>
              <w:t>selon le cas</w:t>
            </w:r>
            <w:r w:rsidRPr="00835E74">
              <w:t>, les données suivantes relatives à tout ressortissant de pays tiers ou apatride se trouvant dans la situation décrite au paragraphe 1:</w:t>
            </w:r>
          </w:p>
        </w:tc>
        <w:tc>
          <w:tcPr>
            <w:tcW w:w="4876" w:type="dxa"/>
            <w:hideMark/>
          </w:tcPr>
          <w:p w14:paraId="1E13FBF4" w14:textId="235587EB" w:rsidR="00A832A3" w:rsidRPr="00835E74" w:rsidRDefault="00A832A3" w:rsidP="002F552D">
            <w:pPr>
              <w:pStyle w:val="Normal6"/>
              <w:rPr>
                <w:szCs w:val="24"/>
              </w:rPr>
            </w:pPr>
            <w:r w:rsidRPr="00835E74">
              <w:t>2.</w:t>
            </w:r>
            <w:r w:rsidRPr="00835E74">
              <w:tab/>
              <w:t>L</w:t>
            </w:r>
            <w:r w:rsidR="00066F36" w:rsidRPr="00835E74">
              <w:t>’</w:t>
            </w:r>
            <w:r w:rsidRPr="00835E74">
              <w:t xml:space="preserve">État membre concerné transmet, dès que possible et au plus tard 72 heures après la date de débarquement, au système central et au CIR, </w:t>
            </w:r>
            <w:r w:rsidRPr="00835E74">
              <w:rPr>
                <w:b/>
                <w:bCs/>
                <w:i/>
                <w:iCs/>
              </w:rPr>
              <w:t>conformément à l</w:t>
            </w:r>
            <w:r w:rsidR="00066F36" w:rsidRPr="00835E74">
              <w:rPr>
                <w:b/>
                <w:bCs/>
                <w:i/>
                <w:iCs/>
              </w:rPr>
              <w:t>’</w:t>
            </w:r>
            <w:r w:rsidRPr="00835E74">
              <w:rPr>
                <w:b/>
                <w:bCs/>
                <w:i/>
                <w:iCs/>
              </w:rPr>
              <w:t>article 4, paragraphe 2</w:t>
            </w:r>
            <w:r w:rsidRPr="00835E74">
              <w:t>, les données suivantes relatives à tout ressortissant de pays tiers ou apatride se trouvant dans la situation décrite au paragraphe 1:</w:t>
            </w:r>
          </w:p>
        </w:tc>
      </w:tr>
    </w:tbl>
    <w:p w14:paraId="71CE57E2"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140E6CB8" w14:textId="77777777" w:rsidR="00A832A3" w:rsidRPr="00835E74" w:rsidRDefault="00A832A3" w:rsidP="00A832A3">
      <w:r w:rsidRPr="00FB3401">
        <w:rPr>
          <w:rStyle w:val="HideTWBExt"/>
          <w:noProof w:val="0"/>
        </w:rPr>
        <w:t>&lt;/Amend&gt;</w:t>
      </w:r>
    </w:p>
    <w:p w14:paraId="4FD99161"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235</w:t>
      </w:r>
      <w:r w:rsidRPr="00FB3401">
        <w:rPr>
          <w:rStyle w:val="HideTWBExt"/>
          <w:b w:val="0"/>
          <w:noProof w:val="0"/>
        </w:rPr>
        <w:t>&lt;/NumAm&gt;</w:t>
      </w:r>
    </w:p>
    <w:p w14:paraId="68AB054A" w14:textId="77777777" w:rsidR="00A832A3" w:rsidRPr="00835E74" w:rsidRDefault="00A832A3" w:rsidP="00A832A3">
      <w:pPr>
        <w:pStyle w:val="NormalBold"/>
      </w:pPr>
      <w:r w:rsidRPr="00FB3401">
        <w:rPr>
          <w:rStyle w:val="HideTWBExt"/>
          <w:b w:val="0"/>
          <w:noProof w:val="0"/>
        </w:rPr>
        <w:t>&lt;RepeatBlock-By&gt;&lt;Members&gt;</w:t>
      </w:r>
      <w:r w:rsidRPr="00835E74">
        <w:t>Saskia Bricmont</w:t>
      </w:r>
      <w:r w:rsidRPr="00FB3401">
        <w:rPr>
          <w:rStyle w:val="HideTWBExt"/>
          <w:b w:val="0"/>
          <w:noProof w:val="0"/>
        </w:rPr>
        <w:t>&lt;/Members&gt;</w:t>
      </w:r>
    </w:p>
    <w:p w14:paraId="03F6CA91" w14:textId="77777777" w:rsidR="00A832A3" w:rsidRPr="00835E74" w:rsidRDefault="00A832A3" w:rsidP="00A832A3">
      <w:r w:rsidRPr="00FB3401">
        <w:rPr>
          <w:rStyle w:val="HideTWBExt"/>
          <w:noProof w:val="0"/>
        </w:rPr>
        <w:t>&lt;/RepeatBlock-By&gt;</w:t>
      </w:r>
    </w:p>
    <w:p w14:paraId="2DC5D89F"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1A140B3B" w14:textId="77777777" w:rsidR="00A832A3" w:rsidRPr="00835E74" w:rsidRDefault="00A832A3" w:rsidP="00A832A3">
      <w:pPr>
        <w:pStyle w:val="NormalBold"/>
      </w:pPr>
      <w:r w:rsidRPr="00FB3401">
        <w:rPr>
          <w:rStyle w:val="HideTWBExt"/>
          <w:b w:val="0"/>
          <w:noProof w:val="0"/>
        </w:rPr>
        <w:t>&lt;Article&gt;</w:t>
      </w:r>
      <w:r w:rsidRPr="00835E74">
        <w:t>Dispositif – point 19 – article 14 bis – paragraphe 2 – point h</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1E7D2B47" w14:textId="77777777" w:rsidTr="002F552D">
        <w:trPr>
          <w:jc w:val="center"/>
        </w:trPr>
        <w:tc>
          <w:tcPr>
            <w:tcW w:w="9752" w:type="dxa"/>
            <w:gridSpan w:val="2"/>
          </w:tcPr>
          <w:p w14:paraId="0DFF8425" w14:textId="77777777" w:rsidR="00A832A3" w:rsidRPr="00835E74" w:rsidRDefault="00A832A3" w:rsidP="002F552D">
            <w:pPr>
              <w:keepNext/>
            </w:pPr>
          </w:p>
        </w:tc>
      </w:tr>
      <w:tr w:rsidR="00A832A3" w:rsidRPr="00835E74" w14:paraId="69AFDD81" w14:textId="77777777" w:rsidTr="002F552D">
        <w:trPr>
          <w:jc w:val="center"/>
        </w:trPr>
        <w:tc>
          <w:tcPr>
            <w:tcW w:w="4876" w:type="dxa"/>
            <w:hideMark/>
          </w:tcPr>
          <w:p w14:paraId="42F2003C" w14:textId="77777777" w:rsidR="00A832A3" w:rsidRPr="00835E74" w:rsidRDefault="00A832A3" w:rsidP="002F552D">
            <w:pPr>
              <w:pStyle w:val="ColumnHeading"/>
              <w:keepNext/>
            </w:pPr>
            <w:r w:rsidRPr="00835E74">
              <w:t>Texte proposé par la Commission</w:t>
            </w:r>
          </w:p>
        </w:tc>
        <w:tc>
          <w:tcPr>
            <w:tcW w:w="4876" w:type="dxa"/>
            <w:hideMark/>
          </w:tcPr>
          <w:p w14:paraId="58FFD589" w14:textId="77777777" w:rsidR="00A832A3" w:rsidRPr="00835E74" w:rsidRDefault="00A832A3" w:rsidP="002F552D">
            <w:pPr>
              <w:pStyle w:val="ColumnHeading"/>
              <w:keepNext/>
            </w:pPr>
            <w:r w:rsidRPr="00835E74">
              <w:t>Amendement</w:t>
            </w:r>
          </w:p>
        </w:tc>
      </w:tr>
      <w:tr w:rsidR="00A832A3" w:rsidRPr="00835E74" w14:paraId="0D3E6172" w14:textId="77777777" w:rsidTr="002F552D">
        <w:trPr>
          <w:jc w:val="center"/>
        </w:trPr>
        <w:tc>
          <w:tcPr>
            <w:tcW w:w="4876" w:type="dxa"/>
            <w:hideMark/>
          </w:tcPr>
          <w:p w14:paraId="1AD19DEB" w14:textId="77777777" w:rsidR="00A832A3" w:rsidRPr="00835E74" w:rsidRDefault="00A832A3" w:rsidP="002F552D">
            <w:pPr>
              <w:pStyle w:val="Normal6"/>
            </w:pPr>
            <w:r w:rsidRPr="00835E74">
              <w:t>h)</w:t>
            </w:r>
            <w:r w:rsidRPr="00835E74">
              <w:tab/>
              <w:t xml:space="preserve">le </w:t>
            </w:r>
            <w:r w:rsidRPr="00835E74">
              <w:rPr>
                <w:b/>
                <w:bCs/>
                <w:i/>
                <w:iCs/>
              </w:rPr>
              <w:t>sexe</w:t>
            </w:r>
            <w:r w:rsidRPr="00835E74">
              <w:t>;</w:t>
            </w:r>
          </w:p>
        </w:tc>
        <w:tc>
          <w:tcPr>
            <w:tcW w:w="4876" w:type="dxa"/>
            <w:hideMark/>
          </w:tcPr>
          <w:p w14:paraId="76A4041A" w14:textId="77777777" w:rsidR="00A832A3" w:rsidRPr="00835E74" w:rsidRDefault="00A832A3" w:rsidP="002F552D">
            <w:pPr>
              <w:pStyle w:val="Normal6"/>
              <w:rPr>
                <w:szCs w:val="24"/>
              </w:rPr>
            </w:pPr>
            <w:r w:rsidRPr="00835E74">
              <w:t>h)</w:t>
            </w:r>
            <w:r w:rsidRPr="00835E74">
              <w:tab/>
              <w:t xml:space="preserve">le </w:t>
            </w:r>
            <w:r w:rsidRPr="00835E74">
              <w:rPr>
                <w:b/>
                <w:bCs/>
                <w:i/>
                <w:iCs/>
              </w:rPr>
              <w:t>genre</w:t>
            </w:r>
            <w:r w:rsidRPr="00835E74">
              <w:t>;</w:t>
            </w:r>
          </w:p>
        </w:tc>
      </w:tr>
    </w:tbl>
    <w:p w14:paraId="2D2CF99A"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317062B6" w14:textId="77777777" w:rsidR="00A832A3" w:rsidRPr="00835E74" w:rsidRDefault="00A832A3" w:rsidP="00A832A3">
      <w:r w:rsidRPr="00FB3401">
        <w:rPr>
          <w:rStyle w:val="HideTWBExt"/>
          <w:noProof w:val="0"/>
        </w:rPr>
        <w:t>&lt;/Amend&gt;</w:t>
      </w:r>
    </w:p>
    <w:p w14:paraId="05A5C23A"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236</w:t>
      </w:r>
      <w:r w:rsidRPr="00FB3401">
        <w:rPr>
          <w:rStyle w:val="HideTWBExt"/>
          <w:b w:val="0"/>
          <w:noProof w:val="0"/>
        </w:rPr>
        <w:t>&lt;/NumAm&gt;</w:t>
      </w:r>
    </w:p>
    <w:p w14:paraId="4318DCD3" w14:textId="77777777" w:rsidR="00A832A3" w:rsidRPr="00835E74" w:rsidRDefault="00A832A3" w:rsidP="00A832A3">
      <w:pPr>
        <w:pStyle w:val="NormalBold"/>
      </w:pPr>
      <w:r w:rsidRPr="00FB3401">
        <w:rPr>
          <w:rStyle w:val="HideTWBExt"/>
          <w:b w:val="0"/>
          <w:noProof w:val="0"/>
        </w:rPr>
        <w:t>&lt;RepeatBlock-By&gt;&lt;Members&gt;</w:t>
      </w:r>
      <w:r w:rsidRPr="00835E74">
        <w:t>Isabel Santos</w:t>
      </w:r>
      <w:r w:rsidRPr="00FB3401">
        <w:rPr>
          <w:rStyle w:val="HideTWBExt"/>
          <w:b w:val="0"/>
          <w:noProof w:val="0"/>
        </w:rPr>
        <w:t>&lt;/Members&gt;</w:t>
      </w:r>
    </w:p>
    <w:p w14:paraId="2BDC5582" w14:textId="77777777" w:rsidR="00A832A3" w:rsidRPr="00835E74" w:rsidRDefault="00A832A3" w:rsidP="00A832A3">
      <w:r w:rsidRPr="00FB3401">
        <w:rPr>
          <w:rStyle w:val="HideTWBExt"/>
          <w:noProof w:val="0"/>
        </w:rPr>
        <w:t>&lt;/RepeatBlock-By&gt;</w:t>
      </w:r>
    </w:p>
    <w:p w14:paraId="3EC92150"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450FBFAC" w14:textId="77777777" w:rsidR="00A832A3" w:rsidRPr="00835E74" w:rsidRDefault="00A832A3" w:rsidP="00A832A3">
      <w:pPr>
        <w:pStyle w:val="NormalBold"/>
      </w:pPr>
      <w:r w:rsidRPr="00FB3401">
        <w:rPr>
          <w:rStyle w:val="HideTWBExt"/>
          <w:b w:val="0"/>
          <w:noProof w:val="0"/>
        </w:rPr>
        <w:t>&lt;Article&gt;</w:t>
      </w:r>
      <w:r w:rsidRPr="00835E74">
        <w:t xml:space="preserve"> Dispositif – point 19 – article 14 bis – paragraphe 2 – point h</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0CC8C9C5" w14:textId="77777777" w:rsidTr="002F552D">
        <w:trPr>
          <w:jc w:val="center"/>
        </w:trPr>
        <w:tc>
          <w:tcPr>
            <w:tcW w:w="9752" w:type="dxa"/>
            <w:gridSpan w:val="2"/>
          </w:tcPr>
          <w:p w14:paraId="0838F983" w14:textId="77777777" w:rsidR="00A832A3" w:rsidRPr="00835E74" w:rsidRDefault="00A832A3" w:rsidP="002F552D">
            <w:pPr>
              <w:keepNext/>
            </w:pPr>
          </w:p>
        </w:tc>
      </w:tr>
      <w:tr w:rsidR="00A832A3" w:rsidRPr="00835E74" w14:paraId="3EC8351F" w14:textId="77777777" w:rsidTr="002F552D">
        <w:trPr>
          <w:jc w:val="center"/>
        </w:trPr>
        <w:tc>
          <w:tcPr>
            <w:tcW w:w="4876" w:type="dxa"/>
            <w:hideMark/>
          </w:tcPr>
          <w:p w14:paraId="0DF1405E" w14:textId="77777777" w:rsidR="00A832A3" w:rsidRPr="00835E74" w:rsidRDefault="00A832A3" w:rsidP="002F552D">
            <w:pPr>
              <w:pStyle w:val="ColumnHeading"/>
              <w:keepNext/>
            </w:pPr>
            <w:r w:rsidRPr="00835E74">
              <w:t>Texte proposé par la Commission</w:t>
            </w:r>
          </w:p>
        </w:tc>
        <w:tc>
          <w:tcPr>
            <w:tcW w:w="4876" w:type="dxa"/>
            <w:hideMark/>
          </w:tcPr>
          <w:p w14:paraId="7B3F19A8" w14:textId="77777777" w:rsidR="00A832A3" w:rsidRPr="00835E74" w:rsidRDefault="00A832A3" w:rsidP="002F552D">
            <w:pPr>
              <w:pStyle w:val="ColumnHeading"/>
              <w:keepNext/>
            </w:pPr>
            <w:r w:rsidRPr="00835E74">
              <w:t>Amendement</w:t>
            </w:r>
          </w:p>
        </w:tc>
      </w:tr>
      <w:tr w:rsidR="00A832A3" w:rsidRPr="00835E74" w14:paraId="2A1E934A" w14:textId="77777777" w:rsidTr="002F552D">
        <w:trPr>
          <w:jc w:val="center"/>
        </w:trPr>
        <w:tc>
          <w:tcPr>
            <w:tcW w:w="4876" w:type="dxa"/>
            <w:hideMark/>
          </w:tcPr>
          <w:p w14:paraId="21AAC01A" w14:textId="77777777" w:rsidR="00A832A3" w:rsidRPr="00835E74" w:rsidRDefault="00A832A3" w:rsidP="002F552D">
            <w:pPr>
              <w:pStyle w:val="Normal6"/>
            </w:pPr>
            <w:r w:rsidRPr="00835E74">
              <w:t>h)</w:t>
            </w:r>
            <w:r w:rsidRPr="00835E74">
              <w:tab/>
              <w:t xml:space="preserve">le </w:t>
            </w:r>
            <w:r w:rsidRPr="00835E74">
              <w:rPr>
                <w:b/>
                <w:bCs/>
                <w:i/>
                <w:iCs/>
              </w:rPr>
              <w:t>sexe</w:t>
            </w:r>
            <w:r w:rsidRPr="00835E74">
              <w:t>;</w:t>
            </w:r>
          </w:p>
        </w:tc>
        <w:tc>
          <w:tcPr>
            <w:tcW w:w="4876" w:type="dxa"/>
            <w:hideMark/>
          </w:tcPr>
          <w:p w14:paraId="2E98771E" w14:textId="77777777" w:rsidR="00A832A3" w:rsidRPr="00835E74" w:rsidRDefault="00A832A3" w:rsidP="002F552D">
            <w:pPr>
              <w:pStyle w:val="Normal6"/>
              <w:rPr>
                <w:szCs w:val="24"/>
              </w:rPr>
            </w:pPr>
            <w:r w:rsidRPr="00835E74">
              <w:t>h)</w:t>
            </w:r>
            <w:r w:rsidRPr="00835E74">
              <w:tab/>
              <w:t xml:space="preserve">le </w:t>
            </w:r>
            <w:r w:rsidRPr="00835E74">
              <w:rPr>
                <w:b/>
                <w:bCs/>
                <w:i/>
                <w:iCs/>
              </w:rPr>
              <w:t>genre</w:t>
            </w:r>
            <w:r w:rsidRPr="00835E74">
              <w:t>;</w:t>
            </w:r>
          </w:p>
        </w:tc>
      </w:tr>
    </w:tbl>
    <w:p w14:paraId="72054C1B"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504599EC" w14:textId="77777777" w:rsidR="00A832A3" w:rsidRPr="00835E74" w:rsidRDefault="00A832A3" w:rsidP="00A832A3">
      <w:r w:rsidRPr="00FB3401">
        <w:rPr>
          <w:rStyle w:val="HideTWBExt"/>
          <w:noProof w:val="0"/>
        </w:rPr>
        <w:t>&lt;/Amend&gt;</w:t>
      </w:r>
    </w:p>
    <w:p w14:paraId="1F47327F"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237</w:t>
      </w:r>
      <w:r w:rsidRPr="00FB3401">
        <w:rPr>
          <w:rStyle w:val="HideTWBExt"/>
          <w:b w:val="0"/>
          <w:noProof w:val="0"/>
        </w:rPr>
        <w:t>&lt;/NumAm&gt;</w:t>
      </w:r>
    </w:p>
    <w:p w14:paraId="09690263" w14:textId="77777777" w:rsidR="00A832A3" w:rsidRPr="00835E74" w:rsidRDefault="00A832A3" w:rsidP="00A832A3">
      <w:pPr>
        <w:pStyle w:val="NormalBold"/>
      </w:pPr>
      <w:r w:rsidRPr="00FB3401">
        <w:rPr>
          <w:rStyle w:val="HideTWBExt"/>
          <w:b w:val="0"/>
          <w:noProof w:val="0"/>
        </w:rPr>
        <w:t>&lt;RepeatBlock-By&gt;&lt;Members&gt;</w:t>
      </w:r>
      <w:r w:rsidRPr="00835E74">
        <w:t>Saskia Bricmont</w:t>
      </w:r>
      <w:r w:rsidRPr="00FB3401">
        <w:rPr>
          <w:rStyle w:val="HideTWBExt"/>
          <w:b w:val="0"/>
          <w:noProof w:val="0"/>
        </w:rPr>
        <w:t>&lt;/Members&gt;</w:t>
      </w:r>
    </w:p>
    <w:p w14:paraId="1C8D580C" w14:textId="77777777" w:rsidR="00A832A3" w:rsidRPr="00835E74" w:rsidRDefault="00A832A3" w:rsidP="00A832A3">
      <w:r w:rsidRPr="00FB3401">
        <w:rPr>
          <w:rStyle w:val="HideTWBExt"/>
          <w:noProof w:val="0"/>
        </w:rPr>
        <w:t>&lt;/RepeatBlock-By&gt;</w:t>
      </w:r>
    </w:p>
    <w:p w14:paraId="75779428"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077BAD88" w14:textId="77777777" w:rsidR="00A832A3" w:rsidRPr="00835E74" w:rsidRDefault="00A832A3" w:rsidP="00A832A3">
      <w:pPr>
        <w:pStyle w:val="NormalBold"/>
      </w:pPr>
      <w:r w:rsidRPr="00FB3401">
        <w:rPr>
          <w:rStyle w:val="HideTWBExt"/>
          <w:b w:val="0"/>
          <w:noProof w:val="0"/>
        </w:rPr>
        <w:t>&lt;Article&gt;</w:t>
      </w:r>
      <w:r w:rsidRPr="00835E74">
        <w:t xml:space="preserve"> Dispositif – point 19 – article 14 bis – paragraphe 2 – point j</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23322F6D" w14:textId="77777777" w:rsidTr="002F552D">
        <w:trPr>
          <w:jc w:val="center"/>
        </w:trPr>
        <w:tc>
          <w:tcPr>
            <w:tcW w:w="9752" w:type="dxa"/>
            <w:gridSpan w:val="2"/>
          </w:tcPr>
          <w:p w14:paraId="2EBCFC92" w14:textId="77777777" w:rsidR="00A832A3" w:rsidRPr="00835E74" w:rsidRDefault="00A832A3" w:rsidP="002F552D">
            <w:pPr>
              <w:keepNext/>
            </w:pPr>
          </w:p>
        </w:tc>
      </w:tr>
      <w:tr w:rsidR="00A832A3" w:rsidRPr="00835E74" w14:paraId="3CAD5688" w14:textId="77777777" w:rsidTr="002F552D">
        <w:trPr>
          <w:jc w:val="center"/>
        </w:trPr>
        <w:tc>
          <w:tcPr>
            <w:tcW w:w="4876" w:type="dxa"/>
            <w:hideMark/>
          </w:tcPr>
          <w:p w14:paraId="57523FE3" w14:textId="77777777" w:rsidR="00A832A3" w:rsidRPr="00835E74" w:rsidRDefault="00A832A3" w:rsidP="002F552D">
            <w:pPr>
              <w:pStyle w:val="ColumnHeading"/>
              <w:keepNext/>
            </w:pPr>
            <w:r w:rsidRPr="00835E74">
              <w:t>Texte proposé par la Commission</w:t>
            </w:r>
          </w:p>
        </w:tc>
        <w:tc>
          <w:tcPr>
            <w:tcW w:w="4876" w:type="dxa"/>
            <w:hideMark/>
          </w:tcPr>
          <w:p w14:paraId="0969D8C3" w14:textId="77777777" w:rsidR="00A832A3" w:rsidRPr="00835E74" w:rsidRDefault="00A832A3" w:rsidP="002F552D">
            <w:pPr>
              <w:pStyle w:val="ColumnHeading"/>
              <w:keepNext/>
            </w:pPr>
            <w:r w:rsidRPr="00835E74">
              <w:t>Amendement</w:t>
            </w:r>
          </w:p>
        </w:tc>
      </w:tr>
      <w:tr w:rsidR="00A832A3" w:rsidRPr="00835E74" w14:paraId="17D8D3E0" w14:textId="77777777" w:rsidTr="002F552D">
        <w:trPr>
          <w:jc w:val="center"/>
        </w:trPr>
        <w:tc>
          <w:tcPr>
            <w:tcW w:w="4876" w:type="dxa"/>
            <w:hideMark/>
          </w:tcPr>
          <w:p w14:paraId="60DD60E4" w14:textId="7B6AEA91" w:rsidR="00A832A3" w:rsidRPr="00835E74" w:rsidRDefault="00A832A3" w:rsidP="002F552D">
            <w:pPr>
              <w:pStyle w:val="Normal6"/>
            </w:pPr>
            <w:r w:rsidRPr="00835E74">
              <w:rPr>
                <w:b/>
                <w:i/>
              </w:rPr>
              <w:t>j)</w:t>
            </w:r>
            <w:r w:rsidRPr="00835E74">
              <w:rPr>
                <w:b/>
                <w:i/>
              </w:rPr>
              <w:tab/>
              <w:t>une copie couleur scannée d</w:t>
            </w:r>
            <w:r w:rsidR="00066F36" w:rsidRPr="00835E74">
              <w:rPr>
                <w:b/>
                <w:i/>
              </w:rPr>
              <w:t>’</w:t>
            </w:r>
            <w:r w:rsidRPr="00835E74">
              <w:rPr>
                <w:b/>
                <w:i/>
              </w:rPr>
              <w:t>un document de voyage ou d</w:t>
            </w:r>
            <w:r w:rsidR="00066F36" w:rsidRPr="00835E74">
              <w:rPr>
                <w:b/>
                <w:i/>
              </w:rPr>
              <w:t>’</w:t>
            </w:r>
            <w:r w:rsidRPr="00835E74">
              <w:rPr>
                <w:b/>
                <w:i/>
              </w:rPr>
              <w:t>identité, lorsqu</w:t>
            </w:r>
            <w:r w:rsidR="00066F36" w:rsidRPr="00835E74">
              <w:rPr>
                <w:b/>
                <w:i/>
              </w:rPr>
              <w:t>’</w:t>
            </w:r>
            <w:r w:rsidRPr="00835E74">
              <w:rPr>
                <w:b/>
                <w:i/>
              </w:rPr>
              <w:t>un tel document est disponible, accompagnée d</w:t>
            </w:r>
            <w:r w:rsidR="00066F36" w:rsidRPr="00835E74">
              <w:rPr>
                <w:b/>
                <w:i/>
              </w:rPr>
              <w:t>’</w:t>
            </w:r>
            <w:r w:rsidRPr="00835E74">
              <w:rPr>
                <w:b/>
                <w:i/>
              </w:rPr>
              <w:t>indications portant sur son authenticité, ou, à défaut, un autre document facilitant l</w:t>
            </w:r>
            <w:r w:rsidR="00066F36" w:rsidRPr="00835E74">
              <w:rPr>
                <w:b/>
                <w:i/>
              </w:rPr>
              <w:t>’</w:t>
            </w:r>
            <w:r w:rsidRPr="00835E74">
              <w:rPr>
                <w:b/>
                <w:i/>
              </w:rPr>
              <w:t>identification du ressortissant de pays tiers ou de l</w:t>
            </w:r>
            <w:r w:rsidR="00066F36" w:rsidRPr="00835E74">
              <w:rPr>
                <w:b/>
                <w:i/>
              </w:rPr>
              <w:t>’</w:t>
            </w:r>
            <w:r w:rsidRPr="00835E74">
              <w:rPr>
                <w:b/>
                <w:i/>
              </w:rPr>
              <w:t>apatride, accompagné d</w:t>
            </w:r>
            <w:r w:rsidR="00066F36" w:rsidRPr="00835E74">
              <w:rPr>
                <w:b/>
                <w:i/>
              </w:rPr>
              <w:t>’</w:t>
            </w:r>
            <w:r w:rsidRPr="00835E74">
              <w:rPr>
                <w:b/>
                <w:i/>
              </w:rPr>
              <w:t>indications portant sur son authenticité;</w:t>
            </w:r>
          </w:p>
        </w:tc>
        <w:tc>
          <w:tcPr>
            <w:tcW w:w="4876" w:type="dxa"/>
            <w:hideMark/>
          </w:tcPr>
          <w:p w14:paraId="27DB0197" w14:textId="77777777" w:rsidR="00A832A3" w:rsidRPr="00835E74" w:rsidRDefault="00A832A3" w:rsidP="002F552D">
            <w:pPr>
              <w:pStyle w:val="Normal6"/>
              <w:rPr>
                <w:szCs w:val="24"/>
              </w:rPr>
            </w:pPr>
            <w:r w:rsidRPr="00835E74">
              <w:rPr>
                <w:b/>
                <w:i/>
              </w:rPr>
              <w:t>supprimé</w:t>
            </w:r>
          </w:p>
        </w:tc>
      </w:tr>
    </w:tbl>
    <w:p w14:paraId="7444FFEE"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161B3936" w14:textId="77777777" w:rsidR="00A832A3" w:rsidRPr="00835E74" w:rsidRDefault="00A832A3" w:rsidP="00A832A3">
      <w:r w:rsidRPr="00FB3401">
        <w:rPr>
          <w:rStyle w:val="HideTWBExt"/>
          <w:noProof w:val="0"/>
        </w:rPr>
        <w:t>&lt;/Amend&gt;</w:t>
      </w:r>
    </w:p>
    <w:p w14:paraId="5E72ADEC"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238</w:t>
      </w:r>
      <w:r w:rsidRPr="00FB3401">
        <w:rPr>
          <w:rStyle w:val="HideTWBExt"/>
          <w:b w:val="0"/>
          <w:noProof w:val="0"/>
        </w:rPr>
        <w:t>&lt;/NumAm&gt;</w:t>
      </w:r>
    </w:p>
    <w:p w14:paraId="708721F4" w14:textId="77777777" w:rsidR="00A832A3" w:rsidRPr="00835E74" w:rsidRDefault="00A832A3" w:rsidP="00A832A3">
      <w:pPr>
        <w:pStyle w:val="NormalBold"/>
      </w:pPr>
      <w:r w:rsidRPr="00FB3401">
        <w:rPr>
          <w:rStyle w:val="HideTWBExt"/>
          <w:b w:val="0"/>
          <w:noProof w:val="0"/>
        </w:rPr>
        <w:t>&lt;RepeatBlock-By&gt;&lt;Members&gt;</w:t>
      </w:r>
      <w:r w:rsidRPr="00835E74">
        <w:t>Saskia Bricmont</w:t>
      </w:r>
      <w:r w:rsidRPr="00FB3401">
        <w:rPr>
          <w:rStyle w:val="HideTWBExt"/>
          <w:b w:val="0"/>
          <w:noProof w:val="0"/>
        </w:rPr>
        <w:t>&lt;/Members&gt;</w:t>
      </w:r>
    </w:p>
    <w:p w14:paraId="0B2E8B13" w14:textId="77777777" w:rsidR="00A832A3" w:rsidRPr="00835E74" w:rsidRDefault="00A832A3" w:rsidP="00A832A3">
      <w:r w:rsidRPr="00FB3401">
        <w:rPr>
          <w:rStyle w:val="HideTWBExt"/>
          <w:noProof w:val="0"/>
        </w:rPr>
        <w:t>&lt;/RepeatBlock-By&gt;</w:t>
      </w:r>
    </w:p>
    <w:p w14:paraId="139A0E14"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181AD542" w14:textId="77777777" w:rsidR="00A832A3" w:rsidRPr="00835E74" w:rsidRDefault="00A832A3" w:rsidP="00A832A3">
      <w:pPr>
        <w:pStyle w:val="NormalBold"/>
      </w:pPr>
      <w:r w:rsidRPr="00FB3401">
        <w:rPr>
          <w:rStyle w:val="HideTWBExt"/>
          <w:b w:val="0"/>
          <w:noProof w:val="0"/>
        </w:rPr>
        <w:t>&lt;Article&gt;</w:t>
      </w:r>
      <w:r w:rsidRPr="00835E74">
        <w:t>Dispositif – point 19 – article 14 bis – paragraphe 2 – point l bis (nouveau)</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74C183CB" w14:textId="77777777" w:rsidTr="002F552D">
        <w:trPr>
          <w:jc w:val="center"/>
        </w:trPr>
        <w:tc>
          <w:tcPr>
            <w:tcW w:w="9752" w:type="dxa"/>
            <w:gridSpan w:val="2"/>
          </w:tcPr>
          <w:p w14:paraId="5873FD19" w14:textId="77777777" w:rsidR="00A832A3" w:rsidRPr="00835E74" w:rsidRDefault="00A832A3" w:rsidP="002F552D">
            <w:pPr>
              <w:keepNext/>
            </w:pPr>
          </w:p>
        </w:tc>
      </w:tr>
      <w:tr w:rsidR="00A832A3" w:rsidRPr="00835E74" w14:paraId="436FDA26" w14:textId="77777777" w:rsidTr="002F552D">
        <w:trPr>
          <w:jc w:val="center"/>
        </w:trPr>
        <w:tc>
          <w:tcPr>
            <w:tcW w:w="4876" w:type="dxa"/>
            <w:hideMark/>
          </w:tcPr>
          <w:p w14:paraId="3EE9E92C" w14:textId="77777777" w:rsidR="00A832A3" w:rsidRPr="00835E74" w:rsidRDefault="00A832A3" w:rsidP="002F552D">
            <w:pPr>
              <w:pStyle w:val="ColumnHeading"/>
              <w:keepNext/>
            </w:pPr>
            <w:r w:rsidRPr="00835E74">
              <w:t>Texte proposé par la Commission</w:t>
            </w:r>
          </w:p>
        </w:tc>
        <w:tc>
          <w:tcPr>
            <w:tcW w:w="4876" w:type="dxa"/>
            <w:hideMark/>
          </w:tcPr>
          <w:p w14:paraId="2EA32283" w14:textId="77777777" w:rsidR="00A832A3" w:rsidRPr="00835E74" w:rsidRDefault="00A832A3" w:rsidP="002F552D">
            <w:pPr>
              <w:pStyle w:val="ColumnHeading"/>
              <w:keepNext/>
            </w:pPr>
            <w:r w:rsidRPr="00835E74">
              <w:t>Amendement</w:t>
            </w:r>
          </w:p>
        </w:tc>
      </w:tr>
      <w:tr w:rsidR="00A832A3" w:rsidRPr="00835E74" w14:paraId="678C1385" w14:textId="77777777" w:rsidTr="002F552D">
        <w:trPr>
          <w:jc w:val="center"/>
        </w:trPr>
        <w:tc>
          <w:tcPr>
            <w:tcW w:w="4876" w:type="dxa"/>
          </w:tcPr>
          <w:p w14:paraId="3510C67C" w14:textId="77777777" w:rsidR="00A832A3" w:rsidRPr="00835E74" w:rsidRDefault="00A832A3" w:rsidP="002F552D">
            <w:pPr>
              <w:pStyle w:val="Normal6"/>
            </w:pPr>
          </w:p>
        </w:tc>
        <w:tc>
          <w:tcPr>
            <w:tcW w:w="4876" w:type="dxa"/>
            <w:hideMark/>
          </w:tcPr>
          <w:p w14:paraId="5F9B655A" w14:textId="099D5B2E" w:rsidR="00A832A3" w:rsidRPr="00835E74" w:rsidRDefault="00A832A3" w:rsidP="002F552D">
            <w:pPr>
              <w:pStyle w:val="Normal6"/>
              <w:rPr>
                <w:szCs w:val="24"/>
              </w:rPr>
            </w:pPr>
            <w:r w:rsidRPr="00835E74">
              <w:rPr>
                <w:b/>
                <w:i/>
              </w:rPr>
              <w:t>l bis)</w:t>
            </w:r>
            <w:r w:rsidRPr="00835E74">
              <w:rPr>
                <w:b/>
                <w:i/>
              </w:rPr>
              <w:tab/>
              <w:t>en cas de données biométriques de mineurs, les motifs justifiant leur collecte conformément à l</w:t>
            </w:r>
            <w:r w:rsidR="00066F36" w:rsidRPr="00835E74">
              <w:rPr>
                <w:b/>
                <w:i/>
              </w:rPr>
              <w:t>’</w:t>
            </w:r>
            <w:r w:rsidRPr="00835E74">
              <w:rPr>
                <w:b/>
                <w:i/>
              </w:rPr>
              <w:t>article 10, paragraphe 1;</w:t>
            </w:r>
          </w:p>
        </w:tc>
      </w:tr>
    </w:tbl>
    <w:p w14:paraId="03D5CFC1"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3C8FCAF2" w14:textId="77777777" w:rsidR="00A832A3" w:rsidRPr="00835E74" w:rsidRDefault="00A832A3" w:rsidP="00A832A3">
      <w:r w:rsidRPr="00FB3401">
        <w:rPr>
          <w:rStyle w:val="HideTWBExt"/>
          <w:noProof w:val="0"/>
        </w:rPr>
        <w:t>&lt;/Amend&gt;</w:t>
      </w:r>
    </w:p>
    <w:p w14:paraId="66269FAB"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239</w:t>
      </w:r>
      <w:r w:rsidRPr="00FB3401">
        <w:rPr>
          <w:rStyle w:val="HideTWBExt"/>
          <w:b w:val="0"/>
          <w:noProof w:val="0"/>
        </w:rPr>
        <w:t>&lt;/NumAm&gt;</w:t>
      </w:r>
    </w:p>
    <w:p w14:paraId="72C8627F" w14:textId="77777777" w:rsidR="00A832A3" w:rsidRPr="00835E74" w:rsidRDefault="00A832A3" w:rsidP="00A832A3">
      <w:pPr>
        <w:pStyle w:val="NormalBold"/>
      </w:pPr>
      <w:r w:rsidRPr="00FB3401">
        <w:rPr>
          <w:rStyle w:val="HideTWBExt"/>
          <w:b w:val="0"/>
          <w:noProof w:val="0"/>
        </w:rPr>
        <w:t>&lt;RepeatBlock-By&gt;&lt;Members&gt;</w:t>
      </w:r>
      <w:r w:rsidRPr="00835E74">
        <w:t>Saskia Bricmont</w:t>
      </w:r>
      <w:r w:rsidRPr="00FB3401">
        <w:rPr>
          <w:rStyle w:val="HideTWBExt"/>
          <w:b w:val="0"/>
          <w:noProof w:val="0"/>
        </w:rPr>
        <w:t>&lt;/Members&gt;</w:t>
      </w:r>
    </w:p>
    <w:p w14:paraId="0C779A40" w14:textId="77777777" w:rsidR="00A832A3" w:rsidRPr="00835E74" w:rsidRDefault="00A832A3" w:rsidP="00A832A3">
      <w:r w:rsidRPr="00FB3401">
        <w:rPr>
          <w:rStyle w:val="HideTWBExt"/>
          <w:noProof w:val="0"/>
        </w:rPr>
        <w:t>&lt;/RepeatBlock-By&gt;</w:t>
      </w:r>
    </w:p>
    <w:p w14:paraId="63654351"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3ED471DD" w14:textId="77777777" w:rsidR="00A832A3" w:rsidRPr="00835E74" w:rsidRDefault="00A832A3" w:rsidP="00A832A3">
      <w:pPr>
        <w:pStyle w:val="NormalBold"/>
      </w:pPr>
      <w:r w:rsidRPr="00FB3401">
        <w:rPr>
          <w:rStyle w:val="HideTWBExt"/>
          <w:b w:val="0"/>
          <w:noProof w:val="0"/>
        </w:rPr>
        <w:t>&lt;Article&gt;</w:t>
      </w:r>
      <w:r w:rsidRPr="00835E74">
        <w:t>Dispositif – point 19 – article 14 bis – paragraphe 2 – point m</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46224D14" w14:textId="77777777" w:rsidTr="002F552D">
        <w:trPr>
          <w:jc w:val="center"/>
        </w:trPr>
        <w:tc>
          <w:tcPr>
            <w:tcW w:w="9752" w:type="dxa"/>
            <w:gridSpan w:val="2"/>
          </w:tcPr>
          <w:p w14:paraId="7720F34A" w14:textId="77777777" w:rsidR="00A832A3" w:rsidRPr="00835E74" w:rsidRDefault="00A832A3" w:rsidP="002F552D">
            <w:pPr>
              <w:keepNext/>
            </w:pPr>
          </w:p>
        </w:tc>
      </w:tr>
      <w:tr w:rsidR="00A832A3" w:rsidRPr="00835E74" w14:paraId="35D12401" w14:textId="77777777" w:rsidTr="002F552D">
        <w:trPr>
          <w:jc w:val="center"/>
        </w:trPr>
        <w:tc>
          <w:tcPr>
            <w:tcW w:w="4876" w:type="dxa"/>
            <w:hideMark/>
          </w:tcPr>
          <w:p w14:paraId="2CF3C106" w14:textId="77777777" w:rsidR="00A832A3" w:rsidRPr="00835E74" w:rsidRDefault="00A832A3" w:rsidP="002F552D">
            <w:pPr>
              <w:pStyle w:val="ColumnHeading"/>
              <w:keepNext/>
            </w:pPr>
            <w:r w:rsidRPr="00835E74">
              <w:t>Texte proposé par la Commission</w:t>
            </w:r>
          </w:p>
        </w:tc>
        <w:tc>
          <w:tcPr>
            <w:tcW w:w="4876" w:type="dxa"/>
            <w:hideMark/>
          </w:tcPr>
          <w:p w14:paraId="1E40C4F8" w14:textId="77777777" w:rsidR="00A832A3" w:rsidRPr="00835E74" w:rsidRDefault="00A832A3" w:rsidP="002F552D">
            <w:pPr>
              <w:pStyle w:val="ColumnHeading"/>
              <w:keepNext/>
            </w:pPr>
            <w:r w:rsidRPr="00835E74">
              <w:t>Amendement</w:t>
            </w:r>
          </w:p>
        </w:tc>
      </w:tr>
      <w:tr w:rsidR="00A832A3" w:rsidRPr="00835E74" w14:paraId="37A7B555" w14:textId="77777777" w:rsidTr="002F552D">
        <w:trPr>
          <w:jc w:val="center"/>
        </w:trPr>
        <w:tc>
          <w:tcPr>
            <w:tcW w:w="4876" w:type="dxa"/>
            <w:hideMark/>
          </w:tcPr>
          <w:p w14:paraId="335EFFE6" w14:textId="77777777" w:rsidR="00A832A3" w:rsidRPr="00835E74" w:rsidRDefault="00A832A3" w:rsidP="002F552D">
            <w:pPr>
              <w:pStyle w:val="Normal6"/>
            </w:pPr>
            <w:r w:rsidRPr="00835E74">
              <w:t>m)</w:t>
            </w:r>
            <w:r w:rsidRPr="00835E74">
              <w:tab/>
              <w:t>la date à laquelle les données ont été transmises au système central et au CIR</w:t>
            </w:r>
            <w:r w:rsidRPr="00835E74">
              <w:rPr>
                <w:b/>
                <w:bCs/>
                <w:i/>
                <w:iCs/>
              </w:rPr>
              <w:t>, selon le cas</w:t>
            </w:r>
            <w:r w:rsidRPr="00835E74">
              <w:t>;</w:t>
            </w:r>
          </w:p>
        </w:tc>
        <w:tc>
          <w:tcPr>
            <w:tcW w:w="4876" w:type="dxa"/>
            <w:hideMark/>
          </w:tcPr>
          <w:p w14:paraId="5E8BE39C" w14:textId="77777777" w:rsidR="00A832A3" w:rsidRPr="00835E74" w:rsidRDefault="00A832A3" w:rsidP="002F552D">
            <w:pPr>
              <w:pStyle w:val="Normal6"/>
              <w:rPr>
                <w:szCs w:val="24"/>
              </w:rPr>
            </w:pPr>
            <w:r w:rsidRPr="00835E74">
              <w:t>m)</w:t>
            </w:r>
            <w:r w:rsidRPr="00835E74">
              <w:tab/>
              <w:t>la date à laquelle les données ont été transmises au système central et au CIR;</w:t>
            </w:r>
          </w:p>
        </w:tc>
      </w:tr>
    </w:tbl>
    <w:p w14:paraId="37E459AB"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4E50BC27" w14:textId="77777777" w:rsidR="00A832A3" w:rsidRPr="00835E74" w:rsidRDefault="00A832A3" w:rsidP="00A832A3">
      <w:r w:rsidRPr="00FB3401">
        <w:rPr>
          <w:rStyle w:val="HideTWBExt"/>
          <w:noProof w:val="0"/>
        </w:rPr>
        <w:t>&lt;/Amend&gt;</w:t>
      </w:r>
    </w:p>
    <w:p w14:paraId="243EC615"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240</w:t>
      </w:r>
      <w:r w:rsidRPr="00FB3401">
        <w:rPr>
          <w:rStyle w:val="HideTWBExt"/>
          <w:b w:val="0"/>
          <w:noProof w:val="0"/>
        </w:rPr>
        <w:t>&lt;/NumAm&gt;</w:t>
      </w:r>
    </w:p>
    <w:p w14:paraId="1741DA97" w14:textId="77777777" w:rsidR="00A832A3" w:rsidRPr="00835E74" w:rsidRDefault="00A832A3" w:rsidP="00A832A3">
      <w:pPr>
        <w:pStyle w:val="NormalBold"/>
      </w:pPr>
      <w:r w:rsidRPr="00FB3401">
        <w:rPr>
          <w:rStyle w:val="HideTWBExt"/>
          <w:b w:val="0"/>
          <w:noProof w:val="0"/>
        </w:rPr>
        <w:t>&lt;RepeatBlock-By&gt;&lt;Members&gt;</w:t>
      </w:r>
      <w:r w:rsidRPr="00835E74">
        <w:t>Saskia Bricmont</w:t>
      </w:r>
      <w:r w:rsidRPr="00FB3401">
        <w:rPr>
          <w:rStyle w:val="HideTWBExt"/>
          <w:b w:val="0"/>
          <w:noProof w:val="0"/>
        </w:rPr>
        <w:t>&lt;/Members&gt;</w:t>
      </w:r>
    </w:p>
    <w:p w14:paraId="546B86DB" w14:textId="77777777" w:rsidR="00A832A3" w:rsidRPr="00835E74" w:rsidRDefault="00A832A3" w:rsidP="00A832A3">
      <w:r w:rsidRPr="00FB3401">
        <w:rPr>
          <w:rStyle w:val="HideTWBExt"/>
          <w:noProof w:val="0"/>
        </w:rPr>
        <w:t>&lt;/RepeatBlock-By&gt;</w:t>
      </w:r>
    </w:p>
    <w:p w14:paraId="3C215BA5"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66C5ABD8" w14:textId="77777777" w:rsidR="00A832A3" w:rsidRPr="00835E74" w:rsidRDefault="00A832A3" w:rsidP="00A832A3">
      <w:pPr>
        <w:pStyle w:val="NormalBold"/>
      </w:pPr>
      <w:r w:rsidRPr="00FB3401">
        <w:rPr>
          <w:rStyle w:val="HideTWBExt"/>
          <w:b w:val="0"/>
          <w:noProof w:val="0"/>
        </w:rPr>
        <w:t>&lt;Article&gt;</w:t>
      </w:r>
      <w:r w:rsidRPr="00835E74">
        <w:t>Dispositif – point 19 – article 14 bis – paragraphe 2 – point q</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6AAF10AC" w14:textId="77777777" w:rsidTr="002F552D">
        <w:trPr>
          <w:jc w:val="center"/>
        </w:trPr>
        <w:tc>
          <w:tcPr>
            <w:tcW w:w="9752" w:type="dxa"/>
            <w:gridSpan w:val="2"/>
          </w:tcPr>
          <w:p w14:paraId="485E74AE" w14:textId="77777777" w:rsidR="00A832A3" w:rsidRPr="00835E74" w:rsidRDefault="00A832A3" w:rsidP="002F552D">
            <w:pPr>
              <w:keepNext/>
            </w:pPr>
          </w:p>
        </w:tc>
      </w:tr>
      <w:tr w:rsidR="00A832A3" w:rsidRPr="00835E74" w14:paraId="4A2427D7" w14:textId="77777777" w:rsidTr="002F552D">
        <w:trPr>
          <w:jc w:val="center"/>
        </w:trPr>
        <w:tc>
          <w:tcPr>
            <w:tcW w:w="4876" w:type="dxa"/>
            <w:hideMark/>
          </w:tcPr>
          <w:p w14:paraId="591F920A" w14:textId="77777777" w:rsidR="00A832A3" w:rsidRPr="00835E74" w:rsidRDefault="00A832A3" w:rsidP="002F552D">
            <w:pPr>
              <w:pStyle w:val="ColumnHeading"/>
              <w:keepNext/>
            </w:pPr>
            <w:r w:rsidRPr="00835E74">
              <w:t>Texte proposé par la Commission</w:t>
            </w:r>
          </w:p>
        </w:tc>
        <w:tc>
          <w:tcPr>
            <w:tcW w:w="4876" w:type="dxa"/>
            <w:hideMark/>
          </w:tcPr>
          <w:p w14:paraId="2B3277A1" w14:textId="77777777" w:rsidR="00A832A3" w:rsidRPr="00835E74" w:rsidRDefault="00A832A3" w:rsidP="002F552D">
            <w:pPr>
              <w:pStyle w:val="ColumnHeading"/>
              <w:keepNext/>
            </w:pPr>
            <w:r w:rsidRPr="00835E74">
              <w:t>Amendement</w:t>
            </w:r>
          </w:p>
        </w:tc>
      </w:tr>
      <w:tr w:rsidR="00A832A3" w:rsidRPr="00835E74" w14:paraId="251F81BF" w14:textId="77777777" w:rsidTr="002F552D">
        <w:trPr>
          <w:jc w:val="center"/>
        </w:trPr>
        <w:tc>
          <w:tcPr>
            <w:tcW w:w="4876" w:type="dxa"/>
            <w:hideMark/>
          </w:tcPr>
          <w:p w14:paraId="68194077" w14:textId="76E554F6" w:rsidR="00A832A3" w:rsidRPr="00835E74" w:rsidRDefault="00A832A3" w:rsidP="002F552D">
            <w:pPr>
              <w:pStyle w:val="Normal6"/>
            </w:pPr>
            <w:r w:rsidRPr="00835E74">
              <w:rPr>
                <w:b/>
                <w:i/>
              </w:rPr>
              <w:t>q)</w:t>
            </w:r>
            <w:r w:rsidRPr="00835E74">
              <w:rPr>
                <w:b/>
                <w:i/>
              </w:rPr>
              <w:tab/>
              <w:t>le cas échéant, le fait que l</w:t>
            </w:r>
            <w:r w:rsidR="00066F36" w:rsidRPr="00835E74">
              <w:rPr>
                <w:b/>
                <w:i/>
              </w:rPr>
              <w:t>’</w:t>
            </w:r>
            <w:r w:rsidRPr="00835E74">
              <w:rPr>
                <w:b/>
                <w:i/>
              </w:rPr>
              <w:t>aide au retour volontaire et à la réintégration (AVRR) a été accordée;</w:t>
            </w:r>
          </w:p>
        </w:tc>
        <w:tc>
          <w:tcPr>
            <w:tcW w:w="4876" w:type="dxa"/>
            <w:hideMark/>
          </w:tcPr>
          <w:p w14:paraId="2BCAFB82" w14:textId="77777777" w:rsidR="00A832A3" w:rsidRPr="00835E74" w:rsidRDefault="00A832A3" w:rsidP="002F552D">
            <w:pPr>
              <w:pStyle w:val="Normal6"/>
              <w:rPr>
                <w:szCs w:val="24"/>
              </w:rPr>
            </w:pPr>
            <w:r w:rsidRPr="00835E74">
              <w:rPr>
                <w:b/>
                <w:i/>
              </w:rPr>
              <w:t>supprimé</w:t>
            </w:r>
          </w:p>
        </w:tc>
      </w:tr>
    </w:tbl>
    <w:p w14:paraId="44C135DB"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433BF89C" w14:textId="77777777" w:rsidR="00A832A3" w:rsidRPr="00835E74" w:rsidRDefault="00A832A3" w:rsidP="00A832A3">
      <w:r w:rsidRPr="00FB3401">
        <w:rPr>
          <w:rStyle w:val="HideTWBExt"/>
          <w:noProof w:val="0"/>
        </w:rPr>
        <w:t>&lt;/Amend&gt;</w:t>
      </w:r>
    </w:p>
    <w:p w14:paraId="005136CE"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241</w:t>
      </w:r>
      <w:r w:rsidRPr="00FB3401">
        <w:rPr>
          <w:rStyle w:val="HideTWBExt"/>
          <w:b w:val="0"/>
          <w:noProof w:val="0"/>
        </w:rPr>
        <w:t>&lt;/NumAm&gt;</w:t>
      </w:r>
    </w:p>
    <w:p w14:paraId="46B03A6D" w14:textId="77777777" w:rsidR="00A832A3" w:rsidRPr="00835E74" w:rsidRDefault="00A832A3" w:rsidP="00A832A3">
      <w:pPr>
        <w:pStyle w:val="NormalBold"/>
      </w:pPr>
      <w:r w:rsidRPr="00FB3401">
        <w:rPr>
          <w:rStyle w:val="HideTWBExt"/>
          <w:b w:val="0"/>
          <w:noProof w:val="0"/>
        </w:rPr>
        <w:t>&lt;RepeatBlock-By&gt;&lt;Members&gt;</w:t>
      </w:r>
      <w:r w:rsidRPr="00835E74">
        <w:t>Saskia Bricmont</w:t>
      </w:r>
      <w:r w:rsidRPr="00FB3401">
        <w:rPr>
          <w:rStyle w:val="HideTWBExt"/>
          <w:b w:val="0"/>
          <w:noProof w:val="0"/>
        </w:rPr>
        <w:t>&lt;/Members&gt;</w:t>
      </w:r>
    </w:p>
    <w:p w14:paraId="71BE4D46" w14:textId="77777777" w:rsidR="00A832A3" w:rsidRPr="00835E74" w:rsidRDefault="00A832A3" w:rsidP="00A832A3">
      <w:r w:rsidRPr="00FB3401">
        <w:rPr>
          <w:rStyle w:val="HideTWBExt"/>
          <w:noProof w:val="0"/>
        </w:rPr>
        <w:t>&lt;/RepeatBlock-By&gt;</w:t>
      </w:r>
    </w:p>
    <w:p w14:paraId="2CA77150"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2EB2DFB5" w14:textId="77777777" w:rsidR="00A832A3" w:rsidRPr="00835E74" w:rsidRDefault="00A832A3" w:rsidP="00A832A3">
      <w:pPr>
        <w:pStyle w:val="NormalBold"/>
      </w:pPr>
      <w:r w:rsidRPr="00FB3401">
        <w:rPr>
          <w:rStyle w:val="HideTWBExt"/>
          <w:b w:val="0"/>
          <w:noProof w:val="0"/>
        </w:rPr>
        <w:t>&lt;Article&gt;</w:t>
      </w:r>
      <w:r w:rsidRPr="00835E74">
        <w:t xml:space="preserve"> Dispositif – point 19 – article 14 bis – paragraphe 2 – point r</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7F7CDE5D" w14:textId="77777777" w:rsidTr="002F552D">
        <w:trPr>
          <w:jc w:val="center"/>
        </w:trPr>
        <w:tc>
          <w:tcPr>
            <w:tcW w:w="9752" w:type="dxa"/>
            <w:gridSpan w:val="2"/>
          </w:tcPr>
          <w:p w14:paraId="1F3CEDD6" w14:textId="77777777" w:rsidR="00A832A3" w:rsidRPr="00835E74" w:rsidRDefault="00A832A3" w:rsidP="002F552D">
            <w:pPr>
              <w:keepNext/>
            </w:pPr>
          </w:p>
        </w:tc>
      </w:tr>
      <w:tr w:rsidR="00A832A3" w:rsidRPr="00835E74" w14:paraId="2FF9F32D" w14:textId="77777777" w:rsidTr="002F552D">
        <w:trPr>
          <w:jc w:val="center"/>
        </w:trPr>
        <w:tc>
          <w:tcPr>
            <w:tcW w:w="4876" w:type="dxa"/>
            <w:hideMark/>
          </w:tcPr>
          <w:p w14:paraId="746B9BC1" w14:textId="77777777" w:rsidR="00A832A3" w:rsidRPr="00835E74" w:rsidRDefault="00A832A3" w:rsidP="002F552D">
            <w:pPr>
              <w:pStyle w:val="ColumnHeading"/>
              <w:keepNext/>
            </w:pPr>
            <w:r w:rsidRPr="00835E74">
              <w:t>Texte proposé par la Commission</w:t>
            </w:r>
          </w:p>
        </w:tc>
        <w:tc>
          <w:tcPr>
            <w:tcW w:w="4876" w:type="dxa"/>
            <w:hideMark/>
          </w:tcPr>
          <w:p w14:paraId="5F43329F" w14:textId="77777777" w:rsidR="00A832A3" w:rsidRPr="00835E74" w:rsidRDefault="00A832A3" w:rsidP="002F552D">
            <w:pPr>
              <w:pStyle w:val="ColumnHeading"/>
              <w:keepNext/>
            </w:pPr>
            <w:r w:rsidRPr="00835E74">
              <w:t>Amendement</w:t>
            </w:r>
          </w:p>
        </w:tc>
      </w:tr>
      <w:tr w:rsidR="00A832A3" w:rsidRPr="00835E74" w14:paraId="20200C3A" w14:textId="77777777" w:rsidTr="002F552D">
        <w:trPr>
          <w:jc w:val="center"/>
        </w:trPr>
        <w:tc>
          <w:tcPr>
            <w:tcW w:w="4876" w:type="dxa"/>
            <w:hideMark/>
          </w:tcPr>
          <w:p w14:paraId="22F2D107" w14:textId="77777777" w:rsidR="00A832A3" w:rsidRPr="00835E74" w:rsidRDefault="00A832A3" w:rsidP="002F552D">
            <w:pPr>
              <w:pStyle w:val="Normal6"/>
            </w:pPr>
            <w:r w:rsidRPr="00835E74">
              <w:rPr>
                <w:b/>
                <w:i/>
              </w:rPr>
              <w:t>r)</w:t>
            </w:r>
            <w:r w:rsidRPr="00835E74">
              <w:rPr>
                <w:b/>
                <w:i/>
              </w:rPr>
              <w:tab/>
              <w:t>le fait que la personne pourrait constituer une menace pour la sécurité intérieure à la suite du filtrage visé dans le règlement (UE) XXX/XXX [règlement visant à mettre en place une procédure de filtrage].</w:t>
            </w:r>
          </w:p>
        </w:tc>
        <w:tc>
          <w:tcPr>
            <w:tcW w:w="4876" w:type="dxa"/>
            <w:hideMark/>
          </w:tcPr>
          <w:p w14:paraId="5849BE8D" w14:textId="77777777" w:rsidR="00A832A3" w:rsidRPr="00835E74" w:rsidRDefault="00A832A3" w:rsidP="002F552D">
            <w:pPr>
              <w:pStyle w:val="Normal6"/>
              <w:rPr>
                <w:szCs w:val="24"/>
              </w:rPr>
            </w:pPr>
            <w:r w:rsidRPr="00835E74">
              <w:rPr>
                <w:b/>
                <w:i/>
              </w:rPr>
              <w:t>supprimé</w:t>
            </w:r>
          </w:p>
        </w:tc>
      </w:tr>
    </w:tbl>
    <w:p w14:paraId="0881E138"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79A9D424" w14:textId="77777777" w:rsidR="00A832A3" w:rsidRPr="00835E74" w:rsidRDefault="00A832A3" w:rsidP="00A832A3">
      <w:r w:rsidRPr="00FB3401">
        <w:rPr>
          <w:rStyle w:val="HideTWBExt"/>
          <w:noProof w:val="0"/>
        </w:rPr>
        <w:t>&lt;/Amend&gt;</w:t>
      </w:r>
    </w:p>
    <w:p w14:paraId="487FFF92"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242</w:t>
      </w:r>
      <w:r w:rsidRPr="00FB3401">
        <w:rPr>
          <w:rStyle w:val="HideTWBExt"/>
          <w:b w:val="0"/>
          <w:noProof w:val="0"/>
        </w:rPr>
        <w:t>&lt;/NumAm&gt;</w:t>
      </w:r>
    </w:p>
    <w:p w14:paraId="717C5CFA" w14:textId="77777777" w:rsidR="00A832A3" w:rsidRPr="00835E74" w:rsidRDefault="00A832A3" w:rsidP="00A832A3">
      <w:pPr>
        <w:pStyle w:val="NormalBold"/>
      </w:pPr>
      <w:r w:rsidRPr="00FB3401">
        <w:rPr>
          <w:rStyle w:val="HideTWBExt"/>
          <w:b w:val="0"/>
          <w:noProof w:val="0"/>
        </w:rPr>
        <w:t>&lt;RepeatBlock-By&gt;&lt;Members&gt;</w:t>
      </w:r>
      <w:r w:rsidRPr="00835E74">
        <w:t>Isabel Santos</w:t>
      </w:r>
      <w:r w:rsidRPr="00FB3401">
        <w:rPr>
          <w:rStyle w:val="HideTWBExt"/>
          <w:b w:val="0"/>
          <w:noProof w:val="0"/>
        </w:rPr>
        <w:t>&lt;/Members&gt;</w:t>
      </w:r>
    </w:p>
    <w:p w14:paraId="4B07D3F6" w14:textId="77777777" w:rsidR="00A832A3" w:rsidRPr="00835E74" w:rsidRDefault="00A832A3" w:rsidP="00A832A3">
      <w:r w:rsidRPr="00FB3401">
        <w:rPr>
          <w:rStyle w:val="HideTWBExt"/>
          <w:noProof w:val="0"/>
        </w:rPr>
        <w:t>&lt;/RepeatBlock-By&gt;</w:t>
      </w:r>
    </w:p>
    <w:p w14:paraId="065B6900"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7BD7D64D" w14:textId="77777777" w:rsidR="00A832A3" w:rsidRPr="00835E74" w:rsidRDefault="00A832A3" w:rsidP="00A832A3">
      <w:pPr>
        <w:pStyle w:val="NormalBold"/>
      </w:pPr>
      <w:r w:rsidRPr="00FB3401">
        <w:rPr>
          <w:rStyle w:val="HideTWBExt"/>
          <w:b w:val="0"/>
          <w:noProof w:val="0"/>
        </w:rPr>
        <w:t>&lt;Article&gt;</w:t>
      </w:r>
      <w:r w:rsidRPr="00835E74">
        <w:t>Dispositif – point 19 – article 14 bis – paragraphe 2 – point r</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542B97E8" w14:textId="77777777" w:rsidTr="002F552D">
        <w:trPr>
          <w:jc w:val="center"/>
        </w:trPr>
        <w:tc>
          <w:tcPr>
            <w:tcW w:w="9752" w:type="dxa"/>
            <w:gridSpan w:val="2"/>
          </w:tcPr>
          <w:p w14:paraId="224535BF" w14:textId="77777777" w:rsidR="00A832A3" w:rsidRPr="00835E74" w:rsidRDefault="00A832A3" w:rsidP="002F552D">
            <w:pPr>
              <w:keepNext/>
            </w:pPr>
          </w:p>
        </w:tc>
      </w:tr>
      <w:tr w:rsidR="00A832A3" w:rsidRPr="00835E74" w14:paraId="73CBB1DD" w14:textId="77777777" w:rsidTr="002F552D">
        <w:trPr>
          <w:jc w:val="center"/>
        </w:trPr>
        <w:tc>
          <w:tcPr>
            <w:tcW w:w="4876" w:type="dxa"/>
            <w:hideMark/>
          </w:tcPr>
          <w:p w14:paraId="276F8FFA" w14:textId="77777777" w:rsidR="00A832A3" w:rsidRPr="00835E74" w:rsidRDefault="00A832A3" w:rsidP="002F552D">
            <w:pPr>
              <w:pStyle w:val="ColumnHeading"/>
              <w:keepNext/>
            </w:pPr>
            <w:r w:rsidRPr="00835E74">
              <w:t>Texte proposé par la Commission</w:t>
            </w:r>
          </w:p>
        </w:tc>
        <w:tc>
          <w:tcPr>
            <w:tcW w:w="4876" w:type="dxa"/>
            <w:hideMark/>
          </w:tcPr>
          <w:p w14:paraId="7DF3247C" w14:textId="77777777" w:rsidR="00A832A3" w:rsidRPr="00835E74" w:rsidRDefault="00A832A3" w:rsidP="002F552D">
            <w:pPr>
              <w:pStyle w:val="ColumnHeading"/>
              <w:keepNext/>
            </w:pPr>
            <w:r w:rsidRPr="00835E74">
              <w:t>Amendement</w:t>
            </w:r>
          </w:p>
        </w:tc>
      </w:tr>
      <w:tr w:rsidR="00A832A3" w:rsidRPr="00835E74" w14:paraId="0CF944D3" w14:textId="77777777" w:rsidTr="002F552D">
        <w:trPr>
          <w:jc w:val="center"/>
        </w:trPr>
        <w:tc>
          <w:tcPr>
            <w:tcW w:w="4876" w:type="dxa"/>
            <w:hideMark/>
          </w:tcPr>
          <w:p w14:paraId="68735F32" w14:textId="77777777" w:rsidR="00A832A3" w:rsidRPr="00835E74" w:rsidRDefault="00A832A3" w:rsidP="002F552D">
            <w:pPr>
              <w:pStyle w:val="Normal6"/>
            </w:pPr>
            <w:r w:rsidRPr="00835E74">
              <w:rPr>
                <w:b/>
                <w:i/>
              </w:rPr>
              <w:t>r)</w:t>
            </w:r>
            <w:r w:rsidRPr="00835E74">
              <w:rPr>
                <w:b/>
                <w:i/>
              </w:rPr>
              <w:tab/>
              <w:t>le fait que la personne pourrait constituer une menace pour la sécurité intérieure à la suite du filtrage visé dans le règlement (UE) XXX/XXX [règlement visant à mettre en place une procédure de filtrage].</w:t>
            </w:r>
          </w:p>
        </w:tc>
        <w:tc>
          <w:tcPr>
            <w:tcW w:w="4876" w:type="dxa"/>
            <w:hideMark/>
          </w:tcPr>
          <w:p w14:paraId="2D18015E" w14:textId="77777777" w:rsidR="00A832A3" w:rsidRPr="00835E74" w:rsidRDefault="00A832A3" w:rsidP="002F552D">
            <w:pPr>
              <w:pStyle w:val="Normal6"/>
              <w:rPr>
                <w:szCs w:val="24"/>
              </w:rPr>
            </w:pPr>
            <w:r w:rsidRPr="00835E74">
              <w:rPr>
                <w:b/>
                <w:i/>
              </w:rPr>
              <w:t>supprimé</w:t>
            </w:r>
          </w:p>
        </w:tc>
      </w:tr>
    </w:tbl>
    <w:p w14:paraId="51D205AE"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0130B271" w14:textId="77777777" w:rsidR="00A832A3" w:rsidRPr="00835E74" w:rsidRDefault="00A832A3" w:rsidP="00A832A3">
      <w:r w:rsidRPr="00FB3401">
        <w:rPr>
          <w:rStyle w:val="HideTWBExt"/>
          <w:noProof w:val="0"/>
        </w:rPr>
        <w:t>&lt;/Amend&gt;</w:t>
      </w:r>
    </w:p>
    <w:p w14:paraId="57105C8D"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243</w:t>
      </w:r>
      <w:r w:rsidRPr="00FB3401">
        <w:rPr>
          <w:rStyle w:val="HideTWBExt"/>
          <w:b w:val="0"/>
          <w:noProof w:val="0"/>
        </w:rPr>
        <w:t>&lt;/NumAm&gt;</w:t>
      </w:r>
    </w:p>
    <w:p w14:paraId="29BB7E4B" w14:textId="77777777" w:rsidR="00A832A3" w:rsidRPr="00835E74" w:rsidRDefault="00A832A3" w:rsidP="00A832A3">
      <w:pPr>
        <w:pStyle w:val="NormalBold"/>
      </w:pPr>
      <w:r w:rsidRPr="00FB3401">
        <w:rPr>
          <w:rStyle w:val="HideTWBExt"/>
          <w:b w:val="0"/>
          <w:noProof w:val="0"/>
        </w:rPr>
        <w:t>&lt;RepeatBlock-By&gt;&lt;Members&gt;</w:t>
      </w:r>
      <w:r w:rsidRPr="00835E74">
        <w:t>Isabel Santos</w:t>
      </w:r>
      <w:r w:rsidRPr="00FB3401">
        <w:rPr>
          <w:rStyle w:val="HideTWBExt"/>
          <w:b w:val="0"/>
          <w:noProof w:val="0"/>
        </w:rPr>
        <w:t>&lt;/Members&gt;</w:t>
      </w:r>
    </w:p>
    <w:p w14:paraId="18E8BA65" w14:textId="77777777" w:rsidR="00A832A3" w:rsidRPr="00835E74" w:rsidRDefault="00A832A3" w:rsidP="00A832A3">
      <w:r w:rsidRPr="00FB3401">
        <w:rPr>
          <w:rStyle w:val="HideTWBExt"/>
          <w:noProof w:val="0"/>
        </w:rPr>
        <w:t>&lt;/RepeatBlock-By&gt;</w:t>
      </w:r>
    </w:p>
    <w:p w14:paraId="3343828B"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3FF3DDC5" w14:textId="77777777" w:rsidR="00A832A3" w:rsidRPr="00835E74" w:rsidRDefault="00A832A3" w:rsidP="00A832A3">
      <w:pPr>
        <w:pStyle w:val="NormalBold"/>
      </w:pPr>
      <w:r w:rsidRPr="00FB3401">
        <w:rPr>
          <w:rStyle w:val="HideTWBExt"/>
          <w:b w:val="0"/>
          <w:noProof w:val="0"/>
        </w:rPr>
        <w:t>&lt;Article&gt;</w:t>
      </w:r>
      <w:r w:rsidRPr="00835E74">
        <w:t>Dispositif – point 19 – article 14 bis – paragraphe 7</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683F23D0" w14:textId="77777777" w:rsidTr="002F552D">
        <w:trPr>
          <w:jc w:val="center"/>
        </w:trPr>
        <w:tc>
          <w:tcPr>
            <w:tcW w:w="9752" w:type="dxa"/>
            <w:gridSpan w:val="2"/>
          </w:tcPr>
          <w:p w14:paraId="098FAF27" w14:textId="77777777" w:rsidR="00A832A3" w:rsidRPr="00835E74" w:rsidRDefault="00A832A3" w:rsidP="002F552D">
            <w:pPr>
              <w:keepNext/>
            </w:pPr>
          </w:p>
        </w:tc>
      </w:tr>
      <w:tr w:rsidR="00A832A3" w:rsidRPr="00835E74" w14:paraId="10EA5AD1" w14:textId="77777777" w:rsidTr="002F552D">
        <w:trPr>
          <w:jc w:val="center"/>
        </w:trPr>
        <w:tc>
          <w:tcPr>
            <w:tcW w:w="4876" w:type="dxa"/>
            <w:hideMark/>
          </w:tcPr>
          <w:p w14:paraId="594DC8B0" w14:textId="77777777" w:rsidR="00A832A3" w:rsidRPr="00835E74" w:rsidRDefault="00A832A3" w:rsidP="002F552D">
            <w:pPr>
              <w:pStyle w:val="ColumnHeading"/>
              <w:keepNext/>
            </w:pPr>
            <w:r w:rsidRPr="00835E74">
              <w:t>Texte proposé par la Commission</w:t>
            </w:r>
          </w:p>
        </w:tc>
        <w:tc>
          <w:tcPr>
            <w:tcW w:w="4876" w:type="dxa"/>
            <w:hideMark/>
          </w:tcPr>
          <w:p w14:paraId="1818F7E2" w14:textId="77777777" w:rsidR="00A832A3" w:rsidRPr="00835E74" w:rsidRDefault="00A832A3" w:rsidP="002F552D">
            <w:pPr>
              <w:pStyle w:val="ColumnHeading"/>
              <w:keepNext/>
            </w:pPr>
            <w:r w:rsidRPr="00835E74">
              <w:t>Amendement</w:t>
            </w:r>
          </w:p>
        </w:tc>
      </w:tr>
      <w:tr w:rsidR="00A832A3" w:rsidRPr="00835E74" w14:paraId="3733E104" w14:textId="77777777" w:rsidTr="002F552D">
        <w:trPr>
          <w:jc w:val="center"/>
        </w:trPr>
        <w:tc>
          <w:tcPr>
            <w:tcW w:w="4876" w:type="dxa"/>
            <w:hideMark/>
          </w:tcPr>
          <w:p w14:paraId="09AAC2DF" w14:textId="1105140A" w:rsidR="00A832A3" w:rsidRPr="00835E74" w:rsidRDefault="00A832A3" w:rsidP="002F552D">
            <w:pPr>
              <w:pStyle w:val="Normal6"/>
            </w:pPr>
            <w:r w:rsidRPr="00835E74">
              <w:t>7.</w:t>
            </w:r>
            <w:r w:rsidRPr="00835E74">
              <w:tab/>
              <w:t>Lorsque l</w:t>
            </w:r>
            <w:r w:rsidR="00066F36" w:rsidRPr="00835E74">
              <w:t>’</w:t>
            </w:r>
            <w:r w:rsidRPr="00835E74">
              <w:t>État membre concerné le demande, les données biométriques peuvent également être relevées et transmises au nom de cet État membre par les membres des équipes européennes de garde-frontières et de garde-côtes ou par les experts des équipes d</w:t>
            </w:r>
            <w:r w:rsidR="00066F36" w:rsidRPr="00835E74">
              <w:t>’</w:t>
            </w:r>
            <w:r w:rsidRPr="00835E74">
              <w:t>appui «asile» lorsqu</w:t>
            </w:r>
            <w:r w:rsidR="00066F36" w:rsidRPr="00835E74">
              <w:t>’</w:t>
            </w:r>
            <w:r w:rsidRPr="00835E74">
              <w:t>ils exercent des compétences et exécutent leurs tâches conformément au règlement (UE) 2019/1896 et au règlement (UE) XXX/XXX [règlement relatif à l</w:t>
            </w:r>
            <w:r w:rsidR="00066F36" w:rsidRPr="00835E74">
              <w:t>’</w:t>
            </w:r>
            <w:r w:rsidRPr="00835E74">
              <w:t>Agence de l</w:t>
            </w:r>
            <w:r w:rsidR="00066F36" w:rsidRPr="00835E74">
              <w:t>’</w:t>
            </w:r>
            <w:r w:rsidRPr="00835E74">
              <w:t>Union européenne pour l</w:t>
            </w:r>
            <w:r w:rsidR="00066F36" w:rsidRPr="00835E74">
              <w:t>’</w:t>
            </w:r>
            <w:r w:rsidRPr="00835E74">
              <w:t>asile].</w:t>
            </w:r>
          </w:p>
        </w:tc>
        <w:tc>
          <w:tcPr>
            <w:tcW w:w="4876" w:type="dxa"/>
            <w:hideMark/>
          </w:tcPr>
          <w:p w14:paraId="7702884D" w14:textId="3689C414" w:rsidR="00A832A3" w:rsidRPr="00835E74" w:rsidRDefault="00A832A3" w:rsidP="002F552D">
            <w:pPr>
              <w:pStyle w:val="Normal6"/>
              <w:rPr>
                <w:szCs w:val="24"/>
              </w:rPr>
            </w:pPr>
            <w:r w:rsidRPr="00835E74">
              <w:t>7.</w:t>
            </w:r>
            <w:r w:rsidRPr="00835E74">
              <w:tab/>
              <w:t>Lorsque l</w:t>
            </w:r>
            <w:r w:rsidR="00066F36" w:rsidRPr="00835E74">
              <w:t>’</w:t>
            </w:r>
            <w:r w:rsidRPr="00835E74">
              <w:t>État membre concerné le demande, les données biométriques peuvent</w:t>
            </w:r>
            <w:r w:rsidRPr="00835E74">
              <w:rPr>
                <w:b/>
                <w:bCs/>
                <w:i/>
                <w:iCs/>
              </w:rPr>
              <w:t>, si les raisons sont justifiées,</w:t>
            </w:r>
            <w:r w:rsidRPr="00835E74">
              <w:t xml:space="preserve"> également être relevées et transmises au nom de cet État membre par les membres des équipes européennes de garde-frontières et de garde-côtes ou par les experts des équipes d</w:t>
            </w:r>
            <w:r w:rsidR="00066F36" w:rsidRPr="00835E74">
              <w:t>’</w:t>
            </w:r>
            <w:r w:rsidRPr="00835E74">
              <w:t>appui «asile» lorsqu</w:t>
            </w:r>
            <w:r w:rsidR="00066F36" w:rsidRPr="00835E74">
              <w:t>’</w:t>
            </w:r>
            <w:r w:rsidRPr="00835E74">
              <w:t>ils exercent des compétences et exécutent leurs tâches conformément au règlement (UE) 2019/1896 et au règlement (UE) XXX/XXX [règlement relatif à l</w:t>
            </w:r>
            <w:r w:rsidR="00066F36" w:rsidRPr="00835E74">
              <w:t>’</w:t>
            </w:r>
            <w:r w:rsidRPr="00835E74">
              <w:t>Agence de l</w:t>
            </w:r>
            <w:r w:rsidR="00066F36" w:rsidRPr="00835E74">
              <w:t>’</w:t>
            </w:r>
            <w:r w:rsidRPr="00835E74">
              <w:t>Union européenne pour l</w:t>
            </w:r>
            <w:r w:rsidR="00066F36" w:rsidRPr="00835E74">
              <w:t>’</w:t>
            </w:r>
            <w:r w:rsidRPr="00835E74">
              <w:t>asile].</w:t>
            </w:r>
          </w:p>
        </w:tc>
      </w:tr>
    </w:tbl>
    <w:p w14:paraId="5C4C37C9"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7304F1FC" w14:textId="77777777" w:rsidR="00A832A3" w:rsidRPr="00835E74" w:rsidRDefault="00A832A3" w:rsidP="00A832A3">
      <w:r w:rsidRPr="00FB3401">
        <w:rPr>
          <w:rStyle w:val="HideTWBExt"/>
          <w:noProof w:val="0"/>
        </w:rPr>
        <w:t>&lt;/Amend&gt;</w:t>
      </w:r>
    </w:p>
    <w:p w14:paraId="5DAC17C4"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244</w:t>
      </w:r>
      <w:r w:rsidRPr="00FB3401">
        <w:rPr>
          <w:rStyle w:val="HideTWBExt"/>
          <w:b w:val="0"/>
          <w:noProof w:val="0"/>
        </w:rPr>
        <w:t>&lt;/NumAm&gt;</w:t>
      </w:r>
    </w:p>
    <w:p w14:paraId="2E18A175" w14:textId="77777777" w:rsidR="00A832A3" w:rsidRPr="00835E74" w:rsidRDefault="00A832A3" w:rsidP="00A832A3">
      <w:pPr>
        <w:pStyle w:val="NormalBold"/>
      </w:pPr>
      <w:r w:rsidRPr="00FB3401">
        <w:rPr>
          <w:rStyle w:val="HideTWBExt"/>
          <w:b w:val="0"/>
          <w:noProof w:val="0"/>
        </w:rPr>
        <w:t>&lt;RepeatBlock-By&gt;&lt;Members&gt;</w:t>
      </w:r>
      <w:r w:rsidRPr="00835E74">
        <w:t>Isabel Santos</w:t>
      </w:r>
      <w:r w:rsidRPr="00FB3401">
        <w:rPr>
          <w:rStyle w:val="HideTWBExt"/>
          <w:b w:val="0"/>
          <w:noProof w:val="0"/>
        </w:rPr>
        <w:t>&lt;/Members&gt;</w:t>
      </w:r>
    </w:p>
    <w:p w14:paraId="01F6C486" w14:textId="77777777" w:rsidR="00A832A3" w:rsidRPr="00835E74" w:rsidRDefault="00A832A3" w:rsidP="00A832A3">
      <w:r w:rsidRPr="00FB3401">
        <w:rPr>
          <w:rStyle w:val="HideTWBExt"/>
          <w:noProof w:val="0"/>
        </w:rPr>
        <w:t>&lt;/RepeatBlock-By&gt;</w:t>
      </w:r>
    </w:p>
    <w:p w14:paraId="72DDF2F0"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47BDCC1D" w14:textId="77777777" w:rsidR="00A832A3" w:rsidRPr="00835E74" w:rsidRDefault="00A832A3" w:rsidP="00A832A3">
      <w:pPr>
        <w:pStyle w:val="NormalBold"/>
      </w:pPr>
      <w:r w:rsidRPr="00FB3401">
        <w:rPr>
          <w:rStyle w:val="HideTWBExt"/>
          <w:b w:val="0"/>
          <w:noProof w:val="0"/>
        </w:rPr>
        <w:t>&lt;Article&gt;</w:t>
      </w:r>
      <w:r w:rsidRPr="00835E74">
        <w:t xml:space="preserve"> Dispositif – point 19 – article 14 bis – paragraphe 8</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244257BD" w14:textId="77777777" w:rsidTr="002F552D">
        <w:trPr>
          <w:jc w:val="center"/>
        </w:trPr>
        <w:tc>
          <w:tcPr>
            <w:tcW w:w="9752" w:type="dxa"/>
            <w:gridSpan w:val="2"/>
          </w:tcPr>
          <w:p w14:paraId="574C46BB" w14:textId="77777777" w:rsidR="00A832A3" w:rsidRPr="00835E74" w:rsidRDefault="00A832A3" w:rsidP="002F552D">
            <w:pPr>
              <w:keepNext/>
            </w:pPr>
          </w:p>
        </w:tc>
      </w:tr>
      <w:tr w:rsidR="00A832A3" w:rsidRPr="00835E74" w14:paraId="71131B6F" w14:textId="77777777" w:rsidTr="002F552D">
        <w:trPr>
          <w:jc w:val="center"/>
        </w:trPr>
        <w:tc>
          <w:tcPr>
            <w:tcW w:w="4876" w:type="dxa"/>
            <w:hideMark/>
          </w:tcPr>
          <w:p w14:paraId="202CC567" w14:textId="77777777" w:rsidR="00A832A3" w:rsidRPr="00835E74" w:rsidRDefault="00A832A3" w:rsidP="002F552D">
            <w:pPr>
              <w:pStyle w:val="ColumnHeading"/>
              <w:keepNext/>
            </w:pPr>
            <w:r w:rsidRPr="00835E74">
              <w:t>Texte proposé par la Commission</w:t>
            </w:r>
          </w:p>
        </w:tc>
        <w:tc>
          <w:tcPr>
            <w:tcW w:w="4876" w:type="dxa"/>
            <w:hideMark/>
          </w:tcPr>
          <w:p w14:paraId="709DCECA" w14:textId="77777777" w:rsidR="00A832A3" w:rsidRPr="00835E74" w:rsidRDefault="00A832A3" w:rsidP="002F552D">
            <w:pPr>
              <w:pStyle w:val="ColumnHeading"/>
              <w:keepNext/>
            </w:pPr>
            <w:r w:rsidRPr="00835E74">
              <w:t>Amendement</w:t>
            </w:r>
          </w:p>
        </w:tc>
      </w:tr>
      <w:tr w:rsidR="00A832A3" w:rsidRPr="00835E74" w14:paraId="256C9EE3" w14:textId="77777777" w:rsidTr="002F552D">
        <w:trPr>
          <w:jc w:val="center"/>
        </w:trPr>
        <w:tc>
          <w:tcPr>
            <w:tcW w:w="4876" w:type="dxa"/>
            <w:hideMark/>
          </w:tcPr>
          <w:p w14:paraId="05105B80" w14:textId="3F06172F" w:rsidR="00A832A3" w:rsidRPr="00835E74" w:rsidRDefault="00A832A3" w:rsidP="002F552D">
            <w:pPr>
              <w:pStyle w:val="Normal6"/>
            </w:pPr>
            <w:r w:rsidRPr="00835E74">
              <w:t>8.</w:t>
            </w:r>
            <w:r w:rsidRPr="00835E74">
              <w:tab/>
              <w:t>Chaque ensemble de données collectées et transmises conformément au paragraphe 1 est lié à d</w:t>
            </w:r>
            <w:r w:rsidR="00066F36" w:rsidRPr="00835E74">
              <w:t>’</w:t>
            </w:r>
            <w:r w:rsidRPr="00835E74">
              <w:t>autres ensembles de données correspondant au même ressortissant de pays tiers ou apatride, dans l</w:t>
            </w:r>
            <w:r w:rsidR="00066F36" w:rsidRPr="00835E74">
              <w:t>’</w:t>
            </w:r>
            <w:r w:rsidRPr="00835E74">
              <w:t>ordre prévu à l</w:t>
            </w:r>
            <w:r w:rsidR="00066F36" w:rsidRPr="00835E74">
              <w:t>’</w:t>
            </w:r>
            <w:r w:rsidRPr="00835E74">
              <w:t>article 4, paragraphe 6</w:t>
            </w:r>
            <w:r w:rsidRPr="00835E74">
              <w:rPr>
                <w:b/>
                <w:bCs/>
                <w:i/>
                <w:iCs/>
              </w:rPr>
              <w:t>.</w:t>
            </w:r>
          </w:p>
        </w:tc>
        <w:tc>
          <w:tcPr>
            <w:tcW w:w="4876" w:type="dxa"/>
            <w:hideMark/>
          </w:tcPr>
          <w:p w14:paraId="5F92FFCF" w14:textId="5BB2ED0B" w:rsidR="00A832A3" w:rsidRPr="00835E74" w:rsidRDefault="00A832A3" w:rsidP="002F552D">
            <w:pPr>
              <w:pStyle w:val="Normal6"/>
              <w:rPr>
                <w:szCs w:val="24"/>
              </w:rPr>
            </w:pPr>
            <w:r w:rsidRPr="00835E74">
              <w:t>8.</w:t>
            </w:r>
            <w:r w:rsidRPr="00835E74">
              <w:tab/>
              <w:t>Chaque ensemble de données collectées et transmises conformément au paragraphe 1 est lié à d</w:t>
            </w:r>
            <w:r w:rsidR="00066F36" w:rsidRPr="00835E74">
              <w:t>’</w:t>
            </w:r>
            <w:r w:rsidRPr="00835E74">
              <w:t>autres ensembles de données correspondant au même ressortissant de pays tiers ou apatride, dans l</w:t>
            </w:r>
            <w:r w:rsidR="00066F36" w:rsidRPr="00835E74">
              <w:t>’</w:t>
            </w:r>
            <w:r w:rsidRPr="00835E74">
              <w:t>ordre prévu à l</w:t>
            </w:r>
            <w:r w:rsidR="00066F36" w:rsidRPr="00835E74">
              <w:t>’</w:t>
            </w:r>
            <w:r w:rsidRPr="00835E74">
              <w:t>article 4, paragraphe 6</w:t>
            </w:r>
            <w:r w:rsidRPr="00835E74">
              <w:rPr>
                <w:b/>
                <w:bCs/>
                <w:i/>
                <w:iCs/>
              </w:rPr>
              <w:t>, et dans le respect des limitations qui y sont définies;</w:t>
            </w:r>
          </w:p>
        </w:tc>
      </w:tr>
    </w:tbl>
    <w:p w14:paraId="53183983"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636348A1" w14:textId="77777777" w:rsidR="00A832A3" w:rsidRPr="00835E74" w:rsidRDefault="00A832A3" w:rsidP="00A832A3">
      <w:r w:rsidRPr="00FB3401">
        <w:rPr>
          <w:rStyle w:val="HideTWBExt"/>
          <w:noProof w:val="0"/>
        </w:rPr>
        <w:t>&lt;/Amend&gt;</w:t>
      </w:r>
    </w:p>
    <w:p w14:paraId="36E42AA8"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245</w:t>
      </w:r>
      <w:r w:rsidRPr="00FB3401">
        <w:rPr>
          <w:rStyle w:val="HideTWBExt"/>
          <w:b w:val="0"/>
          <w:noProof w:val="0"/>
        </w:rPr>
        <w:t>&lt;/NumAm&gt;</w:t>
      </w:r>
    </w:p>
    <w:p w14:paraId="6A453C35" w14:textId="77777777" w:rsidR="00A832A3" w:rsidRPr="00835E74" w:rsidRDefault="00A832A3" w:rsidP="00A832A3">
      <w:pPr>
        <w:pStyle w:val="NormalBold"/>
      </w:pPr>
      <w:r w:rsidRPr="00FB3401">
        <w:rPr>
          <w:rStyle w:val="HideTWBExt"/>
          <w:b w:val="0"/>
          <w:noProof w:val="0"/>
        </w:rPr>
        <w:t>&lt;RepeatBlock-By&gt;&lt;Members&gt;</w:t>
      </w:r>
      <w:r w:rsidRPr="00835E74">
        <w:t>Malin Björk</w:t>
      </w:r>
      <w:r w:rsidRPr="00FB3401">
        <w:rPr>
          <w:rStyle w:val="HideTWBExt"/>
          <w:b w:val="0"/>
          <w:noProof w:val="0"/>
        </w:rPr>
        <w:t>&lt;/Members&gt;</w:t>
      </w:r>
    </w:p>
    <w:p w14:paraId="7D239A89" w14:textId="77777777" w:rsidR="00A832A3" w:rsidRPr="00835E74" w:rsidRDefault="00A832A3" w:rsidP="00A832A3">
      <w:r w:rsidRPr="00FB3401">
        <w:rPr>
          <w:rStyle w:val="HideTWBExt"/>
          <w:noProof w:val="0"/>
        </w:rPr>
        <w:t>&lt;/RepeatBlock-By&gt;</w:t>
      </w:r>
    </w:p>
    <w:p w14:paraId="59EC7F71"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60E1EDB0" w14:textId="77777777" w:rsidR="00A832A3" w:rsidRPr="00835E74" w:rsidRDefault="00A832A3" w:rsidP="00A832A3">
      <w:pPr>
        <w:pStyle w:val="NormalBold"/>
      </w:pPr>
      <w:r w:rsidRPr="00FB3401">
        <w:rPr>
          <w:rStyle w:val="HideTWBExt"/>
          <w:b w:val="0"/>
          <w:noProof w:val="0"/>
        </w:rPr>
        <w:t>&lt;Article&gt;</w:t>
      </w:r>
      <w:r w:rsidRPr="00835E74">
        <w:t>Dispositif – point 20 – article 14 ter – paragraphe 1</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7C140443" w14:textId="77777777" w:rsidTr="002F552D">
        <w:trPr>
          <w:jc w:val="center"/>
        </w:trPr>
        <w:tc>
          <w:tcPr>
            <w:tcW w:w="9752" w:type="dxa"/>
            <w:gridSpan w:val="2"/>
          </w:tcPr>
          <w:p w14:paraId="56685865" w14:textId="77777777" w:rsidR="00A832A3" w:rsidRPr="00835E74" w:rsidRDefault="00A832A3" w:rsidP="002F552D">
            <w:pPr>
              <w:keepNext/>
            </w:pPr>
          </w:p>
        </w:tc>
      </w:tr>
      <w:tr w:rsidR="00A832A3" w:rsidRPr="00835E74" w14:paraId="7A4D0CD6" w14:textId="77777777" w:rsidTr="002F552D">
        <w:trPr>
          <w:jc w:val="center"/>
        </w:trPr>
        <w:tc>
          <w:tcPr>
            <w:tcW w:w="4876" w:type="dxa"/>
            <w:hideMark/>
          </w:tcPr>
          <w:p w14:paraId="26F47BEC" w14:textId="77777777" w:rsidR="00A832A3" w:rsidRPr="00835E74" w:rsidRDefault="00A832A3" w:rsidP="002F552D">
            <w:pPr>
              <w:pStyle w:val="ColumnHeading"/>
              <w:keepNext/>
            </w:pPr>
            <w:r w:rsidRPr="00835E74">
              <w:t>Texte proposé par la Commission</w:t>
            </w:r>
          </w:p>
        </w:tc>
        <w:tc>
          <w:tcPr>
            <w:tcW w:w="4876" w:type="dxa"/>
            <w:hideMark/>
          </w:tcPr>
          <w:p w14:paraId="0C42D0B3" w14:textId="77777777" w:rsidR="00A832A3" w:rsidRPr="00835E74" w:rsidRDefault="00A832A3" w:rsidP="002F552D">
            <w:pPr>
              <w:pStyle w:val="ColumnHeading"/>
              <w:keepNext/>
            </w:pPr>
            <w:r w:rsidRPr="00835E74">
              <w:t>Amendement</w:t>
            </w:r>
          </w:p>
        </w:tc>
      </w:tr>
      <w:tr w:rsidR="00A832A3" w:rsidRPr="00835E74" w14:paraId="6224E9E8" w14:textId="77777777" w:rsidTr="002F552D">
        <w:trPr>
          <w:jc w:val="center"/>
        </w:trPr>
        <w:tc>
          <w:tcPr>
            <w:tcW w:w="4876" w:type="dxa"/>
            <w:hideMark/>
          </w:tcPr>
          <w:p w14:paraId="78F25537" w14:textId="1D8A5111" w:rsidR="00A832A3" w:rsidRPr="00835E74" w:rsidRDefault="00A832A3" w:rsidP="002F552D">
            <w:pPr>
              <w:pStyle w:val="Normal6"/>
            </w:pPr>
            <w:r w:rsidRPr="00835E74">
              <w:t>1.</w:t>
            </w:r>
            <w:r w:rsidRPr="00835E74">
              <w:tab/>
              <w:t>Dès que l</w:t>
            </w:r>
            <w:r w:rsidR="00066F36" w:rsidRPr="00835E74">
              <w:t>’</w:t>
            </w:r>
            <w:r w:rsidRPr="00835E74">
              <w:t xml:space="preserve">État membre de relocalisation est </w:t>
            </w:r>
            <w:r w:rsidRPr="00835E74">
              <w:rPr>
                <w:b/>
                <w:bCs/>
                <w:i/>
                <w:iCs/>
              </w:rPr>
              <w:t>tenu de relocaliser la personne concernée</w:t>
            </w:r>
            <w:r w:rsidRPr="00835E74">
              <w:t xml:space="preserve"> en vertu de l</w:t>
            </w:r>
            <w:r w:rsidR="00066F36" w:rsidRPr="00835E74">
              <w:t>’</w:t>
            </w:r>
            <w:r w:rsidRPr="00835E74">
              <w:t>article 57, paragraphe 7, du règlement (UE) XXX/XXX [règlement relatif à la gestion de l</w:t>
            </w:r>
            <w:r w:rsidR="00066F36" w:rsidRPr="00835E74">
              <w:t>’</w:t>
            </w:r>
            <w:r w:rsidRPr="00835E74">
              <w:t>asile et de la migration], l</w:t>
            </w:r>
            <w:r w:rsidR="00066F36" w:rsidRPr="00835E74">
              <w:t>’</w:t>
            </w:r>
            <w:r w:rsidRPr="00835E74">
              <w:t>État membre bénéficiaire met à jour son ensemble de données enregistré conformément aux articles 12</w:t>
            </w:r>
            <w:r w:rsidRPr="00835E74">
              <w:rPr>
                <w:b/>
                <w:bCs/>
                <w:i/>
                <w:iCs/>
              </w:rPr>
              <w:t>,</w:t>
            </w:r>
            <w:r w:rsidRPr="00835E74">
              <w:t xml:space="preserve"> 13</w:t>
            </w:r>
            <w:r w:rsidRPr="00835E74">
              <w:rPr>
                <w:b/>
                <w:bCs/>
                <w:i/>
                <w:iCs/>
              </w:rPr>
              <w:t>, 14 ou 14 bis</w:t>
            </w:r>
            <w:r w:rsidRPr="00835E74">
              <w:t xml:space="preserve"> du présent règlement au sujet de la personne concernée en ajoutant l</w:t>
            </w:r>
            <w:r w:rsidR="00066F36" w:rsidRPr="00835E74">
              <w:t>’</w:t>
            </w:r>
            <w:r w:rsidRPr="00835E74">
              <w:t>État membre de relocalisation.</w:t>
            </w:r>
          </w:p>
        </w:tc>
        <w:tc>
          <w:tcPr>
            <w:tcW w:w="4876" w:type="dxa"/>
            <w:hideMark/>
          </w:tcPr>
          <w:p w14:paraId="03BC1958" w14:textId="29EC04FF" w:rsidR="00A832A3" w:rsidRPr="00835E74" w:rsidRDefault="00A832A3" w:rsidP="002F552D">
            <w:pPr>
              <w:pStyle w:val="Normal6"/>
              <w:rPr>
                <w:szCs w:val="24"/>
              </w:rPr>
            </w:pPr>
            <w:r w:rsidRPr="00835E74">
              <w:t>1.</w:t>
            </w:r>
            <w:r w:rsidRPr="00835E74">
              <w:tab/>
              <w:t>Dès que l</w:t>
            </w:r>
            <w:r w:rsidR="00066F36" w:rsidRPr="00835E74">
              <w:t>’</w:t>
            </w:r>
            <w:r w:rsidRPr="00835E74">
              <w:t xml:space="preserve">État membre de relocalisation est </w:t>
            </w:r>
            <w:r w:rsidRPr="00835E74">
              <w:rPr>
                <w:b/>
                <w:bCs/>
                <w:i/>
                <w:iCs/>
              </w:rPr>
              <w:t>déterminé</w:t>
            </w:r>
            <w:r w:rsidRPr="00835E74">
              <w:t xml:space="preserve"> en vertu de l</w:t>
            </w:r>
            <w:r w:rsidR="00066F36" w:rsidRPr="00835E74">
              <w:t>’</w:t>
            </w:r>
            <w:r w:rsidRPr="00835E74">
              <w:t>article 57, paragraphe 7, du règlement (UE) XXX/XXX [règlement relatif à la gestion de l</w:t>
            </w:r>
            <w:r w:rsidR="00066F36" w:rsidRPr="00835E74">
              <w:t>’</w:t>
            </w:r>
            <w:r w:rsidRPr="00835E74">
              <w:t>asile et de la migration], l</w:t>
            </w:r>
            <w:r w:rsidR="00066F36" w:rsidRPr="00835E74">
              <w:t>’</w:t>
            </w:r>
            <w:r w:rsidRPr="00835E74">
              <w:t xml:space="preserve">État membre bénéficiaire met à jour son ensemble de données enregistré conformément aux articles 12 </w:t>
            </w:r>
            <w:r w:rsidRPr="00835E74">
              <w:rPr>
                <w:b/>
                <w:bCs/>
                <w:i/>
                <w:iCs/>
              </w:rPr>
              <w:t>ou</w:t>
            </w:r>
            <w:r w:rsidRPr="00835E74">
              <w:t xml:space="preserve"> 13 du présent règlement au sujet de la personne concernée en ajoutant l</w:t>
            </w:r>
            <w:r w:rsidR="00066F36" w:rsidRPr="00835E74">
              <w:t>’</w:t>
            </w:r>
            <w:r w:rsidRPr="00835E74">
              <w:t>État membre de relocalisation.</w:t>
            </w:r>
          </w:p>
        </w:tc>
      </w:tr>
    </w:tbl>
    <w:p w14:paraId="3D2E582D"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35F98998" w14:textId="77777777" w:rsidR="00A832A3" w:rsidRPr="00835E74" w:rsidRDefault="00A832A3" w:rsidP="00A832A3">
      <w:r w:rsidRPr="00FB3401">
        <w:rPr>
          <w:rStyle w:val="HideTWBExt"/>
          <w:noProof w:val="0"/>
        </w:rPr>
        <w:t>&lt;/Amend&gt;</w:t>
      </w:r>
    </w:p>
    <w:p w14:paraId="76B84076"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246</w:t>
      </w:r>
      <w:r w:rsidRPr="00FB3401">
        <w:rPr>
          <w:rStyle w:val="HideTWBExt"/>
          <w:b w:val="0"/>
          <w:noProof w:val="0"/>
        </w:rPr>
        <w:t>&lt;/NumAm&gt;</w:t>
      </w:r>
    </w:p>
    <w:p w14:paraId="158DE016" w14:textId="77777777" w:rsidR="00A832A3" w:rsidRPr="00835E74" w:rsidRDefault="00A832A3" w:rsidP="00A832A3">
      <w:pPr>
        <w:pStyle w:val="NormalBold"/>
      </w:pPr>
      <w:r w:rsidRPr="00FB3401">
        <w:rPr>
          <w:rStyle w:val="HideTWBExt"/>
          <w:b w:val="0"/>
          <w:noProof w:val="0"/>
        </w:rPr>
        <w:t>&lt;RepeatBlock-By&gt;&lt;Members&gt;</w:t>
      </w:r>
      <w:r w:rsidRPr="00835E74">
        <w:t>Saskia Bricmont</w:t>
      </w:r>
      <w:r w:rsidRPr="00FB3401">
        <w:rPr>
          <w:rStyle w:val="HideTWBExt"/>
          <w:b w:val="0"/>
          <w:noProof w:val="0"/>
        </w:rPr>
        <w:t>&lt;/Members&gt;</w:t>
      </w:r>
    </w:p>
    <w:p w14:paraId="7EDA7126" w14:textId="77777777" w:rsidR="00A832A3" w:rsidRPr="00835E74" w:rsidRDefault="00A832A3" w:rsidP="00A832A3">
      <w:r w:rsidRPr="00FB3401">
        <w:rPr>
          <w:rStyle w:val="HideTWBExt"/>
          <w:noProof w:val="0"/>
        </w:rPr>
        <w:t>&lt;/RepeatBlock-By&gt;</w:t>
      </w:r>
    </w:p>
    <w:p w14:paraId="1D33B1BF"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6336B870" w14:textId="77777777" w:rsidR="00A832A3" w:rsidRPr="00835E74" w:rsidRDefault="00A832A3" w:rsidP="00A832A3">
      <w:pPr>
        <w:pStyle w:val="NormalBold"/>
      </w:pPr>
      <w:r w:rsidRPr="00FB3401">
        <w:rPr>
          <w:rStyle w:val="HideTWBExt"/>
          <w:b w:val="0"/>
          <w:noProof w:val="0"/>
        </w:rPr>
        <w:t>&lt;Article&gt;</w:t>
      </w:r>
      <w:r w:rsidRPr="00835E74">
        <w:t>Dispositif – point 20 – article 14 ter – paragraphe 1</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70D8E687" w14:textId="77777777" w:rsidTr="002F552D">
        <w:trPr>
          <w:jc w:val="center"/>
        </w:trPr>
        <w:tc>
          <w:tcPr>
            <w:tcW w:w="9752" w:type="dxa"/>
            <w:gridSpan w:val="2"/>
          </w:tcPr>
          <w:p w14:paraId="454E888A" w14:textId="77777777" w:rsidR="00A832A3" w:rsidRPr="00835E74" w:rsidRDefault="00A832A3" w:rsidP="002F552D">
            <w:pPr>
              <w:keepNext/>
            </w:pPr>
          </w:p>
        </w:tc>
      </w:tr>
      <w:tr w:rsidR="00A832A3" w:rsidRPr="00835E74" w14:paraId="5C8FF9EA" w14:textId="77777777" w:rsidTr="002F552D">
        <w:trPr>
          <w:jc w:val="center"/>
        </w:trPr>
        <w:tc>
          <w:tcPr>
            <w:tcW w:w="4876" w:type="dxa"/>
            <w:hideMark/>
          </w:tcPr>
          <w:p w14:paraId="4C10C56C" w14:textId="77777777" w:rsidR="00A832A3" w:rsidRPr="00835E74" w:rsidRDefault="00A832A3" w:rsidP="002F552D">
            <w:pPr>
              <w:pStyle w:val="ColumnHeading"/>
              <w:keepNext/>
            </w:pPr>
            <w:r w:rsidRPr="00835E74">
              <w:t>Texte proposé par la Commission</w:t>
            </w:r>
          </w:p>
        </w:tc>
        <w:tc>
          <w:tcPr>
            <w:tcW w:w="4876" w:type="dxa"/>
            <w:hideMark/>
          </w:tcPr>
          <w:p w14:paraId="3A72AE28" w14:textId="77777777" w:rsidR="00A832A3" w:rsidRPr="00835E74" w:rsidRDefault="00A832A3" w:rsidP="002F552D">
            <w:pPr>
              <w:pStyle w:val="ColumnHeading"/>
              <w:keepNext/>
            </w:pPr>
            <w:r w:rsidRPr="00835E74">
              <w:t>Amendement</w:t>
            </w:r>
          </w:p>
        </w:tc>
      </w:tr>
      <w:tr w:rsidR="00A832A3" w:rsidRPr="00835E74" w14:paraId="78233419" w14:textId="77777777" w:rsidTr="002F552D">
        <w:trPr>
          <w:jc w:val="center"/>
        </w:trPr>
        <w:tc>
          <w:tcPr>
            <w:tcW w:w="4876" w:type="dxa"/>
            <w:hideMark/>
          </w:tcPr>
          <w:p w14:paraId="1A73677E" w14:textId="23D56E2B" w:rsidR="00A832A3" w:rsidRPr="00835E74" w:rsidRDefault="00A832A3" w:rsidP="002F552D">
            <w:pPr>
              <w:pStyle w:val="Normal6"/>
            </w:pPr>
            <w:r w:rsidRPr="00835E74">
              <w:t>1.</w:t>
            </w:r>
            <w:r w:rsidRPr="00835E74">
              <w:tab/>
              <w:t>Dès que l</w:t>
            </w:r>
            <w:r w:rsidR="00066F36" w:rsidRPr="00835E74">
              <w:t>’</w:t>
            </w:r>
            <w:r w:rsidRPr="00835E74">
              <w:t>État membre de relocalisation est tenu de relocaliser la personne concernée en vertu de l</w:t>
            </w:r>
            <w:r w:rsidR="00066F36" w:rsidRPr="00835E74">
              <w:t>’</w:t>
            </w:r>
            <w:r w:rsidRPr="00835E74">
              <w:t>article 57, paragraphe 7, du règlement (UE) XXX/XXX [règlement relatif à la gestion de l</w:t>
            </w:r>
            <w:r w:rsidR="00066F36" w:rsidRPr="00835E74">
              <w:t>’</w:t>
            </w:r>
            <w:r w:rsidRPr="00835E74">
              <w:t>asile et de la migration], l</w:t>
            </w:r>
            <w:r w:rsidR="00066F36" w:rsidRPr="00835E74">
              <w:t>’</w:t>
            </w:r>
            <w:r w:rsidRPr="00835E74">
              <w:t>État membre bénéficiaire met à jour son ensemble de données enregistré conformément aux articles 12, 13</w:t>
            </w:r>
            <w:r w:rsidRPr="00835E74">
              <w:rPr>
                <w:b/>
                <w:bCs/>
                <w:i/>
                <w:iCs/>
              </w:rPr>
              <w:t>, 14</w:t>
            </w:r>
            <w:r w:rsidRPr="00835E74">
              <w:t xml:space="preserve"> ou 14 bis du présent règlement au sujet de la personne concernée en ajoutant l</w:t>
            </w:r>
            <w:r w:rsidR="00066F36" w:rsidRPr="00835E74">
              <w:t>’</w:t>
            </w:r>
            <w:r w:rsidRPr="00835E74">
              <w:t>État membre de relocalisation.</w:t>
            </w:r>
          </w:p>
        </w:tc>
        <w:tc>
          <w:tcPr>
            <w:tcW w:w="4876" w:type="dxa"/>
            <w:hideMark/>
          </w:tcPr>
          <w:p w14:paraId="58560C50" w14:textId="43AB4A25" w:rsidR="00A832A3" w:rsidRPr="00835E74" w:rsidRDefault="00A832A3" w:rsidP="002F552D">
            <w:pPr>
              <w:pStyle w:val="Normal6"/>
              <w:rPr>
                <w:szCs w:val="24"/>
              </w:rPr>
            </w:pPr>
            <w:r w:rsidRPr="00835E74">
              <w:t>1.</w:t>
            </w:r>
            <w:r w:rsidRPr="00835E74">
              <w:tab/>
              <w:t>Dès que l</w:t>
            </w:r>
            <w:r w:rsidR="00066F36" w:rsidRPr="00835E74">
              <w:t>’</w:t>
            </w:r>
            <w:r w:rsidRPr="00835E74">
              <w:t>État membre de relocalisation est tenu de relocaliser la personne concernée en vertu de l</w:t>
            </w:r>
            <w:r w:rsidR="00066F36" w:rsidRPr="00835E74">
              <w:t>’</w:t>
            </w:r>
            <w:r w:rsidRPr="00835E74">
              <w:t>article 57, paragraphe 7, du règlement (UE) XXX/XXX [règlement relatif à la gestion de l</w:t>
            </w:r>
            <w:r w:rsidR="00066F36" w:rsidRPr="00835E74">
              <w:t>’</w:t>
            </w:r>
            <w:r w:rsidRPr="00835E74">
              <w:t>asile et de la migration], l</w:t>
            </w:r>
            <w:r w:rsidR="00066F36" w:rsidRPr="00835E74">
              <w:t>’</w:t>
            </w:r>
            <w:r w:rsidRPr="00835E74">
              <w:t>État membre bénéficiaire met à jour son ensemble de données enregistré conformément aux articles 12, 13 ou 14 bis du présent règlement au sujet de la personne concernée en ajoutant l</w:t>
            </w:r>
            <w:r w:rsidR="00066F36" w:rsidRPr="00835E74">
              <w:t>’</w:t>
            </w:r>
            <w:r w:rsidRPr="00835E74">
              <w:t>État membre de relocalisation.</w:t>
            </w:r>
          </w:p>
        </w:tc>
      </w:tr>
    </w:tbl>
    <w:p w14:paraId="79929784"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07CBADA6" w14:textId="77777777" w:rsidR="00A832A3" w:rsidRPr="00835E74" w:rsidRDefault="00A832A3" w:rsidP="00A832A3">
      <w:r w:rsidRPr="00FB3401">
        <w:rPr>
          <w:rStyle w:val="HideTWBExt"/>
          <w:noProof w:val="0"/>
        </w:rPr>
        <w:t>&lt;/Amend&gt;</w:t>
      </w:r>
    </w:p>
    <w:p w14:paraId="5ED63FB2"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247</w:t>
      </w:r>
      <w:r w:rsidRPr="00FB3401">
        <w:rPr>
          <w:rStyle w:val="HideTWBExt"/>
          <w:b w:val="0"/>
          <w:noProof w:val="0"/>
        </w:rPr>
        <w:t>&lt;/NumAm&gt;</w:t>
      </w:r>
    </w:p>
    <w:p w14:paraId="5C568AEB" w14:textId="77777777" w:rsidR="00A832A3" w:rsidRPr="00835E74" w:rsidRDefault="00A832A3" w:rsidP="00A832A3">
      <w:pPr>
        <w:pStyle w:val="NormalBold"/>
      </w:pPr>
      <w:r w:rsidRPr="00FB3401">
        <w:rPr>
          <w:rStyle w:val="HideTWBExt"/>
          <w:b w:val="0"/>
          <w:noProof w:val="0"/>
        </w:rPr>
        <w:t>&lt;RepeatBlock-By&gt;&lt;Members&gt;</w:t>
      </w:r>
      <w:r w:rsidRPr="00835E74">
        <w:t>Malin Björk</w:t>
      </w:r>
      <w:r w:rsidRPr="00FB3401">
        <w:rPr>
          <w:rStyle w:val="HideTWBExt"/>
          <w:b w:val="0"/>
          <w:noProof w:val="0"/>
        </w:rPr>
        <w:t>&lt;/Members&gt;</w:t>
      </w:r>
    </w:p>
    <w:p w14:paraId="7F1C51DA" w14:textId="77777777" w:rsidR="00A832A3" w:rsidRPr="00835E74" w:rsidRDefault="00A832A3" w:rsidP="00A832A3">
      <w:r w:rsidRPr="00FB3401">
        <w:rPr>
          <w:rStyle w:val="HideTWBExt"/>
          <w:noProof w:val="0"/>
        </w:rPr>
        <w:t>&lt;/RepeatBlock-By&gt;</w:t>
      </w:r>
    </w:p>
    <w:p w14:paraId="7C7D1B64"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6690CDA0" w14:textId="77777777" w:rsidR="00A832A3" w:rsidRPr="00835E74" w:rsidRDefault="00A832A3" w:rsidP="00A832A3">
      <w:pPr>
        <w:pStyle w:val="NormalBold"/>
      </w:pPr>
      <w:r w:rsidRPr="00FB3401">
        <w:rPr>
          <w:rStyle w:val="HideTWBExt"/>
          <w:b w:val="0"/>
          <w:noProof w:val="0"/>
        </w:rPr>
        <w:t>&lt;Article&gt;</w:t>
      </w:r>
      <w:r w:rsidRPr="00835E74">
        <w:t>Dispositif – point 20 – article 14 ter – paragraphe 2</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55F63777" w14:textId="77777777" w:rsidTr="002F552D">
        <w:trPr>
          <w:jc w:val="center"/>
        </w:trPr>
        <w:tc>
          <w:tcPr>
            <w:tcW w:w="9752" w:type="dxa"/>
            <w:gridSpan w:val="2"/>
          </w:tcPr>
          <w:p w14:paraId="5C2D6E88" w14:textId="77777777" w:rsidR="00A832A3" w:rsidRPr="00835E74" w:rsidRDefault="00A832A3" w:rsidP="002F552D">
            <w:pPr>
              <w:keepNext/>
            </w:pPr>
          </w:p>
        </w:tc>
      </w:tr>
      <w:tr w:rsidR="00A832A3" w:rsidRPr="00835E74" w14:paraId="77206AA8" w14:textId="77777777" w:rsidTr="002F552D">
        <w:trPr>
          <w:jc w:val="center"/>
        </w:trPr>
        <w:tc>
          <w:tcPr>
            <w:tcW w:w="4876" w:type="dxa"/>
            <w:hideMark/>
          </w:tcPr>
          <w:p w14:paraId="61BAA4D3" w14:textId="77777777" w:rsidR="00A832A3" w:rsidRPr="00835E74" w:rsidRDefault="00A832A3" w:rsidP="002F552D">
            <w:pPr>
              <w:pStyle w:val="ColumnHeading"/>
              <w:keepNext/>
            </w:pPr>
            <w:r w:rsidRPr="00835E74">
              <w:t>Texte proposé par la Commission</w:t>
            </w:r>
          </w:p>
        </w:tc>
        <w:tc>
          <w:tcPr>
            <w:tcW w:w="4876" w:type="dxa"/>
            <w:hideMark/>
          </w:tcPr>
          <w:p w14:paraId="50520F43" w14:textId="77777777" w:rsidR="00A832A3" w:rsidRPr="00835E74" w:rsidRDefault="00A832A3" w:rsidP="002F552D">
            <w:pPr>
              <w:pStyle w:val="ColumnHeading"/>
              <w:keepNext/>
            </w:pPr>
            <w:r w:rsidRPr="00835E74">
              <w:t>Amendement</w:t>
            </w:r>
          </w:p>
        </w:tc>
      </w:tr>
      <w:tr w:rsidR="00A832A3" w:rsidRPr="00835E74" w14:paraId="4A5C13F5" w14:textId="77777777" w:rsidTr="002F552D">
        <w:trPr>
          <w:jc w:val="center"/>
        </w:trPr>
        <w:tc>
          <w:tcPr>
            <w:tcW w:w="4876" w:type="dxa"/>
            <w:hideMark/>
          </w:tcPr>
          <w:p w14:paraId="31A8AFC2" w14:textId="18EDF860" w:rsidR="00A832A3" w:rsidRPr="00835E74" w:rsidRDefault="00A832A3" w:rsidP="002F552D">
            <w:pPr>
              <w:pStyle w:val="Normal6"/>
            </w:pPr>
            <w:r w:rsidRPr="00835E74">
              <w:t>2.</w:t>
            </w:r>
            <w:r w:rsidRPr="00835E74">
              <w:tab/>
              <w:t>Lorsqu</w:t>
            </w:r>
            <w:r w:rsidR="00066F36" w:rsidRPr="00835E74">
              <w:t>’</w:t>
            </w:r>
            <w:r w:rsidRPr="00835E74">
              <w:t>une personne arrive dans l</w:t>
            </w:r>
            <w:r w:rsidR="00066F36" w:rsidRPr="00835E74">
              <w:t>’</w:t>
            </w:r>
            <w:r w:rsidRPr="00835E74">
              <w:t>État membre de relocalisation à la suite de la confirmation par l</w:t>
            </w:r>
            <w:r w:rsidR="00066F36" w:rsidRPr="00835E74">
              <w:t>’</w:t>
            </w:r>
            <w:r w:rsidRPr="00835E74">
              <w:t>État membre de relocalisation de relocaliser la personne concernée conformément à l</w:t>
            </w:r>
            <w:r w:rsidR="00066F36" w:rsidRPr="00835E74">
              <w:t>’</w:t>
            </w:r>
            <w:r w:rsidRPr="00835E74">
              <w:t>article 57, paragraphe 7, du règlement (UE) XXX/XXX [règlement relatif à la gestion de l</w:t>
            </w:r>
            <w:r w:rsidR="00066F36" w:rsidRPr="00835E74">
              <w:t>’</w:t>
            </w:r>
            <w:r w:rsidRPr="00835E74">
              <w:t xml:space="preserve">asile et de la migration], cet État membre envoie un ensemble de données enregistré conformément </w:t>
            </w:r>
            <w:r w:rsidRPr="00835E74">
              <w:rPr>
                <w:b/>
                <w:bCs/>
                <w:i/>
                <w:iCs/>
              </w:rPr>
              <w:t>aux articles 12 ou 14</w:t>
            </w:r>
            <w:r w:rsidRPr="00835E74">
              <w:t xml:space="preserve"> du présent règlement au sujet de la personne concernée et mentionne sa date d</w:t>
            </w:r>
            <w:r w:rsidR="00066F36" w:rsidRPr="00835E74">
              <w:t>’</w:t>
            </w:r>
            <w:r w:rsidRPr="00835E74">
              <w:t>arrivée. L</w:t>
            </w:r>
            <w:r w:rsidR="00066F36" w:rsidRPr="00835E74">
              <w:t>’</w:t>
            </w:r>
            <w:r w:rsidRPr="00835E74">
              <w:t>ensemble de données est conservé conformément à l</w:t>
            </w:r>
            <w:r w:rsidR="00066F36" w:rsidRPr="00835E74">
              <w:t>’</w:t>
            </w:r>
            <w:r w:rsidRPr="00835E74">
              <w:t>article 17, paragraphe 1, aux fins de la transmission au titre des articles 15 et 16.»;</w:t>
            </w:r>
          </w:p>
        </w:tc>
        <w:tc>
          <w:tcPr>
            <w:tcW w:w="4876" w:type="dxa"/>
            <w:hideMark/>
          </w:tcPr>
          <w:p w14:paraId="2F6B81B7" w14:textId="07B161F3" w:rsidR="00A832A3" w:rsidRPr="00835E74" w:rsidRDefault="00A832A3" w:rsidP="002F552D">
            <w:pPr>
              <w:pStyle w:val="Normal6"/>
              <w:rPr>
                <w:szCs w:val="24"/>
              </w:rPr>
            </w:pPr>
            <w:r w:rsidRPr="00835E74">
              <w:t>2.</w:t>
            </w:r>
            <w:r w:rsidRPr="00835E74">
              <w:tab/>
              <w:t>Lorsqu</w:t>
            </w:r>
            <w:r w:rsidR="00066F36" w:rsidRPr="00835E74">
              <w:t>’</w:t>
            </w:r>
            <w:r w:rsidRPr="00835E74">
              <w:t>une personne arrive dans l</w:t>
            </w:r>
            <w:r w:rsidR="00066F36" w:rsidRPr="00835E74">
              <w:t>’</w:t>
            </w:r>
            <w:r w:rsidRPr="00835E74">
              <w:t>État membre de relocalisation à la suite de la confirmation par l</w:t>
            </w:r>
            <w:r w:rsidR="00066F36" w:rsidRPr="00835E74">
              <w:t>’</w:t>
            </w:r>
            <w:r w:rsidRPr="00835E74">
              <w:t>État membre de relocalisation de relocaliser la personne concernée conformément à l</w:t>
            </w:r>
            <w:r w:rsidR="00066F36" w:rsidRPr="00835E74">
              <w:t>’</w:t>
            </w:r>
            <w:r w:rsidRPr="00835E74">
              <w:t>article 57, paragraphe 7, du règlement (UE) XXX/XXX [règlement relatif à la gestion de l</w:t>
            </w:r>
            <w:r w:rsidR="00066F36" w:rsidRPr="00835E74">
              <w:t>’</w:t>
            </w:r>
            <w:r w:rsidRPr="00835E74">
              <w:t xml:space="preserve">asile et de la migration], cet État membre envoie un ensemble de données enregistré conformément </w:t>
            </w:r>
            <w:r w:rsidRPr="00835E74">
              <w:rPr>
                <w:b/>
                <w:bCs/>
                <w:i/>
                <w:iCs/>
              </w:rPr>
              <w:t>à l</w:t>
            </w:r>
            <w:r w:rsidR="00066F36" w:rsidRPr="00835E74">
              <w:rPr>
                <w:b/>
                <w:bCs/>
                <w:i/>
                <w:iCs/>
              </w:rPr>
              <w:t>’</w:t>
            </w:r>
            <w:r w:rsidRPr="00835E74">
              <w:rPr>
                <w:b/>
                <w:bCs/>
                <w:i/>
                <w:iCs/>
              </w:rPr>
              <w:t xml:space="preserve">article 12 </w:t>
            </w:r>
            <w:r w:rsidRPr="00835E74">
              <w:t>du présent règlement au sujet de la personne concernée et mentionne sa date d</w:t>
            </w:r>
            <w:r w:rsidR="00066F36" w:rsidRPr="00835E74">
              <w:t>’</w:t>
            </w:r>
            <w:r w:rsidRPr="00835E74">
              <w:t>arrivée. L</w:t>
            </w:r>
            <w:r w:rsidR="00066F36" w:rsidRPr="00835E74">
              <w:t>’</w:t>
            </w:r>
            <w:r w:rsidRPr="00835E74">
              <w:t>ensemble de données est conservé conformément à l</w:t>
            </w:r>
            <w:r w:rsidR="00066F36" w:rsidRPr="00835E74">
              <w:t>’</w:t>
            </w:r>
            <w:r w:rsidRPr="00835E74">
              <w:t>article 17, paragraphe 1, aux fins de la transmission au titre des articles 15 et 16.»;</w:t>
            </w:r>
          </w:p>
        </w:tc>
      </w:tr>
    </w:tbl>
    <w:p w14:paraId="49768CF9"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640B06AB" w14:textId="77777777" w:rsidR="00A832A3" w:rsidRPr="00835E74" w:rsidRDefault="00A832A3" w:rsidP="00A832A3">
      <w:r w:rsidRPr="00FB3401">
        <w:rPr>
          <w:rStyle w:val="HideTWBExt"/>
          <w:noProof w:val="0"/>
        </w:rPr>
        <w:t>&lt;/Amend&gt;</w:t>
      </w:r>
    </w:p>
    <w:p w14:paraId="3F1C22C3"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248</w:t>
      </w:r>
      <w:r w:rsidRPr="00FB3401">
        <w:rPr>
          <w:rStyle w:val="HideTWBExt"/>
          <w:b w:val="0"/>
          <w:noProof w:val="0"/>
        </w:rPr>
        <w:t>&lt;/NumAm&gt;</w:t>
      </w:r>
    </w:p>
    <w:p w14:paraId="356E784B" w14:textId="77777777" w:rsidR="00A832A3" w:rsidRPr="00835E74" w:rsidRDefault="00A832A3" w:rsidP="00A832A3">
      <w:pPr>
        <w:pStyle w:val="NormalBold"/>
      </w:pPr>
      <w:r w:rsidRPr="00FB3401">
        <w:rPr>
          <w:rStyle w:val="HideTWBExt"/>
          <w:b w:val="0"/>
          <w:noProof w:val="0"/>
        </w:rPr>
        <w:t>&lt;RepeatBlock-By&gt;&lt;Members&gt;</w:t>
      </w:r>
      <w:r w:rsidRPr="00835E74">
        <w:t>Saskia Bricmont</w:t>
      </w:r>
      <w:r w:rsidRPr="00FB3401">
        <w:rPr>
          <w:rStyle w:val="HideTWBExt"/>
          <w:b w:val="0"/>
          <w:noProof w:val="0"/>
        </w:rPr>
        <w:t>&lt;/Members&gt;</w:t>
      </w:r>
    </w:p>
    <w:p w14:paraId="6A09ACD6" w14:textId="77777777" w:rsidR="00A832A3" w:rsidRPr="00835E74" w:rsidRDefault="00A832A3" w:rsidP="00A832A3">
      <w:r w:rsidRPr="00FB3401">
        <w:rPr>
          <w:rStyle w:val="HideTWBExt"/>
          <w:noProof w:val="0"/>
        </w:rPr>
        <w:t>&lt;/RepeatBlock-By&gt;</w:t>
      </w:r>
    </w:p>
    <w:p w14:paraId="1038748C"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60DBDA6D" w14:textId="77777777" w:rsidR="00A832A3" w:rsidRPr="00835E74" w:rsidRDefault="00A832A3" w:rsidP="00A832A3">
      <w:pPr>
        <w:pStyle w:val="NormalBold"/>
      </w:pPr>
      <w:r w:rsidRPr="00FB3401">
        <w:rPr>
          <w:rStyle w:val="HideTWBExt"/>
          <w:b w:val="0"/>
          <w:noProof w:val="0"/>
        </w:rPr>
        <w:t>&lt;Article&gt;</w:t>
      </w:r>
      <w:r w:rsidRPr="00835E74">
        <w:t>Dispositif – point 20 – article 14 ter – paragraphe 2</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4E94DC97" w14:textId="77777777" w:rsidTr="002F552D">
        <w:trPr>
          <w:jc w:val="center"/>
        </w:trPr>
        <w:tc>
          <w:tcPr>
            <w:tcW w:w="9752" w:type="dxa"/>
            <w:gridSpan w:val="2"/>
          </w:tcPr>
          <w:p w14:paraId="6D5770F2" w14:textId="77777777" w:rsidR="00A832A3" w:rsidRPr="00835E74" w:rsidRDefault="00A832A3" w:rsidP="002F552D">
            <w:pPr>
              <w:keepNext/>
            </w:pPr>
          </w:p>
        </w:tc>
      </w:tr>
      <w:tr w:rsidR="00A832A3" w:rsidRPr="00835E74" w14:paraId="3D337A69" w14:textId="77777777" w:rsidTr="002F552D">
        <w:trPr>
          <w:jc w:val="center"/>
        </w:trPr>
        <w:tc>
          <w:tcPr>
            <w:tcW w:w="4876" w:type="dxa"/>
            <w:hideMark/>
          </w:tcPr>
          <w:p w14:paraId="3FDF5D41" w14:textId="77777777" w:rsidR="00A832A3" w:rsidRPr="00835E74" w:rsidRDefault="00A832A3" w:rsidP="002F552D">
            <w:pPr>
              <w:pStyle w:val="ColumnHeading"/>
              <w:keepNext/>
            </w:pPr>
            <w:r w:rsidRPr="00835E74">
              <w:t>Texte proposé par la Commission</w:t>
            </w:r>
          </w:p>
        </w:tc>
        <w:tc>
          <w:tcPr>
            <w:tcW w:w="4876" w:type="dxa"/>
            <w:hideMark/>
          </w:tcPr>
          <w:p w14:paraId="77095CA1" w14:textId="77777777" w:rsidR="00A832A3" w:rsidRPr="00835E74" w:rsidRDefault="00A832A3" w:rsidP="002F552D">
            <w:pPr>
              <w:pStyle w:val="ColumnHeading"/>
              <w:keepNext/>
            </w:pPr>
            <w:r w:rsidRPr="00835E74">
              <w:t>Amendement</w:t>
            </w:r>
          </w:p>
        </w:tc>
      </w:tr>
      <w:tr w:rsidR="00A832A3" w:rsidRPr="00835E74" w14:paraId="59863B9F" w14:textId="77777777" w:rsidTr="002F552D">
        <w:trPr>
          <w:jc w:val="center"/>
        </w:trPr>
        <w:tc>
          <w:tcPr>
            <w:tcW w:w="4876" w:type="dxa"/>
            <w:hideMark/>
          </w:tcPr>
          <w:p w14:paraId="7AEBD39A" w14:textId="0FC2E91F" w:rsidR="00A832A3" w:rsidRPr="00835E74" w:rsidRDefault="00A832A3" w:rsidP="002F552D">
            <w:pPr>
              <w:pStyle w:val="Normal6"/>
            </w:pPr>
            <w:r w:rsidRPr="00835E74">
              <w:t>2.</w:t>
            </w:r>
            <w:r w:rsidRPr="00835E74">
              <w:tab/>
              <w:t>Lorsqu</w:t>
            </w:r>
            <w:r w:rsidR="00066F36" w:rsidRPr="00835E74">
              <w:t>’</w:t>
            </w:r>
            <w:r w:rsidRPr="00835E74">
              <w:t>une personne arrive dans l</w:t>
            </w:r>
            <w:r w:rsidR="00066F36" w:rsidRPr="00835E74">
              <w:t>’</w:t>
            </w:r>
            <w:r w:rsidRPr="00835E74">
              <w:t>État membre de relocalisation à la suite de la confirmation par l</w:t>
            </w:r>
            <w:r w:rsidR="00066F36" w:rsidRPr="00835E74">
              <w:t>’</w:t>
            </w:r>
            <w:r w:rsidRPr="00835E74">
              <w:t>État membre de relocalisation de relocaliser la personne concernée conformément à l</w:t>
            </w:r>
            <w:r w:rsidR="00066F36" w:rsidRPr="00835E74">
              <w:t>’</w:t>
            </w:r>
            <w:r w:rsidRPr="00835E74">
              <w:t>article 57, paragraphe 7, du règlement (UE) XXX/XXX [règlement relatif à la gestion de l</w:t>
            </w:r>
            <w:r w:rsidR="00066F36" w:rsidRPr="00835E74">
              <w:t>’</w:t>
            </w:r>
            <w:r w:rsidRPr="00835E74">
              <w:t xml:space="preserve">asile et de la migration], cet État membre envoie un ensemble de données enregistré conformément </w:t>
            </w:r>
            <w:r w:rsidRPr="00835E74">
              <w:rPr>
                <w:b/>
                <w:bCs/>
                <w:i/>
                <w:iCs/>
              </w:rPr>
              <w:t>aux articles 12 ou 14</w:t>
            </w:r>
            <w:r w:rsidRPr="00835E74">
              <w:t xml:space="preserve"> du présent règlement au sujet de la personne concernée et mentionne sa date d</w:t>
            </w:r>
            <w:r w:rsidR="00066F36" w:rsidRPr="00835E74">
              <w:t>’</w:t>
            </w:r>
            <w:r w:rsidRPr="00835E74">
              <w:t>arrivée. L</w:t>
            </w:r>
            <w:r w:rsidR="00066F36" w:rsidRPr="00835E74">
              <w:t>’</w:t>
            </w:r>
            <w:r w:rsidRPr="00835E74">
              <w:t>ensemble de données est conservé conformément à l</w:t>
            </w:r>
            <w:r w:rsidR="00066F36" w:rsidRPr="00835E74">
              <w:t>’</w:t>
            </w:r>
            <w:r w:rsidRPr="00835E74">
              <w:t>article 17, paragraphe 1, aux fins de la transmission au titre des articles 15 et 16.»;</w:t>
            </w:r>
          </w:p>
        </w:tc>
        <w:tc>
          <w:tcPr>
            <w:tcW w:w="4876" w:type="dxa"/>
            <w:hideMark/>
          </w:tcPr>
          <w:p w14:paraId="4421A365" w14:textId="35E24FF9" w:rsidR="00A832A3" w:rsidRPr="00835E74" w:rsidRDefault="00A832A3" w:rsidP="002F552D">
            <w:pPr>
              <w:pStyle w:val="Normal6"/>
              <w:rPr>
                <w:szCs w:val="24"/>
              </w:rPr>
            </w:pPr>
            <w:r w:rsidRPr="00835E74">
              <w:t>2.</w:t>
            </w:r>
            <w:r w:rsidRPr="00835E74">
              <w:tab/>
              <w:t>Lorsqu</w:t>
            </w:r>
            <w:r w:rsidR="00066F36" w:rsidRPr="00835E74">
              <w:t>’</w:t>
            </w:r>
            <w:r w:rsidRPr="00835E74">
              <w:t>une personne arrive dans l</w:t>
            </w:r>
            <w:r w:rsidR="00066F36" w:rsidRPr="00835E74">
              <w:t>’</w:t>
            </w:r>
            <w:r w:rsidRPr="00835E74">
              <w:t>État membre de relocalisation à la suite de la confirmation par l</w:t>
            </w:r>
            <w:r w:rsidR="00066F36" w:rsidRPr="00835E74">
              <w:t>’</w:t>
            </w:r>
            <w:r w:rsidRPr="00835E74">
              <w:t>État membre de relocalisation de relocaliser la personne concernée conformément à l</w:t>
            </w:r>
            <w:r w:rsidR="00066F36" w:rsidRPr="00835E74">
              <w:t>’</w:t>
            </w:r>
            <w:r w:rsidRPr="00835E74">
              <w:t>article 57, paragraphe 7, du règlement (UE) XXX/XXX [règlement relatif à la gestion de l</w:t>
            </w:r>
            <w:r w:rsidR="00066F36" w:rsidRPr="00835E74">
              <w:t>’</w:t>
            </w:r>
            <w:r w:rsidRPr="00835E74">
              <w:t xml:space="preserve">asile et de la migration], cet État membre envoie un ensemble de données enregistré conformément </w:t>
            </w:r>
            <w:r w:rsidRPr="00835E74">
              <w:rPr>
                <w:b/>
                <w:bCs/>
                <w:i/>
                <w:iCs/>
              </w:rPr>
              <w:t>à l</w:t>
            </w:r>
            <w:r w:rsidR="00066F36" w:rsidRPr="00835E74">
              <w:rPr>
                <w:b/>
                <w:bCs/>
                <w:i/>
                <w:iCs/>
              </w:rPr>
              <w:t>’</w:t>
            </w:r>
            <w:r w:rsidRPr="00835E74">
              <w:rPr>
                <w:b/>
                <w:bCs/>
                <w:i/>
                <w:iCs/>
              </w:rPr>
              <w:t xml:space="preserve">article 12 </w:t>
            </w:r>
            <w:r w:rsidRPr="00835E74">
              <w:t>du présent règlement au sujet de la personne concernée et mentionne sa date d</w:t>
            </w:r>
            <w:r w:rsidR="00066F36" w:rsidRPr="00835E74">
              <w:t>’</w:t>
            </w:r>
            <w:r w:rsidRPr="00835E74">
              <w:t>arrivée. L</w:t>
            </w:r>
            <w:r w:rsidR="00066F36" w:rsidRPr="00835E74">
              <w:t>’</w:t>
            </w:r>
            <w:r w:rsidRPr="00835E74">
              <w:t>ensemble de données est conservé conformément à l</w:t>
            </w:r>
            <w:r w:rsidR="00066F36" w:rsidRPr="00835E74">
              <w:t>’</w:t>
            </w:r>
            <w:r w:rsidRPr="00835E74">
              <w:t>article 17, paragraphe 1, aux fins de la transmission au titre des articles 15 et 16.»;</w:t>
            </w:r>
          </w:p>
        </w:tc>
      </w:tr>
    </w:tbl>
    <w:p w14:paraId="0DAA2C1D"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546B16D9" w14:textId="77777777" w:rsidR="00A832A3" w:rsidRPr="00835E74" w:rsidRDefault="00A832A3" w:rsidP="00A832A3">
      <w:r w:rsidRPr="00FB3401">
        <w:rPr>
          <w:rStyle w:val="HideTWBExt"/>
          <w:noProof w:val="0"/>
        </w:rPr>
        <w:t>&lt;/Amend&gt;</w:t>
      </w:r>
    </w:p>
    <w:p w14:paraId="11916381"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249</w:t>
      </w:r>
      <w:r w:rsidRPr="00FB3401">
        <w:rPr>
          <w:rStyle w:val="HideTWBExt"/>
          <w:b w:val="0"/>
          <w:noProof w:val="0"/>
        </w:rPr>
        <w:t>&lt;/NumAm&gt;</w:t>
      </w:r>
    </w:p>
    <w:p w14:paraId="11A30CAE" w14:textId="77777777" w:rsidR="00A832A3" w:rsidRPr="00835E74" w:rsidRDefault="00A832A3" w:rsidP="00A832A3">
      <w:pPr>
        <w:pStyle w:val="NormalBold"/>
      </w:pPr>
      <w:r w:rsidRPr="00FB3401">
        <w:rPr>
          <w:rStyle w:val="HideTWBExt"/>
          <w:b w:val="0"/>
          <w:noProof w:val="0"/>
        </w:rPr>
        <w:t>&lt;RepeatBlock-By&gt;&lt;Members&gt;</w:t>
      </w:r>
      <w:r w:rsidRPr="00835E74">
        <w:t>Malin Björk</w:t>
      </w:r>
      <w:r w:rsidRPr="00FB3401">
        <w:rPr>
          <w:rStyle w:val="HideTWBExt"/>
          <w:b w:val="0"/>
          <w:noProof w:val="0"/>
        </w:rPr>
        <w:t>&lt;/Members&gt;</w:t>
      </w:r>
    </w:p>
    <w:p w14:paraId="372A2742" w14:textId="77777777" w:rsidR="00A832A3" w:rsidRPr="00835E74" w:rsidRDefault="00A832A3" w:rsidP="00A832A3">
      <w:r w:rsidRPr="00FB3401">
        <w:rPr>
          <w:rStyle w:val="HideTWBExt"/>
          <w:noProof w:val="0"/>
        </w:rPr>
        <w:t>&lt;/RepeatBlock-By&gt;</w:t>
      </w:r>
    </w:p>
    <w:p w14:paraId="6730E3B8"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599CF464" w14:textId="77777777" w:rsidR="00A832A3" w:rsidRPr="00835E74" w:rsidRDefault="00A832A3" w:rsidP="00A832A3">
      <w:pPr>
        <w:pStyle w:val="NormalBold"/>
      </w:pPr>
      <w:r w:rsidRPr="00FB3401">
        <w:rPr>
          <w:rStyle w:val="HideTWBExt"/>
          <w:b w:val="0"/>
          <w:noProof w:val="0"/>
        </w:rPr>
        <w:t>&lt;Article&gt;</w:t>
      </w:r>
      <w:r w:rsidRPr="00835E74">
        <w:t>Dispositif – point 21 – sous-point a – article 17 – paragraphe 3 bis</w:t>
      </w:r>
      <w:r w:rsidRPr="00FB3401">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6002C1E4" w14:textId="77777777" w:rsidTr="002F552D">
        <w:trPr>
          <w:jc w:val="center"/>
          <w:hidden/>
        </w:trPr>
        <w:tc>
          <w:tcPr>
            <w:tcW w:w="9752" w:type="dxa"/>
            <w:gridSpan w:val="2"/>
          </w:tcPr>
          <w:p w14:paraId="75588567" w14:textId="77777777" w:rsidR="00A832A3" w:rsidRPr="00835E74" w:rsidRDefault="00A832A3" w:rsidP="002F552D">
            <w:pPr>
              <w:keepNext/>
            </w:pPr>
            <w:r w:rsidRPr="00FB3401">
              <w:rPr>
                <w:rStyle w:val="HideTWBExt"/>
                <w:noProof w:val="0"/>
              </w:rPr>
              <w:t>&lt;&lt;</w:t>
            </w:r>
          </w:p>
        </w:tc>
      </w:tr>
      <w:tr w:rsidR="00A832A3" w:rsidRPr="00835E74" w14:paraId="4BD58A27" w14:textId="77777777" w:rsidTr="002F552D">
        <w:trPr>
          <w:jc w:val="center"/>
        </w:trPr>
        <w:tc>
          <w:tcPr>
            <w:tcW w:w="4876" w:type="dxa"/>
            <w:hideMark/>
          </w:tcPr>
          <w:p w14:paraId="64D5433C" w14:textId="77777777" w:rsidR="00A832A3" w:rsidRPr="00835E74" w:rsidRDefault="00A832A3" w:rsidP="002F552D">
            <w:pPr>
              <w:pStyle w:val="ColumnHeading"/>
              <w:keepNext/>
            </w:pPr>
            <w:r w:rsidRPr="00835E74">
              <w:t>Texte proposé par la Commission</w:t>
            </w:r>
          </w:p>
        </w:tc>
        <w:tc>
          <w:tcPr>
            <w:tcW w:w="4876" w:type="dxa"/>
            <w:hideMark/>
          </w:tcPr>
          <w:p w14:paraId="648134DA" w14:textId="77777777" w:rsidR="00A832A3" w:rsidRPr="00835E74" w:rsidRDefault="00A832A3" w:rsidP="002F552D">
            <w:pPr>
              <w:pStyle w:val="ColumnHeading"/>
              <w:keepNext/>
            </w:pPr>
            <w:r w:rsidRPr="00835E74">
              <w:t>Amendement</w:t>
            </w:r>
          </w:p>
        </w:tc>
      </w:tr>
      <w:tr w:rsidR="00A832A3" w:rsidRPr="00835E74" w14:paraId="3B94CA66" w14:textId="77777777" w:rsidTr="002F552D">
        <w:trPr>
          <w:jc w:val="center"/>
        </w:trPr>
        <w:tc>
          <w:tcPr>
            <w:tcW w:w="4876" w:type="dxa"/>
            <w:hideMark/>
          </w:tcPr>
          <w:p w14:paraId="5A21D6C7" w14:textId="77777777" w:rsidR="00A832A3" w:rsidRPr="00835E74" w:rsidRDefault="00A832A3" w:rsidP="002F552D">
            <w:pPr>
              <w:pStyle w:val="Normal6"/>
            </w:pPr>
            <w:r w:rsidRPr="00835E74">
              <w:rPr>
                <w:b/>
                <w:i/>
              </w:rPr>
              <w:t>a)</w:t>
            </w:r>
            <w:r w:rsidRPr="00835E74">
              <w:rPr>
                <w:b/>
                <w:i/>
              </w:rPr>
              <w:tab/>
              <w:t>Le paragraphe 3 bis suivant est inséré:</w:t>
            </w:r>
          </w:p>
        </w:tc>
        <w:tc>
          <w:tcPr>
            <w:tcW w:w="4876" w:type="dxa"/>
            <w:hideMark/>
          </w:tcPr>
          <w:p w14:paraId="5F397D9D" w14:textId="77777777" w:rsidR="00A832A3" w:rsidRPr="00835E74" w:rsidRDefault="00A832A3" w:rsidP="002F552D">
            <w:pPr>
              <w:pStyle w:val="Normal6"/>
              <w:rPr>
                <w:szCs w:val="24"/>
              </w:rPr>
            </w:pPr>
            <w:r w:rsidRPr="00835E74">
              <w:rPr>
                <w:b/>
                <w:i/>
              </w:rPr>
              <w:t>supprimé</w:t>
            </w:r>
          </w:p>
        </w:tc>
      </w:tr>
      <w:tr w:rsidR="00A832A3" w:rsidRPr="00835E74" w14:paraId="38825E65" w14:textId="77777777" w:rsidTr="002F552D">
        <w:trPr>
          <w:jc w:val="center"/>
        </w:trPr>
        <w:tc>
          <w:tcPr>
            <w:tcW w:w="4876" w:type="dxa"/>
            <w:hideMark/>
          </w:tcPr>
          <w:p w14:paraId="56258724" w14:textId="77777777" w:rsidR="00A832A3" w:rsidRPr="00835E74" w:rsidRDefault="00A832A3" w:rsidP="002F552D">
            <w:pPr>
              <w:pStyle w:val="Normal6"/>
            </w:pPr>
            <w:r w:rsidRPr="00835E74">
              <w:rPr>
                <w:b/>
                <w:i/>
              </w:rPr>
              <w:t>«</w:t>
            </w:r>
          </w:p>
        </w:tc>
        <w:tc>
          <w:tcPr>
            <w:tcW w:w="4876" w:type="dxa"/>
          </w:tcPr>
          <w:p w14:paraId="78BE52FB" w14:textId="77777777" w:rsidR="00A832A3" w:rsidRPr="00835E74" w:rsidRDefault="00A832A3" w:rsidP="002F552D">
            <w:pPr>
              <w:pStyle w:val="Normal6"/>
              <w:rPr>
                <w:szCs w:val="24"/>
              </w:rPr>
            </w:pPr>
          </w:p>
        </w:tc>
      </w:tr>
      <w:tr w:rsidR="00A832A3" w:rsidRPr="00835E74" w14:paraId="0E986A3F" w14:textId="77777777" w:rsidTr="002F552D">
        <w:trPr>
          <w:jc w:val="center"/>
        </w:trPr>
        <w:tc>
          <w:tcPr>
            <w:tcW w:w="4876" w:type="dxa"/>
            <w:hideMark/>
          </w:tcPr>
          <w:p w14:paraId="7C6C223A" w14:textId="7D0D7705" w:rsidR="00A832A3" w:rsidRPr="00835E74" w:rsidRDefault="00A832A3" w:rsidP="002F552D">
            <w:pPr>
              <w:pStyle w:val="Normal6"/>
            </w:pPr>
            <w:r w:rsidRPr="00835E74">
              <w:rPr>
                <w:b/>
                <w:i/>
              </w:rPr>
              <w:t>3 bis.</w:t>
            </w:r>
            <w:r w:rsidRPr="00835E74">
              <w:rPr>
                <w:b/>
                <w:i/>
              </w:rPr>
              <w:tab/>
              <w:t>Aux fins prévues à l</w:t>
            </w:r>
            <w:r w:rsidR="00066F36" w:rsidRPr="00835E74">
              <w:rPr>
                <w:b/>
                <w:i/>
              </w:rPr>
              <w:t>’</w:t>
            </w:r>
            <w:r w:rsidRPr="00835E74">
              <w:rPr>
                <w:b/>
                <w:i/>
              </w:rPr>
              <w:t>article 14 bis, paragraphe 1, chaque ensemble de données concernant un ressortissant de pays tiers ou un apatride, visé à l</w:t>
            </w:r>
            <w:r w:rsidR="00066F36" w:rsidRPr="00835E74">
              <w:rPr>
                <w:b/>
                <w:i/>
              </w:rPr>
              <w:t>’</w:t>
            </w:r>
            <w:r w:rsidRPr="00835E74">
              <w:rPr>
                <w:b/>
                <w:i/>
              </w:rPr>
              <w:t>article 14 bis, paragraphe 2, est conservé dans le système central et dans le CIR, selon le cas, pendant cinq ans à compter de la date à laquelle ses données biométriques ont été relevées.</w:t>
            </w:r>
          </w:p>
        </w:tc>
        <w:tc>
          <w:tcPr>
            <w:tcW w:w="4876" w:type="dxa"/>
          </w:tcPr>
          <w:p w14:paraId="5B6A0D98" w14:textId="77777777" w:rsidR="00A832A3" w:rsidRPr="00835E74" w:rsidRDefault="00A832A3" w:rsidP="002F552D">
            <w:pPr>
              <w:pStyle w:val="Normal6"/>
              <w:rPr>
                <w:szCs w:val="24"/>
              </w:rPr>
            </w:pPr>
          </w:p>
        </w:tc>
      </w:tr>
      <w:tr w:rsidR="00A832A3" w:rsidRPr="00835E74" w14:paraId="5C4361B0" w14:textId="77777777" w:rsidTr="002F552D">
        <w:trPr>
          <w:jc w:val="center"/>
        </w:trPr>
        <w:tc>
          <w:tcPr>
            <w:tcW w:w="4876" w:type="dxa"/>
            <w:hideMark/>
          </w:tcPr>
          <w:p w14:paraId="0830A731" w14:textId="77777777" w:rsidR="00A832A3" w:rsidRPr="00835E74" w:rsidRDefault="00A832A3" w:rsidP="002F552D">
            <w:pPr>
              <w:pStyle w:val="Normal6"/>
            </w:pPr>
            <w:r w:rsidRPr="00835E74">
              <w:rPr>
                <w:b/>
                <w:i/>
              </w:rPr>
              <w:t>»;</w:t>
            </w:r>
          </w:p>
        </w:tc>
        <w:tc>
          <w:tcPr>
            <w:tcW w:w="4876" w:type="dxa"/>
          </w:tcPr>
          <w:p w14:paraId="4D8AAE09" w14:textId="77777777" w:rsidR="00A832A3" w:rsidRPr="00835E74" w:rsidRDefault="00A832A3" w:rsidP="002F552D">
            <w:pPr>
              <w:pStyle w:val="Normal6"/>
              <w:rPr>
                <w:szCs w:val="24"/>
              </w:rPr>
            </w:pPr>
          </w:p>
        </w:tc>
      </w:tr>
    </w:tbl>
    <w:p w14:paraId="200795A6"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5E04CCAE" w14:textId="77777777" w:rsidR="00A832A3" w:rsidRPr="00835E74" w:rsidRDefault="00A832A3" w:rsidP="00A832A3">
      <w:r w:rsidRPr="00FB3401">
        <w:rPr>
          <w:rStyle w:val="HideTWBExt"/>
          <w:noProof w:val="0"/>
        </w:rPr>
        <w:t>&lt;/Amend&gt;</w:t>
      </w:r>
    </w:p>
    <w:p w14:paraId="78F8849E"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250</w:t>
      </w:r>
      <w:r w:rsidRPr="00FB3401">
        <w:rPr>
          <w:rStyle w:val="HideTWBExt"/>
          <w:b w:val="0"/>
          <w:noProof w:val="0"/>
        </w:rPr>
        <w:t>&lt;/NumAm&gt;</w:t>
      </w:r>
    </w:p>
    <w:p w14:paraId="7104A45F" w14:textId="77777777" w:rsidR="00A832A3" w:rsidRPr="00835E74" w:rsidRDefault="00A832A3" w:rsidP="00A832A3">
      <w:pPr>
        <w:pStyle w:val="NormalBold"/>
      </w:pPr>
      <w:r w:rsidRPr="00FB3401">
        <w:rPr>
          <w:rStyle w:val="HideTWBExt"/>
          <w:b w:val="0"/>
          <w:noProof w:val="0"/>
        </w:rPr>
        <w:t>&lt;RepeatBlock-By&gt;&lt;Members&gt;</w:t>
      </w:r>
      <w:r w:rsidRPr="00835E74">
        <w:t>Saskia Bricmont</w:t>
      </w:r>
      <w:r w:rsidRPr="00FB3401">
        <w:rPr>
          <w:rStyle w:val="HideTWBExt"/>
          <w:b w:val="0"/>
          <w:noProof w:val="0"/>
        </w:rPr>
        <w:t>&lt;/Members&gt;</w:t>
      </w:r>
    </w:p>
    <w:p w14:paraId="5A22BDD5" w14:textId="77777777" w:rsidR="00A832A3" w:rsidRPr="00835E74" w:rsidRDefault="00A832A3" w:rsidP="00A832A3">
      <w:r w:rsidRPr="00FB3401">
        <w:rPr>
          <w:rStyle w:val="HideTWBExt"/>
          <w:noProof w:val="0"/>
        </w:rPr>
        <w:t>&lt;/RepeatBlock-By&gt;</w:t>
      </w:r>
    </w:p>
    <w:p w14:paraId="01D96ED2"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0D7D2AFC" w14:textId="77777777" w:rsidR="00A832A3" w:rsidRPr="00835E74" w:rsidRDefault="00A832A3" w:rsidP="00A832A3">
      <w:pPr>
        <w:pStyle w:val="NormalBold"/>
      </w:pPr>
      <w:r w:rsidRPr="00FB3401">
        <w:rPr>
          <w:rStyle w:val="HideTWBExt"/>
          <w:b w:val="0"/>
          <w:noProof w:val="0"/>
        </w:rPr>
        <w:t>&lt;Article&gt;</w:t>
      </w:r>
      <w:r w:rsidRPr="00835E74">
        <w:t xml:space="preserve"> Dispositif – point 21 – sous-point a – article 17 – paragraphe 3 bis</w:t>
      </w:r>
      <w:r w:rsidRPr="00FB3401">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5012BB51" w14:textId="77777777" w:rsidTr="002F552D">
        <w:trPr>
          <w:jc w:val="center"/>
          <w:hidden/>
        </w:trPr>
        <w:tc>
          <w:tcPr>
            <w:tcW w:w="9752" w:type="dxa"/>
            <w:gridSpan w:val="2"/>
          </w:tcPr>
          <w:p w14:paraId="15E6BDF9" w14:textId="77777777" w:rsidR="00A832A3" w:rsidRPr="00835E74" w:rsidRDefault="00A832A3" w:rsidP="002F552D">
            <w:pPr>
              <w:keepNext/>
            </w:pPr>
            <w:r w:rsidRPr="00FB3401">
              <w:rPr>
                <w:rStyle w:val="HideTWBExt"/>
                <w:noProof w:val="0"/>
              </w:rPr>
              <w:t>&lt;&lt;</w:t>
            </w:r>
          </w:p>
        </w:tc>
      </w:tr>
      <w:tr w:rsidR="00A832A3" w:rsidRPr="00835E74" w14:paraId="33DE7B46" w14:textId="77777777" w:rsidTr="002F552D">
        <w:trPr>
          <w:jc w:val="center"/>
        </w:trPr>
        <w:tc>
          <w:tcPr>
            <w:tcW w:w="4876" w:type="dxa"/>
            <w:hideMark/>
          </w:tcPr>
          <w:p w14:paraId="79A905AA" w14:textId="77777777" w:rsidR="00A832A3" w:rsidRPr="00835E74" w:rsidRDefault="00A832A3" w:rsidP="002F552D">
            <w:pPr>
              <w:pStyle w:val="ColumnHeading"/>
              <w:keepNext/>
            </w:pPr>
            <w:r w:rsidRPr="00835E74">
              <w:t>Texte proposé par la Commission</w:t>
            </w:r>
          </w:p>
        </w:tc>
        <w:tc>
          <w:tcPr>
            <w:tcW w:w="4876" w:type="dxa"/>
            <w:hideMark/>
          </w:tcPr>
          <w:p w14:paraId="644B3288" w14:textId="77777777" w:rsidR="00A832A3" w:rsidRPr="00835E74" w:rsidRDefault="00A832A3" w:rsidP="002F552D">
            <w:pPr>
              <w:pStyle w:val="ColumnHeading"/>
              <w:keepNext/>
            </w:pPr>
            <w:r w:rsidRPr="00835E74">
              <w:t>Amendement</w:t>
            </w:r>
          </w:p>
        </w:tc>
      </w:tr>
      <w:tr w:rsidR="00A832A3" w:rsidRPr="00835E74" w14:paraId="492F8985" w14:textId="77777777" w:rsidTr="002F552D">
        <w:trPr>
          <w:jc w:val="center"/>
        </w:trPr>
        <w:tc>
          <w:tcPr>
            <w:tcW w:w="4876" w:type="dxa"/>
            <w:hideMark/>
          </w:tcPr>
          <w:p w14:paraId="792C0D89" w14:textId="1C2BB1F7" w:rsidR="00A832A3" w:rsidRPr="00835E74" w:rsidRDefault="00A832A3" w:rsidP="002F552D">
            <w:pPr>
              <w:pStyle w:val="Normal6"/>
            </w:pPr>
            <w:r w:rsidRPr="00835E74">
              <w:t>3 bis.</w:t>
            </w:r>
            <w:r w:rsidRPr="00835E74">
              <w:tab/>
              <w:t>Aux fins prévues à l</w:t>
            </w:r>
            <w:r w:rsidR="00066F36" w:rsidRPr="00835E74">
              <w:t>’</w:t>
            </w:r>
            <w:r w:rsidRPr="00835E74">
              <w:t>article 14 bis, paragraphe 1, chaque ensemble de données concernant un ressortissant de pays tiers ou un apatride, visé à l</w:t>
            </w:r>
            <w:r w:rsidR="00066F36" w:rsidRPr="00835E74">
              <w:t>’</w:t>
            </w:r>
            <w:r w:rsidRPr="00835E74">
              <w:t>article 14 bis, paragraphe 2, est conservé dans le système central et dans le CIR</w:t>
            </w:r>
            <w:r w:rsidRPr="00835E74">
              <w:rPr>
                <w:b/>
                <w:bCs/>
                <w:i/>
                <w:iCs/>
              </w:rPr>
              <w:t>, selon le cas</w:t>
            </w:r>
            <w:r w:rsidRPr="00835E74">
              <w:t>, pendant cinq ans à compter de la date à laquelle ses données biométriques ont été relevées.;</w:t>
            </w:r>
          </w:p>
        </w:tc>
        <w:tc>
          <w:tcPr>
            <w:tcW w:w="4876" w:type="dxa"/>
            <w:hideMark/>
          </w:tcPr>
          <w:p w14:paraId="2A102A32" w14:textId="469305AB" w:rsidR="00A832A3" w:rsidRPr="00835E74" w:rsidRDefault="00A832A3" w:rsidP="002F552D">
            <w:pPr>
              <w:pStyle w:val="Normal6"/>
              <w:rPr>
                <w:szCs w:val="24"/>
              </w:rPr>
            </w:pPr>
            <w:r w:rsidRPr="00835E74">
              <w:t>3 bis.</w:t>
            </w:r>
            <w:r w:rsidRPr="00835E74">
              <w:tab/>
              <w:t>Aux fins prévues à l</w:t>
            </w:r>
            <w:r w:rsidR="00066F36" w:rsidRPr="00835E74">
              <w:t>’</w:t>
            </w:r>
            <w:r w:rsidRPr="00835E74">
              <w:t>article 14 bis, paragraphe 1, chaque ensemble de données concernant un ressortissant de pays tiers ou un apatride, visé à l</w:t>
            </w:r>
            <w:r w:rsidR="00066F36" w:rsidRPr="00835E74">
              <w:t>’</w:t>
            </w:r>
            <w:r w:rsidRPr="00835E74">
              <w:t xml:space="preserve">article 14 bis, paragraphe 2, est conservé dans le système central et dans le CIR, pendant cinq ans à compter de la date à laquelle ses données biométriques ont été relevées </w:t>
            </w:r>
            <w:r w:rsidRPr="00835E74">
              <w:rPr>
                <w:b/>
                <w:bCs/>
                <w:i/>
                <w:iCs/>
              </w:rPr>
              <w:t>pour la première fois</w:t>
            </w:r>
            <w:r w:rsidRPr="00835E74">
              <w:t>.;</w:t>
            </w:r>
          </w:p>
        </w:tc>
      </w:tr>
    </w:tbl>
    <w:p w14:paraId="3FBB867D"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182334B7" w14:textId="77777777" w:rsidR="00A832A3" w:rsidRPr="00835E74" w:rsidRDefault="00A832A3" w:rsidP="00A832A3">
      <w:r w:rsidRPr="00FB3401">
        <w:rPr>
          <w:rStyle w:val="HideTWBExt"/>
          <w:noProof w:val="0"/>
        </w:rPr>
        <w:t>&lt;/Amend&gt;</w:t>
      </w:r>
    </w:p>
    <w:p w14:paraId="3720585D"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251</w:t>
      </w:r>
      <w:r w:rsidRPr="00FB3401">
        <w:rPr>
          <w:rStyle w:val="HideTWBExt"/>
          <w:b w:val="0"/>
          <w:noProof w:val="0"/>
        </w:rPr>
        <w:t>&lt;/NumAm&gt;</w:t>
      </w:r>
    </w:p>
    <w:p w14:paraId="6EEAC85D" w14:textId="77777777" w:rsidR="00A832A3" w:rsidRPr="00835E74" w:rsidRDefault="00A832A3" w:rsidP="00A832A3">
      <w:pPr>
        <w:pStyle w:val="NormalBold"/>
      </w:pPr>
      <w:r w:rsidRPr="00FB3401">
        <w:rPr>
          <w:rStyle w:val="HideTWBExt"/>
          <w:b w:val="0"/>
          <w:noProof w:val="0"/>
        </w:rPr>
        <w:t>&lt;RepeatBlock-By&gt;&lt;Members&gt;</w:t>
      </w:r>
      <w:r w:rsidRPr="00835E74">
        <w:t>Malin Björk</w:t>
      </w:r>
      <w:r w:rsidRPr="00FB3401">
        <w:rPr>
          <w:rStyle w:val="HideTWBExt"/>
          <w:b w:val="0"/>
          <w:noProof w:val="0"/>
        </w:rPr>
        <w:t>&lt;/Members&gt;</w:t>
      </w:r>
    </w:p>
    <w:p w14:paraId="40159D28" w14:textId="77777777" w:rsidR="00A832A3" w:rsidRPr="00835E74" w:rsidRDefault="00A832A3" w:rsidP="00A832A3">
      <w:r w:rsidRPr="00FB3401">
        <w:rPr>
          <w:rStyle w:val="HideTWBExt"/>
          <w:noProof w:val="0"/>
        </w:rPr>
        <w:t>&lt;/RepeatBlock-By&gt;</w:t>
      </w:r>
    </w:p>
    <w:p w14:paraId="183AEDA9"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27BC35FA" w14:textId="77777777" w:rsidR="00A832A3" w:rsidRPr="00835E74" w:rsidRDefault="00A832A3" w:rsidP="00A832A3">
      <w:pPr>
        <w:pStyle w:val="NormalBold"/>
      </w:pPr>
      <w:r w:rsidRPr="00FB3401">
        <w:rPr>
          <w:rStyle w:val="HideTWBExt"/>
          <w:b w:val="0"/>
          <w:noProof w:val="0"/>
        </w:rPr>
        <w:t>&lt;Article&gt;</w:t>
      </w:r>
      <w:r w:rsidRPr="00835E74">
        <w:t xml:space="preserve"> Dispositif – point 21 – sous-point a bis (nouveau) – article 17 – paragraphe 1 bis (nouveau)</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21963BB6" w14:textId="77777777" w:rsidTr="002F552D">
        <w:trPr>
          <w:jc w:val="center"/>
        </w:trPr>
        <w:tc>
          <w:tcPr>
            <w:tcW w:w="9752" w:type="dxa"/>
            <w:gridSpan w:val="2"/>
          </w:tcPr>
          <w:p w14:paraId="7A6F7987" w14:textId="77777777" w:rsidR="00A832A3" w:rsidRPr="00835E74" w:rsidRDefault="00A832A3" w:rsidP="002F552D">
            <w:pPr>
              <w:keepNext/>
            </w:pPr>
          </w:p>
        </w:tc>
      </w:tr>
      <w:tr w:rsidR="00A832A3" w:rsidRPr="00835E74" w14:paraId="045653DC" w14:textId="77777777" w:rsidTr="002F552D">
        <w:trPr>
          <w:jc w:val="center"/>
        </w:trPr>
        <w:tc>
          <w:tcPr>
            <w:tcW w:w="4876" w:type="dxa"/>
            <w:hideMark/>
          </w:tcPr>
          <w:p w14:paraId="1B7D7EC6" w14:textId="77777777" w:rsidR="00A832A3" w:rsidRPr="00835E74" w:rsidRDefault="00A832A3" w:rsidP="002F552D">
            <w:pPr>
              <w:pStyle w:val="ColumnHeading"/>
              <w:keepNext/>
            </w:pPr>
            <w:r w:rsidRPr="00835E74">
              <w:t>Texte proposé par la Commission</w:t>
            </w:r>
          </w:p>
        </w:tc>
        <w:tc>
          <w:tcPr>
            <w:tcW w:w="4876" w:type="dxa"/>
            <w:hideMark/>
          </w:tcPr>
          <w:p w14:paraId="38753A9C" w14:textId="77777777" w:rsidR="00A832A3" w:rsidRPr="00835E74" w:rsidRDefault="00A832A3" w:rsidP="002F552D">
            <w:pPr>
              <w:pStyle w:val="ColumnHeading"/>
              <w:keepNext/>
            </w:pPr>
            <w:r w:rsidRPr="00835E74">
              <w:t>Amendement</w:t>
            </w:r>
          </w:p>
        </w:tc>
      </w:tr>
      <w:tr w:rsidR="00A832A3" w:rsidRPr="00835E74" w14:paraId="4ED2C61B" w14:textId="77777777" w:rsidTr="002F552D">
        <w:trPr>
          <w:jc w:val="center"/>
        </w:trPr>
        <w:tc>
          <w:tcPr>
            <w:tcW w:w="4876" w:type="dxa"/>
          </w:tcPr>
          <w:p w14:paraId="7EDBC296" w14:textId="77777777" w:rsidR="00A832A3" w:rsidRPr="00835E74" w:rsidRDefault="00A832A3" w:rsidP="002F552D">
            <w:pPr>
              <w:pStyle w:val="Normal6"/>
            </w:pPr>
          </w:p>
        </w:tc>
        <w:tc>
          <w:tcPr>
            <w:tcW w:w="4876" w:type="dxa"/>
            <w:hideMark/>
          </w:tcPr>
          <w:p w14:paraId="4FC4E003" w14:textId="77777777" w:rsidR="00A832A3" w:rsidRPr="00835E74" w:rsidRDefault="00A832A3" w:rsidP="002F552D">
            <w:pPr>
              <w:pStyle w:val="Normal6"/>
              <w:rPr>
                <w:szCs w:val="24"/>
              </w:rPr>
            </w:pPr>
            <w:r w:rsidRPr="00835E74">
              <w:rPr>
                <w:b/>
                <w:i/>
              </w:rPr>
              <w:t>a bis)</w:t>
            </w:r>
            <w:r w:rsidRPr="00835E74">
              <w:rPr>
                <w:b/>
                <w:i/>
              </w:rPr>
              <w:tab/>
              <w:t>Le paragraphe 1 bis suivant est inséré:</w:t>
            </w:r>
          </w:p>
        </w:tc>
      </w:tr>
      <w:tr w:rsidR="00A832A3" w:rsidRPr="00835E74" w14:paraId="7BB7D060" w14:textId="77777777" w:rsidTr="002F552D">
        <w:trPr>
          <w:jc w:val="center"/>
        </w:trPr>
        <w:tc>
          <w:tcPr>
            <w:tcW w:w="4876" w:type="dxa"/>
          </w:tcPr>
          <w:p w14:paraId="0706CCAF" w14:textId="77777777" w:rsidR="00A832A3" w:rsidRPr="00835E74" w:rsidRDefault="00A832A3" w:rsidP="002F552D">
            <w:pPr>
              <w:pStyle w:val="Normal6"/>
            </w:pPr>
          </w:p>
        </w:tc>
        <w:tc>
          <w:tcPr>
            <w:tcW w:w="4876" w:type="dxa"/>
            <w:hideMark/>
          </w:tcPr>
          <w:p w14:paraId="2AE70501" w14:textId="5D4470E9" w:rsidR="00A832A3" w:rsidRPr="00835E74" w:rsidRDefault="00A832A3" w:rsidP="002F552D">
            <w:pPr>
              <w:pStyle w:val="Normal6"/>
              <w:rPr>
                <w:szCs w:val="24"/>
              </w:rPr>
            </w:pPr>
            <w:r w:rsidRPr="00835E74">
              <w:rPr>
                <w:b/>
                <w:i/>
              </w:rPr>
              <w:t>«1 bis. Aux fins prévues à l</w:t>
            </w:r>
            <w:r w:rsidR="00066F36" w:rsidRPr="00835E74">
              <w:rPr>
                <w:b/>
                <w:i/>
              </w:rPr>
              <w:t>’</w:t>
            </w:r>
            <w:r w:rsidRPr="00835E74">
              <w:rPr>
                <w:b/>
                <w:i/>
              </w:rPr>
              <w:t>article 12 bis, chaque ensemble de données concernant un ressortissant de pays tiers ou un apatride est conservé dans le système central pendant cinq ans à compter de la date du relevé des empreintes digitales.»</w:t>
            </w:r>
          </w:p>
        </w:tc>
      </w:tr>
    </w:tbl>
    <w:p w14:paraId="55C1EAFC"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0B60A5FC" w14:textId="77777777" w:rsidR="00A832A3" w:rsidRPr="00835E74" w:rsidRDefault="00A832A3" w:rsidP="00A832A3">
      <w:r w:rsidRPr="00FB3401">
        <w:rPr>
          <w:rStyle w:val="HideTWBExt"/>
          <w:noProof w:val="0"/>
        </w:rPr>
        <w:t>&lt;/Amend&gt;</w:t>
      </w:r>
    </w:p>
    <w:p w14:paraId="403D36E7"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252</w:t>
      </w:r>
      <w:r w:rsidRPr="00FB3401">
        <w:rPr>
          <w:rStyle w:val="HideTWBExt"/>
          <w:b w:val="0"/>
          <w:noProof w:val="0"/>
        </w:rPr>
        <w:t>&lt;/NumAm&gt;</w:t>
      </w:r>
    </w:p>
    <w:p w14:paraId="07700EB8" w14:textId="77777777" w:rsidR="00A832A3" w:rsidRPr="00835E74" w:rsidRDefault="00A832A3" w:rsidP="00A832A3">
      <w:pPr>
        <w:pStyle w:val="NormalBold"/>
      </w:pPr>
      <w:r w:rsidRPr="00FB3401">
        <w:rPr>
          <w:rStyle w:val="HideTWBExt"/>
          <w:b w:val="0"/>
          <w:noProof w:val="0"/>
        </w:rPr>
        <w:t>&lt;RepeatBlock-By&gt;&lt;Members&gt;</w:t>
      </w:r>
      <w:r w:rsidRPr="00835E74">
        <w:t>Saskia Bricmont</w:t>
      </w:r>
      <w:r w:rsidRPr="00FB3401">
        <w:rPr>
          <w:rStyle w:val="HideTWBExt"/>
          <w:b w:val="0"/>
          <w:noProof w:val="0"/>
        </w:rPr>
        <w:t>&lt;/Members&gt;</w:t>
      </w:r>
    </w:p>
    <w:p w14:paraId="70F1514D" w14:textId="77777777" w:rsidR="00A832A3" w:rsidRPr="00835E74" w:rsidRDefault="00A832A3" w:rsidP="00A832A3">
      <w:r w:rsidRPr="00FB3401">
        <w:rPr>
          <w:rStyle w:val="HideTWBExt"/>
          <w:noProof w:val="0"/>
        </w:rPr>
        <w:t>&lt;/RepeatBlock-By&gt;</w:t>
      </w:r>
    </w:p>
    <w:p w14:paraId="74C8FA78"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5D3DC567" w14:textId="77777777" w:rsidR="00A832A3" w:rsidRPr="00835E74" w:rsidRDefault="00A832A3" w:rsidP="00A832A3">
      <w:pPr>
        <w:pStyle w:val="NormalBold"/>
      </w:pPr>
      <w:r w:rsidRPr="00FB3401">
        <w:rPr>
          <w:rStyle w:val="HideTWBExt"/>
          <w:b w:val="0"/>
          <w:noProof w:val="0"/>
        </w:rPr>
        <w:t>&lt;Article&gt;</w:t>
      </w:r>
      <w:r w:rsidRPr="00835E74">
        <w:t xml:space="preserve"> Dispositif – point 21 – sous-point b – article 17 – paragraphe 4</w:t>
      </w:r>
      <w:r w:rsidRPr="00FB3401">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74B34A29" w14:textId="77777777" w:rsidTr="002F552D">
        <w:trPr>
          <w:jc w:val="center"/>
        </w:trPr>
        <w:tc>
          <w:tcPr>
            <w:tcW w:w="9752" w:type="dxa"/>
            <w:gridSpan w:val="2"/>
          </w:tcPr>
          <w:p w14:paraId="25CAEB58" w14:textId="77777777" w:rsidR="00A832A3" w:rsidRPr="00835E74" w:rsidRDefault="00A832A3" w:rsidP="002F552D">
            <w:pPr>
              <w:keepNext/>
            </w:pPr>
          </w:p>
        </w:tc>
      </w:tr>
      <w:tr w:rsidR="00A832A3" w:rsidRPr="00835E74" w14:paraId="1943BC96" w14:textId="77777777" w:rsidTr="002F552D">
        <w:trPr>
          <w:jc w:val="center"/>
        </w:trPr>
        <w:tc>
          <w:tcPr>
            <w:tcW w:w="4876" w:type="dxa"/>
            <w:hideMark/>
          </w:tcPr>
          <w:p w14:paraId="1D30F3C5" w14:textId="77777777" w:rsidR="00A832A3" w:rsidRPr="00835E74" w:rsidRDefault="00A832A3" w:rsidP="002F552D">
            <w:pPr>
              <w:pStyle w:val="ColumnHeading"/>
              <w:keepNext/>
            </w:pPr>
            <w:r w:rsidRPr="00835E74">
              <w:t>Texte proposé par la Commission</w:t>
            </w:r>
          </w:p>
        </w:tc>
        <w:tc>
          <w:tcPr>
            <w:tcW w:w="4876" w:type="dxa"/>
            <w:hideMark/>
          </w:tcPr>
          <w:p w14:paraId="7A047D31" w14:textId="77777777" w:rsidR="00A832A3" w:rsidRPr="00835E74" w:rsidRDefault="00A832A3" w:rsidP="002F552D">
            <w:pPr>
              <w:pStyle w:val="ColumnHeading"/>
              <w:keepNext/>
            </w:pPr>
            <w:r w:rsidRPr="00835E74">
              <w:t>Amendement</w:t>
            </w:r>
          </w:p>
        </w:tc>
      </w:tr>
      <w:tr w:rsidR="00A832A3" w:rsidRPr="00835E74" w14:paraId="20854CA9" w14:textId="77777777" w:rsidTr="002F552D">
        <w:trPr>
          <w:jc w:val="center"/>
        </w:trPr>
        <w:tc>
          <w:tcPr>
            <w:tcW w:w="4876" w:type="dxa"/>
            <w:hideMark/>
          </w:tcPr>
          <w:p w14:paraId="56A67CAA" w14:textId="634E329B" w:rsidR="00A832A3" w:rsidRPr="00835E74" w:rsidRDefault="00A832A3" w:rsidP="002F552D">
            <w:pPr>
              <w:pStyle w:val="Normal6"/>
            </w:pPr>
            <w:r w:rsidRPr="00835E74">
              <w:t>4.</w:t>
            </w:r>
            <w:r w:rsidRPr="00835E74">
              <w:tab/>
              <w:t>À l</w:t>
            </w:r>
            <w:r w:rsidR="00066F36" w:rsidRPr="00835E74">
              <w:t>’</w:t>
            </w:r>
            <w:r w:rsidRPr="00835E74">
              <w:t>expiration de la durée de conservation des données mentionnée aux paragraphes 1 à 3 bis du présent article, les données des personnes concernées sont effacées du système central et du CIR</w:t>
            </w:r>
            <w:r w:rsidRPr="00835E74">
              <w:rPr>
                <w:b/>
                <w:bCs/>
                <w:i/>
                <w:iCs/>
              </w:rPr>
              <w:t>, selon le cas</w:t>
            </w:r>
            <w:r w:rsidRPr="00835E74">
              <w:t>;</w:t>
            </w:r>
          </w:p>
        </w:tc>
        <w:tc>
          <w:tcPr>
            <w:tcW w:w="4876" w:type="dxa"/>
            <w:hideMark/>
          </w:tcPr>
          <w:p w14:paraId="4C096C1C" w14:textId="569145A7" w:rsidR="00A832A3" w:rsidRPr="00835E74" w:rsidRDefault="00A832A3" w:rsidP="002F552D">
            <w:pPr>
              <w:pStyle w:val="Normal6"/>
              <w:rPr>
                <w:szCs w:val="24"/>
              </w:rPr>
            </w:pPr>
            <w:r w:rsidRPr="00835E74">
              <w:t>4.</w:t>
            </w:r>
            <w:r w:rsidRPr="00835E74">
              <w:tab/>
              <w:t>À l</w:t>
            </w:r>
            <w:r w:rsidR="00066F36" w:rsidRPr="00835E74">
              <w:t>’</w:t>
            </w:r>
            <w:r w:rsidRPr="00835E74">
              <w:t>expiration de la durée de conservation des données mentionnée aux paragraphes 1 à 3 bis du présent article, les données des personnes concernées sont effacées du système central et du CIR;</w:t>
            </w:r>
          </w:p>
        </w:tc>
      </w:tr>
    </w:tbl>
    <w:p w14:paraId="34DAA4BF"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42EEF373" w14:textId="77777777" w:rsidR="00A832A3" w:rsidRPr="00835E74" w:rsidRDefault="00A832A3" w:rsidP="00A832A3">
      <w:r w:rsidRPr="00FB3401">
        <w:rPr>
          <w:rStyle w:val="HideTWBExt"/>
          <w:noProof w:val="0"/>
        </w:rPr>
        <w:t>&lt;/Amend&gt;</w:t>
      </w:r>
    </w:p>
    <w:p w14:paraId="2D8F4100"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253</w:t>
      </w:r>
      <w:r w:rsidRPr="00FB3401">
        <w:rPr>
          <w:rStyle w:val="HideTWBExt"/>
          <w:b w:val="0"/>
          <w:noProof w:val="0"/>
        </w:rPr>
        <w:t>&lt;/NumAm&gt;</w:t>
      </w:r>
    </w:p>
    <w:p w14:paraId="6BBD63CE" w14:textId="77777777" w:rsidR="00A832A3" w:rsidRPr="00835E74" w:rsidRDefault="00A832A3" w:rsidP="00A832A3">
      <w:pPr>
        <w:pStyle w:val="NormalBold"/>
      </w:pPr>
      <w:r w:rsidRPr="00FB3401">
        <w:rPr>
          <w:rStyle w:val="HideTWBExt"/>
          <w:b w:val="0"/>
          <w:noProof w:val="0"/>
        </w:rPr>
        <w:t>&lt;RepeatBlock-By&gt;&lt;Members&gt;</w:t>
      </w:r>
      <w:r w:rsidRPr="00835E74">
        <w:t>Malin Björk</w:t>
      </w:r>
      <w:r w:rsidRPr="00FB3401">
        <w:rPr>
          <w:rStyle w:val="HideTWBExt"/>
          <w:b w:val="0"/>
          <w:noProof w:val="0"/>
        </w:rPr>
        <w:t>&lt;/Members&gt;</w:t>
      </w:r>
    </w:p>
    <w:p w14:paraId="5BAAC8A0" w14:textId="77777777" w:rsidR="00A832A3" w:rsidRPr="00835E74" w:rsidRDefault="00A832A3" w:rsidP="00A832A3">
      <w:r w:rsidRPr="00FB3401">
        <w:rPr>
          <w:rStyle w:val="HideTWBExt"/>
          <w:noProof w:val="0"/>
        </w:rPr>
        <w:t>&lt;/RepeatBlock-By&gt;</w:t>
      </w:r>
    </w:p>
    <w:p w14:paraId="41DF8674"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3735F24C" w14:textId="77777777" w:rsidR="00A832A3" w:rsidRPr="00835E74" w:rsidRDefault="00A832A3" w:rsidP="00A832A3">
      <w:pPr>
        <w:pStyle w:val="NormalBold"/>
      </w:pPr>
      <w:r w:rsidRPr="00FB3401">
        <w:rPr>
          <w:rStyle w:val="HideTWBExt"/>
          <w:b w:val="0"/>
          <w:noProof w:val="0"/>
        </w:rPr>
        <w:t>&lt;Article&gt;</w:t>
      </w:r>
      <w:r w:rsidRPr="00835E74">
        <w:t>Dispositif – point 22 – article 19 – paragraphe 1</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46B47BD0" w14:textId="77777777" w:rsidTr="002F552D">
        <w:trPr>
          <w:jc w:val="center"/>
        </w:trPr>
        <w:tc>
          <w:tcPr>
            <w:tcW w:w="9752" w:type="dxa"/>
            <w:gridSpan w:val="2"/>
          </w:tcPr>
          <w:p w14:paraId="2B9D2580" w14:textId="77777777" w:rsidR="00A832A3" w:rsidRPr="00835E74" w:rsidRDefault="00A832A3" w:rsidP="002F552D">
            <w:pPr>
              <w:keepNext/>
            </w:pPr>
          </w:p>
        </w:tc>
      </w:tr>
      <w:tr w:rsidR="00A832A3" w:rsidRPr="00835E74" w14:paraId="3A0AE8FE" w14:textId="77777777" w:rsidTr="002F552D">
        <w:trPr>
          <w:jc w:val="center"/>
        </w:trPr>
        <w:tc>
          <w:tcPr>
            <w:tcW w:w="4876" w:type="dxa"/>
            <w:hideMark/>
          </w:tcPr>
          <w:p w14:paraId="14FEAC03" w14:textId="77777777" w:rsidR="00A832A3" w:rsidRPr="00835E74" w:rsidRDefault="00A832A3" w:rsidP="002F552D">
            <w:pPr>
              <w:pStyle w:val="ColumnHeading"/>
              <w:keepNext/>
            </w:pPr>
            <w:r w:rsidRPr="00835E74">
              <w:t>Texte proposé par la Commission</w:t>
            </w:r>
          </w:p>
        </w:tc>
        <w:tc>
          <w:tcPr>
            <w:tcW w:w="4876" w:type="dxa"/>
            <w:hideMark/>
          </w:tcPr>
          <w:p w14:paraId="0919B394" w14:textId="77777777" w:rsidR="00A832A3" w:rsidRPr="00835E74" w:rsidRDefault="00A832A3" w:rsidP="002F552D">
            <w:pPr>
              <w:pStyle w:val="ColumnHeading"/>
              <w:keepNext/>
            </w:pPr>
            <w:r w:rsidRPr="00835E74">
              <w:t>Amendement</w:t>
            </w:r>
          </w:p>
        </w:tc>
      </w:tr>
      <w:tr w:rsidR="00A832A3" w:rsidRPr="00835E74" w14:paraId="71E956D6" w14:textId="77777777" w:rsidTr="002F552D">
        <w:trPr>
          <w:jc w:val="center"/>
        </w:trPr>
        <w:tc>
          <w:tcPr>
            <w:tcW w:w="4876" w:type="dxa"/>
            <w:hideMark/>
          </w:tcPr>
          <w:p w14:paraId="4F9922E7" w14:textId="35A9E7AE" w:rsidR="00A832A3" w:rsidRPr="00835E74" w:rsidRDefault="00A832A3" w:rsidP="002F552D">
            <w:pPr>
              <w:pStyle w:val="Normal6"/>
            </w:pPr>
            <w:r w:rsidRPr="00835E74">
              <w:t>1.</w:t>
            </w:r>
            <w:r w:rsidRPr="00835E74">
              <w:tab/>
              <w:t>Aux fins prévues à l</w:t>
            </w:r>
            <w:r w:rsidR="00066F36" w:rsidRPr="00835E74">
              <w:t>’</w:t>
            </w:r>
            <w:r w:rsidRPr="00835E74">
              <w:t>article 1</w:t>
            </w:r>
            <w:r w:rsidRPr="00835E74">
              <w:rPr>
                <w:vertAlign w:val="superscript"/>
              </w:rPr>
              <w:t>er</w:t>
            </w:r>
            <w:r w:rsidRPr="00835E74">
              <w:t xml:space="preserve">, paragraphe 1, </w:t>
            </w:r>
            <w:r w:rsidRPr="00835E74">
              <w:rPr>
                <w:b/>
                <w:bCs/>
                <w:i/>
                <w:iCs/>
              </w:rPr>
              <w:t>point a)</w:t>
            </w:r>
            <w:r w:rsidRPr="00835E74">
              <w:t>, l</w:t>
            </w:r>
            <w:r w:rsidR="00066F36" w:rsidRPr="00835E74">
              <w:t>’</w:t>
            </w:r>
            <w:r w:rsidRPr="00835E74">
              <w:t>État membre d</w:t>
            </w:r>
            <w:r w:rsidR="00066F36" w:rsidRPr="00835E74">
              <w:t>’</w:t>
            </w:r>
            <w:r w:rsidRPr="00835E74">
              <w:t>origine ayant accordé une protection internationale à une personne dont les données ont été précédemment enregistrées dans le système central et dans le CIR, selon le cas, en vertu de l</w:t>
            </w:r>
            <w:r w:rsidR="00066F36" w:rsidRPr="00835E74">
              <w:t>’</w:t>
            </w:r>
            <w:r w:rsidRPr="00835E74">
              <w:t>article 12 marque les données pertinentes conformément aux exigences de la communication électronique avec le système central fixées par l</w:t>
            </w:r>
            <w:r w:rsidR="00066F36" w:rsidRPr="00835E74">
              <w:t>’</w:t>
            </w:r>
            <w:r w:rsidRPr="00835E74">
              <w:t>eu-LISA. Ce marquage est conservé dans le système central conformément à l</w:t>
            </w:r>
            <w:r w:rsidR="00066F36" w:rsidRPr="00835E74">
              <w:t>’</w:t>
            </w:r>
            <w:r w:rsidRPr="00835E74">
              <w:t>article 17, paragraphe 1, aux fins de la transmission au titre des articles 15 et 16. Le système central informe, dès que possible et au plus tard après 72 heures, tous les États membres d</w:t>
            </w:r>
            <w:r w:rsidR="00066F36" w:rsidRPr="00835E74">
              <w:t>’</w:t>
            </w:r>
            <w:r w:rsidRPr="00835E74">
              <w:t>origine du marquage par un autre État membre d</w:t>
            </w:r>
            <w:r w:rsidR="00066F36" w:rsidRPr="00835E74">
              <w:t>’</w:t>
            </w:r>
            <w:r w:rsidRPr="00835E74">
              <w:t>origine ayant généré un résultat positif avec des données qu</w:t>
            </w:r>
            <w:r w:rsidR="00066F36" w:rsidRPr="00835E74">
              <w:t>’</w:t>
            </w:r>
            <w:r w:rsidRPr="00835E74">
              <w:t>ils avaient transmises concernant des personnes visées à l</w:t>
            </w:r>
            <w:r w:rsidR="00066F36" w:rsidRPr="00835E74">
              <w:t>’</w:t>
            </w:r>
            <w:r w:rsidRPr="00835E74">
              <w:t>article 10, paragraphe 1, à l</w:t>
            </w:r>
            <w:r w:rsidR="00066F36" w:rsidRPr="00835E74">
              <w:t>’</w:t>
            </w:r>
            <w:r w:rsidRPr="00835E74">
              <w:t>article 13, paragraphe 1</w:t>
            </w:r>
            <w:r w:rsidRPr="00835E74">
              <w:rPr>
                <w:b/>
                <w:bCs/>
                <w:i/>
                <w:iCs/>
              </w:rPr>
              <w:t>, à l</w:t>
            </w:r>
            <w:r w:rsidR="00066F36" w:rsidRPr="00835E74">
              <w:rPr>
                <w:b/>
                <w:bCs/>
                <w:i/>
                <w:iCs/>
              </w:rPr>
              <w:t>’</w:t>
            </w:r>
            <w:r w:rsidRPr="00835E74">
              <w:rPr>
                <w:b/>
                <w:bCs/>
                <w:i/>
                <w:iCs/>
              </w:rPr>
              <w:t>article 14, paragraphe 1, ou à l</w:t>
            </w:r>
            <w:r w:rsidR="00066F36" w:rsidRPr="00835E74">
              <w:rPr>
                <w:b/>
                <w:bCs/>
                <w:i/>
                <w:iCs/>
              </w:rPr>
              <w:t>’</w:t>
            </w:r>
            <w:r w:rsidRPr="00835E74">
              <w:rPr>
                <w:b/>
                <w:bCs/>
                <w:i/>
                <w:iCs/>
              </w:rPr>
              <w:t>article 14 bis, paragraphe 1</w:t>
            </w:r>
            <w:r w:rsidRPr="00835E74">
              <w:t>. Ces États membres d</w:t>
            </w:r>
            <w:r w:rsidR="00066F36" w:rsidRPr="00835E74">
              <w:t>’</w:t>
            </w:r>
            <w:r w:rsidRPr="00835E74">
              <w:t>origine marquent également les ensembles de données correspondants.</w:t>
            </w:r>
          </w:p>
        </w:tc>
        <w:tc>
          <w:tcPr>
            <w:tcW w:w="4876" w:type="dxa"/>
            <w:hideMark/>
          </w:tcPr>
          <w:p w14:paraId="40DCCE76" w14:textId="08E2143C" w:rsidR="00A832A3" w:rsidRPr="00835E74" w:rsidRDefault="00A832A3" w:rsidP="002F552D">
            <w:pPr>
              <w:pStyle w:val="Normal6"/>
              <w:rPr>
                <w:szCs w:val="24"/>
              </w:rPr>
            </w:pPr>
            <w:r w:rsidRPr="00835E74">
              <w:t>1.</w:t>
            </w:r>
            <w:r w:rsidRPr="00835E74">
              <w:tab/>
              <w:t>Aux fins prévues à l</w:t>
            </w:r>
            <w:r w:rsidR="00066F36" w:rsidRPr="00835E74">
              <w:t>’</w:t>
            </w:r>
            <w:r w:rsidRPr="00835E74">
              <w:t>article 1</w:t>
            </w:r>
            <w:r w:rsidRPr="00835E74">
              <w:rPr>
                <w:vertAlign w:val="superscript"/>
              </w:rPr>
              <w:t>er</w:t>
            </w:r>
            <w:r w:rsidRPr="00835E74">
              <w:t xml:space="preserve">, paragraphe 1, </w:t>
            </w:r>
            <w:r w:rsidRPr="00835E74">
              <w:rPr>
                <w:b/>
                <w:bCs/>
                <w:i/>
                <w:iCs/>
              </w:rPr>
              <w:t>points a) et b)</w:t>
            </w:r>
            <w:r w:rsidRPr="00835E74">
              <w:t>, l</w:t>
            </w:r>
            <w:r w:rsidR="00066F36" w:rsidRPr="00835E74">
              <w:t>’</w:t>
            </w:r>
            <w:r w:rsidRPr="00835E74">
              <w:t>État membre d</w:t>
            </w:r>
            <w:r w:rsidR="00066F36" w:rsidRPr="00835E74">
              <w:t>’</w:t>
            </w:r>
            <w:r w:rsidRPr="00835E74">
              <w:t>origine ayant accordé une protection internationale à une personne dont les données ont été précédemment enregistrées dans le système central et dans le CIR, selon le cas, en vertu de l</w:t>
            </w:r>
            <w:r w:rsidR="00066F36" w:rsidRPr="00835E74">
              <w:t>’</w:t>
            </w:r>
            <w:r w:rsidRPr="00835E74">
              <w:t xml:space="preserve">article 12 </w:t>
            </w:r>
            <w:r w:rsidRPr="00835E74">
              <w:rPr>
                <w:b/>
                <w:bCs/>
                <w:i/>
                <w:iCs/>
              </w:rPr>
              <w:t>ou de l</w:t>
            </w:r>
            <w:r w:rsidR="00066F36" w:rsidRPr="00835E74">
              <w:rPr>
                <w:b/>
                <w:bCs/>
                <w:i/>
                <w:iCs/>
              </w:rPr>
              <w:t>’</w:t>
            </w:r>
            <w:r w:rsidRPr="00835E74">
              <w:rPr>
                <w:b/>
                <w:bCs/>
                <w:i/>
                <w:iCs/>
              </w:rPr>
              <w:t xml:space="preserve">article 12 bis), </w:t>
            </w:r>
            <w:r w:rsidRPr="00835E74">
              <w:t>marque les données pertinentes conformément aux exigences de la communication électronique avec le système central fixées par l</w:t>
            </w:r>
            <w:r w:rsidR="00066F36" w:rsidRPr="00835E74">
              <w:t>’</w:t>
            </w:r>
            <w:r w:rsidRPr="00835E74">
              <w:t>eu-LISA. Ce marquage est conservé dans le système central conformément à l</w:t>
            </w:r>
            <w:r w:rsidR="00066F36" w:rsidRPr="00835E74">
              <w:t>’</w:t>
            </w:r>
            <w:r w:rsidRPr="00835E74">
              <w:t xml:space="preserve">article 17, paragraphe 1, </w:t>
            </w:r>
            <w:r w:rsidRPr="00835E74">
              <w:rPr>
                <w:b/>
                <w:bCs/>
                <w:i/>
                <w:iCs/>
              </w:rPr>
              <w:t>et à l</w:t>
            </w:r>
            <w:r w:rsidR="00066F36" w:rsidRPr="00835E74">
              <w:rPr>
                <w:b/>
                <w:bCs/>
                <w:i/>
                <w:iCs/>
              </w:rPr>
              <w:t>’</w:t>
            </w:r>
            <w:r w:rsidRPr="00835E74">
              <w:rPr>
                <w:b/>
                <w:bCs/>
                <w:i/>
                <w:iCs/>
              </w:rPr>
              <w:t xml:space="preserve">article 17, paragraphe 1 bis, </w:t>
            </w:r>
            <w:r w:rsidRPr="00835E74">
              <w:t>aux fins de la transmission au titre des articles 15 et 16. Le système central informe, dès que possible et au plus tard après 72 heures, tous les États membres d</w:t>
            </w:r>
            <w:r w:rsidR="00066F36" w:rsidRPr="00835E74">
              <w:t>’</w:t>
            </w:r>
            <w:r w:rsidRPr="00835E74">
              <w:t>origine du marquage par un autre État membre d</w:t>
            </w:r>
            <w:r w:rsidR="00066F36" w:rsidRPr="00835E74">
              <w:t>’</w:t>
            </w:r>
            <w:r w:rsidRPr="00835E74">
              <w:t>origine ayant généré un résultat positif avec des données qu</w:t>
            </w:r>
            <w:r w:rsidR="00066F36" w:rsidRPr="00835E74">
              <w:t>’</w:t>
            </w:r>
            <w:r w:rsidRPr="00835E74">
              <w:t>ils avaient transmises concernant des personnes visées à l</w:t>
            </w:r>
            <w:r w:rsidR="00066F36" w:rsidRPr="00835E74">
              <w:t>’</w:t>
            </w:r>
            <w:r w:rsidRPr="00835E74">
              <w:t>article 10, paragraphe 1</w:t>
            </w:r>
            <w:r w:rsidRPr="00835E74">
              <w:rPr>
                <w:b/>
                <w:bCs/>
                <w:i/>
                <w:iCs/>
              </w:rPr>
              <w:t>, à l</w:t>
            </w:r>
            <w:r w:rsidR="00066F36" w:rsidRPr="00835E74">
              <w:rPr>
                <w:b/>
                <w:bCs/>
                <w:i/>
                <w:iCs/>
              </w:rPr>
              <w:t>’</w:t>
            </w:r>
            <w:r w:rsidRPr="00835E74">
              <w:rPr>
                <w:b/>
                <w:bCs/>
                <w:i/>
                <w:iCs/>
              </w:rPr>
              <w:t>article 12,</w:t>
            </w:r>
            <w:r w:rsidRPr="00835E74">
              <w:t xml:space="preserve"> </w:t>
            </w:r>
            <w:r w:rsidRPr="00835E74">
              <w:rPr>
                <w:b/>
                <w:bCs/>
                <w:i/>
                <w:iCs/>
              </w:rPr>
              <w:t>point b), ou</w:t>
            </w:r>
            <w:r w:rsidRPr="00835E74">
              <w:t xml:space="preserve"> à l</w:t>
            </w:r>
            <w:r w:rsidR="00066F36" w:rsidRPr="00835E74">
              <w:t>’</w:t>
            </w:r>
            <w:r w:rsidRPr="00835E74">
              <w:t>article 13, paragraphe 1. Ces États membres d</w:t>
            </w:r>
            <w:r w:rsidR="00066F36" w:rsidRPr="00835E74">
              <w:t>’</w:t>
            </w:r>
            <w:r w:rsidRPr="00835E74">
              <w:t>origine marquent également les ensembles de données correspondants.</w:t>
            </w:r>
          </w:p>
        </w:tc>
      </w:tr>
    </w:tbl>
    <w:p w14:paraId="1FB54502"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08251B8C" w14:textId="77777777" w:rsidR="00A832A3" w:rsidRPr="00835E74" w:rsidRDefault="00A832A3" w:rsidP="00A832A3">
      <w:r w:rsidRPr="00FB3401">
        <w:rPr>
          <w:rStyle w:val="HideTWBExt"/>
          <w:noProof w:val="0"/>
        </w:rPr>
        <w:t>&lt;/Amend&gt;</w:t>
      </w:r>
    </w:p>
    <w:p w14:paraId="52E82D15"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254</w:t>
      </w:r>
      <w:r w:rsidRPr="00FB3401">
        <w:rPr>
          <w:rStyle w:val="HideTWBExt"/>
          <w:b w:val="0"/>
          <w:noProof w:val="0"/>
        </w:rPr>
        <w:t>&lt;/NumAm&gt;</w:t>
      </w:r>
    </w:p>
    <w:p w14:paraId="3016735E" w14:textId="77777777" w:rsidR="00A832A3" w:rsidRPr="00835E74" w:rsidRDefault="00A832A3" w:rsidP="00A832A3">
      <w:pPr>
        <w:pStyle w:val="NormalBold"/>
      </w:pPr>
      <w:r w:rsidRPr="00FB3401">
        <w:rPr>
          <w:rStyle w:val="HideTWBExt"/>
          <w:b w:val="0"/>
          <w:noProof w:val="0"/>
        </w:rPr>
        <w:t>&lt;RepeatBlock-By&gt;&lt;Members&gt;</w:t>
      </w:r>
      <w:r w:rsidRPr="00835E74">
        <w:t>Saskia Bricmont</w:t>
      </w:r>
      <w:r w:rsidRPr="00FB3401">
        <w:rPr>
          <w:rStyle w:val="HideTWBExt"/>
          <w:b w:val="0"/>
          <w:noProof w:val="0"/>
        </w:rPr>
        <w:t>&lt;/Members&gt;</w:t>
      </w:r>
    </w:p>
    <w:p w14:paraId="6854B6D6" w14:textId="77777777" w:rsidR="00A832A3" w:rsidRPr="00835E74" w:rsidRDefault="00A832A3" w:rsidP="00A832A3">
      <w:r w:rsidRPr="00FB3401">
        <w:rPr>
          <w:rStyle w:val="HideTWBExt"/>
          <w:noProof w:val="0"/>
        </w:rPr>
        <w:t>&lt;/RepeatBlock-By&gt;</w:t>
      </w:r>
    </w:p>
    <w:p w14:paraId="14F719D8"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66A72EBC" w14:textId="77777777" w:rsidR="00A832A3" w:rsidRPr="00835E74" w:rsidRDefault="00A832A3" w:rsidP="00A832A3">
      <w:pPr>
        <w:pStyle w:val="NormalBold"/>
      </w:pPr>
      <w:r w:rsidRPr="00FB3401">
        <w:rPr>
          <w:rStyle w:val="HideTWBExt"/>
          <w:b w:val="0"/>
          <w:noProof w:val="0"/>
        </w:rPr>
        <w:t>&lt;Article&gt;</w:t>
      </w:r>
      <w:r w:rsidRPr="00835E74">
        <w:t>Dispositif – point 22 – article 19 – paragraphe 1</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6BFBCF82" w14:textId="77777777" w:rsidTr="002F552D">
        <w:trPr>
          <w:jc w:val="center"/>
        </w:trPr>
        <w:tc>
          <w:tcPr>
            <w:tcW w:w="9752" w:type="dxa"/>
            <w:gridSpan w:val="2"/>
          </w:tcPr>
          <w:p w14:paraId="36B8D623" w14:textId="77777777" w:rsidR="00A832A3" w:rsidRPr="00835E74" w:rsidRDefault="00A832A3" w:rsidP="002F552D">
            <w:pPr>
              <w:keepNext/>
            </w:pPr>
          </w:p>
        </w:tc>
      </w:tr>
      <w:tr w:rsidR="00A832A3" w:rsidRPr="00835E74" w14:paraId="7ABBE94F" w14:textId="77777777" w:rsidTr="002F552D">
        <w:trPr>
          <w:jc w:val="center"/>
        </w:trPr>
        <w:tc>
          <w:tcPr>
            <w:tcW w:w="4876" w:type="dxa"/>
            <w:hideMark/>
          </w:tcPr>
          <w:p w14:paraId="3654A36A" w14:textId="77777777" w:rsidR="00A832A3" w:rsidRPr="00835E74" w:rsidRDefault="00A832A3" w:rsidP="002F552D">
            <w:pPr>
              <w:pStyle w:val="ColumnHeading"/>
              <w:keepNext/>
            </w:pPr>
            <w:r w:rsidRPr="00835E74">
              <w:t>Texte proposé par la Commission</w:t>
            </w:r>
          </w:p>
        </w:tc>
        <w:tc>
          <w:tcPr>
            <w:tcW w:w="4876" w:type="dxa"/>
            <w:hideMark/>
          </w:tcPr>
          <w:p w14:paraId="680DF6A4" w14:textId="77777777" w:rsidR="00A832A3" w:rsidRPr="00835E74" w:rsidRDefault="00A832A3" w:rsidP="002F552D">
            <w:pPr>
              <w:pStyle w:val="ColumnHeading"/>
              <w:keepNext/>
            </w:pPr>
            <w:r w:rsidRPr="00835E74">
              <w:t>Amendement</w:t>
            </w:r>
          </w:p>
        </w:tc>
      </w:tr>
      <w:tr w:rsidR="00A832A3" w:rsidRPr="00835E74" w14:paraId="43E8AD77" w14:textId="77777777" w:rsidTr="002F552D">
        <w:trPr>
          <w:jc w:val="center"/>
        </w:trPr>
        <w:tc>
          <w:tcPr>
            <w:tcW w:w="4876" w:type="dxa"/>
            <w:hideMark/>
          </w:tcPr>
          <w:p w14:paraId="15F285F2" w14:textId="2C11D67C" w:rsidR="00A832A3" w:rsidRPr="00835E74" w:rsidRDefault="00A832A3" w:rsidP="002F552D">
            <w:pPr>
              <w:pStyle w:val="Normal6"/>
            </w:pPr>
            <w:r w:rsidRPr="00835E74">
              <w:t>1.</w:t>
            </w:r>
            <w:r w:rsidRPr="00835E74">
              <w:tab/>
              <w:t>Aux fins prévues à l</w:t>
            </w:r>
            <w:r w:rsidR="00066F36" w:rsidRPr="00835E74">
              <w:t>’</w:t>
            </w:r>
            <w:r w:rsidRPr="00835E74">
              <w:t>article 1</w:t>
            </w:r>
            <w:r w:rsidRPr="00835E74">
              <w:rPr>
                <w:vertAlign w:val="superscript"/>
              </w:rPr>
              <w:t>er</w:t>
            </w:r>
            <w:r w:rsidRPr="00835E74">
              <w:t>, paragraphe 1, point a), l</w:t>
            </w:r>
            <w:r w:rsidR="00066F36" w:rsidRPr="00835E74">
              <w:t>’</w:t>
            </w:r>
            <w:r w:rsidRPr="00835E74">
              <w:t>État membre d</w:t>
            </w:r>
            <w:r w:rsidR="00066F36" w:rsidRPr="00835E74">
              <w:t>’</w:t>
            </w:r>
            <w:r w:rsidRPr="00835E74">
              <w:t>origine ayant accordé une protection internationale à une personne dont les données ont été précédemment enregistrées dans le système central et dans le CIR</w:t>
            </w:r>
            <w:r w:rsidRPr="00835E74">
              <w:rPr>
                <w:b/>
                <w:bCs/>
                <w:i/>
                <w:iCs/>
              </w:rPr>
              <w:t>, selon le cas</w:t>
            </w:r>
            <w:r w:rsidRPr="00835E74">
              <w:t>, en vertu de l</w:t>
            </w:r>
            <w:r w:rsidR="00066F36" w:rsidRPr="00835E74">
              <w:t>’</w:t>
            </w:r>
            <w:r w:rsidRPr="00835E74">
              <w:t>article 12 marque les données pertinentes conformément aux exigences de la communication électronique avec le système central fixées par l</w:t>
            </w:r>
            <w:r w:rsidR="00066F36" w:rsidRPr="00835E74">
              <w:t>’</w:t>
            </w:r>
            <w:r w:rsidRPr="00835E74">
              <w:t>eu-LISA. Ce marquage est conservé dans le système central conformément à l</w:t>
            </w:r>
            <w:r w:rsidR="00066F36" w:rsidRPr="00835E74">
              <w:t>’</w:t>
            </w:r>
            <w:r w:rsidRPr="00835E74">
              <w:t>article 17, paragraphe 1, aux fins de la transmission au titre des articles 15 et 16. Le système central informe, dès que possible et au plus tard après 72 heures, tous les États membres d</w:t>
            </w:r>
            <w:r w:rsidR="00066F36" w:rsidRPr="00835E74">
              <w:t>’</w:t>
            </w:r>
            <w:r w:rsidRPr="00835E74">
              <w:t>origine du marquage par un autre État membre d</w:t>
            </w:r>
            <w:r w:rsidR="00066F36" w:rsidRPr="00835E74">
              <w:t>’</w:t>
            </w:r>
            <w:r w:rsidRPr="00835E74">
              <w:t>origine ayant généré un résultat positif avec des données qu</w:t>
            </w:r>
            <w:r w:rsidR="00066F36" w:rsidRPr="00835E74">
              <w:t>’</w:t>
            </w:r>
            <w:r w:rsidRPr="00835E74">
              <w:t>ils avaient transmises concernant des personnes visées à l</w:t>
            </w:r>
            <w:r w:rsidR="00066F36" w:rsidRPr="00835E74">
              <w:t>’</w:t>
            </w:r>
            <w:r w:rsidRPr="00835E74">
              <w:t>article 10, paragraphe 1, à l</w:t>
            </w:r>
            <w:r w:rsidR="00066F36" w:rsidRPr="00835E74">
              <w:t>’</w:t>
            </w:r>
            <w:r w:rsidRPr="00835E74">
              <w:t xml:space="preserve">article 13, paragraphe 1, </w:t>
            </w:r>
            <w:r w:rsidRPr="00835E74">
              <w:rPr>
                <w:b/>
                <w:bCs/>
                <w:i/>
                <w:iCs/>
              </w:rPr>
              <w:t>à l</w:t>
            </w:r>
            <w:r w:rsidR="00066F36" w:rsidRPr="00835E74">
              <w:rPr>
                <w:b/>
                <w:bCs/>
                <w:i/>
                <w:iCs/>
              </w:rPr>
              <w:t>’</w:t>
            </w:r>
            <w:r w:rsidRPr="00835E74">
              <w:rPr>
                <w:b/>
                <w:bCs/>
                <w:i/>
                <w:iCs/>
              </w:rPr>
              <w:t>article 14, paragraphe 1,</w:t>
            </w:r>
            <w:r w:rsidRPr="00835E74">
              <w:t xml:space="preserve"> ou à l</w:t>
            </w:r>
            <w:r w:rsidR="00066F36" w:rsidRPr="00835E74">
              <w:t>’</w:t>
            </w:r>
            <w:r w:rsidRPr="00835E74">
              <w:t>article 14 bis, paragraphe 1. Ces États membres d</w:t>
            </w:r>
            <w:r w:rsidR="00066F36" w:rsidRPr="00835E74">
              <w:t>’</w:t>
            </w:r>
            <w:r w:rsidRPr="00835E74">
              <w:t>origine marquent également les ensembles de données correspondants.</w:t>
            </w:r>
          </w:p>
        </w:tc>
        <w:tc>
          <w:tcPr>
            <w:tcW w:w="4876" w:type="dxa"/>
            <w:hideMark/>
          </w:tcPr>
          <w:p w14:paraId="14094D57" w14:textId="4F5FC0EF" w:rsidR="00A832A3" w:rsidRPr="00835E74" w:rsidRDefault="00A832A3" w:rsidP="002F552D">
            <w:pPr>
              <w:pStyle w:val="Normal6"/>
              <w:rPr>
                <w:szCs w:val="24"/>
              </w:rPr>
            </w:pPr>
            <w:r w:rsidRPr="00835E74">
              <w:t>1.</w:t>
            </w:r>
            <w:r w:rsidRPr="00835E74">
              <w:tab/>
              <w:t>Aux fins prévues à l</w:t>
            </w:r>
            <w:r w:rsidR="00066F36" w:rsidRPr="00835E74">
              <w:t>’</w:t>
            </w:r>
            <w:r w:rsidRPr="00835E74">
              <w:t>article 1</w:t>
            </w:r>
            <w:r w:rsidRPr="00835E74">
              <w:rPr>
                <w:vertAlign w:val="superscript"/>
              </w:rPr>
              <w:t>er</w:t>
            </w:r>
            <w:r w:rsidRPr="00835E74">
              <w:t>, paragraphe 1, point a), l</w:t>
            </w:r>
            <w:r w:rsidR="00066F36" w:rsidRPr="00835E74">
              <w:t>’</w:t>
            </w:r>
            <w:r w:rsidRPr="00835E74">
              <w:t>État membre d</w:t>
            </w:r>
            <w:r w:rsidR="00066F36" w:rsidRPr="00835E74">
              <w:t>’</w:t>
            </w:r>
            <w:r w:rsidRPr="00835E74">
              <w:t>origine ayant accordé une protection internationale à une personne dont les données ont été précédemment enregistrées dans le système central et dans le CIR, en vertu de l</w:t>
            </w:r>
            <w:r w:rsidR="00066F36" w:rsidRPr="00835E74">
              <w:t>’</w:t>
            </w:r>
            <w:r w:rsidRPr="00835E74">
              <w:t>article 12 marque les données pertinentes conformément aux exigences de la communication électronique avec le système central fixées par l</w:t>
            </w:r>
            <w:r w:rsidR="00066F36" w:rsidRPr="00835E74">
              <w:t>’</w:t>
            </w:r>
            <w:r w:rsidRPr="00835E74">
              <w:t>eu-LISA. Ce marquage est conservé dans le système central conformément à l</w:t>
            </w:r>
            <w:r w:rsidR="00066F36" w:rsidRPr="00835E74">
              <w:t>’</w:t>
            </w:r>
            <w:r w:rsidRPr="00835E74">
              <w:t>article 17, paragraphe 1, aux fins de la transmission au titre des articles 15 et 16. Le système central informe, dès que possible et au plus tard après 72 heures, tous les États membres d</w:t>
            </w:r>
            <w:r w:rsidR="00066F36" w:rsidRPr="00835E74">
              <w:t>’</w:t>
            </w:r>
            <w:r w:rsidRPr="00835E74">
              <w:t>origine du marquage par un autre État membre d</w:t>
            </w:r>
            <w:r w:rsidR="00066F36" w:rsidRPr="00835E74">
              <w:t>’</w:t>
            </w:r>
            <w:r w:rsidRPr="00835E74">
              <w:t>origine ayant généré un résultat positif avec des données qu</w:t>
            </w:r>
            <w:r w:rsidR="00066F36" w:rsidRPr="00835E74">
              <w:t>’</w:t>
            </w:r>
            <w:r w:rsidRPr="00835E74">
              <w:t>ils avaient transmises concernant des personnes visées à l</w:t>
            </w:r>
            <w:r w:rsidR="00066F36" w:rsidRPr="00835E74">
              <w:t>’</w:t>
            </w:r>
            <w:r w:rsidRPr="00835E74">
              <w:t>article 10, paragraphe 1, à l</w:t>
            </w:r>
            <w:r w:rsidR="00066F36" w:rsidRPr="00835E74">
              <w:t>’</w:t>
            </w:r>
            <w:r w:rsidRPr="00835E74">
              <w:t>article 13, paragraphe 1, ou à l</w:t>
            </w:r>
            <w:r w:rsidR="00066F36" w:rsidRPr="00835E74">
              <w:t>’</w:t>
            </w:r>
            <w:r w:rsidRPr="00835E74">
              <w:t>article 14 bis, paragraphe 1. Ces États membres d</w:t>
            </w:r>
            <w:r w:rsidR="00066F36" w:rsidRPr="00835E74">
              <w:t>’</w:t>
            </w:r>
            <w:r w:rsidRPr="00835E74">
              <w:t>origine marquent également les ensembles de données correspondants.</w:t>
            </w:r>
          </w:p>
        </w:tc>
      </w:tr>
    </w:tbl>
    <w:p w14:paraId="5053842C"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2F0272F0" w14:textId="77777777" w:rsidR="00A832A3" w:rsidRPr="00835E74" w:rsidRDefault="00A832A3" w:rsidP="00A832A3">
      <w:r w:rsidRPr="00FB3401">
        <w:rPr>
          <w:rStyle w:val="HideTWBExt"/>
          <w:noProof w:val="0"/>
        </w:rPr>
        <w:t>&lt;/Amend&gt;</w:t>
      </w:r>
    </w:p>
    <w:p w14:paraId="3408B3BB"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255</w:t>
      </w:r>
      <w:r w:rsidRPr="00FB3401">
        <w:rPr>
          <w:rStyle w:val="HideTWBExt"/>
          <w:b w:val="0"/>
          <w:noProof w:val="0"/>
        </w:rPr>
        <w:t>&lt;/NumAm&gt;</w:t>
      </w:r>
    </w:p>
    <w:p w14:paraId="4CE3D2B1" w14:textId="77777777" w:rsidR="00A832A3" w:rsidRPr="00835E74" w:rsidRDefault="00A832A3" w:rsidP="00A832A3">
      <w:pPr>
        <w:pStyle w:val="NormalBold"/>
      </w:pPr>
      <w:r w:rsidRPr="00FB3401">
        <w:rPr>
          <w:rStyle w:val="HideTWBExt"/>
          <w:b w:val="0"/>
          <w:noProof w:val="0"/>
        </w:rPr>
        <w:t>&lt;RepeatBlock-By&gt;&lt;Members&gt;</w:t>
      </w:r>
      <w:r w:rsidRPr="00835E74">
        <w:t>Malin Björk</w:t>
      </w:r>
      <w:r w:rsidRPr="00FB3401">
        <w:rPr>
          <w:rStyle w:val="HideTWBExt"/>
          <w:b w:val="0"/>
          <w:noProof w:val="0"/>
        </w:rPr>
        <w:t>&lt;/Members&gt;</w:t>
      </w:r>
    </w:p>
    <w:p w14:paraId="5B16AE42" w14:textId="77777777" w:rsidR="00A832A3" w:rsidRPr="00835E74" w:rsidRDefault="00A832A3" w:rsidP="00A832A3">
      <w:r w:rsidRPr="00FB3401">
        <w:rPr>
          <w:rStyle w:val="HideTWBExt"/>
          <w:noProof w:val="0"/>
        </w:rPr>
        <w:t>&lt;/RepeatBlock-By&gt;</w:t>
      </w:r>
    </w:p>
    <w:p w14:paraId="102811A4"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6C397720" w14:textId="77777777" w:rsidR="00A832A3" w:rsidRPr="00835E74" w:rsidRDefault="00A832A3" w:rsidP="00A832A3">
      <w:pPr>
        <w:pStyle w:val="NormalBold"/>
      </w:pPr>
      <w:r w:rsidRPr="00FB3401">
        <w:rPr>
          <w:rStyle w:val="HideTWBExt"/>
          <w:b w:val="0"/>
          <w:noProof w:val="0"/>
        </w:rPr>
        <w:t>&lt;Article&gt;</w:t>
      </w:r>
      <w:r w:rsidRPr="00835E74">
        <w:t xml:space="preserve"> Dispositif – point 22 – article 19 – paragraphe 2</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3F57F775" w14:textId="77777777" w:rsidTr="002F552D">
        <w:trPr>
          <w:jc w:val="center"/>
        </w:trPr>
        <w:tc>
          <w:tcPr>
            <w:tcW w:w="9752" w:type="dxa"/>
            <w:gridSpan w:val="2"/>
          </w:tcPr>
          <w:p w14:paraId="739BE974" w14:textId="77777777" w:rsidR="00A832A3" w:rsidRPr="00835E74" w:rsidRDefault="00A832A3" w:rsidP="002F552D">
            <w:pPr>
              <w:keepNext/>
            </w:pPr>
          </w:p>
        </w:tc>
      </w:tr>
      <w:tr w:rsidR="00A832A3" w:rsidRPr="00835E74" w14:paraId="393E1F39" w14:textId="77777777" w:rsidTr="002F552D">
        <w:trPr>
          <w:jc w:val="center"/>
        </w:trPr>
        <w:tc>
          <w:tcPr>
            <w:tcW w:w="4876" w:type="dxa"/>
            <w:hideMark/>
          </w:tcPr>
          <w:p w14:paraId="2CBD2822" w14:textId="77777777" w:rsidR="00A832A3" w:rsidRPr="00835E74" w:rsidRDefault="00A832A3" w:rsidP="002F552D">
            <w:pPr>
              <w:pStyle w:val="ColumnHeading"/>
              <w:keepNext/>
            </w:pPr>
            <w:r w:rsidRPr="00835E74">
              <w:t>Texte proposé par la Commission</w:t>
            </w:r>
          </w:p>
        </w:tc>
        <w:tc>
          <w:tcPr>
            <w:tcW w:w="4876" w:type="dxa"/>
            <w:hideMark/>
          </w:tcPr>
          <w:p w14:paraId="6FB97804" w14:textId="77777777" w:rsidR="00A832A3" w:rsidRPr="00835E74" w:rsidRDefault="00A832A3" w:rsidP="002F552D">
            <w:pPr>
              <w:pStyle w:val="ColumnHeading"/>
              <w:keepNext/>
            </w:pPr>
            <w:r w:rsidRPr="00835E74">
              <w:t>Amendement</w:t>
            </w:r>
          </w:p>
        </w:tc>
      </w:tr>
      <w:tr w:rsidR="00A832A3" w:rsidRPr="00835E74" w14:paraId="1B98CBE5" w14:textId="77777777" w:rsidTr="002F552D">
        <w:trPr>
          <w:jc w:val="center"/>
        </w:trPr>
        <w:tc>
          <w:tcPr>
            <w:tcW w:w="4876" w:type="dxa"/>
            <w:hideMark/>
          </w:tcPr>
          <w:p w14:paraId="1F40AB98" w14:textId="4BDF40E1" w:rsidR="00A832A3" w:rsidRPr="00835E74" w:rsidRDefault="00A832A3" w:rsidP="002F552D">
            <w:pPr>
              <w:pStyle w:val="Normal6"/>
            </w:pPr>
            <w:r w:rsidRPr="00835E74">
              <w:t>2.</w:t>
            </w:r>
            <w:r w:rsidRPr="00835E74">
              <w:tab/>
              <w:t>Les données des bénéficiaires d</w:t>
            </w:r>
            <w:r w:rsidR="00066F36" w:rsidRPr="00835E74">
              <w:t>’</w:t>
            </w:r>
            <w:r w:rsidRPr="00835E74">
              <w:t>une protection internationale qui sont conservées dans le système central et dans le CIR, selon le cas, et qui sont marquées en vertu du paragraphe 1 du présent article sont disponibles pour une comparaison aux fins prévues à l</w:t>
            </w:r>
            <w:r w:rsidR="00066F36" w:rsidRPr="00835E74">
              <w:t>’</w:t>
            </w:r>
            <w:r w:rsidRPr="00835E74">
              <w:t>article 1</w:t>
            </w:r>
            <w:r w:rsidRPr="00835E74">
              <w:rPr>
                <w:vertAlign w:val="superscript"/>
              </w:rPr>
              <w:t>er</w:t>
            </w:r>
            <w:r w:rsidRPr="00835E74">
              <w:t>, paragraphe 1, point d)</w:t>
            </w:r>
            <w:r w:rsidRPr="00835E74">
              <w:rPr>
                <w:b/>
                <w:bCs/>
                <w:i/>
                <w:iCs/>
              </w:rPr>
              <w:t>, jusqu</w:t>
            </w:r>
            <w:r w:rsidR="00066F36" w:rsidRPr="00835E74">
              <w:rPr>
                <w:b/>
                <w:bCs/>
                <w:i/>
                <w:iCs/>
              </w:rPr>
              <w:t>’</w:t>
            </w:r>
            <w:r w:rsidRPr="00835E74">
              <w:rPr>
                <w:b/>
                <w:bCs/>
                <w:i/>
                <w:iCs/>
              </w:rPr>
              <w:t>à ce que ces données soient automatiquement effacées du</w:t>
            </w:r>
            <w:r w:rsidRPr="00835E74">
              <w:t xml:space="preserve"> système central </w:t>
            </w:r>
            <w:r w:rsidRPr="00835E74">
              <w:rPr>
                <w:b/>
                <w:bCs/>
                <w:i/>
                <w:iCs/>
              </w:rPr>
              <w:t>et du CIR, selon le cas, conformément</w:t>
            </w:r>
            <w:r w:rsidRPr="00835E74">
              <w:t xml:space="preserve"> à l</w:t>
            </w:r>
            <w:r w:rsidR="00066F36" w:rsidRPr="00835E74">
              <w:t>’</w:t>
            </w:r>
            <w:r w:rsidRPr="00835E74">
              <w:t>article </w:t>
            </w:r>
            <w:r w:rsidRPr="00835E74">
              <w:rPr>
                <w:b/>
                <w:bCs/>
                <w:i/>
                <w:iCs/>
              </w:rPr>
              <w:t>17, paragraphe 4</w:t>
            </w:r>
            <w:r w:rsidRPr="00835E74">
              <w:t>.</w:t>
            </w:r>
          </w:p>
        </w:tc>
        <w:tc>
          <w:tcPr>
            <w:tcW w:w="4876" w:type="dxa"/>
            <w:hideMark/>
          </w:tcPr>
          <w:p w14:paraId="0F03B08D" w14:textId="381DDEA2" w:rsidR="00A832A3" w:rsidRPr="00835E74" w:rsidRDefault="00A832A3" w:rsidP="002F552D">
            <w:pPr>
              <w:pStyle w:val="Normal6"/>
              <w:rPr>
                <w:szCs w:val="24"/>
              </w:rPr>
            </w:pPr>
            <w:r w:rsidRPr="00835E74">
              <w:t>2.</w:t>
            </w:r>
            <w:r w:rsidRPr="00835E74">
              <w:tab/>
              <w:t>Les données des bénéficiaires d</w:t>
            </w:r>
            <w:r w:rsidR="00066F36" w:rsidRPr="00835E74">
              <w:t>’</w:t>
            </w:r>
            <w:r w:rsidRPr="00835E74">
              <w:t xml:space="preserve">une protection internationale qui sont conservées dans le système central et dans le CIR, selon le cas, et qui sont marquées en vertu du paragraphe 1 du présent article </w:t>
            </w:r>
            <w:r w:rsidRPr="00835E74">
              <w:rPr>
                <w:b/>
                <w:bCs/>
                <w:i/>
                <w:iCs/>
              </w:rPr>
              <w:t>ne</w:t>
            </w:r>
            <w:r w:rsidRPr="00835E74">
              <w:t xml:space="preserve"> sont </w:t>
            </w:r>
            <w:r w:rsidRPr="00835E74">
              <w:rPr>
                <w:b/>
                <w:bCs/>
                <w:i/>
                <w:iCs/>
              </w:rPr>
              <w:t>pas</w:t>
            </w:r>
            <w:r w:rsidRPr="00835E74">
              <w:t xml:space="preserve"> disponibles pour une comparaison aux fins prévues à l</w:t>
            </w:r>
            <w:r w:rsidR="00066F36" w:rsidRPr="00835E74">
              <w:t>’</w:t>
            </w:r>
            <w:r w:rsidRPr="00835E74">
              <w:t>article 1</w:t>
            </w:r>
            <w:r w:rsidRPr="00835E74">
              <w:rPr>
                <w:vertAlign w:val="superscript"/>
              </w:rPr>
              <w:t>er</w:t>
            </w:r>
            <w:r w:rsidRPr="00835E74">
              <w:t>, paragraphe 1, point d)</w:t>
            </w:r>
            <w:r w:rsidRPr="00835E74">
              <w:rPr>
                <w:b/>
                <w:bCs/>
              </w:rPr>
              <w:t>.</w:t>
            </w:r>
            <w:r w:rsidRPr="00835E74">
              <w:t xml:space="preserve"> </w:t>
            </w:r>
            <w:r w:rsidRPr="00835E74">
              <w:rPr>
                <w:b/>
                <w:bCs/>
                <w:i/>
                <w:iCs/>
              </w:rPr>
              <w:t>Le</w:t>
            </w:r>
            <w:r w:rsidRPr="00835E74">
              <w:t xml:space="preserve"> système central </w:t>
            </w:r>
            <w:r w:rsidRPr="00835E74">
              <w:rPr>
                <w:b/>
                <w:bCs/>
                <w:i/>
                <w:iCs/>
              </w:rPr>
              <w:t>verrouille automatiquement la transmission de ces données dans le cas d</w:t>
            </w:r>
            <w:r w:rsidR="00066F36" w:rsidRPr="00835E74">
              <w:rPr>
                <w:b/>
                <w:bCs/>
                <w:i/>
                <w:iCs/>
              </w:rPr>
              <w:t>’</w:t>
            </w:r>
            <w:r w:rsidRPr="00835E74">
              <w:rPr>
                <w:b/>
                <w:bCs/>
                <w:i/>
                <w:iCs/>
              </w:rPr>
              <w:t>une demande de comparaison aux fins prévues</w:t>
            </w:r>
            <w:r w:rsidRPr="00835E74">
              <w:t xml:space="preserve"> à l</w:t>
            </w:r>
            <w:r w:rsidR="00066F36" w:rsidRPr="00835E74">
              <w:t>’</w:t>
            </w:r>
            <w:r w:rsidRPr="00835E74">
              <w:t>article </w:t>
            </w:r>
            <w:r w:rsidRPr="00835E74">
              <w:rPr>
                <w:b/>
                <w:bCs/>
                <w:i/>
                <w:iCs/>
              </w:rPr>
              <w:t>1</w:t>
            </w:r>
            <w:r w:rsidRPr="00835E74">
              <w:rPr>
                <w:b/>
                <w:bCs/>
                <w:i/>
                <w:iCs/>
                <w:vertAlign w:val="superscript"/>
              </w:rPr>
              <w:t>er</w:t>
            </w:r>
            <w:r w:rsidRPr="00835E74">
              <w:rPr>
                <w:b/>
                <w:bCs/>
                <w:i/>
                <w:iCs/>
              </w:rPr>
              <w:t>, paragraphe 1, point d), tout en laissant ces données disponibles pour une comparaison aux fins prévues à l</w:t>
            </w:r>
            <w:r w:rsidR="00066F36" w:rsidRPr="00835E74">
              <w:rPr>
                <w:b/>
                <w:bCs/>
                <w:i/>
                <w:iCs/>
              </w:rPr>
              <w:t>’</w:t>
            </w:r>
            <w:r w:rsidRPr="00835E74">
              <w:rPr>
                <w:b/>
                <w:bCs/>
                <w:i/>
                <w:iCs/>
              </w:rPr>
              <w:t>article 1</w:t>
            </w:r>
            <w:r w:rsidRPr="00835E74">
              <w:rPr>
                <w:b/>
                <w:bCs/>
                <w:i/>
                <w:iCs/>
                <w:vertAlign w:val="superscript"/>
              </w:rPr>
              <w:t>er</w:t>
            </w:r>
            <w:r w:rsidRPr="00835E74">
              <w:rPr>
                <w:b/>
                <w:bCs/>
                <w:i/>
                <w:iCs/>
              </w:rPr>
              <w:t>, paragraphe 1, point a), jusqu</w:t>
            </w:r>
            <w:r w:rsidR="00066F36" w:rsidRPr="00835E74">
              <w:rPr>
                <w:b/>
                <w:bCs/>
                <w:i/>
                <w:iCs/>
              </w:rPr>
              <w:t>’</w:t>
            </w:r>
            <w:r w:rsidRPr="00835E74">
              <w:rPr>
                <w:b/>
                <w:bCs/>
                <w:i/>
                <w:iCs/>
              </w:rPr>
              <w:t>à leur effacement</w:t>
            </w:r>
            <w:r w:rsidRPr="00835E74">
              <w:t xml:space="preserve">. </w:t>
            </w:r>
            <w:r w:rsidRPr="00835E74">
              <w:rPr>
                <w:b/>
                <w:i/>
              </w:rPr>
              <w:t>Les données verrouillées ne sont pas transmises et le système central renvoie un résultat négatif à l</w:t>
            </w:r>
            <w:r w:rsidR="00066F36" w:rsidRPr="00835E74">
              <w:rPr>
                <w:b/>
                <w:i/>
              </w:rPr>
              <w:t>’</w:t>
            </w:r>
            <w:r w:rsidRPr="00835E74">
              <w:rPr>
                <w:b/>
                <w:i/>
              </w:rPr>
              <w:t>État membre demandeur en cas de résultat positif.</w:t>
            </w:r>
          </w:p>
        </w:tc>
      </w:tr>
    </w:tbl>
    <w:p w14:paraId="4FD2CC49"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64F3D9EB" w14:textId="77777777" w:rsidR="00A832A3" w:rsidRPr="00835E74" w:rsidRDefault="00A832A3" w:rsidP="00A832A3">
      <w:r w:rsidRPr="00FB3401">
        <w:rPr>
          <w:rStyle w:val="HideTWBExt"/>
          <w:noProof w:val="0"/>
        </w:rPr>
        <w:t>&lt;/Amend&gt;</w:t>
      </w:r>
    </w:p>
    <w:p w14:paraId="70DB127B"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256</w:t>
      </w:r>
      <w:r w:rsidRPr="00FB3401">
        <w:rPr>
          <w:rStyle w:val="HideTWBExt"/>
          <w:b w:val="0"/>
          <w:noProof w:val="0"/>
        </w:rPr>
        <w:t>&lt;/NumAm&gt;</w:t>
      </w:r>
    </w:p>
    <w:p w14:paraId="1F60F657" w14:textId="77777777" w:rsidR="00A832A3" w:rsidRPr="00835E74" w:rsidRDefault="00A832A3" w:rsidP="00A832A3">
      <w:pPr>
        <w:pStyle w:val="NormalBold"/>
      </w:pPr>
      <w:r w:rsidRPr="00FB3401">
        <w:rPr>
          <w:rStyle w:val="HideTWBExt"/>
          <w:b w:val="0"/>
          <w:noProof w:val="0"/>
        </w:rPr>
        <w:t>&lt;RepeatBlock-By&gt;&lt;Members&gt;</w:t>
      </w:r>
      <w:r w:rsidRPr="00835E74">
        <w:t>Saskia Bricmont</w:t>
      </w:r>
      <w:r w:rsidRPr="00FB3401">
        <w:rPr>
          <w:rStyle w:val="HideTWBExt"/>
          <w:b w:val="0"/>
          <w:noProof w:val="0"/>
        </w:rPr>
        <w:t>&lt;/Members&gt;</w:t>
      </w:r>
    </w:p>
    <w:p w14:paraId="65D7329B" w14:textId="77777777" w:rsidR="00A832A3" w:rsidRPr="00835E74" w:rsidRDefault="00A832A3" w:rsidP="00A832A3">
      <w:r w:rsidRPr="00FB3401">
        <w:rPr>
          <w:rStyle w:val="HideTWBExt"/>
          <w:noProof w:val="0"/>
        </w:rPr>
        <w:t>&lt;/RepeatBlock-By&gt;</w:t>
      </w:r>
    </w:p>
    <w:p w14:paraId="0BBD5DB2"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7AC03307" w14:textId="77777777" w:rsidR="00A832A3" w:rsidRPr="00835E74" w:rsidRDefault="00A832A3" w:rsidP="00A832A3">
      <w:pPr>
        <w:pStyle w:val="NormalBold"/>
      </w:pPr>
      <w:r w:rsidRPr="00FB3401">
        <w:rPr>
          <w:rStyle w:val="HideTWBExt"/>
          <w:b w:val="0"/>
          <w:noProof w:val="0"/>
        </w:rPr>
        <w:t>&lt;Article&gt;</w:t>
      </w:r>
      <w:r w:rsidRPr="00835E74">
        <w:t>Dispositif – point 22 – article 19 – paragraphe 2</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573F07DB" w14:textId="77777777" w:rsidTr="002F552D">
        <w:trPr>
          <w:jc w:val="center"/>
        </w:trPr>
        <w:tc>
          <w:tcPr>
            <w:tcW w:w="9752" w:type="dxa"/>
            <w:gridSpan w:val="2"/>
          </w:tcPr>
          <w:p w14:paraId="3A728AAE" w14:textId="77777777" w:rsidR="00A832A3" w:rsidRPr="00835E74" w:rsidRDefault="00A832A3" w:rsidP="002F552D">
            <w:pPr>
              <w:keepNext/>
            </w:pPr>
          </w:p>
        </w:tc>
      </w:tr>
      <w:tr w:rsidR="00A832A3" w:rsidRPr="00835E74" w14:paraId="15439B64" w14:textId="77777777" w:rsidTr="002F552D">
        <w:trPr>
          <w:jc w:val="center"/>
        </w:trPr>
        <w:tc>
          <w:tcPr>
            <w:tcW w:w="4876" w:type="dxa"/>
            <w:hideMark/>
          </w:tcPr>
          <w:p w14:paraId="281D43D0" w14:textId="77777777" w:rsidR="00A832A3" w:rsidRPr="00835E74" w:rsidRDefault="00A832A3" w:rsidP="002F552D">
            <w:pPr>
              <w:pStyle w:val="ColumnHeading"/>
              <w:keepNext/>
            </w:pPr>
            <w:r w:rsidRPr="00835E74">
              <w:t>Texte proposé par la Commission</w:t>
            </w:r>
          </w:p>
        </w:tc>
        <w:tc>
          <w:tcPr>
            <w:tcW w:w="4876" w:type="dxa"/>
            <w:hideMark/>
          </w:tcPr>
          <w:p w14:paraId="05BF4195" w14:textId="77777777" w:rsidR="00A832A3" w:rsidRPr="00835E74" w:rsidRDefault="00A832A3" w:rsidP="002F552D">
            <w:pPr>
              <w:pStyle w:val="ColumnHeading"/>
              <w:keepNext/>
            </w:pPr>
            <w:r w:rsidRPr="00835E74">
              <w:t>Amendement</w:t>
            </w:r>
          </w:p>
        </w:tc>
      </w:tr>
      <w:tr w:rsidR="00A832A3" w:rsidRPr="00835E74" w14:paraId="732F01AF" w14:textId="77777777" w:rsidTr="002F552D">
        <w:trPr>
          <w:jc w:val="center"/>
        </w:trPr>
        <w:tc>
          <w:tcPr>
            <w:tcW w:w="4876" w:type="dxa"/>
            <w:hideMark/>
          </w:tcPr>
          <w:p w14:paraId="5DAD0FE3" w14:textId="32AA8189" w:rsidR="00A832A3" w:rsidRPr="00835E74" w:rsidRDefault="00A832A3" w:rsidP="002F552D">
            <w:pPr>
              <w:pStyle w:val="Normal6"/>
            </w:pPr>
            <w:r w:rsidRPr="00835E74">
              <w:t>2.</w:t>
            </w:r>
            <w:r w:rsidRPr="00835E74">
              <w:tab/>
              <w:t>Les données des bénéficiaires d</w:t>
            </w:r>
            <w:r w:rsidR="00066F36" w:rsidRPr="00835E74">
              <w:t>’</w:t>
            </w:r>
            <w:r w:rsidRPr="00835E74">
              <w:t>une protection internationale qui sont conservées dans le système central et dans le CIR</w:t>
            </w:r>
            <w:r w:rsidRPr="00835E74">
              <w:rPr>
                <w:b/>
                <w:bCs/>
                <w:i/>
                <w:iCs/>
              </w:rPr>
              <w:t>, selon le cas,</w:t>
            </w:r>
            <w:r w:rsidRPr="00835E74">
              <w:t xml:space="preserve"> et qui sont marquées en vertu du paragraphe 1 du présent article sont disponibles pour une comparaison aux fins prévues à l</w:t>
            </w:r>
            <w:r w:rsidR="00066F36" w:rsidRPr="00835E74">
              <w:t>’</w:t>
            </w:r>
            <w:r w:rsidRPr="00835E74">
              <w:t>article 1</w:t>
            </w:r>
            <w:r w:rsidRPr="00835E74">
              <w:rPr>
                <w:vertAlign w:val="superscript"/>
              </w:rPr>
              <w:t>er</w:t>
            </w:r>
            <w:r w:rsidRPr="00835E74">
              <w:t>, paragraphe 1, point d), jusqu</w:t>
            </w:r>
            <w:r w:rsidR="00066F36" w:rsidRPr="00835E74">
              <w:t>’</w:t>
            </w:r>
            <w:r w:rsidRPr="00835E74">
              <w:t>à ce que ces données soient automatiquement effacées du système central et du CIR, selon le cas, conformément à l</w:t>
            </w:r>
            <w:r w:rsidR="00066F36" w:rsidRPr="00835E74">
              <w:t>’</w:t>
            </w:r>
            <w:r w:rsidRPr="00835E74">
              <w:t>article 17, paragraphe 4.</w:t>
            </w:r>
          </w:p>
        </w:tc>
        <w:tc>
          <w:tcPr>
            <w:tcW w:w="4876" w:type="dxa"/>
            <w:hideMark/>
          </w:tcPr>
          <w:p w14:paraId="53475905" w14:textId="787B9E0A" w:rsidR="00A832A3" w:rsidRPr="00835E74" w:rsidRDefault="00A832A3" w:rsidP="002F552D">
            <w:pPr>
              <w:pStyle w:val="Normal6"/>
              <w:rPr>
                <w:szCs w:val="24"/>
              </w:rPr>
            </w:pPr>
            <w:r w:rsidRPr="00835E74">
              <w:t>2.</w:t>
            </w:r>
            <w:r w:rsidRPr="00835E74">
              <w:tab/>
              <w:t>Les données des bénéficiaires d</w:t>
            </w:r>
            <w:r w:rsidR="00066F36" w:rsidRPr="00835E74">
              <w:t>’</w:t>
            </w:r>
            <w:r w:rsidRPr="00835E74">
              <w:t>une protection internationale qui sont conservées dans le système central et dans le CIR et qui sont marquées en vertu du paragraphe 1 du présent article sont disponibles pour une comparaison aux fins prévues à l</w:t>
            </w:r>
            <w:r w:rsidR="00066F36" w:rsidRPr="00835E74">
              <w:t>’</w:t>
            </w:r>
            <w:r w:rsidRPr="00835E74">
              <w:t>article 1</w:t>
            </w:r>
            <w:r w:rsidRPr="00835E74">
              <w:rPr>
                <w:vertAlign w:val="superscript"/>
              </w:rPr>
              <w:t>er</w:t>
            </w:r>
            <w:r w:rsidRPr="00835E74">
              <w:t>, paragraphe 1, point d), jusqu</w:t>
            </w:r>
            <w:r w:rsidR="00066F36" w:rsidRPr="00835E74">
              <w:t>’</w:t>
            </w:r>
            <w:r w:rsidRPr="00835E74">
              <w:t>à ce que ces données soient automatiquement effacées du système central et du CIR, selon le cas, conformément à l</w:t>
            </w:r>
            <w:r w:rsidR="00066F36" w:rsidRPr="00835E74">
              <w:t>’</w:t>
            </w:r>
            <w:r w:rsidRPr="00835E74">
              <w:t>article 17, paragraphe 4.</w:t>
            </w:r>
          </w:p>
        </w:tc>
      </w:tr>
    </w:tbl>
    <w:p w14:paraId="6D6093DA"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2D150703" w14:textId="77777777" w:rsidR="00A832A3" w:rsidRPr="00835E74" w:rsidRDefault="00A832A3" w:rsidP="00A832A3">
      <w:r w:rsidRPr="00FB3401">
        <w:rPr>
          <w:rStyle w:val="HideTWBExt"/>
          <w:noProof w:val="0"/>
        </w:rPr>
        <w:t>&lt;/Amend&gt;</w:t>
      </w:r>
    </w:p>
    <w:p w14:paraId="7E75DB64"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257</w:t>
      </w:r>
      <w:r w:rsidRPr="00FB3401">
        <w:rPr>
          <w:rStyle w:val="HideTWBExt"/>
          <w:b w:val="0"/>
          <w:noProof w:val="0"/>
        </w:rPr>
        <w:t>&lt;/NumAm&gt;</w:t>
      </w:r>
    </w:p>
    <w:p w14:paraId="0A6E7445" w14:textId="77777777" w:rsidR="00A832A3" w:rsidRPr="00835E74" w:rsidRDefault="00A832A3" w:rsidP="00A832A3">
      <w:pPr>
        <w:pStyle w:val="NormalBold"/>
      </w:pPr>
      <w:r w:rsidRPr="00FB3401">
        <w:rPr>
          <w:rStyle w:val="HideTWBExt"/>
          <w:b w:val="0"/>
          <w:noProof w:val="0"/>
        </w:rPr>
        <w:t>&lt;RepeatBlock-By&gt;&lt;Members&gt;</w:t>
      </w:r>
      <w:r w:rsidRPr="00835E74">
        <w:t>Malin Björk</w:t>
      </w:r>
      <w:r w:rsidRPr="00FB3401">
        <w:rPr>
          <w:rStyle w:val="HideTWBExt"/>
          <w:b w:val="0"/>
          <w:noProof w:val="0"/>
        </w:rPr>
        <w:t>&lt;/Members&gt;</w:t>
      </w:r>
    </w:p>
    <w:p w14:paraId="4A6F2A59" w14:textId="77777777" w:rsidR="00A832A3" w:rsidRPr="00835E74" w:rsidRDefault="00A832A3" w:rsidP="00A832A3">
      <w:r w:rsidRPr="00FB3401">
        <w:rPr>
          <w:rStyle w:val="HideTWBExt"/>
          <w:noProof w:val="0"/>
        </w:rPr>
        <w:t>&lt;/RepeatBlock-By&gt;</w:t>
      </w:r>
    </w:p>
    <w:p w14:paraId="25B8636A"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2DCA8D23" w14:textId="77777777" w:rsidR="00A832A3" w:rsidRPr="00835E74" w:rsidRDefault="00A832A3" w:rsidP="00A832A3">
      <w:pPr>
        <w:pStyle w:val="NormalBold"/>
      </w:pPr>
      <w:r w:rsidRPr="00FB3401">
        <w:rPr>
          <w:rStyle w:val="HideTWBExt"/>
          <w:b w:val="0"/>
          <w:noProof w:val="0"/>
        </w:rPr>
        <w:t>&lt;Article&gt;</w:t>
      </w:r>
      <w:r w:rsidRPr="00835E74">
        <w:t>Dispositif – point 22 – article 19 – paragraphe 3</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4C841E84" w14:textId="77777777" w:rsidTr="002F552D">
        <w:trPr>
          <w:jc w:val="center"/>
        </w:trPr>
        <w:tc>
          <w:tcPr>
            <w:tcW w:w="9752" w:type="dxa"/>
            <w:gridSpan w:val="2"/>
          </w:tcPr>
          <w:p w14:paraId="4E9530F6" w14:textId="77777777" w:rsidR="00A832A3" w:rsidRPr="00835E74" w:rsidRDefault="00A832A3" w:rsidP="002F552D">
            <w:pPr>
              <w:keepNext/>
            </w:pPr>
          </w:p>
        </w:tc>
      </w:tr>
      <w:tr w:rsidR="00A832A3" w:rsidRPr="00835E74" w14:paraId="617E101D" w14:textId="77777777" w:rsidTr="002F552D">
        <w:trPr>
          <w:jc w:val="center"/>
        </w:trPr>
        <w:tc>
          <w:tcPr>
            <w:tcW w:w="4876" w:type="dxa"/>
            <w:hideMark/>
          </w:tcPr>
          <w:p w14:paraId="03937CEE" w14:textId="77777777" w:rsidR="00A832A3" w:rsidRPr="00835E74" w:rsidRDefault="00A832A3" w:rsidP="002F552D">
            <w:pPr>
              <w:pStyle w:val="ColumnHeading"/>
              <w:keepNext/>
            </w:pPr>
            <w:r w:rsidRPr="00835E74">
              <w:t>Texte proposé par la Commission</w:t>
            </w:r>
          </w:p>
        </w:tc>
        <w:tc>
          <w:tcPr>
            <w:tcW w:w="4876" w:type="dxa"/>
            <w:hideMark/>
          </w:tcPr>
          <w:p w14:paraId="4C2C7B2B" w14:textId="77777777" w:rsidR="00A832A3" w:rsidRPr="00835E74" w:rsidRDefault="00A832A3" w:rsidP="002F552D">
            <w:pPr>
              <w:pStyle w:val="ColumnHeading"/>
              <w:keepNext/>
            </w:pPr>
            <w:r w:rsidRPr="00835E74">
              <w:t>Amendement</w:t>
            </w:r>
          </w:p>
        </w:tc>
      </w:tr>
      <w:tr w:rsidR="00A832A3" w:rsidRPr="00835E74" w14:paraId="59B7DA81" w14:textId="77777777" w:rsidTr="002F552D">
        <w:trPr>
          <w:jc w:val="center"/>
        </w:trPr>
        <w:tc>
          <w:tcPr>
            <w:tcW w:w="4876" w:type="dxa"/>
            <w:hideMark/>
          </w:tcPr>
          <w:p w14:paraId="3C3D0D2A" w14:textId="7CD40F0C" w:rsidR="00A832A3" w:rsidRPr="00835E74" w:rsidRDefault="00A832A3" w:rsidP="002F552D">
            <w:pPr>
              <w:pStyle w:val="Normal6"/>
            </w:pPr>
            <w:r w:rsidRPr="00835E74">
              <w:t>3.</w:t>
            </w:r>
            <w:r w:rsidRPr="00835E74">
              <w:tab/>
              <w:t>L</w:t>
            </w:r>
            <w:r w:rsidR="00066F36" w:rsidRPr="00835E74">
              <w:t>’</w:t>
            </w:r>
            <w:r w:rsidRPr="00835E74">
              <w:t>État membre d</w:t>
            </w:r>
            <w:r w:rsidR="00066F36" w:rsidRPr="00835E74">
              <w:t>’</w:t>
            </w:r>
            <w:r w:rsidRPr="00835E74">
              <w:t>origine retire la marque distinctive appliquée aux données d</w:t>
            </w:r>
            <w:r w:rsidR="00066F36" w:rsidRPr="00835E74">
              <w:t>’</w:t>
            </w:r>
            <w:r w:rsidRPr="00835E74">
              <w:t>un ressortissant de pays tiers ou d</w:t>
            </w:r>
            <w:r w:rsidR="00066F36" w:rsidRPr="00835E74">
              <w:t>’</w:t>
            </w:r>
            <w:r w:rsidRPr="00835E74">
              <w:t xml:space="preserve">un apatride dont les données étaient précédemment marquées conformément aux paragraphes 1 ou 2 du présent article si le statut de cette personne est </w:t>
            </w:r>
            <w:r w:rsidRPr="00835E74">
              <w:rPr>
                <w:b/>
                <w:bCs/>
                <w:i/>
                <w:iCs/>
              </w:rPr>
              <w:t>retiré</w:t>
            </w:r>
            <w:r w:rsidRPr="00835E74">
              <w:t xml:space="preserve"> en vertu des articles 14 ou </w:t>
            </w:r>
            <w:r w:rsidRPr="00835E74">
              <w:rPr>
                <w:b/>
                <w:bCs/>
                <w:i/>
                <w:iCs/>
              </w:rPr>
              <w:t>20 du règlement nº (UE) XXX/XXX [règlement relatif aux conditions que doivent remplir les demandeurs d</w:t>
            </w:r>
            <w:r w:rsidR="00066F36" w:rsidRPr="00835E74">
              <w:rPr>
                <w:b/>
                <w:bCs/>
                <w:i/>
                <w:iCs/>
              </w:rPr>
              <w:t>’</w:t>
            </w:r>
            <w:r w:rsidRPr="00835E74">
              <w:rPr>
                <w:b/>
                <w:bCs/>
                <w:i/>
                <w:iCs/>
              </w:rPr>
              <w:t>asile</w:t>
            </w:r>
            <w:r w:rsidRPr="00835E74">
              <w:t>].</w:t>
            </w:r>
          </w:p>
        </w:tc>
        <w:tc>
          <w:tcPr>
            <w:tcW w:w="4876" w:type="dxa"/>
            <w:hideMark/>
          </w:tcPr>
          <w:p w14:paraId="0D2EDBED" w14:textId="442C8D45" w:rsidR="00A832A3" w:rsidRPr="00835E74" w:rsidRDefault="00A832A3" w:rsidP="002F552D">
            <w:pPr>
              <w:pStyle w:val="Normal6"/>
              <w:rPr>
                <w:szCs w:val="24"/>
              </w:rPr>
            </w:pPr>
            <w:r w:rsidRPr="00835E74">
              <w:t>3.</w:t>
            </w:r>
            <w:r w:rsidRPr="00835E74">
              <w:tab/>
              <w:t>L</w:t>
            </w:r>
            <w:r w:rsidR="00066F36" w:rsidRPr="00835E74">
              <w:t>’</w:t>
            </w:r>
            <w:r w:rsidRPr="00835E74">
              <w:t>État membre d</w:t>
            </w:r>
            <w:r w:rsidR="00066F36" w:rsidRPr="00835E74">
              <w:t>’</w:t>
            </w:r>
            <w:r w:rsidRPr="00835E74">
              <w:t>origine retire la marque distinctive appliquée aux données d</w:t>
            </w:r>
            <w:r w:rsidR="00066F36" w:rsidRPr="00835E74">
              <w:t>’</w:t>
            </w:r>
            <w:r w:rsidRPr="00835E74">
              <w:t>un ressortissant de pays tiers ou d</w:t>
            </w:r>
            <w:r w:rsidR="00066F36" w:rsidRPr="00835E74">
              <w:t>’</w:t>
            </w:r>
            <w:r w:rsidRPr="00835E74">
              <w:t>un apatride dont les données étaient précédemment marquées conformément aux paragraphes 1 ou 2 du présent article</w:t>
            </w:r>
            <w:r w:rsidRPr="00835E74">
              <w:rPr>
                <w:b/>
                <w:bCs/>
                <w:i/>
                <w:iCs/>
              </w:rPr>
              <w:t>, ou les déverrouille si elles étaient verrouillées,</w:t>
            </w:r>
            <w:r w:rsidRPr="00835E74">
              <w:t xml:space="preserve"> si le statut de cette personne est </w:t>
            </w:r>
            <w:r w:rsidRPr="00835E74">
              <w:rPr>
                <w:b/>
                <w:bCs/>
                <w:i/>
                <w:iCs/>
              </w:rPr>
              <w:t>révoqué ou s</w:t>
            </w:r>
            <w:r w:rsidR="00066F36" w:rsidRPr="00835E74">
              <w:rPr>
                <w:b/>
                <w:bCs/>
                <w:i/>
                <w:iCs/>
              </w:rPr>
              <w:t>’</w:t>
            </w:r>
            <w:r w:rsidRPr="00835E74">
              <w:rPr>
                <w:b/>
                <w:bCs/>
                <w:i/>
                <w:iCs/>
              </w:rPr>
              <w:t>il y est mis fin ou que son renouvellement est refusé</w:t>
            </w:r>
            <w:r w:rsidRPr="00835E74">
              <w:rPr>
                <w:b/>
                <w:bCs/>
              </w:rPr>
              <w:t xml:space="preserve"> </w:t>
            </w:r>
            <w:r w:rsidRPr="00835E74">
              <w:t xml:space="preserve">en vertu des </w:t>
            </w:r>
            <w:r w:rsidRPr="00835E74">
              <w:rPr>
                <w:b/>
                <w:bCs/>
                <w:i/>
                <w:iCs/>
              </w:rPr>
              <w:t>[</w:t>
            </w:r>
            <w:r w:rsidRPr="00835E74">
              <w:t>articles 14</w:t>
            </w:r>
            <w:r w:rsidRPr="00835E74">
              <w:rPr>
                <w:b/>
                <w:bCs/>
              </w:rPr>
              <w:t xml:space="preserve"> </w:t>
            </w:r>
            <w:r w:rsidRPr="00835E74">
              <w:t xml:space="preserve">ou </w:t>
            </w:r>
            <w:r w:rsidRPr="00835E74">
              <w:rPr>
                <w:b/>
                <w:bCs/>
                <w:i/>
                <w:iCs/>
              </w:rPr>
              <w:t>19 de la directive 2011/95/UE</w:t>
            </w:r>
            <w:r w:rsidRPr="00835E74">
              <w:t>].</w:t>
            </w:r>
          </w:p>
        </w:tc>
      </w:tr>
    </w:tbl>
    <w:p w14:paraId="7D4664AC"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10910436" w14:textId="77777777" w:rsidR="00A832A3" w:rsidRPr="00835E74" w:rsidRDefault="00A832A3" w:rsidP="00A832A3">
      <w:r w:rsidRPr="00FB3401">
        <w:rPr>
          <w:rStyle w:val="HideTWBExt"/>
          <w:noProof w:val="0"/>
        </w:rPr>
        <w:t>&lt;/Amend&gt;</w:t>
      </w:r>
    </w:p>
    <w:p w14:paraId="2C92DDAC"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258</w:t>
      </w:r>
      <w:r w:rsidRPr="00FB3401">
        <w:rPr>
          <w:rStyle w:val="HideTWBExt"/>
          <w:b w:val="0"/>
          <w:noProof w:val="0"/>
        </w:rPr>
        <w:t>&lt;/NumAm&gt;</w:t>
      </w:r>
    </w:p>
    <w:p w14:paraId="194EDE89" w14:textId="77777777" w:rsidR="00A832A3" w:rsidRPr="00835E74" w:rsidRDefault="00A832A3" w:rsidP="00A832A3">
      <w:pPr>
        <w:pStyle w:val="NormalBold"/>
      </w:pPr>
      <w:r w:rsidRPr="00FB3401">
        <w:rPr>
          <w:rStyle w:val="HideTWBExt"/>
          <w:b w:val="0"/>
          <w:noProof w:val="0"/>
        </w:rPr>
        <w:t>&lt;RepeatBlock-By&gt;&lt;Members&gt;</w:t>
      </w:r>
      <w:r w:rsidRPr="00835E74">
        <w:t>Malin Björk</w:t>
      </w:r>
      <w:r w:rsidRPr="00FB3401">
        <w:rPr>
          <w:rStyle w:val="HideTWBExt"/>
          <w:b w:val="0"/>
          <w:noProof w:val="0"/>
        </w:rPr>
        <w:t>&lt;/Members&gt;</w:t>
      </w:r>
    </w:p>
    <w:p w14:paraId="01BBF974" w14:textId="77777777" w:rsidR="00A832A3" w:rsidRPr="00835E74" w:rsidRDefault="00A832A3" w:rsidP="00A832A3">
      <w:r w:rsidRPr="00FB3401">
        <w:rPr>
          <w:rStyle w:val="HideTWBExt"/>
          <w:noProof w:val="0"/>
        </w:rPr>
        <w:t>&lt;/RepeatBlock-By&gt;</w:t>
      </w:r>
    </w:p>
    <w:p w14:paraId="235D75CA"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537C8506" w14:textId="77777777" w:rsidR="00A832A3" w:rsidRPr="00835E74" w:rsidRDefault="00A832A3" w:rsidP="00A832A3">
      <w:pPr>
        <w:pStyle w:val="NormalBold"/>
      </w:pPr>
      <w:r w:rsidRPr="00FB3401">
        <w:rPr>
          <w:rStyle w:val="HideTWBExt"/>
          <w:b w:val="0"/>
          <w:noProof w:val="0"/>
        </w:rPr>
        <w:t>&lt;Article&gt;</w:t>
      </w:r>
      <w:r w:rsidRPr="00835E74">
        <w:t>Dispositif – point 22 – article 19 – paragraphe 4</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3219C09D" w14:textId="77777777" w:rsidTr="002F552D">
        <w:trPr>
          <w:jc w:val="center"/>
        </w:trPr>
        <w:tc>
          <w:tcPr>
            <w:tcW w:w="9752" w:type="dxa"/>
            <w:gridSpan w:val="2"/>
          </w:tcPr>
          <w:p w14:paraId="6B082253" w14:textId="77777777" w:rsidR="00A832A3" w:rsidRPr="00835E74" w:rsidRDefault="00A832A3" w:rsidP="002F552D">
            <w:pPr>
              <w:keepNext/>
            </w:pPr>
          </w:p>
        </w:tc>
      </w:tr>
      <w:tr w:rsidR="00A832A3" w:rsidRPr="00835E74" w14:paraId="454BF6E9" w14:textId="77777777" w:rsidTr="002F552D">
        <w:trPr>
          <w:jc w:val="center"/>
        </w:trPr>
        <w:tc>
          <w:tcPr>
            <w:tcW w:w="4876" w:type="dxa"/>
            <w:hideMark/>
          </w:tcPr>
          <w:p w14:paraId="20FF279F" w14:textId="77777777" w:rsidR="00A832A3" w:rsidRPr="00835E74" w:rsidRDefault="00A832A3" w:rsidP="002F552D">
            <w:pPr>
              <w:pStyle w:val="ColumnHeading"/>
              <w:keepNext/>
            </w:pPr>
            <w:r w:rsidRPr="00835E74">
              <w:t>Texte proposé par la Commission</w:t>
            </w:r>
          </w:p>
        </w:tc>
        <w:tc>
          <w:tcPr>
            <w:tcW w:w="4876" w:type="dxa"/>
            <w:hideMark/>
          </w:tcPr>
          <w:p w14:paraId="779FB768" w14:textId="77777777" w:rsidR="00A832A3" w:rsidRPr="00835E74" w:rsidRDefault="00A832A3" w:rsidP="002F552D">
            <w:pPr>
              <w:pStyle w:val="ColumnHeading"/>
              <w:keepNext/>
            </w:pPr>
            <w:r w:rsidRPr="00835E74">
              <w:t>Amendement</w:t>
            </w:r>
          </w:p>
        </w:tc>
      </w:tr>
      <w:tr w:rsidR="00A832A3" w:rsidRPr="00835E74" w14:paraId="602BD3D9" w14:textId="77777777" w:rsidTr="002F552D">
        <w:trPr>
          <w:jc w:val="center"/>
        </w:trPr>
        <w:tc>
          <w:tcPr>
            <w:tcW w:w="4876" w:type="dxa"/>
            <w:hideMark/>
          </w:tcPr>
          <w:p w14:paraId="0E4C124D" w14:textId="56A2569A" w:rsidR="00A832A3" w:rsidRPr="00835E74" w:rsidRDefault="00A832A3" w:rsidP="002F552D">
            <w:pPr>
              <w:pStyle w:val="Normal6"/>
            </w:pPr>
            <w:r w:rsidRPr="00835E74">
              <w:t>4.</w:t>
            </w:r>
            <w:r w:rsidRPr="00835E74">
              <w:tab/>
              <w:t>Aux fins prévues à l</w:t>
            </w:r>
            <w:r w:rsidR="00066F36" w:rsidRPr="00835E74">
              <w:t>’</w:t>
            </w:r>
            <w:r w:rsidRPr="00835E74">
              <w:t>article 1</w:t>
            </w:r>
            <w:r w:rsidRPr="00835E74">
              <w:rPr>
                <w:vertAlign w:val="superscript"/>
              </w:rPr>
              <w:t>er</w:t>
            </w:r>
            <w:r w:rsidRPr="00835E74">
              <w:t>, paragraphe 1, points a)</w:t>
            </w:r>
            <w:r w:rsidRPr="00835E74">
              <w:rPr>
                <w:b/>
                <w:bCs/>
                <w:i/>
                <w:iCs/>
              </w:rPr>
              <w:t xml:space="preserve"> et c)</w:t>
            </w:r>
            <w:r w:rsidRPr="00835E74">
              <w:t>, l</w:t>
            </w:r>
            <w:r w:rsidR="00066F36" w:rsidRPr="00835E74">
              <w:t>’</w:t>
            </w:r>
            <w:r w:rsidRPr="00835E74">
              <w:t>État membre d</w:t>
            </w:r>
            <w:r w:rsidR="00066F36" w:rsidRPr="00835E74">
              <w:t>’</w:t>
            </w:r>
            <w:r w:rsidRPr="00835E74">
              <w:t>origine ayant délivré un titre de séjour à un ressortissant de pays tiers ou un apatride en séjour irrégulier sur son territoire, dont les données ont été précédemment enregistrées dans le système central et dans le CIR, selon le cas, en vertu de l</w:t>
            </w:r>
            <w:r w:rsidR="00066F36" w:rsidRPr="00835E74">
              <w:t>’</w:t>
            </w:r>
            <w:r w:rsidRPr="00835E74">
              <w:t>article 13, paragraphe 2, ou de l</w:t>
            </w:r>
            <w:r w:rsidR="00066F36" w:rsidRPr="00835E74">
              <w:t>’</w:t>
            </w:r>
            <w:r w:rsidRPr="00835E74">
              <w:t>article 14, paragraphe 2</w:t>
            </w:r>
            <w:r w:rsidRPr="00835E74">
              <w:rPr>
                <w:b/>
                <w:bCs/>
                <w:i/>
                <w:iCs/>
              </w:rPr>
              <w:t>, ou à un ressortissant de pays tiers ou apatride débarqué à la suite d</w:t>
            </w:r>
            <w:r w:rsidR="00066F36" w:rsidRPr="00835E74">
              <w:rPr>
                <w:b/>
                <w:bCs/>
                <w:i/>
                <w:iCs/>
              </w:rPr>
              <w:t>’</w:t>
            </w:r>
            <w:r w:rsidRPr="00835E74">
              <w:rPr>
                <w:b/>
                <w:bCs/>
                <w:i/>
                <w:iCs/>
              </w:rPr>
              <w:t>une opération de recherche et de sauvetage dont les données ont été précédemment enregistrées dans le système central et dans le CIR, selon le cas, en vertu de l</w:t>
            </w:r>
            <w:r w:rsidR="00066F36" w:rsidRPr="00835E74">
              <w:rPr>
                <w:b/>
                <w:bCs/>
                <w:i/>
                <w:iCs/>
              </w:rPr>
              <w:t>’</w:t>
            </w:r>
            <w:r w:rsidRPr="00835E74">
              <w:rPr>
                <w:b/>
                <w:bCs/>
                <w:i/>
                <w:iCs/>
              </w:rPr>
              <w:t>article 14 bis, paragraphe 2</w:t>
            </w:r>
            <w:r w:rsidRPr="00835E74">
              <w:t>, marque les données pertinentes conformément aux exigences de la communication électronique avec le système central établi par l</w:t>
            </w:r>
            <w:r w:rsidR="00066F36" w:rsidRPr="00835E74">
              <w:t>’</w:t>
            </w:r>
            <w:r w:rsidRPr="00835E74">
              <w:t>eu-LISA. Ce marquage est conservé dans le système central conformément à l</w:t>
            </w:r>
            <w:r w:rsidR="00066F36" w:rsidRPr="00835E74">
              <w:t>’</w:t>
            </w:r>
            <w:r w:rsidRPr="00835E74">
              <w:t>article 17, paragraphes 2, 3 et 3 bis, aux fins de la transmission au titre des articles 15 et 16. Le système central informe, dès que possible et au plus tard après 72 heures, tous les États membres d</w:t>
            </w:r>
            <w:r w:rsidR="00066F36" w:rsidRPr="00835E74">
              <w:t>’</w:t>
            </w:r>
            <w:r w:rsidRPr="00835E74">
              <w:t>origine du marquage de données effectué par un autre État membre d</w:t>
            </w:r>
            <w:r w:rsidR="00066F36" w:rsidRPr="00835E74">
              <w:t>’</w:t>
            </w:r>
            <w:r w:rsidRPr="00835E74">
              <w:t>origine ayant généré un résultat positif avec des données qu</w:t>
            </w:r>
            <w:r w:rsidR="00066F36" w:rsidRPr="00835E74">
              <w:t>’</w:t>
            </w:r>
            <w:r w:rsidRPr="00835E74">
              <w:t>ils avaient transmises concernant des personnes visées à l</w:t>
            </w:r>
            <w:r w:rsidR="00066F36" w:rsidRPr="00835E74">
              <w:t>’</w:t>
            </w:r>
            <w:r w:rsidRPr="00835E74">
              <w:t>article 10, paragraphe 1, à l</w:t>
            </w:r>
            <w:r w:rsidR="00066F36" w:rsidRPr="00835E74">
              <w:t>’</w:t>
            </w:r>
            <w:r w:rsidRPr="00835E74">
              <w:t>article 13, paragraphe 1</w:t>
            </w:r>
            <w:r w:rsidRPr="00835E74">
              <w:rPr>
                <w:b/>
                <w:bCs/>
                <w:i/>
                <w:iCs/>
              </w:rPr>
              <w:t>, à l</w:t>
            </w:r>
            <w:r w:rsidR="00066F36" w:rsidRPr="00835E74">
              <w:rPr>
                <w:b/>
                <w:bCs/>
                <w:i/>
                <w:iCs/>
              </w:rPr>
              <w:t>’</w:t>
            </w:r>
            <w:r w:rsidRPr="00835E74">
              <w:rPr>
                <w:b/>
                <w:bCs/>
                <w:i/>
                <w:iCs/>
              </w:rPr>
              <w:t>article 14, paragraphe 1, ou à l</w:t>
            </w:r>
            <w:r w:rsidR="00066F36" w:rsidRPr="00835E74">
              <w:rPr>
                <w:b/>
                <w:bCs/>
                <w:i/>
                <w:iCs/>
              </w:rPr>
              <w:t>’</w:t>
            </w:r>
            <w:r w:rsidRPr="00835E74">
              <w:rPr>
                <w:b/>
                <w:bCs/>
                <w:i/>
                <w:iCs/>
              </w:rPr>
              <w:t>article 14 bis, paragraphe 1</w:t>
            </w:r>
            <w:r w:rsidRPr="00835E74">
              <w:t>. Ces États membres d</w:t>
            </w:r>
            <w:r w:rsidR="00066F36" w:rsidRPr="00835E74">
              <w:t>’</w:t>
            </w:r>
            <w:r w:rsidRPr="00835E74">
              <w:t>origine marquent également les ensembles de données correspondants.</w:t>
            </w:r>
          </w:p>
        </w:tc>
        <w:tc>
          <w:tcPr>
            <w:tcW w:w="4876" w:type="dxa"/>
            <w:hideMark/>
          </w:tcPr>
          <w:p w14:paraId="1766DCA8" w14:textId="044EAF0A" w:rsidR="00A832A3" w:rsidRPr="00835E74" w:rsidRDefault="00A832A3" w:rsidP="002F552D">
            <w:pPr>
              <w:pStyle w:val="Normal6"/>
              <w:rPr>
                <w:szCs w:val="24"/>
              </w:rPr>
            </w:pPr>
            <w:r w:rsidRPr="00835E74">
              <w:t>4.</w:t>
            </w:r>
            <w:r w:rsidRPr="00835E74">
              <w:tab/>
              <w:t>Aux fins prévues à l</w:t>
            </w:r>
            <w:r w:rsidR="00066F36" w:rsidRPr="00835E74">
              <w:t>’</w:t>
            </w:r>
            <w:r w:rsidRPr="00835E74">
              <w:t>article 1</w:t>
            </w:r>
            <w:r w:rsidRPr="00835E74">
              <w:rPr>
                <w:vertAlign w:val="superscript"/>
              </w:rPr>
              <w:t>er</w:t>
            </w:r>
            <w:r w:rsidRPr="00835E74">
              <w:t>, paragraphe 1, points a), l</w:t>
            </w:r>
            <w:r w:rsidR="00066F36" w:rsidRPr="00835E74">
              <w:t>’</w:t>
            </w:r>
            <w:r w:rsidRPr="00835E74">
              <w:t>État membre d</w:t>
            </w:r>
            <w:r w:rsidR="00066F36" w:rsidRPr="00835E74">
              <w:t>’</w:t>
            </w:r>
            <w:r w:rsidRPr="00835E74">
              <w:t>origine ayant délivré un titre de séjour à un ressortissant de pays tiers ou un apatride en séjour irrégulier sur son territoire, dont les données ont été précédemment enregistrées dans le système central et dans le CIR, selon le cas, en vertu de l</w:t>
            </w:r>
            <w:r w:rsidR="00066F36" w:rsidRPr="00835E74">
              <w:t>’</w:t>
            </w:r>
            <w:r w:rsidRPr="00835E74">
              <w:t>article 13, paragraphe 2, ou de l</w:t>
            </w:r>
            <w:r w:rsidR="00066F36" w:rsidRPr="00835E74">
              <w:t>’</w:t>
            </w:r>
            <w:r w:rsidRPr="00835E74">
              <w:t>article 14, paragraphe 2, marque les données pertinentes conformément aux exigences de la communication électronique avec le système central établi par l</w:t>
            </w:r>
            <w:r w:rsidR="00066F36" w:rsidRPr="00835E74">
              <w:t>’</w:t>
            </w:r>
            <w:r w:rsidRPr="00835E74">
              <w:t>eu-LISA. Ce marquage est conservé dans le système central conformément à l</w:t>
            </w:r>
            <w:r w:rsidR="00066F36" w:rsidRPr="00835E74">
              <w:t>’</w:t>
            </w:r>
            <w:r w:rsidRPr="00835E74">
              <w:t>article 17, paragraphes 2, 3 et 3 bis, aux fins de la transmission au titre des articles 15 et 16. Le système central informe, dès que possible et au plus tard après 72 heures, tous les États membres d</w:t>
            </w:r>
            <w:r w:rsidR="00066F36" w:rsidRPr="00835E74">
              <w:t>’</w:t>
            </w:r>
            <w:r w:rsidRPr="00835E74">
              <w:t>origine du marquage de données effectué par un autre État membre d</w:t>
            </w:r>
            <w:r w:rsidR="00066F36" w:rsidRPr="00835E74">
              <w:t>’</w:t>
            </w:r>
            <w:r w:rsidRPr="00835E74">
              <w:t>origine ayant généré un résultat positif avec des données qu</w:t>
            </w:r>
            <w:r w:rsidR="00066F36" w:rsidRPr="00835E74">
              <w:t>’</w:t>
            </w:r>
            <w:r w:rsidRPr="00835E74">
              <w:t>ils avaient transmises concernant des personnes visées à l</w:t>
            </w:r>
            <w:r w:rsidR="00066F36" w:rsidRPr="00835E74">
              <w:t>’</w:t>
            </w:r>
            <w:r w:rsidRPr="00835E74">
              <w:t xml:space="preserve">article 10, paragraphe 1, </w:t>
            </w:r>
            <w:r w:rsidRPr="00835E74">
              <w:rPr>
                <w:b/>
                <w:bCs/>
                <w:i/>
                <w:iCs/>
              </w:rPr>
              <w:t>ou</w:t>
            </w:r>
            <w:r w:rsidRPr="00835E74">
              <w:t xml:space="preserve"> à l</w:t>
            </w:r>
            <w:r w:rsidR="00066F36" w:rsidRPr="00835E74">
              <w:t>’</w:t>
            </w:r>
            <w:r w:rsidRPr="00835E74">
              <w:t>article 13, paragraphe 1. Ces États membres d</w:t>
            </w:r>
            <w:r w:rsidR="00066F36" w:rsidRPr="00835E74">
              <w:t>’</w:t>
            </w:r>
            <w:r w:rsidRPr="00835E74">
              <w:t>origine marquent également les ensembles de données correspondants.</w:t>
            </w:r>
          </w:p>
        </w:tc>
      </w:tr>
    </w:tbl>
    <w:p w14:paraId="0C6B1C3A"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0426A23C" w14:textId="77777777" w:rsidR="00A832A3" w:rsidRPr="00835E74" w:rsidRDefault="00A832A3" w:rsidP="00A832A3">
      <w:r w:rsidRPr="00FB3401">
        <w:rPr>
          <w:rStyle w:val="HideTWBExt"/>
          <w:noProof w:val="0"/>
        </w:rPr>
        <w:t>&lt;/Amend&gt;</w:t>
      </w:r>
    </w:p>
    <w:p w14:paraId="77521E7D"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259</w:t>
      </w:r>
      <w:r w:rsidRPr="00FB3401">
        <w:rPr>
          <w:rStyle w:val="HideTWBExt"/>
          <w:b w:val="0"/>
          <w:noProof w:val="0"/>
        </w:rPr>
        <w:t>&lt;/NumAm&gt;</w:t>
      </w:r>
    </w:p>
    <w:p w14:paraId="2468964D" w14:textId="77777777" w:rsidR="00A832A3" w:rsidRPr="00835E74" w:rsidRDefault="00A832A3" w:rsidP="00A832A3">
      <w:pPr>
        <w:pStyle w:val="NormalBold"/>
      </w:pPr>
      <w:r w:rsidRPr="00FB3401">
        <w:rPr>
          <w:rStyle w:val="HideTWBExt"/>
          <w:b w:val="0"/>
          <w:noProof w:val="0"/>
        </w:rPr>
        <w:t>&lt;RepeatBlock-By&gt;&lt;Members&gt;</w:t>
      </w:r>
      <w:r w:rsidRPr="00835E74">
        <w:t>Saskia Bricmont</w:t>
      </w:r>
      <w:r w:rsidRPr="00FB3401">
        <w:rPr>
          <w:rStyle w:val="HideTWBExt"/>
          <w:b w:val="0"/>
          <w:noProof w:val="0"/>
        </w:rPr>
        <w:t>&lt;/Members&gt;</w:t>
      </w:r>
    </w:p>
    <w:p w14:paraId="5B5AC93C" w14:textId="77777777" w:rsidR="00A832A3" w:rsidRPr="00835E74" w:rsidRDefault="00A832A3" w:rsidP="00A832A3">
      <w:r w:rsidRPr="00FB3401">
        <w:rPr>
          <w:rStyle w:val="HideTWBExt"/>
          <w:noProof w:val="0"/>
        </w:rPr>
        <w:t>&lt;/RepeatBlock-By&gt;</w:t>
      </w:r>
    </w:p>
    <w:p w14:paraId="44E6E4A7"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68DEBD0C" w14:textId="77777777" w:rsidR="00A832A3" w:rsidRPr="00835E74" w:rsidRDefault="00A832A3" w:rsidP="00A832A3">
      <w:pPr>
        <w:pStyle w:val="NormalBold"/>
      </w:pPr>
      <w:r w:rsidRPr="00FB3401">
        <w:rPr>
          <w:rStyle w:val="HideTWBExt"/>
          <w:b w:val="0"/>
          <w:noProof w:val="0"/>
        </w:rPr>
        <w:t>&lt;Article&gt;</w:t>
      </w:r>
      <w:r w:rsidRPr="00835E74">
        <w:t>Dispositif – point 22 – article 19 – paragraphe 4</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6A4D687A" w14:textId="77777777" w:rsidTr="002F552D">
        <w:trPr>
          <w:jc w:val="center"/>
        </w:trPr>
        <w:tc>
          <w:tcPr>
            <w:tcW w:w="9752" w:type="dxa"/>
            <w:gridSpan w:val="2"/>
          </w:tcPr>
          <w:p w14:paraId="44076228" w14:textId="77777777" w:rsidR="00A832A3" w:rsidRPr="00835E74" w:rsidRDefault="00A832A3" w:rsidP="002F552D">
            <w:pPr>
              <w:keepNext/>
            </w:pPr>
          </w:p>
        </w:tc>
      </w:tr>
      <w:tr w:rsidR="00A832A3" w:rsidRPr="00835E74" w14:paraId="6FFE54B0" w14:textId="77777777" w:rsidTr="002F552D">
        <w:trPr>
          <w:jc w:val="center"/>
        </w:trPr>
        <w:tc>
          <w:tcPr>
            <w:tcW w:w="4876" w:type="dxa"/>
            <w:hideMark/>
          </w:tcPr>
          <w:p w14:paraId="36AE0941" w14:textId="77777777" w:rsidR="00A832A3" w:rsidRPr="00835E74" w:rsidRDefault="00A832A3" w:rsidP="002F552D">
            <w:pPr>
              <w:pStyle w:val="ColumnHeading"/>
              <w:keepNext/>
            </w:pPr>
            <w:r w:rsidRPr="00835E74">
              <w:t>Texte proposé par la Commission</w:t>
            </w:r>
          </w:p>
        </w:tc>
        <w:tc>
          <w:tcPr>
            <w:tcW w:w="4876" w:type="dxa"/>
            <w:hideMark/>
          </w:tcPr>
          <w:p w14:paraId="4DA5E2E5" w14:textId="77777777" w:rsidR="00A832A3" w:rsidRPr="00835E74" w:rsidRDefault="00A832A3" w:rsidP="002F552D">
            <w:pPr>
              <w:pStyle w:val="ColumnHeading"/>
              <w:keepNext/>
            </w:pPr>
            <w:r w:rsidRPr="00835E74">
              <w:t>Amendement</w:t>
            </w:r>
          </w:p>
        </w:tc>
      </w:tr>
      <w:tr w:rsidR="00A832A3" w:rsidRPr="00835E74" w14:paraId="22FB2F02" w14:textId="77777777" w:rsidTr="002F552D">
        <w:trPr>
          <w:jc w:val="center"/>
        </w:trPr>
        <w:tc>
          <w:tcPr>
            <w:tcW w:w="4876" w:type="dxa"/>
            <w:hideMark/>
          </w:tcPr>
          <w:p w14:paraId="0B03DA8D" w14:textId="00DB0490" w:rsidR="00A832A3" w:rsidRPr="00835E74" w:rsidRDefault="00A832A3" w:rsidP="002F552D">
            <w:pPr>
              <w:pStyle w:val="Normal6"/>
            </w:pPr>
            <w:r w:rsidRPr="00835E74">
              <w:t>4.</w:t>
            </w:r>
            <w:r w:rsidRPr="00835E74">
              <w:tab/>
              <w:t>Aux fins prévues à l</w:t>
            </w:r>
            <w:r w:rsidR="00066F36" w:rsidRPr="00835E74">
              <w:t>’</w:t>
            </w:r>
            <w:r w:rsidRPr="00835E74">
              <w:t>article 1</w:t>
            </w:r>
            <w:r w:rsidRPr="00835E74">
              <w:rPr>
                <w:vertAlign w:val="superscript"/>
              </w:rPr>
              <w:t>er</w:t>
            </w:r>
            <w:r w:rsidRPr="00835E74">
              <w:t>, paragraphe 1, points a)</w:t>
            </w:r>
            <w:r w:rsidRPr="00835E74">
              <w:rPr>
                <w:b/>
                <w:bCs/>
                <w:i/>
                <w:iCs/>
              </w:rPr>
              <w:t xml:space="preserve"> et c)</w:t>
            </w:r>
            <w:r w:rsidRPr="00835E74">
              <w:t>, l</w:t>
            </w:r>
            <w:r w:rsidR="00066F36" w:rsidRPr="00835E74">
              <w:t>’</w:t>
            </w:r>
            <w:r w:rsidRPr="00835E74">
              <w:t>État membre d</w:t>
            </w:r>
            <w:r w:rsidR="00066F36" w:rsidRPr="00835E74">
              <w:t>’</w:t>
            </w:r>
            <w:r w:rsidRPr="00835E74">
              <w:t>origine ayant délivré un titre de séjour à un ressortissant de pays tiers ou un apatride</w:t>
            </w:r>
            <w:r w:rsidRPr="00835E74">
              <w:rPr>
                <w:b/>
                <w:bCs/>
                <w:i/>
                <w:iCs/>
              </w:rPr>
              <w:t xml:space="preserve"> en séjour irrégulier</w:t>
            </w:r>
            <w:r w:rsidRPr="00835E74">
              <w:t xml:space="preserve"> sur son territoire, dont les données ont été précédemment enregistrées dans le système central et dans le CIR, selon le cas, en vertu de l</w:t>
            </w:r>
            <w:r w:rsidR="00066F36" w:rsidRPr="00835E74">
              <w:t>’</w:t>
            </w:r>
            <w:r w:rsidRPr="00835E74">
              <w:t>article 13, paragraphe 2</w:t>
            </w:r>
            <w:r w:rsidRPr="00835E74">
              <w:rPr>
                <w:b/>
                <w:bCs/>
                <w:i/>
                <w:iCs/>
              </w:rPr>
              <w:t>, ou de l</w:t>
            </w:r>
            <w:r w:rsidR="00066F36" w:rsidRPr="00835E74">
              <w:rPr>
                <w:b/>
                <w:bCs/>
                <w:i/>
                <w:iCs/>
              </w:rPr>
              <w:t>’</w:t>
            </w:r>
            <w:r w:rsidRPr="00835E74">
              <w:rPr>
                <w:b/>
                <w:bCs/>
                <w:i/>
                <w:iCs/>
              </w:rPr>
              <w:t>article 14, paragraphe 2</w:t>
            </w:r>
            <w:r w:rsidRPr="00835E74">
              <w:t>, ou à un ressortissant de pays tiers ou apatride débarqué à la suite d</w:t>
            </w:r>
            <w:r w:rsidR="00066F36" w:rsidRPr="00835E74">
              <w:t>’</w:t>
            </w:r>
            <w:r w:rsidRPr="00835E74">
              <w:t>une opération de recherche et de sauvetage dont les données ont été précédemment enregistrées dans le système central et dans le CIR, selon le cas, en vertu de l</w:t>
            </w:r>
            <w:r w:rsidR="00066F36" w:rsidRPr="00835E74">
              <w:t>’</w:t>
            </w:r>
            <w:r w:rsidRPr="00835E74">
              <w:t>article 14 bis, paragraphe 2, marque les données pertinentes conformément aux exigences de la communication électronique avec le système central établi par l</w:t>
            </w:r>
            <w:r w:rsidR="00066F36" w:rsidRPr="00835E74">
              <w:t>’</w:t>
            </w:r>
            <w:r w:rsidRPr="00835E74">
              <w:t>eu-LISA. Ce marquage est conservé dans le système central conformément à l</w:t>
            </w:r>
            <w:r w:rsidR="00066F36" w:rsidRPr="00835E74">
              <w:t>’</w:t>
            </w:r>
            <w:r w:rsidRPr="00835E74">
              <w:t>article 17, paragraphes 2</w:t>
            </w:r>
            <w:r w:rsidRPr="00835E74">
              <w:rPr>
                <w:b/>
                <w:bCs/>
                <w:i/>
                <w:iCs/>
              </w:rPr>
              <w:t>, 3</w:t>
            </w:r>
            <w:r w:rsidRPr="00835E74">
              <w:t xml:space="preserve"> et 3 bis, aux fins de la transmission au titre des articles 15 et 16. Le système central informe, dès que possible et au plus tard après 72 heures, tous les États membres d</w:t>
            </w:r>
            <w:r w:rsidR="00066F36" w:rsidRPr="00835E74">
              <w:t>’</w:t>
            </w:r>
            <w:r w:rsidRPr="00835E74">
              <w:t>origine du marquage de données effectué par un autre État membre d</w:t>
            </w:r>
            <w:r w:rsidR="00066F36" w:rsidRPr="00835E74">
              <w:t>’</w:t>
            </w:r>
            <w:r w:rsidRPr="00835E74">
              <w:t>origine ayant généré un résultat positif avec des données qu</w:t>
            </w:r>
            <w:r w:rsidR="00066F36" w:rsidRPr="00835E74">
              <w:t>’</w:t>
            </w:r>
            <w:r w:rsidRPr="00835E74">
              <w:t>ils avaient transmises concernant des personnes visées à l</w:t>
            </w:r>
            <w:r w:rsidR="00066F36" w:rsidRPr="00835E74">
              <w:t>’</w:t>
            </w:r>
            <w:r w:rsidRPr="00835E74">
              <w:t>article 10, paragraphe 1, à l</w:t>
            </w:r>
            <w:r w:rsidR="00066F36" w:rsidRPr="00835E74">
              <w:t>’</w:t>
            </w:r>
            <w:r w:rsidRPr="00835E74">
              <w:t xml:space="preserve">article 13, paragraphe 1, </w:t>
            </w:r>
            <w:r w:rsidRPr="00835E74">
              <w:rPr>
                <w:b/>
                <w:bCs/>
                <w:i/>
                <w:iCs/>
              </w:rPr>
              <w:t>à l</w:t>
            </w:r>
            <w:r w:rsidR="00066F36" w:rsidRPr="00835E74">
              <w:rPr>
                <w:b/>
                <w:bCs/>
                <w:i/>
                <w:iCs/>
              </w:rPr>
              <w:t>’</w:t>
            </w:r>
            <w:r w:rsidRPr="00835E74">
              <w:rPr>
                <w:b/>
                <w:bCs/>
                <w:i/>
                <w:iCs/>
              </w:rPr>
              <w:t>article 14, paragraphe 1,</w:t>
            </w:r>
            <w:r w:rsidRPr="00835E74">
              <w:t xml:space="preserve"> ou à l</w:t>
            </w:r>
            <w:r w:rsidR="00066F36" w:rsidRPr="00835E74">
              <w:t>’</w:t>
            </w:r>
            <w:r w:rsidRPr="00835E74">
              <w:t>article 14 bis, paragraphe 1. Ces États membres d</w:t>
            </w:r>
            <w:r w:rsidR="00066F36" w:rsidRPr="00835E74">
              <w:t>’</w:t>
            </w:r>
            <w:r w:rsidRPr="00835E74">
              <w:t>origine marquent également les ensembles de données correspondants.</w:t>
            </w:r>
          </w:p>
        </w:tc>
        <w:tc>
          <w:tcPr>
            <w:tcW w:w="4876" w:type="dxa"/>
            <w:hideMark/>
          </w:tcPr>
          <w:p w14:paraId="2DE41B61" w14:textId="3F6413ED" w:rsidR="00A832A3" w:rsidRPr="00835E74" w:rsidRDefault="00A832A3" w:rsidP="002F552D">
            <w:pPr>
              <w:pStyle w:val="Normal6"/>
              <w:rPr>
                <w:szCs w:val="24"/>
              </w:rPr>
            </w:pPr>
            <w:r w:rsidRPr="00835E74">
              <w:t>4.</w:t>
            </w:r>
            <w:r w:rsidRPr="00835E74">
              <w:tab/>
              <w:t>Aux fins prévues à l</w:t>
            </w:r>
            <w:r w:rsidR="00066F36" w:rsidRPr="00835E74">
              <w:t>’</w:t>
            </w:r>
            <w:r w:rsidRPr="00835E74">
              <w:t>article 1</w:t>
            </w:r>
            <w:r w:rsidRPr="00835E74">
              <w:rPr>
                <w:vertAlign w:val="superscript"/>
              </w:rPr>
              <w:t>er</w:t>
            </w:r>
            <w:r w:rsidRPr="00835E74">
              <w:t>, paragraphe 1, points a), l</w:t>
            </w:r>
            <w:r w:rsidR="00066F36" w:rsidRPr="00835E74">
              <w:t>’</w:t>
            </w:r>
            <w:r w:rsidRPr="00835E74">
              <w:t>État membre d</w:t>
            </w:r>
            <w:r w:rsidR="00066F36" w:rsidRPr="00835E74">
              <w:t>’</w:t>
            </w:r>
            <w:r w:rsidRPr="00835E74">
              <w:t>origine ayant délivré un titre de séjour à un ressortissant de pays tiers ou un apatride sur son territoire, dont les données ont été précédemment enregistrées dans le système central et dans le CIR, selon le cas, en vertu de l</w:t>
            </w:r>
            <w:r w:rsidR="00066F36" w:rsidRPr="00835E74">
              <w:t>’</w:t>
            </w:r>
            <w:r w:rsidRPr="00835E74">
              <w:t>article 13, paragraphe 2, ou à un ressortissant de pays tiers ou apatride débarqué à la suite d</w:t>
            </w:r>
            <w:r w:rsidR="00066F36" w:rsidRPr="00835E74">
              <w:t>’</w:t>
            </w:r>
            <w:r w:rsidRPr="00835E74">
              <w:t>une opération de recherche et de sauvetage dont les données ont été précédemment enregistrées dans le système central et dans le CIR, selon le cas, en vertu de l</w:t>
            </w:r>
            <w:r w:rsidR="00066F36" w:rsidRPr="00835E74">
              <w:t>’</w:t>
            </w:r>
            <w:r w:rsidRPr="00835E74">
              <w:t>article 14 bis, paragraphe 2, marque les données pertinentes conformément aux exigences de la communication électronique avec le système central établi par l</w:t>
            </w:r>
            <w:r w:rsidR="00066F36" w:rsidRPr="00835E74">
              <w:t>’</w:t>
            </w:r>
            <w:r w:rsidRPr="00835E74">
              <w:t>eu-LISA. Ce marquage est conservé dans le système central conformément à l</w:t>
            </w:r>
            <w:r w:rsidR="00066F36" w:rsidRPr="00835E74">
              <w:t>’</w:t>
            </w:r>
            <w:r w:rsidRPr="00835E74">
              <w:t>article 17, paragraphes 2 et 3 bis, aux fins de la transmission au titre des articles 15 et 16. Le système central informe, dès que possible et au plus tard après 72 heures, tous les États membres d</w:t>
            </w:r>
            <w:r w:rsidR="00066F36" w:rsidRPr="00835E74">
              <w:t>’</w:t>
            </w:r>
            <w:r w:rsidRPr="00835E74">
              <w:t>origine du marquage de données effectué par un autre État membre d</w:t>
            </w:r>
            <w:r w:rsidR="00066F36" w:rsidRPr="00835E74">
              <w:t>’</w:t>
            </w:r>
            <w:r w:rsidRPr="00835E74">
              <w:t>origine ayant généré un résultat positif avec des données qu</w:t>
            </w:r>
            <w:r w:rsidR="00066F36" w:rsidRPr="00835E74">
              <w:t>’</w:t>
            </w:r>
            <w:r w:rsidRPr="00835E74">
              <w:t>ils avaient transmises concernant des personnes visées à l</w:t>
            </w:r>
            <w:r w:rsidR="00066F36" w:rsidRPr="00835E74">
              <w:t>’</w:t>
            </w:r>
            <w:r w:rsidRPr="00835E74">
              <w:t>article 10, paragraphe 1, à l</w:t>
            </w:r>
            <w:r w:rsidR="00066F36" w:rsidRPr="00835E74">
              <w:t>’</w:t>
            </w:r>
            <w:r w:rsidRPr="00835E74">
              <w:t>article 13, paragraphe 1, ou à l</w:t>
            </w:r>
            <w:r w:rsidR="00066F36" w:rsidRPr="00835E74">
              <w:t>’</w:t>
            </w:r>
            <w:r w:rsidRPr="00835E74">
              <w:t>article 14 bis, paragraphe 1. Ces États membres d</w:t>
            </w:r>
            <w:r w:rsidR="00066F36" w:rsidRPr="00835E74">
              <w:t>’</w:t>
            </w:r>
            <w:r w:rsidRPr="00835E74">
              <w:t>origine marquent également les ensembles de données correspondants.</w:t>
            </w:r>
          </w:p>
        </w:tc>
      </w:tr>
    </w:tbl>
    <w:p w14:paraId="1947203E"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58ACAD0F" w14:textId="77777777" w:rsidR="00A832A3" w:rsidRPr="00835E74" w:rsidRDefault="00A832A3" w:rsidP="00A832A3">
      <w:r w:rsidRPr="00FB3401">
        <w:rPr>
          <w:rStyle w:val="HideTWBExt"/>
          <w:noProof w:val="0"/>
        </w:rPr>
        <w:t>&lt;/Amend&gt;</w:t>
      </w:r>
    </w:p>
    <w:p w14:paraId="7C921027"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260</w:t>
      </w:r>
      <w:r w:rsidRPr="00FB3401">
        <w:rPr>
          <w:rStyle w:val="HideTWBExt"/>
          <w:b w:val="0"/>
          <w:noProof w:val="0"/>
        </w:rPr>
        <w:t>&lt;/NumAm&gt;</w:t>
      </w:r>
    </w:p>
    <w:p w14:paraId="0A82A467" w14:textId="77777777" w:rsidR="00A832A3" w:rsidRPr="00835E74" w:rsidRDefault="00A832A3" w:rsidP="00A832A3">
      <w:pPr>
        <w:pStyle w:val="NormalBold"/>
      </w:pPr>
      <w:r w:rsidRPr="00FB3401">
        <w:rPr>
          <w:rStyle w:val="HideTWBExt"/>
          <w:b w:val="0"/>
          <w:noProof w:val="0"/>
        </w:rPr>
        <w:t>&lt;RepeatBlock-By&gt;&lt;Members&gt;</w:t>
      </w:r>
      <w:r w:rsidRPr="00835E74">
        <w:t>Isabel Santos</w:t>
      </w:r>
      <w:r w:rsidRPr="00FB3401">
        <w:rPr>
          <w:rStyle w:val="HideTWBExt"/>
          <w:b w:val="0"/>
          <w:noProof w:val="0"/>
        </w:rPr>
        <w:t>&lt;/Members&gt;</w:t>
      </w:r>
    </w:p>
    <w:p w14:paraId="50E9BD30" w14:textId="77777777" w:rsidR="00A832A3" w:rsidRPr="00835E74" w:rsidRDefault="00A832A3" w:rsidP="00A832A3">
      <w:r w:rsidRPr="00FB3401">
        <w:rPr>
          <w:rStyle w:val="HideTWBExt"/>
          <w:noProof w:val="0"/>
        </w:rPr>
        <w:t>&lt;/RepeatBlock-By&gt;</w:t>
      </w:r>
    </w:p>
    <w:p w14:paraId="320BB600"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0651F67F" w14:textId="77777777" w:rsidR="00A832A3" w:rsidRPr="00835E74" w:rsidRDefault="00A832A3" w:rsidP="00A832A3">
      <w:pPr>
        <w:pStyle w:val="NormalBold"/>
      </w:pPr>
      <w:r w:rsidRPr="00FB3401">
        <w:rPr>
          <w:rStyle w:val="HideTWBExt"/>
          <w:b w:val="0"/>
          <w:noProof w:val="0"/>
        </w:rPr>
        <w:t>&lt;Article&gt;</w:t>
      </w:r>
      <w:r w:rsidRPr="00835E74">
        <w:t>Dispositif – point 22 – article 19 – paragraphe 4</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2B9F6DA7" w14:textId="77777777" w:rsidTr="002F552D">
        <w:trPr>
          <w:jc w:val="center"/>
        </w:trPr>
        <w:tc>
          <w:tcPr>
            <w:tcW w:w="9752" w:type="dxa"/>
            <w:gridSpan w:val="2"/>
          </w:tcPr>
          <w:p w14:paraId="116A071C" w14:textId="77777777" w:rsidR="00A832A3" w:rsidRPr="00835E74" w:rsidRDefault="00A832A3" w:rsidP="002F552D">
            <w:pPr>
              <w:keepNext/>
            </w:pPr>
          </w:p>
        </w:tc>
      </w:tr>
      <w:tr w:rsidR="00A832A3" w:rsidRPr="00835E74" w14:paraId="5D3196BB" w14:textId="77777777" w:rsidTr="002F552D">
        <w:trPr>
          <w:jc w:val="center"/>
        </w:trPr>
        <w:tc>
          <w:tcPr>
            <w:tcW w:w="4876" w:type="dxa"/>
            <w:hideMark/>
          </w:tcPr>
          <w:p w14:paraId="1E3E6727" w14:textId="77777777" w:rsidR="00A832A3" w:rsidRPr="00835E74" w:rsidRDefault="00A832A3" w:rsidP="002F552D">
            <w:pPr>
              <w:pStyle w:val="ColumnHeading"/>
              <w:keepNext/>
            </w:pPr>
            <w:r w:rsidRPr="00835E74">
              <w:t>Texte proposé par la Commission</w:t>
            </w:r>
          </w:p>
        </w:tc>
        <w:tc>
          <w:tcPr>
            <w:tcW w:w="4876" w:type="dxa"/>
            <w:hideMark/>
          </w:tcPr>
          <w:p w14:paraId="5B080195" w14:textId="77777777" w:rsidR="00A832A3" w:rsidRPr="00835E74" w:rsidRDefault="00A832A3" w:rsidP="002F552D">
            <w:pPr>
              <w:pStyle w:val="ColumnHeading"/>
              <w:keepNext/>
            </w:pPr>
            <w:r w:rsidRPr="00835E74">
              <w:t>Amendement</w:t>
            </w:r>
          </w:p>
        </w:tc>
      </w:tr>
      <w:tr w:rsidR="00A832A3" w:rsidRPr="00835E74" w14:paraId="0CEBE248" w14:textId="77777777" w:rsidTr="002F552D">
        <w:trPr>
          <w:jc w:val="center"/>
        </w:trPr>
        <w:tc>
          <w:tcPr>
            <w:tcW w:w="4876" w:type="dxa"/>
            <w:hideMark/>
          </w:tcPr>
          <w:p w14:paraId="52706976" w14:textId="738495DD" w:rsidR="00A832A3" w:rsidRPr="00835E74" w:rsidRDefault="00A832A3" w:rsidP="002F552D">
            <w:pPr>
              <w:pStyle w:val="Normal6"/>
            </w:pPr>
            <w:r w:rsidRPr="00835E74">
              <w:t>4.</w:t>
            </w:r>
            <w:r w:rsidRPr="00835E74">
              <w:tab/>
              <w:t>Aux fins prévues à l</w:t>
            </w:r>
            <w:r w:rsidR="00066F36" w:rsidRPr="00835E74">
              <w:t>’</w:t>
            </w:r>
            <w:r w:rsidRPr="00835E74">
              <w:t>article 1</w:t>
            </w:r>
            <w:r w:rsidRPr="00835E74">
              <w:rPr>
                <w:vertAlign w:val="superscript"/>
              </w:rPr>
              <w:t>er</w:t>
            </w:r>
            <w:r w:rsidRPr="00835E74">
              <w:t>, paragraphe 1, points a) et c), l</w:t>
            </w:r>
            <w:r w:rsidR="00066F36" w:rsidRPr="00835E74">
              <w:t>’</w:t>
            </w:r>
            <w:r w:rsidRPr="00835E74">
              <w:t>État membre d</w:t>
            </w:r>
            <w:r w:rsidR="00066F36" w:rsidRPr="00835E74">
              <w:t>’</w:t>
            </w:r>
            <w:r w:rsidRPr="00835E74">
              <w:t xml:space="preserve">origine ayant délivré un titre de séjour à un ressortissant de pays tiers ou un apatride en </w:t>
            </w:r>
            <w:r w:rsidRPr="00835E74">
              <w:rPr>
                <w:b/>
                <w:bCs/>
                <w:i/>
                <w:iCs/>
              </w:rPr>
              <w:t>séjour irrégulier</w:t>
            </w:r>
            <w:r w:rsidRPr="00835E74">
              <w:t xml:space="preserve"> sur son territoire, dont les données ont été précédemment enregistrées dans le système central et dans le CIR, selon le cas, en vertu de l</w:t>
            </w:r>
            <w:r w:rsidR="00066F36" w:rsidRPr="00835E74">
              <w:t>’</w:t>
            </w:r>
            <w:r w:rsidRPr="00835E74">
              <w:t>article 13, paragraphe 2, ou de l</w:t>
            </w:r>
            <w:r w:rsidR="00066F36" w:rsidRPr="00835E74">
              <w:t>’</w:t>
            </w:r>
            <w:r w:rsidRPr="00835E74">
              <w:t>article 14, paragraphe 2, ou à un ressortissant de pays tiers ou apatride débarqué à la suite d</w:t>
            </w:r>
            <w:r w:rsidR="00066F36" w:rsidRPr="00835E74">
              <w:t>’</w:t>
            </w:r>
            <w:r w:rsidRPr="00835E74">
              <w:t>une opération de recherche et de sauvetage dont les données ont été précédemment enregistrées dans le système central et dans le CIR, selon le cas, en vertu de l</w:t>
            </w:r>
            <w:r w:rsidR="00066F36" w:rsidRPr="00835E74">
              <w:t>’</w:t>
            </w:r>
            <w:r w:rsidRPr="00835E74">
              <w:t>article 14 bis, paragraphe 2, marque les données pertinentes conformément aux exigences de la communication électronique avec le système central établi par l</w:t>
            </w:r>
            <w:r w:rsidR="00066F36" w:rsidRPr="00835E74">
              <w:t>’</w:t>
            </w:r>
            <w:r w:rsidRPr="00835E74">
              <w:t>eu-LISA. Ce marquage est conservé dans le système central conformément à l</w:t>
            </w:r>
            <w:r w:rsidR="00066F36" w:rsidRPr="00835E74">
              <w:t>’</w:t>
            </w:r>
            <w:r w:rsidRPr="00835E74">
              <w:t>article 17, paragraphes 2, 3 et 3 bis, aux fins de la transmission au titre des articles 15 et 16. Le système central informe, dès que possible et au plus tard après 72 heures, tous les États membres d</w:t>
            </w:r>
            <w:r w:rsidR="00066F36" w:rsidRPr="00835E74">
              <w:t>’</w:t>
            </w:r>
            <w:r w:rsidRPr="00835E74">
              <w:t>origine du marquage de données effectué par un autre État membre d</w:t>
            </w:r>
            <w:r w:rsidR="00066F36" w:rsidRPr="00835E74">
              <w:t>’</w:t>
            </w:r>
            <w:r w:rsidRPr="00835E74">
              <w:t>origine ayant généré un résultat positif avec des données qu</w:t>
            </w:r>
            <w:r w:rsidR="00066F36" w:rsidRPr="00835E74">
              <w:t>’</w:t>
            </w:r>
            <w:r w:rsidRPr="00835E74">
              <w:t>ils avaient transmises concernant des personnes visées à l</w:t>
            </w:r>
            <w:r w:rsidR="00066F36" w:rsidRPr="00835E74">
              <w:t>’</w:t>
            </w:r>
            <w:r w:rsidRPr="00835E74">
              <w:t>article 10, paragraphe 1, à l</w:t>
            </w:r>
            <w:r w:rsidR="00066F36" w:rsidRPr="00835E74">
              <w:t>’</w:t>
            </w:r>
            <w:r w:rsidRPr="00835E74">
              <w:t>article 13, paragraphe 1, à l</w:t>
            </w:r>
            <w:r w:rsidR="00066F36" w:rsidRPr="00835E74">
              <w:t>’</w:t>
            </w:r>
            <w:r w:rsidRPr="00835E74">
              <w:t>article 14, paragraphe 1, ou à l</w:t>
            </w:r>
            <w:r w:rsidR="00066F36" w:rsidRPr="00835E74">
              <w:t>’</w:t>
            </w:r>
            <w:r w:rsidRPr="00835E74">
              <w:t>article 14 bis, paragraphe 1. Ces États membres d</w:t>
            </w:r>
            <w:r w:rsidR="00066F36" w:rsidRPr="00835E74">
              <w:t>’</w:t>
            </w:r>
            <w:r w:rsidRPr="00835E74">
              <w:t>origine marquent également les ensembles de données correspondants.</w:t>
            </w:r>
          </w:p>
        </w:tc>
        <w:tc>
          <w:tcPr>
            <w:tcW w:w="4876" w:type="dxa"/>
            <w:hideMark/>
          </w:tcPr>
          <w:p w14:paraId="3D8AB26D" w14:textId="7DC5072E" w:rsidR="00A832A3" w:rsidRPr="00835E74" w:rsidRDefault="00A832A3" w:rsidP="002F552D">
            <w:pPr>
              <w:pStyle w:val="Normal6"/>
              <w:rPr>
                <w:szCs w:val="24"/>
              </w:rPr>
            </w:pPr>
            <w:r w:rsidRPr="00835E74">
              <w:t>4.</w:t>
            </w:r>
            <w:r w:rsidRPr="00835E74">
              <w:tab/>
              <w:t>Aux fins prévues à l</w:t>
            </w:r>
            <w:r w:rsidR="00066F36" w:rsidRPr="00835E74">
              <w:t>’</w:t>
            </w:r>
            <w:r w:rsidRPr="00835E74">
              <w:t>article 1</w:t>
            </w:r>
            <w:r w:rsidRPr="00835E74">
              <w:rPr>
                <w:vertAlign w:val="superscript"/>
              </w:rPr>
              <w:t>er</w:t>
            </w:r>
            <w:r w:rsidRPr="00835E74">
              <w:t>, paragraphe 1, points a) et c), l</w:t>
            </w:r>
            <w:r w:rsidR="00066F36" w:rsidRPr="00835E74">
              <w:t>’</w:t>
            </w:r>
            <w:r w:rsidRPr="00835E74">
              <w:t>État membre d</w:t>
            </w:r>
            <w:r w:rsidR="00066F36" w:rsidRPr="00835E74">
              <w:t>’</w:t>
            </w:r>
            <w:r w:rsidRPr="00835E74">
              <w:t xml:space="preserve">origine ayant délivré un titre de séjour à un ressortissant de pays tiers ou un apatride en </w:t>
            </w:r>
            <w:r w:rsidRPr="00835E74">
              <w:rPr>
                <w:b/>
                <w:bCs/>
                <w:i/>
                <w:iCs/>
              </w:rPr>
              <w:t>situation irrégulière</w:t>
            </w:r>
            <w:r w:rsidRPr="00835E74">
              <w:t xml:space="preserve"> sur son territoire, dont les données ont été précédemment enregistrées dans le système central et dans le CIR, selon le cas, en vertu de l</w:t>
            </w:r>
            <w:r w:rsidR="00066F36" w:rsidRPr="00835E74">
              <w:t>’</w:t>
            </w:r>
            <w:r w:rsidRPr="00835E74">
              <w:t>article 13, paragraphe 2, ou de l</w:t>
            </w:r>
            <w:r w:rsidR="00066F36" w:rsidRPr="00835E74">
              <w:t>’</w:t>
            </w:r>
            <w:r w:rsidRPr="00835E74">
              <w:t>article 14, paragraphe 2, ou à un ressortissant de pays tiers ou apatride débarqué à la suite d</w:t>
            </w:r>
            <w:r w:rsidR="00066F36" w:rsidRPr="00835E74">
              <w:t>’</w:t>
            </w:r>
            <w:r w:rsidRPr="00835E74">
              <w:t>une opération de recherche et de sauvetage dont les données ont été précédemment enregistrées dans le système central et dans le CIR, selon le cas, en vertu de l</w:t>
            </w:r>
            <w:r w:rsidR="00066F36" w:rsidRPr="00835E74">
              <w:t>’</w:t>
            </w:r>
            <w:r w:rsidRPr="00835E74">
              <w:t>article 14 bis, paragraphe 2, marque les données pertinentes conformément aux exigences de la communication électronique avec le système central établi par l</w:t>
            </w:r>
            <w:r w:rsidR="00066F36" w:rsidRPr="00835E74">
              <w:t>’</w:t>
            </w:r>
            <w:r w:rsidRPr="00835E74">
              <w:t>eu-LISA. Ce marquage est conservé dans le système central conformément à l</w:t>
            </w:r>
            <w:r w:rsidR="00066F36" w:rsidRPr="00835E74">
              <w:t>’</w:t>
            </w:r>
            <w:r w:rsidRPr="00835E74">
              <w:t>article 17, paragraphes 2, 3 et 3 bis, aux fins de la transmission au titre des articles 15 et 16. Le système central informe, dès que possible et au plus tard après 72 heures, tous les États membres d</w:t>
            </w:r>
            <w:r w:rsidR="00066F36" w:rsidRPr="00835E74">
              <w:t>’</w:t>
            </w:r>
            <w:r w:rsidRPr="00835E74">
              <w:t>origine du marquage de données effectué par un autre État membre d</w:t>
            </w:r>
            <w:r w:rsidR="00066F36" w:rsidRPr="00835E74">
              <w:t>’</w:t>
            </w:r>
            <w:r w:rsidRPr="00835E74">
              <w:t>origine ayant généré un résultat positif avec des données qu</w:t>
            </w:r>
            <w:r w:rsidR="00066F36" w:rsidRPr="00835E74">
              <w:t>’</w:t>
            </w:r>
            <w:r w:rsidRPr="00835E74">
              <w:t>ils avaient transmises concernant des personnes visées à l</w:t>
            </w:r>
            <w:r w:rsidR="00066F36" w:rsidRPr="00835E74">
              <w:t>’</w:t>
            </w:r>
            <w:r w:rsidRPr="00835E74">
              <w:t>article 10, paragraphe 1, à l</w:t>
            </w:r>
            <w:r w:rsidR="00066F36" w:rsidRPr="00835E74">
              <w:t>’</w:t>
            </w:r>
            <w:r w:rsidRPr="00835E74">
              <w:t>article 13, paragraphe 1, à l</w:t>
            </w:r>
            <w:r w:rsidR="00066F36" w:rsidRPr="00835E74">
              <w:t>’</w:t>
            </w:r>
            <w:r w:rsidRPr="00835E74">
              <w:t>article 14, paragraphe 1, ou à l</w:t>
            </w:r>
            <w:r w:rsidR="00066F36" w:rsidRPr="00835E74">
              <w:t>’</w:t>
            </w:r>
            <w:r w:rsidRPr="00835E74">
              <w:t>article 14 bis, paragraphe 1. Ces États membres d</w:t>
            </w:r>
            <w:r w:rsidR="00066F36" w:rsidRPr="00835E74">
              <w:t>’</w:t>
            </w:r>
            <w:r w:rsidRPr="00835E74">
              <w:t>origine marquent également les ensembles de données correspondants.</w:t>
            </w:r>
          </w:p>
        </w:tc>
      </w:tr>
    </w:tbl>
    <w:p w14:paraId="5054A019"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598EC4E9" w14:textId="77777777" w:rsidR="00A832A3" w:rsidRPr="00835E74" w:rsidRDefault="00A832A3" w:rsidP="00A832A3">
      <w:r w:rsidRPr="00FB3401">
        <w:rPr>
          <w:rStyle w:val="HideTWBExt"/>
          <w:noProof w:val="0"/>
        </w:rPr>
        <w:t>&lt;/Amend&gt;</w:t>
      </w:r>
    </w:p>
    <w:p w14:paraId="04E19F34"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261</w:t>
      </w:r>
      <w:r w:rsidRPr="00FB3401">
        <w:rPr>
          <w:rStyle w:val="HideTWBExt"/>
          <w:b w:val="0"/>
          <w:noProof w:val="0"/>
        </w:rPr>
        <w:t>&lt;/NumAm&gt;</w:t>
      </w:r>
    </w:p>
    <w:p w14:paraId="5EA53B98" w14:textId="77777777" w:rsidR="00A832A3" w:rsidRPr="00835E74" w:rsidRDefault="00A832A3" w:rsidP="00A832A3">
      <w:pPr>
        <w:pStyle w:val="NormalBold"/>
      </w:pPr>
      <w:r w:rsidRPr="00FB3401">
        <w:rPr>
          <w:rStyle w:val="HideTWBExt"/>
          <w:b w:val="0"/>
          <w:noProof w:val="0"/>
        </w:rPr>
        <w:t>&lt;RepeatBlock-By&gt;&lt;Members&gt;</w:t>
      </w:r>
      <w:r w:rsidRPr="00835E74">
        <w:t>Malin Björk</w:t>
      </w:r>
      <w:r w:rsidRPr="00FB3401">
        <w:rPr>
          <w:rStyle w:val="HideTWBExt"/>
          <w:b w:val="0"/>
          <w:noProof w:val="0"/>
        </w:rPr>
        <w:t>&lt;/Members&gt;</w:t>
      </w:r>
    </w:p>
    <w:p w14:paraId="03EC2EC8" w14:textId="77777777" w:rsidR="00A832A3" w:rsidRPr="00835E74" w:rsidRDefault="00A832A3" w:rsidP="00A832A3">
      <w:r w:rsidRPr="00FB3401">
        <w:rPr>
          <w:rStyle w:val="HideTWBExt"/>
          <w:noProof w:val="0"/>
        </w:rPr>
        <w:t>&lt;/RepeatBlock-By&gt;</w:t>
      </w:r>
    </w:p>
    <w:p w14:paraId="16CB6C1A"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14FED2D3" w14:textId="77777777" w:rsidR="00A832A3" w:rsidRPr="00835E74" w:rsidRDefault="00A832A3" w:rsidP="00A832A3">
      <w:pPr>
        <w:pStyle w:val="NormalBold"/>
      </w:pPr>
      <w:r w:rsidRPr="00FB3401">
        <w:rPr>
          <w:rStyle w:val="HideTWBExt"/>
          <w:b w:val="0"/>
          <w:noProof w:val="0"/>
        </w:rPr>
        <w:t>&lt;Article&gt;</w:t>
      </w:r>
      <w:r w:rsidRPr="00835E74">
        <w:t>Dispositif – point 22 – article 19 – paragraphe 5</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5D7C613B" w14:textId="77777777" w:rsidTr="002F552D">
        <w:trPr>
          <w:jc w:val="center"/>
        </w:trPr>
        <w:tc>
          <w:tcPr>
            <w:tcW w:w="9752" w:type="dxa"/>
            <w:gridSpan w:val="2"/>
          </w:tcPr>
          <w:p w14:paraId="0EEAB708" w14:textId="77777777" w:rsidR="00A832A3" w:rsidRPr="00835E74" w:rsidRDefault="00A832A3" w:rsidP="002F552D">
            <w:pPr>
              <w:keepNext/>
            </w:pPr>
          </w:p>
        </w:tc>
      </w:tr>
      <w:tr w:rsidR="00A832A3" w:rsidRPr="00835E74" w14:paraId="2ADD121C" w14:textId="77777777" w:rsidTr="002F552D">
        <w:trPr>
          <w:jc w:val="center"/>
        </w:trPr>
        <w:tc>
          <w:tcPr>
            <w:tcW w:w="4876" w:type="dxa"/>
            <w:hideMark/>
          </w:tcPr>
          <w:p w14:paraId="07AAFE89" w14:textId="77777777" w:rsidR="00A832A3" w:rsidRPr="00835E74" w:rsidRDefault="00A832A3" w:rsidP="002F552D">
            <w:pPr>
              <w:pStyle w:val="ColumnHeading"/>
              <w:keepNext/>
            </w:pPr>
            <w:r w:rsidRPr="00835E74">
              <w:t>Texte proposé par la Commission</w:t>
            </w:r>
          </w:p>
        </w:tc>
        <w:tc>
          <w:tcPr>
            <w:tcW w:w="4876" w:type="dxa"/>
            <w:hideMark/>
          </w:tcPr>
          <w:p w14:paraId="45F3890A" w14:textId="77777777" w:rsidR="00A832A3" w:rsidRPr="00835E74" w:rsidRDefault="00A832A3" w:rsidP="002F552D">
            <w:pPr>
              <w:pStyle w:val="ColumnHeading"/>
              <w:keepNext/>
            </w:pPr>
            <w:r w:rsidRPr="00835E74">
              <w:t>Amendement</w:t>
            </w:r>
          </w:p>
        </w:tc>
      </w:tr>
      <w:tr w:rsidR="00A832A3" w:rsidRPr="00835E74" w14:paraId="15D8AA83" w14:textId="77777777" w:rsidTr="002F552D">
        <w:trPr>
          <w:jc w:val="center"/>
        </w:trPr>
        <w:tc>
          <w:tcPr>
            <w:tcW w:w="4876" w:type="dxa"/>
            <w:hideMark/>
          </w:tcPr>
          <w:p w14:paraId="7E0C8EF7" w14:textId="38271A75" w:rsidR="00A832A3" w:rsidRPr="00835E74" w:rsidRDefault="00A832A3" w:rsidP="002F552D">
            <w:pPr>
              <w:pStyle w:val="Normal6"/>
            </w:pPr>
            <w:r w:rsidRPr="00835E74">
              <w:t>5.</w:t>
            </w:r>
            <w:r w:rsidRPr="00835E74">
              <w:tab/>
              <w:t>Les données des ressortissants de pays tiers ou apatrides en séjour irrégulier conservées dans le système central et dans le CIR et qui sont marquées en vertu du paragraphe 4 du présent article sont disponibles pour une comparaison aux fins prévues à l</w:t>
            </w:r>
            <w:r w:rsidR="00066F36" w:rsidRPr="00835E74">
              <w:t>’</w:t>
            </w:r>
            <w:r w:rsidRPr="00835E74">
              <w:t>article 1</w:t>
            </w:r>
            <w:r w:rsidRPr="00835E74">
              <w:rPr>
                <w:vertAlign w:val="superscript"/>
              </w:rPr>
              <w:t>er</w:t>
            </w:r>
            <w:r w:rsidRPr="00835E74">
              <w:t>, paragraphe 1, point d)</w:t>
            </w:r>
            <w:r w:rsidRPr="00835E74">
              <w:rPr>
                <w:b/>
                <w:bCs/>
                <w:i/>
                <w:iCs/>
              </w:rPr>
              <w:t>, jusqu</w:t>
            </w:r>
            <w:r w:rsidR="00066F36" w:rsidRPr="00835E74">
              <w:rPr>
                <w:b/>
                <w:bCs/>
                <w:i/>
                <w:iCs/>
              </w:rPr>
              <w:t>’</w:t>
            </w:r>
            <w:r w:rsidRPr="00835E74">
              <w:rPr>
                <w:b/>
                <w:bCs/>
                <w:i/>
                <w:iCs/>
              </w:rPr>
              <w:t>à leur effacement automatique du</w:t>
            </w:r>
            <w:r w:rsidRPr="00835E74">
              <w:t xml:space="preserve"> système central </w:t>
            </w:r>
            <w:r w:rsidRPr="00835E74">
              <w:rPr>
                <w:b/>
                <w:bCs/>
                <w:i/>
                <w:iCs/>
              </w:rPr>
              <w:t>et du CIR conformément</w:t>
            </w:r>
            <w:r w:rsidRPr="00835E74">
              <w:t xml:space="preserve"> à l</w:t>
            </w:r>
            <w:r w:rsidR="00066F36" w:rsidRPr="00835E74">
              <w:t>’</w:t>
            </w:r>
            <w:r w:rsidRPr="00835E74">
              <w:t>article </w:t>
            </w:r>
            <w:r w:rsidRPr="00835E74">
              <w:rPr>
                <w:b/>
                <w:bCs/>
                <w:i/>
                <w:iCs/>
              </w:rPr>
              <w:t>17, paragraphe 4</w:t>
            </w:r>
            <w:r w:rsidRPr="00835E74">
              <w:t>.</w:t>
            </w:r>
          </w:p>
        </w:tc>
        <w:tc>
          <w:tcPr>
            <w:tcW w:w="4876" w:type="dxa"/>
            <w:hideMark/>
          </w:tcPr>
          <w:p w14:paraId="42D58EEB" w14:textId="55AB5E59" w:rsidR="00A832A3" w:rsidRPr="00835E74" w:rsidRDefault="00A832A3" w:rsidP="002F552D">
            <w:pPr>
              <w:pStyle w:val="Normal6"/>
              <w:rPr>
                <w:szCs w:val="24"/>
              </w:rPr>
            </w:pPr>
            <w:r w:rsidRPr="00835E74">
              <w:t>5.</w:t>
            </w:r>
            <w:r w:rsidRPr="00835E74">
              <w:tab/>
              <w:t>Les données des ressortissants de pays tiers ou apatrides en séjour irrégulier conservées dans le système central et dans le CIR et qui sont marquées en vertu du paragraphe 4 du présent article sont disponibles pour une comparaison aux fins prévues à l</w:t>
            </w:r>
            <w:r w:rsidR="00066F36" w:rsidRPr="00835E74">
              <w:t>’</w:t>
            </w:r>
            <w:r w:rsidRPr="00835E74">
              <w:t>article 1</w:t>
            </w:r>
            <w:r w:rsidRPr="00835E74">
              <w:rPr>
                <w:vertAlign w:val="superscript"/>
              </w:rPr>
              <w:t>er</w:t>
            </w:r>
            <w:r w:rsidRPr="00835E74">
              <w:t>, paragraphe 1, point d)</w:t>
            </w:r>
            <w:r w:rsidRPr="00835E74">
              <w:rPr>
                <w:b/>
                <w:bCs/>
                <w:i/>
                <w:iCs/>
              </w:rPr>
              <w:t>.</w:t>
            </w:r>
            <w:r w:rsidRPr="00835E74">
              <w:t xml:space="preserve"> </w:t>
            </w:r>
            <w:r w:rsidRPr="00835E74">
              <w:rPr>
                <w:b/>
                <w:bCs/>
                <w:i/>
                <w:iCs/>
              </w:rPr>
              <w:t>Le</w:t>
            </w:r>
            <w:r w:rsidRPr="00835E74">
              <w:t xml:space="preserve"> système central </w:t>
            </w:r>
            <w:r w:rsidRPr="00835E74">
              <w:rPr>
                <w:b/>
                <w:bCs/>
                <w:i/>
                <w:iCs/>
              </w:rPr>
              <w:t>verrouille automatiquement la transmission de ces données dans le cas d</w:t>
            </w:r>
            <w:r w:rsidR="00066F36" w:rsidRPr="00835E74">
              <w:rPr>
                <w:b/>
                <w:bCs/>
                <w:i/>
                <w:iCs/>
              </w:rPr>
              <w:t>’</w:t>
            </w:r>
            <w:r w:rsidRPr="00835E74">
              <w:rPr>
                <w:b/>
                <w:bCs/>
                <w:i/>
                <w:iCs/>
              </w:rPr>
              <w:t>une demande de comparaison aux fins prévues</w:t>
            </w:r>
            <w:r w:rsidRPr="00835E74">
              <w:t xml:space="preserve"> à l</w:t>
            </w:r>
            <w:r w:rsidR="00066F36" w:rsidRPr="00835E74">
              <w:t>’</w:t>
            </w:r>
            <w:r w:rsidRPr="00835E74">
              <w:t>article </w:t>
            </w:r>
            <w:r w:rsidRPr="00835E74">
              <w:rPr>
                <w:b/>
                <w:bCs/>
                <w:i/>
                <w:iCs/>
              </w:rPr>
              <w:t>1</w:t>
            </w:r>
            <w:r w:rsidRPr="00835E74">
              <w:rPr>
                <w:b/>
                <w:bCs/>
                <w:i/>
                <w:iCs/>
                <w:vertAlign w:val="superscript"/>
              </w:rPr>
              <w:t>er</w:t>
            </w:r>
            <w:r w:rsidRPr="00835E74">
              <w:rPr>
                <w:b/>
                <w:bCs/>
                <w:i/>
                <w:iCs/>
              </w:rPr>
              <w:t>, paragraphe 1, point d), tout en laissant ces données disponibles pour une comparaison aux fins prévues à l</w:t>
            </w:r>
            <w:r w:rsidR="00066F36" w:rsidRPr="00835E74">
              <w:rPr>
                <w:b/>
                <w:bCs/>
                <w:i/>
                <w:iCs/>
              </w:rPr>
              <w:t>’</w:t>
            </w:r>
            <w:r w:rsidRPr="00835E74">
              <w:rPr>
                <w:b/>
                <w:bCs/>
                <w:i/>
                <w:iCs/>
              </w:rPr>
              <w:t>article 1</w:t>
            </w:r>
            <w:r w:rsidRPr="00835E74">
              <w:rPr>
                <w:b/>
                <w:bCs/>
                <w:i/>
                <w:iCs/>
                <w:vertAlign w:val="superscript"/>
              </w:rPr>
              <w:t>er</w:t>
            </w:r>
            <w:r w:rsidRPr="00835E74">
              <w:rPr>
                <w:b/>
                <w:bCs/>
                <w:i/>
                <w:iCs/>
              </w:rPr>
              <w:t>, paragraphe 1, point a), jusqu</w:t>
            </w:r>
            <w:r w:rsidR="00066F36" w:rsidRPr="00835E74">
              <w:rPr>
                <w:b/>
                <w:bCs/>
                <w:i/>
                <w:iCs/>
              </w:rPr>
              <w:t>’</w:t>
            </w:r>
            <w:r w:rsidRPr="00835E74">
              <w:rPr>
                <w:b/>
                <w:bCs/>
                <w:i/>
                <w:iCs/>
              </w:rPr>
              <w:t>à leur effacement</w:t>
            </w:r>
            <w:r w:rsidRPr="00835E74">
              <w:t xml:space="preserve">. </w:t>
            </w:r>
            <w:r w:rsidRPr="00835E74">
              <w:rPr>
                <w:b/>
                <w:i/>
              </w:rPr>
              <w:t>Les données verrouillées ne sont pas transmises et le système central renvoie un résultat négatif à l</w:t>
            </w:r>
            <w:r w:rsidR="00066F36" w:rsidRPr="00835E74">
              <w:rPr>
                <w:b/>
                <w:i/>
              </w:rPr>
              <w:t>’</w:t>
            </w:r>
            <w:r w:rsidRPr="00835E74">
              <w:rPr>
                <w:b/>
                <w:i/>
              </w:rPr>
              <w:t>État membre demandeur en cas de résultat positif.</w:t>
            </w:r>
          </w:p>
        </w:tc>
      </w:tr>
    </w:tbl>
    <w:p w14:paraId="34120E9A"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33C6E776" w14:textId="77777777" w:rsidR="00A832A3" w:rsidRPr="00835E74" w:rsidRDefault="00A832A3" w:rsidP="00A832A3">
      <w:r w:rsidRPr="00FB3401">
        <w:rPr>
          <w:rStyle w:val="HideTWBExt"/>
          <w:noProof w:val="0"/>
        </w:rPr>
        <w:t>&lt;/Amend&gt;</w:t>
      </w:r>
    </w:p>
    <w:p w14:paraId="28F1A0D9"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262</w:t>
      </w:r>
      <w:r w:rsidRPr="00FB3401">
        <w:rPr>
          <w:rStyle w:val="HideTWBExt"/>
          <w:b w:val="0"/>
          <w:noProof w:val="0"/>
        </w:rPr>
        <w:t>&lt;/NumAm&gt;</w:t>
      </w:r>
    </w:p>
    <w:p w14:paraId="58B47E25" w14:textId="77777777" w:rsidR="00A832A3" w:rsidRPr="00835E74" w:rsidRDefault="00A832A3" w:rsidP="00A832A3">
      <w:pPr>
        <w:pStyle w:val="NormalBold"/>
      </w:pPr>
      <w:r w:rsidRPr="00FB3401">
        <w:rPr>
          <w:rStyle w:val="HideTWBExt"/>
          <w:b w:val="0"/>
          <w:noProof w:val="0"/>
        </w:rPr>
        <w:t>&lt;RepeatBlock-By&gt;&lt;Members&gt;</w:t>
      </w:r>
      <w:r w:rsidRPr="00835E74">
        <w:t>Saskia Bricmont</w:t>
      </w:r>
      <w:r w:rsidRPr="00FB3401">
        <w:rPr>
          <w:rStyle w:val="HideTWBExt"/>
          <w:b w:val="0"/>
          <w:noProof w:val="0"/>
        </w:rPr>
        <w:t>&lt;/Members&gt;</w:t>
      </w:r>
    </w:p>
    <w:p w14:paraId="1F583F10" w14:textId="77777777" w:rsidR="00A832A3" w:rsidRPr="00835E74" w:rsidRDefault="00A832A3" w:rsidP="00A832A3">
      <w:r w:rsidRPr="00FB3401">
        <w:rPr>
          <w:rStyle w:val="HideTWBExt"/>
          <w:noProof w:val="0"/>
        </w:rPr>
        <w:t>&lt;/RepeatBlock-By&gt;</w:t>
      </w:r>
    </w:p>
    <w:p w14:paraId="177818B0"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7557E38A" w14:textId="77777777" w:rsidR="00A832A3" w:rsidRPr="00835E74" w:rsidRDefault="00A832A3" w:rsidP="00A832A3">
      <w:pPr>
        <w:pStyle w:val="NormalBold"/>
      </w:pPr>
      <w:r w:rsidRPr="00FB3401">
        <w:rPr>
          <w:rStyle w:val="HideTWBExt"/>
          <w:b w:val="0"/>
          <w:noProof w:val="0"/>
        </w:rPr>
        <w:t>&lt;Article&gt;</w:t>
      </w:r>
      <w:r w:rsidRPr="00835E74">
        <w:t>Dispositif – point 22 – article 19 – paragraphe 4</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5397B5E5" w14:textId="77777777" w:rsidTr="002F552D">
        <w:trPr>
          <w:jc w:val="center"/>
        </w:trPr>
        <w:tc>
          <w:tcPr>
            <w:tcW w:w="9752" w:type="dxa"/>
            <w:gridSpan w:val="2"/>
          </w:tcPr>
          <w:p w14:paraId="47C10989" w14:textId="77777777" w:rsidR="00A832A3" w:rsidRPr="00835E74" w:rsidRDefault="00A832A3" w:rsidP="002F552D">
            <w:pPr>
              <w:keepNext/>
            </w:pPr>
          </w:p>
        </w:tc>
      </w:tr>
      <w:tr w:rsidR="00A832A3" w:rsidRPr="00835E74" w14:paraId="35B14616" w14:textId="77777777" w:rsidTr="002F552D">
        <w:trPr>
          <w:jc w:val="center"/>
        </w:trPr>
        <w:tc>
          <w:tcPr>
            <w:tcW w:w="4876" w:type="dxa"/>
            <w:hideMark/>
          </w:tcPr>
          <w:p w14:paraId="7E29E5F5" w14:textId="77777777" w:rsidR="00A832A3" w:rsidRPr="00835E74" w:rsidRDefault="00A832A3" w:rsidP="002F552D">
            <w:pPr>
              <w:pStyle w:val="ColumnHeading"/>
              <w:keepNext/>
            </w:pPr>
            <w:r w:rsidRPr="00835E74">
              <w:t>Texte proposé par la Commission</w:t>
            </w:r>
          </w:p>
        </w:tc>
        <w:tc>
          <w:tcPr>
            <w:tcW w:w="4876" w:type="dxa"/>
            <w:hideMark/>
          </w:tcPr>
          <w:p w14:paraId="2867EB0E" w14:textId="77777777" w:rsidR="00A832A3" w:rsidRPr="00835E74" w:rsidRDefault="00A832A3" w:rsidP="002F552D">
            <w:pPr>
              <w:pStyle w:val="ColumnHeading"/>
              <w:keepNext/>
            </w:pPr>
            <w:r w:rsidRPr="00835E74">
              <w:t>Amendement</w:t>
            </w:r>
          </w:p>
        </w:tc>
      </w:tr>
      <w:tr w:rsidR="00A832A3" w:rsidRPr="00835E74" w14:paraId="03E27D45" w14:textId="77777777" w:rsidTr="002F552D">
        <w:trPr>
          <w:jc w:val="center"/>
        </w:trPr>
        <w:tc>
          <w:tcPr>
            <w:tcW w:w="4876" w:type="dxa"/>
            <w:hideMark/>
          </w:tcPr>
          <w:p w14:paraId="6CDA9733" w14:textId="32FFEAC7" w:rsidR="00A832A3" w:rsidRPr="00835E74" w:rsidRDefault="00A832A3" w:rsidP="002F552D">
            <w:pPr>
              <w:pStyle w:val="Normal6"/>
            </w:pPr>
            <w:r w:rsidRPr="00835E74">
              <w:t>5.</w:t>
            </w:r>
            <w:r w:rsidRPr="00835E74">
              <w:tab/>
              <w:t xml:space="preserve">Les données des ressortissants de pays tiers ou apatrides </w:t>
            </w:r>
            <w:r w:rsidRPr="00835E74">
              <w:rPr>
                <w:b/>
                <w:bCs/>
                <w:i/>
                <w:iCs/>
              </w:rPr>
              <w:t>en séjour irrégulier</w:t>
            </w:r>
            <w:r w:rsidRPr="00835E74">
              <w:t xml:space="preserve"> conservées dans le système central et dans le CIR et qui sont marquées en vertu du paragraphe 4 du présent article sont disponibles pour une comparaison aux fins prévues à l</w:t>
            </w:r>
            <w:r w:rsidR="00066F36" w:rsidRPr="00835E74">
              <w:t>’</w:t>
            </w:r>
            <w:r w:rsidRPr="00835E74">
              <w:t>article 1</w:t>
            </w:r>
            <w:r w:rsidRPr="00835E74">
              <w:rPr>
                <w:vertAlign w:val="superscript"/>
              </w:rPr>
              <w:t>er</w:t>
            </w:r>
            <w:r w:rsidRPr="00835E74">
              <w:t>, paragraphe 1, point d), jusqu</w:t>
            </w:r>
            <w:r w:rsidR="00066F36" w:rsidRPr="00835E74">
              <w:t>’</w:t>
            </w:r>
            <w:r w:rsidRPr="00835E74">
              <w:t>à leur effacement automatique du système central et du CIR conformément à l</w:t>
            </w:r>
            <w:r w:rsidR="00066F36" w:rsidRPr="00835E74">
              <w:t>’</w:t>
            </w:r>
            <w:r w:rsidRPr="00835E74">
              <w:t>article 17, paragraphe 4.</w:t>
            </w:r>
          </w:p>
        </w:tc>
        <w:tc>
          <w:tcPr>
            <w:tcW w:w="4876" w:type="dxa"/>
            <w:hideMark/>
          </w:tcPr>
          <w:p w14:paraId="18E77E3C" w14:textId="74201CDB" w:rsidR="00A832A3" w:rsidRPr="00835E74" w:rsidRDefault="00A832A3" w:rsidP="002F552D">
            <w:pPr>
              <w:pStyle w:val="Normal6"/>
              <w:rPr>
                <w:szCs w:val="24"/>
              </w:rPr>
            </w:pPr>
            <w:r w:rsidRPr="00835E74">
              <w:t>5.</w:t>
            </w:r>
            <w:r w:rsidRPr="00835E74">
              <w:tab/>
              <w:t>Les données des ressortissants de pays tiers ou apatrides conservées dans le système central et dans le CIR et qui sont marquées en vertu du paragraphe 4 du présent article sont disponibles pour une comparaison aux fins prévues à l</w:t>
            </w:r>
            <w:r w:rsidR="00066F36" w:rsidRPr="00835E74">
              <w:t>’</w:t>
            </w:r>
            <w:r w:rsidRPr="00835E74">
              <w:t>article 1</w:t>
            </w:r>
            <w:r w:rsidRPr="00835E74">
              <w:rPr>
                <w:vertAlign w:val="superscript"/>
              </w:rPr>
              <w:t>er</w:t>
            </w:r>
            <w:r w:rsidRPr="00835E74">
              <w:t>, paragraphe 1, point d), jusqu</w:t>
            </w:r>
            <w:r w:rsidR="00066F36" w:rsidRPr="00835E74">
              <w:t>’</w:t>
            </w:r>
            <w:r w:rsidRPr="00835E74">
              <w:t>à leur effacement automatique du système central et du CIR conformément à l</w:t>
            </w:r>
            <w:r w:rsidR="00066F36" w:rsidRPr="00835E74">
              <w:t>’</w:t>
            </w:r>
            <w:r w:rsidRPr="00835E74">
              <w:t>article 17, paragraphe 4.</w:t>
            </w:r>
          </w:p>
        </w:tc>
      </w:tr>
    </w:tbl>
    <w:p w14:paraId="22EC7FC2"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65EDF816" w14:textId="77777777" w:rsidR="00A832A3" w:rsidRPr="00835E74" w:rsidRDefault="00A832A3" w:rsidP="00A832A3">
      <w:r w:rsidRPr="00FB3401">
        <w:rPr>
          <w:rStyle w:val="HideTWBExt"/>
          <w:noProof w:val="0"/>
        </w:rPr>
        <w:t>&lt;/Amend&gt;</w:t>
      </w:r>
    </w:p>
    <w:p w14:paraId="1090C62D"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263</w:t>
      </w:r>
      <w:r w:rsidRPr="00FB3401">
        <w:rPr>
          <w:rStyle w:val="HideTWBExt"/>
          <w:b w:val="0"/>
          <w:noProof w:val="0"/>
        </w:rPr>
        <w:t>&lt;/NumAm&gt;</w:t>
      </w:r>
    </w:p>
    <w:p w14:paraId="1D0F5E07" w14:textId="77777777" w:rsidR="00A832A3" w:rsidRPr="00835E74" w:rsidRDefault="00A832A3" w:rsidP="00A832A3">
      <w:pPr>
        <w:pStyle w:val="NormalBold"/>
      </w:pPr>
      <w:r w:rsidRPr="00FB3401">
        <w:rPr>
          <w:rStyle w:val="HideTWBExt"/>
          <w:b w:val="0"/>
          <w:noProof w:val="0"/>
        </w:rPr>
        <w:t>&lt;RepeatBlock-By&gt;&lt;Members&gt;</w:t>
      </w:r>
      <w:r w:rsidRPr="00835E74">
        <w:t>Isabel Santos</w:t>
      </w:r>
      <w:r w:rsidRPr="00FB3401">
        <w:rPr>
          <w:rStyle w:val="HideTWBExt"/>
          <w:b w:val="0"/>
          <w:noProof w:val="0"/>
        </w:rPr>
        <w:t>&lt;/Members&gt;</w:t>
      </w:r>
    </w:p>
    <w:p w14:paraId="7196F66D" w14:textId="77777777" w:rsidR="00A832A3" w:rsidRPr="00835E74" w:rsidRDefault="00A832A3" w:rsidP="00A832A3">
      <w:r w:rsidRPr="00FB3401">
        <w:rPr>
          <w:rStyle w:val="HideTWBExt"/>
          <w:noProof w:val="0"/>
        </w:rPr>
        <w:t>&lt;/RepeatBlock-By&gt;</w:t>
      </w:r>
    </w:p>
    <w:p w14:paraId="4778A32A"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7A186DED" w14:textId="77777777" w:rsidR="00A832A3" w:rsidRPr="00835E74" w:rsidRDefault="00A832A3" w:rsidP="00A832A3">
      <w:pPr>
        <w:pStyle w:val="NormalBold"/>
      </w:pPr>
      <w:r w:rsidRPr="00FB3401">
        <w:rPr>
          <w:rStyle w:val="HideTWBExt"/>
          <w:b w:val="0"/>
          <w:noProof w:val="0"/>
        </w:rPr>
        <w:t>&lt;Article&gt;</w:t>
      </w:r>
      <w:r w:rsidRPr="00835E74">
        <w:t xml:space="preserve"> Dispositif – point 22 – article 19 – paragraphe 5</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6810C37A" w14:textId="77777777" w:rsidTr="002F552D">
        <w:trPr>
          <w:jc w:val="center"/>
        </w:trPr>
        <w:tc>
          <w:tcPr>
            <w:tcW w:w="9752" w:type="dxa"/>
            <w:gridSpan w:val="2"/>
          </w:tcPr>
          <w:p w14:paraId="163E1DFA" w14:textId="77777777" w:rsidR="00A832A3" w:rsidRPr="00835E74" w:rsidRDefault="00A832A3" w:rsidP="002F552D">
            <w:pPr>
              <w:keepNext/>
            </w:pPr>
          </w:p>
        </w:tc>
      </w:tr>
      <w:tr w:rsidR="00A832A3" w:rsidRPr="00835E74" w14:paraId="0A9BC7E3" w14:textId="77777777" w:rsidTr="002F552D">
        <w:trPr>
          <w:jc w:val="center"/>
        </w:trPr>
        <w:tc>
          <w:tcPr>
            <w:tcW w:w="4876" w:type="dxa"/>
            <w:hideMark/>
          </w:tcPr>
          <w:p w14:paraId="66282058" w14:textId="77777777" w:rsidR="00A832A3" w:rsidRPr="00835E74" w:rsidRDefault="00A832A3" w:rsidP="002F552D">
            <w:pPr>
              <w:pStyle w:val="ColumnHeading"/>
              <w:keepNext/>
            </w:pPr>
            <w:r w:rsidRPr="00835E74">
              <w:t>Texte proposé par la Commission</w:t>
            </w:r>
          </w:p>
        </w:tc>
        <w:tc>
          <w:tcPr>
            <w:tcW w:w="4876" w:type="dxa"/>
            <w:hideMark/>
          </w:tcPr>
          <w:p w14:paraId="2C6DC7EE" w14:textId="77777777" w:rsidR="00A832A3" w:rsidRPr="00835E74" w:rsidRDefault="00A832A3" w:rsidP="002F552D">
            <w:pPr>
              <w:pStyle w:val="ColumnHeading"/>
              <w:keepNext/>
            </w:pPr>
            <w:r w:rsidRPr="00835E74">
              <w:t>Amendement</w:t>
            </w:r>
          </w:p>
        </w:tc>
      </w:tr>
      <w:tr w:rsidR="00A832A3" w:rsidRPr="00835E74" w14:paraId="77206C07" w14:textId="77777777" w:rsidTr="002F552D">
        <w:trPr>
          <w:jc w:val="center"/>
        </w:trPr>
        <w:tc>
          <w:tcPr>
            <w:tcW w:w="4876" w:type="dxa"/>
            <w:hideMark/>
          </w:tcPr>
          <w:p w14:paraId="154FFB73" w14:textId="7C9D07D2" w:rsidR="00A832A3" w:rsidRPr="00835E74" w:rsidRDefault="00A832A3" w:rsidP="002F552D">
            <w:pPr>
              <w:pStyle w:val="Normal6"/>
            </w:pPr>
            <w:r w:rsidRPr="00835E74">
              <w:t>5.</w:t>
            </w:r>
            <w:r w:rsidRPr="00835E74">
              <w:tab/>
              <w:t xml:space="preserve">Les données des ressortissants de pays tiers ou apatrides en </w:t>
            </w:r>
            <w:r w:rsidRPr="00835E74">
              <w:rPr>
                <w:b/>
                <w:bCs/>
                <w:i/>
                <w:iCs/>
              </w:rPr>
              <w:t>séjour irrégulier</w:t>
            </w:r>
            <w:r w:rsidRPr="00835E74">
              <w:t xml:space="preserve"> conservées dans le système central et dans le CIR et qui sont marquées en vertu du paragraphe 4 du présent article sont disponibles pour une comparaison aux fins prévues à l</w:t>
            </w:r>
            <w:r w:rsidR="00066F36" w:rsidRPr="00835E74">
              <w:t>’</w:t>
            </w:r>
            <w:r w:rsidRPr="00835E74">
              <w:t>article 1</w:t>
            </w:r>
            <w:r w:rsidRPr="00835E74">
              <w:rPr>
                <w:vertAlign w:val="superscript"/>
              </w:rPr>
              <w:t>er</w:t>
            </w:r>
            <w:r w:rsidRPr="00835E74">
              <w:t>, paragraphe 1, point d), jusqu</w:t>
            </w:r>
            <w:r w:rsidR="00066F36" w:rsidRPr="00835E74">
              <w:t>’</w:t>
            </w:r>
            <w:r w:rsidRPr="00835E74">
              <w:t>à leur effacement automatique du système central et du CIR conformément à l</w:t>
            </w:r>
            <w:r w:rsidR="00066F36" w:rsidRPr="00835E74">
              <w:t>’</w:t>
            </w:r>
            <w:r w:rsidRPr="00835E74">
              <w:t>article 17, paragraphe 4.</w:t>
            </w:r>
          </w:p>
        </w:tc>
        <w:tc>
          <w:tcPr>
            <w:tcW w:w="4876" w:type="dxa"/>
            <w:hideMark/>
          </w:tcPr>
          <w:p w14:paraId="386E3628" w14:textId="7C19F87E" w:rsidR="00A832A3" w:rsidRPr="00835E74" w:rsidRDefault="00A832A3" w:rsidP="002F552D">
            <w:pPr>
              <w:pStyle w:val="Normal6"/>
              <w:rPr>
                <w:szCs w:val="24"/>
              </w:rPr>
            </w:pPr>
            <w:r w:rsidRPr="00835E74">
              <w:t>5.</w:t>
            </w:r>
            <w:r w:rsidRPr="00835E74">
              <w:tab/>
              <w:t xml:space="preserve">Les données des ressortissants de pays tiers ou apatrides en </w:t>
            </w:r>
            <w:r w:rsidRPr="00835E74">
              <w:rPr>
                <w:b/>
                <w:bCs/>
                <w:i/>
                <w:iCs/>
              </w:rPr>
              <w:t>situation irrégulière</w:t>
            </w:r>
            <w:r w:rsidRPr="00835E74">
              <w:t xml:space="preserve"> conservées dans le système central et dans le CIR et qui sont marquées en vertu du paragraphe 4 du présent article sont disponibles pour une comparaison aux fins prévues à l</w:t>
            </w:r>
            <w:r w:rsidR="00066F36" w:rsidRPr="00835E74">
              <w:t>’</w:t>
            </w:r>
            <w:r w:rsidRPr="00835E74">
              <w:t>article 1</w:t>
            </w:r>
            <w:r w:rsidRPr="00835E74">
              <w:rPr>
                <w:vertAlign w:val="superscript"/>
              </w:rPr>
              <w:t>er</w:t>
            </w:r>
            <w:r w:rsidRPr="00835E74">
              <w:t>, paragraphe 1, point d), jusqu</w:t>
            </w:r>
            <w:r w:rsidR="00066F36" w:rsidRPr="00835E74">
              <w:t>’</w:t>
            </w:r>
            <w:r w:rsidRPr="00835E74">
              <w:t>à leur effacement automatique du système central et du CIR conformément à l</w:t>
            </w:r>
            <w:r w:rsidR="00066F36" w:rsidRPr="00835E74">
              <w:t>’</w:t>
            </w:r>
            <w:r w:rsidRPr="00835E74">
              <w:t>article 17, paragraphe 4.</w:t>
            </w:r>
          </w:p>
        </w:tc>
      </w:tr>
    </w:tbl>
    <w:p w14:paraId="31DD3E08"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0FA18B8E" w14:textId="77777777" w:rsidR="00A832A3" w:rsidRPr="00835E74" w:rsidRDefault="00A832A3" w:rsidP="00A832A3">
      <w:r w:rsidRPr="00FB3401">
        <w:rPr>
          <w:rStyle w:val="HideTWBExt"/>
          <w:noProof w:val="0"/>
        </w:rPr>
        <w:t>&lt;/Amend&gt;</w:t>
      </w:r>
    </w:p>
    <w:p w14:paraId="544C6050"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264</w:t>
      </w:r>
      <w:r w:rsidRPr="00FB3401">
        <w:rPr>
          <w:rStyle w:val="HideTWBExt"/>
          <w:b w:val="0"/>
          <w:noProof w:val="0"/>
        </w:rPr>
        <w:t>&lt;/NumAm&gt;</w:t>
      </w:r>
    </w:p>
    <w:p w14:paraId="1117B974" w14:textId="77777777" w:rsidR="00A832A3" w:rsidRPr="00835E74" w:rsidRDefault="00A832A3" w:rsidP="00A832A3">
      <w:pPr>
        <w:pStyle w:val="NormalBold"/>
      </w:pPr>
      <w:r w:rsidRPr="00FB3401">
        <w:rPr>
          <w:rStyle w:val="HideTWBExt"/>
          <w:b w:val="0"/>
          <w:noProof w:val="0"/>
        </w:rPr>
        <w:t>&lt;RepeatBlock-By&gt;&lt;Members&gt;</w:t>
      </w:r>
      <w:r w:rsidRPr="00835E74">
        <w:t>Saskia Bricmont</w:t>
      </w:r>
      <w:r w:rsidRPr="00FB3401">
        <w:rPr>
          <w:rStyle w:val="HideTWBExt"/>
          <w:b w:val="0"/>
          <w:noProof w:val="0"/>
        </w:rPr>
        <w:t>&lt;/Members&gt;</w:t>
      </w:r>
    </w:p>
    <w:p w14:paraId="56324931" w14:textId="77777777" w:rsidR="00A832A3" w:rsidRPr="00835E74" w:rsidRDefault="00A832A3" w:rsidP="00A832A3">
      <w:r w:rsidRPr="00FB3401">
        <w:rPr>
          <w:rStyle w:val="HideTWBExt"/>
          <w:noProof w:val="0"/>
        </w:rPr>
        <w:t>&lt;/RepeatBlock-By&gt;</w:t>
      </w:r>
    </w:p>
    <w:p w14:paraId="622EC387"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370FED02" w14:textId="77777777" w:rsidR="00A832A3" w:rsidRPr="00835E74" w:rsidRDefault="00A832A3" w:rsidP="00A832A3">
      <w:pPr>
        <w:pStyle w:val="NormalBold"/>
      </w:pPr>
      <w:r w:rsidRPr="00FB3401">
        <w:rPr>
          <w:rStyle w:val="HideTWBExt"/>
          <w:b w:val="0"/>
          <w:noProof w:val="0"/>
        </w:rPr>
        <w:t>&lt;Article&gt;</w:t>
      </w:r>
      <w:r w:rsidRPr="00835E74">
        <w:t>Dispositif – point 23 – article 21 – paragraphe 1 bis</w:t>
      </w:r>
      <w:r w:rsidRPr="00FB3401">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3038CFAE" w14:textId="77777777" w:rsidTr="002F552D">
        <w:trPr>
          <w:jc w:val="center"/>
        </w:trPr>
        <w:tc>
          <w:tcPr>
            <w:tcW w:w="9752" w:type="dxa"/>
            <w:gridSpan w:val="2"/>
          </w:tcPr>
          <w:p w14:paraId="79042CD5" w14:textId="77777777" w:rsidR="00A832A3" w:rsidRPr="00835E74" w:rsidRDefault="00A832A3" w:rsidP="002F552D">
            <w:pPr>
              <w:keepNext/>
            </w:pPr>
          </w:p>
        </w:tc>
      </w:tr>
      <w:tr w:rsidR="00A832A3" w:rsidRPr="00835E74" w14:paraId="7BED38D3" w14:textId="77777777" w:rsidTr="002F552D">
        <w:trPr>
          <w:jc w:val="center"/>
        </w:trPr>
        <w:tc>
          <w:tcPr>
            <w:tcW w:w="4876" w:type="dxa"/>
            <w:hideMark/>
          </w:tcPr>
          <w:p w14:paraId="0E841A0F" w14:textId="77777777" w:rsidR="00A832A3" w:rsidRPr="00835E74" w:rsidRDefault="00A832A3" w:rsidP="002F552D">
            <w:pPr>
              <w:pStyle w:val="ColumnHeading"/>
              <w:keepNext/>
            </w:pPr>
            <w:r w:rsidRPr="00835E74">
              <w:t>Texte proposé par la Commission</w:t>
            </w:r>
          </w:p>
        </w:tc>
        <w:tc>
          <w:tcPr>
            <w:tcW w:w="4876" w:type="dxa"/>
            <w:hideMark/>
          </w:tcPr>
          <w:p w14:paraId="7CE86EBD" w14:textId="77777777" w:rsidR="00A832A3" w:rsidRPr="00835E74" w:rsidRDefault="00A832A3" w:rsidP="002F552D">
            <w:pPr>
              <w:pStyle w:val="ColumnHeading"/>
              <w:keepNext/>
            </w:pPr>
            <w:r w:rsidRPr="00835E74">
              <w:t>Amendement</w:t>
            </w:r>
          </w:p>
        </w:tc>
      </w:tr>
      <w:tr w:rsidR="00A832A3" w:rsidRPr="00835E74" w14:paraId="39618E49" w14:textId="77777777" w:rsidTr="002F552D">
        <w:trPr>
          <w:jc w:val="center"/>
        </w:trPr>
        <w:tc>
          <w:tcPr>
            <w:tcW w:w="4876" w:type="dxa"/>
            <w:hideMark/>
          </w:tcPr>
          <w:p w14:paraId="56A9F3B5" w14:textId="55F939F2" w:rsidR="00A832A3" w:rsidRPr="00835E74" w:rsidRDefault="00A832A3" w:rsidP="002F552D">
            <w:pPr>
              <w:pStyle w:val="Normal6"/>
            </w:pPr>
            <w:r w:rsidRPr="00835E74">
              <w:rPr>
                <w:b/>
                <w:i/>
              </w:rPr>
              <w:t>(23)</w:t>
            </w:r>
            <w:r w:rsidRPr="00835E74">
              <w:rPr>
                <w:b/>
                <w:i/>
              </w:rPr>
              <w:tab/>
              <w:t>À l</w:t>
            </w:r>
            <w:r w:rsidR="00066F36" w:rsidRPr="00835E74">
              <w:rPr>
                <w:b/>
                <w:i/>
              </w:rPr>
              <w:t>’</w:t>
            </w:r>
            <w:r w:rsidRPr="00835E74">
              <w:rPr>
                <w:b/>
                <w:i/>
              </w:rPr>
              <w:t>article 21, le paragraphe suivant est inséré:</w:t>
            </w:r>
          </w:p>
        </w:tc>
        <w:tc>
          <w:tcPr>
            <w:tcW w:w="4876" w:type="dxa"/>
            <w:hideMark/>
          </w:tcPr>
          <w:p w14:paraId="50F746BD" w14:textId="77777777" w:rsidR="00A832A3" w:rsidRPr="00835E74" w:rsidRDefault="00A832A3" w:rsidP="002F552D">
            <w:pPr>
              <w:pStyle w:val="Normal6"/>
              <w:rPr>
                <w:szCs w:val="24"/>
              </w:rPr>
            </w:pPr>
            <w:r w:rsidRPr="00835E74">
              <w:rPr>
                <w:b/>
                <w:i/>
              </w:rPr>
              <w:t>supprimé</w:t>
            </w:r>
          </w:p>
        </w:tc>
      </w:tr>
      <w:tr w:rsidR="00A832A3" w:rsidRPr="00835E74" w14:paraId="73B22F32" w14:textId="77777777" w:rsidTr="002F552D">
        <w:trPr>
          <w:jc w:val="center"/>
        </w:trPr>
        <w:tc>
          <w:tcPr>
            <w:tcW w:w="4876" w:type="dxa"/>
            <w:hideMark/>
          </w:tcPr>
          <w:p w14:paraId="6E9C6740" w14:textId="77777777" w:rsidR="00A832A3" w:rsidRPr="00835E74" w:rsidRDefault="00A832A3" w:rsidP="002F552D">
            <w:pPr>
              <w:pStyle w:val="Normal6"/>
            </w:pPr>
            <w:r w:rsidRPr="00835E74">
              <w:rPr>
                <w:b/>
                <w:i/>
              </w:rPr>
              <w:t>«</w:t>
            </w:r>
          </w:p>
        </w:tc>
        <w:tc>
          <w:tcPr>
            <w:tcW w:w="4876" w:type="dxa"/>
          </w:tcPr>
          <w:p w14:paraId="0131EF33" w14:textId="77777777" w:rsidR="00A832A3" w:rsidRPr="00835E74" w:rsidRDefault="00A832A3" w:rsidP="002F552D">
            <w:pPr>
              <w:pStyle w:val="Normal6"/>
              <w:rPr>
                <w:szCs w:val="24"/>
              </w:rPr>
            </w:pPr>
          </w:p>
        </w:tc>
      </w:tr>
      <w:tr w:rsidR="00A832A3" w:rsidRPr="00835E74" w14:paraId="02801210" w14:textId="77777777" w:rsidTr="002F552D">
        <w:trPr>
          <w:jc w:val="center"/>
        </w:trPr>
        <w:tc>
          <w:tcPr>
            <w:tcW w:w="4876" w:type="dxa"/>
            <w:hideMark/>
          </w:tcPr>
          <w:p w14:paraId="15C98FCC" w14:textId="77992232" w:rsidR="00A832A3" w:rsidRPr="00835E74" w:rsidRDefault="00A832A3" w:rsidP="002F552D">
            <w:pPr>
              <w:pStyle w:val="Normal6"/>
            </w:pPr>
            <w:r w:rsidRPr="00835E74">
              <w:rPr>
                <w:b/>
                <w:i/>
              </w:rPr>
              <w:t>1 bis.</w:t>
            </w:r>
            <w:r w:rsidRPr="00835E74">
              <w:rPr>
                <w:b/>
                <w:i/>
              </w:rPr>
              <w:tab/>
              <w:t>Lorsque les autorités désignées ont consulté le CIR conformément à l</w:t>
            </w:r>
            <w:r w:rsidR="00066F36" w:rsidRPr="00835E74">
              <w:rPr>
                <w:b/>
                <w:i/>
              </w:rPr>
              <w:t>’</w:t>
            </w:r>
            <w:r w:rsidRPr="00835E74">
              <w:rPr>
                <w:b/>
                <w:i/>
              </w:rPr>
              <w:t>article 22, paragraphe 1, du règlement (UE) 2019/818, elles peuvent avoir accès à Eurodac pour consultation dans les conditions prévues au présent article si la réponse reçue conformément à l</w:t>
            </w:r>
            <w:r w:rsidR="00066F36" w:rsidRPr="00835E74">
              <w:rPr>
                <w:b/>
                <w:i/>
              </w:rPr>
              <w:t>’</w:t>
            </w:r>
            <w:r w:rsidRPr="00835E74">
              <w:rPr>
                <w:b/>
                <w:i/>
              </w:rPr>
              <w:t>article 22, paragraphe 2, du règlement (UE) 2019/818 indique que des données sont conservées dans Eurodac.</w:t>
            </w:r>
          </w:p>
        </w:tc>
        <w:tc>
          <w:tcPr>
            <w:tcW w:w="4876" w:type="dxa"/>
          </w:tcPr>
          <w:p w14:paraId="709E4313" w14:textId="77777777" w:rsidR="00A832A3" w:rsidRPr="00835E74" w:rsidRDefault="00A832A3" w:rsidP="002F552D">
            <w:pPr>
              <w:pStyle w:val="Normal6"/>
              <w:rPr>
                <w:szCs w:val="24"/>
              </w:rPr>
            </w:pPr>
          </w:p>
        </w:tc>
      </w:tr>
      <w:tr w:rsidR="00A832A3" w:rsidRPr="00835E74" w14:paraId="24878D98" w14:textId="77777777" w:rsidTr="002F552D">
        <w:trPr>
          <w:jc w:val="center"/>
        </w:trPr>
        <w:tc>
          <w:tcPr>
            <w:tcW w:w="4876" w:type="dxa"/>
            <w:hideMark/>
          </w:tcPr>
          <w:p w14:paraId="0641A17E" w14:textId="77777777" w:rsidR="00A832A3" w:rsidRPr="00835E74" w:rsidRDefault="00A832A3" w:rsidP="002F552D">
            <w:pPr>
              <w:pStyle w:val="Normal6"/>
            </w:pPr>
            <w:r w:rsidRPr="00835E74">
              <w:rPr>
                <w:b/>
                <w:i/>
              </w:rPr>
              <w:t>»;</w:t>
            </w:r>
          </w:p>
        </w:tc>
        <w:tc>
          <w:tcPr>
            <w:tcW w:w="4876" w:type="dxa"/>
          </w:tcPr>
          <w:p w14:paraId="1EDD22AA" w14:textId="77777777" w:rsidR="00A832A3" w:rsidRPr="00835E74" w:rsidRDefault="00A832A3" w:rsidP="002F552D">
            <w:pPr>
              <w:pStyle w:val="Normal6"/>
              <w:rPr>
                <w:szCs w:val="24"/>
              </w:rPr>
            </w:pPr>
          </w:p>
        </w:tc>
      </w:tr>
    </w:tbl>
    <w:p w14:paraId="7F4FD37F"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3471BE70" w14:textId="77777777" w:rsidR="00A832A3" w:rsidRPr="00835E74" w:rsidRDefault="00A832A3" w:rsidP="00A832A3">
      <w:r w:rsidRPr="00FB3401">
        <w:rPr>
          <w:rStyle w:val="HideTWBExt"/>
          <w:noProof w:val="0"/>
        </w:rPr>
        <w:t>&lt;/Amend&gt;</w:t>
      </w:r>
    </w:p>
    <w:p w14:paraId="6CA095E7"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265</w:t>
      </w:r>
      <w:r w:rsidRPr="00FB3401">
        <w:rPr>
          <w:rStyle w:val="HideTWBExt"/>
          <w:b w:val="0"/>
          <w:noProof w:val="0"/>
        </w:rPr>
        <w:t>&lt;/NumAm&gt;</w:t>
      </w:r>
    </w:p>
    <w:p w14:paraId="67A3A45E" w14:textId="77777777" w:rsidR="00A832A3" w:rsidRPr="00835E74" w:rsidRDefault="00A832A3" w:rsidP="00A832A3">
      <w:pPr>
        <w:pStyle w:val="NormalBold"/>
      </w:pPr>
      <w:r w:rsidRPr="00FB3401">
        <w:rPr>
          <w:rStyle w:val="HideTWBExt"/>
          <w:b w:val="0"/>
          <w:noProof w:val="0"/>
        </w:rPr>
        <w:t>&lt;RepeatBlock-By&gt;&lt;Members&gt;</w:t>
      </w:r>
      <w:r w:rsidRPr="00835E74">
        <w:t>Saskia Bricmont</w:t>
      </w:r>
      <w:r w:rsidRPr="00FB3401">
        <w:rPr>
          <w:rStyle w:val="HideTWBExt"/>
          <w:b w:val="0"/>
          <w:noProof w:val="0"/>
        </w:rPr>
        <w:t>&lt;/Members&gt;</w:t>
      </w:r>
    </w:p>
    <w:p w14:paraId="0BE5A842" w14:textId="77777777" w:rsidR="00A832A3" w:rsidRPr="00835E74" w:rsidRDefault="00A832A3" w:rsidP="00A832A3">
      <w:r w:rsidRPr="00FB3401">
        <w:rPr>
          <w:rStyle w:val="HideTWBExt"/>
          <w:noProof w:val="0"/>
        </w:rPr>
        <w:t>&lt;/RepeatBlock-By&gt;</w:t>
      </w:r>
    </w:p>
    <w:p w14:paraId="047493FE"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075E2A9A" w14:textId="77777777" w:rsidR="00A832A3" w:rsidRPr="00835E74" w:rsidRDefault="00A832A3" w:rsidP="00A832A3">
      <w:pPr>
        <w:pStyle w:val="NormalBold"/>
      </w:pPr>
      <w:r w:rsidRPr="00FB3401">
        <w:rPr>
          <w:rStyle w:val="HideTWBExt"/>
          <w:b w:val="0"/>
          <w:noProof w:val="0"/>
        </w:rPr>
        <w:t>&lt;Article&gt;</w:t>
      </w:r>
      <w:r w:rsidRPr="00835E74">
        <w:t xml:space="preserve"> Dispositif – point 24 – article 22 – paragraphe 1 bis</w:t>
      </w:r>
      <w:r w:rsidRPr="00FB3401">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6D0709D7" w14:textId="77777777" w:rsidTr="002F552D">
        <w:trPr>
          <w:jc w:val="center"/>
          <w:hidden/>
        </w:trPr>
        <w:tc>
          <w:tcPr>
            <w:tcW w:w="9752" w:type="dxa"/>
            <w:gridSpan w:val="2"/>
          </w:tcPr>
          <w:p w14:paraId="429519AE" w14:textId="77777777" w:rsidR="00A832A3" w:rsidRPr="00835E74" w:rsidRDefault="00A832A3" w:rsidP="002F552D">
            <w:pPr>
              <w:keepNext/>
            </w:pPr>
            <w:r w:rsidRPr="00FB3401">
              <w:rPr>
                <w:rStyle w:val="HideTWBExt"/>
                <w:noProof w:val="0"/>
              </w:rPr>
              <w:t>&lt;</w:t>
            </w:r>
          </w:p>
        </w:tc>
      </w:tr>
      <w:tr w:rsidR="00A832A3" w:rsidRPr="00835E74" w14:paraId="14A7C2B0" w14:textId="77777777" w:rsidTr="002F552D">
        <w:trPr>
          <w:jc w:val="center"/>
        </w:trPr>
        <w:tc>
          <w:tcPr>
            <w:tcW w:w="4876" w:type="dxa"/>
            <w:hideMark/>
          </w:tcPr>
          <w:p w14:paraId="421170F2" w14:textId="77777777" w:rsidR="00A832A3" w:rsidRPr="00835E74" w:rsidRDefault="00A832A3" w:rsidP="002F552D">
            <w:pPr>
              <w:pStyle w:val="ColumnHeading"/>
              <w:keepNext/>
            </w:pPr>
            <w:r w:rsidRPr="00835E74">
              <w:t>Texte proposé par la Commission</w:t>
            </w:r>
          </w:p>
        </w:tc>
        <w:tc>
          <w:tcPr>
            <w:tcW w:w="4876" w:type="dxa"/>
            <w:hideMark/>
          </w:tcPr>
          <w:p w14:paraId="3226C6DC" w14:textId="77777777" w:rsidR="00A832A3" w:rsidRPr="00835E74" w:rsidRDefault="00A832A3" w:rsidP="002F552D">
            <w:pPr>
              <w:pStyle w:val="ColumnHeading"/>
              <w:keepNext/>
            </w:pPr>
            <w:r w:rsidRPr="00835E74">
              <w:t>Amendement</w:t>
            </w:r>
          </w:p>
        </w:tc>
      </w:tr>
      <w:tr w:rsidR="00A832A3" w:rsidRPr="00835E74" w14:paraId="7D9D8A51" w14:textId="77777777" w:rsidTr="002F552D">
        <w:trPr>
          <w:jc w:val="center"/>
        </w:trPr>
        <w:tc>
          <w:tcPr>
            <w:tcW w:w="4876" w:type="dxa"/>
            <w:hideMark/>
          </w:tcPr>
          <w:p w14:paraId="02E48879" w14:textId="4FAA7F10" w:rsidR="00A832A3" w:rsidRPr="00835E74" w:rsidRDefault="00A832A3" w:rsidP="002F552D">
            <w:pPr>
              <w:pStyle w:val="Normal6"/>
            </w:pPr>
            <w:r w:rsidRPr="00835E74">
              <w:rPr>
                <w:b/>
                <w:i/>
              </w:rPr>
              <w:t>(24)</w:t>
            </w:r>
            <w:r w:rsidRPr="00835E74">
              <w:rPr>
                <w:b/>
                <w:i/>
              </w:rPr>
              <w:tab/>
              <w:t>À l</w:t>
            </w:r>
            <w:r w:rsidR="00066F36" w:rsidRPr="00835E74">
              <w:rPr>
                <w:b/>
                <w:i/>
              </w:rPr>
              <w:t>’</w:t>
            </w:r>
            <w:r w:rsidRPr="00835E74">
              <w:rPr>
                <w:b/>
                <w:i/>
              </w:rPr>
              <w:t>article 22, le paragraphe 1 bis suivant est inséré:</w:t>
            </w:r>
          </w:p>
        </w:tc>
        <w:tc>
          <w:tcPr>
            <w:tcW w:w="4876" w:type="dxa"/>
            <w:hideMark/>
          </w:tcPr>
          <w:p w14:paraId="145435B8" w14:textId="77777777" w:rsidR="00A832A3" w:rsidRPr="00835E74" w:rsidRDefault="00A832A3" w:rsidP="002F552D">
            <w:pPr>
              <w:pStyle w:val="Normal6"/>
              <w:rPr>
                <w:szCs w:val="24"/>
              </w:rPr>
            </w:pPr>
            <w:r w:rsidRPr="00835E74">
              <w:rPr>
                <w:b/>
                <w:i/>
              </w:rPr>
              <w:t>supprimé</w:t>
            </w:r>
          </w:p>
        </w:tc>
      </w:tr>
      <w:tr w:rsidR="00A832A3" w:rsidRPr="00835E74" w14:paraId="7EEF549D" w14:textId="77777777" w:rsidTr="002F552D">
        <w:trPr>
          <w:jc w:val="center"/>
        </w:trPr>
        <w:tc>
          <w:tcPr>
            <w:tcW w:w="4876" w:type="dxa"/>
            <w:hideMark/>
          </w:tcPr>
          <w:p w14:paraId="1FD0384B" w14:textId="77777777" w:rsidR="00A832A3" w:rsidRPr="00835E74" w:rsidRDefault="00A832A3" w:rsidP="002F552D">
            <w:pPr>
              <w:pStyle w:val="Normal6"/>
            </w:pPr>
            <w:r w:rsidRPr="00835E74">
              <w:rPr>
                <w:b/>
                <w:i/>
              </w:rPr>
              <w:t>«</w:t>
            </w:r>
          </w:p>
        </w:tc>
        <w:tc>
          <w:tcPr>
            <w:tcW w:w="4876" w:type="dxa"/>
          </w:tcPr>
          <w:p w14:paraId="120C5A42" w14:textId="77777777" w:rsidR="00A832A3" w:rsidRPr="00835E74" w:rsidRDefault="00A832A3" w:rsidP="002F552D">
            <w:pPr>
              <w:pStyle w:val="Normal6"/>
              <w:rPr>
                <w:szCs w:val="24"/>
              </w:rPr>
            </w:pPr>
          </w:p>
        </w:tc>
      </w:tr>
      <w:tr w:rsidR="00A832A3" w:rsidRPr="00835E74" w14:paraId="2845D8F3" w14:textId="77777777" w:rsidTr="002F552D">
        <w:trPr>
          <w:jc w:val="center"/>
        </w:trPr>
        <w:tc>
          <w:tcPr>
            <w:tcW w:w="4876" w:type="dxa"/>
            <w:hideMark/>
          </w:tcPr>
          <w:p w14:paraId="3E8E058B" w14:textId="09A7CF1D" w:rsidR="00A832A3" w:rsidRPr="00835E74" w:rsidRDefault="00A832A3" w:rsidP="002F552D">
            <w:pPr>
              <w:pStyle w:val="Normal6"/>
            </w:pPr>
            <w:r w:rsidRPr="00835E74">
              <w:rPr>
                <w:b/>
                <w:i/>
              </w:rPr>
              <w:t>1 bis.</w:t>
            </w:r>
            <w:r w:rsidRPr="00835E74">
              <w:rPr>
                <w:b/>
                <w:i/>
              </w:rPr>
              <w:tab/>
              <w:t>Lorsque Europol a consulté le CIR conformément à l</w:t>
            </w:r>
            <w:r w:rsidR="00066F36" w:rsidRPr="00835E74">
              <w:rPr>
                <w:b/>
                <w:i/>
              </w:rPr>
              <w:t>’</w:t>
            </w:r>
            <w:r w:rsidRPr="00835E74">
              <w:rPr>
                <w:b/>
                <w:i/>
              </w:rPr>
              <w:t>article 22, paragraphe 1, du règlement (UE) 2019/818, elle peut avoir accès à Eurodac pour consultation dans les conditions prévues au présent article si la réponse reçue conformément à l</w:t>
            </w:r>
            <w:r w:rsidR="00066F36" w:rsidRPr="00835E74">
              <w:rPr>
                <w:b/>
                <w:i/>
              </w:rPr>
              <w:t>’</w:t>
            </w:r>
            <w:r w:rsidRPr="00835E74">
              <w:rPr>
                <w:b/>
                <w:i/>
              </w:rPr>
              <w:t>article 22, paragraphe 2, du règlement (UE) 2019/818 indique que des données sont conservées dans Eurodac.</w:t>
            </w:r>
          </w:p>
        </w:tc>
        <w:tc>
          <w:tcPr>
            <w:tcW w:w="4876" w:type="dxa"/>
          </w:tcPr>
          <w:p w14:paraId="69777EBC" w14:textId="77777777" w:rsidR="00A832A3" w:rsidRPr="00835E74" w:rsidRDefault="00A832A3" w:rsidP="002F552D">
            <w:pPr>
              <w:pStyle w:val="Normal6"/>
              <w:rPr>
                <w:szCs w:val="24"/>
              </w:rPr>
            </w:pPr>
          </w:p>
        </w:tc>
      </w:tr>
      <w:tr w:rsidR="00A832A3" w:rsidRPr="00835E74" w14:paraId="3FD822F5" w14:textId="77777777" w:rsidTr="002F552D">
        <w:trPr>
          <w:jc w:val="center"/>
        </w:trPr>
        <w:tc>
          <w:tcPr>
            <w:tcW w:w="4876" w:type="dxa"/>
            <w:hideMark/>
          </w:tcPr>
          <w:p w14:paraId="1AA0B646" w14:textId="77777777" w:rsidR="00A832A3" w:rsidRPr="00835E74" w:rsidRDefault="00A832A3" w:rsidP="002F552D">
            <w:pPr>
              <w:pStyle w:val="Normal6"/>
            </w:pPr>
            <w:r w:rsidRPr="00835E74">
              <w:rPr>
                <w:b/>
                <w:i/>
              </w:rPr>
              <w:t>»;</w:t>
            </w:r>
          </w:p>
        </w:tc>
        <w:tc>
          <w:tcPr>
            <w:tcW w:w="4876" w:type="dxa"/>
          </w:tcPr>
          <w:p w14:paraId="227D66A9" w14:textId="77777777" w:rsidR="00A832A3" w:rsidRPr="00835E74" w:rsidRDefault="00A832A3" w:rsidP="002F552D">
            <w:pPr>
              <w:pStyle w:val="Normal6"/>
              <w:rPr>
                <w:szCs w:val="24"/>
              </w:rPr>
            </w:pPr>
          </w:p>
        </w:tc>
      </w:tr>
    </w:tbl>
    <w:p w14:paraId="61C1E85E"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66FC5668" w14:textId="77777777" w:rsidR="00A832A3" w:rsidRPr="00835E74" w:rsidRDefault="00A832A3" w:rsidP="00A832A3">
      <w:r w:rsidRPr="00FB3401">
        <w:rPr>
          <w:rStyle w:val="HideTWBExt"/>
          <w:noProof w:val="0"/>
        </w:rPr>
        <w:t>&lt;/Amend&gt;</w:t>
      </w:r>
    </w:p>
    <w:p w14:paraId="4B62F4C5"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266</w:t>
      </w:r>
      <w:r w:rsidRPr="00FB3401">
        <w:rPr>
          <w:rStyle w:val="HideTWBExt"/>
          <w:b w:val="0"/>
          <w:noProof w:val="0"/>
        </w:rPr>
        <w:t>&lt;/NumAm&gt;</w:t>
      </w:r>
    </w:p>
    <w:p w14:paraId="2E54F698" w14:textId="77777777" w:rsidR="00A832A3" w:rsidRPr="00835E74" w:rsidRDefault="00A832A3" w:rsidP="00A832A3">
      <w:pPr>
        <w:pStyle w:val="NormalBold"/>
      </w:pPr>
      <w:r w:rsidRPr="00FB3401">
        <w:rPr>
          <w:rStyle w:val="HideTWBExt"/>
          <w:b w:val="0"/>
          <w:noProof w:val="0"/>
        </w:rPr>
        <w:t>&lt;RepeatBlock-By&gt;&lt;Members&gt;</w:t>
      </w:r>
      <w:r w:rsidRPr="00835E74">
        <w:t>Saskia Bricmont</w:t>
      </w:r>
      <w:r w:rsidRPr="00FB3401">
        <w:rPr>
          <w:rStyle w:val="HideTWBExt"/>
          <w:b w:val="0"/>
          <w:noProof w:val="0"/>
        </w:rPr>
        <w:t>&lt;/Members&gt;</w:t>
      </w:r>
    </w:p>
    <w:p w14:paraId="0C84F492" w14:textId="77777777" w:rsidR="00A832A3" w:rsidRPr="00835E74" w:rsidRDefault="00A832A3" w:rsidP="00A832A3">
      <w:r w:rsidRPr="00FB3401">
        <w:rPr>
          <w:rStyle w:val="HideTWBExt"/>
          <w:noProof w:val="0"/>
        </w:rPr>
        <w:t>&lt;/RepeatBlock-By&gt;</w:t>
      </w:r>
    </w:p>
    <w:p w14:paraId="63A7463A"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233DF9F6" w14:textId="77777777" w:rsidR="00A832A3" w:rsidRPr="00835E74" w:rsidRDefault="00A832A3" w:rsidP="00A832A3">
      <w:pPr>
        <w:pStyle w:val="NormalBold"/>
      </w:pPr>
      <w:r w:rsidRPr="00FB3401">
        <w:rPr>
          <w:rStyle w:val="HideTWBExt"/>
          <w:b w:val="0"/>
          <w:noProof w:val="0"/>
        </w:rPr>
        <w:t>&lt;Article&gt;</w:t>
      </w:r>
      <w:r w:rsidRPr="00835E74">
        <w:t xml:space="preserve"> Dispositif – point 25 – article 28 – paragraphe 3 bis</w:t>
      </w:r>
      <w:r w:rsidRPr="00FB3401">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0CF1CB4A" w14:textId="77777777" w:rsidTr="002F552D">
        <w:trPr>
          <w:jc w:val="center"/>
        </w:trPr>
        <w:tc>
          <w:tcPr>
            <w:tcW w:w="9752" w:type="dxa"/>
            <w:gridSpan w:val="2"/>
          </w:tcPr>
          <w:p w14:paraId="1BAB1282" w14:textId="77777777" w:rsidR="00A832A3" w:rsidRPr="00835E74" w:rsidRDefault="00A832A3" w:rsidP="002F552D">
            <w:pPr>
              <w:keepNext/>
            </w:pPr>
          </w:p>
        </w:tc>
      </w:tr>
      <w:tr w:rsidR="00A832A3" w:rsidRPr="00835E74" w14:paraId="4D7C2967" w14:textId="77777777" w:rsidTr="002F552D">
        <w:trPr>
          <w:jc w:val="center"/>
        </w:trPr>
        <w:tc>
          <w:tcPr>
            <w:tcW w:w="4876" w:type="dxa"/>
            <w:hideMark/>
          </w:tcPr>
          <w:p w14:paraId="331082FE" w14:textId="77777777" w:rsidR="00A832A3" w:rsidRPr="00835E74" w:rsidRDefault="00A832A3" w:rsidP="002F552D">
            <w:pPr>
              <w:pStyle w:val="ColumnHeading"/>
              <w:keepNext/>
            </w:pPr>
            <w:r w:rsidRPr="00835E74">
              <w:t>Texte proposé par la Commission</w:t>
            </w:r>
          </w:p>
        </w:tc>
        <w:tc>
          <w:tcPr>
            <w:tcW w:w="4876" w:type="dxa"/>
            <w:hideMark/>
          </w:tcPr>
          <w:p w14:paraId="1B7E0B17" w14:textId="77777777" w:rsidR="00A832A3" w:rsidRPr="00835E74" w:rsidRDefault="00A832A3" w:rsidP="002F552D">
            <w:pPr>
              <w:pStyle w:val="ColumnHeading"/>
              <w:keepNext/>
            </w:pPr>
            <w:r w:rsidRPr="00835E74">
              <w:t>Amendement</w:t>
            </w:r>
          </w:p>
        </w:tc>
      </w:tr>
      <w:tr w:rsidR="00A832A3" w:rsidRPr="00835E74" w14:paraId="771E7820" w14:textId="77777777" w:rsidTr="002F552D">
        <w:trPr>
          <w:jc w:val="center"/>
        </w:trPr>
        <w:tc>
          <w:tcPr>
            <w:tcW w:w="4876" w:type="dxa"/>
            <w:hideMark/>
          </w:tcPr>
          <w:p w14:paraId="2F4D292A" w14:textId="45DEF192" w:rsidR="00A832A3" w:rsidRPr="00835E74" w:rsidRDefault="00A832A3" w:rsidP="002F552D">
            <w:pPr>
              <w:pStyle w:val="Normal6"/>
            </w:pPr>
            <w:r w:rsidRPr="00835E74">
              <w:t>3 bis.</w:t>
            </w:r>
            <w:r w:rsidRPr="00835E74">
              <w:tab/>
              <w:t>L</w:t>
            </w:r>
            <w:r w:rsidR="00066F36" w:rsidRPr="00835E74">
              <w:t>’</w:t>
            </w:r>
            <w:r w:rsidRPr="00835E74">
              <w:t>accès aux fins de consultation aux données d</w:t>
            </w:r>
            <w:r w:rsidR="00066F36" w:rsidRPr="00835E74">
              <w:t>’</w:t>
            </w:r>
            <w:r w:rsidRPr="00835E74">
              <w:t>Eurodac conservées dans le CIR est également accordé au personnel dûment autorisé des autorités nationales de chaque État membre et au personnel dûment autorisé des agences de l</w:t>
            </w:r>
            <w:r w:rsidR="00066F36" w:rsidRPr="00835E74">
              <w:t>’</w:t>
            </w:r>
            <w:r w:rsidRPr="00835E74">
              <w:t>Union qui sont compétents pour les finalités prévues aux articles 20 et 21 du règlement (UE) 2019/818. Cet accès est limité dans la mesure nécessaire à l</w:t>
            </w:r>
            <w:r w:rsidR="00066F36" w:rsidRPr="00835E74">
              <w:t>’</w:t>
            </w:r>
            <w:r w:rsidRPr="00835E74">
              <w:t>exécution des tâches de ces autorités nationales et de ces organes de l</w:t>
            </w:r>
            <w:r w:rsidR="00066F36" w:rsidRPr="00835E74">
              <w:t>’</w:t>
            </w:r>
            <w:r w:rsidRPr="00835E74">
              <w:t>Union conformément à ces finalités et est proportionné aux objectifs poursuivis.;</w:t>
            </w:r>
          </w:p>
        </w:tc>
        <w:tc>
          <w:tcPr>
            <w:tcW w:w="4876" w:type="dxa"/>
            <w:hideMark/>
          </w:tcPr>
          <w:p w14:paraId="3E30F471" w14:textId="625B229D" w:rsidR="00A832A3" w:rsidRPr="00835E74" w:rsidRDefault="00A832A3" w:rsidP="002F552D">
            <w:pPr>
              <w:pStyle w:val="Normal6"/>
              <w:rPr>
                <w:szCs w:val="24"/>
              </w:rPr>
            </w:pPr>
            <w:r w:rsidRPr="00835E74">
              <w:t>3 bis.</w:t>
            </w:r>
            <w:r w:rsidRPr="00835E74">
              <w:tab/>
              <w:t>L</w:t>
            </w:r>
            <w:r w:rsidR="00066F36" w:rsidRPr="00835E74">
              <w:t>’</w:t>
            </w:r>
            <w:r w:rsidRPr="00835E74">
              <w:t>accès aux fins de consultation aux données d</w:t>
            </w:r>
            <w:r w:rsidR="00066F36" w:rsidRPr="00835E74">
              <w:t>’</w:t>
            </w:r>
            <w:r w:rsidRPr="00835E74">
              <w:t xml:space="preserve">Eurodac conservées dans le CIR est également accordé au personnel dûment autorisé des autorités nationales </w:t>
            </w:r>
            <w:r w:rsidRPr="00835E74">
              <w:rPr>
                <w:b/>
                <w:bCs/>
                <w:i/>
                <w:iCs/>
              </w:rPr>
              <w:t>compétentes</w:t>
            </w:r>
            <w:r w:rsidRPr="00835E74">
              <w:t xml:space="preserve"> de chaque État membre et au personnel dûment autorisé des agences de l</w:t>
            </w:r>
            <w:r w:rsidR="00066F36" w:rsidRPr="00835E74">
              <w:t>’</w:t>
            </w:r>
            <w:r w:rsidRPr="00835E74">
              <w:t>Union qui sont compétents pour les finalités prévues aux articles 20 et 21 du règlement (UE) 2019/818. Cet accès est limité dans la mesure nécessaire à l</w:t>
            </w:r>
            <w:r w:rsidR="00066F36" w:rsidRPr="00835E74">
              <w:t>’</w:t>
            </w:r>
            <w:r w:rsidRPr="00835E74">
              <w:t>exécution des tâches de ces autorités nationales et de ces organes de l</w:t>
            </w:r>
            <w:r w:rsidR="00066F36" w:rsidRPr="00835E74">
              <w:t>’</w:t>
            </w:r>
            <w:r w:rsidRPr="00835E74">
              <w:t>Union conformément à ces finalités et est proportionné aux objectifs poursuivis.;</w:t>
            </w:r>
          </w:p>
        </w:tc>
      </w:tr>
    </w:tbl>
    <w:p w14:paraId="66F36519"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227A6B7E" w14:textId="77777777" w:rsidR="00A832A3" w:rsidRPr="00835E74" w:rsidRDefault="00A832A3" w:rsidP="00A832A3">
      <w:r w:rsidRPr="00FB3401">
        <w:rPr>
          <w:rStyle w:val="HideTWBExt"/>
          <w:noProof w:val="0"/>
        </w:rPr>
        <w:t>&lt;/Amend&gt;</w:t>
      </w:r>
    </w:p>
    <w:p w14:paraId="176B4E24"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267</w:t>
      </w:r>
      <w:r w:rsidRPr="00FB3401">
        <w:rPr>
          <w:rStyle w:val="HideTWBExt"/>
          <w:b w:val="0"/>
          <w:noProof w:val="0"/>
        </w:rPr>
        <w:t>&lt;/NumAm&gt;</w:t>
      </w:r>
    </w:p>
    <w:p w14:paraId="0AA17D65" w14:textId="77777777" w:rsidR="00A832A3" w:rsidRPr="00835E74" w:rsidRDefault="00A832A3" w:rsidP="00A832A3">
      <w:pPr>
        <w:pStyle w:val="NormalBold"/>
      </w:pPr>
      <w:r w:rsidRPr="00FB3401">
        <w:rPr>
          <w:rStyle w:val="HideTWBExt"/>
          <w:b w:val="0"/>
          <w:noProof w:val="0"/>
        </w:rPr>
        <w:t>&lt;RepeatBlock-By&gt;&lt;Members&gt;</w:t>
      </w:r>
      <w:r w:rsidRPr="00835E74">
        <w:t>Saskia Bricmont</w:t>
      </w:r>
      <w:r w:rsidRPr="00FB3401">
        <w:rPr>
          <w:rStyle w:val="HideTWBExt"/>
          <w:b w:val="0"/>
          <w:noProof w:val="0"/>
        </w:rPr>
        <w:t>&lt;/Members&gt;</w:t>
      </w:r>
    </w:p>
    <w:p w14:paraId="705435A6" w14:textId="77777777" w:rsidR="00A832A3" w:rsidRPr="00835E74" w:rsidRDefault="00A832A3" w:rsidP="00A832A3">
      <w:r w:rsidRPr="00FB3401">
        <w:rPr>
          <w:rStyle w:val="HideTWBExt"/>
          <w:noProof w:val="0"/>
        </w:rPr>
        <w:t>&lt;/RepeatBlock-By&gt;</w:t>
      </w:r>
    </w:p>
    <w:p w14:paraId="699B16B7"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7DC35C98" w14:textId="77777777" w:rsidR="00A832A3" w:rsidRPr="00835E74" w:rsidRDefault="00A832A3" w:rsidP="00A832A3">
      <w:pPr>
        <w:pStyle w:val="NormalBold"/>
      </w:pPr>
      <w:r w:rsidRPr="00FB3401">
        <w:rPr>
          <w:rStyle w:val="HideTWBExt"/>
          <w:b w:val="0"/>
          <w:noProof w:val="0"/>
        </w:rPr>
        <w:t>&lt;Article&gt;</w:t>
      </w:r>
      <w:r w:rsidRPr="00835E74">
        <w:t xml:space="preserve"> Dispositif – point 26 bis (nouveau) – article 30 – paragraphe 1 – points c bis et c ter (nouveaux)</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61E1BFFB" w14:textId="77777777" w:rsidTr="002F552D">
        <w:trPr>
          <w:jc w:val="center"/>
        </w:trPr>
        <w:tc>
          <w:tcPr>
            <w:tcW w:w="9752" w:type="dxa"/>
            <w:gridSpan w:val="2"/>
          </w:tcPr>
          <w:p w14:paraId="4AC4258F" w14:textId="77777777" w:rsidR="00A832A3" w:rsidRPr="00835E74" w:rsidRDefault="00A832A3" w:rsidP="002F552D">
            <w:pPr>
              <w:keepNext/>
            </w:pPr>
          </w:p>
        </w:tc>
      </w:tr>
      <w:tr w:rsidR="00A832A3" w:rsidRPr="00835E74" w14:paraId="1B0FBB03" w14:textId="77777777" w:rsidTr="002F552D">
        <w:trPr>
          <w:jc w:val="center"/>
        </w:trPr>
        <w:tc>
          <w:tcPr>
            <w:tcW w:w="4876" w:type="dxa"/>
            <w:hideMark/>
          </w:tcPr>
          <w:p w14:paraId="2C8EE2A4" w14:textId="77777777" w:rsidR="00A832A3" w:rsidRPr="00835E74" w:rsidRDefault="00A832A3" w:rsidP="002F552D">
            <w:pPr>
              <w:pStyle w:val="ColumnHeading"/>
              <w:keepNext/>
            </w:pPr>
            <w:r w:rsidRPr="00835E74">
              <w:t>Texte proposé par la Commission</w:t>
            </w:r>
          </w:p>
        </w:tc>
        <w:tc>
          <w:tcPr>
            <w:tcW w:w="4876" w:type="dxa"/>
            <w:hideMark/>
          </w:tcPr>
          <w:p w14:paraId="00997AFC" w14:textId="77777777" w:rsidR="00A832A3" w:rsidRPr="00835E74" w:rsidRDefault="00A832A3" w:rsidP="002F552D">
            <w:pPr>
              <w:pStyle w:val="ColumnHeading"/>
              <w:keepNext/>
            </w:pPr>
            <w:r w:rsidRPr="00835E74">
              <w:t>Amendement</w:t>
            </w:r>
          </w:p>
        </w:tc>
      </w:tr>
      <w:tr w:rsidR="00A832A3" w:rsidRPr="00835E74" w14:paraId="43757EE9" w14:textId="77777777" w:rsidTr="002F552D">
        <w:trPr>
          <w:jc w:val="center"/>
        </w:trPr>
        <w:tc>
          <w:tcPr>
            <w:tcW w:w="4876" w:type="dxa"/>
          </w:tcPr>
          <w:p w14:paraId="45863509" w14:textId="77777777" w:rsidR="00A832A3" w:rsidRPr="00835E74" w:rsidRDefault="00A832A3" w:rsidP="002F552D">
            <w:pPr>
              <w:pStyle w:val="Normal6"/>
            </w:pPr>
          </w:p>
        </w:tc>
        <w:tc>
          <w:tcPr>
            <w:tcW w:w="4876" w:type="dxa"/>
            <w:hideMark/>
          </w:tcPr>
          <w:p w14:paraId="48AD8288" w14:textId="3F695CBC" w:rsidR="00A832A3" w:rsidRPr="00835E74" w:rsidRDefault="00A832A3" w:rsidP="002F552D">
            <w:pPr>
              <w:pStyle w:val="Normal6"/>
              <w:rPr>
                <w:szCs w:val="24"/>
              </w:rPr>
            </w:pPr>
            <w:r w:rsidRPr="00835E74">
              <w:rPr>
                <w:b/>
                <w:i/>
              </w:rPr>
              <w:t>(26 bis)</w:t>
            </w:r>
            <w:r w:rsidRPr="00835E74">
              <w:rPr>
                <w:b/>
                <w:i/>
              </w:rPr>
              <w:tab/>
              <w:t>À l</w:t>
            </w:r>
            <w:r w:rsidR="00066F36" w:rsidRPr="00835E74">
              <w:rPr>
                <w:b/>
                <w:i/>
              </w:rPr>
              <w:t>’</w:t>
            </w:r>
            <w:r w:rsidRPr="00835E74">
              <w:rPr>
                <w:b/>
                <w:i/>
              </w:rPr>
              <w:t>article 30, paragraphe 1, les points c bis) et c ter) suivants sont insérés:</w:t>
            </w:r>
          </w:p>
        </w:tc>
      </w:tr>
      <w:tr w:rsidR="00A832A3" w:rsidRPr="00835E74" w14:paraId="2B7327FD" w14:textId="77777777" w:rsidTr="002F552D">
        <w:trPr>
          <w:jc w:val="center"/>
        </w:trPr>
        <w:tc>
          <w:tcPr>
            <w:tcW w:w="4876" w:type="dxa"/>
          </w:tcPr>
          <w:p w14:paraId="0D9292E1" w14:textId="77777777" w:rsidR="00A832A3" w:rsidRPr="00835E74" w:rsidRDefault="00A832A3" w:rsidP="002F552D">
            <w:pPr>
              <w:pStyle w:val="Normal6"/>
            </w:pPr>
          </w:p>
        </w:tc>
        <w:tc>
          <w:tcPr>
            <w:tcW w:w="4876" w:type="dxa"/>
            <w:hideMark/>
          </w:tcPr>
          <w:p w14:paraId="4B197A3C" w14:textId="690D98CA" w:rsidR="00A832A3" w:rsidRPr="00835E74" w:rsidRDefault="00A832A3" w:rsidP="002F552D">
            <w:pPr>
              <w:pStyle w:val="Normal6"/>
              <w:rPr>
                <w:szCs w:val="24"/>
              </w:rPr>
            </w:pPr>
            <w:r w:rsidRPr="00835E74">
              <w:rPr>
                <w:b/>
                <w:i/>
              </w:rPr>
              <w:t>c bis) la possibilité d</w:t>
            </w:r>
            <w:r w:rsidR="00066F36" w:rsidRPr="00835E74">
              <w:rPr>
                <w:b/>
                <w:i/>
              </w:rPr>
              <w:t>’</w:t>
            </w:r>
            <w:r w:rsidRPr="00835E74">
              <w:rPr>
                <w:b/>
                <w:i/>
              </w:rPr>
              <w:t>avoir tous ses ensembles de données enregistrées dans Eurodac reliés dans une séquence, conformément à l</w:t>
            </w:r>
            <w:r w:rsidR="00066F36" w:rsidRPr="00835E74">
              <w:rPr>
                <w:b/>
                <w:i/>
              </w:rPr>
              <w:t>’</w:t>
            </w:r>
            <w:r w:rsidRPr="00835E74">
              <w:rPr>
                <w:b/>
                <w:i/>
              </w:rPr>
              <w:t>article 4, paragraphe 6;</w:t>
            </w:r>
          </w:p>
        </w:tc>
      </w:tr>
      <w:tr w:rsidR="00A832A3" w:rsidRPr="00835E74" w14:paraId="54BE7F66" w14:textId="77777777" w:rsidTr="002F552D">
        <w:trPr>
          <w:jc w:val="center"/>
        </w:trPr>
        <w:tc>
          <w:tcPr>
            <w:tcW w:w="4876" w:type="dxa"/>
          </w:tcPr>
          <w:p w14:paraId="7BD1E6BB" w14:textId="77777777" w:rsidR="00A832A3" w:rsidRPr="00835E74" w:rsidRDefault="00A832A3" w:rsidP="002F552D">
            <w:pPr>
              <w:pStyle w:val="Normal6"/>
            </w:pPr>
          </w:p>
        </w:tc>
        <w:tc>
          <w:tcPr>
            <w:tcW w:w="4876" w:type="dxa"/>
            <w:hideMark/>
          </w:tcPr>
          <w:p w14:paraId="3E8D7B43" w14:textId="1511BB26" w:rsidR="00A832A3" w:rsidRPr="00835E74" w:rsidRDefault="00A832A3" w:rsidP="002F552D">
            <w:pPr>
              <w:pStyle w:val="Normal6"/>
              <w:rPr>
                <w:szCs w:val="24"/>
              </w:rPr>
            </w:pPr>
            <w:r w:rsidRPr="00835E74">
              <w:rPr>
                <w:b/>
                <w:i/>
              </w:rPr>
              <w:t>c ter) la conservation dans le système d</w:t>
            </w:r>
            <w:r w:rsidR="00066F36" w:rsidRPr="00835E74">
              <w:rPr>
                <w:b/>
                <w:i/>
              </w:rPr>
              <w:t>’</w:t>
            </w:r>
            <w:r w:rsidRPr="00835E74">
              <w:rPr>
                <w:b/>
                <w:i/>
              </w:rPr>
              <w:t>un signalement de sécurité indiquant que la personne pourrait constituer une menace pour la sécurité intérieure conformément à l</w:t>
            </w:r>
            <w:r w:rsidR="00066F36" w:rsidRPr="00835E74">
              <w:rPr>
                <w:b/>
                <w:i/>
              </w:rPr>
              <w:t>’</w:t>
            </w:r>
            <w:r w:rsidRPr="00835E74">
              <w:rPr>
                <w:b/>
                <w:i/>
              </w:rPr>
              <w:t>article 12, point v), à l</w:t>
            </w:r>
            <w:r w:rsidR="00066F36" w:rsidRPr="00835E74">
              <w:rPr>
                <w:b/>
                <w:i/>
              </w:rPr>
              <w:t>’</w:t>
            </w:r>
            <w:r w:rsidRPr="00835E74">
              <w:rPr>
                <w:b/>
                <w:i/>
              </w:rPr>
              <w:t>article 13, paragraphe 2, point r), à l</w:t>
            </w:r>
            <w:r w:rsidR="00066F36" w:rsidRPr="00835E74">
              <w:rPr>
                <w:b/>
                <w:i/>
              </w:rPr>
              <w:t>’</w:t>
            </w:r>
            <w:r w:rsidRPr="00835E74">
              <w:rPr>
                <w:b/>
                <w:i/>
              </w:rPr>
              <w:t>article 14, paragraphe 2, point s), et à l</w:t>
            </w:r>
            <w:r w:rsidR="00066F36" w:rsidRPr="00835E74">
              <w:rPr>
                <w:b/>
                <w:i/>
              </w:rPr>
              <w:t>’</w:t>
            </w:r>
            <w:r w:rsidRPr="00835E74">
              <w:rPr>
                <w:b/>
                <w:i/>
              </w:rPr>
              <w:t>article 14 bis, paragraphe 2, point r), et mentionnant l</w:t>
            </w:r>
            <w:r w:rsidR="00066F36" w:rsidRPr="00835E74">
              <w:rPr>
                <w:b/>
                <w:i/>
              </w:rPr>
              <w:t>’</w:t>
            </w:r>
            <w:r w:rsidRPr="00835E74">
              <w:rPr>
                <w:b/>
                <w:i/>
              </w:rPr>
              <w:t>autorité compétente qui a effectué le contrôle de sécurité et celle, si elle est différente, qui a évalué la nécessité dudit signalement ainsi que les motifs de cette décision, et la mention du système d</w:t>
            </w:r>
            <w:r w:rsidR="00066F36" w:rsidRPr="00835E74">
              <w:rPr>
                <w:b/>
                <w:i/>
              </w:rPr>
              <w:t>’</w:t>
            </w:r>
            <w:r w:rsidRPr="00835E74">
              <w:rPr>
                <w:b/>
                <w:i/>
              </w:rPr>
              <w:t>information qui a généré la concordance, en vue de garantir les droits de ladite personne à accéder à ses données à caractère personnel, à les rectifier, à les compléter, à les effacer et à limiter leur traitement, ainsi que son droit à un recours effectif;</w:t>
            </w:r>
          </w:p>
        </w:tc>
      </w:tr>
    </w:tbl>
    <w:p w14:paraId="2B2A3F87"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0ED3DEDC" w14:textId="77777777" w:rsidR="00A832A3" w:rsidRPr="00835E74" w:rsidRDefault="00A832A3" w:rsidP="00A832A3">
      <w:r w:rsidRPr="00FB3401">
        <w:rPr>
          <w:rStyle w:val="HideTWBExt"/>
          <w:noProof w:val="0"/>
        </w:rPr>
        <w:t>&lt;/Amend&gt;</w:t>
      </w:r>
    </w:p>
    <w:p w14:paraId="14D1AD41"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268</w:t>
      </w:r>
      <w:r w:rsidRPr="00FB3401">
        <w:rPr>
          <w:rStyle w:val="HideTWBExt"/>
          <w:b w:val="0"/>
          <w:noProof w:val="0"/>
        </w:rPr>
        <w:t>&lt;/NumAm&gt;</w:t>
      </w:r>
    </w:p>
    <w:p w14:paraId="4AF0449E" w14:textId="52CA9F4F" w:rsidR="00A832A3" w:rsidRPr="00835E74" w:rsidRDefault="00A832A3" w:rsidP="00A832A3">
      <w:pPr>
        <w:pStyle w:val="NormalBold"/>
      </w:pPr>
      <w:r w:rsidRPr="00FB3401">
        <w:rPr>
          <w:rStyle w:val="HideTWBExt"/>
          <w:b w:val="0"/>
          <w:noProof w:val="0"/>
        </w:rPr>
        <w:t>&lt;RepeatBlock-By&gt;&lt;Members&gt;</w:t>
      </w:r>
      <w:r w:rsidRPr="00835E74">
        <w:t>Jan-Christoph Oetjen, Sophia in </w:t>
      </w:r>
      <w:r w:rsidR="00066F36" w:rsidRPr="00835E74">
        <w:t>’</w:t>
      </w:r>
      <w:r w:rsidRPr="00835E74">
        <w:t>t Veld, Hilde Vautmans, Yana Toom</w:t>
      </w:r>
      <w:r w:rsidRPr="00FB3401">
        <w:rPr>
          <w:rStyle w:val="HideTWBExt"/>
          <w:b w:val="0"/>
          <w:noProof w:val="0"/>
        </w:rPr>
        <w:t>&lt;/Members&gt;</w:t>
      </w:r>
    </w:p>
    <w:p w14:paraId="7E854F77" w14:textId="77777777" w:rsidR="00A832A3" w:rsidRPr="00835E74" w:rsidRDefault="00A832A3" w:rsidP="00A832A3">
      <w:r w:rsidRPr="00FB3401">
        <w:rPr>
          <w:rStyle w:val="HideTWBExt"/>
          <w:noProof w:val="0"/>
        </w:rPr>
        <w:t>&lt;/RepeatBlock-By&gt;</w:t>
      </w:r>
    </w:p>
    <w:p w14:paraId="5B4681EA"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3AF2C73F" w14:textId="77777777" w:rsidR="00A832A3" w:rsidRPr="00835E74" w:rsidRDefault="00A832A3" w:rsidP="00A832A3">
      <w:pPr>
        <w:pStyle w:val="NormalBold"/>
      </w:pPr>
      <w:r w:rsidRPr="00FB3401">
        <w:rPr>
          <w:rStyle w:val="HideTWBExt"/>
          <w:b w:val="0"/>
          <w:noProof w:val="0"/>
        </w:rPr>
        <w:t>&lt;Article&gt;</w:t>
      </w:r>
      <w:r w:rsidRPr="00835E74">
        <w:t xml:space="preserve"> Dispositif – point 26 bis (nouveau) – article 34 – paragraphe 1</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41B25C21" w14:textId="77777777" w:rsidTr="002F552D">
        <w:trPr>
          <w:jc w:val="center"/>
        </w:trPr>
        <w:tc>
          <w:tcPr>
            <w:tcW w:w="9752" w:type="dxa"/>
            <w:gridSpan w:val="2"/>
          </w:tcPr>
          <w:p w14:paraId="0ED2A28B" w14:textId="77777777" w:rsidR="00A832A3" w:rsidRPr="00835E74" w:rsidRDefault="00A832A3" w:rsidP="002F552D">
            <w:pPr>
              <w:keepNext/>
            </w:pPr>
          </w:p>
        </w:tc>
      </w:tr>
      <w:tr w:rsidR="00A832A3" w:rsidRPr="00835E74" w14:paraId="662E3DB8" w14:textId="77777777" w:rsidTr="002F552D">
        <w:trPr>
          <w:jc w:val="center"/>
        </w:trPr>
        <w:tc>
          <w:tcPr>
            <w:tcW w:w="4876" w:type="dxa"/>
            <w:hideMark/>
          </w:tcPr>
          <w:p w14:paraId="72852937" w14:textId="77777777" w:rsidR="00A832A3" w:rsidRPr="00835E74" w:rsidRDefault="00A832A3" w:rsidP="002F552D">
            <w:pPr>
              <w:pStyle w:val="ColumnHeading"/>
              <w:keepNext/>
            </w:pPr>
            <w:r w:rsidRPr="00835E74">
              <w:t>Texte proposé par la Commission</w:t>
            </w:r>
          </w:p>
        </w:tc>
        <w:tc>
          <w:tcPr>
            <w:tcW w:w="4876" w:type="dxa"/>
            <w:hideMark/>
          </w:tcPr>
          <w:p w14:paraId="798B0AE7" w14:textId="77777777" w:rsidR="00A832A3" w:rsidRPr="00835E74" w:rsidRDefault="00A832A3" w:rsidP="002F552D">
            <w:pPr>
              <w:pStyle w:val="ColumnHeading"/>
              <w:keepNext/>
            </w:pPr>
            <w:r w:rsidRPr="00835E74">
              <w:t>Amendement</w:t>
            </w:r>
          </w:p>
        </w:tc>
      </w:tr>
      <w:tr w:rsidR="00A832A3" w:rsidRPr="00835E74" w14:paraId="4976179C" w14:textId="77777777" w:rsidTr="002F552D">
        <w:trPr>
          <w:jc w:val="center"/>
        </w:trPr>
        <w:tc>
          <w:tcPr>
            <w:tcW w:w="4876" w:type="dxa"/>
          </w:tcPr>
          <w:p w14:paraId="1702BB26" w14:textId="77777777" w:rsidR="00A832A3" w:rsidRPr="00835E74" w:rsidRDefault="00A832A3" w:rsidP="002F552D">
            <w:pPr>
              <w:pStyle w:val="Normal6"/>
            </w:pPr>
          </w:p>
        </w:tc>
        <w:tc>
          <w:tcPr>
            <w:tcW w:w="4876" w:type="dxa"/>
            <w:hideMark/>
          </w:tcPr>
          <w:p w14:paraId="5ED26B95" w14:textId="59E961D1" w:rsidR="00A832A3" w:rsidRPr="00835E74" w:rsidRDefault="00A832A3" w:rsidP="002F552D">
            <w:pPr>
              <w:pStyle w:val="Normal6"/>
              <w:rPr>
                <w:szCs w:val="24"/>
              </w:rPr>
            </w:pPr>
            <w:r w:rsidRPr="00835E74">
              <w:rPr>
                <w:b/>
                <w:i/>
              </w:rPr>
              <w:t>(26 bis)</w:t>
            </w:r>
            <w:r w:rsidRPr="00835E74">
              <w:rPr>
                <w:b/>
                <w:i/>
              </w:rPr>
              <w:tab/>
              <w:t xml:space="preserve"> L</w:t>
            </w:r>
            <w:r w:rsidR="00066F36" w:rsidRPr="00835E74">
              <w:rPr>
                <w:b/>
                <w:i/>
              </w:rPr>
              <w:t>’</w:t>
            </w:r>
            <w:r w:rsidRPr="00835E74">
              <w:rPr>
                <w:b/>
                <w:i/>
              </w:rPr>
              <w:t>article 34, paragraphe 1, est modifié comme suit:</w:t>
            </w:r>
          </w:p>
        </w:tc>
      </w:tr>
      <w:tr w:rsidR="00A832A3" w:rsidRPr="00835E74" w14:paraId="2459B93D" w14:textId="77777777" w:rsidTr="002F552D">
        <w:trPr>
          <w:jc w:val="center"/>
        </w:trPr>
        <w:tc>
          <w:tcPr>
            <w:tcW w:w="4876" w:type="dxa"/>
          </w:tcPr>
          <w:p w14:paraId="52748567" w14:textId="77777777" w:rsidR="00A832A3" w:rsidRPr="00835E74" w:rsidRDefault="00A832A3" w:rsidP="002F552D">
            <w:pPr>
              <w:pStyle w:val="Normal6"/>
            </w:pPr>
          </w:p>
        </w:tc>
        <w:tc>
          <w:tcPr>
            <w:tcW w:w="4876" w:type="dxa"/>
            <w:hideMark/>
          </w:tcPr>
          <w:p w14:paraId="5B2E9011" w14:textId="3A8A6DBC" w:rsidR="00A832A3" w:rsidRPr="00835E74" w:rsidRDefault="00A832A3" w:rsidP="002F552D">
            <w:pPr>
              <w:pStyle w:val="Normal6"/>
              <w:rPr>
                <w:szCs w:val="24"/>
              </w:rPr>
            </w:pPr>
            <w:r w:rsidRPr="00835E74">
              <w:rPr>
                <w:b/>
                <w:i/>
              </w:rPr>
              <w:t>1. Les autorités nationales de contrôle et le Contrôleur européen de la protection des données, agissant chacun dans les limites de leurs compétences respectives, coopèrent activement dans le cadre de leurs responsabilités et assurent le contrôle conjoint d</w:t>
            </w:r>
            <w:r w:rsidR="00066F36" w:rsidRPr="00835E74">
              <w:rPr>
                <w:b/>
                <w:i/>
              </w:rPr>
              <w:t>’</w:t>
            </w:r>
            <w:r w:rsidRPr="00835E74">
              <w:rPr>
                <w:b/>
                <w:i/>
              </w:rPr>
              <w:t xml:space="preserve">Eurodac; </w:t>
            </w:r>
            <w:r w:rsidRPr="00835E74">
              <w:rPr>
                <w:b/>
                <w:bCs/>
                <w:i/>
                <w:iCs/>
              </w:rPr>
              <w:t>il convient d</w:t>
            </w:r>
            <w:r w:rsidR="00066F36" w:rsidRPr="00835E74">
              <w:rPr>
                <w:b/>
                <w:bCs/>
                <w:i/>
                <w:iCs/>
              </w:rPr>
              <w:t>’</w:t>
            </w:r>
            <w:r w:rsidRPr="00835E74">
              <w:rPr>
                <w:b/>
                <w:bCs/>
                <w:i/>
                <w:iCs/>
              </w:rPr>
              <w:t>appliquer un modèle unique de contrôle coordonné, comme le prévoit l</w:t>
            </w:r>
            <w:r w:rsidR="00066F36" w:rsidRPr="00835E74">
              <w:rPr>
                <w:b/>
                <w:bCs/>
                <w:i/>
                <w:iCs/>
              </w:rPr>
              <w:t>’</w:t>
            </w:r>
            <w:r w:rsidRPr="00835E74">
              <w:rPr>
                <w:b/>
                <w:bCs/>
                <w:i/>
                <w:iCs/>
              </w:rPr>
              <w:t>article 62 du règlement (UE) 2018/1725 </w:t>
            </w:r>
            <w:r w:rsidRPr="00835E74">
              <w:rPr>
                <w:b/>
                <w:bCs/>
                <w:i/>
                <w:iCs/>
                <w:vertAlign w:val="superscript"/>
              </w:rPr>
              <w:t>1 bis</w:t>
            </w:r>
            <w:r w:rsidRPr="00835E74">
              <w:rPr>
                <w:b/>
                <w:bCs/>
                <w:i/>
                <w:iCs/>
              </w:rPr>
              <w:t>, à propos des opérations conjointes des autorités de contrôle.</w:t>
            </w:r>
          </w:p>
        </w:tc>
      </w:tr>
      <w:tr w:rsidR="00A832A3" w:rsidRPr="00835E74" w14:paraId="653E6265" w14:textId="77777777" w:rsidTr="002F552D">
        <w:trPr>
          <w:jc w:val="center"/>
        </w:trPr>
        <w:tc>
          <w:tcPr>
            <w:tcW w:w="4876" w:type="dxa"/>
          </w:tcPr>
          <w:p w14:paraId="21242391" w14:textId="77777777" w:rsidR="00A832A3" w:rsidRPr="00835E74" w:rsidRDefault="00A832A3" w:rsidP="002F552D">
            <w:pPr>
              <w:pStyle w:val="Normal6"/>
            </w:pPr>
          </w:p>
        </w:tc>
        <w:tc>
          <w:tcPr>
            <w:tcW w:w="4876" w:type="dxa"/>
            <w:hideMark/>
          </w:tcPr>
          <w:p w14:paraId="02753351" w14:textId="77777777" w:rsidR="00A832A3" w:rsidRPr="00835E74" w:rsidRDefault="00A832A3" w:rsidP="002F552D">
            <w:pPr>
              <w:pStyle w:val="Normal6"/>
              <w:rPr>
                <w:szCs w:val="24"/>
              </w:rPr>
            </w:pPr>
            <w:r w:rsidRPr="00835E74">
              <w:rPr>
                <w:b/>
                <w:i/>
              </w:rPr>
              <w:t>__________________</w:t>
            </w:r>
          </w:p>
        </w:tc>
      </w:tr>
      <w:tr w:rsidR="00A832A3" w:rsidRPr="00835E74" w14:paraId="0C7BCD94" w14:textId="77777777" w:rsidTr="002F552D">
        <w:trPr>
          <w:jc w:val="center"/>
        </w:trPr>
        <w:tc>
          <w:tcPr>
            <w:tcW w:w="4876" w:type="dxa"/>
          </w:tcPr>
          <w:p w14:paraId="2551B0D6" w14:textId="77777777" w:rsidR="00A832A3" w:rsidRPr="00835E74" w:rsidRDefault="00A832A3" w:rsidP="002F552D">
            <w:pPr>
              <w:pStyle w:val="Normal6"/>
            </w:pPr>
          </w:p>
        </w:tc>
        <w:tc>
          <w:tcPr>
            <w:tcW w:w="4876" w:type="dxa"/>
            <w:hideMark/>
          </w:tcPr>
          <w:p w14:paraId="49F9BAB0" w14:textId="11A87D0A" w:rsidR="00A832A3" w:rsidRPr="00835E74" w:rsidRDefault="00A832A3" w:rsidP="002F552D">
            <w:pPr>
              <w:pStyle w:val="Normal6"/>
              <w:rPr>
                <w:szCs w:val="24"/>
              </w:rPr>
            </w:pPr>
            <w:r w:rsidRPr="00835E74">
              <w:rPr>
                <w:b/>
                <w:bCs/>
                <w:i/>
                <w:iCs/>
                <w:vertAlign w:val="superscript"/>
              </w:rPr>
              <w:t>1 bis</w:t>
            </w:r>
            <w:r w:rsidRPr="00835E74">
              <w:rPr>
                <w:b/>
                <w:bCs/>
                <w:i/>
                <w:iCs/>
              </w:rPr>
              <w:t xml:space="preserve"> Article 62 du règlement (UE) 2018/1725 du Parlement européen et du Conseil du 23 octobre 2018 relatif à la protection des personnes physiques à l</w:t>
            </w:r>
            <w:r w:rsidR="00066F36" w:rsidRPr="00835E74">
              <w:rPr>
                <w:b/>
                <w:bCs/>
                <w:i/>
                <w:iCs/>
              </w:rPr>
              <w:t>’</w:t>
            </w:r>
            <w:r w:rsidRPr="00835E74">
              <w:rPr>
                <w:b/>
                <w:bCs/>
                <w:i/>
                <w:iCs/>
              </w:rPr>
              <w:t>égard du traitement des données à caractère personnel par les institutions, organes et organismes de l</w:t>
            </w:r>
            <w:r w:rsidR="00066F36" w:rsidRPr="00835E74">
              <w:rPr>
                <w:b/>
                <w:bCs/>
                <w:i/>
                <w:iCs/>
              </w:rPr>
              <w:t>’</w:t>
            </w:r>
            <w:r w:rsidRPr="00835E74">
              <w:rPr>
                <w:b/>
                <w:bCs/>
                <w:i/>
                <w:iCs/>
              </w:rPr>
              <w:t>Union et à la libre circulation de ces données, et abrogeant le règlement (CE) nº 45/2001 et la décision nº 1247/2002/CE.</w:t>
            </w:r>
            <w:r w:rsidRPr="00835E74">
              <w:rPr>
                <w:b/>
                <w:i/>
              </w:rPr>
              <w:t xml:space="preserve"> </w:t>
            </w:r>
          </w:p>
        </w:tc>
      </w:tr>
    </w:tbl>
    <w:p w14:paraId="048A5FDD"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4B8C647F" w14:textId="77777777" w:rsidR="00A832A3" w:rsidRPr="00835E74" w:rsidRDefault="00A832A3" w:rsidP="00A832A3">
      <w:pPr>
        <w:pStyle w:val="JustificationTitle"/>
        <w:rPr>
          <w:noProof w:val="0"/>
        </w:rPr>
      </w:pPr>
      <w:r w:rsidRPr="00FB3401">
        <w:rPr>
          <w:rStyle w:val="HideTWBExt"/>
          <w:i w:val="0"/>
          <w:noProof w:val="0"/>
        </w:rPr>
        <w:t>&lt;TitreJust&gt;</w:t>
      </w:r>
      <w:r w:rsidRPr="00835E74">
        <w:rPr>
          <w:noProof w:val="0"/>
        </w:rPr>
        <w:t>Justification</w:t>
      </w:r>
      <w:r w:rsidRPr="00FB3401">
        <w:rPr>
          <w:rStyle w:val="HideTWBExt"/>
          <w:i w:val="0"/>
          <w:noProof w:val="0"/>
        </w:rPr>
        <w:t>&lt;/TitreJust&gt;</w:t>
      </w:r>
    </w:p>
    <w:p w14:paraId="63F8335A" w14:textId="4F16417B" w:rsidR="00A832A3" w:rsidRPr="00835E74" w:rsidRDefault="00A832A3" w:rsidP="00A832A3">
      <w:pPr>
        <w:pStyle w:val="Normal12Italic"/>
        <w:rPr>
          <w:noProof w:val="0"/>
        </w:rPr>
      </w:pPr>
      <w:r w:rsidRPr="00835E74">
        <w:rPr>
          <w:noProof w:val="0"/>
        </w:rPr>
        <w:t>Le contrôle indépendant des activités de traitement de données dans Eurodac, tant au niveau central que national, est l</w:t>
      </w:r>
      <w:r w:rsidR="00066F36" w:rsidRPr="00835E74">
        <w:rPr>
          <w:noProof w:val="0"/>
        </w:rPr>
        <w:t>’</w:t>
      </w:r>
      <w:r w:rsidRPr="00835E74">
        <w:rPr>
          <w:noProof w:val="0"/>
        </w:rPr>
        <w:t>une des garanties essentielles pour la protection efficace des droits fondamentaux des personnes concernées, conformément à l</w:t>
      </w:r>
      <w:r w:rsidR="00066F36" w:rsidRPr="00835E74">
        <w:rPr>
          <w:noProof w:val="0"/>
        </w:rPr>
        <w:t>’</w:t>
      </w:r>
      <w:r w:rsidRPr="00835E74">
        <w:rPr>
          <w:noProof w:val="0"/>
        </w:rPr>
        <w:t>article 8, paragraphe 3, de la charte des droits fondamentaux. La mise en conformité du contrôle coordonné d</w:t>
      </w:r>
      <w:r w:rsidR="00066F36" w:rsidRPr="00835E74">
        <w:rPr>
          <w:noProof w:val="0"/>
        </w:rPr>
        <w:t>’</w:t>
      </w:r>
      <w:r w:rsidRPr="00835E74">
        <w:rPr>
          <w:noProof w:val="0"/>
        </w:rPr>
        <w:t>Eurodac avec le modèle appliqué par d</w:t>
      </w:r>
      <w:r w:rsidR="00066F36" w:rsidRPr="00835E74">
        <w:rPr>
          <w:noProof w:val="0"/>
        </w:rPr>
        <w:t>’</w:t>
      </w:r>
      <w:r w:rsidRPr="00835E74">
        <w:rPr>
          <w:noProof w:val="0"/>
        </w:rPr>
        <w:t>autres systèmes d</w:t>
      </w:r>
      <w:r w:rsidR="00066F36" w:rsidRPr="00835E74">
        <w:rPr>
          <w:noProof w:val="0"/>
        </w:rPr>
        <w:t>’</w:t>
      </w:r>
      <w:r w:rsidRPr="00835E74">
        <w:rPr>
          <w:noProof w:val="0"/>
        </w:rPr>
        <w:t>information à grande échelle est particulièrement importante, compte tenu de l</w:t>
      </w:r>
      <w:r w:rsidR="00066F36" w:rsidRPr="00835E74">
        <w:rPr>
          <w:noProof w:val="0"/>
        </w:rPr>
        <w:t>’</w:t>
      </w:r>
      <w:r w:rsidRPr="00835E74">
        <w:rPr>
          <w:noProof w:val="0"/>
        </w:rPr>
        <w:t>interopérabilité des différents systèmes dans le domaine de la JAI.</w:t>
      </w:r>
    </w:p>
    <w:p w14:paraId="43D6EE05" w14:textId="77777777" w:rsidR="00A832A3" w:rsidRPr="00835E74" w:rsidRDefault="00A832A3" w:rsidP="00A832A3">
      <w:r w:rsidRPr="00FB3401">
        <w:rPr>
          <w:rStyle w:val="HideTWBExt"/>
          <w:noProof w:val="0"/>
        </w:rPr>
        <w:t>&lt;/Amend&gt;</w:t>
      </w:r>
    </w:p>
    <w:p w14:paraId="081FF547"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269</w:t>
      </w:r>
      <w:r w:rsidRPr="00FB3401">
        <w:rPr>
          <w:rStyle w:val="HideTWBExt"/>
          <w:b w:val="0"/>
          <w:noProof w:val="0"/>
        </w:rPr>
        <w:t>&lt;/NumAm&gt;</w:t>
      </w:r>
    </w:p>
    <w:p w14:paraId="4D116C20" w14:textId="77777777" w:rsidR="00A832A3" w:rsidRPr="00835E74" w:rsidRDefault="00A832A3" w:rsidP="00A832A3">
      <w:pPr>
        <w:pStyle w:val="NormalBold"/>
      </w:pPr>
      <w:r w:rsidRPr="00FB3401">
        <w:rPr>
          <w:rStyle w:val="HideTWBExt"/>
          <w:b w:val="0"/>
          <w:noProof w:val="0"/>
        </w:rPr>
        <w:t>&lt;RepeatBlock-By&gt;&lt;Members&gt;</w:t>
      </w:r>
      <w:r w:rsidRPr="00835E74">
        <w:t>Saskia Bricmont</w:t>
      </w:r>
      <w:r w:rsidRPr="00FB3401">
        <w:rPr>
          <w:rStyle w:val="HideTWBExt"/>
          <w:b w:val="0"/>
          <w:noProof w:val="0"/>
        </w:rPr>
        <w:t>&lt;/Members&gt;</w:t>
      </w:r>
    </w:p>
    <w:p w14:paraId="306DDE78" w14:textId="77777777" w:rsidR="00A832A3" w:rsidRPr="00835E74" w:rsidRDefault="00A832A3" w:rsidP="00A832A3">
      <w:r w:rsidRPr="00FB3401">
        <w:rPr>
          <w:rStyle w:val="HideTWBExt"/>
          <w:noProof w:val="0"/>
        </w:rPr>
        <w:t>&lt;/RepeatBlock-By&gt;</w:t>
      </w:r>
    </w:p>
    <w:p w14:paraId="01FC6914"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4B57E2AE" w14:textId="77777777" w:rsidR="00A832A3" w:rsidRPr="00835E74" w:rsidRDefault="00A832A3" w:rsidP="00A832A3">
      <w:pPr>
        <w:pStyle w:val="NormalBold"/>
      </w:pPr>
      <w:r w:rsidRPr="00FB3401">
        <w:rPr>
          <w:rStyle w:val="HideTWBExt"/>
          <w:b w:val="0"/>
          <w:noProof w:val="0"/>
        </w:rPr>
        <w:t>&lt;Article&gt;</w:t>
      </w:r>
      <w:r w:rsidRPr="00835E74">
        <w:t xml:space="preserve"> Dispositif – point 28 – article 40 bis – paragraphe 1 – article 11 – paragraphe 6 bis – point a</w:t>
      </w:r>
      <w:r w:rsidRPr="00FB3401">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68FEB217" w14:textId="77777777" w:rsidTr="002F552D">
        <w:trPr>
          <w:jc w:val="center"/>
          <w:hidden/>
        </w:trPr>
        <w:tc>
          <w:tcPr>
            <w:tcW w:w="9752" w:type="dxa"/>
            <w:gridSpan w:val="2"/>
          </w:tcPr>
          <w:p w14:paraId="05A012D2" w14:textId="77777777" w:rsidR="00A832A3" w:rsidRPr="00835E74" w:rsidRDefault="00A832A3" w:rsidP="002F552D">
            <w:pPr>
              <w:keepNext/>
            </w:pPr>
            <w:r w:rsidRPr="00FB3401">
              <w:rPr>
                <w:rStyle w:val="HideTWBExt"/>
                <w:noProof w:val="0"/>
              </w:rPr>
              <w:t>&lt;</w:t>
            </w:r>
          </w:p>
        </w:tc>
      </w:tr>
      <w:tr w:rsidR="00A832A3" w:rsidRPr="00835E74" w14:paraId="40188E7E" w14:textId="77777777" w:rsidTr="002F552D">
        <w:trPr>
          <w:jc w:val="center"/>
        </w:trPr>
        <w:tc>
          <w:tcPr>
            <w:tcW w:w="4876" w:type="dxa"/>
            <w:hideMark/>
          </w:tcPr>
          <w:p w14:paraId="0E031837" w14:textId="77777777" w:rsidR="00A832A3" w:rsidRPr="00835E74" w:rsidRDefault="00A832A3" w:rsidP="002F552D">
            <w:pPr>
              <w:pStyle w:val="ColumnHeading"/>
              <w:keepNext/>
            </w:pPr>
            <w:r w:rsidRPr="00835E74">
              <w:t>Texte proposé par la Commission</w:t>
            </w:r>
          </w:p>
        </w:tc>
        <w:tc>
          <w:tcPr>
            <w:tcW w:w="4876" w:type="dxa"/>
            <w:hideMark/>
          </w:tcPr>
          <w:p w14:paraId="27C4B320" w14:textId="77777777" w:rsidR="00A832A3" w:rsidRPr="00835E74" w:rsidRDefault="00A832A3" w:rsidP="002F552D">
            <w:pPr>
              <w:pStyle w:val="ColumnHeading"/>
              <w:keepNext/>
            </w:pPr>
            <w:r w:rsidRPr="00835E74">
              <w:t>Amendement</w:t>
            </w:r>
          </w:p>
        </w:tc>
      </w:tr>
      <w:tr w:rsidR="00A832A3" w:rsidRPr="00835E74" w14:paraId="703D40D1" w14:textId="77777777" w:rsidTr="002F552D">
        <w:trPr>
          <w:jc w:val="center"/>
        </w:trPr>
        <w:tc>
          <w:tcPr>
            <w:tcW w:w="4876" w:type="dxa"/>
            <w:hideMark/>
          </w:tcPr>
          <w:p w14:paraId="091F56A3" w14:textId="77777777" w:rsidR="00A832A3" w:rsidRPr="00835E74" w:rsidRDefault="00A832A3" w:rsidP="002F552D">
            <w:pPr>
              <w:pStyle w:val="Normal6"/>
            </w:pPr>
            <w:r w:rsidRPr="00835E74">
              <w:t>a)</w:t>
            </w:r>
            <w:r w:rsidRPr="00835E74">
              <w:tab/>
              <w:t xml:space="preserve">le nom (nom de famille), le nom à la naissance; le ou les prénoms (le ou les surnoms), la date de naissance, le lieu de naissance, le </w:t>
            </w:r>
            <w:r w:rsidRPr="00835E74">
              <w:rPr>
                <w:b/>
                <w:bCs/>
                <w:i/>
                <w:iCs/>
              </w:rPr>
              <w:t>sexe</w:t>
            </w:r>
            <w:r w:rsidRPr="00835E74">
              <w:t>, la nationalité actuelle;</w:t>
            </w:r>
          </w:p>
        </w:tc>
        <w:tc>
          <w:tcPr>
            <w:tcW w:w="4876" w:type="dxa"/>
            <w:hideMark/>
          </w:tcPr>
          <w:p w14:paraId="124B5D0C" w14:textId="77777777" w:rsidR="00A832A3" w:rsidRPr="00835E74" w:rsidRDefault="00A832A3" w:rsidP="002F552D">
            <w:pPr>
              <w:pStyle w:val="Normal6"/>
              <w:rPr>
                <w:szCs w:val="24"/>
              </w:rPr>
            </w:pPr>
            <w:r w:rsidRPr="00835E74">
              <w:t>a)</w:t>
            </w:r>
            <w:r w:rsidRPr="00835E74">
              <w:tab/>
              <w:t xml:space="preserve">le nom (nom de famille), le nom à la naissance; le ou les prénoms (le ou les surnoms), la date de naissance, le lieu de naissance, le </w:t>
            </w:r>
            <w:r w:rsidRPr="00835E74">
              <w:rPr>
                <w:b/>
                <w:bCs/>
                <w:i/>
                <w:iCs/>
              </w:rPr>
              <w:t>genre</w:t>
            </w:r>
            <w:r w:rsidRPr="00835E74">
              <w:t>, la nationalité actuelle;</w:t>
            </w:r>
          </w:p>
        </w:tc>
      </w:tr>
    </w:tbl>
    <w:p w14:paraId="78EC7940"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22F478AC" w14:textId="77777777" w:rsidR="00A832A3" w:rsidRPr="00835E74" w:rsidRDefault="00A832A3" w:rsidP="00A832A3">
      <w:r w:rsidRPr="00FB3401">
        <w:rPr>
          <w:rStyle w:val="HideTWBExt"/>
          <w:noProof w:val="0"/>
        </w:rPr>
        <w:t>&lt;/Amend&gt;</w:t>
      </w:r>
    </w:p>
    <w:p w14:paraId="5619EC47"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270</w:t>
      </w:r>
      <w:r w:rsidRPr="00FB3401">
        <w:rPr>
          <w:rStyle w:val="HideTWBExt"/>
          <w:b w:val="0"/>
          <w:noProof w:val="0"/>
        </w:rPr>
        <w:t>&lt;/NumAm&gt;</w:t>
      </w:r>
    </w:p>
    <w:p w14:paraId="3B8A4240" w14:textId="77777777" w:rsidR="00A832A3" w:rsidRPr="00835E74" w:rsidRDefault="00A832A3" w:rsidP="00A832A3">
      <w:pPr>
        <w:pStyle w:val="NormalBold"/>
      </w:pPr>
      <w:r w:rsidRPr="00FB3401">
        <w:rPr>
          <w:rStyle w:val="HideTWBExt"/>
          <w:b w:val="0"/>
          <w:noProof w:val="0"/>
        </w:rPr>
        <w:t>&lt;RepeatBlock-By&gt;&lt;Members&gt;</w:t>
      </w:r>
      <w:r w:rsidRPr="00835E74">
        <w:t>Isabel Santos</w:t>
      </w:r>
      <w:r w:rsidRPr="00FB3401">
        <w:rPr>
          <w:rStyle w:val="HideTWBExt"/>
          <w:b w:val="0"/>
          <w:noProof w:val="0"/>
        </w:rPr>
        <w:t>&lt;/Members&gt;</w:t>
      </w:r>
    </w:p>
    <w:p w14:paraId="421C5EA7" w14:textId="77777777" w:rsidR="00A832A3" w:rsidRPr="00835E74" w:rsidRDefault="00A832A3" w:rsidP="00A832A3">
      <w:r w:rsidRPr="00FB3401">
        <w:rPr>
          <w:rStyle w:val="HideTWBExt"/>
          <w:noProof w:val="0"/>
        </w:rPr>
        <w:t>&lt;/RepeatBlock-By&gt;</w:t>
      </w:r>
    </w:p>
    <w:p w14:paraId="5567F87F"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10B4F316" w14:textId="77777777" w:rsidR="00A832A3" w:rsidRPr="00835E74" w:rsidRDefault="00A832A3" w:rsidP="00A832A3">
      <w:pPr>
        <w:pStyle w:val="NormalBold"/>
      </w:pPr>
      <w:r w:rsidRPr="00FB3401">
        <w:rPr>
          <w:rStyle w:val="HideTWBExt"/>
          <w:b w:val="0"/>
          <w:noProof w:val="0"/>
        </w:rPr>
        <w:t>&lt;Article&gt;</w:t>
      </w:r>
      <w:r w:rsidRPr="00835E74">
        <w:t xml:space="preserve"> Dispositif – point 28 – article 40 bis – paragraphe 1 – article 11 – paragraphe 6 bis – point a</w:t>
      </w:r>
      <w:r w:rsidRPr="00FB3401">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52B25639" w14:textId="77777777" w:rsidTr="002F552D">
        <w:trPr>
          <w:jc w:val="center"/>
        </w:trPr>
        <w:tc>
          <w:tcPr>
            <w:tcW w:w="9752" w:type="dxa"/>
            <w:gridSpan w:val="2"/>
          </w:tcPr>
          <w:p w14:paraId="08DE4965" w14:textId="77777777" w:rsidR="00A832A3" w:rsidRPr="00835E74" w:rsidRDefault="00A832A3" w:rsidP="002F552D">
            <w:pPr>
              <w:keepNext/>
            </w:pPr>
          </w:p>
        </w:tc>
      </w:tr>
      <w:tr w:rsidR="00A832A3" w:rsidRPr="00835E74" w14:paraId="19A6EE0F" w14:textId="77777777" w:rsidTr="002F552D">
        <w:trPr>
          <w:jc w:val="center"/>
        </w:trPr>
        <w:tc>
          <w:tcPr>
            <w:tcW w:w="4876" w:type="dxa"/>
            <w:hideMark/>
          </w:tcPr>
          <w:p w14:paraId="1EA29AD5" w14:textId="77777777" w:rsidR="00A832A3" w:rsidRPr="00835E74" w:rsidRDefault="00A832A3" w:rsidP="002F552D">
            <w:pPr>
              <w:pStyle w:val="ColumnHeading"/>
              <w:keepNext/>
            </w:pPr>
            <w:r w:rsidRPr="00835E74">
              <w:t>Texte proposé par la Commission</w:t>
            </w:r>
          </w:p>
        </w:tc>
        <w:tc>
          <w:tcPr>
            <w:tcW w:w="4876" w:type="dxa"/>
            <w:hideMark/>
          </w:tcPr>
          <w:p w14:paraId="5F1A93DA" w14:textId="77777777" w:rsidR="00A832A3" w:rsidRPr="00835E74" w:rsidRDefault="00A832A3" w:rsidP="002F552D">
            <w:pPr>
              <w:pStyle w:val="ColumnHeading"/>
              <w:keepNext/>
            </w:pPr>
            <w:r w:rsidRPr="00835E74">
              <w:t>Amendement</w:t>
            </w:r>
          </w:p>
        </w:tc>
      </w:tr>
      <w:tr w:rsidR="00A832A3" w:rsidRPr="00835E74" w14:paraId="0F4E5541" w14:textId="77777777" w:rsidTr="002F552D">
        <w:trPr>
          <w:jc w:val="center"/>
        </w:trPr>
        <w:tc>
          <w:tcPr>
            <w:tcW w:w="4876" w:type="dxa"/>
            <w:hideMark/>
          </w:tcPr>
          <w:p w14:paraId="34078373" w14:textId="77777777" w:rsidR="00A832A3" w:rsidRPr="00835E74" w:rsidRDefault="00A832A3" w:rsidP="002F552D">
            <w:pPr>
              <w:pStyle w:val="Normal6"/>
            </w:pPr>
            <w:r w:rsidRPr="00835E74">
              <w:t>a)</w:t>
            </w:r>
            <w:r w:rsidRPr="00835E74">
              <w:tab/>
              <w:t xml:space="preserve">le nom (nom de famille), le nom à la naissance; le ou les prénoms (le ou les surnoms), la date de naissance, le lieu de naissance, le </w:t>
            </w:r>
            <w:r w:rsidRPr="00835E74">
              <w:rPr>
                <w:b/>
                <w:bCs/>
                <w:i/>
                <w:iCs/>
              </w:rPr>
              <w:t>sexe</w:t>
            </w:r>
            <w:r w:rsidRPr="00835E74">
              <w:t>, la nationalité actuelle;</w:t>
            </w:r>
          </w:p>
        </w:tc>
        <w:tc>
          <w:tcPr>
            <w:tcW w:w="4876" w:type="dxa"/>
            <w:hideMark/>
          </w:tcPr>
          <w:p w14:paraId="1F4AAFFE" w14:textId="77777777" w:rsidR="00A832A3" w:rsidRPr="00835E74" w:rsidRDefault="00A832A3" w:rsidP="002F552D">
            <w:pPr>
              <w:pStyle w:val="Normal6"/>
              <w:rPr>
                <w:szCs w:val="24"/>
              </w:rPr>
            </w:pPr>
            <w:r w:rsidRPr="00835E74">
              <w:t>a)</w:t>
            </w:r>
            <w:r w:rsidRPr="00835E74">
              <w:tab/>
              <w:t xml:space="preserve">le nom (nom de famille), le nom à la naissance; le ou les prénoms (le ou les surnoms), la date de naissance, le lieu de naissance, le </w:t>
            </w:r>
            <w:r w:rsidRPr="00835E74">
              <w:rPr>
                <w:b/>
                <w:bCs/>
                <w:i/>
                <w:iCs/>
              </w:rPr>
              <w:t>genre</w:t>
            </w:r>
            <w:r w:rsidRPr="00835E74">
              <w:t>, la nationalité actuelle;</w:t>
            </w:r>
          </w:p>
        </w:tc>
      </w:tr>
    </w:tbl>
    <w:p w14:paraId="4B295802"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0C2223D0" w14:textId="77777777" w:rsidR="00A832A3" w:rsidRPr="00835E74" w:rsidRDefault="00A832A3" w:rsidP="00A832A3">
      <w:r w:rsidRPr="00FB3401">
        <w:rPr>
          <w:rStyle w:val="HideTWBExt"/>
          <w:noProof w:val="0"/>
        </w:rPr>
        <w:t>&lt;/Amend&gt;</w:t>
      </w:r>
    </w:p>
    <w:p w14:paraId="3E3987AE"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271</w:t>
      </w:r>
      <w:r w:rsidRPr="00FB3401">
        <w:rPr>
          <w:rStyle w:val="HideTWBExt"/>
          <w:b w:val="0"/>
          <w:noProof w:val="0"/>
        </w:rPr>
        <w:t>&lt;/NumAm&gt;</w:t>
      </w:r>
    </w:p>
    <w:p w14:paraId="4016E64B" w14:textId="77777777" w:rsidR="00A832A3" w:rsidRPr="00835E74" w:rsidRDefault="00A832A3" w:rsidP="00A832A3">
      <w:pPr>
        <w:pStyle w:val="NormalBold"/>
      </w:pPr>
      <w:r w:rsidRPr="00FB3401">
        <w:rPr>
          <w:rStyle w:val="HideTWBExt"/>
          <w:b w:val="0"/>
          <w:noProof w:val="0"/>
        </w:rPr>
        <w:t>&lt;RepeatBlock-By&gt;&lt;Members&gt;</w:t>
      </w:r>
      <w:r w:rsidRPr="00835E74">
        <w:t>Saskia Bricmont</w:t>
      </w:r>
      <w:r w:rsidRPr="00FB3401">
        <w:rPr>
          <w:rStyle w:val="HideTWBExt"/>
          <w:b w:val="0"/>
          <w:noProof w:val="0"/>
        </w:rPr>
        <w:t>&lt;/Members&gt;</w:t>
      </w:r>
    </w:p>
    <w:p w14:paraId="498D9B0B" w14:textId="77777777" w:rsidR="00A832A3" w:rsidRPr="00835E74" w:rsidRDefault="00A832A3" w:rsidP="00A832A3">
      <w:r w:rsidRPr="00FB3401">
        <w:rPr>
          <w:rStyle w:val="HideTWBExt"/>
          <w:noProof w:val="0"/>
        </w:rPr>
        <w:t>&lt;/RepeatBlock-By&gt;</w:t>
      </w:r>
    </w:p>
    <w:p w14:paraId="5881DFFE"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097AFBCD" w14:textId="77777777" w:rsidR="00A832A3" w:rsidRPr="00835E74" w:rsidRDefault="00A832A3" w:rsidP="00A832A3">
      <w:pPr>
        <w:pStyle w:val="NormalBold"/>
      </w:pPr>
      <w:r w:rsidRPr="00FB3401">
        <w:rPr>
          <w:rStyle w:val="HideTWBExt"/>
          <w:b w:val="0"/>
          <w:noProof w:val="0"/>
        </w:rPr>
        <w:t>&lt;Article&gt;</w:t>
      </w:r>
      <w:r w:rsidRPr="00835E74">
        <w:t xml:space="preserve"> Dispositif – point 28 – article 40 bis – paragraphe 2 – article 25 bis – point e</w:t>
      </w:r>
      <w:r w:rsidRPr="00FB3401">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6FF33436" w14:textId="77777777" w:rsidTr="002F552D">
        <w:trPr>
          <w:jc w:val="center"/>
        </w:trPr>
        <w:tc>
          <w:tcPr>
            <w:tcW w:w="9752" w:type="dxa"/>
            <w:gridSpan w:val="2"/>
          </w:tcPr>
          <w:p w14:paraId="4E1AA9DC" w14:textId="77777777" w:rsidR="00A832A3" w:rsidRPr="00835E74" w:rsidRDefault="00A832A3" w:rsidP="002F552D">
            <w:pPr>
              <w:keepNext/>
            </w:pPr>
          </w:p>
        </w:tc>
      </w:tr>
      <w:tr w:rsidR="00A832A3" w:rsidRPr="00835E74" w14:paraId="5F4BFE83" w14:textId="77777777" w:rsidTr="002F552D">
        <w:trPr>
          <w:jc w:val="center"/>
        </w:trPr>
        <w:tc>
          <w:tcPr>
            <w:tcW w:w="4876" w:type="dxa"/>
            <w:hideMark/>
          </w:tcPr>
          <w:p w14:paraId="6026ECE8" w14:textId="77777777" w:rsidR="00A832A3" w:rsidRPr="00835E74" w:rsidRDefault="00A832A3" w:rsidP="002F552D">
            <w:pPr>
              <w:pStyle w:val="ColumnHeading"/>
              <w:keepNext/>
            </w:pPr>
            <w:r w:rsidRPr="00835E74">
              <w:t>Texte proposé par la Commission</w:t>
            </w:r>
          </w:p>
        </w:tc>
        <w:tc>
          <w:tcPr>
            <w:tcW w:w="4876" w:type="dxa"/>
            <w:hideMark/>
          </w:tcPr>
          <w:p w14:paraId="505B72B2" w14:textId="77777777" w:rsidR="00A832A3" w:rsidRPr="00835E74" w:rsidRDefault="00A832A3" w:rsidP="002F552D">
            <w:pPr>
              <w:pStyle w:val="ColumnHeading"/>
              <w:keepNext/>
            </w:pPr>
            <w:r w:rsidRPr="00835E74">
              <w:t>Amendement</w:t>
            </w:r>
          </w:p>
        </w:tc>
      </w:tr>
      <w:tr w:rsidR="00A832A3" w:rsidRPr="00835E74" w14:paraId="359F4C0A" w14:textId="77777777" w:rsidTr="002F552D">
        <w:trPr>
          <w:jc w:val="center"/>
        </w:trPr>
        <w:tc>
          <w:tcPr>
            <w:tcW w:w="4876" w:type="dxa"/>
            <w:hideMark/>
          </w:tcPr>
          <w:p w14:paraId="016FDE5B" w14:textId="77777777" w:rsidR="00A832A3" w:rsidRPr="00835E74" w:rsidRDefault="00A832A3" w:rsidP="002F552D">
            <w:pPr>
              <w:pStyle w:val="Normal6"/>
            </w:pPr>
            <w:r w:rsidRPr="00835E74">
              <w:t>e)</w:t>
            </w:r>
            <w:r w:rsidRPr="00835E74">
              <w:tab/>
              <w:t>Articles 12, 13</w:t>
            </w:r>
            <w:r w:rsidRPr="00835E74">
              <w:rPr>
                <w:b/>
                <w:i/>
              </w:rPr>
              <w:t>, 14</w:t>
            </w:r>
            <w:r w:rsidRPr="00835E74">
              <w:t xml:space="preserve"> et 14 bis du règlement (UE) XXX/XXX [règlement Eurodac].;</w:t>
            </w:r>
          </w:p>
        </w:tc>
        <w:tc>
          <w:tcPr>
            <w:tcW w:w="4876" w:type="dxa"/>
            <w:hideMark/>
          </w:tcPr>
          <w:p w14:paraId="3BB1F8B7" w14:textId="77777777" w:rsidR="00A832A3" w:rsidRPr="00835E74" w:rsidRDefault="00A832A3" w:rsidP="002F552D">
            <w:pPr>
              <w:pStyle w:val="Normal6"/>
              <w:rPr>
                <w:szCs w:val="24"/>
              </w:rPr>
            </w:pPr>
            <w:r w:rsidRPr="00835E74">
              <w:t>e)</w:t>
            </w:r>
            <w:r w:rsidRPr="00835E74">
              <w:tab/>
              <w:t>Articles 12, 13 et 14 bis du règlement (UE) XXX/XXX [règlement Eurodac].;</w:t>
            </w:r>
          </w:p>
        </w:tc>
      </w:tr>
    </w:tbl>
    <w:p w14:paraId="3B34EC7B"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78610425" w14:textId="77777777" w:rsidR="00A832A3" w:rsidRPr="00835E74" w:rsidRDefault="00A832A3" w:rsidP="00A832A3">
      <w:r w:rsidRPr="00FB3401">
        <w:rPr>
          <w:rStyle w:val="HideTWBExt"/>
          <w:noProof w:val="0"/>
        </w:rPr>
        <w:t>&lt;/Amend&gt;</w:t>
      </w:r>
    </w:p>
    <w:p w14:paraId="4411AE90"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272</w:t>
      </w:r>
      <w:r w:rsidRPr="00FB3401">
        <w:rPr>
          <w:rStyle w:val="HideTWBExt"/>
          <w:b w:val="0"/>
          <w:noProof w:val="0"/>
        </w:rPr>
        <w:t>&lt;/NumAm&gt;</w:t>
      </w:r>
    </w:p>
    <w:p w14:paraId="7562ADE4" w14:textId="1F595AB7" w:rsidR="00A832A3" w:rsidRPr="00835E74" w:rsidRDefault="00A832A3" w:rsidP="00A832A3">
      <w:pPr>
        <w:pStyle w:val="NormalBold"/>
      </w:pPr>
      <w:r w:rsidRPr="00FB3401">
        <w:rPr>
          <w:rStyle w:val="HideTWBExt"/>
          <w:b w:val="0"/>
          <w:noProof w:val="0"/>
        </w:rPr>
        <w:t>&lt;RepeatBlock-By&gt;&lt;Members&gt;</w:t>
      </w:r>
      <w:r w:rsidRPr="00835E74">
        <w:t>Yana Toom, Hilde Vautmans, Jan-Christoph Oetjen, Sophia in </w:t>
      </w:r>
      <w:r w:rsidR="00066F36" w:rsidRPr="00835E74">
        <w:t>’</w:t>
      </w:r>
      <w:r w:rsidRPr="00835E74">
        <w:t>t Veld</w:t>
      </w:r>
      <w:r w:rsidRPr="00FB3401">
        <w:rPr>
          <w:rStyle w:val="HideTWBExt"/>
          <w:b w:val="0"/>
          <w:noProof w:val="0"/>
        </w:rPr>
        <w:t>&lt;/Members&gt;</w:t>
      </w:r>
    </w:p>
    <w:p w14:paraId="65B5ED07" w14:textId="77777777" w:rsidR="00A832A3" w:rsidRPr="00835E74" w:rsidRDefault="00A832A3" w:rsidP="00A832A3">
      <w:r w:rsidRPr="00FB3401">
        <w:rPr>
          <w:rStyle w:val="HideTWBExt"/>
          <w:noProof w:val="0"/>
        </w:rPr>
        <w:t>&lt;/RepeatBlock-By&gt;</w:t>
      </w:r>
    </w:p>
    <w:p w14:paraId="0F530049"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7E3EA2B8" w14:textId="77777777" w:rsidR="00A832A3" w:rsidRPr="00835E74" w:rsidRDefault="00A832A3" w:rsidP="00A832A3">
      <w:pPr>
        <w:pStyle w:val="NormalBold"/>
      </w:pPr>
      <w:r w:rsidRPr="00FB3401">
        <w:rPr>
          <w:rStyle w:val="HideTWBExt"/>
          <w:b w:val="0"/>
          <w:noProof w:val="0"/>
        </w:rPr>
        <w:t>&lt;Article&gt;</w:t>
      </w:r>
      <w:r w:rsidRPr="00835E74">
        <w:t xml:space="preserve"> Dispositif – point 28 – article 40 ter – paragraphe 2 – article 10 – paragraphe 1</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37AA8B06" w14:textId="77777777" w:rsidTr="002F552D">
        <w:trPr>
          <w:jc w:val="center"/>
        </w:trPr>
        <w:tc>
          <w:tcPr>
            <w:tcW w:w="9752" w:type="dxa"/>
            <w:gridSpan w:val="2"/>
          </w:tcPr>
          <w:p w14:paraId="43F56182" w14:textId="77777777" w:rsidR="00A832A3" w:rsidRPr="00835E74" w:rsidRDefault="00A832A3" w:rsidP="002F552D">
            <w:pPr>
              <w:keepNext/>
            </w:pPr>
          </w:p>
        </w:tc>
      </w:tr>
      <w:tr w:rsidR="00A832A3" w:rsidRPr="00835E74" w14:paraId="289CEAE0" w14:textId="77777777" w:rsidTr="002F552D">
        <w:trPr>
          <w:jc w:val="center"/>
        </w:trPr>
        <w:tc>
          <w:tcPr>
            <w:tcW w:w="4876" w:type="dxa"/>
            <w:hideMark/>
          </w:tcPr>
          <w:p w14:paraId="24A43402" w14:textId="77777777" w:rsidR="00A832A3" w:rsidRPr="00835E74" w:rsidRDefault="00A832A3" w:rsidP="002F552D">
            <w:pPr>
              <w:pStyle w:val="ColumnHeading"/>
              <w:keepNext/>
            </w:pPr>
            <w:r w:rsidRPr="00835E74">
              <w:t>Texte proposé par la Commission</w:t>
            </w:r>
          </w:p>
        </w:tc>
        <w:tc>
          <w:tcPr>
            <w:tcW w:w="4876" w:type="dxa"/>
            <w:hideMark/>
          </w:tcPr>
          <w:p w14:paraId="4A6BE780" w14:textId="77777777" w:rsidR="00A832A3" w:rsidRPr="00835E74" w:rsidRDefault="00A832A3" w:rsidP="002F552D">
            <w:pPr>
              <w:pStyle w:val="ColumnHeading"/>
              <w:keepNext/>
            </w:pPr>
            <w:r w:rsidRPr="00835E74">
              <w:t>Amendement</w:t>
            </w:r>
          </w:p>
        </w:tc>
      </w:tr>
      <w:tr w:rsidR="00A832A3" w:rsidRPr="00835E74" w14:paraId="6F5F8D62" w14:textId="77777777" w:rsidTr="002F552D">
        <w:trPr>
          <w:jc w:val="center"/>
        </w:trPr>
        <w:tc>
          <w:tcPr>
            <w:tcW w:w="4876" w:type="dxa"/>
            <w:hideMark/>
          </w:tcPr>
          <w:p w14:paraId="26EB50E5" w14:textId="2EA77A9F" w:rsidR="00A832A3" w:rsidRPr="00835E74" w:rsidRDefault="00A832A3" w:rsidP="002F552D">
            <w:pPr>
              <w:pStyle w:val="Normal6"/>
            </w:pPr>
            <w:r w:rsidRPr="00835E74">
              <w:t xml:space="preserve">«Sans préjudice </w:t>
            </w:r>
            <w:r w:rsidRPr="00835E74">
              <w:rPr>
                <w:b/>
                <w:bCs/>
                <w:i/>
                <w:iCs/>
              </w:rPr>
              <w:t>de l</w:t>
            </w:r>
            <w:r w:rsidR="00066F36" w:rsidRPr="00835E74">
              <w:rPr>
                <w:b/>
                <w:bCs/>
                <w:i/>
                <w:iCs/>
              </w:rPr>
              <w:t>’</w:t>
            </w:r>
            <w:r w:rsidRPr="00835E74">
              <w:rPr>
                <w:b/>
                <w:bCs/>
                <w:i/>
                <w:iCs/>
              </w:rPr>
              <w:t>article</w:t>
            </w:r>
            <w:r w:rsidRPr="00835E74">
              <w:t> 39 du règlement (UE) XXX/XXX [règlement Eurodac], des articles 12 et 18 du règlement (UE) 2018/1862, de l</w:t>
            </w:r>
            <w:r w:rsidR="00066F36" w:rsidRPr="00835E74">
              <w:t>’</w:t>
            </w:r>
            <w:r w:rsidRPr="00835E74">
              <w:t>article 29 du règlement (UE) 2019/816 et de l</w:t>
            </w:r>
            <w:r w:rsidR="00066F36" w:rsidRPr="00835E74">
              <w:t>’</w:t>
            </w:r>
            <w:r w:rsidRPr="00835E74">
              <w:t>article 40 du règlement (UE) 2016/794, l</w:t>
            </w:r>
            <w:r w:rsidR="00066F36" w:rsidRPr="00835E74">
              <w:t>’</w:t>
            </w:r>
            <w:r w:rsidRPr="00835E74">
              <w:t>eu-LISA tient des registres de toutes les opérations de traitement de données effectuées dans l</w:t>
            </w:r>
            <w:r w:rsidR="00066F36" w:rsidRPr="00835E74">
              <w:t>’</w:t>
            </w:r>
            <w:r w:rsidRPr="00835E74">
              <w:t>ESP. Ces registres comprennent notamment les informations suivantes:»;</w:t>
            </w:r>
          </w:p>
        </w:tc>
        <w:tc>
          <w:tcPr>
            <w:tcW w:w="4876" w:type="dxa"/>
            <w:hideMark/>
          </w:tcPr>
          <w:p w14:paraId="2C8B198A" w14:textId="4BB88008" w:rsidR="00A832A3" w:rsidRPr="00835E74" w:rsidRDefault="00A832A3" w:rsidP="002F552D">
            <w:pPr>
              <w:pStyle w:val="Normal6"/>
              <w:rPr>
                <w:szCs w:val="24"/>
              </w:rPr>
            </w:pPr>
            <w:r w:rsidRPr="00835E74">
              <w:t xml:space="preserve">«Sans préjudice </w:t>
            </w:r>
            <w:r w:rsidRPr="00835E74">
              <w:rPr>
                <w:b/>
                <w:bCs/>
                <w:i/>
                <w:iCs/>
              </w:rPr>
              <w:t>des articles 38 et</w:t>
            </w:r>
            <w:r w:rsidRPr="00835E74">
              <w:t xml:space="preserve"> 39 du règlement (UE) XXX/XXX [règlement Eurodac], des articles 12 et 18 du règlement (UE) 2018/1862, de l</w:t>
            </w:r>
            <w:r w:rsidR="00066F36" w:rsidRPr="00835E74">
              <w:t>’</w:t>
            </w:r>
            <w:r w:rsidRPr="00835E74">
              <w:t>article 29 du règlement (UE) 2019/816 et de l</w:t>
            </w:r>
            <w:r w:rsidR="00066F36" w:rsidRPr="00835E74">
              <w:t>’</w:t>
            </w:r>
            <w:r w:rsidRPr="00835E74">
              <w:t>article 40 du règlement (UE) 2016/794, l</w:t>
            </w:r>
            <w:r w:rsidR="00066F36" w:rsidRPr="00835E74">
              <w:t>’</w:t>
            </w:r>
            <w:r w:rsidRPr="00835E74">
              <w:t>eu-LISA tient des registres de toutes les opérations de traitement de données effectuées dans l</w:t>
            </w:r>
            <w:r w:rsidR="00066F36" w:rsidRPr="00835E74">
              <w:t>’</w:t>
            </w:r>
            <w:r w:rsidRPr="00835E74">
              <w:t>ESP</w:t>
            </w:r>
            <w:r w:rsidRPr="00835E74">
              <w:rPr>
                <w:b/>
                <w:bCs/>
                <w:i/>
                <w:iCs/>
              </w:rPr>
              <w:t>, en respectant le format universel pour les messages (UMF) </w:t>
            </w:r>
            <w:r w:rsidRPr="00835E74">
              <w:rPr>
                <w:b/>
                <w:bCs/>
                <w:i/>
                <w:iCs/>
                <w:vertAlign w:val="superscript"/>
              </w:rPr>
              <w:t>1 bis</w:t>
            </w:r>
            <w:r w:rsidRPr="00835E74">
              <w:t>. Ces registres comprennent notamment les informations suivantes:»;</w:t>
            </w:r>
          </w:p>
        </w:tc>
      </w:tr>
      <w:tr w:rsidR="00A832A3" w:rsidRPr="00835E74" w14:paraId="14ED6A08" w14:textId="77777777" w:rsidTr="002F552D">
        <w:trPr>
          <w:jc w:val="center"/>
        </w:trPr>
        <w:tc>
          <w:tcPr>
            <w:tcW w:w="4876" w:type="dxa"/>
          </w:tcPr>
          <w:p w14:paraId="3FBFE907" w14:textId="77777777" w:rsidR="00A832A3" w:rsidRPr="00835E74" w:rsidRDefault="00A832A3" w:rsidP="002F552D">
            <w:pPr>
              <w:pStyle w:val="Normal6"/>
            </w:pPr>
          </w:p>
        </w:tc>
        <w:tc>
          <w:tcPr>
            <w:tcW w:w="4876" w:type="dxa"/>
            <w:hideMark/>
          </w:tcPr>
          <w:p w14:paraId="405B9845" w14:textId="77777777" w:rsidR="00A832A3" w:rsidRPr="00835E74" w:rsidRDefault="00A832A3" w:rsidP="002F552D">
            <w:pPr>
              <w:pStyle w:val="Normal6"/>
              <w:rPr>
                <w:szCs w:val="24"/>
              </w:rPr>
            </w:pPr>
            <w:r w:rsidRPr="00835E74">
              <w:rPr>
                <w:b/>
                <w:i/>
              </w:rPr>
              <w:t>__________________</w:t>
            </w:r>
          </w:p>
        </w:tc>
      </w:tr>
      <w:tr w:rsidR="00A832A3" w:rsidRPr="00835E74" w14:paraId="41763B2C" w14:textId="77777777" w:rsidTr="002F552D">
        <w:trPr>
          <w:jc w:val="center"/>
        </w:trPr>
        <w:tc>
          <w:tcPr>
            <w:tcW w:w="4876" w:type="dxa"/>
          </w:tcPr>
          <w:p w14:paraId="73097C03" w14:textId="77777777" w:rsidR="00A832A3" w:rsidRPr="00835E74" w:rsidRDefault="00A832A3" w:rsidP="002F552D">
            <w:pPr>
              <w:pStyle w:val="Normal6"/>
            </w:pPr>
          </w:p>
        </w:tc>
        <w:tc>
          <w:tcPr>
            <w:tcW w:w="4876" w:type="dxa"/>
            <w:hideMark/>
          </w:tcPr>
          <w:p w14:paraId="4DE76764" w14:textId="6F737828" w:rsidR="00A832A3" w:rsidRPr="00835E74" w:rsidRDefault="00A832A3" w:rsidP="002F552D">
            <w:pPr>
              <w:pStyle w:val="Normal6"/>
              <w:rPr>
                <w:szCs w:val="24"/>
              </w:rPr>
            </w:pPr>
            <w:r w:rsidRPr="00835E74">
              <w:rPr>
                <w:b/>
                <w:i/>
                <w:vertAlign w:val="superscript"/>
              </w:rPr>
              <w:t>1 bis</w:t>
            </w:r>
            <w:r w:rsidRPr="00835E74">
              <w:rPr>
                <w:b/>
                <w:i/>
              </w:rPr>
              <w:t xml:space="preserve"> Règlement (UE) 2019/818 du Parlement européen et du Conseil du 20 mai 2019 portant établissement d</w:t>
            </w:r>
            <w:r w:rsidR="00066F36" w:rsidRPr="00835E74">
              <w:rPr>
                <w:b/>
                <w:i/>
              </w:rPr>
              <w:t>’</w:t>
            </w:r>
            <w:r w:rsidRPr="00835E74">
              <w:rPr>
                <w:b/>
                <w:i/>
              </w:rPr>
              <w:t>un cadre pour l</w:t>
            </w:r>
            <w:r w:rsidR="00066F36" w:rsidRPr="00835E74">
              <w:rPr>
                <w:b/>
                <w:i/>
              </w:rPr>
              <w:t>’</w:t>
            </w:r>
            <w:r w:rsidRPr="00835E74">
              <w:rPr>
                <w:b/>
                <w:i/>
              </w:rPr>
              <w:t>interopérabilité des systèmes d</w:t>
            </w:r>
            <w:r w:rsidR="00066F36" w:rsidRPr="00835E74">
              <w:rPr>
                <w:b/>
                <w:i/>
              </w:rPr>
              <w:t>’</w:t>
            </w:r>
            <w:r w:rsidRPr="00835E74">
              <w:rPr>
                <w:b/>
                <w:i/>
              </w:rPr>
              <w:t>information de l</w:t>
            </w:r>
            <w:r w:rsidR="00066F36" w:rsidRPr="00835E74">
              <w:rPr>
                <w:b/>
                <w:i/>
              </w:rPr>
              <w:t>’</w:t>
            </w:r>
            <w:r w:rsidRPr="00835E74">
              <w:rPr>
                <w:b/>
                <w:i/>
              </w:rPr>
              <w:t>UE dans le domaine de la coopération policière et judiciaire, de l</w:t>
            </w:r>
            <w:r w:rsidR="00066F36" w:rsidRPr="00835E74">
              <w:rPr>
                <w:b/>
                <w:i/>
              </w:rPr>
              <w:t>’</w:t>
            </w:r>
            <w:r w:rsidRPr="00835E74">
              <w:rPr>
                <w:b/>
                <w:i/>
              </w:rPr>
              <w:t>asile et de l</w:t>
            </w:r>
            <w:r w:rsidR="00066F36" w:rsidRPr="00835E74">
              <w:rPr>
                <w:b/>
                <w:i/>
              </w:rPr>
              <w:t>’</w:t>
            </w:r>
            <w:r w:rsidRPr="00835E74">
              <w:rPr>
                <w:b/>
                <w:i/>
              </w:rPr>
              <w:t>immigration et modifiant les règlements (UE) 2018/1726, (UE) 2018/1862 et (UE) 2019/816.</w:t>
            </w:r>
          </w:p>
        </w:tc>
      </w:tr>
    </w:tbl>
    <w:p w14:paraId="6FC8EAA3"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09DE5F63" w14:textId="77777777" w:rsidR="00A832A3" w:rsidRPr="00835E74" w:rsidRDefault="00A832A3" w:rsidP="00A832A3">
      <w:pPr>
        <w:pStyle w:val="JustificationTitle"/>
        <w:rPr>
          <w:noProof w:val="0"/>
        </w:rPr>
      </w:pPr>
      <w:r w:rsidRPr="00FB3401">
        <w:rPr>
          <w:rStyle w:val="HideTWBExt"/>
          <w:i w:val="0"/>
          <w:noProof w:val="0"/>
        </w:rPr>
        <w:t>&lt;TitreJust&gt;</w:t>
      </w:r>
      <w:r w:rsidRPr="00835E74">
        <w:rPr>
          <w:noProof w:val="0"/>
        </w:rPr>
        <w:t>Justification</w:t>
      </w:r>
      <w:r w:rsidRPr="00FB3401">
        <w:rPr>
          <w:rStyle w:val="HideTWBExt"/>
          <w:i w:val="0"/>
          <w:noProof w:val="0"/>
        </w:rPr>
        <w:t>&lt;/TitreJust&gt;</w:t>
      </w:r>
    </w:p>
    <w:p w14:paraId="32FE094B" w14:textId="2DBC8ABF" w:rsidR="00A832A3" w:rsidRPr="00835E74" w:rsidRDefault="00A832A3" w:rsidP="00A832A3">
      <w:pPr>
        <w:pStyle w:val="Normal12Italic"/>
        <w:rPr>
          <w:noProof w:val="0"/>
        </w:rPr>
      </w:pPr>
      <w:r w:rsidRPr="00835E74">
        <w:rPr>
          <w:noProof w:val="0"/>
        </w:rPr>
        <w:t>L</w:t>
      </w:r>
      <w:r w:rsidR="00066F36" w:rsidRPr="00835E74">
        <w:rPr>
          <w:noProof w:val="0"/>
        </w:rPr>
        <w:t>’</w:t>
      </w:r>
      <w:r w:rsidRPr="00835E74">
        <w:rPr>
          <w:noProof w:val="0"/>
        </w:rPr>
        <w:t>UMF est considéré comme la norme à utiliser dans la nouvelle architecture d</w:t>
      </w:r>
      <w:r w:rsidR="00066F36" w:rsidRPr="00835E74">
        <w:rPr>
          <w:noProof w:val="0"/>
        </w:rPr>
        <w:t>’</w:t>
      </w:r>
      <w:r w:rsidRPr="00835E74">
        <w:rPr>
          <w:noProof w:val="0"/>
        </w:rPr>
        <w:t>interopérabilité, dès lors, le nouveau système Eurodac devrait y être conforme.</w:t>
      </w:r>
    </w:p>
    <w:p w14:paraId="56B76227" w14:textId="77777777" w:rsidR="00A832A3" w:rsidRPr="00835E74" w:rsidRDefault="00A832A3" w:rsidP="00A832A3">
      <w:r w:rsidRPr="00FB3401">
        <w:rPr>
          <w:rStyle w:val="HideTWBExt"/>
          <w:noProof w:val="0"/>
        </w:rPr>
        <w:t>&lt;/Amend&gt;</w:t>
      </w:r>
    </w:p>
    <w:p w14:paraId="72100070"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273</w:t>
      </w:r>
      <w:r w:rsidRPr="00FB3401">
        <w:rPr>
          <w:rStyle w:val="HideTWBExt"/>
          <w:b w:val="0"/>
          <w:noProof w:val="0"/>
        </w:rPr>
        <w:t>&lt;/NumAm&gt;</w:t>
      </w:r>
    </w:p>
    <w:p w14:paraId="6AEDB93A" w14:textId="77777777" w:rsidR="00A832A3" w:rsidRPr="00835E74" w:rsidRDefault="00A832A3" w:rsidP="00A832A3">
      <w:pPr>
        <w:pStyle w:val="NormalBold"/>
      </w:pPr>
      <w:r w:rsidRPr="00FB3401">
        <w:rPr>
          <w:rStyle w:val="HideTWBExt"/>
          <w:b w:val="0"/>
          <w:noProof w:val="0"/>
        </w:rPr>
        <w:t>&lt;RepeatBlock-By&gt;&lt;Members&gt;</w:t>
      </w:r>
      <w:r w:rsidRPr="00835E74">
        <w:t>Saskia Bricmont</w:t>
      </w:r>
      <w:r w:rsidRPr="00FB3401">
        <w:rPr>
          <w:rStyle w:val="HideTWBExt"/>
          <w:b w:val="0"/>
          <w:noProof w:val="0"/>
        </w:rPr>
        <w:t>&lt;/Members&gt;</w:t>
      </w:r>
    </w:p>
    <w:p w14:paraId="3CE7DFAE" w14:textId="77777777" w:rsidR="00A832A3" w:rsidRPr="00835E74" w:rsidRDefault="00A832A3" w:rsidP="00A832A3">
      <w:r w:rsidRPr="00FB3401">
        <w:rPr>
          <w:rStyle w:val="HideTWBExt"/>
          <w:noProof w:val="0"/>
        </w:rPr>
        <w:t>&lt;/RepeatBlock-By&gt;</w:t>
      </w:r>
    </w:p>
    <w:p w14:paraId="267CE88F"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20F28154" w14:textId="77777777" w:rsidR="00A832A3" w:rsidRPr="00835E74" w:rsidRDefault="00A832A3" w:rsidP="00A832A3">
      <w:pPr>
        <w:pStyle w:val="NormalBold"/>
      </w:pPr>
      <w:r w:rsidRPr="00FB3401">
        <w:rPr>
          <w:rStyle w:val="HideTWBExt"/>
          <w:b w:val="0"/>
          <w:noProof w:val="0"/>
        </w:rPr>
        <w:t>&lt;Article&gt;</w:t>
      </w:r>
      <w:r w:rsidRPr="00835E74">
        <w:t xml:space="preserve"> Dispositif – point 28 – article 40 ter – paragraphe 6 – article 18 – paragraphe 1 – point a</w:t>
      </w:r>
      <w:r w:rsidRPr="00FB3401">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5F0FBF93" w14:textId="77777777" w:rsidTr="002F552D">
        <w:trPr>
          <w:jc w:val="center"/>
        </w:trPr>
        <w:tc>
          <w:tcPr>
            <w:tcW w:w="9752" w:type="dxa"/>
            <w:gridSpan w:val="2"/>
          </w:tcPr>
          <w:p w14:paraId="12584305" w14:textId="77777777" w:rsidR="00A832A3" w:rsidRPr="00835E74" w:rsidRDefault="00A832A3" w:rsidP="002F552D">
            <w:pPr>
              <w:keepNext/>
            </w:pPr>
          </w:p>
        </w:tc>
      </w:tr>
      <w:tr w:rsidR="00A832A3" w:rsidRPr="00835E74" w14:paraId="6FB6FA37" w14:textId="77777777" w:rsidTr="002F552D">
        <w:trPr>
          <w:jc w:val="center"/>
        </w:trPr>
        <w:tc>
          <w:tcPr>
            <w:tcW w:w="4876" w:type="dxa"/>
            <w:hideMark/>
          </w:tcPr>
          <w:p w14:paraId="7A356369" w14:textId="77777777" w:rsidR="00A832A3" w:rsidRPr="00835E74" w:rsidRDefault="00A832A3" w:rsidP="002F552D">
            <w:pPr>
              <w:pStyle w:val="ColumnHeading"/>
              <w:keepNext/>
            </w:pPr>
            <w:r w:rsidRPr="00835E74">
              <w:t>Texte proposé par la Commission</w:t>
            </w:r>
          </w:p>
        </w:tc>
        <w:tc>
          <w:tcPr>
            <w:tcW w:w="4876" w:type="dxa"/>
            <w:hideMark/>
          </w:tcPr>
          <w:p w14:paraId="6D339A65" w14:textId="77777777" w:rsidR="00A832A3" w:rsidRPr="00835E74" w:rsidRDefault="00A832A3" w:rsidP="002F552D">
            <w:pPr>
              <w:pStyle w:val="ColumnHeading"/>
              <w:keepNext/>
            </w:pPr>
            <w:r w:rsidRPr="00835E74">
              <w:t>Amendement</w:t>
            </w:r>
          </w:p>
        </w:tc>
      </w:tr>
      <w:tr w:rsidR="00A832A3" w:rsidRPr="00835E74" w14:paraId="59FC4DA6" w14:textId="77777777" w:rsidTr="002F552D">
        <w:trPr>
          <w:jc w:val="center"/>
        </w:trPr>
        <w:tc>
          <w:tcPr>
            <w:tcW w:w="4876" w:type="dxa"/>
            <w:hideMark/>
          </w:tcPr>
          <w:p w14:paraId="59AA14FA" w14:textId="3BE01899" w:rsidR="00A832A3" w:rsidRPr="00835E74" w:rsidRDefault="00A832A3" w:rsidP="002F552D">
            <w:pPr>
              <w:pStyle w:val="Normal6"/>
            </w:pPr>
            <w:r w:rsidRPr="00835E74">
              <w:t>a)</w:t>
            </w:r>
            <w:r w:rsidRPr="00835E74">
              <w:tab/>
              <w:t>les données visées à l</w:t>
            </w:r>
            <w:r w:rsidR="00066F36" w:rsidRPr="00835E74">
              <w:t>’</w:t>
            </w:r>
            <w:r w:rsidRPr="00835E74">
              <w:t>article 12, points a) à f), h) et i), à l</w:t>
            </w:r>
            <w:r w:rsidR="00066F36" w:rsidRPr="00835E74">
              <w:t>’</w:t>
            </w:r>
            <w:r w:rsidRPr="00835E74">
              <w:t>article 13, paragraphe 2</w:t>
            </w:r>
            <w:r w:rsidRPr="00835E74">
              <w:rPr>
                <w:b/>
                <w:bCs/>
                <w:i/>
                <w:iCs/>
              </w:rPr>
              <w:t>, points a) à f), h) et i), à l</w:t>
            </w:r>
            <w:r w:rsidR="00066F36" w:rsidRPr="00835E74">
              <w:rPr>
                <w:b/>
                <w:bCs/>
                <w:i/>
                <w:iCs/>
              </w:rPr>
              <w:t>’</w:t>
            </w:r>
            <w:r w:rsidRPr="00835E74">
              <w:rPr>
                <w:b/>
                <w:bCs/>
                <w:i/>
                <w:iCs/>
              </w:rPr>
              <w:t>article 14, paragraphe 2</w:t>
            </w:r>
            <w:r w:rsidRPr="00835E74">
              <w:t>, points a) à f), h) et i), et à l</w:t>
            </w:r>
            <w:r w:rsidR="00066F36" w:rsidRPr="00835E74">
              <w:t>’</w:t>
            </w:r>
            <w:r w:rsidRPr="00835E74">
              <w:t>article 14 bis, points a) à f), h) et i), du règlement (UE) XXX/XXX [règlement Eurodac];</w:t>
            </w:r>
          </w:p>
        </w:tc>
        <w:tc>
          <w:tcPr>
            <w:tcW w:w="4876" w:type="dxa"/>
            <w:hideMark/>
          </w:tcPr>
          <w:p w14:paraId="6CF3A48B" w14:textId="3229E4EA" w:rsidR="00A832A3" w:rsidRPr="00835E74" w:rsidRDefault="00A832A3" w:rsidP="002F552D">
            <w:pPr>
              <w:pStyle w:val="Normal6"/>
              <w:rPr>
                <w:szCs w:val="24"/>
              </w:rPr>
            </w:pPr>
            <w:r w:rsidRPr="00835E74">
              <w:t>a)</w:t>
            </w:r>
            <w:r w:rsidRPr="00835E74">
              <w:tab/>
              <w:t>les données visées à l</w:t>
            </w:r>
            <w:r w:rsidR="00066F36" w:rsidRPr="00835E74">
              <w:t>’</w:t>
            </w:r>
            <w:r w:rsidRPr="00835E74">
              <w:t>article 12, points a) à f), h) et i), à l</w:t>
            </w:r>
            <w:r w:rsidR="00066F36" w:rsidRPr="00835E74">
              <w:t>’</w:t>
            </w:r>
            <w:r w:rsidRPr="00835E74">
              <w:t>article 13, paragraphe 2, points a) à f), h) et i), et à l</w:t>
            </w:r>
            <w:r w:rsidR="00066F36" w:rsidRPr="00835E74">
              <w:t>’</w:t>
            </w:r>
            <w:r w:rsidRPr="00835E74">
              <w:t>article 14 bis, points a) à f), h) et i), du règlement (UE) XXX/XXX [règlement Eurodac];</w:t>
            </w:r>
          </w:p>
        </w:tc>
      </w:tr>
    </w:tbl>
    <w:p w14:paraId="3F3BBB89"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719655A0" w14:textId="77777777" w:rsidR="00A832A3" w:rsidRPr="00835E74" w:rsidRDefault="00A832A3" w:rsidP="00A832A3">
      <w:r w:rsidRPr="00FB3401">
        <w:rPr>
          <w:rStyle w:val="HideTWBExt"/>
          <w:noProof w:val="0"/>
        </w:rPr>
        <w:t>&lt;/Amend&gt;</w:t>
      </w:r>
    </w:p>
    <w:p w14:paraId="1BE37094"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274</w:t>
      </w:r>
      <w:r w:rsidRPr="00FB3401">
        <w:rPr>
          <w:rStyle w:val="HideTWBExt"/>
          <w:b w:val="0"/>
          <w:noProof w:val="0"/>
        </w:rPr>
        <w:t>&lt;/NumAm&gt;</w:t>
      </w:r>
    </w:p>
    <w:p w14:paraId="7F62AE4F" w14:textId="77777777" w:rsidR="00A832A3" w:rsidRPr="00835E74" w:rsidRDefault="00A832A3" w:rsidP="00A832A3">
      <w:pPr>
        <w:pStyle w:val="NormalBold"/>
      </w:pPr>
      <w:r w:rsidRPr="00FB3401">
        <w:rPr>
          <w:rStyle w:val="HideTWBExt"/>
          <w:b w:val="0"/>
          <w:noProof w:val="0"/>
        </w:rPr>
        <w:t>&lt;RepeatBlock-By&gt;&lt;Members&gt;</w:t>
      </w:r>
      <w:r w:rsidRPr="00835E74">
        <w:t>Saskia Bricmont</w:t>
      </w:r>
      <w:r w:rsidRPr="00FB3401">
        <w:rPr>
          <w:rStyle w:val="HideTWBExt"/>
          <w:b w:val="0"/>
          <w:noProof w:val="0"/>
        </w:rPr>
        <w:t>&lt;/Members&gt;</w:t>
      </w:r>
    </w:p>
    <w:p w14:paraId="07C61705" w14:textId="77777777" w:rsidR="00A832A3" w:rsidRPr="00835E74" w:rsidRDefault="00A832A3" w:rsidP="00A832A3">
      <w:r w:rsidRPr="00FB3401">
        <w:rPr>
          <w:rStyle w:val="HideTWBExt"/>
          <w:noProof w:val="0"/>
        </w:rPr>
        <w:t>&lt;/RepeatBlock-By&gt;</w:t>
      </w:r>
    </w:p>
    <w:p w14:paraId="556DDA48"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725BD039" w14:textId="77777777" w:rsidR="00A832A3" w:rsidRPr="00835E74" w:rsidRDefault="00A832A3" w:rsidP="00A832A3">
      <w:pPr>
        <w:pStyle w:val="NormalBold"/>
      </w:pPr>
      <w:r w:rsidRPr="00FB3401">
        <w:rPr>
          <w:rStyle w:val="HideTWBExt"/>
          <w:b w:val="0"/>
          <w:noProof w:val="0"/>
        </w:rPr>
        <w:t>&lt;Article&gt;</w:t>
      </w:r>
      <w:r w:rsidRPr="00835E74">
        <w:t xml:space="preserve"> Dispositif – point 28 – article 40 ter – paragraphe 10 – article 27 – paragraphe 11 – point a bis</w:t>
      </w:r>
      <w:r w:rsidRPr="00FB3401">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65FFFB95" w14:textId="77777777" w:rsidTr="002F552D">
        <w:trPr>
          <w:jc w:val="center"/>
        </w:trPr>
        <w:tc>
          <w:tcPr>
            <w:tcW w:w="9752" w:type="dxa"/>
            <w:gridSpan w:val="2"/>
          </w:tcPr>
          <w:p w14:paraId="47501344" w14:textId="77777777" w:rsidR="00A832A3" w:rsidRPr="00835E74" w:rsidRDefault="00A832A3" w:rsidP="002F552D">
            <w:pPr>
              <w:keepNext/>
            </w:pPr>
          </w:p>
        </w:tc>
      </w:tr>
      <w:tr w:rsidR="00A832A3" w:rsidRPr="00835E74" w14:paraId="1C64867D" w14:textId="77777777" w:rsidTr="002F552D">
        <w:trPr>
          <w:jc w:val="center"/>
        </w:trPr>
        <w:tc>
          <w:tcPr>
            <w:tcW w:w="4876" w:type="dxa"/>
            <w:hideMark/>
          </w:tcPr>
          <w:p w14:paraId="286361D7" w14:textId="77777777" w:rsidR="00A832A3" w:rsidRPr="00835E74" w:rsidRDefault="00A832A3" w:rsidP="002F552D">
            <w:pPr>
              <w:pStyle w:val="ColumnHeading"/>
              <w:keepNext/>
            </w:pPr>
            <w:r w:rsidRPr="00835E74">
              <w:t>Texte proposé par la Commission</w:t>
            </w:r>
          </w:p>
        </w:tc>
        <w:tc>
          <w:tcPr>
            <w:tcW w:w="4876" w:type="dxa"/>
            <w:hideMark/>
          </w:tcPr>
          <w:p w14:paraId="07AD3F5D" w14:textId="77777777" w:rsidR="00A832A3" w:rsidRPr="00835E74" w:rsidRDefault="00A832A3" w:rsidP="002F552D">
            <w:pPr>
              <w:pStyle w:val="ColumnHeading"/>
              <w:keepNext/>
            </w:pPr>
            <w:r w:rsidRPr="00835E74">
              <w:t>Amendement</w:t>
            </w:r>
          </w:p>
        </w:tc>
      </w:tr>
      <w:tr w:rsidR="00A832A3" w:rsidRPr="00835E74" w14:paraId="44262384" w14:textId="77777777" w:rsidTr="002F552D">
        <w:trPr>
          <w:jc w:val="center"/>
        </w:trPr>
        <w:tc>
          <w:tcPr>
            <w:tcW w:w="4876" w:type="dxa"/>
            <w:hideMark/>
          </w:tcPr>
          <w:p w14:paraId="5788299F" w14:textId="0210F8F6" w:rsidR="00A832A3" w:rsidRPr="00835E74" w:rsidRDefault="00A832A3" w:rsidP="002F552D">
            <w:pPr>
              <w:pStyle w:val="Normal6"/>
            </w:pPr>
            <w:r w:rsidRPr="00835E74">
              <w:t>a bis)</w:t>
            </w:r>
            <w:r w:rsidRPr="00835E74">
              <w:tab/>
              <w:t>un ensemble de données est transmis à l</w:t>
            </w:r>
            <w:r w:rsidR="00066F36" w:rsidRPr="00835E74">
              <w:t>’</w:t>
            </w:r>
            <w:r w:rsidRPr="00835E74">
              <w:t>Eurodac conformément aux articles 10, 13</w:t>
            </w:r>
            <w:r w:rsidRPr="00835E74">
              <w:rPr>
                <w:b/>
                <w:i/>
              </w:rPr>
              <w:t>, 14</w:t>
            </w:r>
            <w:r w:rsidRPr="00835E74">
              <w:t xml:space="preserve"> et 14 bis du règlement (UE) XXX/XXX [règlement Eurodac];»;</w:t>
            </w:r>
          </w:p>
        </w:tc>
        <w:tc>
          <w:tcPr>
            <w:tcW w:w="4876" w:type="dxa"/>
            <w:hideMark/>
          </w:tcPr>
          <w:p w14:paraId="1DB1AC27" w14:textId="03CB913C" w:rsidR="00A832A3" w:rsidRPr="00835E74" w:rsidRDefault="00A832A3" w:rsidP="002F552D">
            <w:pPr>
              <w:pStyle w:val="Normal6"/>
              <w:rPr>
                <w:szCs w:val="24"/>
              </w:rPr>
            </w:pPr>
            <w:r w:rsidRPr="00835E74">
              <w:t>a bis)</w:t>
            </w:r>
            <w:r w:rsidRPr="00835E74">
              <w:tab/>
              <w:t>un ensemble de données est transmis à l</w:t>
            </w:r>
            <w:r w:rsidR="00066F36" w:rsidRPr="00835E74">
              <w:t>’</w:t>
            </w:r>
            <w:r w:rsidRPr="00835E74">
              <w:t>Eurodac conformément aux articles 10, 13 et 14 bis du règlement (UE) XXX/XXX [règlement Eurodac];»;</w:t>
            </w:r>
          </w:p>
        </w:tc>
      </w:tr>
    </w:tbl>
    <w:p w14:paraId="062D6682"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16C23DC1" w14:textId="77777777" w:rsidR="00A832A3" w:rsidRPr="00835E74" w:rsidRDefault="00A832A3" w:rsidP="00A832A3">
      <w:r w:rsidRPr="00FB3401">
        <w:rPr>
          <w:rStyle w:val="HideTWBExt"/>
          <w:noProof w:val="0"/>
        </w:rPr>
        <w:t>&lt;/Amend&gt;</w:t>
      </w:r>
    </w:p>
    <w:p w14:paraId="41F0622E"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275</w:t>
      </w:r>
      <w:r w:rsidRPr="00FB3401">
        <w:rPr>
          <w:rStyle w:val="HideTWBExt"/>
          <w:b w:val="0"/>
          <w:noProof w:val="0"/>
        </w:rPr>
        <w:t>&lt;/NumAm&gt;</w:t>
      </w:r>
    </w:p>
    <w:p w14:paraId="3DF36896" w14:textId="77777777" w:rsidR="00A832A3" w:rsidRPr="00835E74" w:rsidRDefault="00A832A3" w:rsidP="00A832A3">
      <w:pPr>
        <w:pStyle w:val="NormalBold"/>
      </w:pPr>
      <w:r w:rsidRPr="00FB3401">
        <w:rPr>
          <w:rStyle w:val="HideTWBExt"/>
          <w:b w:val="0"/>
          <w:noProof w:val="0"/>
        </w:rPr>
        <w:t>&lt;RepeatBlock-By&gt;&lt;Members&gt;</w:t>
      </w:r>
      <w:r w:rsidRPr="00835E74">
        <w:t>Saskia Bricmont</w:t>
      </w:r>
      <w:r w:rsidRPr="00FB3401">
        <w:rPr>
          <w:rStyle w:val="HideTWBExt"/>
          <w:b w:val="0"/>
          <w:noProof w:val="0"/>
        </w:rPr>
        <w:t>&lt;/Members&gt;</w:t>
      </w:r>
    </w:p>
    <w:p w14:paraId="3E000F38" w14:textId="77777777" w:rsidR="00A832A3" w:rsidRPr="00835E74" w:rsidRDefault="00A832A3" w:rsidP="00A832A3">
      <w:r w:rsidRPr="00FB3401">
        <w:rPr>
          <w:rStyle w:val="HideTWBExt"/>
          <w:noProof w:val="0"/>
        </w:rPr>
        <w:t>&lt;/RepeatBlock-By&gt;</w:t>
      </w:r>
    </w:p>
    <w:p w14:paraId="2354B12F"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031E29C0" w14:textId="77777777" w:rsidR="00A832A3" w:rsidRPr="00835E74" w:rsidRDefault="00A832A3" w:rsidP="00A832A3">
      <w:pPr>
        <w:pStyle w:val="NormalBold"/>
      </w:pPr>
      <w:r w:rsidRPr="00FB3401">
        <w:rPr>
          <w:rStyle w:val="HideTWBExt"/>
          <w:b w:val="0"/>
          <w:noProof w:val="0"/>
        </w:rPr>
        <w:t>&lt;Article&gt;</w:t>
      </w:r>
      <w:r w:rsidRPr="00835E74">
        <w:t xml:space="preserve"> Dispositif – point 28 – article 40 ter – paragraphe 10 – article 27 – paragraphe 3 – point a bis</w:t>
      </w:r>
      <w:r w:rsidRPr="00FB3401">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6EFE6985" w14:textId="77777777" w:rsidTr="002F552D">
        <w:trPr>
          <w:jc w:val="center"/>
        </w:trPr>
        <w:tc>
          <w:tcPr>
            <w:tcW w:w="9752" w:type="dxa"/>
            <w:gridSpan w:val="2"/>
          </w:tcPr>
          <w:p w14:paraId="37345DC7" w14:textId="77777777" w:rsidR="00A832A3" w:rsidRPr="00835E74" w:rsidRDefault="00A832A3" w:rsidP="002F552D">
            <w:pPr>
              <w:keepNext/>
            </w:pPr>
          </w:p>
        </w:tc>
      </w:tr>
      <w:tr w:rsidR="00A832A3" w:rsidRPr="00835E74" w14:paraId="2EF04203" w14:textId="77777777" w:rsidTr="002F552D">
        <w:trPr>
          <w:jc w:val="center"/>
        </w:trPr>
        <w:tc>
          <w:tcPr>
            <w:tcW w:w="4876" w:type="dxa"/>
            <w:hideMark/>
          </w:tcPr>
          <w:p w14:paraId="3122F613" w14:textId="77777777" w:rsidR="00A832A3" w:rsidRPr="00835E74" w:rsidRDefault="00A832A3" w:rsidP="002F552D">
            <w:pPr>
              <w:pStyle w:val="ColumnHeading"/>
              <w:keepNext/>
            </w:pPr>
            <w:r w:rsidRPr="00835E74">
              <w:t>Texte proposé par la Commission</w:t>
            </w:r>
          </w:p>
        </w:tc>
        <w:tc>
          <w:tcPr>
            <w:tcW w:w="4876" w:type="dxa"/>
            <w:hideMark/>
          </w:tcPr>
          <w:p w14:paraId="2546F9F7" w14:textId="77777777" w:rsidR="00A832A3" w:rsidRPr="00835E74" w:rsidRDefault="00A832A3" w:rsidP="002F552D">
            <w:pPr>
              <w:pStyle w:val="ColumnHeading"/>
              <w:keepNext/>
            </w:pPr>
            <w:r w:rsidRPr="00835E74">
              <w:t>Amendement</w:t>
            </w:r>
          </w:p>
        </w:tc>
      </w:tr>
      <w:tr w:rsidR="00A832A3" w:rsidRPr="00835E74" w14:paraId="0ED5ABA5" w14:textId="77777777" w:rsidTr="002F552D">
        <w:trPr>
          <w:jc w:val="center"/>
        </w:trPr>
        <w:tc>
          <w:tcPr>
            <w:tcW w:w="4876" w:type="dxa"/>
            <w:hideMark/>
          </w:tcPr>
          <w:p w14:paraId="5221394B" w14:textId="77777777" w:rsidR="00A832A3" w:rsidRPr="00835E74" w:rsidRDefault="00A832A3" w:rsidP="002F552D">
            <w:pPr>
              <w:pStyle w:val="Normal6"/>
            </w:pPr>
            <w:r w:rsidRPr="00835E74">
              <w:t>a bis)</w:t>
            </w:r>
            <w:r w:rsidRPr="00835E74">
              <w:tab/>
              <w:t xml:space="preserve">le(s) nom(s); le(s) prénom(s); le(s) nom(s) à la naissance, les noms utilisés antérieurement et les pseudonymes; la date de naissance, le lieu de naissance, la ou les nationalité(s) et le </w:t>
            </w:r>
            <w:r w:rsidRPr="00835E74">
              <w:rPr>
                <w:b/>
                <w:i/>
              </w:rPr>
              <w:t>sexe</w:t>
            </w:r>
            <w:r w:rsidRPr="00835E74">
              <w:t xml:space="preserve"> visés aux articles 12 à 14 bis du règlement (UE) XXX/XXX [règlement Eurodac];»;</w:t>
            </w:r>
          </w:p>
        </w:tc>
        <w:tc>
          <w:tcPr>
            <w:tcW w:w="4876" w:type="dxa"/>
            <w:hideMark/>
          </w:tcPr>
          <w:p w14:paraId="5F9FC1AB" w14:textId="77777777" w:rsidR="00A832A3" w:rsidRPr="00835E74" w:rsidRDefault="00A832A3" w:rsidP="002F552D">
            <w:pPr>
              <w:pStyle w:val="Normal6"/>
              <w:rPr>
                <w:szCs w:val="24"/>
              </w:rPr>
            </w:pPr>
            <w:r w:rsidRPr="00835E74">
              <w:t>a bis)</w:t>
            </w:r>
            <w:r w:rsidRPr="00835E74">
              <w:tab/>
              <w:t xml:space="preserve">le(s) nom(s); le(s) prénom(s); le(s) nom(s) à la naissance, les noms utilisés antérieurement et les pseudonymes; la date de naissance, le lieu de naissance, la ou les nationalité(s) et le </w:t>
            </w:r>
            <w:r w:rsidRPr="00835E74">
              <w:rPr>
                <w:b/>
                <w:i/>
              </w:rPr>
              <w:t>genre</w:t>
            </w:r>
            <w:r w:rsidRPr="00835E74">
              <w:t xml:space="preserve"> visés aux articles 12 à 14 bis du règlement (UE) XXX/XXX [règlement Eurodac];»;</w:t>
            </w:r>
          </w:p>
        </w:tc>
      </w:tr>
    </w:tbl>
    <w:p w14:paraId="36268959"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7F6FDBD7" w14:textId="77777777" w:rsidR="00A832A3" w:rsidRPr="00835E74" w:rsidRDefault="00A832A3" w:rsidP="00A832A3">
      <w:r w:rsidRPr="00FB3401">
        <w:rPr>
          <w:rStyle w:val="HideTWBExt"/>
          <w:noProof w:val="0"/>
        </w:rPr>
        <w:t>&lt;/Amend&gt;</w:t>
      </w:r>
    </w:p>
    <w:p w14:paraId="7B7E44B4"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276</w:t>
      </w:r>
      <w:r w:rsidRPr="00FB3401">
        <w:rPr>
          <w:rStyle w:val="HideTWBExt"/>
          <w:b w:val="0"/>
          <w:noProof w:val="0"/>
        </w:rPr>
        <w:t>&lt;/NumAm&gt;</w:t>
      </w:r>
    </w:p>
    <w:p w14:paraId="361EAE0B" w14:textId="77777777" w:rsidR="00A832A3" w:rsidRPr="00835E74" w:rsidRDefault="00A832A3" w:rsidP="00A832A3">
      <w:pPr>
        <w:pStyle w:val="NormalBold"/>
      </w:pPr>
      <w:r w:rsidRPr="00FB3401">
        <w:rPr>
          <w:rStyle w:val="HideTWBExt"/>
          <w:b w:val="0"/>
          <w:noProof w:val="0"/>
        </w:rPr>
        <w:t>&lt;RepeatBlock-By&gt;&lt;Members&gt;</w:t>
      </w:r>
      <w:r w:rsidRPr="00835E74">
        <w:t>Isabel Santos</w:t>
      </w:r>
      <w:r w:rsidRPr="00FB3401">
        <w:rPr>
          <w:rStyle w:val="HideTWBExt"/>
          <w:b w:val="0"/>
          <w:noProof w:val="0"/>
        </w:rPr>
        <w:t>&lt;/Members&gt;</w:t>
      </w:r>
    </w:p>
    <w:p w14:paraId="5207B130" w14:textId="77777777" w:rsidR="00A832A3" w:rsidRPr="00835E74" w:rsidRDefault="00A832A3" w:rsidP="00A832A3">
      <w:r w:rsidRPr="00FB3401">
        <w:rPr>
          <w:rStyle w:val="HideTWBExt"/>
          <w:noProof w:val="0"/>
        </w:rPr>
        <w:t>&lt;/RepeatBlock-By&gt;</w:t>
      </w:r>
    </w:p>
    <w:p w14:paraId="0C256C70"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12BDAAAE" w14:textId="77777777" w:rsidR="00A832A3" w:rsidRPr="00835E74" w:rsidRDefault="00A832A3" w:rsidP="00A832A3">
      <w:pPr>
        <w:pStyle w:val="NormalBold"/>
      </w:pPr>
      <w:r w:rsidRPr="00FB3401">
        <w:rPr>
          <w:rStyle w:val="HideTWBExt"/>
          <w:b w:val="0"/>
          <w:noProof w:val="0"/>
        </w:rPr>
        <w:t>&lt;Article&gt;</w:t>
      </w:r>
      <w:r w:rsidRPr="00835E74">
        <w:t xml:space="preserve"> Dispositif – point 28 – article 40 ter – paragraphe 10 – article 24 – paragraphe 10 – point b</w:t>
      </w:r>
      <w:r w:rsidRPr="00FB3401">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4D94B388" w14:textId="77777777" w:rsidTr="002F552D">
        <w:trPr>
          <w:jc w:val="center"/>
        </w:trPr>
        <w:tc>
          <w:tcPr>
            <w:tcW w:w="9752" w:type="dxa"/>
            <w:gridSpan w:val="2"/>
          </w:tcPr>
          <w:p w14:paraId="11498C36" w14:textId="77777777" w:rsidR="00A832A3" w:rsidRPr="00835E74" w:rsidRDefault="00A832A3" w:rsidP="002F552D">
            <w:pPr>
              <w:keepNext/>
            </w:pPr>
          </w:p>
        </w:tc>
      </w:tr>
      <w:tr w:rsidR="00A832A3" w:rsidRPr="00835E74" w14:paraId="78E340BA" w14:textId="77777777" w:rsidTr="002F552D">
        <w:trPr>
          <w:jc w:val="center"/>
        </w:trPr>
        <w:tc>
          <w:tcPr>
            <w:tcW w:w="4876" w:type="dxa"/>
            <w:hideMark/>
          </w:tcPr>
          <w:p w14:paraId="5CB83FEC" w14:textId="77777777" w:rsidR="00A832A3" w:rsidRPr="00835E74" w:rsidRDefault="00A832A3" w:rsidP="002F552D">
            <w:pPr>
              <w:pStyle w:val="ColumnHeading"/>
              <w:keepNext/>
            </w:pPr>
            <w:r w:rsidRPr="00835E74">
              <w:t>Texte proposé par la Commission</w:t>
            </w:r>
          </w:p>
        </w:tc>
        <w:tc>
          <w:tcPr>
            <w:tcW w:w="4876" w:type="dxa"/>
            <w:hideMark/>
          </w:tcPr>
          <w:p w14:paraId="23792092" w14:textId="77777777" w:rsidR="00A832A3" w:rsidRPr="00835E74" w:rsidRDefault="00A832A3" w:rsidP="002F552D">
            <w:pPr>
              <w:pStyle w:val="ColumnHeading"/>
              <w:keepNext/>
            </w:pPr>
            <w:r w:rsidRPr="00835E74">
              <w:t>Amendement</w:t>
            </w:r>
          </w:p>
        </w:tc>
      </w:tr>
      <w:tr w:rsidR="00A832A3" w:rsidRPr="00835E74" w14:paraId="460A531A" w14:textId="77777777" w:rsidTr="002F552D">
        <w:trPr>
          <w:jc w:val="center"/>
        </w:trPr>
        <w:tc>
          <w:tcPr>
            <w:tcW w:w="4876" w:type="dxa"/>
            <w:hideMark/>
          </w:tcPr>
          <w:p w14:paraId="4137088C" w14:textId="77777777" w:rsidR="00A832A3" w:rsidRPr="00835E74" w:rsidRDefault="00A832A3" w:rsidP="002F552D">
            <w:pPr>
              <w:pStyle w:val="Normal6"/>
            </w:pPr>
            <w:r w:rsidRPr="00835E74">
              <w:t>a bis)</w:t>
            </w:r>
            <w:r w:rsidRPr="00835E74">
              <w:tab/>
              <w:t xml:space="preserve">le(s) nom(s); le(s) prénom(s); le(s) nom(s) à la naissance, les noms utilisés antérieurement et les pseudonymes; la date de naissance, le lieu de naissance, la ou les nationalité(s) et le </w:t>
            </w:r>
            <w:r w:rsidRPr="00835E74">
              <w:rPr>
                <w:b/>
                <w:i/>
              </w:rPr>
              <w:t>sexe</w:t>
            </w:r>
            <w:r w:rsidRPr="00835E74">
              <w:t xml:space="preserve"> visés aux articles 12 à 14 bis du règlement (UE) XXX/XXX [règlement Eurodac];»;</w:t>
            </w:r>
          </w:p>
        </w:tc>
        <w:tc>
          <w:tcPr>
            <w:tcW w:w="4876" w:type="dxa"/>
            <w:hideMark/>
          </w:tcPr>
          <w:p w14:paraId="774FA8C4" w14:textId="77777777" w:rsidR="00A832A3" w:rsidRPr="00835E74" w:rsidRDefault="00A832A3" w:rsidP="002F552D">
            <w:pPr>
              <w:pStyle w:val="Normal6"/>
              <w:rPr>
                <w:szCs w:val="24"/>
              </w:rPr>
            </w:pPr>
            <w:r w:rsidRPr="00835E74">
              <w:t>a bis)</w:t>
            </w:r>
            <w:r w:rsidRPr="00835E74">
              <w:tab/>
              <w:t xml:space="preserve">le(s) nom(s); le(s) prénom(s); le(s) nom(s) à la naissance, les noms utilisés antérieurement et les pseudonymes; la date de naissance, le lieu de naissance, la ou les nationalité(s) et le </w:t>
            </w:r>
            <w:r w:rsidRPr="00835E74">
              <w:rPr>
                <w:b/>
                <w:i/>
              </w:rPr>
              <w:t>genre</w:t>
            </w:r>
            <w:r w:rsidRPr="00835E74">
              <w:t xml:space="preserve"> visés aux articles 12 à 14 bis du règlement (UE) XXX/XXX [règlement Eurodac];»;</w:t>
            </w:r>
          </w:p>
        </w:tc>
      </w:tr>
    </w:tbl>
    <w:p w14:paraId="1522D581"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74656D28" w14:textId="77777777" w:rsidR="00A832A3" w:rsidRPr="00835E74" w:rsidRDefault="00A832A3" w:rsidP="00A832A3">
      <w:r w:rsidRPr="00FB3401">
        <w:rPr>
          <w:rStyle w:val="HideTWBExt"/>
          <w:noProof w:val="0"/>
        </w:rPr>
        <w:t>&lt;/Amend&gt;</w:t>
      </w:r>
    </w:p>
    <w:p w14:paraId="545DEC80"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277</w:t>
      </w:r>
      <w:r w:rsidRPr="00FB3401">
        <w:rPr>
          <w:rStyle w:val="HideTWBExt"/>
          <w:b w:val="0"/>
          <w:noProof w:val="0"/>
        </w:rPr>
        <w:t>&lt;/NumAm&gt;</w:t>
      </w:r>
    </w:p>
    <w:p w14:paraId="3246C6BD" w14:textId="77777777" w:rsidR="00A832A3" w:rsidRPr="00835E74" w:rsidRDefault="00A832A3" w:rsidP="00A832A3">
      <w:pPr>
        <w:pStyle w:val="NormalBold"/>
      </w:pPr>
      <w:r w:rsidRPr="00FB3401">
        <w:rPr>
          <w:rStyle w:val="HideTWBExt"/>
          <w:b w:val="0"/>
          <w:noProof w:val="0"/>
        </w:rPr>
        <w:t>&lt;RepeatBlock-By&gt;&lt;Members&gt;</w:t>
      </w:r>
      <w:r w:rsidRPr="00835E74">
        <w:t>Saskia Bricmont</w:t>
      </w:r>
      <w:r w:rsidRPr="00FB3401">
        <w:rPr>
          <w:rStyle w:val="HideTWBExt"/>
          <w:b w:val="0"/>
          <w:noProof w:val="0"/>
        </w:rPr>
        <w:t>&lt;/Members&gt;</w:t>
      </w:r>
    </w:p>
    <w:p w14:paraId="60430B23" w14:textId="77777777" w:rsidR="00A832A3" w:rsidRPr="00835E74" w:rsidRDefault="00A832A3" w:rsidP="00A832A3">
      <w:r w:rsidRPr="00FB3401">
        <w:rPr>
          <w:rStyle w:val="HideTWBExt"/>
          <w:noProof w:val="0"/>
        </w:rPr>
        <w:t>&lt;/RepeatBlock-By&gt;</w:t>
      </w:r>
    </w:p>
    <w:p w14:paraId="070F2CB0"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6C320FC9" w14:textId="77777777" w:rsidR="00A832A3" w:rsidRPr="00835E74" w:rsidRDefault="00A832A3" w:rsidP="00A832A3">
      <w:pPr>
        <w:pStyle w:val="NormalBold"/>
      </w:pPr>
      <w:r w:rsidRPr="00FB3401">
        <w:rPr>
          <w:rStyle w:val="HideTWBExt"/>
          <w:b w:val="0"/>
          <w:noProof w:val="0"/>
        </w:rPr>
        <w:t>&lt;Article&gt;</w:t>
      </w:r>
      <w:r w:rsidRPr="00835E74">
        <w:t xml:space="preserve"> Dispositif – point 28 – article 40 ter – paragraphe 13 – article 47 – paragraphe 3</w:t>
      </w:r>
      <w:r w:rsidRPr="00FB3401">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77F9FAA0" w14:textId="77777777" w:rsidTr="002F552D">
        <w:trPr>
          <w:jc w:val="center"/>
        </w:trPr>
        <w:tc>
          <w:tcPr>
            <w:tcW w:w="9752" w:type="dxa"/>
            <w:gridSpan w:val="2"/>
          </w:tcPr>
          <w:p w14:paraId="57948688" w14:textId="77777777" w:rsidR="00A832A3" w:rsidRPr="00835E74" w:rsidRDefault="00A832A3" w:rsidP="002F552D">
            <w:pPr>
              <w:keepNext/>
            </w:pPr>
          </w:p>
        </w:tc>
      </w:tr>
      <w:tr w:rsidR="00A832A3" w:rsidRPr="00835E74" w14:paraId="1C63709E" w14:textId="77777777" w:rsidTr="002F552D">
        <w:trPr>
          <w:jc w:val="center"/>
        </w:trPr>
        <w:tc>
          <w:tcPr>
            <w:tcW w:w="4876" w:type="dxa"/>
            <w:hideMark/>
          </w:tcPr>
          <w:p w14:paraId="4C10C98E" w14:textId="77777777" w:rsidR="00A832A3" w:rsidRPr="00835E74" w:rsidRDefault="00A832A3" w:rsidP="002F552D">
            <w:pPr>
              <w:pStyle w:val="ColumnHeading"/>
              <w:keepNext/>
            </w:pPr>
            <w:r w:rsidRPr="00835E74">
              <w:t>Texte proposé par la Commission</w:t>
            </w:r>
          </w:p>
        </w:tc>
        <w:tc>
          <w:tcPr>
            <w:tcW w:w="4876" w:type="dxa"/>
            <w:hideMark/>
          </w:tcPr>
          <w:p w14:paraId="3B11291F" w14:textId="77777777" w:rsidR="00A832A3" w:rsidRPr="00835E74" w:rsidRDefault="00A832A3" w:rsidP="002F552D">
            <w:pPr>
              <w:pStyle w:val="ColumnHeading"/>
              <w:keepNext/>
            </w:pPr>
            <w:r w:rsidRPr="00835E74">
              <w:t>Amendement</w:t>
            </w:r>
          </w:p>
        </w:tc>
      </w:tr>
      <w:tr w:rsidR="00A832A3" w:rsidRPr="00835E74" w14:paraId="6A88D1F8" w14:textId="77777777" w:rsidTr="002F552D">
        <w:trPr>
          <w:jc w:val="center"/>
        </w:trPr>
        <w:tc>
          <w:tcPr>
            <w:tcW w:w="4876" w:type="dxa"/>
            <w:hideMark/>
          </w:tcPr>
          <w:p w14:paraId="2DE41585" w14:textId="2095F8C8" w:rsidR="00A832A3" w:rsidRPr="00835E74" w:rsidRDefault="00A832A3" w:rsidP="002F552D">
            <w:pPr>
              <w:pStyle w:val="Normal6"/>
            </w:pPr>
            <w:r w:rsidRPr="00835E74">
              <w:t>Les personnes dont les données sont enregistrées dans Eurodac sont informées du traitement de données à caractère personnel aux fins du présent règlement conformément au paragraphe 1 lorsqu</w:t>
            </w:r>
            <w:r w:rsidR="00066F36" w:rsidRPr="00835E74">
              <w:t>’</w:t>
            </w:r>
            <w:r w:rsidRPr="00835E74">
              <w:t>un nouvel ensemble de données est transmis à Eurodac conformément aux articles 10, 12, 13</w:t>
            </w:r>
            <w:r w:rsidRPr="00835E74">
              <w:rPr>
                <w:b/>
                <w:i/>
              </w:rPr>
              <w:t>, 14</w:t>
            </w:r>
            <w:r w:rsidRPr="00835E74">
              <w:t xml:space="preserve"> et 14 bis du règlement (UE) XXX/XXX [règlement Eurodac].;</w:t>
            </w:r>
          </w:p>
        </w:tc>
        <w:tc>
          <w:tcPr>
            <w:tcW w:w="4876" w:type="dxa"/>
            <w:hideMark/>
          </w:tcPr>
          <w:p w14:paraId="221A6B08" w14:textId="279B5F60" w:rsidR="00A832A3" w:rsidRPr="00835E74" w:rsidRDefault="00A832A3" w:rsidP="002F552D">
            <w:pPr>
              <w:pStyle w:val="Normal6"/>
              <w:rPr>
                <w:szCs w:val="24"/>
              </w:rPr>
            </w:pPr>
            <w:r w:rsidRPr="00835E74">
              <w:t>Les personnes dont les données sont enregistrées dans Eurodac sont informées du traitement de données à caractère personnel aux fins du présent règlement conformément au paragraphe 1 lorsqu</w:t>
            </w:r>
            <w:r w:rsidR="00066F36" w:rsidRPr="00835E74">
              <w:t>’</w:t>
            </w:r>
            <w:r w:rsidRPr="00835E74">
              <w:t>un nouvel ensemble de données est transmis à Eurodac conformément aux articles 10, 12, 13 et 14 bis du règlement (UE) XXX/XXX [règlement Eurodac].;</w:t>
            </w:r>
          </w:p>
        </w:tc>
      </w:tr>
    </w:tbl>
    <w:p w14:paraId="1DEBFC8D"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01445E74" w14:textId="77777777" w:rsidR="00A832A3" w:rsidRPr="00835E74" w:rsidRDefault="00A832A3" w:rsidP="00A832A3">
      <w:r w:rsidRPr="00FB3401">
        <w:rPr>
          <w:rStyle w:val="HideTWBExt"/>
          <w:noProof w:val="0"/>
        </w:rPr>
        <w:t>&lt;/Amend&gt;</w:t>
      </w:r>
    </w:p>
    <w:p w14:paraId="40E818CE"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278</w:t>
      </w:r>
      <w:r w:rsidRPr="00FB3401">
        <w:rPr>
          <w:rStyle w:val="HideTWBExt"/>
          <w:b w:val="0"/>
          <w:noProof w:val="0"/>
        </w:rPr>
        <w:t>&lt;/NumAm&gt;</w:t>
      </w:r>
    </w:p>
    <w:p w14:paraId="230C7DA4" w14:textId="77777777" w:rsidR="00A832A3" w:rsidRPr="00835E74" w:rsidRDefault="00A832A3" w:rsidP="00A832A3">
      <w:pPr>
        <w:pStyle w:val="NormalBold"/>
      </w:pPr>
      <w:r w:rsidRPr="00FB3401">
        <w:rPr>
          <w:rStyle w:val="HideTWBExt"/>
          <w:b w:val="0"/>
          <w:noProof w:val="0"/>
        </w:rPr>
        <w:t>&lt;RepeatBlock-By&gt;&lt;Members&gt;</w:t>
      </w:r>
      <w:r w:rsidRPr="00835E74">
        <w:t>Saskia Bricmont</w:t>
      </w:r>
      <w:r w:rsidRPr="00FB3401">
        <w:rPr>
          <w:rStyle w:val="HideTWBExt"/>
          <w:b w:val="0"/>
          <w:noProof w:val="0"/>
        </w:rPr>
        <w:t>&lt;/Members&gt;</w:t>
      </w:r>
    </w:p>
    <w:p w14:paraId="313CB826" w14:textId="77777777" w:rsidR="00A832A3" w:rsidRPr="00835E74" w:rsidRDefault="00A832A3" w:rsidP="00A832A3">
      <w:r w:rsidRPr="00FB3401">
        <w:rPr>
          <w:rStyle w:val="HideTWBExt"/>
          <w:noProof w:val="0"/>
        </w:rPr>
        <w:t>&lt;/RepeatBlock-By&gt;</w:t>
      </w:r>
    </w:p>
    <w:p w14:paraId="01714CCB"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729BCA0E" w14:textId="77777777" w:rsidR="00A832A3" w:rsidRPr="00835E74" w:rsidRDefault="00A832A3" w:rsidP="00A832A3">
      <w:pPr>
        <w:pStyle w:val="NormalBold"/>
      </w:pPr>
      <w:r w:rsidRPr="00FB3401">
        <w:rPr>
          <w:rStyle w:val="HideTWBExt"/>
          <w:b w:val="0"/>
          <w:noProof w:val="0"/>
        </w:rPr>
        <w:t>&lt;Article&gt;</w:t>
      </w:r>
      <w:r w:rsidRPr="00835E74">
        <w:t xml:space="preserve"> Dispositif – point 28 – article 40 ter – paragraphe 28 – article 50</w:t>
      </w:r>
      <w:r w:rsidRPr="00FB3401">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62509384" w14:textId="77777777" w:rsidTr="002F552D">
        <w:trPr>
          <w:jc w:val="center"/>
        </w:trPr>
        <w:tc>
          <w:tcPr>
            <w:tcW w:w="9752" w:type="dxa"/>
            <w:gridSpan w:val="2"/>
          </w:tcPr>
          <w:p w14:paraId="5DA371C6" w14:textId="77777777" w:rsidR="00A832A3" w:rsidRPr="00835E74" w:rsidRDefault="00A832A3" w:rsidP="002F552D">
            <w:pPr>
              <w:keepNext/>
            </w:pPr>
          </w:p>
        </w:tc>
      </w:tr>
      <w:tr w:rsidR="00A832A3" w:rsidRPr="00835E74" w14:paraId="09C4237B" w14:textId="77777777" w:rsidTr="002F552D">
        <w:trPr>
          <w:jc w:val="center"/>
        </w:trPr>
        <w:tc>
          <w:tcPr>
            <w:tcW w:w="4876" w:type="dxa"/>
            <w:hideMark/>
          </w:tcPr>
          <w:p w14:paraId="48381FF2" w14:textId="77777777" w:rsidR="00A832A3" w:rsidRPr="00835E74" w:rsidRDefault="00A832A3" w:rsidP="002F552D">
            <w:pPr>
              <w:pStyle w:val="ColumnHeading"/>
              <w:keepNext/>
            </w:pPr>
            <w:r w:rsidRPr="00835E74">
              <w:t>Texte proposé par la Commission</w:t>
            </w:r>
          </w:p>
        </w:tc>
        <w:tc>
          <w:tcPr>
            <w:tcW w:w="4876" w:type="dxa"/>
            <w:hideMark/>
          </w:tcPr>
          <w:p w14:paraId="2C2E5D75" w14:textId="77777777" w:rsidR="00A832A3" w:rsidRPr="00835E74" w:rsidRDefault="00A832A3" w:rsidP="002F552D">
            <w:pPr>
              <w:pStyle w:val="ColumnHeading"/>
              <w:keepNext/>
            </w:pPr>
            <w:r w:rsidRPr="00835E74">
              <w:t>Amendement</w:t>
            </w:r>
          </w:p>
        </w:tc>
      </w:tr>
      <w:tr w:rsidR="00A832A3" w:rsidRPr="00835E74" w14:paraId="4819EF07" w14:textId="77777777" w:rsidTr="002F552D">
        <w:trPr>
          <w:jc w:val="center"/>
        </w:trPr>
        <w:tc>
          <w:tcPr>
            <w:tcW w:w="4876" w:type="dxa"/>
            <w:hideMark/>
          </w:tcPr>
          <w:p w14:paraId="4491CE38" w14:textId="0018E1A4" w:rsidR="00A832A3" w:rsidRPr="00835E74" w:rsidRDefault="00A832A3" w:rsidP="002F552D">
            <w:pPr>
              <w:pStyle w:val="Normal6"/>
            </w:pPr>
            <w:r w:rsidRPr="00835E74">
              <w:t>Sans préjudice de l</w:t>
            </w:r>
            <w:r w:rsidR="00066F36" w:rsidRPr="00835E74">
              <w:t>’</w:t>
            </w:r>
            <w:r w:rsidRPr="00835E74">
              <w:t xml:space="preserve">article 31 du règlement (CE) nº 767/2008, des articles 25 et 26 du règlement (UE) 2016/794, </w:t>
            </w:r>
            <w:r w:rsidRPr="00835E74">
              <w:rPr>
                <w:b/>
                <w:bCs/>
                <w:i/>
                <w:iCs/>
              </w:rPr>
              <w:t>des articles</w:t>
            </w:r>
            <w:r w:rsidRPr="00835E74">
              <w:t xml:space="preserve"> 37 </w:t>
            </w:r>
            <w:r w:rsidRPr="00835E74">
              <w:rPr>
                <w:b/>
                <w:bCs/>
                <w:i/>
                <w:iCs/>
              </w:rPr>
              <w:t>et 38</w:t>
            </w:r>
            <w:r w:rsidRPr="00835E74">
              <w:t xml:space="preserve"> du règlement (UE) XXX/XXX [règlement Eurodac], de l</w:t>
            </w:r>
            <w:r w:rsidR="00066F36" w:rsidRPr="00835E74">
              <w:t>’</w:t>
            </w:r>
            <w:r w:rsidRPr="00835E74">
              <w:t>article 41 du règlement (UE) 2017/2226, de l</w:t>
            </w:r>
            <w:r w:rsidR="00066F36" w:rsidRPr="00835E74">
              <w:t>’</w:t>
            </w:r>
            <w:r w:rsidRPr="00835E74">
              <w:t>article 65 du règlement (UE) 2018/1240 et de l</w:t>
            </w:r>
            <w:r w:rsidR="00066F36" w:rsidRPr="00835E74">
              <w:t>’</w:t>
            </w:r>
            <w:r w:rsidRPr="00835E74">
              <w:t>interrogation des bases de données d</w:t>
            </w:r>
            <w:r w:rsidR="00066F36" w:rsidRPr="00835E74">
              <w:t>’</w:t>
            </w:r>
            <w:r w:rsidRPr="00835E74">
              <w:t>Interpol via l</w:t>
            </w:r>
            <w:r w:rsidR="00066F36" w:rsidRPr="00835E74">
              <w:t>’</w:t>
            </w:r>
            <w:r w:rsidRPr="00835E74">
              <w:t>ESP conformément à l</w:t>
            </w:r>
            <w:r w:rsidR="00066F36" w:rsidRPr="00835E74">
              <w:t>’</w:t>
            </w:r>
            <w:r w:rsidRPr="00835E74">
              <w:t>article 9, paragraphe 5, du présent règlement, qui respectent les dispositions du chapitre V du règlement (UE) 2018/1725 et du chapitre V du règlement (UE) 2016/679, les données à caractère personnel stockées dans les éléments d</w:t>
            </w:r>
            <w:r w:rsidR="00066F36" w:rsidRPr="00835E74">
              <w:t>’</w:t>
            </w:r>
            <w:r w:rsidRPr="00835E74">
              <w:t>interopérabilité, traitées ou accessibles par ces éléments, ne peuvent être transférées vers un pays tiers, à une organisation internationale ou à une entité privée, ni être mises à leur disposition.»;</w:t>
            </w:r>
          </w:p>
        </w:tc>
        <w:tc>
          <w:tcPr>
            <w:tcW w:w="4876" w:type="dxa"/>
            <w:hideMark/>
          </w:tcPr>
          <w:p w14:paraId="28A11E73" w14:textId="0B7F3BFD" w:rsidR="00A832A3" w:rsidRPr="00835E74" w:rsidRDefault="00A832A3" w:rsidP="002F552D">
            <w:pPr>
              <w:pStyle w:val="Normal6"/>
              <w:rPr>
                <w:szCs w:val="24"/>
              </w:rPr>
            </w:pPr>
            <w:r w:rsidRPr="00835E74">
              <w:t>Sans préjudice de l</w:t>
            </w:r>
            <w:r w:rsidR="00066F36" w:rsidRPr="00835E74">
              <w:t>’</w:t>
            </w:r>
            <w:r w:rsidRPr="00835E74">
              <w:t xml:space="preserve">article 31 du règlement (CE) nº 767/2008, des articles 25 et 26 du règlement (UE) 2016/794, </w:t>
            </w:r>
            <w:r w:rsidRPr="00835E74">
              <w:rPr>
                <w:b/>
                <w:bCs/>
                <w:i/>
                <w:iCs/>
              </w:rPr>
              <w:t>de l</w:t>
            </w:r>
            <w:r w:rsidR="00066F36" w:rsidRPr="00835E74">
              <w:rPr>
                <w:b/>
                <w:bCs/>
                <w:i/>
                <w:iCs/>
              </w:rPr>
              <w:t>’</w:t>
            </w:r>
            <w:r w:rsidRPr="00835E74">
              <w:rPr>
                <w:b/>
                <w:bCs/>
                <w:i/>
                <w:iCs/>
              </w:rPr>
              <w:t>article</w:t>
            </w:r>
            <w:r w:rsidRPr="00835E74">
              <w:t> 37 du règlement (UE) XXX/XXX [règlement Eurodac], de l</w:t>
            </w:r>
            <w:r w:rsidR="00066F36" w:rsidRPr="00835E74">
              <w:t>’</w:t>
            </w:r>
            <w:r w:rsidRPr="00835E74">
              <w:t>article 41 du règlement (UE) 2017/2226, de l</w:t>
            </w:r>
            <w:r w:rsidR="00066F36" w:rsidRPr="00835E74">
              <w:t>’</w:t>
            </w:r>
            <w:r w:rsidRPr="00835E74">
              <w:t>article 65 du règlement (UE) 2018/1240 et de l</w:t>
            </w:r>
            <w:r w:rsidR="00066F36" w:rsidRPr="00835E74">
              <w:t>’</w:t>
            </w:r>
            <w:r w:rsidRPr="00835E74">
              <w:t>interrogation des bases de données d</w:t>
            </w:r>
            <w:r w:rsidR="00066F36" w:rsidRPr="00835E74">
              <w:t>’</w:t>
            </w:r>
            <w:r w:rsidRPr="00835E74">
              <w:t>Interpol via l</w:t>
            </w:r>
            <w:r w:rsidR="00066F36" w:rsidRPr="00835E74">
              <w:t>’</w:t>
            </w:r>
            <w:r w:rsidRPr="00835E74">
              <w:t>ESP conformément à l</w:t>
            </w:r>
            <w:r w:rsidR="00066F36" w:rsidRPr="00835E74">
              <w:t>’</w:t>
            </w:r>
            <w:r w:rsidRPr="00835E74">
              <w:t>article 9, paragraphe 5, du présent règlement, qui respectent les dispositions du chapitre V du règlement (UE) 2018/1725 et du chapitre V du règlement (UE) 2016/679, les données à caractère personnel stockées dans les éléments d</w:t>
            </w:r>
            <w:r w:rsidR="00066F36" w:rsidRPr="00835E74">
              <w:t>’</w:t>
            </w:r>
            <w:r w:rsidRPr="00835E74">
              <w:t>interopérabilité, traitées ou accessibles par ces éléments, ne peuvent être transférées vers un pays tiers, à une organisation internationale ou à une entité privée, ni être mises à leur disposition.»;</w:t>
            </w:r>
          </w:p>
        </w:tc>
      </w:tr>
    </w:tbl>
    <w:p w14:paraId="25F3C3CD"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13AB444D" w14:textId="77777777" w:rsidR="00A832A3" w:rsidRPr="00835E74" w:rsidRDefault="00A832A3" w:rsidP="00A832A3">
      <w:r w:rsidRPr="00FB3401">
        <w:rPr>
          <w:rStyle w:val="HideTWBExt"/>
          <w:noProof w:val="0"/>
        </w:rPr>
        <w:t>&lt;/Amend&gt;</w:t>
      </w:r>
    </w:p>
    <w:p w14:paraId="3917A07E"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279</w:t>
      </w:r>
      <w:r w:rsidRPr="00FB3401">
        <w:rPr>
          <w:rStyle w:val="HideTWBExt"/>
          <w:b w:val="0"/>
          <w:noProof w:val="0"/>
        </w:rPr>
        <w:t>&lt;/NumAm&gt;</w:t>
      </w:r>
    </w:p>
    <w:p w14:paraId="5A74E49A" w14:textId="77777777" w:rsidR="00A832A3" w:rsidRPr="00835E74" w:rsidRDefault="00A832A3" w:rsidP="00A832A3">
      <w:pPr>
        <w:pStyle w:val="NormalBold"/>
      </w:pPr>
      <w:r w:rsidRPr="00FB3401">
        <w:rPr>
          <w:rStyle w:val="HideTWBExt"/>
          <w:b w:val="0"/>
          <w:noProof w:val="0"/>
        </w:rPr>
        <w:t>&lt;RepeatBlock-By&gt;&lt;Members&gt;</w:t>
      </w:r>
      <w:r w:rsidRPr="00835E74">
        <w:t>Malin Björk</w:t>
      </w:r>
      <w:r w:rsidRPr="00FB3401">
        <w:rPr>
          <w:rStyle w:val="HideTWBExt"/>
          <w:b w:val="0"/>
          <w:noProof w:val="0"/>
        </w:rPr>
        <w:t>&lt;/Members&gt;</w:t>
      </w:r>
    </w:p>
    <w:p w14:paraId="5172D830" w14:textId="77777777" w:rsidR="00A832A3" w:rsidRPr="00835E74" w:rsidRDefault="00A832A3" w:rsidP="00A832A3">
      <w:r w:rsidRPr="00FB3401">
        <w:rPr>
          <w:rStyle w:val="HideTWBExt"/>
          <w:noProof w:val="0"/>
        </w:rPr>
        <w:t>&lt;/RepeatBlock-By&gt;</w:t>
      </w:r>
    </w:p>
    <w:p w14:paraId="3DDC8706"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5034C5FF" w14:textId="77777777" w:rsidR="00A832A3" w:rsidRPr="00835E74" w:rsidRDefault="00A832A3" w:rsidP="00A832A3">
      <w:pPr>
        <w:pStyle w:val="NormalBold"/>
      </w:pPr>
      <w:r w:rsidRPr="00FB3401">
        <w:rPr>
          <w:rStyle w:val="HideTWBExt"/>
          <w:b w:val="0"/>
          <w:noProof w:val="0"/>
        </w:rPr>
        <w:t>&lt;Article&gt;</w:t>
      </w:r>
      <w:r w:rsidRPr="00835E74">
        <w:t xml:space="preserve"> Dispositif – point 28 – article 40 ter – paragraphe 28 – article 50</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7E77EE1F" w14:textId="77777777" w:rsidTr="002F552D">
        <w:trPr>
          <w:jc w:val="center"/>
        </w:trPr>
        <w:tc>
          <w:tcPr>
            <w:tcW w:w="9752" w:type="dxa"/>
            <w:gridSpan w:val="2"/>
          </w:tcPr>
          <w:p w14:paraId="139CB928" w14:textId="77777777" w:rsidR="00A832A3" w:rsidRPr="00835E74" w:rsidRDefault="00A832A3" w:rsidP="002F552D">
            <w:pPr>
              <w:keepNext/>
            </w:pPr>
          </w:p>
        </w:tc>
      </w:tr>
      <w:tr w:rsidR="00A832A3" w:rsidRPr="00835E74" w14:paraId="32F8F1C6" w14:textId="77777777" w:rsidTr="002F552D">
        <w:trPr>
          <w:jc w:val="center"/>
        </w:trPr>
        <w:tc>
          <w:tcPr>
            <w:tcW w:w="4876" w:type="dxa"/>
            <w:hideMark/>
          </w:tcPr>
          <w:p w14:paraId="59F71D1C" w14:textId="77777777" w:rsidR="00A832A3" w:rsidRPr="00835E74" w:rsidRDefault="00A832A3" w:rsidP="002F552D">
            <w:pPr>
              <w:pStyle w:val="ColumnHeading"/>
              <w:keepNext/>
            </w:pPr>
            <w:r w:rsidRPr="00835E74">
              <w:t>Texte proposé par la Commission</w:t>
            </w:r>
          </w:p>
        </w:tc>
        <w:tc>
          <w:tcPr>
            <w:tcW w:w="4876" w:type="dxa"/>
            <w:hideMark/>
          </w:tcPr>
          <w:p w14:paraId="7824B321" w14:textId="77777777" w:rsidR="00A832A3" w:rsidRPr="00835E74" w:rsidRDefault="00A832A3" w:rsidP="002F552D">
            <w:pPr>
              <w:pStyle w:val="ColumnHeading"/>
              <w:keepNext/>
            </w:pPr>
            <w:r w:rsidRPr="00835E74">
              <w:t>Amendement</w:t>
            </w:r>
          </w:p>
        </w:tc>
      </w:tr>
      <w:tr w:rsidR="00A832A3" w:rsidRPr="00835E74" w14:paraId="40985D7C" w14:textId="77777777" w:rsidTr="002F552D">
        <w:trPr>
          <w:jc w:val="center"/>
        </w:trPr>
        <w:tc>
          <w:tcPr>
            <w:tcW w:w="4876" w:type="dxa"/>
            <w:hideMark/>
          </w:tcPr>
          <w:p w14:paraId="13600B47" w14:textId="61FB7512" w:rsidR="00A832A3" w:rsidRPr="00835E74" w:rsidRDefault="00A832A3" w:rsidP="002F552D">
            <w:pPr>
              <w:pStyle w:val="Normal6"/>
            </w:pPr>
            <w:r w:rsidRPr="00835E74">
              <w:t>Sans préjudice de l</w:t>
            </w:r>
            <w:r w:rsidR="00066F36" w:rsidRPr="00835E74">
              <w:t>’</w:t>
            </w:r>
            <w:r w:rsidRPr="00835E74">
              <w:t xml:space="preserve">article 31 du règlement (CE) nº 767/2008, des articles 25 et 26 du règlement (UE) 2016/794, </w:t>
            </w:r>
            <w:r w:rsidRPr="00835E74">
              <w:rPr>
                <w:b/>
                <w:bCs/>
                <w:i/>
                <w:iCs/>
              </w:rPr>
              <w:t>des articles</w:t>
            </w:r>
            <w:r w:rsidRPr="00835E74">
              <w:t xml:space="preserve"> 37 </w:t>
            </w:r>
            <w:r w:rsidRPr="00835E74">
              <w:rPr>
                <w:b/>
                <w:bCs/>
                <w:i/>
                <w:iCs/>
              </w:rPr>
              <w:t>et 38</w:t>
            </w:r>
            <w:r w:rsidRPr="00835E74">
              <w:t xml:space="preserve"> du règlement (UE) XXX/XXX [règlement Eurodac], de l</w:t>
            </w:r>
            <w:r w:rsidR="00066F36" w:rsidRPr="00835E74">
              <w:t>’</w:t>
            </w:r>
            <w:r w:rsidRPr="00835E74">
              <w:t>article 41 du règlement (UE) 2017/2226, de l</w:t>
            </w:r>
            <w:r w:rsidR="00066F36" w:rsidRPr="00835E74">
              <w:t>’</w:t>
            </w:r>
            <w:r w:rsidRPr="00835E74">
              <w:t>article 65 du règlement (UE) 2018/1240 et de l</w:t>
            </w:r>
            <w:r w:rsidR="00066F36" w:rsidRPr="00835E74">
              <w:t>’</w:t>
            </w:r>
            <w:r w:rsidRPr="00835E74">
              <w:t>interrogation des bases de données d</w:t>
            </w:r>
            <w:r w:rsidR="00066F36" w:rsidRPr="00835E74">
              <w:t>’</w:t>
            </w:r>
            <w:r w:rsidRPr="00835E74">
              <w:t>Interpol via l</w:t>
            </w:r>
            <w:r w:rsidR="00066F36" w:rsidRPr="00835E74">
              <w:t>’</w:t>
            </w:r>
            <w:r w:rsidRPr="00835E74">
              <w:t>ESP conformément à l</w:t>
            </w:r>
            <w:r w:rsidR="00066F36" w:rsidRPr="00835E74">
              <w:t>’</w:t>
            </w:r>
            <w:r w:rsidRPr="00835E74">
              <w:t>article 9, paragraphe 5, du présent règlement, qui respectent les dispositions du chapitre V du règlement (UE) 2018/1725 et du chapitre V du règlement (UE) 2016/679, les données à caractère personnel stockées dans les éléments d</w:t>
            </w:r>
            <w:r w:rsidR="00066F36" w:rsidRPr="00835E74">
              <w:t>’</w:t>
            </w:r>
            <w:r w:rsidRPr="00835E74">
              <w:t>interopérabilité, traitées ou accessibles par ces éléments, ne peuvent être transférées vers un pays tiers, à une organisation internationale ou à une entité privée, ni être mises à leur disposition.»;</w:t>
            </w:r>
          </w:p>
        </w:tc>
        <w:tc>
          <w:tcPr>
            <w:tcW w:w="4876" w:type="dxa"/>
            <w:hideMark/>
          </w:tcPr>
          <w:p w14:paraId="669D6E2B" w14:textId="643B535D" w:rsidR="00A832A3" w:rsidRPr="00835E74" w:rsidRDefault="00A832A3" w:rsidP="002F552D">
            <w:pPr>
              <w:pStyle w:val="Normal6"/>
              <w:rPr>
                <w:szCs w:val="24"/>
              </w:rPr>
            </w:pPr>
            <w:r w:rsidRPr="00835E74">
              <w:t>Sans préjudice de l</w:t>
            </w:r>
            <w:r w:rsidR="00066F36" w:rsidRPr="00835E74">
              <w:t>’</w:t>
            </w:r>
            <w:r w:rsidRPr="00835E74">
              <w:t xml:space="preserve">article 31 du règlement (CE) nº 767/2008, des articles 25 et 26 du règlement (UE) 2016/794, </w:t>
            </w:r>
            <w:r w:rsidRPr="00835E74">
              <w:rPr>
                <w:b/>
                <w:bCs/>
                <w:i/>
                <w:iCs/>
              </w:rPr>
              <w:t>de l</w:t>
            </w:r>
            <w:r w:rsidR="00066F36" w:rsidRPr="00835E74">
              <w:rPr>
                <w:b/>
                <w:bCs/>
                <w:i/>
                <w:iCs/>
              </w:rPr>
              <w:t>’</w:t>
            </w:r>
            <w:r w:rsidRPr="00835E74">
              <w:rPr>
                <w:b/>
                <w:bCs/>
                <w:i/>
                <w:iCs/>
              </w:rPr>
              <w:t>article</w:t>
            </w:r>
            <w:r w:rsidRPr="00835E74">
              <w:t> 37 du règlement (UE) XXX/XXX [règlement Eurodac], de l</w:t>
            </w:r>
            <w:r w:rsidR="00066F36" w:rsidRPr="00835E74">
              <w:t>’</w:t>
            </w:r>
            <w:r w:rsidRPr="00835E74">
              <w:t>article 41 du règlement (UE) 2017/2226, de l</w:t>
            </w:r>
            <w:r w:rsidR="00066F36" w:rsidRPr="00835E74">
              <w:t>’</w:t>
            </w:r>
            <w:r w:rsidRPr="00835E74">
              <w:t>article 65 du règlement (UE) 2018/1240 et de l</w:t>
            </w:r>
            <w:r w:rsidR="00066F36" w:rsidRPr="00835E74">
              <w:t>’</w:t>
            </w:r>
            <w:r w:rsidRPr="00835E74">
              <w:t>interrogation des bases de données d</w:t>
            </w:r>
            <w:r w:rsidR="00066F36" w:rsidRPr="00835E74">
              <w:t>’</w:t>
            </w:r>
            <w:r w:rsidRPr="00835E74">
              <w:t>Interpol via l</w:t>
            </w:r>
            <w:r w:rsidR="00066F36" w:rsidRPr="00835E74">
              <w:t>’</w:t>
            </w:r>
            <w:r w:rsidRPr="00835E74">
              <w:t>ESP conformément à l</w:t>
            </w:r>
            <w:r w:rsidR="00066F36" w:rsidRPr="00835E74">
              <w:t>’</w:t>
            </w:r>
            <w:r w:rsidRPr="00835E74">
              <w:t>article 9, paragraphe 5, du présent règlement, qui respectent les dispositions du chapitre V du règlement (UE) 2018/1725 et du chapitre V du règlement (UE) 2016/679, les données à caractère personnel stockées dans les éléments d</w:t>
            </w:r>
            <w:r w:rsidR="00066F36" w:rsidRPr="00835E74">
              <w:t>’</w:t>
            </w:r>
            <w:r w:rsidRPr="00835E74">
              <w:t>interopérabilité, traitées ou accessibles par ces éléments, ne peuvent être transférées vers un pays tiers, à une organisation internationale ou à une entité privée, ni être mises à leur disposition.»;</w:t>
            </w:r>
          </w:p>
        </w:tc>
      </w:tr>
    </w:tbl>
    <w:p w14:paraId="30472D2C"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359CC3A2" w14:textId="77777777" w:rsidR="00A832A3" w:rsidRPr="00835E74" w:rsidRDefault="00A832A3" w:rsidP="00A832A3">
      <w:r w:rsidRPr="00FB3401">
        <w:rPr>
          <w:rStyle w:val="HideTWBExt"/>
          <w:noProof w:val="0"/>
        </w:rPr>
        <w:t>&lt;/Amend&gt;</w:t>
      </w:r>
    </w:p>
    <w:p w14:paraId="3494D1D7"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280</w:t>
      </w:r>
      <w:r w:rsidRPr="00FB3401">
        <w:rPr>
          <w:rStyle w:val="HideTWBExt"/>
          <w:b w:val="0"/>
          <w:noProof w:val="0"/>
        </w:rPr>
        <w:t>&lt;/NumAm&gt;</w:t>
      </w:r>
    </w:p>
    <w:p w14:paraId="4C42FC79" w14:textId="77777777" w:rsidR="00A832A3" w:rsidRPr="00835E74" w:rsidRDefault="00A832A3" w:rsidP="00A832A3">
      <w:pPr>
        <w:pStyle w:val="NormalBold"/>
      </w:pPr>
      <w:r w:rsidRPr="00FB3401">
        <w:rPr>
          <w:rStyle w:val="HideTWBExt"/>
          <w:b w:val="0"/>
          <w:noProof w:val="0"/>
        </w:rPr>
        <w:t>&lt;RepeatBlock-By&gt;&lt;Members&gt;</w:t>
      </w:r>
      <w:r w:rsidRPr="00835E74">
        <w:t>Malin Björk</w:t>
      </w:r>
      <w:r w:rsidRPr="00FB3401">
        <w:rPr>
          <w:rStyle w:val="HideTWBExt"/>
          <w:b w:val="0"/>
          <w:noProof w:val="0"/>
        </w:rPr>
        <w:t>&lt;/Members&gt;</w:t>
      </w:r>
    </w:p>
    <w:p w14:paraId="40DC7FDB" w14:textId="77777777" w:rsidR="00A832A3" w:rsidRPr="00835E74" w:rsidRDefault="00A832A3" w:rsidP="00A832A3">
      <w:r w:rsidRPr="00FB3401">
        <w:rPr>
          <w:rStyle w:val="HideTWBExt"/>
          <w:noProof w:val="0"/>
        </w:rPr>
        <w:t>&lt;/RepeatBlock-By&gt;</w:t>
      </w:r>
    </w:p>
    <w:p w14:paraId="6621BC7D"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3748EFA3" w14:textId="77777777" w:rsidR="00A832A3" w:rsidRPr="00835E74" w:rsidRDefault="00A832A3" w:rsidP="00A832A3">
      <w:pPr>
        <w:pStyle w:val="NormalBold"/>
      </w:pPr>
      <w:r w:rsidRPr="00FB3401">
        <w:rPr>
          <w:rStyle w:val="HideTWBExt"/>
          <w:b w:val="0"/>
          <w:noProof w:val="0"/>
        </w:rPr>
        <w:t>&lt;Article&gt;</w:t>
      </w:r>
      <w:r w:rsidRPr="00835E74">
        <w:t xml:space="preserve"> Dispositif – point 28 – article 40 ter – paragraphe 29 – article 41 bis</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0FE91322" w14:textId="77777777" w:rsidTr="002F552D">
        <w:trPr>
          <w:jc w:val="center"/>
        </w:trPr>
        <w:tc>
          <w:tcPr>
            <w:tcW w:w="9752" w:type="dxa"/>
            <w:gridSpan w:val="2"/>
          </w:tcPr>
          <w:p w14:paraId="041E0D18" w14:textId="77777777" w:rsidR="00A832A3" w:rsidRPr="00835E74" w:rsidRDefault="00A832A3" w:rsidP="002F552D">
            <w:pPr>
              <w:keepNext/>
            </w:pPr>
          </w:p>
        </w:tc>
      </w:tr>
      <w:tr w:rsidR="00A832A3" w:rsidRPr="00835E74" w14:paraId="3771AB5E" w14:textId="77777777" w:rsidTr="002F552D">
        <w:trPr>
          <w:jc w:val="center"/>
        </w:trPr>
        <w:tc>
          <w:tcPr>
            <w:tcW w:w="4876" w:type="dxa"/>
            <w:hideMark/>
          </w:tcPr>
          <w:p w14:paraId="7B8FC8C7" w14:textId="77777777" w:rsidR="00A832A3" w:rsidRPr="00835E74" w:rsidRDefault="00A832A3" w:rsidP="002F552D">
            <w:pPr>
              <w:pStyle w:val="ColumnHeading"/>
              <w:keepNext/>
            </w:pPr>
            <w:r w:rsidRPr="00835E74">
              <w:t>Texte proposé par la Commission</w:t>
            </w:r>
          </w:p>
        </w:tc>
        <w:tc>
          <w:tcPr>
            <w:tcW w:w="4876" w:type="dxa"/>
            <w:hideMark/>
          </w:tcPr>
          <w:p w14:paraId="56167ACB" w14:textId="77777777" w:rsidR="00A832A3" w:rsidRPr="00835E74" w:rsidRDefault="00A832A3" w:rsidP="002F552D">
            <w:pPr>
              <w:pStyle w:val="ColumnHeading"/>
              <w:keepNext/>
            </w:pPr>
            <w:r w:rsidRPr="00835E74">
              <w:t>Amendement</w:t>
            </w:r>
          </w:p>
        </w:tc>
      </w:tr>
      <w:tr w:rsidR="00A832A3" w:rsidRPr="00835E74" w14:paraId="09271710" w14:textId="77777777" w:rsidTr="002F552D">
        <w:trPr>
          <w:jc w:val="center"/>
        </w:trPr>
        <w:tc>
          <w:tcPr>
            <w:tcW w:w="4876" w:type="dxa"/>
            <w:hideMark/>
          </w:tcPr>
          <w:p w14:paraId="1EC80506" w14:textId="77777777" w:rsidR="00A832A3" w:rsidRPr="00835E74" w:rsidRDefault="00A832A3" w:rsidP="002F552D">
            <w:pPr>
              <w:pStyle w:val="Normal6"/>
              <w:jc w:val="center"/>
            </w:pPr>
            <w:r w:rsidRPr="00835E74">
              <w:rPr>
                <w:b/>
                <w:i/>
              </w:rPr>
              <w:t>Article 41 bis</w:t>
            </w:r>
          </w:p>
        </w:tc>
        <w:tc>
          <w:tcPr>
            <w:tcW w:w="4876" w:type="dxa"/>
            <w:hideMark/>
          </w:tcPr>
          <w:p w14:paraId="7A7582C7" w14:textId="77777777" w:rsidR="00A832A3" w:rsidRPr="00835E74" w:rsidRDefault="00A832A3" w:rsidP="002F552D">
            <w:pPr>
              <w:pStyle w:val="Normal6"/>
              <w:rPr>
                <w:szCs w:val="24"/>
              </w:rPr>
            </w:pPr>
            <w:r w:rsidRPr="00835E74">
              <w:rPr>
                <w:b/>
                <w:i/>
              </w:rPr>
              <w:t>supprimé</w:t>
            </w:r>
          </w:p>
        </w:tc>
      </w:tr>
      <w:tr w:rsidR="00A832A3" w:rsidRPr="00835E74" w14:paraId="1768DEAC" w14:textId="77777777" w:rsidTr="002F552D">
        <w:trPr>
          <w:jc w:val="center"/>
        </w:trPr>
        <w:tc>
          <w:tcPr>
            <w:tcW w:w="4876" w:type="dxa"/>
            <w:hideMark/>
          </w:tcPr>
          <w:p w14:paraId="3BAC8393" w14:textId="77777777" w:rsidR="00A832A3" w:rsidRPr="00835E74" w:rsidRDefault="00A832A3" w:rsidP="002F552D">
            <w:pPr>
              <w:pStyle w:val="Normal6"/>
              <w:jc w:val="center"/>
            </w:pPr>
            <w:r w:rsidRPr="00835E74">
              <w:rPr>
                <w:b/>
                <w:i/>
              </w:rPr>
              <w:t>Procédure de comité</w:t>
            </w:r>
          </w:p>
        </w:tc>
        <w:tc>
          <w:tcPr>
            <w:tcW w:w="4876" w:type="dxa"/>
          </w:tcPr>
          <w:p w14:paraId="6440722C" w14:textId="77777777" w:rsidR="00A832A3" w:rsidRPr="00835E74" w:rsidRDefault="00A832A3" w:rsidP="002F552D">
            <w:pPr>
              <w:pStyle w:val="Normal6"/>
              <w:rPr>
                <w:szCs w:val="24"/>
              </w:rPr>
            </w:pPr>
          </w:p>
        </w:tc>
      </w:tr>
      <w:tr w:rsidR="00A832A3" w:rsidRPr="00835E74" w14:paraId="4733466D" w14:textId="77777777" w:rsidTr="002F552D">
        <w:trPr>
          <w:jc w:val="center"/>
        </w:trPr>
        <w:tc>
          <w:tcPr>
            <w:tcW w:w="4876" w:type="dxa"/>
            <w:hideMark/>
          </w:tcPr>
          <w:p w14:paraId="2D333A69" w14:textId="77777777" w:rsidR="00A832A3" w:rsidRPr="00835E74" w:rsidRDefault="00A832A3" w:rsidP="002F552D">
            <w:pPr>
              <w:pStyle w:val="Normal6"/>
            </w:pPr>
            <w:r w:rsidRPr="00835E74">
              <w:rPr>
                <w:b/>
                <w:i/>
              </w:rPr>
              <w:t>1.</w:t>
            </w:r>
            <w:r w:rsidRPr="00835E74">
              <w:rPr>
                <w:b/>
                <w:i/>
              </w:rPr>
              <w:tab/>
              <w:t>La Commission est assistée par un comité. Ledit comité est un comité au sens du règlement (UE) nº 182/2011.</w:t>
            </w:r>
          </w:p>
        </w:tc>
        <w:tc>
          <w:tcPr>
            <w:tcW w:w="4876" w:type="dxa"/>
          </w:tcPr>
          <w:p w14:paraId="2154A464" w14:textId="77777777" w:rsidR="00A832A3" w:rsidRPr="00835E74" w:rsidRDefault="00A832A3" w:rsidP="002F552D">
            <w:pPr>
              <w:pStyle w:val="Normal6"/>
              <w:rPr>
                <w:szCs w:val="24"/>
              </w:rPr>
            </w:pPr>
          </w:p>
        </w:tc>
      </w:tr>
      <w:tr w:rsidR="00A832A3" w:rsidRPr="00835E74" w14:paraId="455F75B8" w14:textId="77777777" w:rsidTr="002F552D">
        <w:trPr>
          <w:jc w:val="center"/>
        </w:trPr>
        <w:tc>
          <w:tcPr>
            <w:tcW w:w="4876" w:type="dxa"/>
            <w:hideMark/>
          </w:tcPr>
          <w:p w14:paraId="1521A2FC" w14:textId="37476CDD" w:rsidR="00A832A3" w:rsidRPr="00835E74" w:rsidRDefault="00A832A3" w:rsidP="002F552D">
            <w:pPr>
              <w:pStyle w:val="Normal6"/>
            </w:pPr>
            <w:r w:rsidRPr="00835E74">
              <w:rPr>
                <w:b/>
                <w:i/>
              </w:rPr>
              <w:t>2.</w:t>
            </w:r>
            <w:r w:rsidRPr="00835E74">
              <w:rPr>
                <w:b/>
                <w:i/>
              </w:rPr>
              <w:tab/>
              <w:t>Lorsqu</w:t>
            </w:r>
            <w:r w:rsidR="00066F36" w:rsidRPr="00835E74">
              <w:rPr>
                <w:b/>
                <w:i/>
              </w:rPr>
              <w:t>’</w:t>
            </w:r>
            <w:r w:rsidRPr="00835E74">
              <w:rPr>
                <w:b/>
                <w:i/>
              </w:rPr>
              <w:t>il est fait référence au présent paragraphe, l</w:t>
            </w:r>
            <w:r w:rsidR="00066F36" w:rsidRPr="00835E74">
              <w:rPr>
                <w:b/>
                <w:i/>
              </w:rPr>
              <w:t>’</w:t>
            </w:r>
            <w:r w:rsidRPr="00835E74">
              <w:rPr>
                <w:b/>
                <w:i/>
              </w:rPr>
              <w:t>article 5 du règlement (UE) nº 182/2011 s</w:t>
            </w:r>
            <w:r w:rsidR="00066F36" w:rsidRPr="00835E74">
              <w:rPr>
                <w:b/>
                <w:i/>
              </w:rPr>
              <w:t>’</w:t>
            </w:r>
            <w:r w:rsidRPr="00835E74">
              <w:rPr>
                <w:b/>
                <w:i/>
              </w:rPr>
              <w:t>applique.</w:t>
            </w:r>
          </w:p>
        </w:tc>
        <w:tc>
          <w:tcPr>
            <w:tcW w:w="4876" w:type="dxa"/>
          </w:tcPr>
          <w:p w14:paraId="467659CA" w14:textId="77777777" w:rsidR="00A832A3" w:rsidRPr="00835E74" w:rsidRDefault="00A832A3" w:rsidP="002F552D">
            <w:pPr>
              <w:pStyle w:val="Normal6"/>
              <w:rPr>
                <w:szCs w:val="24"/>
              </w:rPr>
            </w:pPr>
          </w:p>
        </w:tc>
      </w:tr>
      <w:tr w:rsidR="00A832A3" w:rsidRPr="00835E74" w14:paraId="7CC84CD7" w14:textId="77777777" w:rsidTr="002F552D">
        <w:trPr>
          <w:jc w:val="center"/>
        </w:trPr>
        <w:tc>
          <w:tcPr>
            <w:tcW w:w="4876" w:type="dxa"/>
            <w:hideMark/>
          </w:tcPr>
          <w:p w14:paraId="7A33FDCA" w14:textId="6B693783" w:rsidR="00A832A3" w:rsidRPr="00835E74" w:rsidRDefault="00A832A3" w:rsidP="002F552D">
            <w:pPr>
              <w:pStyle w:val="Normal6"/>
            </w:pPr>
            <w:r w:rsidRPr="00835E74">
              <w:rPr>
                <w:b/>
                <w:i/>
              </w:rPr>
              <w:t>3.</w:t>
            </w:r>
            <w:r w:rsidRPr="00835E74">
              <w:rPr>
                <w:b/>
                <w:i/>
              </w:rPr>
              <w:tab/>
              <w:t>3 Lorsque le comité n</w:t>
            </w:r>
            <w:r w:rsidR="00066F36" w:rsidRPr="00835E74">
              <w:rPr>
                <w:b/>
                <w:i/>
              </w:rPr>
              <w:t>’</w:t>
            </w:r>
            <w:r w:rsidRPr="00835E74">
              <w:rPr>
                <w:b/>
                <w:i/>
              </w:rPr>
              <w:t>émet aucun avis, la Commission n</w:t>
            </w:r>
            <w:r w:rsidR="00066F36" w:rsidRPr="00835E74">
              <w:rPr>
                <w:b/>
                <w:i/>
              </w:rPr>
              <w:t>’</w:t>
            </w:r>
            <w:r w:rsidRPr="00835E74">
              <w:rPr>
                <w:b/>
                <w:i/>
              </w:rPr>
              <w:t>adopte pas le projet d</w:t>
            </w:r>
            <w:r w:rsidR="00066F36" w:rsidRPr="00835E74">
              <w:rPr>
                <w:b/>
                <w:i/>
              </w:rPr>
              <w:t>’</w:t>
            </w:r>
            <w:r w:rsidRPr="00835E74">
              <w:rPr>
                <w:b/>
                <w:i/>
              </w:rPr>
              <w:t>acte d</w:t>
            </w:r>
            <w:r w:rsidR="00066F36" w:rsidRPr="00835E74">
              <w:rPr>
                <w:b/>
                <w:i/>
              </w:rPr>
              <w:t>’</w:t>
            </w:r>
            <w:r w:rsidRPr="00835E74">
              <w:rPr>
                <w:b/>
                <w:i/>
              </w:rPr>
              <w:t>exécution, et l</w:t>
            </w:r>
            <w:r w:rsidR="00066F36" w:rsidRPr="00835E74">
              <w:rPr>
                <w:b/>
                <w:i/>
              </w:rPr>
              <w:t>’</w:t>
            </w:r>
            <w:r w:rsidRPr="00835E74">
              <w:rPr>
                <w:b/>
                <w:i/>
              </w:rPr>
              <w:t>article 5, paragraphe 4, troisième alinéa, du règlement (UE) nº 182/2011 s</w:t>
            </w:r>
            <w:r w:rsidR="00066F36" w:rsidRPr="00835E74">
              <w:rPr>
                <w:b/>
                <w:i/>
              </w:rPr>
              <w:t>’</w:t>
            </w:r>
            <w:r w:rsidRPr="00835E74">
              <w:rPr>
                <w:b/>
                <w:i/>
              </w:rPr>
              <w:t>applique.</w:t>
            </w:r>
          </w:p>
        </w:tc>
        <w:tc>
          <w:tcPr>
            <w:tcW w:w="4876" w:type="dxa"/>
          </w:tcPr>
          <w:p w14:paraId="379C2871" w14:textId="77777777" w:rsidR="00A832A3" w:rsidRPr="00835E74" w:rsidRDefault="00A832A3" w:rsidP="002F552D">
            <w:pPr>
              <w:pStyle w:val="Normal6"/>
              <w:rPr>
                <w:szCs w:val="24"/>
              </w:rPr>
            </w:pPr>
          </w:p>
        </w:tc>
      </w:tr>
      <w:tr w:rsidR="00A832A3" w:rsidRPr="00835E74" w14:paraId="6F1C051A" w14:textId="77777777" w:rsidTr="002F552D">
        <w:trPr>
          <w:jc w:val="center"/>
        </w:trPr>
        <w:tc>
          <w:tcPr>
            <w:tcW w:w="4876" w:type="dxa"/>
            <w:hideMark/>
          </w:tcPr>
          <w:p w14:paraId="2B38D37C" w14:textId="77777777" w:rsidR="00A832A3" w:rsidRPr="00835E74" w:rsidRDefault="00A832A3" w:rsidP="002F552D">
            <w:pPr>
              <w:pStyle w:val="Normal6"/>
            </w:pPr>
            <w:r w:rsidRPr="00835E74">
              <w:rPr>
                <w:b/>
                <w:i/>
              </w:rPr>
              <w:t>Le présent règlement est obligatoire dans tous ses éléments et directement applicable dans les États membres, conformément aux traités.</w:t>
            </w:r>
          </w:p>
        </w:tc>
        <w:tc>
          <w:tcPr>
            <w:tcW w:w="4876" w:type="dxa"/>
          </w:tcPr>
          <w:p w14:paraId="3E160DCB" w14:textId="77777777" w:rsidR="00A832A3" w:rsidRPr="00835E74" w:rsidRDefault="00A832A3" w:rsidP="002F552D">
            <w:pPr>
              <w:pStyle w:val="Normal6"/>
              <w:rPr>
                <w:szCs w:val="24"/>
              </w:rPr>
            </w:pPr>
          </w:p>
        </w:tc>
      </w:tr>
    </w:tbl>
    <w:p w14:paraId="20FCA6EA"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179C2B36" w14:textId="77777777" w:rsidR="00A832A3" w:rsidRPr="00835E74" w:rsidRDefault="00A832A3" w:rsidP="00A832A3">
      <w:r w:rsidRPr="00FB3401">
        <w:rPr>
          <w:rStyle w:val="HideTWBExt"/>
          <w:noProof w:val="0"/>
        </w:rPr>
        <w:t>&lt;/Amend&gt;</w:t>
      </w:r>
    </w:p>
    <w:p w14:paraId="456D2D13" w14:textId="77777777" w:rsidR="00A832A3" w:rsidRPr="00835E74" w:rsidRDefault="00A832A3" w:rsidP="00A832A3">
      <w:pPr>
        <w:pStyle w:val="AMNumberTabs0"/>
        <w:keepNext/>
      </w:pPr>
      <w:r w:rsidRPr="00FB3401">
        <w:rPr>
          <w:rStyle w:val="HideTWBExt"/>
          <w:b w:val="0"/>
          <w:noProof w:val="0"/>
        </w:rPr>
        <w:t>&lt;Amend&gt;</w:t>
      </w:r>
      <w:r w:rsidRPr="00835E74">
        <w:t>Amendement</w:t>
      </w:r>
      <w:r w:rsidRPr="00835E74">
        <w:tab/>
      </w:r>
      <w:r w:rsidRPr="00835E74">
        <w:tab/>
      </w:r>
      <w:r w:rsidRPr="00FB3401">
        <w:rPr>
          <w:rStyle w:val="HideTWBExt"/>
          <w:b w:val="0"/>
          <w:noProof w:val="0"/>
        </w:rPr>
        <w:t>&lt;NumAm&gt;</w:t>
      </w:r>
      <w:r w:rsidRPr="00835E74">
        <w:t>281</w:t>
      </w:r>
      <w:r w:rsidRPr="00FB3401">
        <w:rPr>
          <w:rStyle w:val="HideTWBExt"/>
          <w:b w:val="0"/>
          <w:noProof w:val="0"/>
        </w:rPr>
        <w:t>&lt;/NumAm&gt;</w:t>
      </w:r>
    </w:p>
    <w:p w14:paraId="08671C4E" w14:textId="77777777" w:rsidR="00A832A3" w:rsidRPr="00835E74" w:rsidRDefault="00A832A3" w:rsidP="00A832A3">
      <w:pPr>
        <w:pStyle w:val="NormalBold"/>
      </w:pPr>
      <w:r w:rsidRPr="00FB3401">
        <w:rPr>
          <w:rStyle w:val="HideTWBExt"/>
          <w:b w:val="0"/>
          <w:noProof w:val="0"/>
        </w:rPr>
        <w:t>&lt;RepeatBlock-By&gt;&lt;Members&gt;</w:t>
      </w:r>
      <w:r w:rsidRPr="00835E74">
        <w:t>Saskia Bricmont</w:t>
      </w:r>
      <w:r w:rsidRPr="00FB3401">
        <w:rPr>
          <w:rStyle w:val="HideTWBExt"/>
          <w:b w:val="0"/>
          <w:noProof w:val="0"/>
        </w:rPr>
        <w:t>&lt;/Members&gt;</w:t>
      </w:r>
    </w:p>
    <w:p w14:paraId="76B58D1C" w14:textId="77777777" w:rsidR="00A832A3" w:rsidRPr="00835E74" w:rsidRDefault="00A832A3" w:rsidP="00A832A3">
      <w:r w:rsidRPr="00FB3401">
        <w:rPr>
          <w:rStyle w:val="HideTWBExt"/>
          <w:noProof w:val="0"/>
        </w:rPr>
        <w:t>&lt;/RepeatBlock-By&gt;</w:t>
      </w:r>
    </w:p>
    <w:p w14:paraId="2DF374E4" w14:textId="77777777" w:rsidR="00A832A3" w:rsidRPr="00835E74" w:rsidRDefault="00A832A3" w:rsidP="00A832A3">
      <w:pPr>
        <w:pStyle w:val="NormalBold"/>
        <w:keepNext/>
      </w:pPr>
      <w:r w:rsidRPr="00FB3401">
        <w:rPr>
          <w:rStyle w:val="HideTWBExt"/>
          <w:b w:val="0"/>
          <w:noProof w:val="0"/>
        </w:rPr>
        <w:t>&lt;DocAmend&gt;</w:t>
      </w:r>
      <w:r w:rsidRPr="00835E74">
        <w:t>Proposition de règlement</w:t>
      </w:r>
      <w:r w:rsidRPr="00FB3401">
        <w:rPr>
          <w:rStyle w:val="HideTWBExt"/>
          <w:b w:val="0"/>
          <w:noProof w:val="0"/>
        </w:rPr>
        <w:t>&lt;/DocAmend&gt;</w:t>
      </w:r>
    </w:p>
    <w:p w14:paraId="6FD82345" w14:textId="77777777" w:rsidR="00A832A3" w:rsidRPr="00835E74" w:rsidRDefault="00A832A3" w:rsidP="00A832A3">
      <w:pPr>
        <w:pStyle w:val="NormalBold"/>
      </w:pPr>
      <w:r w:rsidRPr="00FB3401">
        <w:rPr>
          <w:rStyle w:val="HideTWBExt"/>
          <w:b w:val="0"/>
          <w:noProof w:val="0"/>
        </w:rPr>
        <w:t>&lt;Article&gt;</w:t>
      </w:r>
      <w:r w:rsidRPr="00835E74">
        <w:t xml:space="preserve"> Dispositif – point 28 – article 40 ter – paragraphe 29 – article 41 bis</w:t>
      </w:r>
      <w:r w:rsidRPr="00FB34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832A3" w:rsidRPr="00835E74" w14:paraId="6759F228" w14:textId="77777777" w:rsidTr="002F552D">
        <w:trPr>
          <w:jc w:val="center"/>
        </w:trPr>
        <w:tc>
          <w:tcPr>
            <w:tcW w:w="9752" w:type="dxa"/>
            <w:gridSpan w:val="2"/>
          </w:tcPr>
          <w:p w14:paraId="51CE031B" w14:textId="77777777" w:rsidR="00A832A3" w:rsidRPr="00835E74" w:rsidRDefault="00A832A3" w:rsidP="002F552D">
            <w:pPr>
              <w:keepNext/>
            </w:pPr>
          </w:p>
        </w:tc>
      </w:tr>
      <w:tr w:rsidR="00A832A3" w:rsidRPr="00835E74" w14:paraId="5F66FE74" w14:textId="77777777" w:rsidTr="002F552D">
        <w:trPr>
          <w:jc w:val="center"/>
        </w:trPr>
        <w:tc>
          <w:tcPr>
            <w:tcW w:w="4876" w:type="dxa"/>
            <w:hideMark/>
          </w:tcPr>
          <w:p w14:paraId="00ABD016" w14:textId="77777777" w:rsidR="00A832A3" w:rsidRPr="00835E74" w:rsidRDefault="00A832A3" w:rsidP="002F552D">
            <w:pPr>
              <w:pStyle w:val="ColumnHeading"/>
              <w:keepNext/>
            </w:pPr>
            <w:r w:rsidRPr="00835E74">
              <w:t>Texte proposé par la Commission</w:t>
            </w:r>
          </w:p>
        </w:tc>
        <w:tc>
          <w:tcPr>
            <w:tcW w:w="4876" w:type="dxa"/>
            <w:hideMark/>
          </w:tcPr>
          <w:p w14:paraId="5A5A9084" w14:textId="77777777" w:rsidR="00A832A3" w:rsidRPr="00835E74" w:rsidRDefault="00A832A3" w:rsidP="002F552D">
            <w:pPr>
              <w:pStyle w:val="ColumnHeading"/>
              <w:keepNext/>
            </w:pPr>
            <w:r w:rsidRPr="00835E74">
              <w:t>Amendement</w:t>
            </w:r>
          </w:p>
        </w:tc>
      </w:tr>
      <w:tr w:rsidR="00A832A3" w:rsidRPr="00835E74" w14:paraId="03DDC81C" w14:textId="77777777" w:rsidTr="002F552D">
        <w:trPr>
          <w:jc w:val="center"/>
        </w:trPr>
        <w:tc>
          <w:tcPr>
            <w:tcW w:w="4876" w:type="dxa"/>
            <w:hideMark/>
          </w:tcPr>
          <w:p w14:paraId="0D3CA008" w14:textId="77777777" w:rsidR="00A832A3" w:rsidRPr="00835E74" w:rsidRDefault="00A832A3" w:rsidP="002F552D">
            <w:pPr>
              <w:pStyle w:val="Normal6"/>
              <w:jc w:val="center"/>
            </w:pPr>
            <w:r w:rsidRPr="00835E74">
              <w:rPr>
                <w:b/>
                <w:i/>
              </w:rPr>
              <w:t>Article 41 bis</w:t>
            </w:r>
          </w:p>
        </w:tc>
        <w:tc>
          <w:tcPr>
            <w:tcW w:w="4876" w:type="dxa"/>
            <w:hideMark/>
          </w:tcPr>
          <w:p w14:paraId="69D3F7FE" w14:textId="77777777" w:rsidR="00A832A3" w:rsidRPr="00835E74" w:rsidRDefault="00A832A3" w:rsidP="002F552D">
            <w:pPr>
              <w:pStyle w:val="Normal6"/>
              <w:rPr>
                <w:szCs w:val="24"/>
              </w:rPr>
            </w:pPr>
            <w:r w:rsidRPr="00835E74">
              <w:rPr>
                <w:b/>
                <w:i/>
              </w:rPr>
              <w:t>supprimé</w:t>
            </w:r>
          </w:p>
        </w:tc>
      </w:tr>
      <w:tr w:rsidR="00A832A3" w:rsidRPr="00835E74" w14:paraId="099D6BDD" w14:textId="77777777" w:rsidTr="002F552D">
        <w:trPr>
          <w:jc w:val="center"/>
        </w:trPr>
        <w:tc>
          <w:tcPr>
            <w:tcW w:w="4876" w:type="dxa"/>
            <w:hideMark/>
          </w:tcPr>
          <w:p w14:paraId="6E527ECF" w14:textId="77777777" w:rsidR="00A832A3" w:rsidRPr="00835E74" w:rsidRDefault="00A832A3" w:rsidP="002F552D">
            <w:pPr>
              <w:pStyle w:val="Normal6"/>
              <w:jc w:val="center"/>
            </w:pPr>
            <w:r w:rsidRPr="00835E74">
              <w:rPr>
                <w:b/>
                <w:i/>
              </w:rPr>
              <w:t>Procédure de comité</w:t>
            </w:r>
          </w:p>
        </w:tc>
        <w:tc>
          <w:tcPr>
            <w:tcW w:w="4876" w:type="dxa"/>
          </w:tcPr>
          <w:p w14:paraId="6DD7C495" w14:textId="77777777" w:rsidR="00A832A3" w:rsidRPr="00835E74" w:rsidRDefault="00A832A3" w:rsidP="002F552D">
            <w:pPr>
              <w:pStyle w:val="Normal6"/>
              <w:rPr>
                <w:szCs w:val="24"/>
              </w:rPr>
            </w:pPr>
          </w:p>
        </w:tc>
      </w:tr>
      <w:tr w:rsidR="00A832A3" w:rsidRPr="00835E74" w14:paraId="7BD1AA3F" w14:textId="77777777" w:rsidTr="002F552D">
        <w:trPr>
          <w:jc w:val="center"/>
        </w:trPr>
        <w:tc>
          <w:tcPr>
            <w:tcW w:w="4876" w:type="dxa"/>
            <w:hideMark/>
          </w:tcPr>
          <w:p w14:paraId="773FA7C4" w14:textId="77777777" w:rsidR="00A832A3" w:rsidRPr="00835E74" w:rsidRDefault="00A832A3" w:rsidP="002F552D">
            <w:pPr>
              <w:pStyle w:val="Normal6"/>
            </w:pPr>
            <w:r w:rsidRPr="00835E74">
              <w:rPr>
                <w:b/>
                <w:i/>
              </w:rPr>
              <w:t>1.</w:t>
            </w:r>
            <w:r w:rsidRPr="00835E74">
              <w:rPr>
                <w:b/>
                <w:i/>
              </w:rPr>
              <w:tab/>
              <w:t>La Commission est assistée par un comité. Ledit comité est un comité au sens du règlement (UE) nº 182/2011.</w:t>
            </w:r>
          </w:p>
        </w:tc>
        <w:tc>
          <w:tcPr>
            <w:tcW w:w="4876" w:type="dxa"/>
          </w:tcPr>
          <w:p w14:paraId="60140A07" w14:textId="77777777" w:rsidR="00A832A3" w:rsidRPr="00835E74" w:rsidRDefault="00A832A3" w:rsidP="002F552D">
            <w:pPr>
              <w:pStyle w:val="Normal6"/>
              <w:rPr>
                <w:szCs w:val="24"/>
              </w:rPr>
            </w:pPr>
          </w:p>
        </w:tc>
      </w:tr>
      <w:tr w:rsidR="00A832A3" w:rsidRPr="00835E74" w14:paraId="475AD0E8" w14:textId="77777777" w:rsidTr="002F552D">
        <w:trPr>
          <w:jc w:val="center"/>
        </w:trPr>
        <w:tc>
          <w:tcPr>
            <w:tcW w:w="4876" w:type="dxa"/>
            <w:hideMark/>
          </w:tcPr>
          <w:p w14:paraId="357D2ED2" w14:textId="7697FDD8" w:rsidR="00A832A3" w:rsidRPr="00835E74" w:rsidRDefault="00A832A3" w:rsidP="002F552D">
            <w:pPr>
              <w:pStyle w:val="Normal6"/>
            </w:pPr>
            <w:r w:rsidRPr="00835E74">
              <w:rPr>
                <w:b/>
                <w:i/>
              </w:rPr>
              <w:t>2.</w:t>
            </w:r>
            <w:r w:rsidRPr="00835E74">
              <w:rPr>
                <w:b/>
                <w:i/>
              </w:rPr>
              <w:tab/>
              <w:t>Lorsqu</w:t>
            </w:r>
            <w:r w:rsidR="00066F36" w:rsidRPr="00835E74">
              <w:rPr>
                <w:b/>
                <w:i/>
              </w:rPr>
              <w:t>’</w:t>
            </w:r>
            <w:r w:rsidRPr="00835E74">
              <w:rPr>
                <w:b/>
                <w:i/>
              </w:rPr>
              <w:t>il est fait référence au présent paragraphe, l</w:t>
            </w:r>
            <w:r w:rsidR="00066F36" w:rsidRPr="00835E74">
              <w:rPr>
                <w:b/>
                <w:i/>
              </w:rPr>
              <w:t>’</w:t>
            </w:r>
            <w:r w:rsidRPr="00835E74">
              <w:rPr>
                <w:b/>
                <w:i/>
              </w:rPr>
              <w:t>article 5 du règlement (UE) nº 182/2011 s</w:t>
            </w:r>
            <w:r w:rsidR="00066F36" w:rsidRPr="00835E74">
              <w:rPr>
                <w:b/>
                <w:i/>
              </w:rPr>
              <w:t>’</w:t>
            </w:r>
            <w:r w:rsidRPr="00835E74">
              <w:rPr>
                <w:b/>
                <w:i/>
              </w:rPr>
              <w:t>applique.</w:t>
            </w:r>
          </w:p>
        </w:tc>
        <w:tc>
          <w:tcPr>
            <w:tcW w:w="4876" w:type="dxa"/>
          </w:tcPr>
          <w:p w14:paraId="1E79F28D" w14:textId="77777777" w:rsidR="00A832A3" w:rsidRPr="00835E74" w:rsidRDefault="00A832A3" w:rsidP="002F552D">
            <w:pPr>
              <w:pStyle w:val="Normal6"/>
              <w:rPr>
                <w:szCs w:val="24"/>
              </w:rPr>
            </w:pPr>
          </w:p>
        </w:tc>
      </w:tr>
      <w:tr w:rsidR="00A832A3" w:rsidRPr="00835E74" w14:paraId="52E7EE5F" w14:textId="77777777" w:rsidTr="002F552D">
        <w:trPr>
          <w:jc w:val="center"/>
        </w:trPr>
        <w:tc>
          <w:tcPr>
            <w:tcW w:w="4876" w:type="dxa"/>
            <w:hideMark/>
          </w:tcPr>
          <w:p w14:paraId="020D2B47" w14:textId="60ADEBD3" w:rsidR="00A832A3" w:rsidRPr="00835E74" w:rsidRDefault="00A832A3" w:rsidP="002F552D">
            <w:pPr>
              <w:pStyle w:val="Normal6"/>
            </w:pPr>
            <w:r w:rsidRPr="00835E74">
              <w:rPr>
                <w:b/>
                <w:i/>
              </w:rPr>
              <w:t>3.</w:t>
            </w:r>
            <w:r w:rsidRPr="00835E74">
              <w:rPr>
                <w:b/>
                <w:i/>
              </w:rPr>
              <w:tab/>
              <w:t>3 Lorsque le comité n</w:t>
            </w:r>
            <w:r w:rsidR="00066F36" w:rsidRPr="00835E74">
              <w:rPr>
                <w:b/>
                <w:i/>
              </w:rPr>
              <w:t>’</w:t>
            </w:r>
            <w:r w:rsidRPr="00835E74">
              <w:rPr>
                <w:b/>
                <w:i/>
              </w:rPr>
              <w:t>émet aucun avis, la Commission n</w:t>
            </w:r>
            <w:r w:rsidR="00066F36" w:rsidRPr="00835E74">
              <w:rPr>
                <w:b/>
                <w:i/>
              </w:rPr>
              <w:t>’</w:t>
            </w:r>
            <w:r w:rsidRPr="00835E74">
              <w:rPr>
                <w:b/>
                <w:i/>
              </w:rPr>
              <w:t>adopte pas le projet d</w:t>
            </w:r>
            <w:r w:rsidR="00066F36" w:rsidRPr="00835E74">
              <w:rPr>
                <w:b/>
                <w:i/>
              </w:rPr>
              <w:t>’</w:t>
            </w:r>
            <w:r w:rsidRPr="00835E74">
              <w:rPr>
                <w:b/>
                <w:i/>
              </w:rPr>
              <w:t>acte d</w:t>
            </w:r>
            <w:r w:rsidR="00066F36" w:rsidRPr="00835E74">
              <w:rPr>
                <w:b/>
                <w:i/>
              </w:rPr>
              <w:t>’</w:t>
            </w:r>
            <w:r w:rsidRPr="00835E74">
              <w:rPr>
                <w:b/>
                <w:i/>
              </w:rPr>
              <w:t>exécution, et l</w:t>
            </w:r>
            <w:r w:rsidR="00066F36" w:rsidRPr="00835E74">
              <w:rPr>
                <w:b/>
                <w:i/>
              </w:rPr>
              <w:t>’</w:t>
            </w:r>
            <w:r w:rsidRPr="00835E74">
              <w:rPr>
                <w:b/>
                <w:i/>
              </w:rPr>
              <w:t>article 5, paragraphe 4, troisième alinéa, du règlement (UE) nº 182/2011 s</w:t>
            </w:r>
            <w:r w:rsidR="00066F36" w:rsidRPr="00835E74">
              <w:rPr>
                <w:b/>
                <w:i/>
              </w:rPr>
              <w:t>’</w:t>
            </w:r>
            <w:r w:rsidRPr="00835E74">
              <w:rPr>
                <w:b/>
                <w:i/>
              </w:rPr>
              <w:t>applique.</w:t>
            </w:r>
          </w:p>
        </w:tc>
        <w:tc>
          <w:tcPr>
            <w:tcW w:w="4876" w:type="dxa"/>
          </w:tcPr>
          <w:p w14:paraId="4E41F1D9" w14:textId="77777777" w:rsidR="00A832A3" w:rsidRPr="00835E74" w:rsidRDefault="00A832A3" w:rsidP="002F552D">
            <w:pPr>
              <w:pStyle w:val="Normal6"/>
              <w:rPr>
                <w:szCs w:val="24"/>
              </w:rPr>
            </w:pPr>
          </w:p>
        </w:tc>
      </w:tr>
      <w:tr w:rsidR="00A832A3" w:rsidRPr="00835E74" w14:paraId="28C379B2" w14:textId="77777777" w:rsidTr="002F552D">
        <w:trPr>
          <w:jc w:val="center"/>
        </w:trPr>
        <w:tc>
          <w:tcPr>
            <w:tcW w:w="4876" w:type="dxa"/>
            <w:hideMark/>
          </w:tcPr>
          <w:p w14:paraId="26B08981" w14:textId="77777777" w:rsidR="00A832A3" w:rsidRPr="00835E74" w:rsidRDefault="00A832A3" w:rsidP="002F552D">
            <w:pPr>
              <w:pStyle w:val="Normal6"/>
            </w:pPr>
            <w:r w:rsidRPr="00835E74">
              <w:rPr>
                <w:b/>
                <w:i/>
              </w:rPr>
              <w:t>Le présent règlement est obligatoire dans tous ses éléments et directement applicable dans les États membres, conformément aux traités.</w:t>
            </w:r>
          </w:p>
        </w:tc>
        <w:tc>
          <w:tcPr>
            <w:tcW w:w="4876" w:type="dxa"/>
          </w:tcPr>
          <w:p w14:paraId="5D97EF48" w14:textId="77777777" w:rsidR="00A832A3" w:rsidRPr="00835E74" w:rsidRDefault="00A832A3" w:rsidP="002F552D">
            <w:pPr>
              <w:pStyle w:val="Normal6"/>
              <w:rPr>
                <w:szCs w:val="24"/>
              </w:rPr>
            </w:pPr>
          </w:p>
        </w:tc>
      </w:tr>
    </w:tbl>
    <w:p w14:paraId="6E2061A6" w14:textId="77777777" w:rsidR="00A832A3" w:rsidRPr="00835E74" w:rsidRDefault="00A832A3" w:rsidP="00A832A3">
      <w:pPr>
        <w:pStyle w:val="Olang"/>
        <w:rPr>
          <w:noProof w:val="0"/>
        </w:rPr>
      </w:pPr>
      <w:r w:rsidRPr="00835E74">
        <w:rPr>
          <w:noProof w:val="0"/>
        </w:rPr>
        <w:t xml:space="preserve">Or. </w:t>
      </w:r>
      <w:r w:rsidRPr="00FB3401">
        <w:rPr>
          <w:rStyle w:val="HideTWBExt"/>
          <w:noProof w:val="0"/>
        </w:rPr>
        <w:t>&lt;Original&gt;</w:t>
      </w:r>
      <w:r w:rsidRPr="00FB3401">
        <w:rPr>
          <w:rStyle w:val="HideTWBInt"/>
          <w:rFonts w:eastAsiaTheme="majorEastAsia"/>
          <w:noProof w:val="0"/>
        </w:rPr>
        <w:t>{EN}</w:t>
      </w:r>
      <w:r w:rsidRPr="00835E74">
        <w:rPr>
          <w:noProof w:val="0"/>
        </w:rPr>
        <w:t>en</w:t>
      </w:r>
      <w:r w:rsidRPr="00FB3401">
        <w:rPr>
          <w:rStyle w:val="HideTWBExt"/>
          <w:noProof w:val="0"/>
        </w:rPr>
        <w:t>&lt;/Original&gt;</w:t>
      </w:r>
    </w:p>
    <w:p w14:paraId="3E9196CD" w14:textId="4CD10A16" w:rsidR="00A832A3" w:rsidRPr="00835E74" w:rsidRDefault="00A832A3" w:rsidP="00A832A3">
      <w:r w:rsidRPr="00FB3401">
        <w:rPr>
          <w:rStyle w:val="HideTWBExt"/>
          <w:noProof w:val="0"/>
        </w:rPr>
        <w:t>&lt;/Amend&gt;&lt;/RepeatBlock-Amend&gt;</w:t>
      </w:r>
    </w:p>
    <w:p w14:paraId="3149BAF9" w14:textId="705C4363" w:rsidR="00AC1DCD" w:rsidRPr="00835E74" w:rsidRDefault="00AC1DCD" w:rsidP="00A832A3"/>
    <w:sectPr w:rsidR="00AC1DCD" w:rsidRPr="00835E74" w:rsidSect="00066F36">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D81D16" w14:textId="77777777" w:rsidR="00CE207D" w:rsidRPr="00835E74" w:rsidRDefault="00B95345">
      <w:r w:rsidRPr="00835E74">
        <w:separator/>
      </w:r>
    </w:p>
  </w:endnote>
  <w:endnote w:type="continuationSeparator" w:id="0">
    <w:p w14:paraId="103E0BF1" w14:textId="77777777" w:rsidR="00CE207D" w:rsidRPr="00835E74" w:rsidRDefault="00B95345">
      <w:r w:rsidRPr="00835E7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okChampa">
    <w:altName w:val="Leelawadee UI"/>
    <w:charset w:val="DE"/>
    <w:family w:val="swiss"/>
    <w:pitch w:val="variable"/>
    <w:sig w:usb0="00000000"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27586B" w14:textId="58FD7451" w:rsidR="00066F36" w:rsidRPr="007540CC" w:rsidRDefault="00066F36" w:rsidP="00066F36">
    <w:pPr>
      <w:pStyle w:val="EPFooter"/>
      <w:rPr>
        <w:lang w:val="de-DE"/>
      </w:rPr>
    </w:pPr>
    <w:r w:rsidRPr="007540CC">
      <w:rPr>
        <w:lang w:val="de-DE"/>
      </w:rPr>
      <w:t>PE</w:t>
    </w:r>
    <w:r w:rsidRPr="007540CC">
      <w:rPr>
        <w:rStyle w:val="HideTWBExt"/>
        <w:lang w:val="de-DE"/>
      </w:rPr>
      <w:t>&lt;NoPE&gt;</w:t>
    </w:r>
    <w:r w:rsidRPr="007540CC">
      <w:rPr>
        <w:lang w:val="de-DE"/>
      </w:rPr>
      <w:t>692.638</w:t>
    </w:r>
    <w:r w:rsidRPr="007540CC">
      <w:rPr>
        <w:rStyle w:val="HideTWBExt"/>
        <w:lang w:val="de-DE"/>
      </w:rPr>
      <w:t>&lt;/NoPE&gt;&lt;Version&gt;</w:t>
    </w:r>
    <w:r w:rsidRPr="007540CC">
      <w:rPr>
        <w:lang w:val="de-DE"/>
      </w:rPr>
      <w:t>v01-00</w:t>
    </w:r>
    <w:r w:rsidRPr="007540CC">
      <w:rPr>
        <w:rStyle w:val="HideTWBExt"/>
        <w:lang w:val="de-DE"/>
      </w:rPr>
      <w:t>&lt;/Version&gt;</w:t>
    </w:r>
    <w:r w:rsidRPr="007540CC">
      <w:rPr>
        <w:lang w:val="de-DE"/>
      </w:rPr>
      <w:tab/>
    </w:r>
    <w:r w:rsidRPr="00835E74">
      <w:fldChar w:fldCharType="begin"/>
    </w:r>
    <w:r w:rsidRPr="007540CC">
      <w:rPr>
        <w:lang w:val="de-DE"/>
      </w:rPr>
      <w:instrText xml:space="preserve"> PAGE  \* MERGEFORMAT </w:instrText>
    </w:r>
    <w:r w:rsidRPr="00835E74">
      <w:fldChar w:fldCharType="separate"/>
    </w:r>
    <w:r w:rsidR="007540CC">
      <w:rPr>
        <w:noProof/>
        <w:lang w:val="de-DE"/>
      </w:rPr>
      <w:t>44</w:t>
    </w:r>
    <w:r w:rsidRPr="00835E74">
      <w:fldChar w:fldCharType="end"/>
    </w:r>
    <w:r w:rsidRPr="007540CC">
      <w:rPr>
        <w:lang w:val="de-DE"/>
      </w:rPr>
      <w:t>/</w:t>
    </w:r>
    <w:r w:rsidR="007540CC">
      <w:fldChar w:fldCharType="begin"/>
    </w:r>
    <w:r w:rsidR="007540CC" w:rsidRPr="007540CC">
      <w:rPr>
        <w:lang w:val="de-DE"/>
      </w:rPr>
      <w:instrText xml:space="preserve"> NUMPAGES  \* MERGEFORMAT </w:instrText>
    </w:r>
    <w:r w:rsidR="007540CC">
      <w:fldChar w:fldCharType="separate"/>
    </w:r>
    <w:r w:rsidR="007540CC">
      <w:rPr>
        <w:noProof/>
        <w:lang w:val="de-DE"/>
      </w:rPr>
      <w:t>142</w:t>
    </w:r>
    <w:r w:rsidR="007540CC">
      <w:rPr>
        <w:noProof/>
      </w:rPr>
      <w:fldChar w:fldCharType="end"/>
    </w:r>
    <w:r w:rsidRPr="007540CC">
      <w:rPr>
        <w:lang w:val="de-DE"/>
      </w:rPr>
      <w:tab/>
    </w:r>
    <w:r w:rsidRPr="007540CC">
      <w:rPr>
        <w:rStyle w:val="HideTWBExt"/>
        <w:lang w:val="de-DE"/>
      </w:rPr>
      <w:t>&lt;PathFdR&gt;</w:t>
    </w:r>
    <w:r w:rsidR="00835E74" w:rsidRPr="007540CC">
      <w:rPr>
        <w:lang w:val="de-DE"/>
      </w:rPr>
      <w:t>AM\1230413FR.docx</w:t>
    </w:r>
    <w:r w:rsidRPr="007540CC">
      <w:rPr>
        <w:rStyle w:val="HideTWBExt"/>
        <w:lang w:val="de-DE"/>
      </w:rPr>
      <w:t>&lt;/PathFdR&gt;</w:t>
    </w:r>
  </w:p>
  <w:p w14:paraId="61776FAA" w14:textId="0BB26A36" w:rsidR="00344FEB" w:rsidRPr="00835E74" w:rsidRDefault="00066F36" w:rsidP="00066F36">
    <w:pPr>
      <w:pStyle w:val="EPFooter2"/>
    </w:pPr>
    <w:r w:rsidRPr="00835E74">
      <w:t>FR</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DACA8B" w14:textId="0A7E01F9" w:rsidR="00066F36" w:rsidRPr="007540CC" w:rsidRDefault="00066F36" w:rsidP="00066F36">
    <w:pPr>
      <w:pStyle w:val="EPFooter"/>
      <w:rPr>
        <w:lang w:val="de-DE"/>
      </w:rPr>
    </w:pPr>
    <w:r w:rsidRPr="007540CC">
      <w:rPr>
        <w:rStyle w:val="HideTWBExt"/>
        <w:lang w:val="de-DE"/>
      </w:rPr>
      <w:t>&lt;PathFdR&gt;</w:t>
    </w:r>
    <w:r w:rsidR="00835E74" w:rsidRPr="007540CC">
      <w:rPr>
        <w:lang w:val="de-DE"/>
      </w:rPr>
      <w:t>AM\1230413FR.docx</w:t>
    </w:r>
    <w:r w:rsidRPr="007540CC">
      <w:rPr>
        <w:rStyle w:val="HideTWBExt"/>
        <w:lang w:val="de-DE"/>
      </w:rPr>
      <w:t>&lt;/PathFdR&gt;</w:t>
    </w:r>
    <w:r w:rsidRPr="007540CC">
      <w:rPr>
        <w:lang w:val="de-DE"/>
      </w:rPr>
      <w:tab/>
    </w:r>
    <w:r w:rsidRPr="00835E74">
      <w:fldChar w:fldCharType="begin"/>
    </w:r>
    <w:r w:rsidRPr="007540CC">
      <w:rPr>
        <w:lang w:val="de-DE"/>
      </w:rPr>
      <w:instrText xml:space="preserve"> PAGE  \* MERGEFORMAT </w:instrText>
    </w:r>
    <w:r w:rsidRPr="00835E74">
      <w:fldChar w:fldCharType="separate"/>
    </w:r>
    <w:r w:rsidR="007540CC">
      <w:rPr>
        <w:noProof/>
        <w:lang w:val="de-DE"/>
      </w:rPr>
      <w:t>45</w:t>
    </w:r>
    <w:r w:rsidRPr="00835E74">
      <w:fldChar w:fldCharType="end"/>
    </w:r>
    <w:r w:rsidRPr="007540CC">
      <w:rPr>
        <w:lang w:val="de-DE"/>
      </w:rPr>
      <w:t>/</w:t>
    </w:r>
    <w:r w:rsidR="007540CC">
      <w:fldChar w:fldCharType="begin"/>
    </w:r>
    <w:r w:rsidR="007540CC" w:rsidRPr="007540CC">
      <w:rPr>
        <w:lang w:val="de-DE"/>
      </w:rPr>
      <w:instrText xml:space="preserve"> NUMPAGES  \* MERGEFORMAT </w:instrText>
    </w:r>
    <w:r w:rsidR="007540CC">
      <w:fldChar w:fldCharType="separate"/>
    </w:r>
    <w:r w:rsidR="007540CC">
      <w:rPr>
        <w:noProof/>
        <w:lang w:val="de-DE"/>
      </w:rPr>
      <w:t>142</w:t>
    </w:r>
    <w:r w:rsidR="007540CC">
      <w:rPr>
        <w:noProof/>
      </w:rPr>
      <w:fldChar w:fldCharType="end"/>
    </w:r>
    <w:r w:rsidRPr="007540CC">
      <w:rPr>
        <w:lang w:val="de-DE"/>
      </w:rPr>
      <w:tab/>
      <w:t>PE</w:t>
    </w:r>
    <w:r w:rsidRPr="007540CC">
      <w:rPr>
        <w:rStyle w:val="HideTWBExt"/>
        <w:lang w:val="de-DE"/>
      </w:rPr>
      <w:t>&lt;NoPE&gt;</w:t>
    </w:r>
    <w:r w:rsidRPr="007540CC">
      <w:rPr>
        <w:lang w:val="de-DE"/>
      </w:rPr>
      <w:t>692.638</w:t>
    </w:r>
    <w:r w:rsidRPr="007540CC">
      <w:rPr>
        <w:rStyle w:val="HideTWBExt"/>
        <w:lang w:val="de-DE"/>
      </w:rPr>
      <w:t>&lt;/NoPE&gt;&lt;Version&gt;</w:t>
    </w:r>
    <w:r w:rsidRPr="007540CC">
      <w:rPr>
        <w:lang w:val="de-DE"/>
      </w:rPr>
      <w:t>v01-00</w:t>
    </w:r>
    <w:r w:rsidRPr="007540CC">
      <w:rPr>
        <w:rStyle w:val="HideTWBExt"/>
        <w:lang w:val="de-DE"/>
      </w:rPr>
      <w:t>&lt;/Version&gt;</w:t>
    </w:r>
  </w:p>
  <w:p w14:paraId="0ADE4FE6" w14:textId="242C4BD0" w:rsidR="00344FEB" w:rsidRPr="00835E74" w:rsidRDefault="00066F36" w:rsidP="00066F36">
    <w:pPr>
      <w:pStyle w:val="EPFooter2"/>
    </w:pPr>
    <w:r w:rsidRPr="007540CC">
      <w:rPr>
        <w:lang w:val="de-DE"/>
      </w:rPr>
      <w:tab/>
    </w:r>
    <w:r w:rsidRPr="007540CC">
      <w:rPr>
        <w:lang w:val="de-DE"/>
      </w:rPr>
      <w:tab/>
    </w:r>
    <w:r w:rsidRPr="00835E74">
      <w:t>FR</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BCEA90" w14:textId="7BEAA87B" w:rsidR="00066F36" w:rsidRPr="007540CC" w:rsidRDefault="00066F36" w:rsidP="00066F36">
    <w:pPr>
      <w:pStyle w:val="EPFooter"/>
      <w:rPr>
        <w:lang w:val="de-DE"/>
      </w:rPr>
    </w:pPr>
    <w:r w:rsidRPr="007540CC">
      <w:rPr>
        <w:rStyle w:val="HideTWBExt"/>
        <w:lang w:val="de-DE"/>
      </w:rPr>
      <w:t>&lt;PathFdR&gt;</w:t>
    </w:r>
    <w:r w:rsidR="00835E74" w:rsidRPr="007540CC">
      <w:rPr>
        <w:lang w:val="de-DE"/>
      </w:rPr>
      <w:t>AM\1230413FR.docx</w:t>
    </w:r>
    <w:r w:rsidRPr="007540CC">
      <w:rPr>
        <w:rStyle w:val="HideTWBExt"/>
        <w:lang w:val="de-DE"/>
      </w:rPr>
      <w:t>&lt;/PathFdR&gt;</w:t>
    </w:r>
    <w:r w:rsidRPr="007540CC">
      <w:rPr>
        <w:lang w:val="de-DE"/>
      </w:rPr>
      <w:tab/>
    </w:r>
    <w:r w:rsidRPr="007540CC">
      <w:rPr>
        <w:lang w:val="de-DE"/>
      </w:rPr>
      <w:tab/>
      <w:t>PE</w:t>
    </w:r>
    <w:r w:rsidRPr="007540CC">
      <w:rPr>
        <w:rStyle w:val="HideTWBExt"/>
        <w:lang w:val="de-DE"/>
      </w:rPr>
      <w:t>&lt;NoPE&gt;</w:t>
    </w:r>
    <w:r w:rsidRPr="007540CC">
      <w:rPr>
        <w:lang w:val="de-DE"/>
      </w:rPr>
      <w:t>692.638</w:t>
    </w:r>
    <w:r w:rsidRPr="007540CC">
      <w:rPr>
        <w:rStyle w:val="HideTWBExt"/>
        <w:lang w:val="de-DE"/>
      </w:rPr>
      <w:t>&lt;/NoPE&gt;&lt;Version&gt;</w:t>
    </w:r>
    <w:r w:rsidRPr="007540CC">
      <w:rPr>
        <w:lang w:val="de-DE"/>
      </w:rPr>
      <w:t>v01-00</w:t>
    </w:r>
    <w:r w:rsidRPr="007540CC">
      <w:rPr>
        <w:rStyle w:val="HideTWBExt"/>
        <w:lang w:val="de-DE"/>
      </w:rPr>
      <w:t>&lt;/Version&gt;</w:t>
    </w:r>
  </w:p>
  <w:p w14:paraId="61174532" w14:textId="717D3077" w:rsidR="00344FEB" w:rsidRPr="00835E74" w:rsidRDefault="00066F36" w:rsidP="00066F36">
    <w:pPr>
      <w:pStyle w:val="EPFooter2"/>
    </w:pPr>
    <w:r w:rsidRPr="00835E74">
      <w:t>FR</w:t>
    </w:r>
    <w:r w:rsidRPr="00835E74">
      <w:tab/>
    </w:r>
    <w:r w:rsidRPr="00835E74">
      <w:rPr>
        <w:b w:val="0"/>
        <w:i/>
        <w:color w:val="C0C0C0"/>
        <w:sz w:val="22"/>
      </w:rPr>
      <w:t>Unie dans la diversité</w:t>
    </w:r>
    <w:r w:rsidRPr="00835E74">
      <w:tab/>
      <w:t>FR</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2A6203" w14:textId="77777777" w:rsidR="00CE207D" w:rsidRPr="00835E74" w:rsidRDefault="00B95345">
      <w:r w:rsidRPr="00835E74">
        <w:separator/>
      </w:r>
    </w:p>
  </w:footnote>
  <w:footnote w:type="continuationSeparator" w:id="0">
    <w:p w14:paraId="1EC6FC84" w14:textId="77777777" w:rsidR="00CE207D" w:rsidRPr="00835E74" w:rsidRDefault="00B95345">
      <w:r w:rsidRPr="00835E74">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A5C65A" w14:textId="77777777" w:rsidR="00FB3401" w:rsidRDefault="00FB340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0C4A98" w14:textId="77777777" w:rsidR="00FB3401" w:rsidRDefault="00FB340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C67EBD" w14:textId="77777777" w:rsidR="00FB3401" w:rsidRDefault="00FB340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doNotDisplayPageBoundaries/>
  <w:mirrorMargin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MACT2MNU" w:val=" 1"/>
    <w:docVar w:name="AMACTMNU" w:val=" 1"/>
    <w:docVar w:name="AMPLURMNU" w:val=" 1"/>
    <w:docVar w:name="CODEMNU" w:val=" 1"/>
    <w:docVar w:name="COMKEY" w:val="LIBE"/>
    <w:docVar w:name="CVAR" w:val="299"/>
    <w:docVar w:name="DOCCODMNU" w:val=" 1"/>
    <w:docVar w:name="DOCDT" w:val="29/04/2021"/>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oAmendA" w:val="38"/>
    <w:docVar w:name="iNoAmendB" w:val="3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PROPOSALCODMNU" w:val=" 1"/>
    <w:docVar w:name="RepeatBlock-AmendA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00\fbidi \froman\fcharset238\fprq2 Times New Roman CE;}{\f301\fbidi \froman\fcharset204\fprq2 Times New Roman Cyr;}_x000d__x000a_{\f303\fbidi \froman\fcharset161\fprq2 Times New Roman Greek;}{\f304\fbidi \froman\fcharset162\fprq2 Times New Roman Tur;}{\f305\fbidi \froman\fcharset177\fprq2 Times New Roman (Hebrew);}{\f306\fbidi \froman\fcharset178\fprq2 Times New Roman (Arabic);}_x000d__x000a_{\f307\fbidi \froman\fcharset186\fprq2 Times New Roman Baltic;}{\f308\fbidi \froman\fcharset163\fprq2 Times New Roman (Vietnamese);}{\f310\fbidi \fswiss\fcharset238\fprq2 Arial CE;}{\f311\fbidi \fswiss\fcharset204\fprq2 Arial Cyr;}_x000d__x000a_{\f313\fbidi \fswiss\fcharset161\fprq2 Arial Greek;}{\f314\fbidi \fswiss\fcharset162\fprq2 Arial Tur;}{\f315\fbidi \fswiss\fcharset177\fprq2 Arial (Hebrew);}{\f316\fbidi \fswiss\fcharset178\fprq2 Arial (Arabic);}_x000d__x000a_{\f317\fbidi \fswiss\fcharset186\fprq2 Arial Baltic;}{\f318\fbidi \fswiss\fcharset163\fprq2 Arial (Vietnamese);}{\f640\fbidi \froman\fcharset238\fprq2 Cambria Math CE;}{\f641\fbidi \froman\fcharset204\fprq2 Cambria Math Cyr;}_x000d__x000a_{\f643\fbidi \froman\fcharset161\fprq2 Cambria Math Greek;}{\f644\fbidi \froman\fcharset162\fprq2 Cambria Math Tur;}{\f647\fbidi \froman\fcharset186\fprq2 Cambria Math Baltic;}{\f648\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982468 HideTWBExt;}{\*\cs18 \additive \v\f1\fs20\cf15 _x000d__x000a_\spriority0 \styrsid1982468 HideTWBInt;}{\s19\ql \li0\ri0\sa120\nowidctlpar\wrapdefault\aspalpha\aspnum\faauto\adjustright\rin0\lin0\itap0 \rtlch\fcs1 \af0\afs20\alang1025 \ltrch\fcs0 \fs24\lang2057\langfe2057\cgrid\langnp2057\langfenp2057 _x000d__x000a_\sbasedon0 \snext19 \spriority0 \styrsid1982468 Normal6a;}{\s20\ql \li0\ri0\nowidctlpar\wrapdefault\aspalpha\aspnum\faauto\adjustright\rin0\lin0\itap0 \rtlch\fcs1 \af0\afs20\alang1025 \ltrch\fcs0 \b\fs24\lang2057\langfe2057\cgrid\langnp2057\langfenp2057 _x000d__x000a_\sbasedon0 \snext20 \spriority0 \styrsid1982468 NormalBold;}{\s21\qr \li0\ri0\sb240\sa240\nowidctlpar\wrapdefault\aspalpha\aspnum\faauto\adjustright\rin0\lin0\itap0 \rtlch\fcs1 \af0\afs20\alang1025 \ltrch\fcs0 _x000d__x000a_\fs24\lang2057\langfe2057\cgrid\langnp2057\langfenp2057 \sbasedon0 \snext21 \spriority0 \styrsid1982468 AmOrLang;}{\s22\qc \li0\ri0\sa240\nowidctlpar\wrapdefault\aspalpha\aspnum\faauto\adjustright\rin0\lin0\itap0 \rtlch\fcs1 \af0\afs20\alang1025 _x000d__x000a_\ltrch\fcs0 \i\fs24\lang2057\langfe2057\cgrid\langnp2057\langfenp2057 \sbasedon0 \snext22 \spriority0 \styrsid1982468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1982468 AmNumberTabs;}}{\*\rsidtbl \rsid24658\rsid205729\rsid223860\rsid735077\rsid1718133\rsid1982468\rsid2892074\rsid3565327\rsid4666813_x000d__x000a_\rsid6641733\rsid7823322\rsid9636012\rsid10377208\rsid11215221\rsid11549030\rsid12154954\rsid14382809\rsid14424199\rsid15204470\rsid15285974\rsid15950462\rsid16324206\rsid16662270}{\mmathPr\mmathFont34\mbrkBin0\mbrkBinSub0\msmallFrac0\mdispDef1\mlMargin0_x000d__x000a_\mrMargin0\mdefJc1\mwrapIndent1440\mintLim0\mnaryLim1}{\info{\author PHILLIPS Deborah}{\operator PHILLIPS Deborah}{\creatim\yr2021\mo4\dy29\hr11\min52}{\revtim\yr2021\mo4\dy29\hr11\min52}{\version1}{\edmins0}{\nofpages1}{\nofwords70}{\nofchars404}_x000d__x000a_{\nofcharsws473}{\vern103}}{\*\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splytwnine\ftnlytwnine\htmautsp\nolnhtadjtbl\useltbaln\alntblind\lytcalctblwd\lyttblrtgr\lnbrkrule\nobrkwrptbl\snaptogridincell\allowfieldendsel\wrppunct_x000d__x000a_\asianbrkrule\nojkernpunct\rsidroot1982468\newtblstyruls\nogrowautofit\usenormstyforlist\noindnmbrts\felnbrelev\nocxsptable\indrlsweleven\noafcnsttbl\afelev\utinl\hwelev\spltpgpar\notcvasp\notbrkcnstfrctbl\notvatxbx\krnprsnet\cachedcolbal _x000d__x000a_\nouicompat \fet0{\*\wgrffmtfilter 013f}\nofeaturethrottle1\ilfomacatclnup0{\*\template C:\\Users\\DPHILL~1\\AppData\\Local\\Temp\\Blank1.dotx}{\*\ftnsep \ltrpar \pard\plain \ltrpar_x000d__x000a_\ql \li0\ri0\widctlpar\wrapdefault\aspalpha\aspnum\faauto\adjustright\rin0\lin0\itap0 \rtlch\fcs1 \af0\afs20\alang1025 \ltrch\fcs0 \fs24\lang2057\langfe2057\cgrid\langnp2057\langfenp2057 {\rtlch\fcs1 \af0 \ltrch\fcs0 \insrsid205729 \chftnsep _x000d__x000a_\par }}{\*\ftnsepc \ltrpar \pard\plain \ltrpar\ql \li0\ri0\widctlpar\wrapdefault\aspalpha\aspnum\faauto\adjustright\rin0\lin0\itap0 \rtlch\fcs1 \af0\afs20\alang1025 \ltrch\fcs0 \fs24\lang2057\langfe2057\cgrid\langnp2057\langfenp2057 {\rtlch\fcs1 \af0 _x000d__x000a_\ltrch\fcs0 \insrsid205729 \chftnsepc _x000d__x000a_\par }}{\*\aftnsep \ltrpar \pard\plain \ltrpar\ql \li0\ri0\widctlpar\wrapdefault\aspalpha\aspnum\faauto\adjustright\rin0\lin0\itap0 \rtlch\fcs1 \af0\afs20\alang1025 \ltrch\fcs0 \fs24\lang2057\langfe2057\cgrid\langnp2057\langfenp2057 {\rtlch\fcs1 \af0 _x000d__x000a_\ltrch\fcs0 \insrsid205729 \chftnsep _x000d__x000a_\par }}{\*\aftnsepc \ltrpar \pard\plain \ltrpar\ql \li0\ri0\widctlpar\wrapdefault\aspalpha\aspnum\faauto\adjustright\rin0\lin0\itap0 \rtlch\fcs1 \af0\afs20\alang1025 \ltrch\fcs0 \fs24\lang2057\langfe2057\cgrid\langnp2057\langfenp2057 {\rtlch\fcs1 \af0 _x000d__x000a_\ltrch\fcs0 \insrsid205729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3\ql \li0\ri0\sb240\keepn\nowidctlpar_x000d__x000a_\tx879\tx936\tx1021\tx1077\tx1134\tx1191\tx1247\tx1304\tx1361\tx1418\tx1474\tx1531\tx1588\tx1644\tx1701\tx1758\tx1814\tx1871\tx2070\tx2126\tx3374\tx3430\wrapdefault\aspalpha\aspnum\faauto\adjustright\rin0\lin0\itap0\pararsid1982468 \rtlch\fcs1 _x000d__x000a_\af0\afs20\alang1025 \ltrch\fcs0 \b\fs24\lang2057\langfe2057\cgrid\langnp2057\langfenp2057 {\rtlch\fcs1 \af0 \ltrch\fcs0 \cs17\b0\v\fs20\cf9\loch\af1\hich\af1\dbch\af31501\insrsid1982468\charrsid4809308 {\*\bkmkstart restartA}_x000d__x000a_\hich\af1\dbch\af31501\loch\f1 &lt;AmendA&gt;}{\rtlch\fcs1 \af0 \ltrch\fcs0 \insrsid1982468\charrsid4809308 Amendment\tab \tab }{\rtlch\fcs1 \af0 \ltrch\fcs0 \cs17\b0\v\fs20\cf9\loch\af1\hich\af1\dbch\af31501\insrsid1982468\charrsid4809308 _x000d__x000a_\hich\af1\dbch\af31501\loch\f1 &lt;NumAmA&gt;}{\rtlch\fcs1 \af0 \ltrch\fcs0 \insrsid1982468\charrsid4809308 #}{\rtlch\fcs1 \af1 \ltrch\fcs0 \cs18\v\f1\fs20\cf15\insrsid1982468\charrsid4809308 ENMIENDA@NRAM@}{\rtlch\fcs1 \af0 \ltrch\fcs0 _x000d__x000a_\insrsid1982468\charrsid4809308 #}{\rtlch\fcs1 \af0 \ltrch\fcs0 \cs17\b0\v\fs20\cf9\loch\af1\hich\af1\dbch\af31501\insrsid1982468\charrsid4809308 \hich\af1\dbch\af31501\loch\f1 &lt;/NumAmA&gt;}{\rtlch\fcs1 \af0 \ltrch\fcs0 \insrsid1982468\charrsid4809308 _x000d__x000a__x000d__x000a_\par }\pard\plain \ltrpar\s20\ql \li0\ri0\nowidctlpar\wrapdefault\aspalpha\aspnum\faauto\adjustright\rin0\lin0\itap0\pararsid1982468 \rtlch\fcs1 \af0\afs20\alang1025 \ltrch\fcs0 \b\fs24\lang2057\langfe2057\cgrid\langnp2057\langfenp2057 {\rtlch\fcs1 \af0 _x000d__x000a_\ltrch\fcs0 \cs17\b0\v\fs20\cf9\loch\af1\hich\af1\dbch\af31501\insrsid1982468\charrsid4809308 \hich\af1\dbch\af31501\loch\f1 &lt;RepeatBlock-By&gt;}{\rtlch\fcs1 \af0 \ltrch\fcs0 \insrsid1982468\charrsid4809308 #}{\rtlch\fcs1 \af1 \ltrch\fcs0 _x000d__x000a_\cs18\v\f1\fs20\cf15\insrsid1982468\charrsid4809308 (MOD@InsideLoop()}{\rtlch\fcs1 \af0 \ltrch\fcs0 \insrsid1982468\charrsid4809308 ##}{\rtlch\fcs1 \af1 \ltrch\fcs0 \cs18\v\f1\fs20\cf15\insrsid1982468\charrsid4809308 &gt;&gt;&gt;@[ZMEMBERSMSG]@}{\rtlch\fcs1 \af0 _x000d__x000a_\ltrch\fcs0 \insrsid1982468\charrsid4809308 #}{\rtlch\fcs1 \af0 \ltrch\fcs0 \cs17\b0\v\fs20\cf9\loch\af1\hich\af1\dbch\af31501\insrsid1982468\charrsid4809308 \hich\af1\dbch\af31501\loch\f1 &lt;Members&gt;}{\rtlch\fcs1 \af0 \ltrch\fcs0 _x000d__x000a_\insrsid1982468\charrsid4809308 #}{\rtlch\fcs1 \af1 \ltrch\fcs0 \cs18\v\f1\fs20\cf15\insrsid1982468\charrsid4809308 (MOD@InsideLoop(\'a7)}{\rtlch\fcs1 \af0 \ltrch\fcs0 \insrsid1982468\charrsid4809308 #}{\rtlch\fcs1 \af0 \ltrch\fcs0 _x000d__x000a_\cf10\insrsid1982468\charrsid4809308 \u9668\'3f}{\rtlch\fcs1 \af0 \ltrch\fcs0 \insrsid1982468\charrsid4809308 #}{\rtlch\fcs1 \af1 \ltrch\fcs0 \cs18\v\f1\fs20\cf15\insrsid1982468\charrsid4809308 TVTMEMBERS\'a7@MEMBERS@}{\rtlch\fcs1 \af0 \ltrch\fcs0 _x000d__x000a_\insrsid1982468\charrsid4809308 #}{\rtlch\fcs1 \af0 \ltrch\fcs0 \cf10\insrsid1982468\charrsid4809308 \u9658\'3f}{\rtlch\fcs1 \af0 \ltrch\fcs0 \cs17\b0\v\fs20\cf9\loch\af1\hich\af1\dbch\af31501\insrsid1982468\charrsid4809308 \hich\af1\dbch\af31501\loch\f1 _x000d__x000a_&lt;/Members&gt;}{\rtlch\fcs1 \af0 \ltrch\fcs0 \insrsid1982468\charrsid4809308 _x000d__x000a_\par }\pard\plain \ltrpar\ql \li0\ri0\widctlpar\wrapdefault\aspalpha\aspnum\faauto\adjustright\rin0\lin0\itap0\pararsid1982468 \rtlch\fcs1 \af0\afs20\alang1025 \ltrch\fcs0 \fs24\lang2057\langfe2057\cgrid\langnp2057\langfenp2057 {\rtlch\fcs1 \af0 \ltrch\fcs0 _x000d__x000a_\cs17\v\fs20\cf9\loch\af1\hich\af1\dbch\af31501\insrsid1982468\charrsid4809308 \hich\af1\dbch\af31501\loch\f1 &lt;AuNomDe&gt;&lt;OptDel&gt;}{\rtlch\fcs1 \af0 \ltrch\fcs0 \insrsid1982468\charrsid4809308 #}{\rtlch\fcs1 \af1 \ltrch\fcs0 _x000d__x000a_\cs18\v\f1\fs20\cf15\insrsid1982468\charrsid4809308 MNU[ONBEHALFYES][NOTAPP]@CHOICE@}{\rtlch\fcs1 \af0 \ltrch\fcs0 \insrsid1982468\charrsid4809308 #}{\rtlch\fcs1 \af0 \ltrch\fcs0 _x000d__x000a_\cs17\v\fs20\cf9\loch\af1\hich\af1\dbch\af31501\insrsid1982468\charrsid4809308 \hich\af1\dbch\af31501\loch\f1 &lt;/OptDel&gt;&lt;/AuNomDe&gt;}{\rtlch\fcs1 \af0 \ltrch\fcs0 \insrsid1982468\charrsid4809308 _x000d__x000a_\par &lt;&lt;&lt;}{\rtlch\fcs1 \af0 \ltrch\fcs0 \cs17\v\fs20\cf9\loch\af1\hich\af1\dbch\af31501\insrsid1982468\charrsid4809308 \hich\af1\dbch\af31501\loch\f1 &lt;/RepeatBlock-By&gt;}{\rtlch\fcs1 \af0 \ltrch\fcs0 \insrsid1982468\charrsid4809308 _x000d__x000a_\par }\pard\plain \ltrpar\s20\ql \li0\ri0\nowidctlpar\wrapdefault\aspalpha\aspnum\faauto\adjustright\rin0\lin0\itap0\pararsid1982468 \rtlch\fcs1 \af0\afs20\alang1025 \ltrch\fcs0 \b\fs24\lang2057\langfe2057\cgrid\langnp2057\langfenp2057 {\rtlch\fcs1 \af0 _x000d__x000a_\ltrch\fcs0 \cs17\b0\v\fs20\cf9\loch\af1\hich\af1\dbch\af31501\insrsid1982468\charrsid4809308 \hich\af1\dbch\af31501\loch\f1 &lt;DocAmend&gt;}{\rtlch\fcs1 \af0 \ltrch\fcs0 \insrsid1982468\charrsid4809308 Draft legislative resolution}{\rtlch\fcs1 \af0 _x000d__x000a_\ltrch\fcs0 \cs17\b0\v\fs20\cf9\loch\af1\hich\af1\dbch\af31501\insrsid1982468\charrsid4809308 \hich\af1\dbch\af31501\loch\f1 &lt;/DocAmend&gt;}{\rtlch\fcs1 \af0 \ltrch\fcs0 \insrsid1982468\charrsid4809308 _x000d__x000a_\par }{\rtlch\fcs1 \af0 \ltrch\fcs0 \cs17\b0\v\fs20\cf9\loch\af1\hich\af1\dbch\af31501\insrsid1982468\charrsid4809308 \hich\af1\dbch\af31501\loch\f1 &lt;Article&gt;}{\rtlch\fcs1 \af0 \ltrch\fcs0 \cf10\insrsid1982468\charrsid4809308 \u9668\'3f}{\rtlch\fcs1 \af0 _x000d__x000a_\ltrch\fcs0 \insrsid1982468\charrsid4809308 #}{\rtlch\fcs1 \af1 \ltrch\fcs0 \cs18\v\f1\fs20\cf15\insrsid1982468\charrsid4809308 TVTRESPART@RESPART@}{\rtlch\fcs1 \af0 \ltrch\fcs0 \insrsid1982468\charrsid4809308 #}{\rtlch\fcs1 \af0 \ltrch\fcs0 _x000d__x000a_\cf10\insrsid1982468\charrsid4809308 \u9658\'3f}{\rtlch\fcs1 \af0 \ltrch\fcs0 \cs17\b0\v\fs20\cf9\loch\af1\hich\af1\dbch\af31501\insrsid1982468\charrsid4809308 \hich\af1\dbch\af31501\loch\f1 &lt;/Article&gt;}{\rtlch\fcs1 \af0 \ltrch\fcs0 _x000d__x000a_\insrsid1982468\charrsid4809308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1982468\charrsid4809308 \cell }\pard\plain \ltrpar\ql \li0\ri0\widctlpar\intbl\wrapdefault\aspalpha\aspnum\faauto\adjustright\rin0\lin0 \rtlch\fcs1 _x000d__x000a_\af0\afs20\alang1025 \ltrch\fcs0 \fs24\lang2057\langfe2057\cgrid\langnp2057\langfenp2057 {\rtlch\fcs1 \af0 \ltrch\fcs0 \insrsid1982468\charrsid4809308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22\qc \li0\ri0\sa240\keepn\nowidctlpar\intbl\wrapdefault\aspalpha\aspnum\faauto\adjustright\rin0\lin0\pararsid10630121 \rtlch\fcs1 \af0\afs20\alang1025 \ltrch\fcs0 \i\fs24\lang2057\langfe2057\cgrid\langnp2057\langfenp2057 {_x000d__x000a_\rtlch\fcs1 \af0 \ltrch\fcs0 \insrsid1982468\charrsid4809308 Draft legislative resolution\cell Amendment\cell }\pard\plain \ltrpar\ql \li0\ri0\widctlpar\intbl\wrapdefault\aspalpha\aspnum\faauto\adjustright\rin0\lin0 \rtlch\fcs1 \af0\afs20\alang1025 _x000d__x000a_\ltrch\fcs0 \fs24\lang2057\langfe2057\cgrid\langnp2057\langfenp2057 {\rtlch\fcs1 \af0 \ltrch\fcs0 \insrsid1982468\charrsid4809308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9\ql \li0\ri0\sa120\nowidctlpar\intbl\wrapdefault\aspalpha\aspnum\faauto\adjustright\rin0\lin0\pararsid12024389 \rtlch\fcs1 \af0\afs20\alang1025 \ltrch\fcs0 \fs24\lang2057\langfe2057\cgrid\langnp2057\langfenp2057 {\rtlch\fcs1 \af0 \ltrch\fcs0 _x000d__x000a_\insrsid1982468\charrsid4809308 ##\cell ##}{\rtlch\fcs1 \af0\afs24 \ltrch\fcs0 \insrsid1982468\charrsid4809308 \cell }\pard\plain \ltrpar\ql \li0\ri0\widctlpar\intbl\wrapdefault\aspalpha\aspnum\faauto\adjustright\rin0\lin0 \rtlch\fcs1 _x000d__x000a_\af0\afs20\alang1025 \ltrch\fcs0 \fs24\lang2057\langfe2057\cgrid\langnp2057\langfenp2057 {\rtlch\fcs1 \af0 \ltrch\fcs0 \insrsid1982468\charrsid4809308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1982468 \rtlch\fcs1 \af0\afs20\alang1025 \ltrch\fcs0 \fs24\lang2057\langfe2057\cgrid\langnp2057\langfenp2057 {\rtlch\fcs1 \af0 \ltrch\fcs0 _x000d__x000a_\insrsid1982468\charrsid4809308 Or. }{\rtlch\fcs1 \af0 \ltrch\fcs0 \cs17\v\fs20\cf9\loch\af1\hich\af1\dbch\af31501\insrsid1982468\charrsid4809308 \hich\af1\dbch\af31501\loch\f1 &lt;Original&gt;}{\rtlch\fcs1 \af0 \ltrch\fcs0 \insrsid1982468\charrsid4809308 #}{_x000d__x000a_\rtlch\fcs1 \af1 \ltrch\fcs0 \cs18\v\f1\fs20\cf15\insrsid1982468\charrsid4809308 KEY(MAIN/LANGMIN)sh@ORLANGMSG@}{\rtlch\fcs1 \af0 \ltrch\fcs0 \insrsid1982468\charrsid4809308 #}{\rtlch\fcs1 \af0 \ltrch\fcs0 _x000d__x000a_\cs17\v\fs20\cf9\loch\af1\hich\af1\dbch\af31501\insrsid1982468\charrsid4809308 \hich\af1\dbch\af31501\loch\f1 &lt;/Original&gt;}{\rtlch\fcs1 \af0 \ltrch\fcs0 \insrsid1982468\charrsid4809308 _x000d__x000a_\par }\pard\plain \ltrpar\ql \li0\ri0\widctlpar\wrapdefault\aspalpha\aspnum\faauto\adjustright\rin0\lin0\itap0\pararsid1982468 \rtlch\fcs1 \af0\afs20\alang1025 \ltrch\fcs0 \fs24\lang2057\langfe2057\cgrid\langnp2057\langfenp2057 {\rtlch\fcs1 \af0 \ltrch\fcs0 _x000d__x000a_\cs17\v\fs20\cf9\loch\af1\hich\af1\dbch\af31501\insrsid1982468\charrsid4809308 \hich\af1\dbch\af31501\loch\f1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6_x000d__x000a_a457dd3cd7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B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00\fbidi \froman\fcharset238\fprq2 Times New Roman CE;}{\f301\fbidi \froman\fcharset204\fprq2 Times New Roman Cyr;}_x000d__x000a_{\f303\fbidi \froman\fcharset161\fprq2 Times New Roman Greek;}{\f304\fbidi \froman\fcharset162\fprq2 Times New Roman Tur;}{\f305\fbidi \froman\fcharset177\fprq2 Times New Roman (Hebrew);}{\f306\fbidi \froman\fcharset178\fprq2 Times New Roman (Arabic);}_x000d__x000a_{\f307\fbidi \froman\fcharset186\fprq2 Times New Roman Baltic;}{\f308\fbidi \froman\fcharset163\fprq2 Times New Roman (Vietnamese);}{\f310\fbidi \fswiss\fcharset238\fprq2 Arial CE;}{\f311\fbidi \fswiss\fcharset204\fprq2 Arial Cyr;}_x000d__x000a_{\f313\fbidi \fswiss\fcharset161\fprq2 Arial Greek;}{\f314\fbidi \fswiss\fcharset162\fprq2 Arial Tur;}{\f315\fbidi \fswiss\fcharset177\fprq2 Arial (Hebrew);}{\f316\fbidi \fswiss\fcharset178\fprq2 Arial (Arabic);}_x000d__x000a_{\f317\fbidi \fswiss\fcharset186\fprq2 Arial Baltic;}{\f318\fbidi \fswiss\fcharset163\fprq2 Arial (Vietnamese);}{\f640\fbidi \froman\fcharset238\fprq2 Cambria Math CE;}{\f641\fbidi \froman\fcharset204\fprq2 Cambria Math Cyr;}_x000d__x000a_{\f643\fbidi \froman\fcharset161\fprq2 Cambria Math Greek;}{\f644\fbidi \froman\fcharset162\fprq2 Cambria Math Tur;}{\f647\fbidi \froman\fcharset186\fprq2 Cambria Math Baltic;}{\f648\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6619955 HideTWBExt;}{\*\cs18 \additive \v\f1\fs20\cf15 _x000d__x000a_\spriority0 \styrsid6619955 HideTWBInt;}{\s19\ql \li0\ri0\sa120\nowidctlpar\wrapdefault\aspalpha\aspnum\faauto\adjustright\rin0\lin0\itap0 \rtlch\fcs1 \af0\afs20\alang1025 \ltrch\fcs0 \fs24\lang2057\langfe2057\cgrid\langnp2057\langfenp2057 _x000d__x000a_\sbasedon0 \snext19 \spriority0 \styrsid6619955 Normal6a;}{\s20\ql \li0\ri0\nowidctlpar\wrapdefault\aspalpha\aspnum\faauto\adjustright\rin0\lin0\itap0 \rtlch\fcs1 \af0\afs20\alang1025 \ltrch\fcs0 \b\fs24\lang2057\langfe2057\cgrid\langnp2057\langfenp2057 _x000d__x000a_\sbasedon0 \snext20 \spriority0 \styrsid6619955 NormalBold;}{\s21\ql \li0\ri0\sa240\nowidctlpar\wrapdefault\aspalpha\aspnum\faauto\adjustright\rin0\lin0\itap0 \rtlch\fcs1 \af0\afs20\alang1025 \ltrch\fcs0 _x000d__x000a_\i\fs24\lang2057\langfe2057\cgrid\langnp2057\langfenp2057 \sbasedon0 \snext21 \spriority0 \styrsid6619955 AmJustText;}{\s22\qc \li0\ri0\sb240\sa240\nowidctlpar\wrapdefault\aspalpha\aspnum\faauto\adjustright\rin0\lin0\itap0 \rtlch\fcs1 _x000d__x000a_\af0\afs20\alang1025 \ltrch\fcs0 \i\fs24\lang2057\langfe2057\cgrid\langnp2057\langfenp2057 \sbasedon0 \snext22 \spriority0 \styrsid6619955 AmCrossRef;}{_x000d__x000a_\s23\qc \li0\ri0\sb240\sa240\keepn\nowidctlpar\wrapdefault\aspalpha\aspnum\faauto\adjustright\rin0\lin0\itap0 \rtlch\fcs1 \af0\afs20\alang1025 \ltrch\fcs0 \i\fs24\lang2057\langfe2057\cgrid\langnp2057\langfenp2057 _x000d__x000a_\sbasedon0 \snext21 \spriority0 \styrsid6619955 AmJustTitle;}{\s24\qr \li0\ri0\sb240\sa240\nowidctlpar\wrapdefault\aspalpha\aspnum\faauto\adjustright\rin0\lin0\itap0 \rtlch\fcs1 \af0\afs20\alang1025 \ltrch\fcs0 _x000d__x000a_\fs24\lang2057\langfe2057\cgrid\langnp2057\langfenp2057 \sbasedon0 \snext24 \spriority0 \styrsid6619955 AmOrLang;}{\s25\qc \li0\ri0\sa240\nowidctlpar\wrapdefault\aspalpha\aspnum\faauto\adjustright\rin0\lin0\itap0 \rtlch\fcs1 \af0\afs20\alang1025 _x000d__x000a_\ltrch\fcs0 \i\fs24\lang2057\langfe2057\cgrid\langnp2057\langfenp2057 \sbasedon0 \snext25 \spriority0 \styrsid6619955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6619955 AmNumberTabs;}}{\*\rsidtbl \rsid24658\rsid223860\rsid735077\rsid1718133\rsid2892074\rsid3565327\rsid4666813\rsid6619955\rsid6641733_x000d__x000a_\rsid7823322\rsid9636012\rsid10377208\rsid11215221\rsid11549030\rsid12154954\rsid12524445\rsid14382809\rsid14424199\rsid15204470\rsid15285974\rsid15950462\rsid16324206\rsid16662270}{\mmathPr\mmathFont34\mbrkBin0\mbrkBinSub0\msmallFrac0\mdispDef1\mlMargin0_x000d__x000a_\mrMargin0\mdefJc1\mwrapIndent1440\mintLim0\mnaryLim1}{\info{\author PHILLIPS Deborah}{\operator PHILLIPS Deborah}{\creatim\yr2021\mo4\dy29\hr11\min52}{\revtim\yr2021\mo4\dy29\hr11\min52}{\version1}{\edmins0}{\nofpages1}{\nofwords131}{\nofchars748}_x000d__x000a_{\nofcharsws878}{\vern103}}{\*\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splytwnine\ftnlytwnine\htmautsp\nolnhtadjtbl\useltbaln\alntblind\lytcalctblwd\lyttblrtgr\lnbrkrule\nobrkwrptbl\snaptogridincell\allowfieldendsel\wrppunct_x000d__x000a_\asianbrkrule\nojkernpunct\rsidroot6619955\newtblstyruls\nogrowautofit\usenormstyforlist\noindnmbrts\felnbrelev\nocxsptable\indrlsweleven\noafcnsttbl\afelev\utinl\hwelev\spltpgpar\notcvasp\notbrkcnstfrctbl\notvatxbx\krnprsnet\cachedcolbal _x000d__x000a_\nouicompat \fet0{\*\wgrffmtfilter 013f}\nofeaturethrottle1\ilfomacatclnup0{\*\template C:\\Users\\DPHILL~1\\AppData\\Local\\Temp\\Blank1.dotx}{\*\ftnsep \ltrpar \pard\plain \ltrpar_x000d__x000a_\ql \li0\ri0\widctlpar\wrapdefault\aspalpha\aspnum\faauto\adjustright\rin0\lin0\itap0 \rtlch\fcs1 \af0\afs20\alang1025 \ltrch\fcs0 \fs24\lang2057\langfe2057\cgrid\langnp2057\langfenp2057 {\rtlch\fcs1 \af0 \ltrch\fcs0 \insrsid12524445 \chftnsep _x000d__x000a_\par }}{\*\ftnsepc \ltrpar \pard\plain \ltrpar\ql \li0\ri0\widctlpar\wrapdefault\aspalpha\aspnum\faauto\adjustright\rin0\lin0\itap0 \rtlch\fcs1 \af0\afs20\alang1025 \ltrch\fcs0 \fs24\lang2057\langfe2057\cgrid\langnp2057\langfenp2057 {\rtlch\fcs1 \af0 _x000d__x000a_\ltrch\fcs0 \insrsid12524445 \chftnsepc _x000d__x000a_\par }}{\*\aftnsep \ltrpar \pard\plain \ltrpar\ql \li0\ri0\widctlpar\wrapdefault\aspalpha\aspnum\faauto\adjustright\rin0\lin0\itap0 \rtlch\fcs1 \af0\afs20\alang1025 \ltrch\fcs0 \fs24\lang2057\langfe2057\cgrid\langnp2057\langfenp2057 {\rtlch\fcs1 \af0 _x000d__x000a_\ltrch\fcs0 \insrsid12524445 \chftnsep _x000d__x000a_\par }}{\*\aftnsepc \ltrpar \pard\plain \ltrpar\ql \li0\ri0\widctlpar\wrapdefault\aspalpha\aspnum\faauto\adjustright\rin0\lin0\itap0 \rtlch\fcs1 \af0\afs20\alang1025 \ltrch\fcs0 \fs24\lang2057\langfe2057\cgrid\langnp2057\langfenp2057 {\rtlch\fcs1 \af0 _x000d__x000a_\ltrch\fcs0 \insrsid12524445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6619955 \rtlch\fcs1 _x000d__x000a_\af0\afs20\alang1025 \ltrch\fcs0 \b\fs24\lang2057\langfe2057\cgrid\langnp2057\langfenp2057 {\rtlch\fcs1 \af0 \ltrch\fcs0 \cs17\b0\v\fs20\cf9\loch\af1\hich\af1\dbch\af31501\insrsid6619955\charrsid4809308 {\*\bkmkstart restartB}_x000d__x000a_\hich\af1\dbch\af31501\loch\f1 &lt;AmendB&gt;}{\rtlch\fcs1 \af0 \ltrch\fcs0 \insrsid6619955\charrsid4809308 Amendment\tab \tab }{\rtlch\fcs1 \af0 \ltrch\fcs0 \cs17\b0\v\fs20\cf9\loch\af1\hich\af1\dbch\af31501\insrsid6619955\charrsid4809308 _x000d__x000a_\hich\af1\dbch\af31501\loch\f1 &lt;NumAmB&gt;}{\rtlch\fcs1 \af0 \ltrch\fcs0 \insrsid6619955\charrsid4809308 #}{\rtlch\fcs1 \af1 \ltrch\fcs0 \cs18\v\f1\fs20\cf15\insrsid6619955\charrsid4809308 ENMIENDA@NRAM@}{\rtlch\fcs1 \af0 \ltrch\fcs0 _x000d__x000a_\insrsid6619955\charrsid4809308 #}{\rtlch\fcs1 \af0 \ltrch\fcs0 \cs17\b0\v\fs20\cf9\loch\af1\hich\af1\dbch\af31501\insrsid6619955\charrsid4809308 \hich\af1\dbch\af31501\loch\f1 &lt;/NumAmB&gt;}{\rtlch\fcs1 \af0 \ltrch\fcs0 \insrsid6619955\charrsid4809308 _x000d__x000a__x000d__x000a_\par }\pard\plain \ltrpar\s20\ql \li0\ri0\nowidctlpar\wrapdefault\aspalpha\aspnum\faauto\adjustright\rin0\lin0\itap0\pararsid6619955 \rtlch\fcs1 \af0\afs20\alang1025 \ltrch\fcs0 \b\fs24\lang2057\langfe2057\cgrid\langnp2057\langfenp2057 {\rtlch\fcs1 \af0 _x000d__x000a_\ltrch\fcs0 \cs17\b0\v\fs20\cf9\loch\af1\hich\af1\dbch\af31501\insrsid6619955\charrsid4809308 \hich\af1\dbch\af31501\loch\f1 &lt;RepeatBlock-By&gt;}{\rtlch\fcs1 \af0 \ltrch\fcs0 \insrsid6619955\charrsid4809308 #}{\rtlch\fcs1 \af1 \ltrch\fcs0 _x000d__x000a_\cs18\v\f1\fs20\cf15\insrsid6619955\charrsid4809308 (MOD@InsideLoop()}{\rtlch\fcs1 \af0 \ltrch\fcs0 \insrsid6619955\charrsid4809308 ##}{\rtlch\fcs1 \af1 \ltrch\fcs0 \cs18\v\f1\fs20\cf15\insrsid6619955\charrsid4809308 &gt;&gt;&gt;@[ZMEMBERSMSG]@}{\rtlch\fcs1 \af0 _x000d__x000a_\ltrch\fcs0 \insrsid6619955\charrsid4809308 #}{\rtlch\fcs1 \af0 \ltrch\fcs0 \cs17\b0\v\fs20\cf9\loch\af1\hich\af1\dbch\af31501\insrsid6619955\charrsid4809308 \hich\af1\dbch\af31501\loch\f1 &lt;Members&gt;}{\rtlch\fcs1 \af0 \ltrch\fcs0 _x000d__x000a_\insrsid6619955\charrsid4809308 #}{\rtlch\fcs1 \af1 \ltrch\fcs0 \cs18\v\f1\fs20\cf15\insrsid6619955\charrsid4809308 (MOD@InsideLoop(\'a7)}{\rtlch\fcs1 \af0 \ltrch\fcs0 \insrsid6619955\charrsid4809308 #}{\rtlch\fcs1 \af0 \ltrch\fcs0 _x000d__x000a_\cf10\insrsid6619955\charrsid4809308 \u9668\'3f}{\rtlch\fcs1 \af0 \ltrch\fcs0 \insrsid6619955\charrsid4809308 #}{\rtlch\fcs1 \af1 \ltrch\fcs0 \cs18\v\f1\fs20\cf15\insrsid6619955\charrsid4809308 TVTMEMBERS\'a7@MEMBERS@}{\rtlch\fcs1 \af0 \ltrch\fcs0 _x000d__x000a_\insrsid6619955\charrsid4809308 #}{\rtlch\fcs1 \af0 \ltrch\fcs0 \cf10\insrsid6619955\charrsid4809308 \u9658\'3f}{\rtlch\fcs1 \af0 \ltrch\fcs0 \cs17\b0\v\fs20\cf9\loch\af1\hich\af1\dbch\af31501\insrsid6619955\charrsid4809308 \hich\af1\dbch\af31501\loch\f1 _x000d__x000a_&lt;/Members&gt;}{\rtlch\fcs1 \af0 \ltrch\fcs0 \insrsid6619955\charrsid4809308 _x000d__x000a_\par }\pard\plain \ltrpar\ql \li0\ri0\widctlpar\wrapdefault\aspalpha\aspnum\faauto\adjustright\rin0\lin0\itap0\pararsid6619955 \rtlch\fcs1 \af0\afs20\alang1025 \ltrch\fcs0 \fs24\lang2057\langfe2057\cgrid\langnp2057\langfenp2057 {\rtlch\fcs1 \af0 \ltrch\fcs0 _x000d__x000a_\cs17\v\fs20\cf9\loch\af1\hich\af1\dbch\af31501\insrsid6619955\charrsid4809308 \hich\af1\dbch\af31501\loch\f1 &lt;AuNomDe&gt;&lt;OptDel&gt;}{\rtlch\fcs1 \af0 \ltrch\fcs0 \insrsid6619955\charrsid4809308 #}{\rtlch\fcs1 \af1 \ltrch\fcs0 _x000d__x000a_\cs18\v\f1\fs20\cf15\insrsid6619955\charrsid4809308 MNU[ONBEHALFYES][NOTAPP]@CHOICE@}{\rtlch\fcs1 \af0 \ltrch\fcs0 \insrsid6619955\charrsid4809308 #}{\rtlch\fcs1 \af0 \ltrch\fcs0 _x000d__x000a_\cs17\v\fs20\cf9\loch\af1\hich\af1\dbch\af31501\insrsid6619955\charrsid4809308 \hich\af1\dbch\af31501\loch\f1 &lt;/OptDel&gt;&lt;/AuNomDe&gt;}{\rtlch\fcs1 \af0 \ltrch\fcs0 \insrsid6619955\charrsid4809308 _x000d__x000a_\par &lt;&lt;&lt;}{\rtlch\fcs1 \af0 \ltrch\fcs0 \cs17\v\fs20\cf9\loch\af1\hich\af1\dbch\af31501\insrsid6619955\charrsid4809308 \hich\af1\dbch\af31501\loch\f1 &lt;/RepeatBlock-By&gt;}{\rtlch\fcs1 \af0 \ltrch\fcs0 \insrsid6619955\charrsid4809308 _x000d__x000a_\par }\pard\plain \ltrpar\s20\ql \li0\ri0\nowidctlpar\wrapdefault\aspalpha\aspnum\faauto\adjustright\rin0\lin0\itap0\pararsid6619955 \rtlch\fcs1 \af0\afs20\alang1025 \ltrch\fcs0 \b\fs24\lang2057\langfe2057\cgrid\langnp2057\langfenp2057 {\rtlch\fcs1 \af0 _x000d__x000a_\ltrch\fcs0 \cs17\b0\v\fs20\cf9\loch\af1\hich\af1\dbch\af31501\insrsid6619955\charrsid4809308 \hich\af1\dbch\af31501\loch\f1 &lt;DocAmend&gt;}{\rtlch\fcs1 \af0 \ltrch\fcs0 \insrsid6619955\charrsid4809308 #}{\rtlch\fcs1 \af1 \ltrch\fcs0 _x000d__x000a_\cs18\v\f1\fs20\cf15\insrsid6619955\charrsid4809308 MNU[OPTPROPOSALCOD][OPTPROPOSALCNS][OPTPROPOSALNLE]@CHOICE@CODEMNU}{\rtlch\fcs1 \af0 \ltrch\fcs0 \insrsid6619955\charrsid4809308 #}{\rtlch\fcs1 \af0 \ltrch\fcs0 _x000d__x000a_\cs17\b0\v\fs20\cf9\loch\af1\hich\af1\dbch\af31501\insrsid6619955\charrsid4809308 \hich\af1\dbch\af31501\loch\f1 &lt;/DocAmend&gt;}{\rtlch\fcs1 \af0 \ltrch\fcs0 \insrsid6619955\charrsid4809308 _x000d__x000a_\par }\pard \ltrpar\s20\ql \li0\ri0\keepn\nowidctlpar\wrapdefault\aspalpha\aspnum\faauto\adjustright\rin0\lin0\itap0\pararsid6619955 {\rtlch\fcs1 \af0 \ltrch\fcs0 \cs17\b0\v\fs20\cf9\loch\af1\hich\af1\dbch\af31501\insrsid6619955\charrsid4809308 _x000d__x000a_\hich\af1\dbch\af31501\loch\f1 &lt;Article&gt;}{\rtlch\fcs1 \af0 \ltrch\fcs0 \insrsid6619955\charrsid4809308 #}{\rtlch\fcs1 \af1 \ltrch\fcs0 \cs18\v\f1\fs20\cf15\insrsid6619955\charrsid4809308 MNU[AMACTPARTYES][AMACTPARTNO]@CHOICE@AMACTMNU}{\rtlch\fcs1 \af0 _x000d__x000a_\ltrch\fcs0 \insrsid6619955\charrsid4809308 #}{\rtlch\fcs1 \af0 \ltrch\fcs0 \cs17\b0\v\fs20\cf9\loch\af1\hich\af1\dbch\af31501\insrsid6619955\charrsid4809308 \hich\af1\dbch\af31501\loch\f1 &lt;/Article&gt;}{\rtlch\fcs1 \af0 \ltrch\fcs0 _x000d__x000a_\insrsid6619955\charrsid4809308 _x000d__x000a_\par }\pard\plain \ltrpar\ql \li0\ri0\keepn\widctlpar\wrapdefault\aspalpha\aspnum\faauto\adjustright\rin0\lin0\itap0\pararsid6619955 \rtlch\fcs1 \af0\afs20\alang1025 \ltrch\fcs0 \fs24\lang2057\langfe2057\cgrid\langnp2057\langfenp2057 {\rtlch\fcs1 \af0 _x000d__x000a_\ltrch\fcs0 \cs17\v\fs20\cf9\loch\af1\hich\af1\dbch\af31501\insrsid6619955\charrsid4809308 \hich\af1\dbch\af31501\loch\f1 &lt;DocAmend2&gt;&lt;OptDel&gt;}{\rtlch\fcs1 \af0 \ltrch\fcs0 \insrsid6619955\charrsid4809308 #}{\rtlch\fcs1 \af1 \ltrch\fcs0 _x000d__x000a_\cs18\v\f1\fs20\cf15\insrsid6619955\charrsid4809308 MNU[OPTNRACTYES][NOTAPP]@CHOICE@AMACTMNU}{\rtlch\fcs1 \af0 \ltrch\fcs0 \insrsid6619955\charrsid4809308 #}{\rtlch\fcs1 \af0 \ltrch\fcs0 _x000d__x000a_\cs17\v\fs20\cf9\loch\af1\hich\af1\dbch\af31501\insrsid6619955\charrsid4809308 \hich\af1\dbch\af31501\loch\f1 &lt;/OptDel&gt;&lt;/DocAmend2&gt;}{\rtlch\fcs1 \af0 \ltrch\fcs0 \insrsid6619955\charrsid4809308 _x000d__x000a_\par }\pard \ltrpar\ql \li0\ri0\widctlpar\wrapdefault\aspalpha\aspnum\faauto\adjustright\rin0\lin0\itap0\pararsid6619955 {\rtlch\fcs1 \af0 \ltrch\fcs0 \cs17\v\fs20\cf9\loch\af1\hich\af1\dbch\af31501\insrsid6619955\charrsid4809308 _x000d__x000a_\hich\af1\dbch\af31501\loch\f1 &lt;Article2&gt;&lt;OptDel&gt;}{\rtlch\fcs1 \af0 \ltrch\fcs0 \insrsid6619955\charrsid4809308 #}{\rtlch\fcs1 \af1 \ltrch\fcs0 \cs18\v\f1\fs20\cf15\insrsid6619955\charrsid4809308 MNU[OPTACTPARTYES][NOTAPP]@CHOICE@AMACTMNU}{\rtlch\fcs1 _x000d__x000a_\af0 \ltrch\fcs0 \insrsid6619955\charrsid4809308 #}{\rtlch\fcs1 \af0 \ltrch\fcs0 \cs17\v\fs20\cf9\loch\af1\hich\af1\dbch\af31501\insrsid6619955\charrsid4809308 \hich\af1\dbch\af31501\loch\f1 &lt;/OptDel&gt;&lt;/Article2&gt;}{\rtlch\fcs1 \af0 \ltrch\fcs0 _x000d__x000a_\insrsid6619955\charrsid4809308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6619955\charrsid4809308 \cell }\pard\plain \ltrpar\ql \li0\ri0\widctlpar\intbl\wrapdefault\aspalpha\aspnum\faauto\adjustright\rin0\lin0 \rtlch\fcs1 _x000d__x000a_\af0\afs20\alang1025 \ltrch\fcs0 \fs24\lang2057\langfe2057\cgrid\langnp2057\langfenp2057 {\rtlch\fcs1 \af0 \ltrch\fcs0 \insrsid6619955\charrsid4809308 \trowd \irow0\irowband0\ltrrow_x000d__x000a_\ts11\trqc\trgaph340\trleft-340\trftsWidth3\trwWidth9752\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3\trwWidth9752\trftsWidthB3\trpaddl340\trpaddr340\trpaddfl3\trpaddft3\trpaddfb3\trpaddfr3\tblind0\tblindtype3 _x000d__x000a_\clvertalt\clbrdrt\brdrtbl \clbrdrl\brdrtbl \clbrdrb\brdrtbl \clbrdrr\brdrtbl \cltxlrtb\clftsWidth3\clwWidth4876\clshdrawnil \cellx4536\clvertalt\clbrdrt\brdrtbl \clbrdrl\brdrtbl \clbrdrb\brdrtbl \clbrdrr\brdrtbl _x000d__x000a_\cltxlrtb\clftsWidth3\clwWidth4876\clshdrawnil \cellx9412\pard\plain \ltrpar\s25\qc \li0\ri0\sa240\keepn\nowidctlpar\intbl\wrapdefault\aspalpha\aspnum\faauto\adjustright\rin0\lin0\pararsid10630121 \rtlch\fcs1 \af0\afs20\alang1025 \ltrch\fcs0 _x000d__x000a_\i\fs24\lang2057\langfe2057\cgrid\langnp2057\langfenp2057 {\rtlch\fcs1 \af0 \ltrch\fcs0 \insrsid6619955\charrsid4809308 #}{\rtlch\fcs1 \af1 \ltrch\fcs0 \cs18\v\f1\fs20\cf15\insrsid6619955\charrsid4809308 MNU[OPTLEFTAMACT][LEFTPROP]@CHOICE@AMACTMNU}{_x000d__x000a_\rtlch\fcs1 \af0 \ltrch\fcs0 \insrsid6619955\charrsid4809308 #\cell Amendment\cell }\pard\plain \ltrpar\ql \li0\ri0\widctlpar\intbl\wrapdefault\aspalpha\aspnum\faauto\adjustright\rin0\lin0 \rtlch\fcs1 \af0\afs20\alang1025 \ltrch\fcs0 _x000d__x000a_\fs24\lang2057\langfe2057\cgrid\langnp2057\langfenp2057 {\rtlch\fcs1 \af0 \ltrch\fcs0 \insrsid6619955\charrsid4809308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9\ql \li0\ri0\sa120\nowidctlpar\intbl\wrapdefault\aspalpha\aspnum\faauto\adjustright\rin0\lin0\pararsid12024389 \rtlch\fcs1 \af0\afs20\alang1025 \ltrch\fcs0 \fs24\lang2057\langfe2057\cgrid\langnp2057\langfenp2057 {\rtlch\fcs1 \af0 \ltrch\fcs0 _x000d__x000a_\insrsid6619955\charrsid4809308 ##\cell ##}{\rtlch\fcs1 \af0\afs24 \ltrch\fcs0 \insrsid6619955\charrsid4809308 \cell }\pard\plain \ltrpar\ql \li0\ri0\widctlpar\intbl\wrapdefault\aspalpha\aspnum\faauto\adjustright\rin0\lin0 \rtlch\fcs1 _x000d__x000a_\af0\afs20\alang1025 \ltrch\fcs0 \fs24\lang2057\langfe2057\cgrid\langnp2057\langfenp2057 {\rtlch\fcs1 \af0 \ltrch\fcs0 \insrsid6619955\charrsid4809308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4\qr \li0\ri0\sb240\sa240\nowidctlpar\wrapdefault\aspalpha\aspnum\faauto\adjustright\rin0\lin0\itap0\pararsid6619955 \rtlch\fcs1 \af0\afs20\alang1025 \ltrch\fcs0 \fs24\lang2057\langfe2057\cgrid\langnp2057\langfenp2057 {\rtlch\fcs1 \af0 \ltrch\fcs0 _x000d__x000a_\insrsid6619955\charrsid4809308 Or. }{\rtlch\fcs1 \af0 \ltrch\fcs0 \cs17\v\fs20\cf9\loch\af1\hich\af1\dbch\af31501\insrsid6619955\charrsid4809308 \hich\af1\dbch\af31501\loch\f1 &lt;Original&gt;}{\rtlch\fcs1 \af0 \ltrch\fcs0 \insrsid6619955\charrsid4809308 #}{_x000d__x000a_\rtlch\fcs1 \af1 \ltrch\fcs0 \cs18\v\f1\fs20\cf15\insrsid6619955\charrsid4809308 KEY(MAIN/LANGMIN)sh@ORLANGMSG@}{\rtlch\fcs1 \af0 \ltrch\fcs0 \insrsid6619955\charrsid4809308 #}{\rtlch\fcs1 \af0 \ltrch\fcs0 _x000d__x000a_\cs17\v\fs20\cf9\loch\af1\hich\af1\dbch\af31501\insrsid6619955\charrsid4809308 \hich\af1\dbch\af31501\loch\f1 &lt;/Original&gt;}{\rtlch\fcs1 \af0 \ltrch\fcs0 \insrsid6619955\charrsid4809308 _x000d__x000a_\par }\pard\plain \ltrpar\s22\qc \li0\ri0\sb240\sa240\nowidctlpar\wrapdefault\aspalpha\aspnum\faauto\adjustright\rin0\lin0\itap0\pararsid6619955 \rtlch\fcs1 \af0\afs20\alang1025 \ltrch\fcs0 \i\fs24\lang2057\langfe2057\cgrid\langnp2057\langfenp2057 {_x000d__x000a_\rtlch\fcs1 \af0 \ltrch\fcs0 \cs17\i0\v\fs20\cf9\loch\af1\hich\af1\dbch\af31501\insrsid6619955\charrsid4809308 \hich\af1\dbch\af31501\loch\f1 &lt;OptDel&gt;}{\rtlch\fcs1 \af0 \ltrch\fcs0 \insrsid6619955\charrsid4809308 #}{\rtlch\fcs1 \af1 \ltrch\fcs0 _x000d__x000a_\cs18\v\f1\fs20\cf15\insrsid6619955\charrsid4809308 MNU[CROSSREFNO][CROSSREFYES]@CHOICE@}{\rtlch\fcs1 \af0 \ltrch\fcs0 \insrsid6619955\charrsid4809308 #}{\rtlch\fcs1 \af0 \ltrch\fcs0 _x000d__x000a_\cs17\i0\v\fs20\cf9\loch\af1\hich\af1\dbch\af31501\insrsid6619955\charrsid4809308 \hich\af1\dbch\af31501\loch\f1 &lt;/OptDel&gt;}{\rtlch\fcs1 \af0 \ltrch\fcs0 \insrsid6619955\charrsid4809308 _x000d__x000a_\par }\pard\plain \ltrpar\s23\qc \li0\ri0\sb240\sa240\keepn\nowidctlpar\wrapdefault\aspalpha\aspnum\faauto\adjustright\rin0\lin0\itap0\pararsid6619955 \rtlch\fcs1 \af0\afs20\alang1025 \ltrch\fcs0 \i\fs24\lang2057\langfe2057\cgrid\langnp2057\langfenp2057 {_x000d__x000a_\rtlch\fcs1 \af0 \ltrch\fcs0 \cs17\i0\v\fs20\cf9\loch\af1\hich\af1\dbch\af31501\insrsid6619955\charrsid4809308 \hich\af1\dbch\af31501\loch\f1 &lt;TitreJust&gt;}{\rtlch\fcs1 \af0 \ltrch\fcs0 \insrsid6619955\charrsid4809308 Justification}{\rtlch\fcs1 \af0 _x000d__x000a_\ltrch\fcs0 \cs17\i0\v\fs20\cf9\loch\af1\hich\af1\dbch\af31501\insrsid6619955\charrsid4809308 \hich\af1\dbch\af31501\loch\f1 &lt;/TitreJust&gt;}{\rtlch\fcs1 \af0 \ltrch\fcs0 \insrsid6619955\charrsid4809308 _x000d__x000a_\par }\pard\plain \ltrpar\s21\ql \li0\ri0\sa240\nowidctlpar\wrapdefault\aspalpha\aspnum\faauto\adjustright\rin0\lin0\itap0\pararsid6619955 \rtlch\fcs1 \af0\afs20\alang1025 \ltrch\fcs0 \i\fs24\lang2057\langfe2057\cgrid\langnp2057\langfenp2057 {\rtlch\fcs1 \af0 _x000d__x000a_\ltrch\fcs0 \cs17\i0\v\fs20\cf9\loch\af1\hich\af1\dbch\af31501\insrsid6619955\charrsid4809308 \hich\af1\dbch\af31501\loch\f1 &lt;OptDelPrev&gt;}{\rtlch\fcs1 \af0 \ltrch\fcs0 \insrsid6619955\charrsid4809308 #}{\rtlch\fcs1 \af1 \ltrch\fcs0 _x000d__x000a_\cs18\v\f1\fs20\cf15\insrsid6619955\charrsid4809308 MNU[TEXTJUSTYES][TEXTJUSTNO]@CHOICE@}{\rtlch\fcs1 \af0 \ltrch\fcs0 \insrsid6619955\charrsid4809308 #}{\rtlch\fcs1 \af0 \ltrch\fcs0 _x000d__x000a_\cs17\i0\v\fs20\cf9\loch\af1\hich\af1\dbch\af31501\insrsid6619955\charrsid4809308 \hich\af1\dbch\af31501\loch\f1 &lt;/OptDelPrev&gt;}{\rtlch\fcs1 \af0 \ltrch\fcs0 \insrsid6619955\charrsid4809308 _x000d__x000a_\par }\pard\plain \ltrpar\ql \li0\ri0\widctlpar\wrapdefault\aspalpha\aspnum\faauto\adjustright\rin0\lin0\itap0\pararsid6619955 \rtlch\fcs1 \af0\afs20\alang1025 \ltrch\fcs0 \fs24\lang2057\langfe2057\cgrid\langnp2057\langfenp2057 {\rtlch\fcs1 \af0 \ltrch\fcs0 _x000d__x000a_\cs17\v\fs20\cf9\loch\af1\hich\af1\dbch\af31501\insrsid6619955\charrsid4809308 \hich\af1\dbch\af31501\loch\f1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500b_x000d__x000a_8158dd3cd7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LegReport"/>
    <w:docVar w:name="strSubDir" w:val="1230"/>
    <w:docVar w:name="TXTAUTHOR" w:val="Jorge Buxadé Villalba"/>
    <w:docVar w:name="TXTLANGUE" w:val="FR"/>
    <w:docVar w:name="TXTLANGUEMIN" w:val="fr"/>
    <w:docVar w:name="TXTNRC" w:val="0179/2016"/>
    <w:docVar w:name="TXTNRCOM" w:val="2020"/>
    <w:docVar w:name="TXTNRFIRSTAM" w:val="38"/>
    <w:docVar w:name="TXTNRLASTAM" w:val="280"/>
    <w:docVar w:name="TXTNRPE" w:val="692.638"/>
    <w:docVar w:name="TXTNRPE2" w:val="597.620"/>
    <w:docVar w:name="TXTNRPROC" w:val="2016/0132"/>
    <w:docVar w:name="TXTPEorAP" w:val="PE"/>
    <w:docVar w:name="TXTROUTE" w:val="AM\1230413FR.docx"/>
    <w:docVar w:name="TXTTITLE" w:val="Establishment of 'Eurodac' for the comparison of fingerprints for the effective application of Regulation (EU) No 604/2013, for identifying an illegally staying third-country national or stateless person and on requests for the comparison with Eurodac data by Member States' law enforcement authorities and Europol for law enforcement purposes (recast)"/>
    <w:docVar w:name="TXTVERSION" w:val="01-00"/>
    <w:docVar w:name="TXTVERSION2" w:val="03-00"/>
  </w:docVars>
  <w:rsids>
    <w:rsidRoot w:val="0049625C"/>
    <w:rsid w:val="0000167B"/>
    <w:rsid w:val="00010781"/>
    <w:rsid w:val="000111BD"/>
    <w:rsid w:val="00014A9D"/>
    <w:rsid w:val="000360F8"/>
    <w:rsid w:val="000459BC"/>
    <w:rsid w:val="00066F36"/>
    <w:rsid w:val="00073830"/>
    <w:rsid w:val="00075DBE"/>
    <w:rsid w:val="00093CCA"/>
    <w:rsid w:val="000B0781"/>
    <w:rsid w:val="000D3C5B"/>
    <w:rsid w:val="000D446F"/>
    <w:rsid w:val="000D6F47"/>
    <w:rsid w:val="000E098E"/>
    <w:rsid w:val="000E7234"/>
    <w:rsid w:val="000F2A80"/>
    <w:rsid w:val="000F7815"/>
    <w:rsid w:val="00126BC4"/>
    <w:rsid w:val="00131EC4"/>
    <w:rsid w:val="00150057"/>
    <w:rsid w:val="001539C8"/>
    <w:rsid w:val="00166CCB"/>
    <w:rsid w:val="001809DD"/>
    <w:rsid w:val="00186F4A"/>
    <w:rsid w:val="00193B6F"/>
    <w:rsid w:val="001A4802"/>
    <w:rsid w:val="001B761C"/>
    <w:rsid w:val="001C2054"/>
    <w:rsid w:val="001C502E"/>
    <w:rsid w:val="001D13C9"/>
    <w:rsid w:val="001D1AEF"/>
    <w:rsid w:val="001D1DAA"/>
    <w:rsid w:val="001D5CC4"/>
    <w:rsid w:val="001D7A49"/>
    <w:rsid w:val="001F0FDD"/>
    <w:rsid w:val="00201539"/>
    <w:rsid w:val="0020367C"/>
    <w:rsid w:val="00220882"/>
    <w:rsid w:val="00222325"/>
    <w:rsid w:val="00231EA7"/>
    <w:rsid w:val="00236619"/>
    <w:rsid w:val="002574CB"/>
    <w:rsid w:val="00280EA6"/>
    <w:rsid w:val="00294448"/>
    <w:rsid w:val="0029485B"/>
    <w:rsid w:val="002A1C82"/>
    <w:rsid w:val="002B3CB9"/>
    <w:rsid w:val="002B6A7B"/>
    <w:rsid w:val="002C5761"/>
    <w:rsid w:val="002E27CE"/>
    <w:rsid w:val="002E3F68"/>
    <w:rsid w:val="002E4311"/>
    <w:rsid w:val="002F4306"/>
    <w:rsid w:val="003003A7"/>
    <w:rsid w:val="003015D8"/>
    <w:rsid w:val="00301CF1"/>
    <w:rsid w:val="00315664"/>
    <w:rsid w:val="00322475"/>
    <w:rsid w:val="00330F2D"/>
    <w:rsid w:val="00344FEB"/>
    <w:rsid w:val="0036388F"/>
    <w:rsid w:val="00363AD3"/>
    <w:rsid w:val="003743DE"/>
    <w:rsid w:val="0037660F"/>
    <w:rsid w:val="00384E84"/>
    <w:rsid w:val="00384E97"/>
    <w:rsid w:val="0038706C"/>
    <w:rsid w:val="003900F1"/>
    <w:rsid w:val="003923F7"/>
    <w:rsid w:val="00397EA3"/>
    <w:rsid w:val="003A5102"/>
    <w:rsid w:val="003B7E38"/>
    <w:rsid w:val="003C6E39"/>
    <w:rsid w:val="003D1EB5"/>
    <w:rsid w:val="003D466C"/>
    <w:rsid w:val="003D5C0B"/>
    <w:rsid w:val="003D70F2"/>
    <w:rsid w:val="003D7AF0"/>
    <w:rsid w:val="003E08BF"/>
    <w:rsid w:val="003E43AC"/>
    <w:rsid w:val="003F21EB"/>
    <w:rsid w:val="003F3B0C"/>
    <w:rsid w:val="004078F1"/>
    <w:rsid w:val="004176CB"/>
    <w:rsid w:val="00422BB2"/>
    <w:rsid w:val="0043481A"/>
    <w:rsid w:val="004356FA"/>
    <w:rsid w:val="004367B3"/>
    <w:rsid w:val="0043716D"/>
    <w:rsid w:val="00441413"/>
    <w:rsid w:val="00441D7D"/>
    <w:rsid w:val="00442BB3"/>
    <w:rsid w:val="00452B73"/>
    <w:rsid w:val="00461E32"/>
    <w:rsid w:val="00464338"/>
    <w:rsid w:val="00473AAB"/>
    <w:rsid w:val="00495E20"/>
    <w:rsid w:val="0049625C"/>
    <w:rsid w:val="004D550F"/>
    <w:rsid w:val="004E0AAC"/>
    <w:rsid w:val="004E1C4C"/>
    <w:rsid w:val="004F03F0"/>
    <w:rsid w:val="004F2903"/>
    <w:rsid w:val="00506F49"/>
    <w:rsid w:val="005116B0"/>
    <w:rsid w:val="005246D8"/>
    <w:rsid w:val="00534409"/>
    <w:rsid w:val="00540CC7"/>
    <w:rsid w:val="00547F73"/>
    <w:rsid w:val="00553888"/>
    <w:rsid w:val="00554F04"/>
    <w:rsid w:val="00557617"/>
    <w:rsid w:val="005635AD"/>
    <w:rsid w:val="00571479"/>
    <w:rsid w:val="00586CFA"/>
    <w:rsid w:val="005A0496"/>
    <w:rsid w:val="005A4C90"/>
    <w:rsid w:val="005A5A75"/>
    <w:rsid w:val="005A7205"/>
    <w:rsid w:val="005A735D"/>
    <w:rsid w:val="005A7EB4"/>
    <w:rsid w:val="005B110F"/>
    <w:rsid w:val="005B32E3"/>
    <w:rsid w:val="005C0879"/>
    <w:rsid w:val="005C67AE"/>
    <w:rsid w:val="005E50C2"/>
    <w:rsid w:val="005F596F"/>
    <w:rsid w:val="00603DB5"/>
    <w:rsid w:val="00607ABE"/>
    <w:rsid w:val="00621DD5"/>
    <w:rsid w:val="006337D4"/>
    <w:rsid w:val="00637384"/>
    <w:rsid w:val="00637DDC"/>
    <w:rsid w:val="006518BD"/>
    <w:rsid w:val="006542CE"/>
    <w:rsid w:val="0066168A"/>
    <w:rsid w:val="00665DDA"/>
    <w:rsid w:val="00672807"/>
    <w:rsid w:val="006746CD"/>
    <w:rsid w:val="00687070"/>
    <w:rsid w:val="00695CC1"/>
    <w:rsid w:val="006965BE"/>
    <w:rsid w:val="006A2838"/>
    <w:rsid w:val="006B4B58"/>
    <w:rsid w:val="006B5192"/>
    <w:rsid w:val="006B6438"/>
    <w:rsid w:val="006B6BFE"/>
    <w:rsid w:val="006D6B15"/>
    <w:rsid w:val="006F3F81"/>
    <w:rsid w:val="006F4B73"/>
    <w:rsid w:val="00702F62"/>
    <w:rsid w:val="007059E9"/>
    <w:rsid w:val="00706049"/>
    <w:rsid w:val="007152AF"/>
    <w:rsid w:val="00721695"/>
    <w:rsid w:val="00723099"/>
    <w:rsid w:val="00736FBA"/>
    <w:rsid w:val="0074160E"/>
    <w:rsid w:val="00741EF9"/>
    <w:rsid w:val="007518BB"/>
    <w:rsid w:val="007540CC"/>
    <w:rsid w:val="007659AC"/>
    <w:rsid w:val="0077316F"/>
    <w:rsid w:val="007736BD"/>
    <w:rsid w:val="007754F8"/>
    <w:rsid w:val="0079060C"/>
    <w:rsid w:val="007A42AB"/>
    <w:rsid w:val="007C30E5"/>
    <w:rsid w:val="007C71DE"/>
    <w:rsid w:val="007D2A04"/>
    <w:rsid w:val="007D7668"/>
    <w:rsid w:val="007E5D27"/>
    <w:rsid w:val="007F0DA8"/>
    <w:rsid w:val="007F4724"/>
    <w:rsid w:val="0080217A"/>
    <w:rsid w:val="008039DE"/>
    <w:rsid w:val="00817A43"/>
    <w:rsid w:val="00821EE9"/>
    <w:rsid w:val="00822C94"/>
    <w:rsid w:val="00835E74"/>
    <w:rsid w:val="008363E4"/>
    <w:rsid w:val="0084108D"/>
    <w:rsid w:val="00851460"/>
    <w:rsid w:val="0087052C"/>
    <w:rsid w:val="00870CF2"/>
    <w:rsid w:val="00874862"/>
    <w:rsid w:val="00875A9C"/>
    <w:rsid w:val="008776AA"/>
    <w:rsid w:val="00887FDC"/>
    <w:rsid w:val="00891FB0"/>
    <w:rsid w:val="008938AF"/>
    <w:rsid w:val="008A282C"/>
    <w:rsid w:val="008A339D"/>
    <w:rsid w:val="008B251A"/>
    <w:rsid w:val="008C4B0E"/>
    <w:rsid w:val="008C7BBD"/>
    <w:rsid w:val="008D4C3C"/>
    <w:rsid w:val="008D6348"/>
    <w:rsid w:val="008D6D06"/>
    <w:rsid w:val="008E27D2"/>
    <w:rsid w:val="008F0DDD"/>
    <w:rsid w:val="008F21B0"/>
    <w:rsid w:val="008F326A"/>
    <w:rsid w:val="00900CAE"/>
    <w:rsid w:val="00904AD5"/>
    <w:rsid w:val="00907CCA"/>
    <w:rsid w:val="009154FF"/>
    <w:rsid w:val="00917A85"/>
    <w:rsid w:val="009246B9"/>
    <w:rsid w:val="00940432"/>
    <w:rsid w:val="00966038"/>
    <w:rsid w:val="00984127"/>
    <w:rsid w:val="00984E43"/>
    <w:rsid w:val="00985804"/>
    <w:rsid w:val="009A65D8"/>
    <w:rsid w:val="009A7936"/>
    <w:rsid w:val="009B0305"/>
    <w:rsid w:val="009C3BD9"/>
    <w:rsid w:val="009D7E05"/>
    <w:rsid w:val="009E33CF"/>
    <w:rsid w:val="009F0515"/>
    <w:rsid w:val="009F230F"/>
    <w:rsid w:val="009F7855"/>
    <w:rsid w:val="00A15973"/>
    <w:rsid w:val="00A233E9"/>
    <w:rsid w:val="00A27913"/>
    <w:rsid w:val="00A46736"/>
    <w:rsid w:val="00A47E80"/>
    <w:rsid w:val="00A507FC"/>
    <w:rsid w:val="00A5426B"/>
    <w:rsid w:val="00A57D4A"/>
    <w:rsid w:val="00A832A3"/>
    <w:rsid w:val="00A845EF"/>
    <w:rsid w:val="00A84E16"/>
    <w:rsid w:val="00A84E8B"/>
    <w:rsid w:val="00A93389"/>
    <w:rsid w:val="00A93F8C"/>
    <w:rsid w:val="00AA0426"/>
    <w:rsid w:val="00AB28D7"/>
    <w:rsid w:val="00AB74D6"/>
    <w:rsid w:val="00AC1DCD"/>
    <w:rsid w:val="00AC7149"/>
    <w:rsid w:val="00AD730A"/>
    <w:rsid w:val="00AE4459"/>
    <w:rsid w:val="00AF25FC"/>
    <w:rsid w:val="00AF2819"/>
    <w:rsid w:val="00B0638A"/>
    <w:rsid w:val="00B10564"/>
    <w:rsid w:val="00B20033"/>
    <w:rsid w:val="00B236F8"/>
    <w:rsid w:val="00B3276E"/>
    <w:rsid w:val="00B41B4D"/>
    <w:rsid w:val="00B604E3"/>
    <w:rsid w:val="00B626BC"/>
    <w:rsid w:val="00B726E6"/>
    <w:rsid w:val="00B77A45"/>
    <w:rsid w:val="00B8066A"/>
    <w:rsid w:val="00B85286"/>
    <w:rsid w:val="00B90B7F"/>
    <w:rsid w:val="00B9188F"/>
    <w:rsid w:val="00B95345"/>
    <w:rsid w:val="00B97916"/>
    <w:rsid w:val="00BA18AB"/>
    <w:rsid w:val="00BA48D2"/>
    <w:rsid w:val="00BB4114"/>
    <w:rsid w:val="00BC1B1F"/>
    <w:rsid w:val="00BC691F"/>
    <w:rsid w:val="00BC6E7C"/>
    <w:rsid w:val="00BE0C84"/>
    <w:rsid w:val="00BE5062"/>
    <w:rsid w:val="00C07D74"/>
    <w:rsid w:val="00C10D52"/>
    <w:rsid w:val="00C10F61"/>
    <w:rsid w:val="00C12332"/>
    <w:rsid w:val="00C14BB1"/>
    <w:rsid w:val="00C20FEC"/>
    <w:rsid w:val="00C22CC4"/>
    <w:rsid w:val="00C2336C"/>
    <w:rsid w:val="00C35842"/>
    <w:rsid w:val="00C35E35"/>
    <w:rsid w:val="00C37F40"/>
    <w:rsid w:val="00C41D9E"/>
    <w:rsid w:val="00C41E32"/>
    <w:rsid w:val="00C44E4D"/>
    <w:rsid w:val="00C527D5"/>
    <w:rsid w:val="00C61ED4"/>
    <w:rsid w:val="00C63FCE"/>
    <w:rsid w:val="00C66EAE"/>
    <w:rsid w:val="00C7104F"/>
    <w:rsid w:val="00C92798"/>
    <w:rsid w:val="00CA0A1F"/>
    <w:rsid w:val="00CA7F9A"/>
    <w:rsid w:val="00CB0361"/>
    <w:rsid w:val="00CB34F1"/>
    <w:rsid w:val="00CB5A74"/>
    <w:rsid w:val="00CB7B07"/>
    <w:rsid w:val="00CC3983"/>
    <w:rsid w:val="00CE207D"/>
    <w:rsid w:val="00CF3BD8"/>
    <w:rsid w:val="00D00CC7"/>
    <w:rsid w:val="00D01C80"/>
    <w:rsid w:val="00D074A1"/>
    <w:rsid w:val="00D100D1"/>
    <w:rsid w:val="00D14FCE"/>
    <w:rsid w:val="00D15308"/>
    <w:rsid w:val="00D1583C"/>
    <w:rsid w:val="00D15D1E"/>
    <w:rsid w:val="00D36649"/>
    <w:rsid w:val="00D42398"/>
    <w:rsid w:val="00D4480B"/>
    <w:rsid w:val="00D44842"/>
    <w:rsid w:val="00D577CF"/>
    <w:rsid w:val="00D67400"/>
    <w:rsid w:val="00D677D5"/>
    <w:rsid w:val="00D70812"/>
    <w:rsid w:val="00D718EB"/>
    <w:rsid w:val="00D755F1"/>
    <w:rsid w:val="00D767AC"/>
    <w:rsid w:val="00D82FCC"/>
    <w:rsid w:val="00D87B31"/>
    <w:rsid w:val="00D955BF"/>
    <w:rsid w:val="00DB346C"/>
    <w:rsid w:val="00DB429F"/>
    <w:rsid w:val="00DB65C2"/>
    <w:rsid w:val="00DB6A3F"/>
    <w:rsid w:val="00DC4160"/>
    <w:rsid w:val="00DC6A1B"/>
    <w:rsid w:val="00DE341D"/>
    <w:rsid w:val="00DE4A54"/>
    <w:rsid w:val="00DE6693"/>
    <w:rsid w:val="00DE672F"/>
    <w:rsid w:val="00DE78ED"/>
    <w:rsid w:val="00E15A86"/>
    <w:rsid w:val="00E226DE"/>
    <w:rsid w:val="00E25DC5"/>
    <w:rsid w:val="00E44BB0"/>
    <w:rsid w:val="00E44FE3"/>
    <w:rsid w:val="00E4687E"/>
    <w:rsid w:val="00E471BE"/>
    <w:rsid w:val="00E57F50"/>
    <w:rsid w:val="00E65BB2"/>
    <w:rsid w:val="00E660E2"/>
    <w:rsid w:val="00E7052F"/>
    <w:rsid w:val="00EA25AE"/>
    <w:rsid w:val="00EA350D"/>
    <w:rsid w:val="00EB3A71"/>
    <w:rsid w:val="00EC2BB8"/>
    <w:rsid w:val="00EC75D8"/>
    <w:rsid w:val="00EE011D"/>
    <w:rsid w:val="00EE288A"/>
    <w:rsid w:val="00EE3E0D"/>
    <w:rsid w:val="00EE68CA"/>
    <w:rsid w:val="00EF03A3"/>
    <w:rsid w:val="00EF11AD"/>
    <w:rsid w:val="00EF1A0C"/>
    <w:rsid w:val="00EF632C"/>
    <w:rsid w:val="00F27170"/>
    <w:rsid w:val="00F36801"/>
    <w:rsid w:val="00F459F7"/>
    <w:rsid w:val="00F75010"/>
    <w:rsid w:val="00F92B49"/>
    <w:rsid w:val="00FA192C"/>
    <w:rsid w:val="00FA701A"/>
    <w:rsid w:val="00FB3401"/>
    <w:rsid w:val="00FB40B0"/>
    <w:rsid w:val="00FB758F"/>
    <w:rsid w:val="00FC1B08"/>
    <w:rsid w:val="00FC34FA"/>
    <w:rsid w:val="00FD05BD"/>
    <w:rsid w:val="00FD0E99"/>
    <w:rsid w:val="00FD675F"/>
    <w:rsid w:val="00FE03B4"/>
    <w:rsid w:val="00FE1993"/>
    <w:rsid w:val="00FF1B5F"/>
    <w:rsid w:val="00FF5EA8"/>
    <w:rsid w:val="00FF77CA"/>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0CA4D6E"/>
  <w15:chartTrackingRefBased/>
  <w15:docId w15:val="{ACC8D929-21D1-4514-AD63-B3AAD10CF3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semiHidden="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A350D"/>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Pr>
      <w:rFonts w:ascii="Arial" w:hAnsi="Arial" w:cs="Arial"/>
      <w:b w:val="0"/>
      <w:i w:val="0"/>
      <w:strike w:val="0"/>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semiHidden/>
    <w:rsid w:val="00222325"/>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basedOn w:val="DefaultParagraphFont"/>
    <w:rPr>
      <w:rFonts w:ascii="Arial" w:hAnsi="Arial" w:cs="Arial"/>
      <w:noProof/>
      <w:vanish/>
      <w:color w:val="808080"/>
      <w:sz w:val="20"/>
    </w:rPr>
  </w:style>
  <w:style w:type="paragraph" w:customStyle="1" w:styleId="Normal6a">
    <w:name w:val="Normal6a"/>
    <w:basedOn w:val="Normal"/>
    <w:pPr>
      <w:spacing w:after="120"/>
    </w:pPr>
  </w:style>
  <w:style w:type="paragraph" w:customStyle="1" w:styleId="NormalBold">
    <w:name w:val="NormalBold"/>
    <w:basedOn w:val="Normal"/>
    <w:link w:val="NormalBoldChar"/>
    <w:rPr>
      <w:b/>
    </w:rPr>
  </w:style>
  <w:style w:type="paragraph" w:customStyle="1" w:styleId="AmJustText">
    <w:name w:val="AmJustText"/>
    <w:basedOn w:val="Normal"/>
    <w:rsid w:val="00AF2819"/>
    <w:pPr>
      <w:spacing w:after="240"/>
    </w:pPr>
    <w:rPr>
      <w:i/>
    </w:rPr>
  </w:style>
  <w:style w:type="paragraph" w:customStyle="1" w:styleId="CoverBold">
    <w:name w:val="CoverBold"/>
    <w:basedOn w:val="Normal"/>
    <w:rsid w:val="005E50C2"/>
    <w:pPr>
      <w:ind w:left="1417"/>
    </w:pPr>
    <w:rPr>
      <w:b/>
    </w:rPr>
  </w:style>
  <w:style w:type="paragraph" w:customStyle="1" w:styleId="CoverNormal">
    <w:name w:val="CoverNormal"/>
    <w:basedOn w:val="Normal"/>
    <w:pPr>
      <w:ind w:left="1418"/>
    </w:pPr>
  </w:style>
  <w:style w:type="paragraph" w:customStyle="1" w:styleId="EPName">
    <w:name w:val="EPName"/>
    <w:basedOn w:val="Normal"/>
    <w:rsid w:val="009154FF"/>
    <w:pPr>
      <w:spacing w:before="80" w:after="80"/>
    </w:pPr>
    <w:rPr>
      <w:rFonts w:ascii="Arial Narrow" w:hAnsi="Arial Narrow" w:cs="Arial"/>
      <w:b/>
      <w:sz w:val="32"/>
      <w:szCs w:val="22"/>
    </w:rPr>
  </w:style>
  <w:style w:type="paragraph" w:customStyle="1" w:styleId="CoverNormal24a">
    <w:name w:val="CoverNormal24a"/>
    <w:basedOn w:val="Normal"/>
    <w:rsid w:val="00EA25AE"/>
    <w:pPr>
      <w:spacing w:after="480"/>
      <w:ind w:left="1417"/>
    </w:pPr>
  </w:style>
  <w:style w:type="paragraph" w:customStyle="1" w:styleId="AmCrossRef">
    <w:name w:val="AmCrossRef"/>
    <w:basedOn w:val="Normal"/>
    <w:rsid w:val="00A233E9"/>
    <w:pPr>
      <w:spacing w:before="240" w:after="240"/>
      <w:jc w:val="center"/>
    </w:pPr>
    <w:rPr>
      <w:i/>
    </w:rPr>
  </w:style>
  <w:style w:type="paragraph" w:customStyle="1" w:styleId="AmJustTitle">
    <w:name w:val="AmJustTitle"/>
    <w:basedOn w:val="Normal"/>
    <w:next w:val="AmJustText"/>
    <w:rsid w:val="00AF2819"/>
    <w:pPr>
      <w:keepNext/>
      <w:spacing w:before="240" w:after="240"/>
      <w:jc w:val="center"/>
    </w:pPr>
    <w:rPr>
      <w:i/>
    </w:rPr>
  </w:style>
  <w:style w:type="paragraph" w:customStyle="1" w:styleId="CoverReference">
    <w:name w:val="CoverReference"/>
    <w:basedOn w:val="Normal"/>
    <w:rsid w:val="00AA0426"/>
    <w:pPr>
      <w:spacing w:before="1080"/>
      <w:jc w:val="right"/>
    </w:pPr>
    <w:rPr>
      <w:rFonts w:ascii="Arial" w:hAnsi="Arial" w:cs="Arial"/>
      <w:b/>
    </w:rPr>
  </w:style>
  <w:style w:type="paragraph" w:customStyle="1" w:styleId="CoverDocType">
    <w:name w:val="CoverDocType"/>
    <w:basedOn w:val="Normal"/>
    <w:rsid w:val="001C2054"/>
    <w:pPr>
      <w:ind w:left="1418"/>
    </w:pPr>
    <w:rPr>
      <w:rFonts w:ascii="Arial" w:hAnsi="Arial"/>
      <w:b/>
      <w:sz w:val="48"/>
    </w:rPr>
  </w:style>
  <w:style w:type="paragraph" w:customStyle="1" w:styleId="CoverDate">
    <w:name w:val="CoverDate"/>
    <w:basedOn w:val="Normal"/>
    <w:rsid w:val="00280EA6"/>
    <w:pPr>
      <w:spacing w:before="240" w:after="1200"/>
    </w:pPr>
  </w:style>
  <w:style w:type="paragraph" w:styleId="Header">
    <w:name w:val="header"/>
    <w:basedOn w:val="Normal"/>
    <w:link w:val="HeaderChar"/>
    <w:semiHidden/>
    <w:rsid w:val="00D42398"/>
    <w:pPr>
      <w:tabs>
        <w:tab w:val="center" w:pos="4513"/>
        <w:tab w:val="right" w:pos="9026"/>
      </w:tabs>
    </w:pPr>
  </w:style>
  <w:style w:type="paragraph" w:customStyle="1" w:styleId="CoverDocType24a">
    <w:name w:val="CoverDocType24a"/>
    <w:basedOn w:val="Normal"/>
    <w:rsid w:val="0020367C"/>
    <w:pPr>
      <w:spacing w:after="480"/>
      <w:ind w:left="1417"/>
    </w:pPr>
    <w:rPr>
      <w:rFonts w:ascii="Arial" w:hAnsi="Arial" w:cs="Arial"/>
      <w:b/>
      <w:sz w:val="48"/>
    </w:rPr>
  </w:style>
  <w:style w:type="paragraph" w:customStyle="1" w:styleId="AmOrLang">
    <w:name w:val="AmOrLang"/>
    <w:basedOn w:val="Normal"/>
    <w:rsid w:val="00FA192C"/>
    <w:pPr>
      <w:spacing w:before="240" w:after="240"/>
      <w:jc w:val="right"/>
    </w:pPr>
  </w:style>
  <w:style w:type="paragraph" w:customStyle="1" w:styleId="AmColumnHeading">
    <w:name w:val="AmColumnHeading"/>
    <w:basedOn w:val="Normal"/>
    <w:rsid w:val="006F3F81"/>
    <w:pPr>
      <w:spacing w:after="240"/>
      <w:jc w:val="center"/>
    </w:pPr>
    <w:rPr>
      <w:i/>
    </w:rPr>
  </w:style>
  <w:style w:type="paragraph" w:customStyle="1" w:styleId="AmNumberTabs">
    <w:name w:val="AmNumberTabs"/>
    <w:basedOn w:val="Normal"/>
    <w:rsid w:val="00547F73"/>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table" w:styleId="TableGrid">
    <w:name w:val="Table Grid"/>
    <w:basedOn w:val="TableNormal"/>
    <w:rsid w:val="000E72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0E7234"/>
    <w:pPr>
      <w:jc w:val="center"/>
    </w:pPr>
    <w:rPr>
      <w:rFonts w:ascii="Arial" w:hAnsi="Arial" w:cs="Arial"/>
      <w:i/>
      <w:sz w:val="22"/>
      <w:szCs w:val="22"/>
    </w:rPr>
  </w:style>
  <w:style w:type="paragraph" w:customStyle="1" w:styleId="LineTop">
    <w:name w:val="LineTop"/>
    <w:basedOn w:val="Normal"/>
    <w:next w:val="Normal"/>
    <w:rsid w:val="000E7234"/>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0E7234"/>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9154FF"/>
    <w:pPr>
      <w:spacing w:after="80"/>
    </w:pPr>
    <w:rPr>
      <w:rFonts w:ascii="Arial" w:hAnsi="Arial" w:cs="Arial"/>
      <w:sz w:val="20"/>
      <w:szCs w:val="22"/>
    </w:rPr>
  </w:style>
  <w:style w:type="paragraph" w:customStyle="1" w:styleId="EPLogo">
    <w:name w:val="EPLogo"/>
    <w:basedOn w:val="Normal"/>
    <w:qFormat/>
    <w:rsid w:val="009154FF"/>
    <w:pPr>
      <w:jc w:val="right"/>
    </w:pPr>
  </w:style>
  <w:style w:type="paragraph" w:customStyle="1" w:styleId="EPFooter">
    <w:name w:val="EPFooter"/>
    <w:basedOn w:val="Normal"/>
    <w:rsid w:val="00EA25AE"/>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D42398"/>
    <w:rPr>
      <w:sz w:val="24"/>
    </w:rPr>
  </w:style>
  <w:style w:type="paragraph" w:customStyle="1" w:styleId="msonormal0">
    <w:name w:val="msonormal"/>
    <w:basedOn w:val="Normal"/>
    <w:rsid w:val="001D1AEF"/>
    <w:pPr>
      <w:widowControl/>
      <w:spacing w:before="100" w:beforeAutospacing="1" w:after="100" w:afterAutospacing="1"/>
    </w:pPr>
    <w:rPr>
      <w:szCs w:val="24"/>
    </w:rPr>
  </w:style>
  <w:style w:type="paragraph" w:styleId="Footer">
    <w:name w:val="footer"/>
    <w:link w:val="FooterChar"/>
    <w:semiHidden/>
    <w:unhideWhenUsed/>
    <w:rsid w:val="001D1AEF"/>
    <w:pPr>
      <w:tabs>
        <w:tab w:val="center" w:pos="4536"/>
        <w:tab w:val="right" w:pos="9072"/>
      </w:tabs>
      <w:spacing w:before="240" w:after="240" w:line="220" w:lineRule="auto"/>
    </w:pPr>
    <w:rPr>
      <w:sz w:val="22"/>
    </w:rPr>
  </w:style>
  <w:style w:type="character" w:customStyle="1" w:styleId="FooterChar">
    <w:name w:val="Footer Char"/>
    <w:basedOn w:val="DefaultParagraphFont"/>
    <w:link w:val="Footer"/>
    <w:semiHidden/>
    <w:rsid w:val="001D1AEF"/>
    <w:rPr>
      <w:sz w:val="22"/>
    </w:rPr>
  </w:style>
  <w:style w:type="character" w:customStyle="1" w:styleId="Normal12Char">
    <w:name w:val="Normal12 Char"/>
    <w:basedOn w:val="DefaultParagraphFont"/>
    <w:link w:val="Normal12"/>
    <w:locked/>
    <w:rsid w:val="001D1AEF"/>
    <w:rPr>
      <w:noProof/>
      <w:sz w:val="24"/>
    </w:rPr>
  </w:style>
  <w:style w:type="paragraph" w:customStyle="1" w:styleId="Normal12">
    <w:name w:val="Normal12"/>
    <w:basedOn w:val="Normal"/>
    <w:link w:val="Normal12Char"/>
    <w:rsid w:val="001D1AEF"/>
    <w:pPr>
      <w:spacing w:after="240"/>
    </w:pPr>
    <w:rPr>
      <w:noProof/>
    </w:rPr>
  </w:style>
  <w:style w:type="paragraph" w:customStyle="1" w:styleId="CommitteeAM">
    <w:name w:val="CommitteeAM"/>
    <w:basedOn w:val="Normal"/>
    <w:rsid w:val="001D1AEF"/>
    <w:pPr>
      <w:spacing w:before="240" w:after="600"/>
      <w:jc w:val="center"/>
    </w:pPr>
    <w:rPr>
      <w:i/>
    </w:rPr>
  </w:style>
  <w:style w:type="paragraph" w:customStyle="1" w:styleId="ZDateAM">
    <w:name w:val="ZDateAM"/>
    <w:basedOn w:val="Normal"/>
    <w:rsid w:val="001D1AEF"/>
    <w:pPr>
      <w:tabs>
        <w:tab w:val="right" w:pos="9356"/>
      </w:tabs>
      <w:spacing w:after="480"/>
    </w:pPr>
    <w:rPr>
      <w:noProof/>
    </w:rPr>
  </w:style>
  <w:style w:type="paragraph" w:customStyle="1" w:styleId="ProjRap">
    <w:name w:val="ProjRap"/>
    <w:basedOn w:val="Normal"/>
    <w:rsid w:val="001D1AEF"/>
    <w:pPr>
      <w:tabs>
        <w:tab w:val="right" w:pos="9356"/>
      </w:tabs>
    </w:pPr>
    <w:rPr>
      <w:b/>
      <w:noProof/>
    </w:rPr>
  </w:style>
  <w:style w:type="paragraph" w:customStyle="1" w:styleId="PELeft">
    <w:name w:val="PELeft"/>
    <w:basedOn w:val="Normal"/>
    <w:rsid w:val="001D1AEF"/>
    <w:pPr>
      <w:spacing w:before="40" w:after="40"/>
    </w:pPr>
    <w:rPr>
      <w:rFonts w:ascii="Arial" w:hAnsi="Arial" w:cs="Arial"/>
      <w:sz w:val="22"/>
      <w:szCs w:val="22"/>
    </w:rPr>
  </w:style>
  <w:style w:type="paragraph" w:customStyle="1" w:styleId="PERight">
    <w:name w:val="PERight"/>
    <w:basedOn w:val="Normal"/>
    <w:next w:val="Normal"/>
    <w:rsid w:val="001D1AEF"/>
    <w:pPr>
      <w:jc w:val="right"/>
    </w:pPr>
    <w:rPr>
      <w:rFonts w:ascii="Arial" w:hAnsi="Arial" w:cs="Arial"/>
      <w:sz w:val="22"/>
      <w:szCs w:val="22"/>
    </w:rPr>
  </w:style>
  <w:style w:type="character" w:customStyle="1" w:styleId="Normal6Char">
    <w:name w:val="Normal6 Char"/>
    <w:basedOn w:val="DefaultParagraphFont"/>
    <w:link w:val="Normal6"/>
    <w:locked/>
    <w:rsid w:val="001D1AEF"/>
    <w:rPr>
      <w:sz w:val="24"/>
      <w:lang w:val="fr-FR"/>
    </w:rPr>
  </w:style>
  <w:style w:type="paragraph" w:customStyle="1" w:styleId="Normal6">
    <w:name w:val="Normal6"/>
    <w:basedOn w:val="Normal"/>
    <w:link w:val="Normal6Char"/>
    <w:rsid w:val="001D1AEF"/>
    <w:pPr>
      <w:spacing w:after="120"/>
    </w:pPr>
  </w:style>
  <w:style w:type="character" w:customStyle="1" w:styleId="NormalBoldChar">
    <w:name w:val="NormalBold Char"/>
    <w:basedOn w:val="DefaultParagraphFont"/>
    <w:link w:val="NormalBold"/>
    <w:locked/>
    <w:rsid w:val="001D1AEF"/>
    <w:rPr>
      <w:b/>
      <w:sz w:val="24"/>
    </w:rPr>
  </w:style>
  <w:style w:type="paragraph" w:customStyle="1" w:styleId="Normal12Italic">
    <w:name w:val="Normal12Italic"/>
    <w:basedOn w:val="Normal12"/>
    <w:rsid w:val="001D1AEF"/>
    <w:rPr>
      <w:i/>
    </w:rPr>
  </w:style>
  <w:style w:type="paragraph" w:customStyle="1" w:styleId="JustificationTitle">
    <w:name w:val="JustificationTitle"/>
    <w:basedOn w:val="Normal"/>
    <w:next w:val="Normal12"/>
    <w:rsid w:val="001D1AEF"/>
    <w:pPr>
      <w:keepNext/>
      <w:spacing w:before="240" w:after="240"/>
      <w:jc w:val="center"/>
    </w:pPr>
    <w:rPr>
      <w:i/>
      <w:noProof/>
    </w:rPr>
  </w:style>
  <w:style w:type="paragraph" w:customStyle="1" w:styleId="Olang">
    <w:name w:val="Olang"/>
    <w:basedOn w:val="Normal"/>
    <w:rsid w:val="001D1AEF"/>
    <w:pPr>
      <w:spacing w:before="240" w:after="240"/>
      <w:jc w:val="right"/>
    </w:pPr>
    <w:rPr>
      <w:noProof/>
      <w:szCs w:val="24"/>
    </w:rPr>
  </w:style>
  <w:style w:type="paragraph" w:customStyle="1" w:styleId="ColumnHeading">
    <w:name w:val="ColumnHeading"/>
    <w:basedOn w:val="Normal"/>
    <w:rsid w:val="001D1AEF"/>
    <w:pPr>
      <w:spacing w:after="240"/>
      <w:jc w:val="center"/>
    </w:pPr>
    <w:rPr>
      <w:i/>
    </w:rPr>
  </w:style>
  <w:style w:type="paragraph" w:customStyle="1" w:styleId="AMNumberTabs0">
    <w:name w:val="AMNumberTabs"/>
    <w:basedOn w:val="Normal"/>
    <w:rsid w:val="001D1AEF"/>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NormalBold12b">
    <w:name w:val="NormalBold12b"/>
    <w:basedOn w:val="Normal"/>
    <w:rsid w:val="001D1AEF"/>
    <w:pPr>
      <w:spacing w:before="240"/>
    </w:pPr>
    <w:rPr>
      <w:b/>
    </w:rPr>
  </w:style>
  <w:style w:type="paragraph" w:customStyle="1" w:styleId="CrossRef">
    <w:name w:val="CrossRef"/>
    <w:basedOn w:val="Normal"/>
    <w:rsid w:val="001D1AEF"/>
    <w:pPr>
      <w:spacing w:before="240"/>
      <w:jc w:val="center"/>
    </w:pPr>
    <w:rPr>
      <w:i/>
    </w:rPr>
  </w:style>
  <w:style w:type="paragraph" w:customStyle="1" w:styleId="Footer2">
    <w:name w:val="Footer2"/>
    <w:basedOn w:val="Normal12"/>
    <w:rsid w:val="001D1AEF"/>
    <w:pPr>
      <w:tabs>
        <w:tab w:val="center" w:pos="4535"/>
        <w:tab w:val="right" w:pos="9923"/>
      </w:tabs>
      <w:spacing w:line="480" w:lineRule="auto"/>
      <w:ind w:left="-851"/>
    </w:pPr>
    <w:rPr>
      <w:rFonts w:ascii="Arial" w:cs="Arial"/>
      <w:b/>
      <w:sz w:val="48"/>
    </w:rPr>
  </w:style>
  <w:style w:type="character" w:customStyle="1" w:styleId="Footer2Middle">
    <w:name w:val="Footer2Middle"/>
    <w:rsid w:val="001D1AEF"/>
    <w:rPr>
      <w:rFonts w:ascii="Arial" w:hAnsi="Arial" w:cs="Arial" w:hint="default"/>
      <w:b w:val="0"/>
      <w:bCs w:val="0"/>
      <w:i/>
      <w:iCs w:val="0"/>
      <w:color w:val="C0C0C0"/>
      <w:sz w:val="22"/>
    </w:rPr>
  </w:style>
  <w:style w:type="paragraph" w:customStyle="1" w:styleId="EntPE">
    <w:name w:val="EntPE"/>
    <w:basedOn w:val="Normal12"/>
    <w:rsid w:val="001D1AEF"/>
    <w:pPr>
      <w:jc w:val="center"/>
    </w:pPr>
    <w:rPr>
      <w:noProof w:val="0"/>
      <w:sz w:val="56"/>
    </w:rPr>
  </w:style>
  <w:style w:type="paragraph" w:styleId="BalloonText">
    <w:name w:val="Balloon Text"/>
    <w:basedOn w:val="Normal"/>
    <w:link w:val="BalloonTextChar"/>
    <w:semiHidden/>
    <w:unhideWhenUsed/>
    <w:rsid w:val="00984E43"/>
    <w:rPr>
      <w:rFonts w:ascii="Segoe UI" w:hAnsi="Segoe UI" w:cs="Segoe UI"/>
      <w:sz w:val="18"/>
      <w:szCs w:val="18"/>
    </w:rPr>
  </w:style>
  <w:style w:type="character" w:customStyle="1" w:styleId="BalloonTextChar">
    <w:name w:val="Balloon Text Char"/>
    <w:basedOn w:val="DefaultParagraphFont"/>
    <w:link w:val="BalloonText"/>
    <w:semiHidden/>
    <w:rsid w:val="00984E43"/>
    <w:rPr>
      <w:rFonts w:ascii="Segoe UI" w:hAnsi="Segoe UI" w:cs="Segoe UI"/>
      <w:sz w:val="18"/>
      <w:szCs w:val="18"/>
    </w:rPr>
  </w:style>
  <w:style w:type="character" w:styleId="CommentReference">
    <w:name w:val="annotation reference"/>
    <w:basedOn w:val="DefaultParagraphFont"/>
    <w:rsid w:val="008E27D2"/>
    <w:rPr>
      <w:sz w:val="16"/>
      <w:szCs w:val="16"/>
    </w:rPr>
  </w:style>
  <w:style w:type="paragraph" w:styleId="CommentText">
    <w:name w:val="annotation text"/>
    <w:basedOn w:val="Normal"/>
    <w:link w:val="CommentTextChar"/>
    <w:rsid w:val="008E27D2"/>
    <w:rPr>
      <w:sz w:val="20"/>
    </w:rPr>
  </w:style>
  <w:style w:type="character" w:customStyle="1" w:styleId="CommentTextChar">
    <w:name w:val="Comment Text Char"/>
    <w:basedOn w:val="DefaultParagraphFont"/>
    <w:link w:val="CommentText"/>
    <w:rsid w:val="008E27D2"/>
  </w:style>
  <w:style w:type="paragraph" w:styleId="CommentSubject">
    <w:name w:val="annotation subject"/>
    <w:basedOn w:val="CommentText"/>
    <w:next w:val="CommentText"/>
    <w:link w:val="CommentSubjectChar"/>
    <w:semiHidden/>
    <w:unhideWhenUsed/>
    <w:rsid w:val="008E27D2"/>
    <w:rPr>
      <w:b/>
      <w:bCs/>
    </w:rPr>
  </w:style>
  <w:style w:type="character" w:customStyle="1" w:styleId="CommentSubjectChar">
    <w:name w:val="Comment Subject Char"/>
    <w:basedOn w:val="CommentTextChar"/>
    <w:link w:val="CommentSubject"/>
    <w:semiHidden/>
    <w:rsid w:val="008E27D2"/>
    <w:rPr>
      <w:b/>
      <w:bCs/>
    </w:rPr>
  </w:style>
  <w:style w:type="paragraph" w:styleId="Revision">
    <w:name w:val="Revision"/>
    <w:hidden/>
    <w:uiPriority w:val="99"/>
    <w:semiHidden/>
    <w:rsid w:val="0029485B"/>
    <w:rPr>
      <w:sz w:val="24"/>
    </w:rPr>
  </w:style>
  <w:style w:type="paragraph" w:styleId="NormalWeb">
    <w:name w:val="Normal (Web)"/>
    <w:basedOn w:val="Normal"/>
    <w:uiPriority w:val="99"/>
    <w:unhideWhenUsed/>
    <w:rsid w:val="00817A43"/>
    <w:pPr>
      <w:widowControl/>
      <w:spacing w:before="100" w:beforeAutospacing="1" w:after="100" w:afterAutospacing="1"/>
    </w:pPr>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PHILL~1\AppData\Local\Temp\AM_Com_LegReport.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96CDB8-F7F0-4EB3-9153-BEB1350D6F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AM_Com_LegReport.dotx</Template>
  <TotalTime>0</TotalTime>
  <Pages>142</Pages>
  <Words>34330</Words>
  <Characters>187137</Characters>
  <Application>Microsoft Office Word</Application>
  <DocSecurity>0</DocSecurity>
  <Lines>7541</Lines>
  <Paragraphs>2390</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220348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dc:description/>
  <cp:lastModifiedBy>European Parliament</cp:lastModifiedBy>
  <cp:revision>2</cp:revision>
  <cp:lastPrinted>2021-04-30T10:57:00Z</cp:lastPrinted>
  <dcterms:created xsi:type="dcterms:W3CDTF">2021-05-20T09:53:00Z</dcterms:created>
  <dcterms:modified xsi:type="dcterms:W3CDTF">2021-05-20T09:53:00Z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FR</vt:lpwstr>
  </property>
  <property fmtid="{D5CDD505-2E9C-101B-9397-08002B2CF9AE}" pid="3" name="&lt;FdR&gt;">
    <vt:lpwstr>1230413</vt:lpwstr>
  </property>
  <property fmtid="{D5CDD505-2E9C-101B-9397-08002B2CF9AE}" pid="4" name="&lt;Model&gt;">
    <vt:lpwstr>AM_Com_LegReport</vt:lpwstr>
  </property>
  <property fmtid="{D5CDD505-2E9C-101B-9397-08002B2CF9AE}" pid="5" name="&lt;ModelCod&gt;">
    <vt:lpwstr>\\eiciBRUpr1\pdocep$\DocEP\DOCS\General\AM\AM_Leg\AM_Com_Leg\AM_Com_LegReport.dotx(17/04/2020 19:26:13)</vt:lpwstr>
  </property>
  <property fmtid="{D5CDD505-2E9C-101B-9397-08002B2CF9AE}" pid="6" name="&lt;ModelTra&gt;">
    <vt:lpwstr>\\eiciBRUpr1\pdocep$\DocEP\TRANSFIL\EN\AM_Com_LegReport.EN(24/04/2020 21:50:04)</vt:lpwstr>
  </property>
  <property fmtid="{D5CDD505-2E9C-101B-9397-08002B2CF9AE}" pid="7" name="&lt;Type&gt;">
    <vt:lpwstr>AM</vt:lpwstr>
  </property>
  <property fmtid="{D5CDD505-2E9C-101B-9397-08002B2CF9AE}" pid="8" name="Created with">
    <vt:lpwstr>9.9.1 Build [20200705]</vt:lpwstr>
  </property>
  <property fmtid="{D5CDD505-2E9C-101B-9397-08002B2CF9AE}" pid="9" name="FooterPath">
    <vt:lpwstr>AM\1230413FR.docx</vt:lpwstr>
  </property>
  <property fmtid="{D5CDD505-2E9C-101B-9397-08002B2CF9AE}" pid="10" name="LastEdited with">
    <vt:lpwstr>9.9.1 Build [20200705]</vt:lpwstr>
  </property>
  <property fmtid="{D5CDD505-2E9C-101B-9397-08002B2CF9AE}" pid="11" name="PE number">
    <vt:lpwstr>692.638</vt:lpwstr>
  </property>
  <property fmtid="{D5CDD505-2E9C-101B-9397-08002B2CF9AE}" pid="12" name="SendToEpades">
    <vt:lpwstr>OK - 2021/05/04 18:13</vt:lpwstr>
  </property>
  <property fmtid="{D5CDD505-2E9C-101B-9397-08002B2CF9AE}" pid="13" name="Bookout">
    <vt:lpwstr>OK - 2021/05/20 11:52</vt:lpwstr>
  </property>
</Properties>
</file>