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47F61" w:rsidRPr="009B2872" w:rsidTr="00541192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062" w:rsidRPr="009B2872" w:rsidRDefault="002A41BC" w:rsidP="00541192">
            <w:pPr>
              <w:pStyle w:val="EPName"/>
            </w:pPr>
            <w:bookmarkStart w:id="0" w:name="_GoBack"/>
            <w:bookmarkEnd w:id="0"/>
            <w:r w:rsidRPr="009B2872">
              <w:t>Parlament Ewropew</w:t>
            </w:r>
          </w:p>
          <w:p w:rsidR="00BE5062" w:rsidRPr="009B2872" w:rsidRDefault="002A41BC" w:rsidP="00541192">
            <w:pPr>
              <w:pStyle w:val="EPTerm"/>
            </w:pPr>
            <w:r w:rsidRPr="009B2872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E5062" w:rsidRPr="009B2872" w:rsidRDefault="002A41BC" w:rsidP="00541192">
            <w:pPr>
              <w:pStyle w:val="EPLogo"/>
            </w:pPr>
            <w:r w:rsidRPr="009B2872"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82885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7234" w:rsidRPr="009B2872" w:rsidRDefault="000E7234" w:rsidP="000E7234">
      <w:pPr>
        <w:pStyle w:val="LineTop"/>
      </w:pPr>
    </w:p>
    <w:p w:rsidR="000E7234" w:rsidRPr="009B2872" w:rsidRDefault="002A41BC" w:rsidP="000E7234">
      <w:pPr>
        <w:pStyle w:val="EPBody"/>
      </w:pPr>
      <w:r w:rsidRPr="009B2872">
        <w:rPr>
          <w:rStyle w:val="HideTWBExt"/>
          <w:noProof w:val="0"/>
        </w:rPr>
        <w:t>&lt;</w:t>
      </w:r>
      <w:r w:rsidRPr="009B2872">
        <w:rPr>
          <w:rStyle w:val="HideTWBExt"/>
          <w:i w:val="0"/>
          <w:noProof w:val="0"/>
        </w:rPr>
        <w:t>Commission</w:t>
      </w:r>
      <w:r w:rsidRPr="009B2872">
        <w:rPr>
          <w:rStyle w:val="HideTWBExt"/>
          <w:noProof w:val="0"/>
        </w:rPr>
        <w:t>&gt;</w:t>
      </w:r>
      <w:r w:rsidRPr="009B2872">
        <w:rPr>
          <w:rStyle w:val="HideTWBInt"/>
          <w:color w:val="auto"/>
        </w:rPr>
        <w:t>{LIBE}</w:t>
      </w:r>
      <w:r w:rsidRPr="009B2872">
        <w:t>Kumitat għal-Libertajiet Ċivili, il-Ġustizzja u l-Intern</w:t>
      </w:r>
      <w:r w:rsidRPr="009B2872">
        <w:rPr>
          <w:rStyle w:val="HideTWBExt"/>
          <w:noProof w:val="0"/>
        </w:rPr>
        <w:t>&lt;/</w:t>
      </w:r>
      <w:r w:rsidRPr="009B2872">
        <w:rPr>
          <w:rStyle w:val="HideTWBExt"/>
          <w:i w:val="0"/>
          <w:noProof w:val="0"/>
        </w:rPr>
        <w:t>Commission</w:t>
      </w:r>
      <w:r w:rsidRPr="009B2872">
        <w:rPr>
          <w:rStyle w:val="HideTWBExt"/>
          <w:noProof w:val="0"/>
        </w:rPr>
        <w:t>&gt;</w:t>
      </w:r>
    </w:p>
    <w:p w:rsidR="000E7234" w:rsidRPr="009B2872" w:rsidRDefault="000E7234" w:rsidP="000E7234">
      <w:pPr>
        <w:pStyle w:val="LineBottom"/>
      </w:pPr>
    </w:p>
    <w:p w:rsidR="00B85286" w:rsidRPr="009B2872" w:rsidRDefault="002A41BC">
      <w:pPr>
        <w:pStyle w:val="CoverReference"/>
      </w:pPr>
      <w:r w:rsidRPr="009B2872">
        <w:rPr>
          <w:rStyle w:val="HideTWBExt"/>
          <w:b w:val="0"/>
          <w:noProof w:val="0"/>
        </w:rPr>
        <w:t>&lt;RefProc&gt;</w:t>
      </w:r>
      <w:r w:rsidRPr="009B2872">
        <w:t>2016/0224</w:t>
      </w:r>
      <w:r w:rsidRPr="009B2872">
        <w:rPr>
          <w:rStyle w:val="HideTWBExt"/>
          <w:b w:val="0"/>
          <w:noProof w:val="0"/>
        </w:rPr>
        <w:t>&lt;/RefProc&gt;&lt;RefTypeProc&gt;</w:t>
      </w:r>
      <w:r w:rsidRPr="009B2872">
        <w:t>(</w:t>
      </w:r>
      <w:proofErr w:type="spellStart"/>
      <w:r w:rsidRPr="009B2872">
        <w:t>COD</w:t>
      </w:r>
      <w:proofErr w:type="spellEnd"/>
      <w:r w:rsidRPr="009B2872">
        <w:t>)</w:t>
      </w:r>
      <w:r w:rsidRPr="009B2872">
        <w:rPr>
          <w:rStyle w:val="HideTWBExt"/>
          <w:b w:val="0"/>
          <w:noProof w:val="0"/>
        </w:rPr>
        <w:t>&lt;/RefTypeProc&gt;</w:t>
      </w:r>
    </w:p>
    <w:p w:rsidR="00B85286" w:rsidRPr="009B2872" w:rsidRDefault="002A41BC">
      <w:pPr>
        <w:pStyle w:val="CoverDate"/>
      </w:pPr>
      <w:r w:rsidRPr="009B2872">
        <w:rPr>
          <w:rStyle w:val="HideTWBExt"/>
          <w:noProof w:val="0"/>
        </w:rPr>
        <w:t>&lt;Date&gt;</w:t>
      </w:r>
      <w:r w:rsidRPr="009B2872">
        <w:rPr>
          <w:rStyle w:val="HideTWBInt"/>
          <w:color w:val="auto"/>
        </w:rPr>
        <w:t>{13/10/2021}</w:t>
      </w:r>
      <w:r w:rsidRPr="009B2872">
        <w:t>13.10.2021</w:t>
      </w:r>
      <w:r w:rsidRPr="009B2872">
        <w:rPr>
          <w:rStyle w:val="HideTWBExt"/>
          <w:noProof w:val="0"/>
        </w:rPr>
        <w:t>&lt;/Date&gt;</w:t>
      </w:r>
    </w:p>
    <w:p w:rsidR="009B0305" w:rsidRPr="009B2872" w:rsidRDefault="002A41BC" w:rsidP="009B0305">
      <w:pPr>
        <w:pStyle w:val="CoverDocType"/>
      </w:pPr>
      <w:r w:rsidRPr="009B2872">
        <w:rPr>
          <w:rStyle w:val="HideTWBExt"/>
          <w:b w:val="0"/>
          <w:noProof w:val="0"/>
        </w:rPr>
        <w:t>&lt;TypeAM&gt;</w:t>
      </w:r>
      <w:r w:rsidRPr="009B2872">
        <w:t>EMENDI</w:t>
      </w:r>
      <w:r w:rsidRPr="009B2872">
        <w:rPr>
          <w:rStyle w:val="HideTWBExt"/>
          <w:b w:val="0"/>
          <w:noProof w:val="0"/>
        </w:rPr>
        <w:t>&lt;/TypeAM&gt;</w:t>
      </w:r>
    </w:p>
    <w:p w:rsidR="00B85286" w:rsidRPr="009B2872" w:rsidRDefault="002A41BC" w:rsidP="001C2054">
      <w:pPr>
        <w:pStyle w:val="CoverDocType24a"/>
      </w:pPr>
      <w:r w:rsidRPr="009B2872">
        <w:rPr>
          <w:rStyle w:val="HideTWBExt"/>
          <w:b w:val="0"/>
          <w:noProof w:val="0"/>
        </w:rPr>
        <w:t>&lt;RangeAM&gt;</w:t>
      </w:r>
      <w:r w:rsidRPr="009B2872">
        <w:t xml:space="preserve">1 - </w:t>
      </w:r>
      <w:r w:rsidRPr="009B2872">
        <w:t>63</w:t>
      </w:r>
      <w:r w:rsidRPr="009B2872">
        <w:rPr>
          <w:rStyle w:val="HideTWBExt"/>
          <w:b w:val="0"/>
          <w:noProof w:val="0"/>
        </w:rPr>
        <w:t>&lt;/RangeAM&gt;</w:t>
      </w:r>
    </w:p>
    <w:p w:rsidR="001C2054" w:rsidRPr="009B2872" w:rsidRDefault="002A41BC" w:rsidP="00A93F8C">
      <w:pPr>
        <w:pStyle w:val="CoverBold"/>
      </w:pPr>
      <w:r w:rsidRPr="009B2872">
        <w:rPr>
          <w:rStyle w:val="HideTWBExt"/>
          <w:b w:val="0"/>
          <w:noProof w:val="0"/>
        </w:rPr>
        <w:t>&lt;TitreType&gt;</w:t>
      </w:r>
      <w:r w:rsidRPr="009B2872">
        <w:t>Abbozz ta' rapport</w:t>
      </w:r>
      <w:r w:rsidRPr="009B2872">
        <w:rPr>
          <w:rStyle w:val="HideTWBExt"/>
          <w:b w:val="0"/>
          <w:noProof w:val="0"/>
        </w:rPr>
        <w:t>&lt;/TitreType&gt;</w:t>
      </w:r>
    </w:p>
    <w:p w:rsidR="00B85286" w:rsidRPr="009B2872" w:rsidRDefault="002A41BC" w:rsidP="00A93F8C">
      <w:pPr>
        <w:pStyle w:val="CoverBold"/>
      </w:pPr>
      <w:r w:rsidRPr="009B2872">
        <w:rPr>
          <w:rStyle w:val="HideTWBExt"/>
          <w:b w:val="0"/>
          <w:noProof w:val="0"/>
        </w:rPr>
        <w:t>&lt;Rapporteur&gt;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&lt;/Rapporteur&gt;</w:t>
      </w:r>
    </w:p>
    <w:p w:rsidR="00B85286" w:rsidRPr="009B2872" w:rsidRDefault="002A41BC">
      <w:pPr>
        <w:pStyle w:val="CoverNormal24a"/>
      </w:pPr>
      <w:r w:rsidRPr="009B2872">
        <w:rPr>
          <w:rStyle w:val="HideTWBExt"/>
          <w:noProof w:val="0"/>
        </w:rPr>
        <w:t>&lt;DocRefPE&gt;</w:t>
      </w:r>
      <w:r w:rsidRPr="009B2872">
        <w:t>(PE697.689v01-00)</w:t>
      </w:r>
      <w:r w:rsidRPr="009B2872">
        <w:rPr>
          <w:rStyle w:val="HideTWBExt"/>
          <w:noProof w:val="0"/>
        </w:rPr>
        <w:t>&lt;/DocRefPE&gt;</w:t>
      </w:r>
    </w:p>
    <w:p w:rsidR="00B85286" w:rsidRPr="009B2872" w:rsidRDefault="002A41BC">
      <w:pPr>
        <w:pStyle w:val="CoverNormal24a"/>
      </w:pPr>
      <w:r w:rsidRPr="009B2872">
        <w:rPr>
          <w:rStyle w:val="HideTWBExt"/>
          <w:noProof w:val="0"/>
        </w:rPr>
        <w:t>&lt;Titre&gt;</w:t>
      </w:r>
      <w:r w:rsidRPr="009B2872">
        <w:t xml:space="preserve">dwar proposta għal Regolament tal-Parlament Ewropew u tal-Kunsill li jistabbilixxi proċedura komuni </w:t>
      </w:r>
      <w:r w:rsidRPr="009B2872">
        <w:t>għall-protezzjoni internazzjonali fl-Unjoni u li jħassar id-Direttiva 2013/32/UE</w:t>
      </w:r>
      <w:r w:rsidRPr="009B2872">
        <w:rPr>
          <w:rStyle w:val="HideTWBExt"/>
          <w:noProof w:val="0"/>
        </w:rPr>
        <w:t>&lt;/Titre&gt;</w:t>
      </w:r>
    </w:p>
    <w:p w:rsidR="00541192" w:rsidRPr="009B2872" w:rsidRDefault="002A41BC" w:rsidP="00541192">
      <w:pPr>
        <w:pStyle w:val="CoverNormal24a"/>
        <w:rPr>
          <w:rStyle w:val="HideTWBExt"/>
          <w:noProof w:val="0"/>
        </w:rPr>
      </w:pPr>
      <w:r w:rsidRPr="009B2872">
        <w:t xml:space="preserve">Emendata </w:t>
      </w:r>
      <w:r w:rsidRPr="009B2872">
        <w:rPr>
          <w:vanish/>
        </w:rPr>
        <w:t xml:space="preserve"> </w:t>
      </w:r>
      <w:r w:rsidRPr="009B2872">
        <w:rPr>
          <w:rStyle w:val="HideTWBExt"/>
          <w:noProof w:val="0"/>
        </w:rPr>
        <w:t>&lt;/Titre&gt;</w:t>
      </w:r>
    </w:p>
    <w:p w:rsidR="00541192" w:rsidRPr="009B2872" w:rsidRDefault="002A41BC" w:rsidP="00541192">
      <w:pPr>
        <w:pStyle w:val="CoverNormal24a"/>
      </w:pPr>
      <w:r w:rsidRPr="009B2872">
        <w:rPr>
          <w:rStyle w:val="HideTWBExt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noProof w:val="0"/>
        </w:rPr>
        <w:t>&lt;/DocAmend&gt;</w:t>
      </w:r>
    </w:p>
    <w:p w:rsidR="00B85286" w:rsidRPr="009B2872" w:rsidRDefault="002A41BC" w:rsidP="00541192">
      <w:pPr>
        <w:pStyle w:val="CoverNormal24a"/>
      </w:pPr>
      <w:r w:rsidRPr="009B2872">
        <w:rPr>
          <w:rStyle w:val="HideTWBExt"/>
          <w:noProof w:val="0"/>
        </w:rPr>
        <w:t>&lt;DocRef&gt;</w:t>
      </w:r>
      <w:r w:rsidRPr="009B2872">
        <w:t>(</w:t>
      </w:r>
      <w:proofErr w:type="spellStart"/>
      <w:r w:rsidRPr="009B2872">
        <w:t>COM</w:t>
      </w:r>
      <w:proofErr w:type="spellEnd"/>
      <w:r w:rsidRPr="009B2872">
        <w:t>(2020)0611 – C9-xxxx/</w:t>
      </w:r>
      <w:proofErr w:type="spellStart"/>
      <w:r w:rsidRPr="009B2872">
        <w:t>xxxx</w:t>
      </w:r>
      <w:proofErr w:type="spellEnd"/>
      <w:r w:rsidRPr="009B2872">
        <w:t xml:space="preserve"> – 2016/0224(</w:t>
      </w:r>
      <w:proofErr w:type="spellStart"/>
      <w:r w:rsidRPr="009B2872">
        <w:t>COD</w:t>
      </w:r>
      <w:proofErr w:type="spellEnd"/>
      <w:r w:rsidRPr="009B2872">
        <w:t>))</w:t>
      </w:r>
      <w:bookmarkStart w:id="1" w:name="DocEPLastPosition"/>
      <w:bookmarkEnd w:id="1"/>
      <w:r w:rsidRPr="009B2872">
        <w:rPr>
          <w:rStyle w:val="HideTWBExt"/>
          <w:noProof w:val="0"/>
        </w:rPr>
        <w:t>&lt;/DocRef&gt;</w:t>
      </w:r>
    </w:p>
    <w:p w:rsidR="00B85286" w:rsidRPr="009B2872" w:rsidRDefault="002A41BC" w:rsidP="00E660E2">
      <w:pPr>
        <w:widowControl/>
        <w:tabs>
          <w:tab w:val="center" w:pos="4677"/>
        </w:tabs>
      </w:pPr>
      <w:r w:rsidRPr="009B2872">
        <w:br w:type="page"/>
      </w:r>
      <w:proofErr w:type="spellStart"/>
      <w:r w:rsidRPr="009B2872">
        <w:lastRenderedPageBreak/>
        <w:t>AM_Com_LegReport</w:t>
      </w:r>
      <w:proofErr w:type="spellEnd"/>
    </w:p>
    <w:p w:rsidR="00541192" w:rsidRPr="009B2872" w:rsidRDefault="002A41BC" w:rsidP="00541192">
      <w:pPr>
        <w:pStyle w:val="AMNumberTabs0"/>
        <w:keepNext/>
      </w:pPr>
      <w:r w:rsidRPr="009B2872">
        <w:br w:type="page"/>
      </w:r>
      <w:bookmarkStart w:id="2" w:name="IntroB"/>
      <w:r w:rsidRPr="009B2872">
        <w:rPr>
          <w:rStyle w:val="HideTWBExt"/>
          <w:b w:val="0"/>
          <w:noProof w:val="0"/>
        </w:rPr>
        <w:lastRenderedPageBreak/>
        <w:t>&lt;RepeatBlock-Amend&gt;</w:t>
      </w:r>
      <w:bookmarkStart w:id="3" w:name="restart"/>
      <w:bookmarkEnd w:id="2"/>
      <w:r w:rsidRPr="009B2872">
        <w:rPr>
          <w:rStyle w:val="HideTWBExt"/>
          <w:b w:val="0"/>
          <w:noProof w:val="0"/>
        </w:rPr>
        <w:t>&lt;Amend&gt;</w:t>
      </w:r>
      <w:bookmarkEnd w:id="3"/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1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Premessa 17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</w:tcPr>
          <w:p w:rsidR="00541192" w:rsidRPr="009B2872" w:rsidRDefault="00541192" w:rsidP="00541192">
            <w:pPr>
              <w:pStyle w:val="Normal6"/>
            </w:pPr>
          </w:p>
        </w:tc>
        <w:tc>
          <w:tcPr>
            <w:tcW w:w="4876" w:type="dxa"/>
            <w:hideMark/>
          </w:tcPr>
          <w:p w:rsidR="00541192" w:rsidRPr="009B2872" w:rsidRDefault="00541192" w:rsidP="00541192">
            <w:pPr>
              <w:pStyle w:val="Normal6"/>
              <w:rPr>
                <w:szCs w:val="24"/>
              </w:rPr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</w:tcPr>
          <w:p w:rsidR="00541192" w:rsidRPr="009B2872" w:rsidRDefault="002A41BC" w:rsidP="00541192">
            <w:pPr>
              <w:pStyle w:val="Normal6"/>
            </w:pPr>
            <w:r w:rsidRPr="009B2872">
              <w:t>(17)</w:t>
            </w:r>
            <w:r w:rsidRPr="009B2872">
              <w:tab/>
            </w:r>
            <w:r w:rsidRPr="009B2872">
              <w:rPr>
                <w:b/>
                <w:bCs/>
                <w:i/>
                <w:iCs/>
              </w:rPr>
              <w:t>Applikanti</w:t>
            </w:r>
            <w:r w:rsidRPr="009B2872">
              <w:t xml:space="preserve"> li jiġu identifikati bħala li jeħtieġu garanziji proċedurali </w:t>
            </w:r>
            <w:r w:rsidRPr="009B2872">
              <w:rPr>
                <w:b/>
                <w:bCs/>
                <w:i/>
                <w:iCs/>
              </w:rPr>
              <w:t>speċjali</w:t>
            </w:r>
            <w:r w:rsidRPr="009B2872">
              <w:t xml:space="preserve"> </w:t>
            </w:r>
            <w:r w:rsidRPr="009B2872">
              <w:rPr>
                <w:b/>
                <w:bCs/>
                <w:i/>
                <w:iCs/>
              </w:rPr>
              <w:t>għandhom ikunu pprovduti b'appoġġ</w:t>
            </w:r>
            <w:r w:rsidRPr="009B2872">
              <w:t xml:space="preserve"> xieraq, inkluż ħin biżżejjed, sabiex jinħolqu l-kundizzjonijiet neċessarji kollha għall-aċċess effettiv tagħhom għall-proċeduri u għall-preżentazzjoni </w:t>
            </w:r>
            <w:r w:rsidRPr="009B2872">
              <w:t xml:space="preserve">tal-elementi meħtieġa biex jissostanzjaw l-applikazzjoni tagħhom għall-protezzjoni internazzjonali. Fejn ma jkunx possibbli li jingħata appoġġ xieraq fil-qafas ta' proċedura </w:t>
            </w:r>
            <w:proofErr w:type="spellStart"/>
            <w:r w:rsidRPr="009B2872">
              <w:t>aċċellerata</w:t>
            </w:r>
            <w:proofErr w:type="spellEnd"/>
            <w:r w:rsidRPr="009B2872">
              <w:t xml:space="preserve"> ta' eżami jew proċedura fuq il-fruntiera, </w:t>
            </w:r>
            <w:r w:rsidRPr="009B2872">
              <w:rPr>
                <w:b/>
                <w:bCs/>
                <w:i/>
                <w:iCs/>
              </w:rPr>
              <w:t>applikat</w:t>
            </w:r>
            <w:r w:rsidRPr="009B2872">
              <w:t xml:space="preserve"> li </w:t>
            </w:r>
            <w:r w:rsidRPr="009B2872">
              <w:rPr>
                <w:b/>
                <w:bCs/>
                <w:i/>
                <w:iCs/>
              </w:rPr>
              <w:t>jinħtieġ</w:t>
            </w:r>
            <w:r w:rsidRPr="009B2872">
              <w:t xml:space="preserve"> garanzi</w:t>
            </w:r>
            <w:r w:rsidRPr="009B2872">
              <w:t xml:space="preserve">ji proċedurali speċjali </w:t>
            </w:r>
            <w:r w:rsidRPr="009B2872">
              <w:rPr>
                <w:b/>
                <w:bCs/>
                <w:i/>
                <w:iCs/>
              </w:rPr>
              <w:t>għandu</w:t>
            </w:r>
            <w:r w:rsidRPr="009B2872">
              <w:t xml:space="preserve"> jkun eżentat minn dawk il-proċeduri. </w:t>
            </w:r>
            <w:r w:rsidRPr="009B2872">
              <w:rPr>
                <w:b/>
                <w:i/>
              </w:rPr>
              <w:t xml:space="preserve">Il-bżonn ta' garanziji proċedurali speċjali ta' tip li jkun jista' jimpedixxi l-applikazzjoni ta' proċeduri </w:t>
            </w:r>
            <w:proofErr w:type="spellStart"/>
            <w:r w:rsidRPr="009B2872">
              <w:rPr>
                <w:b/>
                <w:i/>
              </w:rPr>
              <w:t>aċċellerati</w:t>
            </w:r>
            <w:proofErr w:type="spellEnd"/>
            <w:r w:rsidRPr="009B2872">
              <w:rPr>
                <w:b/>
                <w:i/>
              </w:rPr>
              <w:t xml:space="preserve"> jew fuq il-fruntieri għandu jfisser ukoll li l-applikant jingħata ga</w:t>
            </w:r>
            <w:r w:rsidRPr="009B2872">
              <w:rPr>
                <w:b/>
                <w:i/>
              </w:rPr>
              <w:t xml:space="preserve">ranziji addizzjonali f'każijiet fejn l-appell tiegħu ma jkollux effett </w:t>
            </w:r>
            <w:proofErr w:type="spellStart"/>
            <w:r w:rsidRPr="009B2872">
              <w:rPr>
                <w:b/>
                <w:i/>
              </w:rPr>
              <w:t>sospensiv</w:t>
            </w:r>
            <w:proofErr w:type="spellEnd"/>
            <w:r w:rsidRPr="009B2872">
              <w:rPr>
                <w:b/>
                <w:i/>
              </w:rPr>
              <w:t xml:space="preserve"> awtomatiku, bil-għan li r-rimedju jkun effettiv fiċ-ċirkostanzi partikolari tiegħu.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t>(17)</w:t>
            </w:r>
            <w:r w:rsidRPr="009B2872">
              <w:tab/>
            </w:r>
            <w:proofErr w:type="spellStart"/>
            <w:r w:rsidRPr="009B2872">
              <w:rPr>
                <w:b/>
                <w:bCs/>
                <w:i/>
                <w:iCs/>
              </w:rPr>
              <w:t>Jenħtieġ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li għall-applikanti</w:t>
            </w:r>
            <w:r w:rsidRPr="009B2872">
              <w:t xml:space="preserve"> li jiġu identifikati bħala li jeħtieġu garanziji proċedur</w:t>
            </w:r>
            <w:r w:rsidRPr="009B2872">
              <w:t xml:space="preserve">ali </w:t>
            </w:r>
            <w:r w:rsidRPr="009B2872">
              <w:rPr>
                <w:b/>
                <w:bCs/>
                <w:i/>
                <w:iCs/>
              </w:rPr>
              <w:t>speċifiċi jiġi pprovdut appoġġ</w:t>
            </w:r>
            <w:r w:rsidRPr="009B2872">
              <w:t xml:space="preserve"> xieraq, inkluż ħin biżżejjed, sabiex jinħolqu l-kundizzjonijiet neċessarji kollha għall-aċċess effettiv tagħhom għall-proċeduri u għall-preżentazzjoni tal-elementi meħtieġa biex jissostanzjaw l-applikazzjoni tagħhom għall</w:t>
            </w:r>
            <w:r w:rsidRPr="009B2872">
              <w:t xml:space="preserve">-protezzjoni internazzjonali. Fejn ma jkunx possibbli li jingħata appoġġ xieraq fil-qafas ta' proċedura </w:t>
            </w:r>
            <w:proofErr w:type="spellStart"/>
            <w:r w:rsidRPr="009B2872">
              <w:t>aċċelerata</w:t>
            </w:r>
            <w:proofErr w:type="spellEnd"/>
            <w:r w:rsidRPr="009B2872">
              <w:t xml:space="preserve"> ta' eżami jew proċedura fuq il-fruntiera, </w:t>
            </w:r>
            <w:proofErr w:type="spellStart"/>
            <w:r w:rsidRPr="009B2872">
              <w:rPr>
                <w:b/>
                <w:bCs/>
                <w:i/>
                <w:iCs/>
              </w:rPr>
              <w:t>jenħtieġ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li applikant</w:t>
            </w:r>
            <w:r w:rsidRPr="009B2872">
              <w:t xml:space="preserve"> li </w:t>
            </w:r>
            <w:r w:rsidRPr="009B2872">
              <w:rPr>
                <w:b/>
                <w:bCs/>
                <w:i/>
                <w:iCs/>
              </w:rPr>
              <w:t>jeħtieġ</w:t>
            </w:r>
            <w:r w:rsidRPr="009B2872">
              <w:t xml:space="preserve"> garanziji proċedurali speċifiċi jkun eżentat minn dawk il-proċedur</w:t>
            </w:r>
            <w:r w:rsidRPr="009B2872">
              <w:t xml:space="preserve">i.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l-awtoritajiet responsabbli jipprovdu alternattivi għad-detenzjoni fil-proċeduri fuq il-fruntiera, b'mod partikolari għall-minorenni mhux akkumpanjati u għall-applikanti b'</w:t>
            </w:r>
            <w:proofErr w:type="spellStart"/>
            <w:r w:rsidRPr="009B2872">
              <w:rPr>
                <w:b/>
                <w:i/>
              </w:rPr>
              <w:t>vulnerabbiltajiet</w:t>
            </w:r>
            <w:proofErr w:type="spellEnd"/>
            <w:r w:rsidRPr="009B2872">
              <w:rPr>
                <w:b/>
                <w:i/>
              </w:rPr>
              <w:t xml:space="preserve"> speċifiċi.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2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Premessa 30a (ġdida)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</w:tcPr>
          <w:p w:rsidR="00541192" w:rsidRPr="009B2872" w:rsidRDefault="00541192" w:rsidP="00541192">
            <w:pPr>
              <w:pStyle w:val="Normal6"/>
            </w:pP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b/>
                <w:i/>
              </w:rPr>
            </w:pPr>
            <w:r w:rsidRPr="009B2872">
              <w:rPr>
                <w:b/>
                <w:i/>
              </w:rPr>
              <w:t>(30a)</w:t>
            </w:r>
            <w:r w:rsidRPr="009B2872">
              <w:rPr>
                <w:b/>
                <w:i/>
              </w:rPr>
              <w:tab/>
            </w:r>
            <w:r w:rsidRPr="009B2872">
              <w:rPr>
                <w:b/>
                <w:bCs/>
                <w:i/>
                <w:iCs/>
              </w:rPr>
              <w:t>Sabiex l-Istati Membri li jinsabu fil-fruntiera</w:t>
            </w:r>
            <w:r w:rsidRPr="009B2872">
              <w:rPr>
                <w:b/>
                <w:bCs/>
                <w:i/>
                <w:iCs/>
              </w:rPr>
              <w:t xml:space="preserve"> esterna tal-Unjoni jingħataw </w:t>
            </w:r>
            <w:r w:rsidRPr="009B2872">
              <w:rPr>
                <w:b/>
                <w:bCs/>
                <w:i/>
                <w:iCs/>
              </w:rPr>
              <w:lastRenderedPageBreak/>
              <w:t xml:space="preserve">solidarjetà u biex jiġu </w:t>
            </w:r>
            <w:proofErr w:type="spellStart"/>
            <w:r w:rsidRPr="009B2872">
              <w:rPr>
                <w:b/>
                <w:bCs/>
                <w:i/>
                <w:iCs/>
              </w:rPr>
              <w:t>ggarantiti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kundizzjonijiet </w:t>
            </w:r>
            <w:proofErr w:type="spellStart"/>
            <w:r w:rsidRPr="009B2872">
              <w:rPr>
                <w:b/>
                <w:bCs/>
                <w:i/>
                <w:iCs/>
              </w:rPr>
              <w:t>ekwi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fl-Unjoni, il-faċilitajiet użati għall-fini tal-proċedura fuq il-fruntiera </w:t>
            </w:r>
            <w:proofErr w:type="spellStart"/>
            <w:r w:rsidRPr="009B2872">
              <w:rPr>
                <w:b/>
                <w:bCs/>
                <w:i/>
                <w:iCs/>
              </w:rPr>
              <w:t>jenħtieġ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li jiġu </w:t>
            </w:r>
            <w:proofErr w:type="spellStart"/>
            <w:r w:rsidRPr="009B2872">
              <w:rPr>
                <w:b/>
                <w:bCs/>
                <w:i/>
                <w:iCs/>
              </w:rPr>
              <w:t>ffinanzjati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kompletament skont ir-Regolament (UE) 2021/1147 tal-Parlament Ewro</w:t>
            </w:r>
            <w:r w:rsidRPr="009B2872">
              <w:rPr>
                <w:b/>
                <w:bCs/>
                <w:i/>
                <w:iCs/>
              </w:rPr>
              <w:t>pew u tal-Kunsill</w:t>
            </w:r>
            <w:r w:rsidRPr="009B2872">
              <w:rPr>
                <w:b/>
                <w:bCs/>
                <w:i/>
                <w:iCs/>
                <w:vertAlign w:val="superscript"/>
              </w:rPr>
              <w:t>1a</w:t>
            </w:r>
            <w:r w:rsidRPr="009B2872">
              <w:rPr>
                <w:b/>
                <w:bCs/>
                <w:i/>
                <w:iCs/>
              </w:rPr>
              <w:t>.</w:t>
            </w:r>
            <w:r w:rsidRPr="009B2872">
              <w:rPr>
                <w:b/>
                <w:i/>
              </w:rPr>
              <w:t xml:space="preserve"> Dan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 jinkludi l-kostruzzjoni, l-operat u r-rinnovazzjoni tal-faċilitajiet attwali u futuri, fil-kundizzjonijiet previsti fid-Direttiva </w:t>
            </w:r>
            <w:proofErr w:type="spellStart"/>
            <w:r w:rsidRPr="009B2872">
              <w:rPr>
                <w:b/>
                <w:i/>
              </w:rPr>
              <w:t>XXX</w:t>
            </w:r>
            <w:proofErr w:type="spellEnd"/>
            <w:r w:rsidRPr="009B2872">
              <w:rPr>
                <w:b/>
                <w:i/>
              </w:rPr>
              <w:t>/</w:t>
            </w:r>
            <w:proofErr w:type="spellStart"/>
            <w:r w:rsidRPr="009B2872">
              <w:rPr>
                <w:b/>
                <w:i/>
              </w:rPr>
              <w:t>XXX</w:t>
            </w:r>
            <w:proofErr w:type="spellEnd"/>
            <w:r w:rsidRPr="009B2872">
              <w:rPr>
                <w:b/>
                <w:i/>
              </w:rPr>
              <w:t>/UE [</w:t>
            </w:r>
            <w:proofErr w:type="spellStart"/>
            <w:r w:rsidRPr="009B2872">
              <w:rPr>
                <w:b/>
                <w:i/>
              </w:rPr>
              <w:t>riformulazzjoni</w:t>
            </w:r>
            <w:proofErr w:type="spellEnd"/>
            <w:r w:rsidRPr="009B2872">
              <w:rPr>
                <w:b/>
                <w:i/>
              </w:rPr>
              <w:t xml:space="preserve"> tad-Direttiva dwar il-Kundizzjonijiet ta' Akkoljenza].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</w:tcPr>
          <w:p w:rsidR="00541192" w:rsidRPr="009B2872" w:rsidRDefault="00541192" w:rsidP="00541192">
            <w:pPr>
              <w:pStyle w:val="Normal6"/>
            </w:pPr>
          </w:p>
        </w:tc>
        <w:tc>
          <w:tcPr>
            <w:tcW w:w="4876" w:type="dxa"/>
          </w:tcPr>
          <w:p w:rsidR="00541192" w:rsidRPr="009B2872" w:rsidRDefault="002A41BC" w:rsidP="00541192">
            <w:pPr>
              <w:pStyle w:val="Normal6"/>
              <w:rPr>
                <w:b/>
                <w:i/>
              </w:rPr>
            </w:pPr>
            <w:r w:rsidRPr="009B2872">
              <w:rPr>
                <w:b/>
                <w:i/>
              </w:rPr>
              <w:t>________________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</w:tcPr>
          <w:p w:rsidR="00541192" w:rsidRPr="009B2872" w:rsidRDefault="00541192" w:rsidP="00541192">
            <w:pPr>
              <w:pStyle w:val="Normal6"/>
            </w:pPr>
          </w:p>
        </w:tc>
        <w:tc>
          <w:tcPr>
            <w:tcW w:w="4876" w:type="dxa"/>
          </w:tcPr>
          <w:p w:rsidR="00541192" w:rsidRPr="009B2872" w:rsidRDefault="002A41BC" w:rsidP="00541192">
            <w:pPr>
              <w:pStyle w:val="Normal6"/>
              <w:rPr>
                <w:b/>
                <w:i/>
              </w:rPr>
            </w:pPr>
            <w:r w:rsidRPr="009B2872">
              <w:rPr>
                <w:b/>
                <w:i/>
                <w:vertAlign w:val="superscript"/>
              </w:rPr>
              <w:t>1a</w:t>
            </w:r>
            <w:r w:rsidRPr="009B2872">
              <w:rPr>
                <w:b/>
                <w:i/>
              </w:rPr>
              <w:t xml:space="preserve"> Ir-Regolament (UE) 2021/1147 tal-Parlament Ewropew u tal-Kunsill tas-7 ta' Lulju 2021 li jistabbilixxi l-Fond </w:t>
            </w:r>
            <w:proofErr w:type="spellStart"/>
            <w:r w:rsidRPr="009B2872">
              <w:rPr>
                <w:b/>
                <w:i/>
              </w:rPr>
              <w:t>għall-Ażil</w:t>
            </w:r>
            <w:proofErr w:type="spellEnd"/>
            <w:r w:rsidRPr="009B2872">
              <w:rPr>
                <w:b/>
                <w:i/>
              </w:rPr>
              <w:t>, il-</w:t>
            </w:r>
            <w:proofErr w:type="spellStart"/>
            <w:r w:rsidRPr="009B2872">
              <w:rPr>
                <w:b/>
                <w:i/>
              </w:rPr>
              <w:t>Migrazzjoni</w:t>
            </w:r>
            <w:proofErr w:type="spellEnd"/>
            <w:r w:rsidRPr="009B2872">
              <w:rPr>
                <w:b/>
                <w:i/>
              </w:rPr>
              <w:t xml:space="preserve"> u l-Integrazzjoni (</w:t>
            </w:r>
            <w:proofErr w:type="spellStart"/>
            <w:r w:rsidRPr="009B2872">
              <w:rPr>
                <w:b/>
                <w:i/>
              </w:rPr>
              <w:t>ĠU</w:t>
            </w:r>
            <w:proofErr w:type="spellEnd"/>
            <w:r w:rsidRPr="009B2872">
              <w:rPr>
                <w:b/>
                <w:i/>
              </w:rPr>
              <w:t xml:space="preserve"> L 251, 15.7.2021, p. 1).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3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Premessa 31a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</w:pPr>
            <w:r w:rsidRPr="009B2872">
              <w:t>(31a)</w:t>
            </w:r>
            <w:r w:rsidRPr="009B2872">
              <w:tab/>
              <w:t>Sabiex tiżdied l-effiċjenza tal-proċeduri u biex jitnaqqas ir-riskju ta'</w:t>
            </w:r>
            <w:r w:rsidRPr="009B2872">
              <w:t xml:space="preserve"> ħarba u l-</w:t>
            </w:r>
            <w:proofErr w:type="spellStart"/>
            <w:r w:rsidRPr="009B2872">
              <w:t>probabbiltà</w:t>
            </w:r>
            <w:proofErr w:type="spellEnd"/>
            <w:r w:rsidRPr="009B2872">
              <w:t xml:space="preserve"> ta' movimenti mhux awtorizzati,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ma jkun hemm l-ebda vojt proċedurali bejn il-ħruġ ta' deċiżjoni negattiva dwar applikazzjoni għall-protezzjoni internazzjonali u ta' deċiżjoni tar-ritorn. Deċiżjoni tar-ritorn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t</w:t>
            </w:r>
            <w:r w:rsidRPr="009B2872">
              <w:t xml:space="preserve">inħareġ immedjatament lill-applikanti li l-applikazzjonijiet tagħhom jiġu miċħuda. Mingħajr preġudizzju għad-dritt għal rimedju effettiv, id-deċiżjoni tar-ritorn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tkun jew parti mid-deċiżjoni negattiva dwar applikazzjoni għal protezzjoni interna</w:t>
            </w:r>
            <w:r w:rsidRPr="009B2872">
              <w:t xml:space="preserve">zzjonali jew, jekk tkun </w:t>
            </w:r>
            <w:r w:rsidRPr="009B2872">
              <w:lastRenderedPageBreak/>
              <w:t>att separat, tinħareġ fl-istess ħin u flimkien mad-deċiżjoni negattiva.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lastRenderedPageBreak/>
              <w:t>(31a)</w:t>
            </w:r>
            <w:r w:rsidRPr="009B2872">
              <w:tab/>
              <w:t>Sabiex tiżdied l-effiċjenza tal-proċeduri u biex jitnaqqas ir-riskju ta' ħarba u l-</w:t>
            </w:r>
            <w:proofErr w:type="spellStart"/>
            <w:r w:rsidRPr="009B2872">
              <w:t>probabbiltà</w:t>
            </w:r>
            <w:proofErr w:type="spellEnd"/>
            <w:r w:rsidRPr="009B2872">
              <w:t xml:space="preserve"> ta' movimenti mhux awtorizzati,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ma jkun hemm l-</w:t>
            </w:r>
            <w:r w:rsidRPr="009B2872">
              <w:t xml:space="preserve">ebda vojt proċedurali bejn il-ħruġ ta' deċiżjoni negattiva dwar applikazzjoni għall-protezzjoni internazzjonali u ta' deċiżjoni tar-ritorn. Deċiżjoni tar-ritorn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tinħareġ immedjatament lill-applikanti li l-applikazzjonijiet tagħhom jiġu miċħuda.</w:t>
            </w:r>
            <w:r w:rsidRPr="009B2872">
              <w:t xml:space="preserve"> </w:t>
            </w:r>
            <w:r w:rsidRPr="009B2872">
              <w:rPr>
                <w:b/>
                <w:i/>
              </w:rPr>
              <w:t xml:space="preserve">Meta jkun hemm aktar minn awtorità waħda involuta fil-ħruġ ta' deċiżjonijiet negattivi dwar applikazzjonijiet għall-protezzjoni internazzjonali u ta' deċiżjonijiet ta' </w:t>
            </w:r>
            <w:r w:rsidRPr="009B2872">
              <w:rPr>
                <w:b/>
                <w:i/>
              </w:rPr>
              <w:lastRenderedPageBreak/>
              <w:t xml:space="preserve">ritorn,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dawk l-awtoritajiet jikkoordinaw ma' xulxin sabiex jiżguraw li d-de</w:t>
            </w:r>
            <w:r w:rsidRPr="009B2872">
              <w:rPr>
                <w:b/>
                <w:i/>
              </w:rPr>
              <w:t xml:space="preserve">ċiżjonijiet negattivi u d-deċiżjonijiet ta' ritorn jinħarġu fl-istess ħin. </w:t>
            </w:r>
            <w:r w:rsidRPr="009B2872">
              <w:t xml:space="preserve"> Mingħajr preġudizzju għad-dritt għal rimedju effettiv, id-deċiżjoni tar-ritorn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tkun jew parti mid-deċiżjoni negattiva dwar applikazzjoni għal protezzjoni internazzjonal</w:t>
            </w:r>
            <w:r w:rsidRPr="009B2872">
              <w:t>i jew, jekk tkun att separat, tinħareġ fl-istess ħin u flimkien mad-deċiżjoni negattiva.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lastRenderedPageBreak/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4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Pre</w:t>
      </w:r>
      <w:r w:rsidRPr="009B2872">
        <w:t>messa 39a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</w:pPr>
            <w:r w:rsidRPr="009B2872">
              <w:t>(39a)</w:t>
            </w:r>
            <w:r w:rsidRPr="009B2872">
              <w:tab/>
            </w:r>
            <w:r w:rsidRPr="009B2872">
              <w:t>Fl-interess ta' proċeduri rapidi u ġusti għall-applikanti kollha, filwaqt li jiġi żgurat ukoll li s-</w:t>
            </w:r>
            <w:proofErr w:type="spellStart"/>
            <w:r w:rsidRPr="009B2872">
              <w:t>soġġorn</w:t>
            </w:r>
            <w:proofErr w:type="spellEnd"/>
            <w:r w:rsidRPr="009B2872">
              <w:t xml:space="preserve"> ta' applikanti li ma </w:t>
            </w:r>
            <w:proofErr w:type="spellStart"/>
            <w:r w:rsidRPr="009B2872">
              <w:t>jikkwalifikawx</w:t>
            </w:r>
            <w:proofErr w:type="spellEnd"/>
            <w:r w:rsidRPr="009B2872">
              <w:t xml:space="preserve"> għall-protezzjoni internazzjonali fl-Unjoni ma </w:t>
            </w:r>
            <w:proofErr w:type="spellStart"/>
            <w:r w:rsidRPr="009B2872">
              <w:t>jittawwalx</w:t>
            </w:r>
            <w:proofErr w:type="spellEnd"/>
            <w:r w:rsidRPr="009B2872">
              <w:t xml:space="preserve"> bla bżonn, inklużi dawk li huma ċittadini ta' pajjiżi </w:t>
            </w:r>
            <w:r w:rsidRPr="009B2872">
              <w:t xml:space="preserve">terzi eżentati mir-rekwiżit li jkunu fil-pussess ta' viża skont ir-Regolament (UE) Nru 2018/1806, l-Istati Membri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</w:t>
            </w:r>
            <w:proofErr w:type="spellStart"/>
            <w:r w:rsidRPr="009B2872">
              <w:t>jaċċelleraw</w:t>
            </w:r>
            <w:proofErr w:type="spellEnd"/>
            <w:r w:rsidRPr="009B2872">
              <w:t xml:space="preserve"> l-eżami tal-applikazzjonijiet ta' applikanti li huma ċittadini jew, fil-każ ta' persuni mingħajr Stat, </w:t>
            </w:r>
            <w:proofErr w:type="spellStart"/>
            <w:r w:rsidRPr="009B2872">
              <w:t>eks</w:t>
            </w:r>
            <w:proofErr w:type="spellEnd"/>
            <w:r w:rsidRPr="009B2872">
              <w:t xml:space="preserve"> residenti </w:t>
            </w:r>
            <w:proofErr w:type="spellStart"/>
            <w:r w:rsidRPr="009B2872">
              <w:t>a</w:t>
            </w:r>
            <w:r w:rsidRPr="009B2872">
              <w:t>bitwali</w:t>
            </w:r>
            <w:proofErr w:type="spellEnd"/>
            <w:r w:rsidRPr="009B2872">
              <w:t xml:space="preserve"> ta' pajjiż terz li għalihom, is-sehem tad-deċiżjonijiet li jagħtu protezzjoni internazzjonali huwa inqas minn 20 % tan-numru totali ta' deċiżjonijiet għal dak il-pajjiż terz. </w:t>
            </w:r>
            <w:r w:rsidRPr="009B2872">
              <w:rPr>
                <w:b/>
                <w:bCs/>
                <w:i/>
                <w:iCs/>
              </w:rPr>
              <w:t>Fejn tkun</w:t>
            </w:r>
            <w:r w:rsidRPr="009B2872">
              <w:t xml:space="preserve"> seħħet bidla sinifikanti fil-pajjiż terz ikkonċernat minn mindu ġiet ippubblikata d-data rilevanti tal-</w:t>
            </w:r>
            <w:proofErr w:type="spellStart"/>
            <w:r w:rsidRPr="009B2872">
              <w:t>Eurostat</w:t>
            </w:r>
            <w:proofErr w:type="spellEnd"/>
            <w:r w:rsidRPr="009B2872">
              <w:t xml:space="preserve"> </w:t>
            </w:r>
            <w:r w:rsidRPr="009B2872">
              <w:rPr>
                <w:b/>
                <w:bCs/>
                <w:i/>
                <w:iCs/>
              </w:rPr>
              <w:t>u b'kont meħud</w:t>
            </w:r>
            <w:r w:rsidRPr="009B2872">
              <w:t xml:space="preserve"> tan-nota ta' gwida skont l-Artikolu </w:t>
            </w:r>
            <w:r w:rsidRPr="009B2872">
              <w:rPr>
                <w:b/>
                <w:bCs/>
                <w:i/>
                <w:iCs/>
              </w:rPr>
              <w:t>10</w:t>
            </w:r>
            <w:r w:rsidRPr="009B2872">
              <w:t xml:space="preserve"> tar-Regolament </w:t>
            </w:r>
            <w:proofErr w:type="spellStart"/>
            <w:r w:rsidRPr="009B2872">
              <w:t>XX</w:t>
            </w:r>
            <w:proofErr w:type="spellEnd"/>
            <w:r w:rsidRPr="009B2872">
              <w:t>/</w:t>
            </w:r>
            <w:proofErr w:type="spellStart"/>
            <w:r w:rsidRPr="009B2872">
              <w:t>XX</w:t>
            </w:r>
            <w:proofErr w:type="spellEnd"/>
            <w:r w:rsidRPr="009B2872">
              <w:t xml:space="preserve"> dwar l-Aġenzija Ewropea </w:t>
            </w:r>
            <w:proofErr w:type="spellStart"/>
            <w:r w:rsidRPr="009B2872">
              <w:t>għall-Ażil</w:t>
            </w:r>
            <w:proofErr w:type="spellEnd"/>
            <w:r w:rsidRPr="009B2872">
              <w:rPr>
                <w:b/>
                <w:bCs/>
                <w:i/>
                <w:iCs/>
              </w:rPr>
              <w:t>, jew fejn</w:t>
            </w:r>
            <w:r w:rsidRPr="009B2872">
              <w:t xml:space="preserve"> </w:t>
            </w:r>
            <w:r w:rsidRPr="009B2872">
              <w:rPr>
                <w:b/>
                <w:bCs/>
                <w:i/>
                <w:iCs/>
              </w:rPr>
              <w:t>l-applikant</w:t>
            </w:r>
            <w:r w:rsidRPr="009B2872">
              <w:t xml:space="preserve"> jappartjeni</w:t>
            </w:r>
            <w:r w:rsidRPr="009B2872">
              <w:t xml:space="preserve"> għal kategorija </w:t>
            </w:r>
            <w:r w:rsidRPr="009B2872">
              <w:lastRenderedPageBreak/>
              <w:t xml:space="preserve">speċifika ta' persuni li għalihom ir-rata baxxa ta' rikonoxximent ma tistax titqies bħala rappreżentattiva tal-ħtiġijiet ta' protezzjoni tagħhom minħabba raġuni speċifika ta' persekuzzjoni, </w:t>
            </w:r>
            <w:r w:rsidRPr="009B2872">
              <w:rPr>
                <w:b/>
                <w:bCs/>
                <w:i/>
                <w:iCs/>
              </w:rPr>
              <w:t>l-eżami tal-applikazzjoni</w:t>
            </w:r>
            <w:r w:rsidRPr="009B2872">
              <w:t xml:space="preserve">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</w:t>
            </w:r>
            <w:r w:rsidRPr="009B2872">
              <w:rPr>
                <w:b/>
                <w:bCs/>
                <w:i/>
                <w:iCs/>
              </w:rPr>
              <w:t xml:space="preserve">ma jiġix </w:t>
            </w:r>
            <w:proofErr w:type="spellStart"/>
            <w:r w:rsidRPr="009B2872">
              <w:rPr>
                <w:b/>
                <w:bCs/>
                <w:i/>
                <w:iCs/>
              </w:rPr>
              <w:t>aċ</w:t>
            </w:r>
            <w:r w:rsidRPr="009B2872">
              <w:rPr>
                <w:b/>
                <w:bCs/>
                <w:i/>
                <w:iCs/>
              </w:rPr>
              <w:t>ċellerat</w:t>
            </w:r>
            <w:proofErr w:type="spellEnd"/>
            <w:r w:rsidRPr="009B2872">
              <w:t xml:space="preserve">. Il-każijiet fejn pajjiż terz jista' jitqies bħala pajjiż ta' oriġini bla periklu jew pajjiż terz bla periklu għall-applikant skont it-tifsira ta' dan ir-Regolament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jibqgħu applikabbli bħala raġuni separata għal, rispettivament, il-pro</w:t>
            </w:r>
            <w:r w:rsidRPr="009B2872">
              <w:t xml:space="preserve">ċedura </w:t>
            </w:r>
            <w:proofErr w:type="spellStart"/>
            <w:r w:rsidRPr="009B2872">
              <w:t>aċċellerata</w:t>
            </w:r>
            <w:proofErr w:type="spellEnd"/>
            <w:r w:rsidRPr="009B2872">
              <w:t xml:space="preserve"> ta' eżami jew il-proċedura </w:t>
            </w:r>
            <w:proofErr w:type="spellStart"/>
            <w:r w:rsidRPr="009B2872">
              <w:t>inammissibbli</w:t>
            </w:r>
            <w:proofErr w:type="spellEnd"/>
            <w:r w:rsidRPr="009B2872">
              <w:t>.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lastRenderedPageBreak/>
              <w:t>(39a)</w:t>
            </w:r>
            <w:r w:rsidRPr="009B2872">
              <w:tab/>
              <w:t>Fl-interess ta' proċeduri rapidi u ġusti għall-applikanti kollha, filwaqt li jiġi żgurat ukoll li s-</w:t>
            </w:r>
            <w:proofErr w:type="spellStart"/>
            <w:r w:rsidRPr="009B2872">
              <w:t>soġġorn</w:t>
            </w:r>
            <w:proofErr w:type="spellEnd"/>
            <w:r w:rsidRPr="009B2872">
              <w:t xml:space="preserve"> ta' applikanti li ma </w:t>
            </w:r>
            <w:proofErr w:type="spellStart"/>
            <w:r w:rsidRPr="009B2872">
              <w:t>jikkwalifikawx</w:t>
            </w:r>
            <w:proofErr w:type="spellEnd"/>
            <w:r w:rsidRPr="009B2872">
              <w:t xml:space="preserve"> għall-protezzjoni internazzjonali fl-Unjoni m</w:t>
            </w:r>
            <w:r w:rsidRPr="009B2872">
              <w:t xml:space="preserve">a </w:t>
            </w:r>
            <w:proofErr w:type="spellStart"/>
            <w:r w:rsidRPr="009B2872">
              <w:t>jittawwalx</w:t>
            </w:r>
            <w:proofErr w:type="spellEnd"/>
            <w:r w:rsidRPr="009B2872">
              <w:t xml:space="preserve"> bla bżonn, inklużi dawk li huma ċittadini ta' pajjiżi terzi eżentati mir-rekwiżit li jkunu fil-pussess ta' viża skont ir-Regolament (UE) Nru 2018/1806, l-Istati Membri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</w:t>
            </w:r>
            <w:proofErr w:type="spellStart"/>
            <w:r w:rsidRPr="009B2872">
              <w:t>jaċċelleraw</w:t>
            </w:r>
            <w:proofErr w:type="spellEnd"/>
            <w:r w:rsidRPr="009B2872">
              <w:t xml:space="preserve"> l-eżami tal-applikazzjonijiet ta' applikanti li hum</w:t>
            </w:r>
            <w:r w:rsidRPr="009B2872">
              <w:t xml:space="preserve">a ċittadini jew, fil-każ ta' persuni mingħajr Stat, </w:t>
            </w:r>
            <w:proofErr w:type="spellStart"/>
            <w:r w:rsidRPr="009B2872">
              <w:t>eks</w:t>
            </w:r>
            <w:proofErr w:type="spellEnd"/>
            <w:r w:rsidRPr="009B2872">
              <w:t xml:space="preserve"> residenti </w:t>
            </w:r>
            <w:proofErr w:type="spellStart"/>
            <w:r w:rsidRPr="009B2872">
              <w:t>abitwali</w:t>
            </w:r>
            <w:proofErr w:type="spellEnd"/>
            <w:r w:rsidRPr="009B2872">
              <w:t xml:space="preserve"> ta' pajjiż terz li għalihom, is-sehem tad-deċiżjonijiet li jagħtu protezzjoni internazzjonali huwa inqas minn 20 % tan-numru totali ta' deċiżjonijiet għal dak il-pajjiż terz. </w:t>
            </w:r>
            <w:proofErr w:type="spellStart"/>
            <w:r w:rsidRPr="009B2872">
              <w:rPr>
                <w:b/>
                <w:i/>
              </w:rPr>
              <w:t>Jenħti</w:t>
            </w:r>
            <w:r w:rsidRPr="009B2872">
              <w:rPr>
                <w:b/>
                <w:i/>
              </w:rPr>
              <w:t>eġ</w:t>
            </w:r>
            <w:proofErr w:type="spellEnd"/>
            <w:r w:rsidRPr="009B2872">
              <w:rPr>
                <w:b/>
                <w:i/>
              </w:rPr>
              <w:t xml:space="preserve"> li japplika limitu ta' 20 % fiċ-ċirkostanzi kollha, inkluż fi żminijiet ta' kriżi jew </w:t>
            </w:r>
            <w:proofErr w:type="spellStart"/>
            <w:r w:rsidRPr="009B2872">
              <w:rPr>
                <w:b/>
                <w:i/>
              </w:rPr>
              <w:t>force</w:t>
            </w:r>
            <w:proofErr w:type="spellEnd"/>
            <w:r w:rsidRPr="009B2872">
              <w:rPr>
                <w:b/>
                <w:i/>
              </w:rPr>
              <w:t xml:space="preserve"> </w:t>
            </w:r>
            <w:proofErr w:type="spellStart"/>
            <w:r w:rsidRPr="009B2872">
              <w:rPr>
                <w:b/>
                <w:i/>
              </w:rPr>
              <w:t>majeure</w:t>
            </w:r>
            <w:proofErr w:type="spellEnd"/>
            <w:r w:rsidRPr="009B2872">
              <w:rPr>
                <w:b/>
                <w:i/>
              </w:rPr>
              <w:t xml:space="preserve">. </w:t>
            </w:r>
            <w:r w:rsidRPr="009B2872">
              <w:rPr>
                <w:b/>
                <w:bCs/>
                <w:i/>
                <w:iCs/>
              </w:rPr>
              <w:t xml:space="preserve">Bħala eċċezzjoni, il-proċedura ta' eżami </w:t>
            </w:r>
            <w:proofErr w:type="spellStart"/>
            <w:r w:rsidRPr="009B2872">
              <w:rPr>
                <w:b/>
                <w:bCs/>
                <w:i/>
                <w:iCs/>
              </w:rPr>
              <w:t>jenħtieġ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li ma tiġix </w:t>
            </w:r>
            <w:proofErr w:type="spellStart"/>
            <w:r w:rsidRPr="009B2872">
              <w:rPr>
                <w:b/>
                <w:bCs/>
                <w:i/>
                <w:iCs/>
              </w:rPr>
              <w:t>aċċellerata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meta l-Kummissjoni tiddetermina permezz ta' att ta' implimentazzjoni li</w:t>
            </w:r>
            <w:r w:rsidRPr="009B2872">
              <w:t xml:space="preserve"> tkun s</w:t>
            </w:r>
            <w:r w:rsidRPr="009B2872">
              <w:t xml:space="preserve">eħħet bidla </w:t>
            </w:r>
            <w:r w:rsidRPr="009B2872">
              <w:lastRenderedPageBreak/>
              <w:t>sinifikanti fil-pajjiż terz ikkonċernat minn mindu ġiet ippubblikata d-data rilevanti tal-</w:t>
            </w:r>
            <w:proofErr w:type="spellStart"/>
            <w:r w:rsidRPr="009B2872">
              <w:t>Eurostat</w:t>
            </w:r>
            <w:proofErr w:type="spellEnd"/>
            <w:r w:rsidRPr="009B2872">
              <w:t xml:space="preserve"> </w:t>
            </w:r>
            <w:r w:rsidRPr="009B2872">
              <w:rPr>
                <w:b/>
                <w:bCs/>
                <w:i/>
                <w:iCs/>
              </w:rPr>
              <w:t>abbażi</w:t>
            </w:r>
            <w:r w:rsidRPr="009B2872">
              <w:t xml:space="preserve"> tan-nota ta' gwida skont l-Artikolu </w:t>
            </w:r>
            <w:r w:rsidRPr="009B2872">
              <w:rPr>
                <w:b/>
                <w:bCs/>
                <w:i/>
                <w:iCs/>
              </w:rPr>
              <w:t>11</w:t>
            </w:r>
            <w:r w:rsidRPr="009B2872">
              <w:t xml:space="preserve"> tar-Regolament </w:t>
            </w:r>
            <w:proofErr w:type="spellStart"/>
            <w:r w:rsidRPr="009B2872">
              <w:t>XX</w:t>
            </w:r>
            <w:proofErr w:type="spellEnd"/>
            <w:r w:rsidRPr="009B2872">
              <w:t>/</w:t>
            </w:r>
            <w:proofErr w:type="spellStart"/>
            <w:r w:rsidRPr="009B2872">
              <w:t>XX</w:t>
            </w:r>
            <w:proofErr w:type="spellEnd"/>
            <w:r w:rsidRPr="009B2872">
              <w:t xml:space="preserve"> dwar l-Aġenzija Ewropea </w:t>
            </w:r>
            <w:proofErr w:type="spellStart"/>
            <w:r w:rsidRPr="009B2872">
              <w:t>għall-Ażil</w:t>
            </w:r>
            <w:proofErr w:type="spellEnd"/>
            <w:r w:rsidRPr="009B2872">
              <w:rPr>
                <w:b/>
                <w:bCs/>
                <w:i/>
                <w:iCs/>
              </w:rPr>
              <w:t>.</w:t>
            </w:r>
            <w:r w:rsidRPr="009B2872">
              <w:rPr>
                <w:b/>
                <w:i/>
              </w:rPr>
              <w:t xml:space="preserve"> </w:t>
            </w:r>
            <w:r w:rsidRPr="009B2872">
              <w:rPr>
                <w:b/>
                <w:bCs/>
                <w:i/>
                <w:iCs/>
              </w:rPr>
              <w:t>Applikant li</w:t>
            </w:r>
            <w:r w:rsidRPr="009B2872">
              <w:t xml:space="preserve"> jappartjeni għal kategorija s</w:t>
            </w:r>
            <w:r w:rsidRPr="009B2872">
              <w:t xml:space="preserve">peċifika ta' persuni li għalihom ir-rata baxxa ta' rikonoxximent ma tistax titqies bħala rappreżentattiva tal-ħtiġijiet ta' protezzjoni tagħhom minħabba raġuni speċifika ta' persekuzzjoni,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</w:t>
            </w:r>
            <w:r w:rsidRPr="009B2872">
              <w:rPr>
                <w:b/>
                <w:bCs/>
                <w:i/>
                <w:iCs/>
              </w:rPr>
              <w:t xml:space="preserve">jkun eżentat ukoll mill-proċedura </w:t>
            </w:r>
            <w:proofErr w:type="spellStart"/>
            <w:r w:rsidRPr="009B2872">
              <w:rPr>
                <w:b/>
                <w:bCs/>
                <w:i/>
                <w:iCs/>
              </w:rPr>
              <w:t>aċċellerata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ta' eżami</w:t>
            </w:r>
            <w:r w:rsidRPr="009B2872">
              <w:rPr>
                <w:b/>
                <w:bCs/>
                <w:i/>
                <w:iCs/>
              </w:rPr>
              <w:t>, inkluż wara li tkun bdiet, fejn l-awtoritajiet kompetenti jsibu li r-raġunijiet għal tali proċedura ma japplikawx.</w:t>
            </w:r>
            <w:r w:rsidRPr="009B2872">
              <w:rPr>
                <w:b/>
                <w:i/>
              </w:rPr>
              <w:t xml:space="preserve"> </w:t>
            </w:r>
            <w:proofErr w:type="spellStart"/>
            <w:r w:rsidRPr="009B2872">
              <w:rPr>
                <w:b/>
                <w:bCs/>
                <w:i/>
                <w:iCs/>
              </w:rPr>
              <w:t>Jenħtieġ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li l-awtoritajiet kompetenti jwettqu verifiki xierqa tal-</w:t>
            </w:r>
            <w:proofErr w:type="spellStart"/>
            <w:r w:rsidRPr="009B2872">
              <w:rPr>
                <w:b/>
                <w:bCs/>
                <w:i/>
                <w:iCs/>
              </w:rPr>
              <w:t>vulnerabbiltà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matul il-proċedura kollha fuq il-fruntiera</w:t>
            </w:r>
            <w:r w:rsidRPr="009B2872">
              <w:t>. Il-każijiet fej</w:t>
            </w:r>
            <w:r w:rsidRPr="009B2872">
              <w:t xml:space="preserve">n pajjiż terz jista' jitqies bħala pajjiż ta' oriġini bla periklu jew pajjiż terz bla periklu għall-applikant skont it-tifsira ta' dan ir-Regolament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jibqgħu applikabbli bħala raġuni separata għal, rispettivament, il-proċedura </w:t>
            </w:r>
            <w:proofErr w:type="spellStart"/>
            <w:r w:rsidRPr="009B2872">
              <w:t>aċċellerata</w:t>
            </w:r>
            <w:proofErr w:type="spellEnd"/>
            <w:r w:rsidRPr="009B2872">
              <w:t xml:space="preserve"> ta' eż</w:t>
            </w:r>
            <w:r w:rsidRPr="009B2872">
              <w:t xml:space="preserve">ami jew il-proċedura </w:t>
            </w:r>
            <w:proofErr w:type="spellStart"/>
            <w:r w:rsidRPr="009B2872">
              <w:t>inammissibbli</w:t>
            </w:r>
            <w:proofErr w:type="spellEnd"/>
            <w:r w:rsidRPr="009B2872">
              <w:t>.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lastRenderedPageBreak/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5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Premessa 40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</w:pPr>
            <w:r w:rsidRPr="009B2872">
              <w:t>(40)</w:t>
            </w:r>
            <w:r w:rsidRPr="009B2872">
              <w:tab/>
              <w:t xml:space="preserve">Ħafna applikazzjonijiet għall-protezzjoni internazzjonali jsiru fil-fruntiera esterna jew f'żona ta' tranżitu ta' Stat Membru, spiss minn persuni maqbuda b'konnessjoni ma' qsim mhux awtorizzat tal-fruntiera esterna jew </w:t>
            </w:r>
            <w:proofErr w:type="spellStart"/>
            <w:r w:rsidRPr="009B2872">
              <w:t>żbarkati</w:t>
            </w:r>
            <w:proofErr w:type="spellEnd"/>
            <w:r w:rsidRPr="009B2872">
              <w:t xml:space="preserve"> wara operazzjon</w:t>
            </w:r>
            <w:r w:rsidRPr="009B2872">
              <w:t xml:space="preserve">i ta' tiftix u salvataġġ. Sabiex jitwettaq </w:t>
            </w:r>
            <w:proofErr w:type="spellStart"/>
            <w:r w:rsidRPr="009B2872">
              <w:t>skrinjar</w:t>
            </w:r>
            <w:proofErr w:type="spellEnd"/>
            <w:r w:rsidRPr="009B2872">
              <w:t xml:space="preserve"> ta' identifikazzjoni, sigurtà u saħħa fil-fruntiera esterna u </w:t>
            </w:r>
            <w:r w:rsidRPr="009B2872">
              <w:lastRenderedPageBreak/>
              <w:t xml:space="preserve">sabiex iċ-ċittadini ta' pajjiżi terzi u l-persuni mingħajr Stat ikkonċernati jiġu diretti għall-proċeduri rilevanti, huwa meħtieġ </w:t>
            </w:r>
            <w:proofErr w:type="spellStart"/>
            <w:r w:rsidRPr="009B2872">
              <w:t>skrinjar</w:t>
            </w:r>
            <w:proofErr w:type="spellEnd"/>
            <w:r w:rsidRPr="009B2872">
              <w:t xml:space="preserve">. </w:t>
            </w:r>
            <w:proofErr w:type="spellStart"/>
            <w:r w:rsidRPr="009B2872">
              <w:t>Je</w:t>
            </w:r>
            <w:r w:rsidRPr="009B2872">
              <w:t>nħtieġ</w:t>
            </w:r>
            <w:proofErr w:type="spellEnd"/>
            <w:r w:rsidRPr="009B2872">
              <w:t xml:space="preserve"> li jkun hemm rabtiet effiċjenti u bla intopp bejn l-istadji kollha tal-proċeduri rilevanti għall-wasliet irregolari kollha. Wara l-</w:t>
            </w:r>
            <w:proofErr w:type="spellStart"/>
            <w:r w:rsidRPr="009B2872">
              <w:t>iskrinjar</w:t>
            </w:r>
            <w:proofErr w:type="spellEnd"/>
            <w:r w:rsidRPr="009B2872">
              <w:t xml:space="preserve">, iċ-ċittadini ta' pajjiżi terzi u l-persuni mingħajr Stat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jiġu </w:t>
            </w:r>
            <w:proofErr w:type="spellStart"/>
            <w:r w:rsidRPr="009B2872">
              <w:t>direzzjonati</w:t>
            </w:r>
            <w:proofErr w:type="spellEnd"/>
            <w:r w:rsidRPr="009B2872">
              <w:t xml:space="preserve"> għall-proċedura xier</w:t>
            </w:r>
            <w:r w:rsidRPr="009B2872">
              <w:t>qa tal-</w:t>
            </w:r>
            <w:proofErr w:type="spellStart"/>
            <w:r w:rsidRPr="009B2872">
              <w:t>ażil</w:t>
            </w:r>
            <w:proofErr w:type="spellEnd"/>
            <w:r w:rsidRPr="009B2872">
              <w:t xml:space="preserve"> jew tar-ritorn, jew jiġu </w:t>
            </w:r>
            <w:proofErr w:type="spellStart"/>
            <w:r w:rsidRPr="009B2872">
              <w:t>miċħudin</w:t>
            </w:r>
            <w:proofErr w:type="spellEnd"/>
            <w:r w:rsidRPr="009B2872">
              <w:t xml:space="preserve"> id-dħul. Għalhekk,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tiġi stabbilita fażi ta' qabel id-dħul li tikkonsisti fi proċeduri ta' </w:t>
            </w:r>
            <w:proofErr w:type="spellStart"/>
            <w:r w:rsidRPr="009B2872">
              <w:t>skrinjar</w:t>
            </w:r>
            <w:proofErr w:type="spellEnd"/>
            <w:r w:rsidRPr="009B2872">
              <w:t xml:space="preserve"> u tal-fruntieri </w:t>
            </w:r>
            <w:proofErr w:type="spellStart"/>
            <w:r w:rsidRPr="009B2872">
              <w:t>għall-ażil</w:t>
            </w:r>
            <w:proofErr w:type="spellEnd"/>
            <w:r w:rsidRPr="009B2872">
              <w:t xml:space="preserve"> u r-ritorn.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lastRenderedPageBreak/>
              <w:t>(40)</w:t>
            </w:r>
            <w:r w:rsidRPr="009B2872">
              <w:tab/>
            </w:r>
            <w:r w:rsidRPr="009B2872">
              <w:t xml:space="preserve">Ħafna applikazzjonijiet għall-protezzjoni internazzjonali jsiru fil-fruntiera esterna jew f'żona ta' tranżitu ta' Stat Membru, spiss minn persuni maqbuda b'konnessjoni ma' qsim mhux awtorizzat tal-fruntiera esterna jew </w:t>
            </w:r>
            <w:proofErr w:type="spellStart"/>
            <w:r w:rsidRPr="009B2872">
              <w:t>żbarkati</w:t>
            </w:r>
            <w:proofErr w:type="spellEnd"/>
            <w:r w:rsidRPr="009B2872">
              <w:t xml:space="preserve"> wara operazzjoni ta' tiftix </w:t>
            </w:r>
            <w:r w:rsidRPr="009B2872">
              <w:t xml:space="preserve">u salvataġġ. Sabiex jitwettaq </w:t>
            </w:r>
            <w:proofErr w:type="spellStart"/>
            <w:r w:rsidRPr="009B2872">
              <w:t>skrinjar</w:t>
            </w:r>
            <w:proofErr w:type="spellEnd"/>
            <w:r w:rsidRPr="009B2872">
              <w:t xml:space="preserve"> ta' identifikazzjoni, sigurtà u saħħa fil-fruntiera esterna u </w:t>
            </w:r>
            <w:r w:rsidRPr="009B2872">
              <w:lastRenderedPageBreak/>
              <w:t xml:space="preserve">sabiex iċ-ċittadini ta' pajjiżi terzi u l-persuni mingħajr Stat ikkonċernati jiġu diretti għall-proċeduri rilevanti, huwa meħtieġ </w:t>
            </w:r>
            <w:proofErr w:type="spellStart"/>
            <w:r w:rsidRPr="009B2872">
              <w:t>skrinjar</w:t>
            </w:r>
            <w:proofErr w:type="spellEnd"/>
            <w:r w:rsidRPr="009B2872">
              <w:t xml:space="preserve">.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jku</w:t>
            </w:r>
            <w:r w:rsidRPr="009B2872">
              <w:t xml:space="preserve">n hemm rabtiet effiċjenti u bla intopp bejn l-istadji kollha tal-proċeduri rilevanti għall-wasliet irregolari kollha. </w:t>
            </w:r>
            <w:r w:rsidRPr="009B2872">
              <w:rPr>
                <w:b/>
                <w:bCs/>
                <w:i/>
                <w:iCs/>
              </w:rPr>
              <w:t xml:space="preserve">Meta jkun applikabbli u </w:t>
            </w:r>
            <w:r w:rsidRPr="009B2872">
              <w:t>wara l-</w:t>
            </w:r>
            <w:proofErr w:type="spellStart"/>
            <w:r w:rsidRPr="009B2872">
              <w:t>iskrinjar</w:t>
            </w:r>
            <w:proofErr w:type="spellEnd"/>
            <w:r w:rsidRPr="009B2872">
              <w:t xml:space="preserve">, iċ-ċittadini ta' pajjiżi terzi u l-persuni mingħajr Stat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jiġu </w:t>
            </w:r>
            <w:proofErr w:type="spellStart"/>
            <w:r w:rsidRPr="009B2872">
              <w:t>direzzjonati</w:t>
            </w:r>
            <w:proofErr w:type="spellEnd"/>
            <w:r w:rsidRPr="009B2872">
              <w:t xml:space="preserve"> għall-pro</w:t>
            </w:r>
            <w:r w:rsidRPr="009B2872">
              <w:t>ċedura xierqa tal-</w:t>
            </w:r>
            <w:proofErr w:type="spellStart"/>
            <w:r w:rsidRPr="009B2872">
              <w:t>ażil</w:t>
            </w:r>
            <w:proofErr w:type="spellEnd"/>
            <w:r w:rsidRPr="009B2872">
              <w:t xml:space="preserve"> jew tar-ritorn, jew jiġu </w:t>
            </w:r>
            <w:proofErr w:type="spellStart"/>
            <w:r w:rsidRPr="009B2872">
              <w:t>miċħudin</w:t>
            </w:r>
            <w:proofErr w:type="spellEnd"/>
            <w:r w:rsidRPr="009B2872">
              <w:t xml:space="preserve"> id-dħul. Għalhekk,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tiġi stabbilita fażi ta' qabel id-dħul li tikkonsisti fi proċeduri ta' </w:t>
            </w:r>
            <w:proofErr w:type="spellStart"/>
            <w:r w:rsidRPr="009B2872">
              <w:t>skrinjar</w:t>
            </w:r>
            <w:proofErr w:type="spellEnd"/>
            <w:r w:rsidRPr="009B2872">
              <w:t xml:space="preserve"> u tal-fruntieri </w:t>
            </w:r>
            <w:proofErr w:type="spellStart"/>
            <w:r w:rsidRPr="009B2872">
              <w:t>għall-ażil</w:t>
            </w:r>
            <w:proofErr w:type="spellEnd"/>
            <w:r w:rsidRPr="009B2872">
              <w:t xml:space="preserve"> u r-ritorn.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lastRenderedPageBreak/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6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Premessa 40a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</w:pPr>
            <w:r w:rsidRPr="009B2872">
              <w:t>(40a)</w:t>
            </w:r>
            <w:r w:rsidRPr="009B2872">
              <w:tab/>
            </w:r>
            <w:r w:rsidRPr="009B2872">
              <w:t xml:space="preserve">L-għan tal-proċedura fuq il-fruntiera </w:t>
            </w:r>
            <w:proofErr w:type="spellStart"/>
            <w:r w:rsidRPr="009B2872">
              <w:t>għall-ażil</w:t>
            </w:r>
            <w:proofErr w:type="spellEnd"/>
            <w:r w:rsidRPr="009B2872">
              <w:t xml:space="preserve"> u r-ritorn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jkun li jiġi </w:t>
            </w:r>
            <w:proofErr w:type="spellStart"/>
            <w:r w:rsidRPr="009B2872">
              <w:t>vvalutat</w:t>
            </w:r>
            <w:proofErr w:type="spellEnd"/>
            <w:r w:rsidRPr="009B2872">
              <w:t xml:space="preserve"> malajr </w:t>
            </w:r>
            <w:r w:rsidRPr="009B2872">
              <w:rPr>
                <w:b/>
                <w:bCs/>
                <w:i/>
                <w:iCs/>
              </w:rPr>
              <w:t>fil-fruntieri esterni</w:t>
            </w:r>
            <w:r w:rsidRPr="009B2872">
              <w:rPr>
                <w:b/>
                <w:bCs/>
              </w:rPr>
              <w:t xml:space="preserve"> </w:t>
            </w:r>
            <w:r w:rsidRPr="009B2872">
              <w:t xml:space="preserve">jekk l-applikazzjonijiet humiex bla bażi jew </w:t>
            </w:r>
            <w:proofErr w:type="spellStart"/>
            <w:r w:rsidRPr="009B2872">
              <w:t>inammissibbli</w:t>
            </w:r>
            <w:proofErr w:type="spellEnd"/>
            <w:r w:rsidRPr="009B2872">
              <w:t xml:space="preserve"> u li dawk mingħajr dritt ta' permanenza jiġu </w:t>
            </w:r>
            <w:proofErr w:type="spellStart"/>
            <w:r w:rsidRPr="009B2872">
              <w:t>rritornati</w:t>
            </w:r>
            <w:proofErr w:type="spellEnd"/>
            <w:r w:rsidRPr="009B2872">
              <w:t xml:space="preserve"> malajr, filwaqt li</w:t>
            </w:r>
            <w:r w:rsidRPr="009B2872">
              <w:t xml:space="preserve"> jiġi żgurat li dawk bi pretensjonijiet </w:t>
            </w:r>
            <w:proofErr w:type="spellStart"/>
            <w:r w:rsidRPr="009B2872">
              <w:t>fondati</w:t>
            </w:r>
            <w:proofErr w:type="spellEnd"/>
            <w:r w:rsidRPr="009B2872">
              <w:t xml:space="preserve"> jiġu </w:t>
            </w:r>
            <w:proofErr w:type="spellStart"/>
            <w:r w:rsidRPr="009B2872">
              <w:t>direzzjonati</w:t>
            </w:r>
            <w:proofErr w:type="spellEnd"/>
            <w:r w:rsidRPr="009B2872">
              <w:t xml:space="preserve"> lejn il-proċedura regolari u jingħataw aċċess rapidu għall-protezzjoni internazzjonali. L-Istati Membri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għalhekk li jkunu jistgħu jitolbu lill-applikanti għall-protezzjoni internazz</w:t>
            </w:r>
            <w:r w:rsidRPr="009B2872">
              <w:t xml:space="preserve">jonali biex jibqgħu fil-fruntiera esterna jew f'żona ta' tranżitu sabiex </w:t>
            </w:r>
            <w:proofErr w:type="spellStart"/>
            <w:r w:rsidRPr="009B2872">
              <w:t>jivvalutaw</w:t>
            </w:r>
            <w:proofErr w:type="spellEnd"/>
            <w:r w:rsidRPr="009B2872">
              <w:t xml:space="preserve"> l-</w:t>
            </w:r>
            <w:proofErr w:type="spellStart"/>
            <w:r w:rsidRPr="009B2872">
              <w:t>ammissibbiltà</w:t>
            </w:r>
            <w:proofErr w:type="spellEnd"/>
            <w:r w:rsidRPr="009B2872">
              <w:t xml:space="preserve"> tal-applikazzjonijiet. F'ċirkostanzi definiti sew, l-Istati Membri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jkunu jistgħu jipprovdu għall-eżami tal-merti ta' applikazzjoni u, fil-każ ta</w:t>
            </w:r>
            <w:r w:rsidRPr="009B2872">
              <w:t xml:space="preserve">' ċaħda tal-applikazzjoni, għar-ritorn taċ-ċittadini ta' pajjiżi terzi u persuni mingħajr Stat </w:t>
            </w:r>
            <w:r w:rsidRPr="009B2872">
              <w:lastRenderedPageBreak/>
              <w:t xml:space="preserve">ikkonċernati </w:t>
            </w:r>
            <w:r w:rsidRPr="009B2872">
              <w:rPr>
                <w:b/>
                <w:bCs/>
                <w:i/>
                <w:iCs/>
              </w:rPr>
              <w:t>fil-fruntieri</w:t>
            </w:r>
            <w:r w:rsidRPr="009B2872">
              <w:t xml:space="preserve"> </w:t>
            </w:r>
            <w:r w:rsidRPr="009B2872">
              <w:rPr>
                <w:b/>
                <w:bCs/>
                <w:i/>
                <w:iCs/>
              </w:rPr>
              <w:t>esterni</w:t>
            </w:r>
            <w:r w:rsidRPr="009B2872">
              <w:t>.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lastRenderedPageBreak/>
              <w:t>(40a)</w:t>
            </w:r>
            <w:r w:rsidRPr="009B2872">
              <w:tab/>
              <w:t xml:space="preserve">L-għan tal-proċedura fuq il-fruntiera </w:t>
            </w:r>
            <w:proofErr w:type="spellStart"/>
            <w:r w:rsidRPr="009B2872">
              <w:t>għall-ażil</w:t>
            </w:r>
            <w:proofErr w:type="spellEnd"/>
            <w:r w:rsidRPr="009B2872">
              <w:t xml:space="preserve"> u r-ritorn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jkun li jiġi </w:t>
            </w:r>
            <w:proofErr w:type="spellStart"/>
            <w:r w:rsidRPr="009B2872">
              <w:t>vvalutat</w:t>
            </w:r>
            <w:proofErr w:type="spellEnd"/>
            <w:r w:rsidRPr="009B2872">
              <w:t xml:space="preserve"> malajr jekk l-applikazzjo</w:t>
            </w:r>
            <w:r w:rsidRPr="009B2872">
              <w:t xml:space="preserve">nijiet humiex bla bażi jew </w:t>
            </w:r>
            <w:proofErr w:type="spellStart"/>
            <w:r w:rsidRPr="009B2872">
              <w:t>inammissibbli</w:t>
            </w:r>
            <w:proofErr w:type="spellEnd"/>
            <w:r w:rsidRPr="009B2872">
              <w:t xml:space="preserve"> u li dawk mingħajr dritt ta' permanenza jiġu </w:t>
            </w:r>
            <w:proofErr w:type="spellStart"/>
            <w:r w:rsidRPr="009B2872">
              <w:t>rritornati</w:t>
            </w:r>
            <w:proofErr w:type="spellEnd"/>
            <w:r w:rsidRPr="009B2872">
              <w:t xml:space="preserve"> malajr, filwaqt li jiġi żgurat li dawk bi pretensjonijiet </w:t>
            </w:r>
            <w:proofErr w:type="spellStart"/>
            <w:r w:rsidRPr="009B2872">
              <w:t>fondati</w:t>
            </w:r>
            <w:proofErr w:type="spellEnd"/>
            <w:r w:rsidRPr="009B2872">
              <w:t xml:space="preserve"> jiġu </w:t>
            </w:r>
            <w:proofErr w:type="spellStart"/>
            <w:r w:rsidRPr="009B2872">
              <w:t>direzzjonati</w:t>
            </w:r>
            <w:proofErr w:type="spellEnd"/>
            <w:r w:rsidRPr="009B2872">
              <w:t xml:space="preserve"> lejn il-proċedura regolari u jingħataw aċċess rapidu għall-protezzjoni inte</w:t>
            </w:r>
            <w:r w:rsidRPr="009B2872">
              <w:t xml:space="preserve">rnazzjonali. L-Istati Membri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għalhekk li jkunu jistgħu jitolbu lill-applikanti għall-protezzjoni internazzjonali biex jibqgħu </w:t>
            </w:r>
            <w:r w:rsidRPr="009B2872">
              <w:rPr>
                <w:b/>
                <w:bCs/>
                <w:i/>
                <w:iCs/>
              </w:rPr>
              <w:t>fil-postijiet, magħżula fid-diskrezzjoni tagħhom, għat-tlestija tal-proċedura fuq il-fruntiera, bħal</w:t>
            </w:r>
            <w:r w:rsidRPr="009B2872">
              <w:t xml:space="preserve"> fil-fruntiera estern</w:t>
            </w:r>
            <w:r w:rsidRPr="009B2872">
              <w:t xml:space="preserve">a jew f'żona ta' tranżitu sabiex </w:t>
            </w:r>
            <w:proofErr w:type="spellStart"/>
            <w:r w:rsidRPr="009B2872">
              <w:t>jivvalutaw</w:t>
            </w:r>
            <w:proofErr w:type="spellEnd"/>
            <w:r w:rsidRPr="009B2872">
              <w:t xml:space="preserve"> l-</w:t>
            </w:r>
            <w:proofErr w:type="spellStart"/>
            <w:r w:rsidRPr="009B2872">
              <w:t>ammissibbiltà</w:t>
            </w:r>
            <w:proofErr w:type="spellEnd"/>
            <w:r w:rsidRPr="009B2872">
              <w:t xml:space="preserve"> tal-applikazzjonijiet. F'ċirkostanzi definiti sew, l-Istati Membri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jkunu jistgħu jipprovdu għall-eżami tal-merti ta' applikazzjoni u, fil-każ ta' ċaħda tal-</w:t>
            </w:r>
            <w:r w:rsidRPr="009B2872">
              <w:lastRenderedPageBreak/>
              <w:t>applikazzjoni, għar-ritorn t</w:t>
            </w:r>
            <w:r w:rsidRPr="009B2872">
              <w:t xml:space="preserve">aċ-ċittadini ta' pajjiżi terzi u persuni mingħajr Stat ikkonċernati </w:t>
            </w:r>
            <w:r w:rsidRPr="009B2872">
              <w:rPr>
                <w:b/>
                <w:bCs/>
                <w:i/>
                <w:iCs/>
              </w:rPr>
              <w:t>fi proċedura fuq il-fruntiera</w:t>
            </w:r>
            <w:r w:rsidRPr="009B2872">
              <w:t>.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lastRenderedPageBreak/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7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Premessa 40b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</w:pPr>
            <w:r w:rsidRPr="009B2872">
              <w:t>(40b)</w:t>
            </w:r>
            <w:r w:rsidRPr="009B2872">
              <w:tab/>
              <w:t xml:space="preserve">L-Istat Membru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jivvaluta l-applikazzjonijiet fi proċedura fuq il-fruntiera fejn l-applikant ikun ta' periklu għas-sigurtà nazzjonali jew għall-ordni pubbliku, fejn l-</w:t>
            </w:r>
            <w:r w:rsidRPr="009B2872">
              <w:t xml:space="preserve">applikant </w:t>
            </w:r>
            <w:proofErr w:type="spellStart"/>
            <w:r w:rsidRPr="009B2872">
              <w:t>inganna</w:t>
            </w:r>
            <w:proofErr w:type="spellEnd"/>
            <w:r w:rsidRPr="009B2872">
              <w:t xml:space="preserve"> lill-awtoritajiet billi ppreżenta informazzjoni jew dokumenti foloz jew billi żamm għalih informazzjoni jew dokumenti rilevanti fir-rigward tal-identità jew tan-nazzjonalità tiegħu li setgħu kellhom impatt negattiv fuq id-deċiżjoni u fejn</w:t>
            </w:r>
            <w:r w:rsidRPr="009B2872">
              <w:t xml:space="preserve"> x'aktarx l-applikazzjoni hija bla bażi minħabba li l-applikant huwa ta' nazzjonalità li għaliha d-deċiżjonijiet li jagħtu protezzjoni internazzjonali huma inqas minn 20 % tan-numru totali ta' deċiżjonijiet għal dak il-pajjiż terz. F'każijiet oħra, bħal me</w:t>
            </w:r>
            <w:r w:rsidRPr="009B2872">
              <w:t xml:space="preserve">ta l-applikant ikun minn pajjiż ta' oriġini bla periklu jew minn pajjiż terz bla periklu, l-użu tal-proċedura fuq il-fruntiera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jkun </w:t>
            </w:r>
            <w:proofErr w:type="spellStart"/>
            <w:r w:rsidRPr="009B2872">
              <w:t>fakultattiv</w:t>
            </w:r>
            <w:proofErr w:type="spellEnd"/>
            <w:r w:rsidRPr="009B2872">
              <w:t xml:space="preserve"> għall-Istati Membri.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t>(40b)</w:t>
            </w:r>
            <w:r w:rsidRPr="009B2872">
              <w:tab/>
              <w:t xml:space="preserve">L-Istat Membru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jivvaluta l-applikazzjonijiet fi proċedura fuq</w:t>
            </w:r>
            <w:r w:rsidRPr="009B2872">
              <w:t xml:space="preserve"> il-fruntiera fejn l-applikant ikun ta' periklu għas-sigurtà nazzjonali jew għall-ordni pubbliku, fejn l-applikant </w:t>
            </w:r>
            <w:proofErr w:type="spellStart"/>
            <w:r w:rsidRPr="009B2872">
              <w:t>inganna</w:t>
            </w:r>
            <w:proofErr w:type="spellEnd"/>
            <w:r w:rsidRPr="009B2872">
              <w:t xml:space="preserve"> lill-awtoritajiet billi ppreżenta informazzjoni jew dokumenti foloz jew billi żamm għalih informazzjoni jew dokumenti rilevanti fir-r</w:t>
            </w:r>
            <w:r w:rsidRPr="009B2872">
              <w:t xml:space="preserve">igward tal-identità jew tan-nazzjonalità tiegħu li setgħu kellhom impatt negattiv fuq id-deċiżjoni u fejn x'aktarx l-applikazzjoni hija bla bażi minħabba li l-applikant huwa ta' nazzjonalità li għaliha d-deċiżjonijiet li jagħtu protezzjoni internazzjonali </w:t>
            </w:r>
            <w:r w:rsidRPr="009B2872">
              <w:t>huma inqas minn 20 % tan-numru totali ta' deċiżjonijiet għal dak il-pajjiż terz</w:t>
            </w:r>
            <w:r w:rsidRPr="009B2872">
              <w:rPr>
                <w:b/>
                <w:bCs/>
                <w:i/>
                <w:iCs/>
              </w:rPr>
              <w:t xml:space="preserve">, sakemm data aktar reċenti mill-Aġenzija tal-Unjoni Ewropea </w:t>
            </w:r>
            <w:proofErr w:type="spellStart"/>
            <w:r w:rsidRPr="009B2872">
              <w:rPr>
                <w:b/>
                <w:bCs/>
                <w:i/>
                <w:iCs/>
              </w:rPr>
              <w:t>għall-Ażil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ma </w:t>
            </w:r>
            <w:proofErr w:type="spellStart"/>
            <w:r w:rsidRPr="009B2872">
              <w:rPr>
                <w:b/>
                <w:bCs/>
                <w:i/>
                <w:iCs/>
              </w:rPr>
              <w:t>tindikax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bidla sinifikanti</w:t>
            </w:r>
            <w:r w:rsidRPr="009B2872">
              <w:t>. F'każijiet oħra, bħal meta l-applikant ikun minn pajjiż ta' oriġini bla pe</w:t>
            </w:r>
            <w:r w:rsidRPr="009B2872">
              <w:t xml:space="preserve">riklu jew minn pajjiż terz bla periklu, l-użu tal-proċedura fuq il-fruntiera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jkun </w:t>
            </w:r>
            <w:proofErr w:type="spellStart"/>
            <w:r w:rsidRPr="009B2872">
              <w:t>fakultattiv</w:t>
            </w:r>
            <w:proofErr w:type="spellEnd"/>
            <w:r w:rsidRPr="009B2872">
              <w:t xml:space="preserve"> għall-Istati Membri.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8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lastRenderedPageBreak/>
        <w:t>&lt;DocAmend&gt;</w:t>
      </w:r>
      <w:r w:rsidRPr="009B2872">
        <w:t xml:space="preserve">Proposta </w:t>
      </w:r>
      <w:r w:rsidRPr="009B2872">
        <w:t>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Premessa 40ba (ġdida)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</w:tcPr>
          <w:p w:rsidR="00541192" w:rsidRPr="009B2872" w:rsidRDefault="00541192" w:rsidP="00541192">
            <w:pPr>
              <w:pStyle w:val="Normal6"/>
            </w:pP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rPr>
                <w:b/>
                <w:i/>
              </w:rPr>
              <w:t>(40ba)</w:t>
            </w:r>
            <w:r w:rsidRPr="009B2872">
              <w:rPr>
                <w:b/>
                <w:i/>
              </w:rPr>
              <w:tab/>
              <w:t xml:space="preserve">Qabel l-eżami tal-merti ta' applikazzjoni għall-protezzjoni internazzjonali, l-Istat Membru li fih tkun ġiet irreġistrata l-applikazzjoni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jiddetermina l-Istat Membru responsabbli skont ir-Regolament (UE) Nru </w:t>
            </w:r>
            <w:proofErr w:type="spellStart"/>
            <w:r w:rsidRPr="009B2872">
              <w:rPr>
                <w:b/>
                <w:i/>
              </w:rPr>
              <w:t>XXX</w:t>
            </w:r>
            <w:proofErr w:type="spellEnd"/>
            <w:r w:rsidRPr="009B2872">
              <w:rPr>
                <w:b/>
                <w:i/>
              </w:rPr>
              <w:t>/</w:t>
            </w:r>
            <w:proofErr w:type="spellStart"/>
            <w:r w:rsidRPr="009B2872">
              <w:rPr>
                <w:b/>
                <w:i/>
              </w:rPr>
              <w:t>XXX</w:t>
            </w:r>
            <w:proofErr w:type="spellEnd"/>
            <w:r w:rsidRPr="009B2872">
              <w:rPr>
                <w:b/>
                <w:i/>
              </w:rPr>
              <w:t xml:space="preserve"> [ir-Regolament dwar il-Ġestjoni tal-</w:t>
            </w:r>
            <w:proofErr w:type="spellStart"/>
            <w:r w:rsidRPr="009B2872">
              <w:rPr>
                <w:b/>
                <w:i/>
              </w:rPr>
              <w:t>Ażil</w:t>
            </w:r>
            <w:proofErr w:type="spellEnd"/>
            <w:r w:rsidRPr="009B2872">
              <w:rPr>
                <w:b/>
                <w:i/>
              </w:rPr>
              <w:t xml:space="preserve"> u tal-</w:t>
            </w:r>
            <w:proofErr w:type="spellStart"/>
            <w:r w:rsidRPr="009B2872">
              <w:rPr>
                <w:b/>
                <w:i/>
              </w:rPr>
              <w:t>Migrazzjoni</w:t>
            </w:r>
            <w:proofErr w:type="spellEnd"/>
            <w:r w:rsidRPr="009B2872">
              <w:rPr>
                <w:b/>
                <w:i/>
              </w:rPr>
              <w:t xml:space="preserve">]. Sabiex ikun hemm </w:t>
            </w:r>
            <w:proofErr w:type="spellStart"/>
            <w:r w:rsidRPr="009B2872">
              <w:rPr>
                <w:b/>
                <w:i/>
              </w:rPr>
              <w:t>konformità</w:t>
            </w:r>
            <w:proofErr w:type="spellEnd"/>
            <w:r w:rsidRPr="009B2872">
              <w:rPr>
                <w:b/>
                <w:i/>
              </w:rPr>
              <w:t xml:space="preserve"> mal-iskadenzi stabbiliti għall-proċedura fuq il-fruntiera matul dak il-proċes</w:t>
            </w:r>
            <w:r w:rsidRPr="009B2872">
              <w:rPr>
                <w:b/>
                <w:i/>
              </w:rPr>
              <w:t xml:space="preserve">s ta' determinazzjoni, il-limiti ta' żmien biex tintbagħat talba biex tittieħed responsabbiltà lill-Istat Membru responsabbli, u għat-tweġiba tiegħu,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</w:t>
            </w:r>
            <w:proofErr w:type="spellStart"/>
            <w:r w:rsidRPr="009B2872">
              <w:rPr>
                <w:b/>
                <w:i/>
              </w:rPr>
              <w:t>jitqassru</w:t>
            </w:r>
            <w:proofErr w:type="spellEnd"/>
            <w:r w:rsidRPr="009B2872">
              <w:rPr>
                <w:b/>
                <w:i/>
              </w:rPr>
              <w:t xml:space="preserve"> meta mqabbla mar-regoli ġenerali stabbiliti fir-Regolament (UE) Nru </w:t>
            </w:r>
            <w:proofErr w:type="spellStart"/>
            <w:r w:rsidRPr="009B2872">
              <w:rPr>
                <w:b/>
                <w:i/>
              </w:rPr>
              <w:t>XXX</w:t>
            </w:r>
            <w:proofErr w:type="spellEnd"/>
            <w:r w:rsidRPr="009B2872">
              <w:rPr>
                <w:b/>
                <w:i/>
              </w:rPr>
              <w:t>/</w:t>
            </w:r>
            <w:proofErr w:type="spellStart"/>
            <w:r w:rsidRPr="009B2872">
              <w:rPr>
                <w:b/>
                <w:i/>
              </w:rPr>
              <w:t>XXX</w:t>
            </w:r>
            <w:proofErr w:type="spellEnd"/>
            <w:r w:rsidRPr="009B2872">
              <w:rPr>
                <w:b/>
                <w:i/>
              </w:rPr>
              <w:t xml:space="preserve"> [ir-Rego</w:t>
            </w:r>
            <w:r w:rsidRPr="009B2872">
              <w:rPr>
                <w:b/>
                <w:i/>
              </w:rPr>
              <w:t>lament dwar il-Ġestjoni tal-</w:t>
            </w:r>
            <w:proofErr w:type="spellStart"/>
            <w:r w:rsidRPr="009B2872">
              <w:rPr>
                <w:b/>
                <w:i/>
              </w:rPr>
              <w:t>Ażil</w:t>
            </w:r>
            <w:proofErr w:type="spellEnd"/>
            <w:r w:rsidRPr="009B2872">
              <w:rPr>
                <w:b/>
                <w:i/>
              </w:rPr>
              <w:t xml:space="preserve"> u tal-</w:t>
            </w:r>
            <w:proofErr w:type="spellStart"/>
            <w:r w:rsidRPr="009B2872">
              <w:rPr>
                <w:b/>
                <w:i/>
              </w:rPr>
              <w:t>Migrazzjoni</w:t>
            </w:r>
            <w:proofErr w:type="spellEnd"/>
            <w:r w:rsidRPr="009B2872">
              <w:rPr>
                <w:b/>
                <w:i/>
              </w:rPr>
              <w:t>].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9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Premessa 40bb (ġdida)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 xml:space="preserve">Test </w:t>
            </w:r>
            <w:r w:rsidRPr="009B2872">
              <w:t>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</w:tcPr>
          <w:p w:rsidR="00541192" w:rsidRPr="009B2872" w:rsidRDefault="00541192" w:rsidP="00541192">
            <w:pPr>
              <w:pStyle w:val="Normal6"/>
            </w:pP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rPr>
                <w:b/>
                <w:i/>
              </w:rPr>
              <w:t>(40bb)</w:t>
            </w:r>
            <w:r w:rsidRPr="009B2872">
              <w:rPr>
                <w:b/>
                <w:i/>
              </w:rPr>
              <w:tab/>
            </w:r>
            <w:r w:rsidRPr="009B2872">
              <w:rPr>
                <w:b/>
                <w:bCs/>
                <w:i/>
                <w:iCs/>
              </w:rPr>
              <w:t xml:space="preserve">Filwaqt li l-applikanti li l-applikazzjonijiet tagħhom jiġu </w:t>
            </w:r>
            <w:proofErr w:type="spellStart"/>
            <w:r w:rsidRPr="009B2872">
              <w:rPr>
                <w:b/>
                <w:bCs/>
                <w:i/>
                <w:iCs/>
              </w:rPr>
              <w:t>vvalutati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fi proċedura fuq il-fruntiera jistgħu ma jkunux intitolati li jidħlu legalment fit-territorju tal-Istat Membru </w:t>
            </w:r>
            <w:proofErr w:type="spellStart"/>
            <w:r w:rsidRPr="009B2872">
              <w:rPr>
                <w:b/>
                <w:bCs/>
                <w:i/>
                <w:iCs/>
              </w:rPr>
              <w:t>kkonċernat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9B2872">
              <w:rPr>
                <w:b/>
                <w:bCs/>
                <w:i/>
                <w:iCs/>
              </w:rPr>
              <w:t>jenħtieġ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li dawk l-app</w:t>
            </w:r>
            <w:r w:rsidRPr="009B2872">
              <w:rPr>
                <w:b/>
                <w:bCs/>
                <w:i/>
                <w:iCs/>
              </w:rPr>
              <w:t>likanti dejjem jingħataw id-dritt li jibqgħu fit-territorju ta' Stat Membru matul l-eżami tal-applikazzjonijiet tagħhom għall-protezzjoni internazzjonali fil-proċedura fuq il-fruntiera.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lastRenderedPageBreak/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10</w:t>
      </w:r>
      <w:r w:rsidRPr="009B2872">
        <w:rPr>
          <w:rStyle w:val="HideTWBExt"/>
          <w:b w:val="0"/>
          <w:noProof w:val="0"/>
        </w:rPr>
        <w:t>&lt;/Nu</w:t>
      </w:r>
      <w:r w:rsidRPr="009B2872">
        <w:rPr>
          <w:rStyle w:val="HideTWBExt"/>
          <w:b w:val="0"/>
          <w:noProof w:val="0"/>
        </w:rPr>
        <w:t>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Premessa 40c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</w:pPr>
            <w:r w:rsidRPr="009B2872">
              <w:t>(40c)</w:t>
            </w:r>
            <w:r w:rsidRPr="009B2872">
              <w:tab/>
            </w:r>
            <w:r w:rsidRPr="009B2872">
              <w:t xml:space="preserve">Meta japplikaw il-proċedura fuq il-fruntiera għall-eżami ta' applikazzjoni għall-protezzjoni internazzjonali, l-Istati Membri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jiżguraw li jsiru l-arranġamenti meħtieġa biex jakkomodaw lill-applikanti </w:t>
            </w:r>
            <w:r w:rsidRPr="009B2872">
              <w:rPr>
                <w:b/>
                <w:bCs/>
                <w:i/>
                <w:iCs/>
              </w:rPr>
              <w:t>fil-fruntiera esterna jew fiż-żoni ta' tranż</w:t>
            </w:r>
            <w:r w:rsidRPr="009B2872">
              <w:rPr>
                <w:b/>
                <w:bCs/>
                <w:i/>
                <w:iCs/>
              </w:rPr>
              <w:t>itu,</w:t>
            </w:r>
            <w:r w:rsidRPr="009B2872">
              <w:t xml:space="preserve"> skont id-Direttiva </w:t>
            </w:r>
            <w:proofErr w:type="spellStart"/>
            <w:r w:rsidRPr="009B2872">
              <w:t>XXX</w:t>
            </w:r>
            <w:proofErr w:type="spellEnd"/>
            <w:r w:rsidRPr="009B2872">
              <w:t>/</w:t>
            </w:r>
            <w:proofErr w:type="spellStart"/>
            <w:r w:rsidRPr="009B2872">
              <w:t>XXX</w:t>
            </w:r>
            <w:proofErr w:type="spellEnd"/>
            <w:r w:rsidRPr="009B2872">
              <w:t xml:space="preserve">/UE [id-Direttiva dwar il-kundizzjonijiet ta' Akkoljenza]. </w:t>
            </w:r>
            <w:r w:rsidRPr="009B2872">
              <w:rPr>
                <w:b/>
                <w:bCs/>
                <w:i/>
                <w:iCs/>
              </w:rPr>
              <w:t xml:space="preserve">L-Istati Membri jistgħu jipproċessaw l-applikazzjonijiet f'post differenti fil-fruntiera esterna minn dak fejn issir l-applikazzjoni </w:t>
            </w:r>
            <w:proofErr w:type="spellStart"/>
            <w:r w:rsidRPr="009B2872">
              <w:rPr>
                <w:b/>
                <w:bCs/>
                <w:i/>
                <w:iCs/>
              </w:rPr>
              <w:t>għall-ażil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billi jittrasferixxu l</w:t>
            </w:r>
            <w:r w:rsidRPr="009B2872">
              <w:rPr>
                <w:b/>
                <w:bCs/>
                <w:i/>
                <w:iCs/>
              </w:rPr>
              <w:t>ill-applikanti għal post speċifiku fil-fruntiera esterna ta' dak l-Istat Membru jew fil-viċinanza ta' din il-fruntiera, fejn jeżistu faċilitajiet adatti</w:t>
            </w:r>
            <w:r w:rsidRPr="009B2872">
              <w:t xml:space="preserve">. L-Istati Membri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jżommu </w:t>
            </w:r>
            <w:r w:rsidRPr="009B2872">
              <w:rPr>
                <w:b/>
                <w:bCs/>
                <w:i/>
                <w:iCs/>
              </w:rPr>
              <w:t>d-diskrezzjoni</w:t>
            </w:r>
            <w:r w:rsidRPr="009B2872">
              <w:t xml:space="preserve"> fid-deċiżjoni dwar f'liema postijiet speċifiċi </w:t>
            </w:r>
            <w:r w:rsidRPr="009B2872">
              <w:rPr>
                <w:b/>
                <w:bCs/>
                <w:i/>
                <w:iCs/>
              </w:rPr>
              <w:t>fil-f</w:t>
            </w:r>
            <w:r w:rsidRPr="009B2872">
              <w:rPr>
                <w:b/>
                <w:bCs/>
                <w:i/>
                <w:iCs/>
              </w:rPr>
              <w:t>runtieri esterni</w:t>
            </w:r>
            <w:r w:rsidRPr="009B2872">
              <w:t xml:space="preserve">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jiġu stabbiliti tali faċilitajiet.</w:t>
            </w:r>
            <w:r w:rsidRPr="009B2872">
              <w:rPr>
                <w:b/>
                <w:i/>
              </w:rPr>
              <w:t xml:space="preserve"> </w:t>
            </w:r>
            <w:r w:rsidRPr="009B2872">
              <w:rPr>
                <w:b/>
                <w:bCs/>
                <w:i/>
                <w:iCs/>
              </w:rPr>
              <w:t xml:space="preserve">Madankollu, l-Istati Membri </w:t>
            </w:r>
            <w:proofErr w:type="spellStart"/>
            <w:r w:rsidRPr="009B2872">
              <w:rPr>
                <w:b/>
                <w:bCs/>
                <w:i/>
                <w:iCs/>
              </w:rPr>
              <w:t>jenħtieġ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li jfittxu li jillimitaw il-ħtieġa għat-trasferiment tal-applikanti għal dan il-għan, u għalhekk jimmiraw li jistabbilixxu tali faċilitajiet b'kapaċità suf</w:t>
            </w:r>
            <w:r w:rsidRPr="009B2872">
              <w:rPr>
                <w:b/>
                <w:bCs/>
                <w:i/>
                <w:iCs/>
              </w:rPr>
              <w:t>fiċjenti fil-punti ta' qsim tal-fruntieri, jew taqsimiet tal-fruntiera esterna, fejn issir il-maġġoranza tan-numru ta' applikazzjonijiet għall-protezzjoni internazzjonali, filwaqt li jitqies ukoll it-tul tal-fruntiera esterna u n-numru ta' punti ta' qsim t</w:t>
            </w:r>
            <w:r w:rsidRPr="009B2872">
              <w:rPr>
                <w:b/>
                <w:bCs/>
                <w:i/>
                <w:iCs/>
              </w:rPr>
              <w:t>al-fruntiera jew żoni ta' tranżitu.</w:t>
            </w:r>
            <w:r w:rsidRPr="009B2872">
              <w:rPr>
                <w:b/>
                <w:i/>
              </w:rPr>
              <w:t xml:space="preserve"> </w:t>
            </w:r>
            <w:r w:rsidRPr="009B2872">
              <w:rPr>
                <w:b/>
                <w:bCs/>
                <w:i/>
                <w:iCs/>
              </w:rPr>
              <w:t>Huma</w:t>
            </w:r>
            <w:r w:rsidRPr="009B2872">
              <w:t xml:space="preserve">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jinnotifikaw lill-Kummissjoni bil-postijiet speċifiċi </w:t>
            </w:r>
            <w:r w:rsidRPr="009B2872">
              <w:rPr>
                <w:b/>
                <w:bCs/>
                <w:i/>
                <w:iCs/>
              </w:rPr>
              <w:t>fil-fruntiera esterna, fiż-żoni ta' tranżitu jew fil-</w:t>
            </w:r>
            <w:proofErr w:type="spellStart"/>
            <w:r w:rsidRPr="009B2872">
              <w:rPr>
                <w:b/>
                <w:bCs/>
                <w:i/>
                <w:iCs/>
              </w:rPr>
              <w:t>prossimità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tal-fruntiera esterna</w:t>
            </w:r>
            <w:r w:rsidRPr="009B2872">
              <w:t xml:space="preserve"> fejn se </w:t>
            </w:r>
            <w:r w:rsidRPr="009B2872">
              <w:lastRenderedPageBreak/>
              <w:t xml:space="preserve">jitwettqu l-proċeduri </w:t>
            </w:r>
            <w:r w:rsidRPr="009B2872">
              <w:rPr>
                <w:b/>
                <w:bCs/>
                <w:i/>
                <w:iCs/>
              </w:rPr>
              <w:t>tal-fruntiera</w:t>
            </w:r>
            <w:r w:rsidRPr="009B2872">
              <w:t>. F'każijiet fejn ti</w:t>
            </w:r>
            <w:r w:rsidRPr="009B2872">
              <w:t xml:space="preserve">ġi applikata l-proċedura fuq il-fruntiera, u l-kapaċità tal-postijiet </w:t>
            </w:r>
            <w:r w:rsidRPr="009B2872">
              <w:rPr>
                <w:b/>
                <w:bCs/>
                <w:i/>
                <w:iCs/>
              </w:rPr>
              <w:t>fi jew qrib il-fruntiera esterna</w:t>
            </w:r>
            <w:r w:rsidRPr="009B2872">
              <w:t xml:space="preserve"> kif innotifikat minn Stat Membru tinqabeż temporanjament, l-Istati Membri jistgħu jipproċessaw dawk l-applikazzjonijiet f'post ieħor fit-territorju tagħh</w:t>
            </w:r>
            <w:r w:rsidRPr="009B2872">
              <w:t>om, għall-iqsar żmien possibbli.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lastRenderedPageBreak/>
              <w:t>(40c)</w:t>
            </w:r>
            <w:r w:rsidRPr="009B2872">
              <w:tab/>
              <w:t xml:space="preserve">Meta japplikaw il-proċedura fuq il-fruntiera għall-eżami ta' applikazzjoni għall-protezzjoni internazzjonali, l-Istati Membri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jiżguraw li jsiru l-arranġamenti meħtieġa biex jakkomodaw lill-applikanti skont</w:t>
            </w:r>
            <w:r w:rsidRPr="009B2872">
              <w:t xml:space="preserve"> id-Direttiva </w:t>
            </w:r>
            <w:proofErr w:type="spellStart"/>
            <w:r w:rsidRPr="009B2872">
              <w:t>XXX</w:t>
            </w:r>
            <w:proofErr w:type="spellEnd"/>
            <w:r w:rsidRPr="009B2872">
              <w:t>/</w:t>
            </w:r>
            <w:proofErr w:type="spellStart"/>
            <w:r w:rsidRPr="009B2872">
              <w:t>XXX</w:t>
            </w:r>
            <w:proofErr w:type="spellEnd"/>
            <w:r w:rsidRPr="009B2872">
              <w:t xml:space="preserve">/UE [id-Direttiva dwar il-kundizzjonijiet ta' Akkoljenza]. </w:t>
            </w:r>
            <w:r w:rsidRPr="009B2872">
              <w:rPr>
                <w:b/>
                <w:bCs/>
                <w:i/>
                <w:iCs/>
              </w:rPr>
              <w:t>Il-persunal tal-</w:t>
            </w:r>
            <w:proofErr w:type="spellStart"/>
            <w:r w:rsidRPr="009B2872">
              <w:rPr>
                <w:b/>
                <w:bCs/>
                <w:i/>
                <w:iCs/>
              </w:rPr>
              <w:t>ażil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, ir-rappreżentanti legali, l-organizzazzjonijiet mhux governattivi, l-istituzzjonijiet tal-Unjoni u internazzjonali, jew il-persunal </w:t>
            </w:r>
            <w:proofErr w:type="spellStart"/>
            <w:r w:rsidRPr="009B2872">
              <w:rPr>
                <w:b/>
                <w:bCs/>
                <w:i/>
                <w:iCs/>
              </w:rPr>
              <w:t>soċjomediku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9B2872">
              <w:rPr>
                <w:b/>
                <w:bCs/>
                <w:i/>
                <w:iCs/>
              </w:rPr>
              <w:t>jenħtieġ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l</w:t>
            </w:r>
            <w:r w:rsidRPr="009B2872">
              <w:rPr>
                <w:b/>
                <w:bCs/>
                <w:i/>
                <w:iCs/>
              </w:rPr>
              <w:t>i dejjem jitħallew jaċċessaw il-faċilitajiet tal-proċedura fuq il-fruntiera</w:t>
            </w:r>
            <w:r w:rsidRPr="009B2872">
              <w:t xml:space="preserve">. L-Istati Membri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jżommu </w:t>
            </w:r>
            <w:r w:rsidRPr="009B2872">
              <w:rPr>
                <w:b/>
                <w:bCs/>
                <w:i/>
                <w:iCs/>
              </w:rPr>
              <w:t>l-fakultà tagħhom tad-diskrezzjoni</w:t>
            </w:r>
            <w:r w:rsidRPr="009B2872">
              <w:t xml:space="preserve"> fid-deċiżjonijiet dwar f'liema postijiet speċifiċi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jiġu stabbiliti tali faċilitajiet</w:t>
            </w:r>
            <w:r w:rsidRPr="009B2872">
              <w:rPr>
                <w:b/>
                <w:bCs/>
                <w:i/>
                <w:iCs/>
              </w:rPr>
              <w:t xml:space="preserve">, iżda </w:t>
            </w:r>
            <w:proofErr w:type="spellStart"/>
            <w:r w:rsidRPr="009B2872">
              <w:rPr>
                <w:b/>
                <w:bCs/>
                <w:i/>
                <w:iCs/>
              </w:rPr>
              <w:t>jenħti</w:t>
            </w:r>
            <w:r w:rsidRPr="009B2872">
              <w:rPr>
                <w:b/>
                <w:bCs/>
                <w:i/>
                <w:iCs/>
              </w:rPr>
              <w:t>eġ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li jiżguraw li r-rekwiżiti għall-proċeduri fuq il-fruntieri jkomplu japplikaw</w:t>
            </w:r>
            <w:r w:rsidRPr="009B2872">
              <w:t>.</w:t>
            </w:r>
            <w:r w:rsidRPr="009B2872">
              <w:rPr>
                <w:b/>
                <w:i/>
              </w:rPr>
              <w:t xml:space="preserve"> Tali faċilitajiet jistgħu jkunu jinsabu fil-fruntiera esterna jew fiż-żoni ta' tranżitu jew </w:t>
            </w:r>
            <w:proofErr w:type="spellStart"/>
            <w:r w:rsidRPr="009B2872">
              <w:rPr>
                <w:b/>
                <w:i/>
              </w:rPr>
              <w:t>qribhom</w:t>
            </w:r>
            <w:proofErr w:type="spellEnd"/>
            <w:r w:rsidRPr="009B2872">
              <w:rPr>
                <w:b/>
                <w:i/>
              </w:rPr>
              <w:t>, dment li jiggarantixxu kondizzjonijiet ta' akkoljenza xierqa, aċċess għal</w:t>
            </w:r>
            <w:r w:rsidRPr="009B2872">
              <w:rPr>
                <w:b/>
                <w:i/>
              </w:rPr>
              <w:t xml:space="preserve">l-persunal u servizzi essenzjali. </w:t>
            </w:r>
            <w:r w:rsidRPr="009B2872">
              <w:rPr>
                <w:b/>
                <w:bCs/>
                <w:i/>
                <w:iCs/>
              </w:rPr>
              <w:t>L-Istati Membri</w:t>
            </w:r>
            <w:r w:rsidRPr="009B2872">
              <w:t xml:space="preserve">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jinnotifikaw lill-Kummissjoni bil-postijiet speċifiċi fejn se jitwettqu l-proċeduri </w:t>
            </w:r>
            <w:r w:rsidRPr="009B2872">
              <w:rPr>
                <w:b/>
                <w:bCs/>
                <w:i/>
                <w:iCs/>
              </w:rPr>
              <w:t>fuq il-fruntiera</w:t>
            </w:r>
            <w:r w:rsidRPr="009B2872">
              <w:t xml:space="preserve">. F'każijiet fejn tiġi applikata l-proċedura fuq il-fruntiera, u l-kapaċità tal-postijiet kif </w:t>
            </w:r>
            <w:r w:rsidRPr="009B2872">
              <w:t>innotifikat minn Stat Membru tinqabeż temporanjament,</w:t>
            </w:r>
            <w:r w:rsidRPr="009B2872">
              <w:rPr>
                <w:b/>
                <w:bCs/>
                <w:i/>
                <w:iCs/>
              </w:rPr>
              <w:t xml:space="preserve"> u l-kapaċità tal-persunal ma tkunx suffiċjenti jew il-kondizzjonijiet ta' akkoljenza ma jiġux </w:t>
            </w:r>
            <w:proofErr w:type="spellStart"/>
            <w:r w:rsidRPr="009B2872">
              <w:rPr>
                <w:b/>
                <w:bCs/>
                <w:i/>
                <w:iCs/>
              </w:rPr>
              <w:t>issodisfati</w:t>
            </w:r>
            <w:proofErr w:type="spellEnd"/>
            <w:r w:rsidRPr="009B2872">
              <w:rPr>
                <w:b/>
                <w:bCs/>
                <w:i/>
                <w:iCs/>
              </w:rPr>
              <w:t>,</w:t>
            </w:r>
            <w:r w:rsidRPr="009B2872">
              <w:t xml:space="preserve"> l-Istati Membri jistgħu jipproċessaw dawk l-</w:t>
            </w:r>
            <w:r w:rsidRPr="009B2872">
              <w:lastRenderedPageBreak/>
              <w:t>applikazzjonijiet f'post ieħor fit-territorju tagħh</w:t>
            </w:r>
            <w:r w:rsidRPr="009B2872">
              <w:t>om, għall-iqsar żmien possibbli.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lastRenderedPageBreak/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11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Premessa 40ca (ġdida)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 xml:space="preserve">Test propost </w:t>
            </w:r>
            <w:r w:rsidRPr="009B2872">
              <w:t>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</w:tcPr>
          <w:p w:rsidR="00541192" w:rsidRPr="009B2872" w:rsidRDefault="00541192" w:rsidP="00541192">
            <w:pPr>
              <w:pStyle w:val="Normal6"/>
            </w:pP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rPr>
                <w:b/>
                <w:i/>
              </w:rPr>
              <w:t>(40ca)</w:t>
            </w:r>
            <w:r w:rsidRPr="009B2872">
              <w:rPr>
                <w:b/>
                <w:i/>
              </w:rPr>
              <w:tab/>
              <w:t>Ir-ritorn effettiv tal-</w:t>
            </w:r>
            <w:proofErr w:type="spellStart"/>
            <w:r w:rsidRPr="009B2872">
              <w:rPr>
                <w:b/>
                <w:i/>
              </w:rPr>
              <w:t>migranti</w:t>
            </w:r>
            <w:proofErr w:type="spellEnd"/>
            <w:r w:rsidRPr="009B2872">
              <w:rPr>
                <w:b/>
                <w:i/>
              </w:rPr>
              <w:t xml:space="preserve"> irregolari fil-limitu ta' żmien ta' 12-il ġimgħa huwa komponent importanti ta' proċedura fuq il-fruntiera li tiffunzjona tajjeb. Għal dak il-għan,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l-Istati Membri jtejbu u jsaħħu </w:t>
            </w:r>
            <w:r w:rsidRPr="009B2872">
              <w:rPr>
                <w:b/>
                <w:i/>
              </w:rPr>
              <w:t xml:space="preserve">l-kooperazzjoni ma' pajjiżi terzi fir-rigward tar-ritorn, </w:t>
            </w:r>
            <w:proofErr w:type="spellStart"/>
            <w:r w:rsidRPr="009B2872">
              <w:rPr>
                <w:b/>
                <w:i/>
              </w:rPr>
              <w:t>ir-riammissjoni</w:t>
            </w:r>
            <w:proofErr w:type="spellEnd"/>
            <w:r w:rsidRPr="009B2872">
              <w:rPr>
                <w:b/>
                <w:i/>
              </w:rPr>
              <w:t xml:space="preserve"> u r-</w:t>
            </w:r>
            <w:proofErr w:type="spellStart"/>
            <w:r w:rsidRPr="009B2872">
              <w:rPr>
                <w:b/>
                <w:i/>
              </w:rPr>
              <w:t>riintegrazzjoni</w:t>
            </w:r>
            <w:proofErr w:type="spellEnd"/>
            <w:r w:rsidRPr="009B2872">
              <w:rPr>
                <w:b/>
                <w:i/>
              </w:rPr>
              <w:t xml:space="preserve">, u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jiddependu fuq il-mekkaniżmu skont l-Artikolu 7 tar-Regolament dwar il-Ġestjoni tal-</w:t>
            </w:r>
            <w:proofErr w:type="spellStart"/>
            <w:r w:rsidRPr="009B2872">
              <w:rPr>
                <w:b/>
                <w:i/>
              </w:rPr>
              <w:t>Ażil</w:t>
            </w:r>
            <w:proofErr w:type="spellEnd"/>
            <w:r w:rsidRPr="009B2872">
              <w:rPr>
                <w:b/>
                <w:i/>
              </w:rPr>
              <w:t xml:space="preserve"> u l-</w:t>
            </w:r>
            <w:proofErr w:type="spellStart"/>
            <w:r w:rsidRPr="009B2872">
              <w:rPr>
                <w:b/>
                <w:i/>
              </w:rPr>
              <w:t>Migrazzjoni</w:t>
            </w:r>
            <w:proofErr w:type="spellEnd"/>
            <w:r w:rsidRPr="009B2872">
              <w:rPr>
                <w:b/>
                <w:i/>
              </w:rPr>
              <w:t xml:space="preserve"> [ir-Regolament </w:t>
            </w:r>
            <w:proofErr w:type="spellStart"/>
            <w:r w:rsidRPr="009B2872">
              <w:rPr>
                <w:b/>
                <w:i/>
              </w:rPr>
              <w:t>XXX</w:t>
            </w:r>
            <w:proofErr w:type="spellEnd"/>
            <w:r w:rsidRPr="009B2872">
              <w:rPr>
                <w:b/>
                <w:i/>
              </w:rPr>
              <w:t>/</w:t>
            </w:r>
            <w:proofErr w:type="spellStart"/>
            <w:r w:rsidRPr="009B2872">
              <w:rPr>
                <w:b/>
                <w:i/>
              </w:rPr>
              <w:t>XXX</w:t>
            </w:r>
            <w:proofErr w:type="spellEnd"/>
            <w:r w:rsidRPr="009B2872">
              <w:rPr>
                <w:b/>
                <w:i/>
              </w:rPr>
              <w:t>/UE], bil-ħsieb li j</w:t>
            </w:r>
            <w:r w:rsidRPr="009B2872">
              <w:rPr>
                <w:b/>
                <w:i/>
              </w:rPr>
              <w:t>iġu inklużi l-politiki u l-għodod rilevanti kollha tal-Unjoni u li tittejjeb il-koordinazzjoni tal-azzjonijiet differenti f'diversi oqsma ta' politika għajr il-politika dwar il-</w:t>
            </w:r>
            <w:proofErr w:type="spellStart"/>
            <w:r w:rsidRPr="009B2872">
              <w:rPr>
                <w:b/>
                <w:i/>
              </w:rPr>
              <w:t>migrazzjoni</w:t>
            </w:r>
            <w:proofErr w:type="spellEnd"/>
            <w:r w:rsidRPr="009B2872">
              <w:rPr>
                <w:b/>
                <w:i/>
              </w:rPr>
              <w:t xml:space="preserve"> li l-Unjoni u l-Istati Membri jistgħu jieħdu għal dak il-għan.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12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lastRenderedPageBreak/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Premessa 40d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</w:pPr>
            <w:r w:rsidRPr="009B2872">
              <w:t>(40d)</w:t>
            </w:r>
            <w:r w:rsidRPr="009B2872">
              <w:tab/>
            </w:r>
            <w:r w:rsidRPr="009B2872">
              <w:rPr>
                <w:b/>
                <w:bCs/>
                <w:i/>
                <w:iCs/>
              </w:rPr>
              <w:t>F'każ fejn</w:t>
            </w:r>
            <w:r w:rsidRPr="009B2872">
              <w:t xml:space="preserve"> l-użu tal-proċedura fuq il-fruntiera jkun obbligu, l-Istati Membri, bħala eċċezzjoni,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ma jkunux meħtieġa </w:t>
            </w:r>
            <w:proofErr w:type="spellStart"/>
            <w:r w:rsidRPr="009B2872">
              <w:rPr>
                <w:b/>
                <w:bCs/>
                <w:i/>
                <w:iCs/>
              </w:rPr>
              <w:t>japplikawha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għall-eżami ta' applikazzjonijiet għall-protezzjoni internazzjonali minn</w:t>
            </w:r>
            <w:r w:rsidRPr="009B2872">
              <w:t xml:space="preserve"> ċittadini ta' pajjiż terz li ma jikkooperax biżżejjed</w:t>
            </w:r>
            <w:r w:rsidRPr="009B2872">
              <w:t xml:space="preserve"> fuq </w:t>
            </w:r>
            <w:proofErr w:type="spellStart"/>
            <w:r w:rsidRPr="009B2872">
              <w:t>ir-riammissjoni</w:t>
            </w:r>
            <w:proofErr w:type="spellEnd"/>
            <w:r w:rsidRPr="009B2872">
              <w:t xml:space="preserve">, minħabba li f'dak il-każ, ma jkunx probabbli li l-persuni </w:t>
            </w:r>
            <w:proofErr w:type="spellStart"/>
            <w:r w:rsidRPr="009B2872">
              <w:t>kkonċernati</w:t>
            </w:r>
            <w:proofErr w:type="spellEnd"/>
            <w:r w:rsidRPr="009B2872">
              <w:t xml:space="preserve"> </w:t>
            </w:r>
            <w:r w:rsidRPr="009B2872">
              <w:rPr>
                <w:b/>
                <w:bCs/>
                <w:i/>
                <w:iCs/>
              </w:rPr>
              <w:t>jirritornaw</w:t>
            </w:r>
            <w:r w:rsidRPr="009B2872">
              <w:t xml:space="preserve"> malajr, wara li l-applikazzjonijiet tagħhom ikunu ġew rifjutati. Id-determinazzjoni ta' jekk pajjiż terz ikunx qed jikkoopera b'mod suffiċjenti dwar </w:t>
            </w:r>
            <w:proofErr w:type="spellStart"/>
            <w:r w:rsidRPr="009B2872">
              <w:t>ir-</w:t>
            </w:r>
            <w:r w:rsidRPr="009B2872">
              <w:t>riammissjoni</w:t>
            </w:r>
            <w:proofErr w:type="spellEnd"/>
            <w:r w:rsidRPr="009B2872">
              <w:t xml:space="preserve">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tkun ibbażata fuq il-proċeduri stabbiliti fl-Artikolu 25a tar-Regolament (</w:t>
            </w:r>
            <w:proofErr w:type="spellStart"/>
            <w:r w:rsidRPr="009B2872">
              <w:t>KE</w:t>
            </w:r>
            <w:proofErr w:type="spellEnd"/>
            <w:r w:rsidRPr="009B2872">
              <w:t>) Nru 810/2009.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t>(40d)</w:t>
            </w:r>
            <w:r w:rsidRPr="009B2872">
              <w:tab/>
            </w:r>
            <w:r w:rsidRPr="009B2872">
              <w:rPr>
                <w:b/>
                <w:bCs/>
                <w:i/>
                <w:iCs/>
              </w:rPr>
              <w:t>Meta</w:t>
            </w:r>
            <w:r w:rsidRPr="009B2872">
              <w:t xml:space="preserve"> l-użu tal-proċedura fuq il-fruntiera jkun obbligu, l-Istati Membri, bħala eċċezzjoni,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ma jkunux meħtieġa </w:t>
            </w:r>
            <w:r w:rsidRPr="009B2872">
              <w:rPr>
                <w:b/>
                <w:bCs/>
                <w:i/>
                <w:iCs/>
              </w:rPr>
              <w:t xml:space="preserve">li </w:t>
            </w:r>
            <w:proofErr w:type="spellStart"/>
            <w:r w:rsidRPr="009B2872">
              <w:rPr>
                <w:b/>
                <w:bCs/>
                <w:i/>
                <w:iCs/>
              </w:rPr>
              <w:t>jissoġġe</w:t>
            </w:r>
            <w:r w:rsidRPr="009B2872">
              <w:rPr>
                <w:b/>
                <w:bCs/>
                <w:i/>
                <w:iCs/>
              </w:rPr>
              <w:t>ttaw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lil </w:t>
            </w:r>
            <w:r w:rsidRPr="009B2872">
              <w:t xml:space="preserve">ċittadini ta' pajjiż terz li ma jikkooperax biżżejjed fuq </w:t>
            </w:r>
            <w:proofErr w:type="spellStart"/>
            <w:r w:rsidRPr="009B2872">
              <w:t>ir-riammissjoni</w:t>
            </w:r>
            <w:proofErr w:type="spellEnd"/>
            <w:r w:rsidRPr="009B2872">
              <w:t xml:space="preserve"> </w:t>
            </w:r>
            <w:r w:rsidRPr="009B2872">
              <w:rPr>
                <w:b/>
                <w:bCs/>
                <w:i/>
                <w:iCs/>
              </w:rPr>
              <w:t>għall-proċedura fuq il-fruntiera għat-twettiq tar-ritorn,</w:t>
            </w:r>
            <w:r w:rsidRPr="009B2872">
              <w:t xml:space="preserve"> minħabba li f'dak il-każ, ma jkunx probabbli li l-persuni </w:t>
            </w:r>
            <w:proofErr w:type="spellStart"/>
            <w:r w:rsidRPr="009B2872">
              <w:t>kkonċernati</w:t>
            </w:r>
            <w:proofErr w:type="spellEnd"/>
            <w:r w:rsidRPr="009B2872">
              <w:t xml:space="preserve"> </w:t>
            </w:r>
            <w:r w:rsidRPr="009B2872">
              <w:rPr>
                <w:b/>
                <w:bCs/>
                <w:i/>
                <w:iCs/>
              </w:rPr>
              <w:t xml:space="preserve">jkunu jistgħu jiġu </w:t>
            </w:r>
            <w:proofErr w:type="spellStart"/>
            <w:r w:rsidRPr="009B2872">
              <w:rPr>
                <w:b/>
                <w:bCs/>
                <w:i/>
                <w:iCs/>
              </w:rPr>
              <w:t>rritornati</w:t>
            </w:r>
            <w:proofErr w:type="spellEnd"/>
            <w:r w:rsidRPr="009B2872">
              <w:t xml:space="preserve"> </w:t>
            </w:r>
            <w:proofErr w:type="spellStart"/>
            <w:r w:rsidRPr="009B2872">
              <w:t>malajar</w:t>
            </w:r>
            <w:proofErr w:type="spellEnd"/>
            <w:r w:rsidRPr="009B2872">
              <w:t xml:space="preserve"> wara li</w:t>
            </w:r>
            <w:r w:rsidRPr="009B2872">
              <w:t xml:space="preserve"> l-applikazzjonijiet tagħhom ikunu ġew rifjutati</w:t>
            </w:r>
            <w:r w:rsidRPr="009B2872">
              <w:rPr>
                <w:b/>
                <w:bCs/>
                <w:i/>
                <w:iCs/>
              </w:rPr>
              <w:t xml:space="preserve"> matul il-proċedura fuq il-fruntiera għall-eżami ta' applikazzjonijiet għal protezzjoni internazzjonali</w:t>
            </w:r>
            <w:r w:rsidRPr="009B2872">
              <w:t xml:space="preserve">. Id-determinazzjoni ta' jekk pajjiż terz ikunx qed jikkoopera b'mod suffiċjenti dwar </w:t>
            </w:r>
            <w:proofErr w:type="spellStart"/>
            <w:r w:rsidRPr="009B2872">
              <w:t>ir-riammissjoni</w:t>
            </w:r>
            <w:proofErr w:type="spellEnd"/>
            <w:r w:rsidRPr="009B2872">
              <w:t xml:space="preserve"> </w:t>
            </w:r>
            <w:proofErr w:type="spellStart"/>
            <w:r w:rsidRPr="009B2872">
              <w:t>jen</w:t>
            </w:r>
            <w:r w:rsidRPr="009B2872">
              <w:t>ħtieġ</w:t>
            </w:r>
            <w:proofErr w:type="spellEnd"/>
            <w:r w:rsidRPr="009B2872">
              <w:t xml:space="preserve"> li tkun ibbażata fuq il-proċeduri stabbiliti fl-Artikolu 25a tar-Regolament (</w:t>
            </w:r>
            <w:proofErr w:type="spellStart"/>
            <w:r w:rsidRPr="009B2872">
              <w:t>KE</w:t>
            </w:r>
            <w:proofErr w:type="spellEnd"/>
            <w:r w:rsidRPr="009B2872">
              <w:t xml:space="preserve">) Nru 810/2009. </w:t>
            </w:r>
            <w:r w:rsidRPr="009B2872">
              <w:rPr>
                <w:b/>
                <w:i/>
              </w:rPr>
              <w:t xml:space="preserve">Meta l-proċedura fuq il-fruntiera għat-twettiq tar-ritorn ma tiġix applikata b'mod eċċezzjonali f'dawk iċ-ċirkostanzi,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tapplika l-proċedura tar</w:t>
            </w:r>
            <w:r w:rsidRPr="009B2872">
              <w:rPr>
                <w:b/>
                <w:i/>
              </w:rPr>
              <w:t xml:space="preserve">-ritorn stabbilita mid-Direttiva dwar ir-Ritorn u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ċ-ċittadin ta' pajjiż terz ikkonċernat ikun awtorizzat jidħol fit-territorju tal-Istat Membru </w:t>
            </w:r>
            <w:proofErr w:type="spellStart"/>
            <w:r w:rsidRPr="009B2872">
              <w:rPr>
                <w:b/>
                <w:i/>
              </w:rPr>
              <w:t>kkonċernat</w:t>
            </w:r>
            <w:proofErr w:type="spellEnd"/>
            <w:r w:rsidRPr="009B2872">
              <w:rPr>
                <w:b/>
                <w:i/>
              </w:rPr>
              <w:t>.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13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Premessa 40e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</w:pPr>
            <w:r w:rsidRPr="009B2872">
              <w:t>(40e)</w:t>
            </w:r>
            <w:r w:rsidRPr="009B2872">
              <w:tab/>
            </w:r>
            <w:r w:rsidRPr="009B2872">
              <w:t xml:space="preserve">It-tul ta' żmien tal-proċedura fuq il-fruntiera għall-eżami ta' applikazzjonijiet għall-protezzjoni internazzjonali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</w:t>
            </w:r>
            <w:r w:rsidRPr="009B2872">
              <w:lastRenderedPageBreak/>
              <w:t xml:space="preserve">jkun qasir kemm jista' jkun filwaqt li fl-istess ħin jiggarantixxi eżami sħiħ u ġust tat-talbiet. Fi kwalunkwe każ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m</w:t>
            </w:r>
            <w:r w:rsidRPr="009B2872">
              <w:t xml:space="preserve">a jaqbiżx it-12-il ġimgħa. Din l-iskadenza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tinftiehem bħala skadenza awtonoma għall-proċedura fuq il-fruntiera tal-</w:t>
            </w:r>
            <w:proofErr w:type="spellStart"/>
            <w:r w:rsidRPr="009B2872">
              <w:t>ażil</w:t>
            </w:r>
            <w:proofErr w:type="spellEnd"/>
            <w:r w:rsidRPr="009B2872">
              <w:t xml:space="preserve">, li tinkludi kemm id-deċiżjoni dwar l-eżami tal-applikazzjoni kif ukoll id-deċiżjoni </w:t>
            </w:r>
            <w:r w:rsidRPr="009B2872">
              <w:rPr>
                <w:b/>
                <w:bCs/>
                <w:i/>
                <w:iCs/>
              </w:rPr>
              <w:t>tal-ewwel livell ta' appell</w:t>
            </w:r>
            <w:r w:rsidRPr="009B2872">
              <w:t>, jekk appli</w:t>
            </w:r>
            <w:r w:rsidRPr="009B2872">
              <w:t xml:space="preserve">kabbli. F'dan il-perjodu, l-Istati Membri huma intitolati li jistabbilixxu l-iskadenza fil-liġi nazzjonali kemm għall-istadju amministrattiv kif ukoll għall-istadju tal-appell, iżda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</w:t>
            </w:r>
            <w:proofErr w:type="spellStart"/>
            <w:r w:rsidRPr="009B2872">
              <w:t>jistabbilixxuhom</w:t>
            </w:r>
            <w:proofErr w:type="spellEnd"/>
            <w:r w:rsidRPr="009B2872">
              <w:t xml:space="preserve"> b'mod li jiżguraw li l-proċedura ta' eżami ti</w:t>
            </w:r>
            <w:r w:rsidRPr="009B2872">
              <w:t xml:space="preserve">ġi konkluża u li sussegwentement, jekk ikun rilevanti, id-deċiżjoni dwar </w:t>
            </w:r>
            <w:r w:rsidRPr="009B2872">
              <w:rPr>
                <w:b/>
                <w:bCs/>
                <w:i/>
                <w:iCs/>
              </w:rPr>
              <w:t>l-ewwel livell ta' appell</w:t>
            </w:r>
            <w:r w:rsidRPr="009B2872">
              <w:t xml:space="preserve"> tinħareġ f'dan il-massimu ta' 12-il ġimgħa. Wara dak il-perjodu, jekk l-Istat Membru xorta waħda jkun naqas milli jieħu d-deċiżjonijiet rilevanti, </w:t>
            </w:r>
            <w:r w:rsidRPr="009B2872">
              <w:rPr>
                <w:b/>
                <w:bCs/>
                <w:i/>
                <w:iCs/>
              </w:rPr>
              <w:t>fil-prinċi</w:t>
            </w:r>
            <w:r w:rsidRPr="009B2872">
              <w:rPr>
                <w:b/>
                <w:bCs/>
                <w:i/>
                <w:iCs/>
              </w:rPr>
              <w:t>pju,</w:t>
            </w:r>
            <w:r w:rsidRPr="009B2872">
              <w:t xml:space="preserve"> l-applikant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jkun awtorizzat jidħol fit-territorju tal-Istat Membru. Madankollu, id-dħul fit-territorju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ma jiġix awtorizzat fejn l-applikant ma jkollu l-ebda dritt li </w:t>
            </w:r>
            <w:proofErr w:type="spellStart"/>
            <w:r w:rsidRPr="009B2872">
              <w:t>jibqa</w:t>
            </w:r>
            <w:proofErr w:type="spellEnd"/>
            <w:r w:rsidRPr="009B2872">
              <w:t>', fejn ma jkunx talab li jitħalla jibqa' għall-finijiet</w:t>
            </w:r>
            <w:r w:rsidRPr="009B2872">
              <w:t xml:space="preserve"> ta' proċedura ta' appell, jew fejn qorti jew tribunal ikunu </w:t>
            </w:r>
            <w:proofErr w:type="spellStart"/>
            <w:r w:rsidRPr="009B2872">
              <w:t>ddeċidew</w:t>
            </w:r>
            <w:proofErr w:type="spellEnd"/>
            <w:r w:rsidRPr="009B2872">
              <w:t xml:space="preserve"> li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ma jitħalliex jibqa' sakemm joħroġ ir-riżultat ta' proċedura ta' appell. F'każijiet bħal dawn, biex tiġi żgurata l-</w:t>
            </w:r>
            <w:proofErr w:type="spellStart"/>
            <w:r w:rsidRPr="009B2872">
              <w:t>kontinwità</w:t>
            </w:r>
            <w:proofErr w:type="spellEnd"/>
            <w:r w:rsidRPr="009B2872">
              <w:t xml:space="preserve"> bejn il-proċedura tal-</w:t>
            </w:r>
            <w:proofErr w:type="spellStart"/>
            <w:r w:rsidRPr="009B2872">
              <w:t>ażil</w:t>
            </w:r>
            <w:proofErr w:type="spellEnd"/>
            <w:r w:rsidRPr="009B2872">
              <w:t xml:space="preserve"> u l-proċedura tar-</w:t>
            </w:r>
            <w:r w:rsidRPr="009B2872">
              <w:t xml:space="preserve">ritorn, il-proċedura tar-ritorn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titwettaq ukoll fil-kuntest ta' proċedura fuq il-fruntiera għal perjodu li ma jaqbiżx it-12-il ġimgħa. Dan il-perjodu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jibda mill-mument li fih l-applikant, iċ-ċittadin ta' pajjiż terz jew il-persuna m</w:t>
            </w:r>
            <w:r w:rsidRPr="009B2872">
              <w:t>ingħajr Stat ma jkollhomx aktar id-dritt li jibqgħu jew ma jitħallewx jibqgħu.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lastRenderedPageBreak/>
              <w:t>(40e)</w:t>
            </w:r>
            <w:r w:rsidRPr="009B2872">
              <w:tab/>
              <w:t xml:space="preserve">It-tul ta' żmien tal-proċedura fuq il-fruntiera għall-eżami ta' applikazzjonijiet għall-protezzjoni internazzjonali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</w:t>
            </w:r>
            <w:r w:rsidRPr="009B2872">
              <w:lastRenderedPageBreak/>
              <w:t>jkun qasir kemm jista' jkun filwaqt li fl-i</w:t>
            </w:r>
            <w:r w:rsidRPr="009B2872">
              <w:t xml:space="preserve">stess ħin jiggarantixxi eżami sħiħ u ġust tat-talbiet. Fi kwalunkwe każ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ma jaqbiżx it-12-il ġimgħa. Din l-iskadenza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tinftiehem bħala skadenza awtonoma għall-proċedura fuq il-fruntiera tal-</w:t>
            </w:r>
            <w:proofErr w:type="spellStart"/>
            <w:r w:rsidRPr="009B2872">
              <w:t>ażil</w:t>
            </w:r>
            <w:proofErr w:type="spellEnd"/>
            <w:r w:rsidRPr="009B2872">
              <w:t>, li tinkludi kemm id-deċiżjoni dwar l-e</w:t>
            </w:r>
            <w:r w:rsidRPr="009B2872">
              <w:t xml:space="preserve">żami tal-applikazzjoni kif ukoll id-deċiżjoni </w:t>
            </w:r>
            <w:r w:rsidRPr="009B2872">
              <w:rPr>
                <w:b/>
                <w:bCs/>
                <w:i/>
                <w:iCs/>
              </w:rPr>
              <w:t>tal-appell</w:t>
            </w:r>
            <w:r w:rsidRPr="009B2872">
              <w:t xml:space="preserve">, jekk applikabbli. F'dan il-perjodu, l-Istati Membri huma intitolati li jistabbilixxu l-iskadenza fil-liġi nazzjonali kemm għall-istadju amministrattiv kif ukoll għall-istadju tal-appell, iżda </w:t>
            </w:r>
            <w:proofErr w:type="spellStart"/>
            <w:r w:rsidRPr="009B2872">
              <w:t>jenħti</w:t>
            </w:r>
            <w:r w:rsidRPr="009B2872">
              <w:t>eġ</w:t>
            </w:r>
            <w:proofErr w:type="spellEnd"/>
            <w:r w:rsidRPr="009B2872">
              <w:t xml:space="preserve"> li </w:t>
            </w:r>
            <w:proofErr w:type="spellStart"/>
            <w:r w:rsidRPr="009B2872">
              <w:t>jistabbilixxuhom</w:t>
            </w:r>
            <w:proofErr w:type="spellEnd"/>
            <w:r w:rsidRPr="009B2872">
              <w:t xml:space="preserve"> b'mod li jiżguraw li l-proċedura ta' eżami tiġi konkluża u li sussegwentement, jekk ikun rilevanti, id-deċiżjoni dwar </w:t>
            </w:r>
            <w:r w:rsidRPr="009B2872">
              <w:rPr>
                <w:b/>
                <w:bCs/>
                <w:i/>
                <w:iCs/>
              </w:rPr>
              <w:t>l-appell</w:t>
            </w:r>
            <w:r w:rsidRPr="009B2872">
              <w:t xml:space="preserve"> tinħareġ f'dan il-massimu ta' 12-il ġimgħa. Wara dak il-perjodu, jekk l-Istat Membru xorta waħda jkun naqa</w:t>
            </w:r>
            <w:r w:rsidRPr="009B2872">
              <w:t xml:space="preserve">s milli jieħu d-deċiżjonijiet rilevanti, l-applikant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jkun awtorizzat jidħol fit-territorju tal-Istat Membru. Madankollu, id-dħul fit-territorju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ma jiġix awtorizzat fejn l-applikant ma jkollu l-ebda dritt li </w:t>
            </w:r>
            <w:proofErr w:type="spellStart"/>
            <w:r w:rsidRPr="009B2872">
              <w:t>jibqa</w:t>
            </w:r>
            <w:proofErr w:type="spellEnd"/>
            <w:r w:rsidRPr="009B2872">
              <w:t>', fejn ma jkunx tal</w:t>
            </w:r>
            <w:r w:rsidRPr="009B2872">
              <w:t xml:space="preserve">ab li jitħalla jibqa' għall-finijiet ta' proċedura ta' appell, jew fejn qorti jew tribunal ikunu </w:t>
            </w:r>
            <w:proofErr w:type="spellStart"/>
            <w:r w:rsidRPr="009B2872">
              <w:t>ddeċidew</w:t>
            </w:r>
            <w:proofErr w:type="spellEnd"/>
            <w:r w:rsidRPr="009B2872">
              <w:t xml:space="preserve"> li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ma jitħalliex jibqa' sakemm joħroġ ir-riżultat ta' proċedura ta' appell. F'każijiet bħal dawn, biex tiġi żgurata l-</w:t>
            </w:r>
            <w:proofErr w:type="spellStart"/>
            <w:r w:rsidRPr="009B2872">
              <w:t>kontinwità</w:t>
            </w:r>
            <w:proofErr w:type="spellEnd"/>
            <w:r w:rsidRPr="009B2872">
              <w:t xml:space="preserve"> bejn il-p</w:t>
            </w:r>
            <w:r w:rsidRPr="009B2872">
              <w:t>roċedura tal-</w:t>
            </w:r>
            <w:proofErr w:type="spellStart"/>
            <w:r w:rsidRPr="009B2872">
              <w:t>ażil</w:t>
            </w:r>
            <w:proofErr w:type="spellEnd"/>
            <w:r w:rsidRPr="009B2872">
              <w:t xml:space="preserve"> u l-proċedura tar-ritorn, il-proċedura tar-ritorn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titwettaq ukoll fil-kuntest ta' proċedura fuq il-fruntiera għal perjodu li ma jaqbiżx it-12-il ġimgħa. Dan il-perjodu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jibda mill-mument li fih l-applikant, iċ-ċitta</w:t>
            </w:r>
            <w:r w:rsidRPr="009B2872">
              <w:t xml:space="preserve">din ta' pajjiż terz jew il-persuna mingħajr Stat ma jkollhomx aktar id-dritt li jibqgħu jew ma jitħallewx jibqgħu. </w:t>
            </w:r>
            <w:r w:rsidRPr="009B2872">
              <w:rPr>
                <w:b/>
                <w:i/>
              </w:rPr>
              <w:t>Biex titlesta l-proċedura fuq il-fruntiera fl-iskadenzi stabbiliti, l-awtoritajiet kompetenti u l-atturi kollha involuti fil-proċedura fuq il</w:t>
            </w:r>
            <w:r w:rsidRPr="009B2872">
              <w:rPr>
                <w:b/>
                <w:i/>
              </w:rPr>
              <w:t xml:space="preserve">-fruntiera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jfittxu li jtejbu l-involviment u l-kooperazzjoni taċ-ċittadini ta' pajjiżi terzi fl-istadji kollha tal-proċedura.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lastRenderedPageBreak/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14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Premessa 40f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</w:pPr>
            <w:r w:rsidRPr="009B2872">
              <w:t>(40f)</w:t>
            </w:r>
            <w:r w:rsidRPr="009B2872">
              <w:tab/>
            </w:r>
            <w:r w:rsidRPr="009B2872">
              <w:t xml:space="preserve">Filwaqt li l-proċedura fuq il-fruntiera għall-eżami ta' applikazzjoni għall-protezzjoni internazzjonali tista' tiġi applikata mingħajr rikors għad-detenzjoni, l-Istati Membri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madankollu jkunu jistgħu japplikaw ir-raġunijiet għad-detenzjoni matu</w:t>
            </w:r>
            <w:r w:rsidRPr="009B2872">
              <w:t xml:space="preserve">l il-proċedura fuq il-fruntiera skont id-dispożizzjonijiet tad-Direttiva [Kundizzjonijiet ta' Akkoljenza] (UE) </w:t>
            </w:r>
            <w:proofErr w:type="spellStart"/>
            <w:r w:rsidRPr="009B2872">
              <w:t>XXX</w:t>
            </w:r>
            <w:proofErr w:type="spellEnd"/>
            <w:r w:rsidRPr="009B2872">
              <w:t>/</w:t>
            </w:r>
            <w:proofErr w:type="spellStart"/>
            <w:r w:rsidRPr="009B2872">
              <w:t>XXX</w:t>
            </w:r>
            <w:proofErr w:type="spellEnd"/>
            <w:r w:rsidRPr="009B2872">
              <w:t xml:space="preserve"> </w:t>
            </w:r>
            <w:r w:rsidRPr="009B2872">
              <w:rPr>
                <w:b/>
                <w:bCs/>
                <w:i/>
                <w:iCs/>
              </w:rPr>
              <w:t>sabiex jiddeċiedu dwar</w:t>
            </w:r>
            <w:r w:rsidRPr="009B2872">
              <w:t xml:space="preserve"> id-dritt tal-applikant li jidħol fit-territorju</w:t>
            </w:r>
            <w:r w:rsidRPr="009B2872">
              <w:rPr>
                <w:b/>
                <w:bCs/>
                <w:i/>
                <w:iCs/>
              </w:rPr>
              <w:t>.</w:t>
            </w:r>
            <w:r w:rsidRPr="009B2872">
              <w:rPr>
                <w:b/>
                <w:i/>
              </w:rPr>
              <w:t xml:space="preserve"> </w:t>
            </w:r>
            <w:r w:rsidRPr="009B2872">
              <w:rPr>
                <w:b/>
                <w:bCs/>
                <w:i/>
                <w:iCs/>
              </w:rPr>
              <w:t xml:space="preserve">Jekk matul tali proċedura tintuża d-detenzjoni, </w:t>
            </w:r>
            <w:proofErr w:type="spellStart"/>
            <w:r w:rsidRPr="009B2872">
              <w:rPr>
                <w:b/>
                <w:bCs/>
                <w:i/>
                <w:iCs/>
              </w:rPr>
              <w:t>jenħtieġ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li jappl</w:t>
            </w:r>
            <w:r w:rsidRPr="009B2872">
              <w:rPr>
                <w:b/>
                <w:bCs/>
                <w:i/>
                <w:iCs/>
              </w:rPr>
              <w:t xml:space="preserve">ikaw id-dispożizzjonijiet dwar id-detenzjoni tad-Direttiva (UE) </w:t>
            </w:r>
            <w:proofErr w:type="spellStart"/>
            <w:r w:rsidRPr="009B2872">
              <w:rPr>
                <w:b/>
                <w:bCs/>
                <w:i/>
                <w:iCs/>
              </w:rPr>
              <w:t>XXX</w:t>
            </w:r>
            <w:proofErr w:type="spellEnd"/>
            <w:r w:rsidRPr="009B2872">
              <w:rPr>
                <w:b/>
                <w:bCs/>
                <w:i/>
                <w:iCs/>
              </w:rPr>
              <w:t>/</w:t>
            </w:r>
            <w:proofErr w:type="spellStart"/>
            <w:r w:rsidRPr="009B2872">
              <w:rPr>
                <w:b/>
                <w:bCs/>
                <w:i/>
                <w:iCs/>
              </w:rPr>
              <w:t>XXX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[Kundizzjonijiet ta' Akkoljenza], inkluż il-garanziji għal applikanti</w:t>
            </w:r>
            <w:r w:rsidRPr="009B2872">
              <w:t xml:space="preserve"> detenuti </w:t>
            </w:r>
            <w:r w:rsidRPr="009B2872">
              <w:rPr>
                <w:b/>
                <w:bCs/>
                <w:i/>
                <w:iCs/>
              </w:rPr>
              <w:t>u l-fatt li</w:t>
            </w:r>
            <w:r w:rsidRPr="009B2872">
              <w:t xml:space="preserve"> valutazzjoni individwali ta' kull każ hija meħtieġa</w:t>
            </w:r>
            <w:r w:rsidRPr="009B2872">
              <w:rPr>
                <w:b/>
                <w:bCs/>
                <w:i/>
                <w:iCs/>
              </w:rPr>
              <w:t>, il-kontroll ġudizzjarju u l-kundizzjonij</w:t>
            </w:r>
            <w:r w:rsidRPr="009B2872">
              <w:rPr>
                <w:b/>
                <w:bCs/>
                <w:i/>
                <w:iCs/>
              </w:rPr>
              <w:t>iet ta' detenzjoni</w:t>
            </w:r>
            <w:r w:rsidRPr="009B2872">
              <w:t>.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t>(40f)</w:t>
            </w:r>
            <w:r w:rsidRPr="009B2872">
              <w:tab/>
              <w:t xml:space="preserve">Filwaqt li l-proċedura fuq il-fruntiera għall-eżami ta' applikazzjoni għall-protezzjoni internazzjonali tista' tiġi applikata mingħajr rikors għad-detenzjoni, l-Istati Membri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madankollu jkunu jistgħu japplikaw ir-raġun</w:t>
            </w:r>
            <w:r w:rsidRPr="009B2872">
              <w:t>ijiet għad-detenzjoni matul il-proċedura fuq il-fruntiera skont id-dispożizzjonijiet tad-Direttiva [</w:t>
            </w:r>
            <w:r w:rsidRPr="009B2872">
              <w:rPr>
                <w:b/>
                <w:bCs/>
                <w:i/>
                <w:iCs/>
              </w:rPr>
              <w:t>dwar il-</w:t>
            </w:r>
            <w:r w:rsidRPr="009B2872">
              <w:t xml:space="preserve">Kundizzjonijiet ta' Akkoljenza] (UE) </w:t>
            </w:r>
            <w:proofErr w:type="spellStart"/>
            <w:r w:rsidRPr="009B2872">
              <w:t>XXX</w:t>
            </w:r>
            <w:proofErr w:type="spellEnd"/>
            <w:r w:rsidRPr="009B2872">
              <w:t>/</w:t>
            </w:r>
            <w:proofErr w:type="spellStart"/>
            <w:r w:rsidRPr="009B2872">
              <w:t>XXX</w:t>
            </w:r>
            <w:proofErr w:type="spellEnd"/>
            <w:r w:rsidRPr="009B2872">
              <w:t xml:space="preserve"> </w:t>
            </w:r>
            <w:r w:rsidRPr="009B2872">
              <w:rPr>
                <w:b/>
                <w:bCs/>
                <w:i/>
                <w:iCs/>
              </w:rPr>
              <w:t>inkluż</w:t>
            </w:r>
            <w:r w:rsidRPr="009B2872">
              <w:t xml:space="preserve"> id-dritt tal-applikant li jidħol fit-territorju </w:t>
            </w:r>
            <w:r w:rsidRPr="009B2872">
              <w:rPr>
                <w:b/>
                <w:bCs/>
                <w:i/>
                <w:iCs/>
              </w:rPr>
              <w:t>u l-kundizzjonijiet ta' akkoljenza u l-garanziji</w:t>
            </w:r>
            <w:r w:rsidRPr="009B2872">
              <w:rPr>
                <w:b/>
                <w:bCs/>
                <w:i/>
                <w:iCs/>
              </w:rPr>
              <w:t xml:space="preserve"> għall-applikanti</w:t>
            </w:r>
            <w:r w:rsidRPr="009B2872">
              <w:t xml:space="preserve"> detenuti.</w:t>
            </w:r>
            <w:r w:rsidRPr="009B2872">
              <w:rPr>
                <w:b/>
                <w:i/>
              </w:rPr>
              <w:t xml:space="preserve"> Deċiżjoni biex applikant jinżamm f'detenzjoni matul proċedura fuq il-fruntiera qatt ma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tkun awtomatika. </w:t>
            </w:r>
            <w:r w:rsidRPr="009B2872">
              <w:rPr>
                <w:b/>
                <w:bCs/>
                <w:i/>
                <w:iCs/>
              </w:rPr>
              <w:t xml:space="preserve">Tali deċiżjonijiet </w:t>
            </w:r>
            <w:proofErr w:type="spellStart"/>
            <w:r w:rsidRPr="009B2872">
              <w:rPr>
                <w:b/>
                <w:bCs/>
                <w:i/>
                <w:iCs/>
              </w:rPr>
              <w:t>jenħtieġ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li dejjem ikunu </w:t>
            </w:r>
            <w:proofErr w:type="spellStart"/>
            <w:r w:rsidRPr="009B2872">
              <w:rPr>
                <w:b/>
                <w:bCs/>
                <w:i/>
                <w:iCs/>
              </w:rPr>
              <w:t>bbażati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fuq</w:t>
            </w:r>
            <w:r w:rsidRPr="009B2872">
              <w:t xml:space="preserve"> valutazzjoni individwali ta' kull każ </w:t>
            </w:r>
            <w:r w:rsidRPr="009B2872">
              <w:rPr>
                <w:b/>
                <w:bCs/>
                <w:i/>
                <w:iCs/>
              </w:rPr>
              <w:t>li turi li d-deten</w:t>
            </w:r>
            <w:r w:rsidRPr="009B2872">
              <w:rPr>
                <w:b/>
                <w:bCs/>
                <w:i/>
                <w:iCs/>
              </w:rPr>
              <w:t>zjoni</w:t>
            </w:r>
            <w:r w:rsidRPr="009B2872">
              <w:t xml:space="preserve"> hija meħtieġa </w:t>
            </w:r>
            <w:r w:rsidRPr="009B2872">
              <w:rPr>
                <w:b/>
                <w:bCs/>
                <w:i/>
                <w:iCs/>
              </w:rPr>
              <w:t xml:space="preserve">u proporzjonata u li mhuwiex possibbli li jiġu applikati b'mod effettiv miżuri inqas </w:t>
            </w:r>
            <w:proofErr w:type="spellStart"/>
            <w:r w:rsidRPr="009B2872">
              <w:rPr>
                <w:b/>
                <w:bCs/>
                <w:i/>
                <w:iCs/>
              </w:rPr>
              <w:t>koersivi</w:t>
            </w:r>
            <w:proofErr w:type="spellEnd"/>
            <w:r w:rsidRPr="009B2872">
              <w:t>.</w:t>
            </w:r>
            <w:r w:rsidRPr="009B2872">
              <w:rPr>
                <w:b/>
                <w:i/>
              </w:rPr>
              <w:t xml:space="preserve"> Tali deċiżjonijiet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jkunu soġġetti għal superviżjoni ġudizzjarja.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15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Premessa 40fa (ġdida)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</w:tcPr>
          <w:p w:rsidR="00541192" w:rsidRPr="009B2872" w:rsidRDefault="00541192" w:rsidP="00541192">
            <w:pPr>
              <w:pStyle w:val="Normal6"/>
            </w:pP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rPr>
                <w:b/>
                <w:i/>
              </w:rPr>
              <w:t>(40fa)</w:t>
            </w:r>
            <w:r w:rsidRPr="009B2872">
              <w:rPr>
                <w:b/>
                <w:i/>
              </w:rPr>
              <w:tab/>
              <w:t xml:space="preserve">Bil-ħsieb li tiġi evitata ċ-ċaħda tal-libertà fejn jistgħu jkunu </w:t>
            </w:r>
            <w:r w:rsidRPr="009B2872">
              <w:rPr>
                <w:b/>
                <w:i/>
              </w:rPr>
              <w:t xml:space="preserve">applikabbli miżuri inqas stretti, l-Istati Membri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lii </w:t>
            </w:r>
            <w:proofErr w:type="spellStart"/>
            <w:r w:rsidRPr="009B2872">
              <w:rPr>
                <w:b/>
                <w:i/>
              </w:rPr>
              <w:t>junu</w:t>
            </w:r>
            <w:proofErr w:type="spellEnd"/>
            <w:r w:rsidRPr="009B2872">
              <w:rPr>
                <w:b/>
                <w:i/>
              </w:rPr>
              <w:t xml:space="preserve"> jistgħu </w:t>
            </w:r>
            <w:proofErr w:type="spellStart"/>
            <w:r w:rsidRPr="009B2872">
              <w:rPr>
                <w:b/>
                <w:i/>
              </w:rPr>
              <w:t>jirrestrinġu</w:t>
            </w:r>
            <w:proofErr w:type="spellEnd"/>
            <w:r w:rsidRPr="009B2872">
              <w:rPr>
                <w:b/>
                <w:i/>
              </w:rPr>
              <w:t xml:space="preserve"> l-libertà tal-moviment tal-applikanti kif previst fid-Direttiva [dwar il-Kundizzjonijiet ta' Akkoljenza] (UE) </w:t>
            </w:r>
            <w:proofErr w:type="spellStart"/>
            <w:r w:rsidRPr="009B2872">
              <w:rPr>
                <w:b/>
                <w:i/>
              </w:rPr>
              <w:t>XXX</w:t>
            </w:r>
            <w:proofErr w:type="spellEnd"/>
            <w:r w:rsidRPr="009B2872">
              <w:rPr>
                <w:b/>
                <w:i/>
              </w:rPr>
              <w:t>/</w:t>
            </w:r>
            <w:proofErr w:type="spellStart"/>
            <w:r w:rsidRPr="009B2872">
              <w:rPr>
                <w:b/>
                <w:i/>
              </w:rPr>
              <w:t>XXX</w:t>
            </w:r>
            <w:proofErr w:type="spellEnd"/>
            <w:r w:rsidRPr="009B2872">
              <w:rPr>
                <w:b/>
                <w:i/>
              </w:rPr>
              <w:t xml:space="preserve">, jew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jirrikorru għal alternattivi oħr</w:t>
            </w:r>
            <w:r w:rsidRPr="009B2872">
              <w:rPr>
                <w:b/>
                <w:i/>
              </w:rPr>
              <w:t xml:space="preserve">a għad-detenzjoni. Tali alternattivi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jkunu disponibbli kemm fil-liġi kif ukoll fil-fatt fil-livell nazzjonali u jistgħu jingħataw, b'mod partikolari, lil applikanti bi bżonnijiet speċjali ta' akkoljenza, b'mod partikolari lil minorenni, familji</w:t>
            </w:r>
            <w:r w:rsidRPr="009B2872">
              <w:rPr>
                <w:b/>
                <w:i/>
              </w:rPr>
              <w:t xml:space="preserve"> jew persuni vulnerabbli oħra. Il-Kummissjoni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tidentifika l-aħjar prattika, u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tappoġġa lill-Istati Membri fl-implimentazzjoni ta' alternattivi għad-detenzjoni fil-kuntest tal-proċedura fuq il-fruntiera.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l-Kummissjoni tik</w:t>
            </w:r>
            <w:r w:rsidRPr="009B2872">
              <w:rPr>
                <w:b/>
                <w:i/>
              </w:rPr>
              <w:t>konsulta lill-partijiet ikkonċernati b'għarfien espert f'dak il-qasam, bħall-korpi, l-uffiċċji u l-aġenziji tal-Unjoni, in-Network Ewropew dwar il-</w:t>
            </w:r>
            <w:proofErr w:type="spellStart"/>
            <w:r w:rsidRPr="009B2872">
              <w:rPr>
                <w:b/>
                <w:i/>
              </w:rPr>
              <w:t>Migrazzjoni</w:t>
            </w:r>
            <w:proofErr w:type="spellEnd"/>
            <w:r w:rsidRPr="009B2872">
              <w:rPr>
                <w:b/>
                <w:i/>
              </w:rPr>
              <w:t>, il-Kumitat ta' Tmexxija għad-Drittijiet tal-Bniedem tal-Kunsill tal-Ewropa, il-Kummissarju Għoli</w:t>
            </w:r>
            <w:r w:rsidRPr="009B2872">
              <w:rPr>
                <w:b/>
                <w:i/>
              </w:rPr>
              <w:t xml:space="preserve"> tan-Nazzjonijiet Uniti għar-Rifuġjati, l-Organizzazzjoni Internazzjonali </w:t>
            </w:r>
            <w:proofErr w:type="spellStart"/>
            <w:r w:rsidRPr="009B2872">
              <w:rPr>
                <w:b/>
                <w:i/>
              </w:rPr>
              <w:t>għall-Migrazzjoni</w:t>
            </w:r>
            <w:proofErr w:type="spellEnd"/>
            <w:r w:rsidRPr="009B2872">
              <w:rPr>
                <w:b/>
                <w:i/>
              </w:rPr>
              <w:t xml:space="preserve"> jew organizzazzjonijiet mhux governattivi.</w:t>
            </w:r>
          </w:p>
        </w:tc>
      </w:tr>
    </w:tbl>
    <w:p w:rsidR="00541192" w:rsidRPr="009B2872" w:rsidRDefault="002A41BC" w:rsidP="00541192">
      <w:pPr>
        <w:pStyle w:val="Olang"/>
        <w:rPr>
          <w:rStyle w:val="HideTWBExt"/>
          <w:noProof w:val="0"/>
        </w:rPr>
      </w:pPr>
      <w:proofErr w:type="spellStart"/>
      <w:r w:rsidRPr="009B2872">
        <w:rPr>
          <w:noProof w:val="0"/>
        </w:rPr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541192" w:rsidP="00541192">
      <w:pPr>
        <w:pStyle w:val="Olang"/>
        <w:rPr>
          <w:noProof w:val="0"/>
        </w:rPr>
      </w:pP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541192" w:rsidP="00541192">
      <w:pPr>
        <w:pStyle w:val="Olang"/>
        <w:rPr>
          <w:noProof w:val="0"/>
        </w:rPr>
      </w:pP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16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Premessa 40h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</w:pPr>
            <w:r w:rsidRPr="009B2872">
              <w:t>(40h)</w:t>
            </w:r>
            <w:r w:rsidRPr="009B2872">
              <w:tab/>
              <w:t xml:space="preserve">Meta tiġi applikata l-proċedura fuq il-fruntiera għat-twettiq tar-ritorn, ċerti dispożizzjonijiet </w:t>
            </w:r>
            <w:proofErr w:type="spellStart"/>
            <w:r w:rsidRPr="009B2872">
              <w:t>tad</w:t>
            </w:r>
            <w:proofErr w:type="spellEnd"/>
            <w:r w:rsidRPr="009B2872">
              <w:t>-[</w:t>
            </w:r>
            <w:r w:rsidRPr="009B2872">
              <w:rPr>
                <w:b/>
                <w:bCs/>
                <w:i/>
                <w:iCs/>
              </w:rPr>
              <w:t>id-</w:t>
            </w:r>
            <w:r w:rsidRPr="009B2872">
              <w:t xml:space="preserve">Direttiva </w:t>
            </w:r>
            <w:proofErr w:type="spellStart"/>
            <w:r w:rsidRPr="009B2872">
              <w:t>riformulata</w:t>
            </w:r>
            <w:proofErr w:type="spellEnd"/>
            <w:r w:rsidRPr="009B2872">
              <w:t xml:space="preserve"> dwar ir-Ritorn]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japplikaw peress li dawn jirregolaw elementi tal-proċedura tar-ritorn li mhumiex determinati minn dan ir-Regolament, b'mod partikolari dawk dwar id-</w:t>
            </w:r>
            <w:proofErr w:type="spellStart"/>
            <w:r w:rsidRPr="009B2872">
              <w:t>definizzjonijiet</w:t>
            </w:r>
            <w:proofErr w:type="spellEnd"/>
            <w:r w:rsidRPr="009B2872">
              <w:t xml:space="preserve">, dispożizzjonijiet aktar favorevoli, </w:t>
            </w:r>
            <w:proofErr w:type="spellStart"/>
            <w:r w:rsidRPr="009B2872">
              <w:t>non-</w:t>
            </w:r>
            <w:r w:rsidRPr="009B2872">
              <w:t>refoulement</w:t>
            </w:r>
            <w:proofErr w:type="spellEnd"/>
            <w:r w:rsidRPr="009B2872">
              <w:t xml:space="preserve">, l-aħjar interessi tat-tfal, il-ħajja tal-familja u l-istat tas-saħħa, ir-riskju ta' ħarba, l-obbligu ta' kooperazzjoni, il-perjodu għat-tluq volontarju, id-deċiżjoni tar-ritorn, it-tneħħija, il-posponiment tat-tneħħija, ir-ritorn u t-tneħħija </w:t>
            </w:r>
            <w:r w:rsidRPr="009B2872">
              <w:t xml:space="preserve">ta' minorenni mhux akkumpanjati, projbizzjonijiet ta' dħul, salvagwardji sakemm jaslu lura, detenzjoni, kundizzjonijiet ta' detenzjoni, detenzjoni ta' minuri u familji f'sitwazzjonijiet ta' emerġenza. </w:t>
            </w:r>
            <w:r w:rsidRPr="009B2872">
              <w:rPr>
                <w:b/>
                <w:i/>
              </w:rPr>
              <w:t>Biex jitnaqqas ir-riskju ta' dħul u moviment mhux awtor</w:t>
            </w:r>
            <w:r w:rsidRPr="009B2872">
              <w:rPr>
                <w:b/>
                <w:i/>
              </w:rPr>
              <w:t>izzat ta' ċittadini ta' pajjiżi terzi b'residenza illegali soġġetti għall-proċedura fuq il-fruntiera għat-twettiq tar-ritorn, jista' jingħata perjodu għat-tluq volontarju li ma jaqbiżx il-15-il jum lil ċittadini ta' pajjiżi terzi b'residenza illegali, ming</w:t>
            </w:r>
            <w:r w:rsidRPr="009B2872">
              <w:rPr>
                <w:b/>
                <w:i/>
              </w:rPr>
              <w:t xml:space="preserve">ħajr preġudizzju għall-possibbiltà ta' </w:t>
            </w:r>
            <w:proofErr w:type="spellStart"/>
            <w:r w:rsidRPr="009B2872">
              <w:rPr>
                <w:b/>
                <w:i/>
              </w:rPr>
              <w:t>konformità</w:t>
            </w:r>
            <w:proofErr w:type="spellEnd"/>
            <w:r w:rsidRPr="009B2872">
              <w:rPr>
                <w:b/>
                <w:i/>
              </w:rPr>
              <w:t xml:space="preserve"> volontarja mal-obbligu tar-ritorn fi kwalunkwe mument.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t>(40h)</w:t>
            </w:r>
            <w:r w:rsidRPr="009B2872">
              <w:rPr>
                <w:b/>
                <w:i/>
              </w:rPr>
              <w:tab/>
            </w:r>
            <w:r w:rsidRPr="009B2872">
              <w:t xml:space="preserve">Meta tiġi applikata l-proċedura fuq il-fruntiera għat-twettiq tar-ritorn, ċerti dispożizzjonijiet </w:t>
            </w:r>
            <w:proofErr w:type="spellStart"/>
            <w:r w:rsidRPr="009B2872">
              <w:t>tad</w:t>
            </w:r>
            <w:proofErr w:type="spellEnd"/>
            <w:r w:rsidRPr="009B2872">
              <w:t xml:space="preserve">-[Direttiva </w:t>
            </w:r>
            <w:proofErr w:type="spellStart"/>
            <w:r w:rsidRPr="009B2872">
              <w:t>riformulata</w:t>
            </w:r>
            <w:proofErr w:type="spellEnd"/>
            <w:r w:rsidRPr="009B2872">
              <w:t xml:space="preserve"> dwar ir-Ritorn] </w:t>
            </w:r>
            <w:proofErr w:type="spellStart"/>
            <w:r w:rsidRPr="009B2872">
              <w:t>jenħtieġ</w:t>
            </w:r>
            <w:proofErr w:type="spellEnd"/>
            <w:r w:rsidRPr="009B2872">
              <w:t xml:space="preserve"> li japplikaw peress li dawn jirregolaw elementi tal-proċedura tar-ritorn li mhumiex determinati minn dan ir-Regolament, b'mod partikolari dawk dwar id-</w:t>
            </w:r>
            <w:proofErr w:type="spellStart"/>
            <w:r w:rsidRPr="009B2872">
              <w:t>definizzjonijiet</w:t>
            </w:r>
            <w:proofErr w:type="spellEnd"/>
            <w:r w:rsidRPr="009B2872">
              <w:t xml:space="preserve">, dispożizzjonijiet aktar favorevoli, </w:t>
            </w:r>
            <w:proofErr w:type="spellStart"/>
            <w:r w:rsidRPr="009B2872">
              <w:t>non-refoulement</w:t>
            </w:r>
            <w:proofErr w:type="spellEnd"/>
            <w:r w:rsidRPr="009B2872">
              <w:t>, l-aħjar interessi tat-tfa</w:t>
            </w:r>
            <w:r w:rsidRPr="009B2872">
              <w:t>l, il-ħajja tal-familja u l-istat tas-saħħa, ir-riskju ta' ħarba, l-obbligu ta' kooperazzjoni, il-perjodu għat-tluq volontarju, id-deċiżjoni tar-ritorn, it-tneħħija, il-posponiment tat-tneħħija, ir-ritorn u t-tneħħija ta' minorenni mhux akkumpanjati, projb</w:t>
            </w:r>
            <w:r w:rsidRPr="009B2872">
              <w:t>izzjonijiet ta' dħul, salvagwardji sakemm jaslu lura, detenzjoni, kundizzjonijiet ta' detenzjoni, detenzjoni ta' minuri u familji f'sitwazzjonijiet ta' emerġenza.</w:t>
            </w:r>
          </w:p>
        </w:tc>
      </w:tr>
    </w:tbl>
    <w:p w:rsidR="00541192" w:rsidRPr="009B2872" w:rsidRDefault="00541192" w:rsidP="00541192">
      <w:pPr>
        <w:rPr>
          <w:rStyle w:val="HideTWBExt"/>
          <w:noProof w:val="0"/>
        </w:rPr>
      </w:pPr>
    </w:p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541192" w:rsidP="00541192"/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17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</w:t>
      </w:r>
      <w:r w:rsidRPr="009B2872">
        <w:t>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541192" w:rsidP="00541192">
      <w:pPr>
        <w:pStyle w:val="NormalBold"/>
      </w:pP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Premessa 40h (ġdida)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</w:tcPr>
          <w:p w:rsidR="00541192" w:rsidRPr="009B2872" w:rsidRDefault="00541192" w:rsidP="00541192">
            <w:pPr>
              <w:pStyle w:val="Normal6"/>
            </w:pP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rPr>
                <w:b/>
                <w:i/>
              </w:rPr>
              <w:t>(40ha)</w:t>
            </w:r>
            <w:r w:rsidRPr="009B2872">
              <w:rPr>
                <w:b/>
                <w:i/>
              </w:rPr>
              <w:tab/>
            </w:r>
            <w:r w:rsidRPr="009B2872">
              <w:rPr>
                <w:b/>
                <w:i/>
              </w:rPr>
              <w:t xml:space="preserve">Meta jiġu </w:t>
            </w:r>
            <w:proofErr w:type="spellStart"/>
            <w:r w:rsidRPr="009B2872">
              <w:rPr>
                <w:b/>
                <w:i/>
              </w:rPr>
              <w:t>ssodisfati</w:t>
            </w:r>
            <w:proofErr w:type="spellEnd"/>
            <w:r w:rsidRPr="009B2872">
              <w:rPr>
                <w:b/>
                <w:i/>
              </w:rPr>
              <w:t xml:space="preserve"> l-kundizzjonijiet skont id-dritt tal-Unjoni,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r-rikors għar-ritorn volontarju jiġi appoġġat fil-proċedura fuq il-fruntiera biex </w:t>
            </w:r>
            <w:proofErr w:type="spellStart"/>
            <w:r w:rsidRPr="009B2872">
              <w:rPr>
                <w:b/>
                <w:i/>
              </w:rPr>
              <w:t>jitħeġġeġ</w:t>
            </w:r>
            <w:proofErr w:type="spellEnd"/>
            <w:r w:rsidRPr="009B2872">
              <w:rPr>
                <w:b/>
                <w:i/>
              </w:rPr>
              <w:t xml:space="preserve"> l-użu ta' </w:t>
            </w:r>
            <w:proofErr w:type="spellStart"/>
            <w:r w:rsidRPr="009B2872">
              <w:rPr>
                <w:b/>
                <w:i/>
              </w:rPr>
              <w:t>approċċ</w:t>
            </w:r>
            <w:proofErr w:type="spellEnd"/>
            <w:r w:rsidRPr="009B2872">
              <w:rPr>
                <w:b/>
                <w:i/>
              </w:rPr>
              <w:t xml:space="preserve"> iċċentrat fuq il-kooperazzjoni bejn iċ-ċittadini ta' pajjiżi terzi u</w:t>
            </w:r>
            <w:r w:rsidRPr="009B2872">
              <w:rPr>
                <w:b/>
                <w:i/>
              </w:rPr>
              <w:t xml:space="preserve"> l-awtoritajiet kompetenti. Iċ-ċittadini ta' pajjiżi terzi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jiġu infurmati kif xieraq dwar il-kondizzjonijiet u l-benefiċċji tar-ritorn volontarju kmieni kemm jista' jkun, inkluż fil-bidu tal-fażi ta' qabel id-dħul. Biex jitnaqqas ir-riskju ta' </w:t>
            </w:r>
            <w:r w:rsidRPr="009B2872">
              <w:rPr>
                <w:b/>
                <w:i/>
              </w:rPr>
              <w:t>dħul u moviment mhux awtorizzat ta' ċittadini ta' pajjiżi terzi b'residenza illegali soġġetti għall-proċedura fuq il-fruntiera għat-twettiq tar-ritorn, jista' jingħata perjodu għat-tluq volontarju li ma jaqbiżx l-20 jum lil ċittadini ta' pajjiżi terzi b're</w:t>
            </w:r>
            <w:r w:rsidRPr="009B2872">
              <w:rPr>
                <w:b/>
                <w:i/>
              </w:rPr>
              <w:t xml:space="preserve">sidenza illegali, mingħajr preġudizzju għall-possibbiltà ta' </w:t>
            </w:r>
            <w:proofErr w:type="spellStart"/>
            <w:r w:rsidRPr="009B2872">
              <w:rPr>
                <w:b/>
                <w:i/>
              </w:rPr>
              <w:t>konformità</w:t>
            </w:r>
            <w:proofErr w:type="spellEnd"/>
            <w:r w:rsidRPr="009B2872">
              <w:rPr>
                <w:b/>
                <w:i/>
              </w:rPr>
              <w:t xml:space="preserve"> volontarja mal-obbligu tar-ritorn fi kwalunkwe mument. Abbażi tal-komunikazzjoni tal-Kummissjoni tas-27 ta' April 2021 bit-titolu "L-Istrateġija tal-UE dwar ir-ritorn volontarju u r-</w:t>
            </w:r>
            <w:proofErr w:type="spellStart"/>
            <w:r w:rsidRPr="009B2872">
              <w:rPr>
                <w:b/>
                <w:i/>
              </w:rPr>
              <w:t>ri</w:t>
            </w:r>
            <w:r w:rsidRPr="009B2872">
              <w:rPr>
                <w:b/>
                <w:i/>
              </w:rPr>
              <w:t>integrazzjoni</w:t>
            </w:r>
            <w:proofErr w:type="spellEnd"/>
            <w:r w:rsidRPr="009B2872">
              <w:rPr>
                <w:b/>
                <w:i/>
              </w:rPr>
              <w:t xml:space="preserve">", l-Istati Membri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jiżviluppaw programmi għar-ritorn volontarju u r-</w:t>
            </w:r>
            <w:proofErr w:type="spellStart"/>
            <w:r w:rsidRPr="009B2872">
              <w:rPr>
                <w:b/>
                <w:i/>
              </w:rPr>
              <w:t>riintegrazzjoni</w:t>
            </w:r>
            <w:proofErr w:type="spellEnd"/>
            <w:r w:rsidRPr="009B2872">
              <w:rPr>
                <w:b/>
                <w:i/>
              </w:rPr>
              <w:t xml:space="preserve"> fil-proċedura fuq il-fruntiera. </w:t>
            </w:r>
            <w:r w:rsidRPr="009B2872">
              <w:rPr>
                <w:b/>
                <w:bCs/>
                <w:i/>
                <w:iCs/>
              </w:rPr>
              <w:t xml:space="preserve">Dawk il-programmi jagħmlu enfasi qawwija fuq il-kooperazzjoni mal-pajjiżi tal-oriġini bil-ħsieb li jiġu żviluppati </w:t>
            </w:r>
            <w:r w:rsidRPr="009B2872">
              <w:rPr>
                <w:b/>
                <w:bCs/>
                <w:i/>
                <w:iCs/>
              </w:rPr>
              <w:t xml:space="preserve">politiki u programmi ta' </w:t>
            </w:r>
            <w:proofErr w:type="spellStart"/>
            <w:r w:rsidRPr="009B2872">
              <w:rPr>
                <w:b/>
                <w:bCs/>
                <w:i/>
                <w:iCs/>
              </w:rPr>
              <w:t>riintegrazzjoni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sostenibbli għaċ-ċittadini ta' pajjiżi terzi li jqisu l-</w:t>
            </w:r>
            <w:proofErr w:type="spellStart"/>
            <w:r w:rsidRPr="009B2872">
              <w:rPr>
                <w:b/>
                <w:bCs/>
                <w:i/>
                <w:iCs/>
              </w:rPr>
              <w:t>impatti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ekonomiċi u soċjali fuq il-komunitajiet ta' oriġini, u jiżguraw l-involviment u l-kooperazzjoni tal-partijiet ikkonċernati kollha.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</w:t>
      </w:r>
      <w:r w:rsidRPr="009B2872">
        <w:rPr>
          <w:noProof w:val="0"/>
        </w:rPr>
        <w:t>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lastRenderedPageBreak/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18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Premessa 40hb (ġdida)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</w:tcPr>
          <w:p w:rsidR="00541192" w:rsidRPr="009B2872" w:rsidRDefault="00541192" w:rsidP="00541192">
            <w:pPr>
              <w:pStyle w:val="Normal6"/>
            </w:pP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rPr>
                <w:b/>
                <w:i/>
              </w:rPr>
              <w:t>(40hb)</w:t>
            </w:r>
            <w:r w:rsidRPr="009B2872">
              <w:rPr>
                <w:b/>
                <w:i/>
              </w:rPr>
              <w:tab/>
              <w:t xml:space="preserve">Bil-ħsieb li jiġi żgurat li </w:t>
            </w:r>
            <w:r w:rsidRPr="009B2872">
              <w:rPr>
                <w:b/>
                <w:i/>
              </w:rPr>
              <w:t xml:space="preserve">f'kull ħin tiġi implimentata proċedura fuq il-fruntiera ġusta u effiċjenti għat-twettiq tar-ritorn, l-Istati Membri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jkunu jistgħu jitolbu l-appoġġ tal-Aġenzija Ewropea għall-Gwardja tal-Fruntiera u tal-Kosta. L-Aġenzija Ewropea għall-Gwardja ta</w:t>
            </w:r>
            <w:r w:rsidRPr="009B2872">
              <w:rPr>
                <w:b/>
                <w:i/>
              </w:rPr>
              <w:t xml:space="preserve">l-Fruntiera u tal-Kosta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tipprovdi, fil-qafas tal-mandat tagħha, assistenza rapida u </w:t>
            </w:r>
            <w:proofErr w:type="spellStart"/>
            <w:r w:rsidRPr="009B2872">
              <w:rPr>
                <w:b/>
                <w:i/>
              </w:rPr>
              <w:t>kwalitattiva</w:t>
            </w:r>
            <w:proofErr w:type="spellEnd"/>
            <w:r w:rsidRPr="009B2872">
              <w:rPr>
                <w:b/>
                <w:i/>
              </w:rPr>
              <w:t xml:space="preserve"> biex tlesti firxa wiesgħa ta' </w:t>
            </w:r>
            <w:proofErr w:type="spellStart"/>
            <w:r w:rsidRPr="009B2872">
              <w:rPr>
                <w:b/>
                <w:i/>
              </w:rPr>
              <w:t>kompiti</w:t>
            </w:r>
            <w:proofErr w:type="spellEnd"/>
            <w:r w:rsidRPr="009B2872">
              <w:rPr>
                <w:b/>
                <w:i/>
              </w:rPr>
              <w:t xml:space="preserve"> fl-istadji kollha tal-proċedura fuq il-fruntiera. Pereżempju,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l-Gwardja Ewropea tal-Fruntiera u t</w:t>
            </w:r>
            <w:r w:rsidRPr="009B2872">
              <w:rPr>
                <w:b/>
                <w:i/>
              </w:rPr>
              <w:t xml:space="preserve">al-Kosta tkun tista' </w:t>
            </w:r>
            <w:proofErr w:type="spellStart"/>
            <w:r w:rsidRPr="009B2872">
              <w:rPr>
                <w:b/>
                <w:i/>
              </w:rPr>
              <w:t>tikkomplementa</w:t>
            </w:r>
            <w:proofErr w:type="spellEnd"/>
            <w:r w:rsidRPr="009B2872">
              <w:rPr>
                <w:b/>
                <w:i/>
              </w:rPr>
              <w:t xml:space="preserve"> r-riżorsi tal-awtoritajiet kompetenti billi tipprovdi esperti tar-ritorn, tappoġġa l-koordinazzjoni ta' </w:t>
            </w:r>
            <w:proofErr w:type="spellStart"/>
            <w:r w:rsidRPr="009B2872">
              <w:rPr>
                <w:b/>
                <w:i/>
              </w:rPr>
              <w:t>ritorni</w:t>
            </w:r>
            <w:proofErr w:type="spellEnd"/>
            <w:r w:rsidRPr="009B2872">
              <w:rPr>
                <w:b/>
                <w:i/>
              </w:rPr>
              <w:t xml:space="preserve"> furzati u volontarji, torganizza operazzjonijiet konġunti ta' ritorn, tiffaċilita l-iskambju ta' informazzjo</w:t>
            </w:r>
            <w:r w:rsidRPr="009B2872">
              <w:rPr>
                <w:b/>
                <w:i/>
              </w:rPr>
              <w:t xml:space="preserve">ni bejn l-Istati Membri dwar il-persuni </w:t>
            </w:r>
            <w:proofErr w:type="spellStart"/>
            <w:r w:rsidRPr="009B2872">
              <w:rPr>
                <w:b/>
                <w:i/>
              </w:rPr>
              <w:t>rimpatrijati</w:t>
            </w:r>
            <w:proofErr w:type="spellEnd"/>
            <w:r w:rsidRPr="009B2872">
              <w:rPr>
                <w:b/>
                <w:i/>
              </w:rPr>
              <w:t xml:space="preserve">, tappoġġa l-identifikazzjoni ta' ċittadini ta' pajjiżi terzi u l-kisba ta' dokumenti tal-ivvjaġġar u </w:t>
            </w:r>
            <w:proofErr w:type="spellStart"/>
            <w:r w:rsidRPr="009B2872">
              <w:rPr>
                <w:b/>
                <w:i/>
              </w:rPr>
              <w:t>timmonitorja</w:t>
            </w:r>
            <w:proofErr w:type="spellEnd"/>
            <w:r w:rsidRPr="009B2872">
              <w:rPr>
                <w:b/>
                <w:i/>
              </w:rPr>
              <w:t xml:space="preserve"> l-operazzjonijiet ta' ritorn fl-istadji kollha.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19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Premessa 40k (ġdida)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</w:tcPr>
          <w:p w:rsidR="00541192" w:rsidRPr="009B2872" w:rsidRDefault="00541192" w:rsidP="00541192">
            <w:pPr>
              <w:pStyle w:val="Normal6"/>
            </w:pP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b/>
                <w:i/>
                <w:szCs w:val="24"/>
              </w:rPr>
            </w:pPr>
            <w:r w:rsidRPr="009B2872">
              <w:rPr>
                <w:b/>
                <w:i/>
              </w:rPr>
              <w:t xml:space="preserve">(40k) Il-proċedura fuq il-fruntiera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titwettaq </w:t>
            </w:r>
            <w:r w:rsidRPr="009B2872">
              <w:rPr>
                <w:b/>
                <w:i/>
              </w:rPr>
              <w:t>f'</w:t>
            </w:r>
            <w:proofErr w:type="spellStart"/>
            <w:r w:rsidRPr="009B2872">
              <w:rPr>
                <w:b/>
                <w:i/>
              </w:rPr>
              <w:t>konformità</w:t>
            </w:r>
            <w:proofErr w:type="spellEnd"/>
            <w:r w:rsidRPr="009B2872">
              <w:rPr>
                <w:b/>
                <w:i/>
              </w:rPr>
              <w:t xml:space="preserve"> sħiħa mal-Karta tad-Drittijiet Fundamentali tal-Unjoni Ewropea (il-"Karta") u mad-dritt tal-Unjoni. Il-Funzjonament xieraq tal-proċedura fuq il-fruntiera jiddependi b'mod inerenti fuq id-</w:t>
            </w:r>
            <w:proofErr w:type="spellStart"/>
            <w:r w:rsidRPr="009B2872">
              <w:rPr>
                <w:b/>
                <w:i/>
              </w:rPr>
              <w:t>disponibbiltà</w:t>
            </w:r>
            <w:proofErr w:type="spellEnd"/>
            <w:r w:rsidRPr="009B2872">
              <w:rPr>
                <w:b/>
                <w:i/>
              </w:rPr>
              <w:t xml:space="preserve"> ta' persunal adegwat u </w:t>
            </w:r>
            <w:proofErr w:type="spellStart"/>
            <w:r w:rsidRPr="009B2872">
              <w:rPr>
                <w:b/>
                <w:i/>
              </w:rPr>
              <w:t>kkwalifikat</w:t>
            </w:r>
            <w:proofErr w:type="spellEnd"/>
            <w:r w:rsidRPr="009B2872">
              <w:rPr>
                <w:b/>
                <w:i/>
              </w:rPr>
              <w:t xml:space="preserve"> fl-ista</w:t>
            </w:r>
            <w:r w:rsidRPr="009B2872">
              <w:rPr>
                <w:b/>
                <w:i/>
              </w:rPr>
              <w:t xml:space="preserve">dji kollha tal-proċedura. Sabiex jiġi żgurat li l-proċeduri fuq il-fruntiera jkunu ġusti u effiċjenti u li l-kondizzjonijiet ta' akkoljenza jkunu xierqa,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l-awtoritajiet kompetenti, fiċ-ċirkostanzi kollha, jallokaw persunal ikkwalifikat u mħarre</w:t>
            </w:r>
            <w:r w:rsidRPr="009B2872">
              <w:rPr>
                <w:b/>
                <w:i/>
              </w:rPr>
              <w:t xml:space="preserve">ġ sew skont il-ħtiġijiet fil-postijiet rilevanti.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l-Istati Membri jfittxu, fejn ikun meħtieġ, l-appoġġ mill-korpi, l-uffiċċji u l-aġenziji tal-Unjoni, l-organizzazzjonijiet internazzjonali u l-organizzazzjonijiet mhux governattivi.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</w:t>
            </w:r>
            <w:r w:rsidRPr="009B2872">
              <w:rPr>
                <w:b/>
                <w:i/>
              </w:rPr>
              <w:t xml:space="preserve">l-Kummissjoni tassisti wkoll lill-awtoritajiet kompetenti fl-ippjanar tal-allokazzjoni ta' persunal kwalifikat, bil-ħsieb li jiġu żgurati kundizzjonijiet </w:t>
            </w:r>
            <w:proofErr w:type="spellStart"/>
            <w:r w:rsidRPr="009B2872">
              <w:rPr>
                <w:b/>
                <w:i/>
              </w:rPr>
              <w:t>ekwi</w:t>
            </w:r>
            <w:proofErr w:type="spellEnd"/>
            <w:r w:rsidRPr="009B2872">
              <w:rPr>
                <w:b/>
                <w:i/>
              </w:rPr>
              <w:t xml:space="preserve"> fl-Istati Membri kollha.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20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Premessa 40l (ġdida)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</w:tcPr>
          <w:p w:rsidR="00541192" w:rsidRPr="009B2872" w:rsidRDefault="00541192" w:rsidP="00541192">
            <w:pPr>
              <w:pStyle w:val="Normal6"/>
            </w:pP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rPr>
                <w:b/>
                <w:i/>
              </w:rPr>
              <w:t xml:space="preserve">(40l) Minħabba l-varjetà ta' awtoritajiet u partijiet interessati involuti </w:t>
            </w:r>
            <w:r w:rsidRPr="009B2872">
              <w:rPr>
                <w:b/>
                <w:i/>
              </w:rPr>
              <w:t>fil-proċedura fuq il-fruntiera, huwa essenzjali li l-Istati Membri jikkooperaw b'mod kontinwu u effiċjenti ma' xulxin, pereżempju billi joħorġu deċiżjonijiet negattivi dwar l-</w:t>
            </w:r>
            <w:proofErr w:type="spellStart"/>
            <w:r w:rsidRPr="009B2872">
              <w:rPr>
                <w:b/>
                <w:i/>
              </w:rPr>
              <w:t>ażil</w:t>
            </w:r>
            <w:proofErr w:type="spellEnd"/>
            <w:r w:rsidRPr="009B2872">
              <w:rPr>
                <w:b/>
                <w:i/>
              </w:rPr>
              <w:t xml:space="preserve"> u deċiżjonijiet ta' ritorn flimkien u fl-</w:t>
            </w:r>
            <w:r w:rsidRPr="009B2872">
              <w:rPr>
                <w:b/>
                <w:i/>
              </w:rPr>
              <w:lastRenderedPageBreak/>
              <w:t>istess ħin. Fl-implimentazzjoni tal</w:t>
            </w:r>
            <w:r w:rsidRPr="009B2872">
              <w:rPr>
                <w:b/>
                <w:i/>
              </w:rPr>
              <w:t xml:space="preserve">-proċedura fuq il-fruntiera, l-awtoritajiet kompetenti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għalhekk jistabbilixxu struttura ta' kooperazzjoni ċara u b'saħħitha fil-proċedura fuq il-fruntiera, inkluż f'termini tal-</w:t>
            </w:r>
            <w:proofErr w:type="spellStart"/>
            <w:r w:rsidRPr="009B2872">
              <w:rPr>
                <w:b/>
                <w:i/>
              </w:rPr>
              <w:t>kondiviżjoni</w:t>
            </w:r>
            <w:proofErr w:type="spellEnd"/>
            <w:r w:rsidRPr="009B2872">
              <w:rPr>
                <w:b/>
                <w:i/>
              </w:rPr>
              <w:t xml:space="preserve"> tal-kompetenzi u r-responsabbiltajiet jew l-iskambju t</w:t>
            </w:r>
            <w:r w:rsidRPr="009B2872">
              <w:rPr>
                <w:b/>
                <w:i/>
              </w:rPr>
              <w:t xml:space="preserve">a' informazzjoni. Il-korpi, l-uffiċċji u l-aġenziji tal-Unjoni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janalizzaw u </w:t>
            </w:r>
            <w:proofErr w:type="spellStart"/>
            <w:r w:rsidRPr="009B2872">
              <w:rPr>
                <w:b/>
                <w:i/>
              </w:rPr>
              <w:t>jikkondividu</w:t>
            </w:r>
            <w:proofErr w:type="spellEnd"/>
            <w:r w:rsidRPr="009B2872">
              <w:rPr>
                <w:b/>
                <w:i/>
              </w:rPr>
              <w:t xml:space="preserve"> l-aħjar prattika sabiex jassistu lill-Istati Membri f'dak l-objettiv.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lastRenderedPageBreak/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21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Premessa 40m (ġdida)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</w:tcPr>
          <w:p w:rsidR="00541192" w:rsidRPr="009B2872" w:rsidRDefault="00541192" w:rsidP="00541192">
            <w:pPr>
              <w:pStyle w:val="Normal6"/>
            </w:pP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rPr>
                <w:b/>
                <w:i/>
              </w:rPr>
              <w:t>(40m)</w:t>
            </w:r>
            <w:r w:rsidRPr="009B2872">
              <w:rPr>
                <w:b/>
                <w:i/>
              </w:rPr>
              <w:tab/>
              <w:t xml:space="preserve">Il-korpi, l-uffiċċji u l-aġenziji tal-Unjoni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jappoġġjaw bis-saħħa lill-Istati Membri </w:t>
            </w:r>
            <w:r w:rsidRPr="009B2872">
              <w:rPr>
                <w:b/>
                <w:i/>
              </w:rPr>
              <w:t xml:space="preserve">u lill-Kummissjoni bil-ħsieb li jiżguraw l-implimentazzjoni u l-funzjonament xierqa ta' dan ir-Regolament, b'mod partikolari d-dispożizzjonijiet relatati mal-proċedura </w:t>
            </w:r>
            <w:proofErr w:type="spellStart"/>
            <w:r w:rsidRPr="009B2872">
              <w:rPr>
                <w:b/>
                <w:i/>
              </w:rPr>
              <w:t>aċċellerata</w:t>
            </w:r>
            <w:proofErr w:type="spellEnd"/>
            <w:r w:rsidRPr="009B2872">
              <w:rPr>
                <w:b/>
                <w:i/>
              </w:rPr>
              <w:t xml:space="preserve"> ta' eżami, il-proċedura fuq il-fruntiera għall-eżami tal-applikazzjonijiet g</w:t>
            </w:r>
            <w:r w:rsidRPr="009B2872">
              <w:rPr>
                <w:b/>
                <w:i/>
              </w:rPr>
              <w:t xml:space="preserve">ħall-protezzjoni internazzjonali u l-proċedura fuq il-fruntiera għat-twettiq tar-ritorn. B'mod partikolari, l-Aġenzija tal-Unjoni Ewropea </w:t>
            </w:r>
            <w:proofErr w:type="spellStart"/>
            <w:r w:rsidRPr="009B2872">
              <w:rPr>
                <w:b/>
                <w:i/>
              </w:rPr>
              <w:t>għall-Ażil</w:t>
            </w:r>
            <w:proofErr w:type="spellEnd"/>
            <w:r w:rsidRPr="009B2872">
              <w:rPr>
                <w:b/>
                <w:i/>
              </w:rPr>
              <w:t>, l-Aġenzija Ewropea għall-Gwardja tal-Fruntiera u tal-Kosta u l-Aġenzija tal-Unjoni Ewropea għad-Drittijiet</w:t>
            </w:r>
            <w:r w:rsidRPr="009B2872">
              <w:rPr>
                <w:b/>
                <w:i/>
              </w:rPr>
              <w:t xml:space="preserve"> Fundamentali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jaqdu rwol ċentrali fl-applikazzjoni ta' dan ir-Regolament u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li, għal dak il-għan, </w:t>
            </w:r>
            <w:proofErr w:type="spellStart"/>
            <w:r w:rsidRPr="009B2872">
              <w:rPr>
                <w:b/>
                <w:i/>
              </w:rPr>
              <w:t>jisfruttaw</w:t>
            </w:r>
            <w:proofErr w:type="spellEnd"/>
            <w:r w:rsidRPr="009B2872">
              <w:rPr>
                <w:b/>
                <w:i/>
              </w:rPr>
              <w:t xml:space="preserve"> il-potenzjal u l-ambitu sħaħ tal-kompetenza tagħhom. Tali attivitajiet jistgħu jinkludu li jipprovdu analiżi u għarfien espert,</w:t>
            </w:r>
            <w:r w:rsidRPr="009B2872">
              <w:rPr>
                <w:b/>
                <w:i/>
              </w:rPr>
              <w:t xml:space="preserve"> li jfornu appoġġ </w:t>
            </w:r>
            <w:proofErr w:type="spellStart"/>
            <w:r w:rsidRPr="009B2872">
              <w:rPr>
                <w:b/>
                <w:i/>
              </w:rPr>
              <w:t>operazzjonali</w:t>
            </w:r>
            <w:proofErr w:type="spellEnd"/>
            <w:r w:rsidRPr="009B2872">
              <w:rPr>
                <w:b/>
                <w:i/>
              </w:rPr>
              <w:t xml:space="preserve"> lill-awtoritajiet kompetenti </w:t>
            </w:r>
            <w:r w:rsidRPr="009B2872">
              <w:rPr>
                <w:b/>
                <w:i/>
              </w:rPr>
              <w:lastRenderedPageBreak/>
              <w:t xml:space="preserve">jew li jwettqu missjonijiet ta' </w:t>
            </w:r>
            <w:proofErr w:type="spellStart"/>
            <w:r w:rsidRPr="009B2872">
              <w:rPr>
                <w:b/>
                <w:i/>
              </w:rPr>
              <w:t>monitoraġġ</w:t>
            </w:r>
            <w:proofErr w:type="spellEnd"/>
            <w:r w:rsidRPr="009B2872">
              <w:rPr>
                <w:b/>
                <w:i/>
              </w:rPr>
              <w:t xml:space="preserve"> u evalwazzjoni.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lastRenderedPageBreak/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22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 xml:space="preserve">Proposta għal </w:t>
      </w:r>
      <w:r w:rsidRPr="009B2872">
        <w:t>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Premessa 40n (ġdida)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</w:tcPr>
          <w:p w:rsidR="00541192" w:rsidRPr="009B2872" w:rsidRDefault="00541192" w:rsidP="00541192">
            <w:pPr>
              <w:pStyle w:val="Normal6"/>
            </w:pP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rPr>
                <w:b/>
                <w:i/>
              </w:rPr>
              <w:t>(40n) Minħabba l-varjazzjoni tal-</w:t>
            </w:r>
            <w:proofErr w:type="spellStart"/>
            <w:r w:rsidRPr="009B2872">
              <w:rPr>
                <w:b/>
                <w:i/>
              </w:rPr>
              <w:t>flussi</w:t>
            </w:r>
            <w:proofErr w:type="spellEnd"/>
            <w:r w:rsidRPr="009B2872">
              <w:rPr>
                <w:b/>
                <w:i/>
              </w:rPr>
              <w:t xml:space="preserve"> </w:t>
            </w:r>
            <w:proofErr w:type="spellStart"/>
            <w:r w:rsidRPr="009B2872">
              <w:rPr>
                <w:b/>
                <w:i/>
              </w:rPr>
              <w:t>migratorji</w:t>
            </w:r>
            <w:proofErr w:type="spellEnd"/>
            <w:r w:rsidRPr="009B2872">
              <w:rPr>
                <w:b/>
                <w:i/>
              </w:rPr>
              <w:t xml:space="preserve"> li jaslu fid-diversi punti ta' dħul fil-fruntieri esterni tal-Unjoni, il-korpi, l-uffiċċji u l-aġenziji tal-Unjoni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jkunu kapaċi jipprovdu appoġġ rapidu u mfassal apposta lill-awtoritajiet kompe</w:t>
            </w:r>
            <w:r w:rsidRPr="009B2872">
              <w:rPr>
                <w:b/>
                <w:i/>
              </w:rPr>
              <w:t xml:space="preserve">tenti fuq talba ta' Stat Membru. 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23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Premessa 40o (ġdida)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 xml:space="preserve">Test propost </w:t>
            </w:r>
            <w:r w:rsidRPr="009B2872">
              <w:t>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</w:tcPr>
          <w:p w:rsidR="00541192" w:rsidRPr="009B2872" w:rsidRDefault="00541192" w:rsidP="00541192">
            <w:pPr>
              <w:pStyle w:val="Normal6"/>
            </w:pP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rPr>
                <w:b/>
                <w:i/>
              </w:rPr>
              <w:t xml:space="preserve">(40o) Il-korpi, l-uffiċċji u l-aġenziji tal-Unjoni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jwieġbu għat-talba ta' Stat Membru għal appoġġ rapidu u mfassal apposta jew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jkunu jistgħu jipproponu appoġġ fuq inizjattiva tagħhom stess lil Stat Membru s</w:t>
            </w:r>
            <w:r w:rsidRPr="009B2872">
              <w:rPr>
                <w:b/>
                <w:i/>
              </w:rPr>
              <w:t xml:space="preserve">peċifiku fejn jitqies meħtieġ. Meta korp, uffiċċju jew aġenzija tal-Unjoni jqisu li jkun meħtieġ li jipproponu appoġġ lil Stat Membru speċifiku, dak l-Istat Membru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jieħu kont </w:t>
            </w:r>
            <w:proofErr w:type="spellStart"/>
            <w:r w:rsidRPr="009B2872">
              <w:rPr>
                <w:b/>
                <w:i/>
              </w:rPr>
              <w:t>debitu</w:t>
            </w:r>
            <w:proofErr w:type="spellEnd"/>
            <w:r w:rsidRPr="009B2872">
              <w:rPr>
                <w:b/>
                <w:i/>
              </w:rPr>
              <w:t xml:space="preserve"> ta' dik il-proposta u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jkun jista' jaċċettaha, jeme</w:t>
            </w:r>
            <w:r w:rsidRPr="009B2872">
              <w:rPr>
                <w:b/>
                <w:i/>
              </w:rPr>
              <w:t xml:space="preserve">ndaha jew </w:t>
            </w:r>
            <w:proofErr w:type="spellStart"/>
            <w:r w:rsidRPr="009B2872">
              <w:rPr>
                <w:b/>
                <w:i/>
              </w:rPr>
              <w:t>jirrifjutaha</w:t>
            </w:r>
            <w:proofErr w:type="spellEnd"/>
            <w:r w:rsidRPr="009B2872">
              <w:rPr>
                <w:b/>
                <w:i/>
              </w:rPr>
              <w:t>.</w:t>
            </w:r>
          </w:p>
        </w:tc>
      </w:tr>
    </w:tbl>
    <w:p w:rsidR="00541192" w:rsidRPr="009B2872" w:rsidRDefault="002A41BC" w:rsidP="00541192">
      <w:pPr>
        <w:pStyle w:val="Olang"/>
        <w:rPr>
          <w:rStyle w:val="HideTWBExt"/>
          <w:noProof w:val="0"/>
        </w:rPr>
      </w:pPr>
      <w:proofErr w:type="spellStart"/>
      <w:r w:rsidRPr="009B2872">
        <w:rPr>
          <w:noProof w:val="0"/>
        </w:rPr>
        <w:lastRenderedPageBreak/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24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541192" w:rsidP="00541192">
      <w:pPr>
        <w:pStyle w:val="NormalBold"/>
        <w:rPr>
          <w:rStyle w:val="HideTWBExt"/>
          <w:b w:val="0"/>
          <w:noProof w:val="0"/>
        </w:rPr>
      </w:pPr>
    </w:p>
    <w:p w:rsidR="00541192" w:rsidRPr="009B2872" w:rsidRDefault="00541192" w:rsidP="00541192">
      <w:pPr>
        <w:pStyle w:val="NormalBold"/>
        <w:rPr>
          <w:rStyle w:val="HideTWBExt"/>
          <w:b w:val="0"/>
          <w:noProof w:val="0"/>
        </w:rPr>
      </w:pP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 xml:space="preserve">Premessa 66c 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</w:pPr>
            <w:r w:rsidRPr="009B2872">
              <w:t>(66c)</w:t>
            </w:r>
            <w:r w:rsidRPr="009B2872">
              <w:tab/>
              <w:t xml:space="preserve">Biex tiġi żgurata l-konsistenza tar-reviżjoni legali mwettqa minn qorti jew tribunal dwar deċiżjoni li tiċħad applikazzjoni għall-protezzjoni internazzjonali u d-deċiżjoni ta' akkumpanjament dwar ir-ritorn, u bil-ħsieb li jitħaffef l-eżami tal-każ u </w:t>
            </w:r>
            <w:r w:rsidRPr="009B2872">
              <w:t xml:space="preserve">jitnaqqas il-piż fuq l-awtoritajiet ġudizzjarji kompetenti, tali deċiżjonijiet </w:t>
            </w:r>
            <w:proofErr w:type="spellStart"/>
            <w:r w:rsidRPr="009B2872">
              <w:rPr>
                <w:b/>
                <w:bCs/>
                <w:i/>
                <w:iCs/>
              </w:rPr>
              <w:t>jenħtieġ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li jkunu</w:t>
            </w:r>
            <w:r w:rsidRPr="009B2872">
              <w:t xml:space="preserve"> soġġetti għal proċedimenti komuni quddiem l-istess qorti jew tribunal.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t>(66c)</w:t>
            </w:r>
            <w:r w:rsidRPr="009B2872">
              <w:tab/>
              <w:t>Biex tiġi żgurata l-konsistenza tar-reviżjoni legali mwettqa minn qorti jew tribun</w:t>
            </w:r>
            <w:r w:rsidRPr="009B2872">
              <w:t xml:space="preserve">al dwar deċiżjoni li tiċħad applikazzjoni għall-protezzjoni internazzjonali u d-deċiżjoni ta' akkumpanjament dwar ir-ritorn, u bil-ħsieb li jitħaffef l-eżami tal-każ u jitnaqqas il-piż fuq l-awtoritajiet ġudizzjarji kompetenti, </w:t>
            </w:r>
            <w:proofErr w:type="spellStart"/>
            <w:r w:rsidRPr="009B2872">
              <w:rPr>
                <w:b/>
                <w:bCs/>
                <w:i/>
                <w:iCs/>
              </w:rPr>
              <w:t>jenħtieġ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li jkun possibbli l</w:t>
            </w:r>
            <w:r w:rsidRPr="009B2872">
              <w:rPr>
                <w:b/>
                <w:bCs/>
                <w:i/>
                <w:iCs/>
              </w:rPr>
              <w:t xml:space="preserve">i </w:t>
            </w:r>
            <w:r w:rsidRPr="009B2872">
              <w:t xml:space="preserve">tali deċiżjonijiet </w:t>
            </w:r>
            <w:r w:rsidRPr="009B2872">
              <w:rPr>
                <w:b/>
                <w:bCs/>
                <w:i/>
                <w:iCs/>
              </w:rPr>
              <w:t>ikunu</w:t>
            </w:r>
            <w:r w:rsidRPr="009B2872">
              <w:t xml:space="preserve"> soġġetti għal proċedimenti komuni quddiem l-istess qorti jew tribunal</w:t>
            </w:r>
            <w:r w:rsidRPr="009B2872">
              <w:rPr>
                <w:b/>
                <w:bCs/>
                <w:i/>
                <w:iCs/>
              </w:rPr>
              <w:t xml:space="preserve">, fejn dan ikun possibbli fil-qafas tas-sistema ġuridika nazzjonali </w:t>
            </w:r>
            <w:proofErr w:type="spellStart"/>
            <w:r w:rsidRPr="009B2872">
              <w:rPr>
                <w:b/>
                <w:bCs/>
                <w:i/>
                <w:iCs/>
              </w:rPr>
              <w:t>kkonċernata</w:t>
            </w:r>
            <w:proofErr w:type="spellEnd"/>
            <w:r w:rsidRPr="009B2872">
              <w:t>.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25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Premessa 66e (ġdida)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</w:tcPr>
          <w:p w:rsidR="00541192" w:rsidRPr="009B2872" w:rsidRDefault="00541192" w:rsidP="00541192">
            <w:pPr>
              <w:pStyle w:val="Normal6"/>
            </w:pP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rPr>
                <w:b/>
                <w:i/>
              </w:rPr>
              <w:t xml:space="preserve">(66e)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l-Kummissjoni </w:t>
            </w:r>
            <w:proofErr w:type="spellStart"/>
            <w:r w:rsidRPr="009B2872">
              <w:rPr>
                <w:b/>
                <w:i/>
              </w:rPr>
              <w:t>timmonitorja</w:t>
            </w:r>
            <w:proofErr w:type="spellEnd"/>
            <w:r w:rsidRPr="009B2872">
              <w:rPr>
                <w:b/>
                <w:i/>
              </w:rPr>
              <w:t xml:space="preserve"> u tevalwa regolarment jekk dan ir-Regolament hux qed jiġi applikat u </w:t>
            </w:r>
            <w:proofErr w:type="spellStart"/>
            <w:r w:rsidRPr="009B2872">
              <w:rPr>
                <w:b/>
                <w:i/>
              </w:rPr>
              <w:t>implimentat</w:t>
            </w:r>
            <w:proofErr w:type="spellEnd"/>
            <w:r w:rsidRPr="009B2872">
              <w:rPr>
                <w:b/>
                <w:i/>
              </w:rPr>
              <w:t xml:space="preserve"> kif suppost. B'mod partikolari, </w:t>
            </w:r>
            <w:proofErr w:type="spellStart"/>
            <w:r w:rsidRPr="009B2872">
              <w:rPr>
                <w:b/>
                <w:i/>
              </w:rPr>
              <w:t>jenħtieġ</w:t>
            </w:r>
            <w:proofErr w:type="spellEnd"/>
            <w:r w:rsidRPr="009B2872">
              <w:rPr>
                <w:b/>
                <w:i/>
              </w:rPr>
              <w:t xml:space="preserve"> li l-Kummissjoni tistabbilixxi mekkaniżmu ta' </w:t>
            </w:r>
            <w:proofErr w:type="spellStart"/>
            <w:r w:rsidRPr="009B2872">
              <w:rPr>
                <w:b/>
                <w:i/>
              </w:rPr>
              <w:t>monitoraġġ</w:t>
            </w:r>
            <w:proofErr w:type="spellEnd"/>
            <w:r w:rsidRPr="009B2872">
              <w:rPr>
                <w:b/>
                <w:i/>
              </w:rPr>
              <w:t xml:space="preserve"> indipendenti biex tivverifika u </w:t>
            </w:r>
            <w:r w:rsidRPr="009B2872">
              <w:rPr>
                <w:b/>
                <w:i/>
              </w:rPr>
              <w:t>tinvestiga kwalunkwe allegazzjoni ta' nuqqas ta' rispett tad-drittijiet fundamentali fir-</w:t>
            </w:r>
            <w:r w:rsidRPr="009B2872">
              <w:rPr>
                <w:b/>
                <w:i/>
              </w:rPr>
              <w:lastRenderedPageBreak/>
              <w:t xml:space="preserve">rigward tal-proċedura fuq il-fruntiera. </w:t>
            </w:r>
            <w:r w:rsidRPr="009B2872">
              <w:rPr>
                <w:b/>
                <w:bCs/>
                <w:i/>
                <w:iCs/>
              </w:rPr>
              <w:t xml:space="preserve">Dak il-mekkaniżmu ta' </w:t>
            </w:r>
            <w:proofErr w:type="spellStart"/>
            <w:r w:rsidRPr="009B2872">
              <w:rPr>
                <w:b/>
                <w:bCs/>
                <w:i/>
                <w:iCs/>
              </w:rPr>
              <w:t>monitoraġġ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9B2872">
              <w:rPr>
                <w:b/>
                <w:bCs/>
                <w:i/>
                <w:iCs/>
              </w:rPr>
              <w:t>jenħtieġ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li jkopri d-drittijiet proċedurali u fundamentali, il-kundizzjonijiet tal-akkoljenza </w:t>
            </w:r>
            <w:r w:rsidRPr="009B2872">
              <w:rPr>
                <w:b/>
                <w:bCs/>
                <w:i/>
                <w:iCs/>
              </w:rPr>
              <w:t>u l-applikazzjoni tad-detenzjoni u l-alternattivi għad-detenzjoni.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lastRenderedPageBreak/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26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Artikolu 35a – paragrafu</w:t>
      </w:r>
      <w:r w:rsidRPr="009B2872">
        <w:t> 1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</w:pPr>
            <w:r w:rsidRPr="009B2872">
              <w:t xml:space="preserve">Fejn applikazzjoni tiġi </w:t>
            </w:r>
            <w:proofErr w:type="spellStart"/>
            <w:r w:rsidRPr="009B2872">
              <w:t>rrifjutata</w:t>
            </w:r>
            <w:proofErr w:type="spellEnd"/>
            <w:r w:rsidRPr="009B2872">
              <w:t xml:space="preserve"> bħala </w:t>
            </w:r>
            <w:proofErr w:type="spellStart"/>
            <w:r w:rsidRPr="009B2872">
              <w:t>inammissibbli</w:t>
            </w:r>
            <w:proofErr w:type="spellEnd"/>
            <w:r w:rsidRPr="009B2872">
              <w:t xml:space="preserve">, bla bażi jew manifestament bla bażi fir-rigward kemm tal-istatus ta' rifuġjat u tal-istatus ta' protezzjoni sussidjarja, jew tiġi irtirata </w:t>
            </w:r>
            <w:proofErr w:type="spellStart"/>
            <w:r w:rsidRPr="009B2872">
              <w:t>impliċitament</w:t>
            </w:r>
            <w:proofErr w:type="spellEnd"/>
            <w:r w:rsidRPr="009B2872">
              <w:t xml:space="preserve"> jew espliċitament, l-Istati Membri għandhom joħorġu deċiżjoni tar-ritorn li tirrispetta d-Direttiva </w:t>
            </w:r>
            <w:proofErr w:type="spellStart"/>
            <w:r w:rsidRPr="009B2872">
              <w:t>XXX</w:t>
            </w:r>
            <w:proofErr w:type="spellEnd"/>
            <w:r w:rsidRPr="009B2872">
              <w:t>/</w:t>
            </w:r>
            <w:proofErr w:type="spellStart"/>
            <w:r w:rsidRPr="009B2872">
              <w:t>XXX</w:t>
            </w:r>
            <w:proofErr w:type="spellEnd"/>
            <w:r w:rsidRPr="009B2872">
              <w:t>/UE [id-Direttiva dwar ir-Ritorn]. Id-deċiżjoni tar-ritorn għandha tinħareġ bħala parti mid-deċiżjoni ta' rifjut tal-applikazzjoni għal</w:t>
            </w:r>
            <w:r w:rsidRPr="009B2872">
              <w:t xml:space="preserve"> protezzjoni internazzjonali jew f'att separat. Fejn id-deċiżjoni tar-ritorn tinħareġ bħala att separat, din għandha tinħareġ fl-istess ħin u flimkien mad-deċiżjoni ta' rifjut tal-applikazzjoni għall-protezzjoni internazzjonali.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t xml:space="preserve">Fejn applikazzjoni tiġi </w:t>
            </w:r>
            <w:proofErr w:type="spellStart"/>
            <w:r w:rsidRPr="009B2872">
              <w:t>rri</w:t>
            </w:r>
            <w:r w:rsidRPr="009B2872">
              <w:t>fjutata</w:t>
            </w:r>
            <w:proofErr w:type="spellEnd"/>
            <w:r w:rsidRPr="009B2872">
              <w:t xml:space="preserve"> bħala </w:t>
            </w:r>
            <w:proofErr w:type="spellStart"/>
            <w:r w:rsidRPr="009B2872">
              <w:t>inammissibbli</w:t>
            </w:r>
            <w:proofErr w:type="spellEnd"/>
            <w:r w:rsidRPr="009B2872">
              <w:t xml:space="preserve">, bla bażi jew manifestament bla bażi fir-rigward kemm tal-istatus ta' rifuġjat u tal-istatus ta' protezzjoni sussidjarja, jew tiġi irtirata </w:t>
            </w:r>
            <w:proofErr w:type="spellStart"/>
            <w:r w:rsidRPr="009B2872">
              <w:t>impliċitament</w:t>
            </w:r>
            <w:proofErr w:type="spellEnd"/>
            <w:r w:rsidRPr="009B2872">
              <w:t xml:space="preserve"> jew espliċitament, l-Istati Membri għandhom joħorġu deċiżjoni tar-ritorn l</w:t>
            </w:r>
            <w:r w:rsidRPr="009B2872">
              <w:t xml:space="preserve">i tirrispetta d-Direttiva </w:t>
            </w:r>
            <w:proofErr w:type="spellStart"/>
            <w:r w:rsidRPr="009B2872">
              <w:t>XXX</w:t>
            </w:r>
            <w:proofErr w:type="spellEnd"/>
            <w:r w:rsidRPr="009B2872">
              <w:t>/</w:t>
            </w:r>
            <w:proofErr w:type="spellStart"/>
            <w:r w:rsidRPr="009B2872">
              <w:t>XXX</w:t>
            </w:r>
            <w:proofErr w:type="spellEnd"/>
            <w:r w:rsidRPr="009B2872">
              <w:t>/UE [id-Direttiva dwar ir-Ritorn]</w:t>
            </w:r>
            <w:r w:rsidRPr="009B2872">
              <w:rPr>
                <w:b/>
                <w:bCs/>
                <w:i/>
                <w:iCs/>
              </w:rPr>
              <w:t xml:space="preserve">, b'mod partikolari l-aħjar interessi tat-tfal, il-ħajja tal-familja u l-istat ta' saħħa taċ-ċittadin ta' pajjiż terz ikkonċernat, u l-prinċipju ta' </w:t>
            </w:r>
            <w:proofErr w:type="spellStart"/>
            <w:r w:rsidRPr="009B2872">
              <w:rPr>
                <w:b/>
                <w:bCs/>
                <w:i/>
                <w:iCs/>
              </w:rPr>
              <w:t>non-refoulement</w:t>
            </w:r>
            <w:proofErr w:type="spellEnd"/>
            <w:r w:rsidRPr="009B2872">
              <w:t xml:space="preserve">. Id-deċiżjoni tar-ritorn </w:t>
            </w:r>
            <w:r w:rsidRPr="009B2872">
              <w:t>għandha tinħareġ bħala parti mid-deċiżjoni ta' rifjut tal-applikazzjoni għal protezzjoni internazzjonali jew f'att separat. Fejn id-deċiżjoni tar-ritorn tinħareġ bħala att separat, din għandha tinħareġ fl-istess ħin u flimkien mad-deċiżjoni ta' rifjut tal-</w:t>
            </w:r>
            <w:r w:rsidRPr="009B2872">
              <w:t>applikazzjoni għall-protezzjoni internazzjonali.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lastRenderedPageBreak/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27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 xml:space="preserve"> Artikolu 40 – paragrafu 1 – punt i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</w:pPr>
            <w:r w:rsidRPr="009B2872">
              <w:t>(i)</w:t>
            </w:r>
            <w:r w:rsidRPr="009B2872">
              <w:tab/>
            </w:r>
            <w:r w:rsidRPr="009B2872">
              <w:t xml:space="preserve">l-applikant huwa ta' nazzjonalità jew, fil-każ ta' persuni mingħajr Stat, </w:t>
            </w:r>
            <w:proofErr w:type="spellStart"/>
            <w:r w:rsidRPr="009B2872">
              <w:t>eks</w:t>
            </w:r>
            <w:proofErr w:type="spellEnd"/>
            <w:r w:rsidRPr="009B2872">
              <w:t xml:space="preserve">-resident </w:t>
            </w:r>
            <w:proofErr w:type="spellStart"/>
            <w:r w:rsidRPr="009B2872">
              <w:t>abitwali</w:t>
            </w:r>
            <w:proofErr w:type="spellEnd"/>
            <w:r w:rsidRPr="009B2872">
              <w:t xml:space="preserve"> ta' pajjiż terz li għalih il-proporzjon ta' deċiżjonijiet mill-awtorità </w:t>
            </w:r>
            <w:proofErr w:type="spellStart"/>
            <w:r w:rsidRPr="009B2872">
              <w:t>determinanti</w:t>
            </w:r>
            <w:proofErr w:type="spellEnd"/>
            <w:r w:rsidRPr="009B2872">
              <w:t xml:space="preserve"> li tagħti protezzjoni internazzjonali huwa, skont l-aħħar </w:t>
            </w:r>
            <w:r w:rsidRPr="009B2872">
              <w:rPr>
                <w:i/>
                <w:iCs/>
              </w:rPr>
              <w:t>data</w:t>
            </w:r>
            <w:r w:rsidRPr="009B2872">
              <w:t xml:space="preserve"> medja annwal</w:t>
            </w:r>
            <w:r w:rsidRPr="009B2872">
              <w:t>i tal-</w:t>
            </w:r>
            <w:proofErr w:type="spellStart"/>
            <w:r w:rsidRPr="009B2872">
              <w:t>Eurostat</w:t>
            </w:r>
            <w:proofErr w:type="spellEnd"/>
            <w:r w:rsidRPr="009B2872">
              <w:t xml:space="preserve"> għall-Unjoni kollha, 20 % jew inqas, sakemm </w:t>
            </w:r>
            <w:r w:rsidRPr="009B2872">
              <w:rPr>
                <w:b/>
                <w:bCs/>
                <w:i/>
                <w:iCs/>
              </w:rPr>
              <w:t>ma jkunx hemm</w:t>
            </w:r>
            <w:r w:rsidRPr="009B2872">
              <w:t xml:space="preserve"> bidla sinifikanti fil-pajjiż terz ikkonċernat minn meta tkun ġiet ippubblikata d-</w:t>
            </w:r>
            <w:r w:rsidRPr="009B2872">
              <w:rPr>
                <w:i/>
                <w:iCs/>
              </w:rPr>
              <w:t>data</w:t>
            </w:r>
            <w:r w:rsidRPr="009B2872">
              <w:t xml:space="preserve"> rilevanti tal-</w:t>
            </w:r>
            <w:proofErr w:type="spellStart"/>
            <w:r w:rsidRPr="009B2872">
              <w:t>Eurostat</w:t>
            </w:r>
            <w:proofErr w:type="spellEnd"/>
            <w:r w:rsidRPr="009B2872">
              <w:t xml:space="preserve"> </w:t>
            </w:r>
            <w:r w:rsidRPr="009B2872">
              <w:rPr>
                <w:b/>
                <w:bCs/>
                <w:i/>
                <w:iCs/>
              </w:rPr>
              <w:t>jew</w:t>
            </w:r>
            <w:r w:rsidRPr="009B2872">
              <w:t xml:space="preserve"> l-applikant jappartjeni għal kategorija ta' persuni li għalihom il-pro</w:t>
            </w:r>
            <w:r w:rsidRPr="009B2872">
              <w:t>porzjon ta' 20 % jew inqas ma jistax jitqies bħala rappreżentattiv għall-ħtiġijiet ta' protezzjoni tagħhom;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t>(i)</w:t>
            </w:r>
            <w:r w:rsidRPr="009B2872">
              <w:tab/>
              <w:t>l-applikant huwa ta' nazzjonalità</w:t>
            </w:r>
            <w:r w:rsidRPr="009B2872">
              <w:rPr>
                <w:b/>
                <w:i/>
              </w:rPr>
              <w:t>,</w:t>
            </w:r>
            <w:r w:rsidRPr="009B2872">
              <w:t xml:space="preserve"> jew, fil-każ ta' persuni mingħajr Stat, </w:t>
            </w:r>
            <w:proofErr w:type="spellStart"/>
            <w:r w:rsidRPr="009B2872">
              <w:t>eks</w:t>
            </w:r>
            <w:proofErr w:type="spellEnd"/>
            <w:r w:rsidRPr="009B2872">
              <w:t xml:space="preserve">-resident </w:t>
            </w:r>
            <w:proofErr w:type="spellStart"/>
            <w:r w:rsidRPr="009B2872">
              <w:t>abitwali</w:t>
            </w:r>
            <w:proofErr w:type="spellEnd"/>
            <w:r w:rsidRPr="009B2872">
              <w:rPr>
                <w:b/>
                <w:i/>
              </w:rPr>
              <w:t>,</w:t>
            </w:r>
            <w:r w:rsidRPr="009B2872">
              <w:t xml:space="preserve"> ta' pajjiż terz li għalih il-proporzjon ta' de</w:t>
            </w:r>
            <w:r w:rsidRPr="009B2872">
              <w:t xml:space="preserve">ċiżjonijiet mill-awtorità </w:t>
            </w:r>
            <w:proofErr w:type="spellStart"/>
            <w:r w:rsidRPr="009B2872">
              <w:t>determinanti</w:t>
            </w:r>
            <w:proofErr w:type="spellEnd"/>
            <w:r w:rsidRPr="009B2872">
              <w:t xml:space="preserve"> li tagħti protezzjoni internazzjonali huwa, skont l-aħħar </w:t>
            </w:r>
            <w:r w:rsidRPr="009B2872">
              <w:rPr>
                <w:i/>
                <w:iCs/>
              </w:rPr>
              <w:t>data</w:t>
            </w:r>
            <w:r w:rsidRPr="009B2872">
              <w:t xml:space="preserve"> medja annwali tal-</w:t>
            </w:r>
            <w:proofErr w:type="spellStart"/>
            <w:r w:rsidRPr="009B2872">
              <w:t>Eurostat</w:t>
            </w:r>
            <w:proofErr w:type="spellEnd"/>
            <w:r w:rsidRPr="009B2872">
              <w:t xml:space="preserve"> għall-Unjoni kollha, 20 % jew inqas, sakemm</w:t>
            </w:r>
            <w:r w:rsidRPr="009B2872">
              <w:rPr>
                <w:b/>
                <w:i/>
              </w:rPr>
              <w:t>: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</w:tcPr>
          <w:p w:rsidR="00541192" w:rsidRPr="009B2872" w:rsidRDefault="00541192" w:rsidP="00541192">
            <w:pPr>
              <w:pStyle w:val="Normal6"/>
            </w:pPr>
          </w:p>
        </w:tc>
        <w:tc>
          <w:tcPr>
            <w:tcW w:w="4876" w:type="dxa"/>
          </w:tcPr>
          <w:p w:rsidR="00541192" w:rsidRPr="009B2872" w:rsidRDefault="002A41BC" w:rsidP="00541192">
            <w:pPr>
              <w:pStyle w:val="Normal6"/>
              <w:rPr>
                <w:b/>
                <w:i/>
              </w:rPr>
            </w:pPr>
            <w:r w:rsidRPr="009B2872">
              <w:rPr>
                <w:b/>
                <w:bCs/>
                <w:i/>
                <w:iCs/>
              </w:rPr>
              <w:t>(i)</w:t>
            </w:r>
            <w:r w:rsidRPr="009B2872">
              <w:t xml:space="preserve"> </w:t>
            </w:r>
            <w:r w:rsidRPr="009B2872">
              <w:tab/>
            </w:r>
            <w:r w:rsidRPr="009B2872">
              <w:rPr>
                <w:b/>
                <w:bCs/>
                <w:i/>
                <w:iCs/>
              </w:rPr>
              <w:t xml:space="preserve">abbażi tan-noti ta' gwida żviluppati mill-Aġenzija tal-Unjoni Ewropea </w:t>
            </w:r>
            <w:proofErr w:type="spellStart"/>
            <w:r w:rsidRPr="009B2872">
              <w:rPr>
                <w:b/>
                <w:bCs/>
                <w:i/>
                <w:iCs/>
              </w:rPr>
              <w:t>għall</w:t>
            </w:r>
            <w:r w:rsidRPr="009B2872">
              <w:rPr>
                <w:b/>
                <w:bCs/>
                <w:i/>
                <w:iCs/>
              </w:rPr>
              <w:t>-Ażil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f'</w:t>
            </w:r>
            <w:proofErr w:type="spellStart"/>
            <w:r w:rsidRPr="009B2872">
              <w:rPr>
                <w:b/>
                <w:bCs/>
                <w:i/>
                <w:iCs/>
              </w:rPr>
              <w:t>konformità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mal-Artikolu 11 tar-Regolament (UE) Nru </w:t>
            </w:r>
            <w:proofErr w:type="spellStart"/>
            <w:r w:rsidRPr="009B2872">
              <w:rPr>
                <w:b/>
                <w:bCs/>
                <w:i/>
                <w:iCs/>
              </w:rPr>
              <w:t>XXX</w:t>
            </w:r>
            <w:proofErr w:type="spellEnd"/>
            <w:r w:rsidRPr="009B2872">
              <w:rPr>
                <w:b/>
                <w:bCs/>
                <w:i/>
                <w:iCs/>
              </w:rPr>
              <w:t>/</w:t>
            </w:r>
            <w:proofErr w:type="spellStart"/>
            <w:r w:rsidRPr="009B2872">
              <w:rPr>
                <w:b/>
                <w:bCs/>
                <w:i/>
                <w:iCs/>
              </w:rPr>
              <w:t>XXX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(l-Aġenzija tal-UE </w:t>
            </w:r>
            <w:proofErr w:type="spellStart"/>
            <w:r w:rsidRPr="009B2872">
              <w:rPr>
                <w:b/>
                <w:bCs/>
                <w:i/>
                <w:iCs/>
              </w:rPr>
              <w:t>għall-Ażil</w:t>
            </w:r>
            <w:proofErr w:type="spellEnd"/>
            <w:r w:rsidRPr="009B2872">
              <w:rPr>
                <w:b/>
                <w:bCs/>
                <w:i/>
                <w:iCs/>
              </w:rPr>
              <w:t>), il-Kummissjoni tiddetermina, permezz ta' att ta' implimentazzjoni, li tkun seħħet</w:t>
            </w:r>
            <w:r w:rsidRPr="009B2872">
              <w:t xml:space="preserve"> bidla sinifikanti fil-pajjiż terz ikkonċernat minn meta tkun ġiet ippubblikata d-</w:t>
            </w:r>
            <w:r w:rsidRPr="009B2872">
              <w:rPr>
                <w:i/>
                <w:iCs/>
              </w:rPr>
              <w:t>data</w:t>
            </w:r>
            <w:r w:rsidRPr="009B2872">
              <w:t xml:space="preserve"> rilevanti tal-</w:t>
            </w:r>
            <w:proofErr w:type="spellStart"/>
            <w:r w:rsidRPr="009B2872">
              <w:t>Eurostat</w:t>
            </w:r>
            <w:proofErr w:type="spellEnd"/>
            <w:r w:rsidRPr="009B2872">
              <w:rPr>
                <w:b/>
                <w:bCs/>
                <w:i/>
                <w:iCs/>
              </w:rPr>
              <w:t>, jew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</w:tcPr>
          <w:p w:rsidR="00541192" w:rsidRPr="009B2872" w:rsidRDefault="00541192" w:rsidP="00541192">
            <w:pPr>
              <w:pStyle w:val="Normal6"/>
            </w:pPr>
          </w:p>
        </w:tc>
        <w:tc>
          <w:tcPr>
            <w:tcW w:w="4876" w:type="dxa"/>
          </w:tcPr>
          <w:p w:rsidR="00541192" w:rsidRPr="009B2872" w:rsidRDefault="002A41BC" w:rsidP="00541192">
            <w:pPr>
              <w:pStyle w:val="Normal6"/>
              <w:rPr>
                <w:b/>
                <w:i/>
              </w:rPr>
            </w:pPr>
            <w:r w:rsidRPr="009B2872">
              <w:t>(</w:t>
            </w:r>
            <w:proofErr w:type="spellStart"/>
            <w:r w:rsidRPr="009B2872">
              <w:t>ii</w:t>
            </w:r>
            <w:proofErr w:type="spellEnd"/>
            <w:r w:rsidRPr="009B2872">
              <w:t>)</w:t>
            </w:r>
            <w:r w:rsidRPr="009B2872">
              <w:tab/>
            </w:r>
            <w:r w:rsidRPr="009B2872">
              <w:rPr>
                <w:b/>
                <w:i/>
              </w:rPr>
              <w:t xml:space="preserve">l-awtorità kompetenti rilevanti tiddetermina li </w:t>
            </w:r>
            <w:r w:rsidRPr="009B2872">
              <w:t>l-applikant jappartjeni għal kategorija ta' persuni li għalihom il-proporzjon ta' 20 %</w:t>
            </w:r>
            <w:r w:rsidRPr="009B2872">
              <w:t xml:space="preserve"> jew inqas ma jistax jitqies bħala rappreżentattiv għall-ħtiġijiet ta' protezzjoni tagħhom</w:t>
            </w:r>
            <w:r w:rsidRPr="009B2872">
              <w:rPr>
                <w:b/>
                <w:bCs/>
                <w:i/>
                <w:iCs/>
              </w:rPr>
              <w:t>.</w:t>
            </w:r>
            <w:r w:rsidRPr="009B2872">
              <w:t xml:space="preserve"> 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</w:tcPr>
          <w:p w:rsidR="00541192" w:rsidRPr="009B2872" w:rsidRDefault="00541192" w:rsidP="00541192">
            <w:pPr>
              <w:pStyle w:val="Normal6"/>
            </w:pPr>
          </w:p>
        </w:tc>
        <w:tc>
          <w:tcPr>
            <w:tcW w:w="4876" w:type="dxa"/>
          </w:tcPr>
          <w:p w:rsidR="00541192" w:rsidRPr="009B2872" w:rsidRDefault="002A41BC" w:rsidP="00541192">
            <w:pPr>
              <w:pStyle w:val="Normal6"/>
              <w:rPr>
                <w:b/>
                <w:i/>
              </w:rPr>
            </w:pPr>
            <w:r w:rsidRPr="009B2872">
              <w:rPr>
                <w:b/>
                <w:i/>
              </w:rPr>
              <w:t xml:space="preserve">Mingħajr preġudizzju għall-punt (i) tal-ewwel </w:t>
            </w:r>
            <w:proofErr w:type="spellStart"/>
            <w:r w:rsidRPr="009B2872">
              <w:rPr>
                <w:b/>
                <w:i/>
              </w:rPr>
              <w:t>subparagrafu</w:t>
            </w:r>
            <w:proofErr w:type="spellEnd"/>
            <w:r w:rsidRPr="009B2872">
              <w:rPr>
                <w:b/>
                <w:i/>
              </w:rPr>
              <w:t xml:space="preserve">, għandu japplika limitu ta' 20 % fiċ-ċirkostanzi kollha, inkluż f'sitwazzjoni ta' kriżi jew ta' </w:t>
            </w:r>
            <w:proofErr w:type="spellStart"/>
            <w:r w:rsidRPr="009B2872">
              <w:rPr>
                <w:b/>
                <w:i/>
              </w:rPr>
              <w:t>force</w:t>
            </w:r>
            <w:proofErr w:type="spellEnd"/>
            <w:r w:rsidRPr="009B2872">
              <w:rPr>
                <w:b/>
                <w:i/>
              </w:rPr>
              <w:t xml:space="preserve"> </w:t>
            </w:r>
            <w:proofErr w:type="spellStart"/>
            <w:r w:rsidRPr="009B2872">
              <w:rPr>
                <w:b/>
                <w:i/>
              </w:rPr>
              <w:t>majeure</w:t>
            </w:r>
            <w:proofErr w:type="spellEnd"/>
            <w:r w:rsidRPr="009B2872">
              <w:rPr>
                <w:b/>
                <w:i/>
              </w:rPr>
              <w:t xml:space="preserve"> kif stabbilit fir-Regolament </w:t>
            </w:r>
            <w:proofErr w:type="spellStart"/>
            <w:r w:rsidRPr="009B2872">
              <w:rPr>
                <w:b/>
                <w:i/>
              </w:rPr>
              <w:t>XXX</w:t>
            </w:r>
            <w:proofErr w:type="spellEnd"/>
            <w:r w:rsidRPr="009B2872">
              <w:rPr>
                <w:b/>
                <w:i/>
              </w:rPr>
              <w:t>/</w:t>
            </w:r>
            <w:proofErr w:type="spellStart"/>
            <w:r w:rsidRPr="009B2872">
              <w:rPr>
                <w:b/>
                <w:i/>
              </w:rPr>
              <w:t>XXX</w:t>
            </w:r>
            <w:proofErr w:type="spellEnd"/>
            <w:r w:rsidRPr="009B2872">
              <w:rPr>
                <w:b/>
                <w:i/>
              </w:rPr>
              <w:t xml:space="preserve"> [Kriżi u </w:t>
            </w:r>
            <w:proofErr w:type="spellStart"/>
            <w:r w:rsidRPr="009B2872">
              <w:rPr>
                <w:b/>
                <w:i/>
              </w:rPr>
              <w:t>force</w:t>
            </w:r>
            <w:proofErr w:type="spellEnd"/>
            <w:r w:rsidRPr="009B2872">
              <w:rPr>
                <w:b/>
                <w:i/>
              </w:rPr>
              <w:t xml:space="preserve"> </w:t>
            </w:r>
            <w:proofErr w:type="spellStart"/>
            <w:r w:rsidRPr="009B2872">
              <w:rPr>
                <w:b/>
                <w:i/>
              </w:rPr>
              <w:lastRenderedPageBreak/>
              <w:t>majeure</w:t>
            </w:r>
            <w:proofErr w:type="spellEnd"/>
            <w:r w:rsidRPr="009B2872">
              <w:rPr>
                <w:b/>
                <w:i/>
              </w:rPr>
              <w:t>];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lastRenderedPageBreak/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28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6"/>
      </w:pPr>
      <w:r w:rsidRPr="009B2872">
        <w:rPr>
          <w:rStyle w:val="HideTWBExt"/>
          <w:b/>
          <w:noProof w:val="0"/>
        </w:rPr>
        <w:t>&lt;Article&gt;</w:t>
      </w:r>
      <w:r w:rsidRPr="009B2872">
        <w:rPr>
          <w:rStyle w:val="NormalBoldChar"/>
        </w:rPr>
        <w:t>Artikolu 40 – paragra</w:t>
      </w:r>
      <w:r w:rsidRPr="009B2872">
        <w:rPr>
          <w:rStyle w:val="NormalBoldChar"/>
        </w:rPr>
        <w:t>fu 5 – punt c</w:t>
      </w:r>
      <w:r w:rsidRPr="009B2872">
        <w:rPr>
          <w:rStyle w:val="HideTWBExt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</w:pPr>
            <w:r w:rsidRPr="009B2872">
              <w:t>(c)</w:t>
            </w:r>
            <w:r w:rsidRPr="009B2872">
              <w:tab/>
            </w:r>
            <w:r w:rsidRPr="009B2872">
              <w:t xml:space="preserve">l-applikant huwa ta' nazzjonalità jew, fil-każ ta' persuni mingħajr Stat, </w:t>
            </w:r>
            <w:proofErr w:type="spellStart"/>
            <w:r w:rsidRPr="009B2872">
              <w:t>eks</w:t>
            </w:r>
            <w:proofErr w:type="spellEnd"/>
            <w:r w:rsidRPr="009B2872">
              <w:t xml:space="preserve">-resident </w:t>
            </w:r>
            <w:proofErr w:type="spellStart"/>
            <w:r w:rsidRPr="009B2872">
              <w:t>abitwali</w:t>
            </w:r>
            <w:proofErr w:type="spellEnd"/>
            <w:r w:rsidRPr="009B2872">
              <w:t xml:space="preserve"> ta' pajjiż terz li għalih il-proporzjon ta' deċiżjonijiet mill-awtorità </w:t>
            </w:r>
            <w:proofErr w:type="spellStart"/>
            <w:r w:rsidRPr="009B2872">
              <w:t>determinanti</w:t>
            </w:r>
            <w:proofErr w:type="spellEnd"/>
            <w:r w:rsidRPr="009B2872">
              <w:t xml:space="preserve"> li tagħti protezzjoni internazzjonali huwa, skont l-aħħar </w:t>
            </w:r>
            <w:r w:rsidRPr="009B2872">
              <w:rPr>
                <w:i/>
                <w:iCs/>
              </w:rPr>
              <w:t>data</w:t>
            </w:r>
            <w:r w:rsidRPr="009B2872">
              <w:t xml:space="preserve"> tal-</w:t>
            </w:r>
            <w:proofErr w:type="spellStart"/>
            <w:r w:rsidRPr="009B2872">
              <w:t>Eurostat</w:t>
            </w:r>
            <w:proofErr w:type="spellEnd"/>
            <w:r w:rsidRPr="009B2872">
              <w:t xml:space="preserve"> annwali disponibbli għall-Unjoni kollha, 20 % jew inqas, sakemm </w:t>
            </w:r>
            <w:r w:rsidRPr="009B2872">
              <w:rPr>
                <w:b/>
                <w:bCs/>
                <w:i/>
                <w:iCs/>
              </w:rPr>
              <w:t>ma jkunx hemm</w:t>
            </w:r>
            <w:r w:rsidRPr="009B2872">
              <w:t xml:space="preserve"> bidla sinifikanti fil-pajjiż terz ikkonċernat minn meta tkun ġiet </w:t>
            </w:r>
            <w:proofErr w:type="spellStart"/>
            <w:r w:rsidRPr="009B2872">
              <w:t>ippublikata</w:t>
            </w:r>
            <w:proofErr w:type="spellEnd"/>
            <w:r w:rsidRPr="009B2872">
              <w:t xml:space="preserve"> d-</w:t>
            </w:r>
            <w:r w:rsidRPr="009B2872">
              <w:rPr>
                <w:i/>
                <w:iCs/>
              </w:rPr>
              <w:t>data</w:t>
            </w:r>
            <w:r w:rsidRPr="009B2872">
              <w:t xml:space="preserve"> rilevanti tal-</w:t>
            </w:r>
            <w:proofErr w:type="spellStart"/>
            <w:r w:rsidRPr="009B2872">
              <w:t>Eurostat</w:t>
            </w:r>
            <w:proofErr w:type="spellEnd"/>
            <w:r w:rsidRPr="009B2872">
              <w:t xml:space="preserve"> jew l-applikant ikun jappartjeni għal kategorija ta' persuni li għali</w:t>
            </w:r>
            <w:r w:rsidRPr="009B2872">
              <w:t>hom il-proporzjon ta' 20 % jew inqas ma jistax jitqies bħala rappreżentattiv għall-ħtiġijiet ta' protezzjoni tagħhom;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t>(c)</w:t>
            </w:r>
            <w:r w:rsidRPr="009B2872">
              <w:tab/>
              <w:t>l-applikant huwa ta' nazzjonalità</w:t>
            </w:r>
            <w:r w:rsidRPr="009B2872">
              <w:rPr>
                <w:b/>
                <w:bCs/>
                <w:i/>
                <w:iCs/>
              </w:rPr>
              <w:t>,</w:t>
            </w:r>
            <w:r w:rsidRPr="009B2872">
              <w:t xml:space="preserve"> jew, fil-każ ta' persuni mingħajr Stat, </w:t>
            </w:r>
            <w:proofErr w:type="spellStart"/>
            <w:r w:rsidRPr="009B2872">
              <w:t>eks</w:t>
            </w:r>
            <w:proofErr w:type="spellEnd"/>
            <w:r w:rsidRPr="009B2872">
              <w:t xml:space="preserve">-resident </w:t>
            </w:r>
            <w:proofErr w:type="spellStart"/>
            <w:r w:rsidRPr="009B2872">
              <w:t>abitwali</w:t>
            </w:r>
            <w:proofErr w:type="spellEnd"/>
            <w:r w:rsidRPr="009B2872">
              <w:rPr>
                <w:b/>
                <w:bCs/>
                <w:i/>
                <w:iCs/>
              </w:rPr>
              <w:t>,</w:t>
            </w:r>
            <w:r w:rsidRPr="009B2872">
              <w:t xml:space="preserve"> ta' pajjiż terz li għalih il-proporzjon ta' deċiżjonijiet mill-awtorità </w:t>
            </w:r>
            <w:proofErr w:type="spellStart"/>
            <w:r w:rsidRPr="009B2872">
              <w:t>determinanti</w:t>
            </w:r>
            <w:proofErr w:type="spellEnd"/>
            <w:r w:rsidRPr="009B2872">
              <w:t xml:space="preserve"> li tagħti protezzjoni internazzjonali huwa, skont l-aħħar </w:t>
            </w:r>
            <w:r w:rsidRPr="009B2872">
              <w:rPr>
                <w:i/>
                <w:iCs/>
              </w:rPr>
              <w:t>data</w:t>
            </w:r>
            <w:r w:rsidRPr="009B2872">
              <w:t xml:space="preserve"> </w:t>
            </w:r>
            <w:r w:rsidRPr="009B2872">
              <w:rPr>
                <w:b/>
                <w:bCs/>
                <w:i/>
                <w:iCs/>
              </w:rPr>
              <w:t>medja</w:t>
            </w:r>
            <w:r w:rsidRPr="009B2872">
              <w:t xml:space="preserve"> annwali tal-</w:t>
            </w:r>
            <w:proofErr w:type="spellStart"/>
            <w:r w:rsidRPr="009B2872">
              <w:t>Eurostat</w:t>
            </w:r>
            <w:proofErr w:type="spellEnd"/>
            <w:r w:rsidRPr="009B2872">
              <w:t xml:space="preserve"> għall-Unjoni kollha, 20 % jew inqas, sakemm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</w:tcPr>
          <w:p w:rsidR="00541192" w:rsidRPr="009B2872" w:rsidRDefault="00541192" w:rsidP="00541192">
            <w:pPr>
              <w:pStyle w:val="Normal6"/>
            </w:pPr>
          </w:p>
        </w:tc>
        <w:tc>
          <w:tcPr>
            <w:tcW w:w="4876" w:type="dxa"/>
          </w:tcPr>
          <w:p w:rsidR="00541192" w:rsidRPr="009B2872" w:rsidRDefault="002A41BC" w:rsidP="00541192">
            <w:pPr>
              <w:pStyle w:val="Normal6"/>
              <w:rPr>
                <w:b/>
                <w:i/>
              </w:rPr>
            </w:pPr>
            <w:r w:rsidRPr="009B2872">
              <w:rPr>
                <w:b/>
                <w:bCs/>
                <w:i/>
                <w:iCs/>
              </w:rPr>
              <w:t>(i)</w:t>
            </w:r>
            <w:r w:rsidRPr="009B2872">
              <w:tab/>
            </w:r>
            <w:r w:rsidRPr="009B2872">
              <w:rPr>
                <w:b/>
                <w:bCs/>
                <w:i/>
                <w:iCs/>
              </w:rPr>
              <w:t>abbażi tan-noti ta' gwida żvil</w:t>
            </w:r>
            <w:r w:rsidRPr="009B2872">
              <w:rPr>
                <w:b/>
                <w:bCs/>
                <w:i/>
                <w:iCs/>
              </w:rPr>
              <w:t xml:space="preserve">uppati mill-Aġenzija tal-Unjoni Ewropea </w:t>
            </w:r>
            <w:proofErr w:type="spellStart"/>
            <w:r w:rsidRPr="009B2872">
              <w:rPr>
                <w:b/>
                <w:bCs/>
                <w:i/>
                <w:iCs/>
              </w:rPr>
              <w:t>għall-Ażil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f'</w:t>
            </w:r>
            <w:proofErr w:type="spellStart"/>
            <w:r w:rsidRPr="009B2872">
              <w:rPr>
                <w:b/>
                <w:bCs/>
                <w:i/>
                <w:iCs/>
              </w:rPr>
              <w:t>konformità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mal-Artikolu 11 tar-Regolament (UE) Nru </w:t>
            </w:r>
            <w:proofErr w:type="spellStart"/>
            <w:r w:rsidRPr="009B2872">
              <w:rPr>
                <w:b/>
                <w:bCs/>
                <w:i/>
                <w:iCs/>
              </w:rPr>
              <w:t>XXX</w:t>
            </w:r>
            <w:proofErr w:type="spellEnd"/>
            <w:r w:rsidRPr="009B2872">
              <w:rPr>
                <w:b/>
                <w:bCs/>
                <w:i/>
                <w:iCs/>
              </w:rPr>
              <w:t>/</w:t>
            </w:r>
            <w:proofErr w:type="spellStart"/>
            <w:r w:rsidRPr="009B2872">
              <w:rPr>
                <w:b/>
                <w:bCs/>
                <w:i/>
                <w:iCs/>
              </w:rPr>
              <w:t>XXX</w:t>
            </w:r>
            <w:proofErr w:type="spellEnd"/>
            <w:r w:rsidRPr="009B2872">
              <w:rPr>
                <w:b/>
                <w:bCs/>
                <w:i/>
                <w:iCs/>
              </w:rPr>
              <w:t xml:space="preserve"> (l-Aġenzija tal-UE </w:t>
            </w:r>
            <w:proofErr w:type="spellStart"/>
            <w:r w:rsidRPr="009B2872">
              <w:rPr>
                <w:b/>
                <w:bCs/>
                <w:i/>
                <w:iCs/>
              </w:rPr>
              <w:t>għall-Ażil</w:t>
            </w:r>
            <w:proofErr w:type="spellEnd"/>
            <w:r w:rsidRPr="009B2872">
              <w:rPr>
                <w:b/>
                <w:bCs/>
                <w:i/>
                <w:iCs/>
              </w:rPr>
              <w:t>), il-Kummissjoni tiddetermina, permezz ta' att ta' implimentazzjoni, li tkun seħħet</w:t>
            </w:r>
            <w:r w:rsidRPr="009B2872">
              <w:t xml:space="preserve"> bidla sinifikanti fil-pajjiż t</w:t>
            </w:r>
            <w:r w:rsidRPr="009B2872">
              <w:t>erz ikkonċernat minn meta tkun ġiet ippubblikata d-</w:t>
            </w:r>
            <w:r w:rsidRPr="009B2872">
              <w:rPr>
                <w:i/>
                <w:iCs/>
              </w:rPr>
              <w:t>data</w:t>
            </w:r>
            <w:r w:rsidRPr="009B2872">
              <w:t xml:space="preserve"> rilevanti tal-</w:t>
            </w:r>
            <w:proofErr w:type="spellStart"/>
            <w:r w:rsidRPr="009B2872">
              <w:t>Eurostat</w:t>
            </w:r>
            <w:proofErr w:type="spellEnd"/>
            <w:r w:rsidRPr="009B2872">
              <w:t xml:space="preserve">; </w:t>
            </w:r>
            <w:r w:rsidRPr="009B2872">
              <w:rPr>
                <w:b/>
                <w:bCs/>
                <w:i/>
                <w:iCs/>
              </w:rPr>
              <w:t>jew</w:t>
            </w:r>
            <w:r w:rsidRPr="009B2872">
              <w:t xml:space="preserve"> 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</w:tcPr>
          <w:p w:rsidR="00541192" w:rsidRPr="009B2872" w:rsidRDefault="00541192" w:rsidP="00541192">
            <w:pPr>
              <w:pStyle w:val="Normal6"/>
            </w:pPr>
          </w:p>
        </w:tc>
        <w:tc>
          <w:tcPr>
            <w:tcW w:w="4876" w:type="dxa"/>
          </w:tcPr>
          <w:p w:rsidR="00541192" w:rsidRPr="009B2872" w:rsidRDefault="002A41BC" w:rsidP="00541192">
            <w:pPr>
              <w:pStyle w:val="Normal6"/>
              <w:rPr>
                <w:b/>
                <w:i/>
              </w:rPr>
            </w:pPr>
            <w:r w:rsidRPr="009B2872">
              <w:t>(</w:t>
            </w:r>
            <w:proofErr w:type="spellStart"/>
            <w:r w:rsidRPr="009B2872">
              <w:t>ii</w:t>
            </w:r>
            <w:proofErr w:type="spellEnd"/>
            <w:r w:rsidRPr="009B2872">
              <w:t>)</w:t>
            </w:r>
            <w:r w:rsidRPr="009B2872">
              <w:tab/>
              <w:t xml:space="preserve"> l-awtorità kompetenti rilevanti tiddetermina li l-applikant jappartjeni għal kategorija ta' persuni li għalihom il-proporzjon ta' 20 % jew inqas ma jistax jitqies </w:t>
            </w:r>
            <w:r w:rsidRPr="009B2872">
              <w:t>bħala rappreżentattiv għall-ħtiġijiet ta' protezzjoni tagħhom</w:t>
            </w:r>
            <w:r w:rsidRPr="009B2872">
              <w:rPr>
                <w:b/>
                <w:bCs/>
                <w:i/>
                <w:iCs/>
              </w:rPr>
              <w:t>.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</w:tcPr>
          <w:p w:rsidR="00541192" w:rsidRPr="009B2872" w:rsidRDefault="00541192" w:rsidP="00541192">
            <w:pPr>
              <w:pStyle w:val="Normal6"/>
            </w:pPr>
          </w:p>
        </w:tc>
        <w:tc>
          <w:tcPr>
            <w:tcW w:w="4876" w:type="dxa"/>
          </w:tcPr>
          <w:p w:rsidR="00541192" w:rsidRPr="009B2872" w:rsidRDefault="002A41BC" w:rsidP="00541192">
            <w:pPr>
              <w:pStyle w:val="Normal6"/>
              <w:rPr>
                <w:b/>
                <w:i/>
              </w:rPr>
            </w:pPr>
            <w:r w:rsidRPr="009B2872">
              <w:rPr>
                <w:b/>
                <w:i/>
              </w:rPr>
              <w:t xml:space="preserve">Mingħajr preġudizzju għall-punt (c) tal-ewwel </w:t>
            </w:r>
            <w:proofErr w:type="spellStart"/>
            <w:r w:rsidRPr="009B2872">
              <w:rPr>
                <w:b/>
                <w:i/>
              </w:rPr>
              <w:t>subparagrafu</w:t>
            </w:r>
            <w:proofErr w:type="spellEnd"/>
            <w:r w:rsidRPr="009B2872">
              <w:rPr>
                <w:b/>
                <w:i/>
              </w:rPr>
              <w:t xml:space="preserve">, għandu japplika l-limitu minimu ta' 20 % fiċ-ċirkostanzi kollha, inkluż f'sitwazzjoni ta' kriżi jew ta' </w:t>
            </w:r>
            <w:proofErr w:type="spellStart"/>
            <w:r w:rsidRPr="009B2872">
              <w:rPr>
                <w:b/>
                <w:i/>
              </w:rPr>
              <w:t>force</w:t>
            </w:r>
            <w:proofErr w:type="spellEnd"/>
            <w:r w:rsidRPr="009B2872">
              <w:rPr>
                <w:b/>
                <w:i/>
              </w:rPr>
              <w:t xml:space="preserve"> </w:t>
            </w:r>
            <w:proofErr w:type="spellStart"/>
            <w:r w:rsidRPr="009B2872">
              <w:rPr>
                <w:b/>
                <w:i/>
              </w:rPr>
              <w:t>majeure</w:t>
            </w:r>
            <w:proofErr w:type="spellEnd"/>
            <w:r w:rsidRPr="009B2872">
              <w:rPr>
                <w:b/>
                <w:i/>
              </w:rPr>
              <w:t xml:space="preserve"> kif stabbilit</w:t>
            </w:r>
            <w:r w:rsidRPr="009B2872">
              <w:rPr>
                <w:b/>
                <w:i/>
              </w:rPr>
              <w:t xml:space="preserve"> fir-Regolament </w:t>
            </w:r>
            <w:proofErr w:type="spellStart"/>
            <w:r w:rsidRPr="009B2872">
              <w:rPr>
                <w:b/>
                <w:i/>
              </w:rPr>
              <w:t>XXX</w:t>
            </w:r>
            <w:proofErr w:type="spellEnd"/>
            <w:r w:rsidRPr="009B2872">
              <w:rPr>
                <w:b/>
                <w:i/>
              </w:rPr>
              <w:t>/</w:t>
            </w:r>
            <w:proofErr w:type="spellStart"/>
            <w:r w:rsidRPr="009B2872">
              <w:rPr>
                <w:b/>
                <w:i/>
              </w:rPr>
              <w:t>XXX</w:t>
            </w:r>
            <w:proofErr w:type="spellEnd"/>
            <w:r w:rsidRPr="009B2872">
              <w:rPr>
                <w:b/>
                <w:i/>
              </w:rPr>
              <w:t xml:space="preserve"> [Kriżi u </w:t>
            </w:r>
            <w:proofErr w:type="spellStart"/>
            <w:r w:rsidRPr="009B2872">
              <w:rPr>
                <w:b/>
                <w:i/>
              </w:rPr>
              <w:t>force</w:t>
            </w:r>
            <w:proofErr w:type="spellEnd"/>
            <w:r w:rsidRPr="009B2872">
              <w:rPr>
                <w:b/>
                <w:i/>
              </w:rPr>
              <w:t xml:space="preserve"> </w:t>
            </w:r>
            <w:proofErr w:type="spellStart"/>
            <w:r w:rsidRPr="009B2872">
              <w:rPr>
                <w:b/>
                <w:i/>
              </w:rPr>
              <w:t>majeure</w:t>
            </w:r>
            <w:proofErr w:type="spellEnd"/>
            <w:r w:rsidRPr="009B2872">
              <w:rPr>
                <w:b/>
                <w:i/>
              </w:rPr>
              <w:t>];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29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&lt;Article&gt;</w:t>
      </w:r>
      <w:r w:rsidRPr="009B2872">
        <w:t>Artikolu 40 – paragrafu 6 (ġdid)</w:t>
      </w:r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Test propost 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</w:tcPr>
          <w:p w:rsidR="00541192" w:rsidRPr="009B2872" w:rsidRDefault="00541192" w:rsidP="00541192">
            <w:pPr>
              <w:pStyle w:val="Normal6"/>
            </w:pP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rPr>
                <w:b/>
                <w:i/>
              </w:rPr>
              <w:t>6.</w:t>
            </w:r>
            <w:r w:rsidRPr="009B2872">
              <w:rPr>
                <w:b/>
                <w:i/>
              </w:rPr>
              <w:tab/>
              <w:t xml:space="preserve">L-awtoritajiet kompetenti, bl-appoġġ tal-atturi kollha involuti fil-proċedura fuq il-fruntiera, għandhom </w:t>
            </w:r>
            <w:proofErr w:type="spellStart"/>
            <w:r w:rsidRPr="009B2872">
              <w:rPr>
                <w:b/>
                <w:i/>
              </w:rPr>
              <w:t>ijfittxu</w:t>
            </w:r>
            <w:proofErr w:type="spellEnd"/>
            <w:r w:rsidRPr="009B2872">
              <w:rPr>
                <w:b/>
                <w:i/>
              </w:rPr>
              <w:t xml:space="preserve"> li jsaħħu l-kooperazzjoni taċ-ċittadini ta' pajjiżi terzi fl-istadji kollha tal-proċedura fuq </w:t>
            </w:r>
            <w:r w:rsidRPr="009B2872">
              <w:rPr>
                <w:b/>
                <w:i/>
              </w:rPr>
              <w:t>il-fruntiera.</w:t>
            </w:r>
          </w:p>
        </w:tc>
      </w:tr>
    </w:tbl>
    <w:p w:rsidR="00541192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541192" w:rsidRPr="009B2872" w:rsidRDefault="002A41BC" w:rsidP="00541192">
      <w:r w:rsidRPr="009B2872">
        <w:rPr>
          <w:rStyle w:val="HideTWBExt"/>
          <w:noProof w:val="0"/>
        </w:rPr>
        <w:t>&lt;/Amend&gt;</w:t>
      </w:r>
    </w:p>
    <w:p w:rsidR="00541192" w:rsidRPr="009B2872" w:rsidRDefault="002A41BC" w:rsidP="00541192">
      <w:pPr>
        <w:pStyle w:val="AMNumberTabs0"/>
        <w:keepNext/>
      </w:pPr>
      <w:r w:rsidRPr="009B2872">
        <w:rPr>
          <w:rStyle w:val="HideTWBExt"/>
          <w:b w:val="0"/>
          <w:noProof w:val="0"/>
        </w:rPr>
        <w:t>&lt;Amend&gt;</w:t>
      </w:r>
      <w:r w:rsidRPr="009B2872">
        <w:t>Emenda</w:t>
      </w:r>
      <w:r w:rsidRPr="009B2872">
        <w:tab/>
      </w:r>
      <w:r w:rsidRPr="009B2872">
        <w:tab/>
      </w:r>
      <w:r w:rsidRPr="009B2872">
        <w:rPr>
          <w:rStyle w:val="HideTWBExt"/>
          <w:b w:val="0"/>
          <w:noProof w:val="0"/>
        </w:rPr>
        <w:t>&lt;NumAm&gt;</w:t>
      </w:r>
      <w:r w:rsidRPr="009B2872">
        <w:t>30</w:t>
      </w:r>
      <w:r w:rsidRPr="009B2872">
        <w:rPr>
          <w:rStyle w:val="HideTWBExt"/>
          <w:b w:val="0"/>
          <w:noProof w:val="0"/>
        </w:rPr>
        <w:t>&lt;/NumAm&gt;</w:t>
      </w:r>
    </w:p>
    <w:p w:rsidR="00541192" w:rsidRPr="009B2872" w:rsidRDefault="002A41BC" w:rsidP="00541192">
      <w:pPr>
        <w:pStyle w:val="NormalBold"/>
      </w:pPr>
      <w:r w:rsidRPr="009B2872">
        <w:rPr>
          <w:rStyle w:val="HideTWBExt"/>
          <w:b w:val="0"/>
          <w:noProof w:val="0"/>
        </w:rPr>
        <w:t>&lt;Members&gt;</w:t>
      </w:r>
      <w:proofErr w:type="spellStart"/>
      <w:r w:rsidRPr="009B2872">
        <w:t>Fabienne</w:t>
      </w:r>
      <w:proofErr w:type="spellEnd"/>
      <w:r w:rsidRPr="009B2872">
        <w:t xml:space="preserve"> </w:t>
      </w:r>
      <w:proofErr w:type="spellStart"/>
      <w:r w:rsidRPr="009B2872">
        <w:t>Keller</w:t>
      </w:r>
      <w:proofErr w:type="spellEnd"/>
      <w:r w:rsidRPr="009B2872">
        <w:rPr>
          <w:rStyle w:val="HideTWBExt"/>
          <w:b w:val="0"/>
          <w:noProof w:val="0"/>
        </w:rPr>
        <w:t>&lt;/Members&gt;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&lt;DocAmend&gt;</w:t>
      </w:r>
      <w:r w:rsidRPr="009B2872">
        <w:t>Proposta għal regolament</w:t>
      </w:r>
      <w:r w:rsidRPr="009B2872">
        <w:rPr>
          <w:rStyle w:val="HideTWBExt"/>
          <w:b w:val="0"/>
          <w:noProof w:val="0"/>
        </w:rPr>
        <w:t>&lt;/DocAmend&gt;</w:t>
      </w:r>
    </w:p>
    <w:p w:rsidR="00541192" w:rsidRPr="009B2872" w:rsidRDefault="002A41BC" w:rsidP="00541192">
      <w:pPr>
        <w:pStyle w:val="NormalBold12b"/>
        <w:keepNext/>
      </w:pPr>
      <w:r w:rsidRPr="009B2872">
        <w:rPr>
          <w:rStyle w:val="HideTWBExt"/>
          <w:b w:val="0"/>
          <w:noProof w:val="0"/>
        </w:rPr>
        <w:t>&lt;Article&gt;</w:t>
      </w:r>
      <w:r w:rsidRPr="009B2872">
        <w:t xml:space="preserve">Artikolu 41 – paragrafu 1 – parti </w:t>
      </w:r>
      <w:proofErr w:type="spellStart"/>
      <w:r w:rsidRPr="009B2872">
        <w:t>introduttorja</w:t>
      </w:r>
      <w:proofErr w:type="spellEnd"/>
      <w:r w:rsidRPr="009B2872">
        <w:rPr>
          <w:rStyle w:val="HideTWBExt"/>
          <w:b w:val="0"/>
          <w:noProof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7F61" w:rsidRPr="009B2872" w:rsidTr="00541192">
        <w:trPr>
          <w:jc w:val="center"/>
        </w:trPr>
        <w:tc>
          <w:tcPr>
            <w:tcW w:w="9752" w:type="dxa"/>
            <w:gridSpan w:val="2"/>
          </w:tcPr>
          <w:p w:rsidR="00541192" w:rsidRPr="009B2872" w:rsidRDefault="00541192" w:rsidP="00541192">
            <w:pPr>
              <w:keepNext/>
            </w:pP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 xml:space="preserve">Test propost </w:t>
            </w:r>
            <w:r w:rsidRPr="009B2872">
              <w:t>mill-Kummissjoni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ColumnHeading"/>
              <w:keepNext/>
            </w:pPr>
            <w:r w:rsidRPr="009B2872">
              <w:t>Emenda</w:t>
            </w:r>
          </w:p>
        </w:tc>
      </w:tr>
      <w:tr w:rsidR="00247F61" w:rsidRPr="009B2872" w:rsidTr="00541192">
        <w:trPr>
          <w:jc w:val="center"/>
        </w:trPr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</w:pPr>
            <w:r w:rsidRPr="009B2872">
              <w:t>1.</w:t>
            </w:r>
            <w:r w:rsidRPr="009B2872">
              <w:tab/>
              <w:t xml:space="preserve">Wara l-proċedura ta' </w:t>
            </w:r>
            <w:proofErr w:type="spellStart"/>
            <w:r w:rsidRPr="009B2872">
              <w:t>skrinjar</w:t>
            </w:r>
            <w:proofErr w:type="spellEnd"/>
            <w:r w:rsidRPr="009B2872">
              <w:t xml:space="preserve"> imwettqa skont ir-Regolament (UE) Nru </w:t>
            </w:r>
            <w:proofErr w:type="spellStart"/>
            <w:r w:rsidRPr="009B2872">
              <w:t>XXX</w:t>
            </w:r>
            <w:proofErr w:type="spellEnd"/>
            <w:r w:rsidRPr="009B2872">
              <w:t>/</w:t>
            </w:r>
            <w:proofErr w:type="spellStart"/>
            <w:r w:rsidRPr="009B2872">
              <w:t>XXX</w:t>
            </w:r>
            <w:proofErr w:type="spellEnd"/>
            <w:r w:rsidRPr="009B2872">
              <w:t xml:space="preserve"> [ir-Regolament dwar l-</w:t>
            </w:r>
            <w:proofErr w:type="spellStart"/>
            <w:r w:rsidRPr="009B2872">
              <w:t>Iskrinjar</w:t>
            </w:r>
            <w:proofErr w:type="spellEnd"/>
            <w:r w:rsidRPr="009B2872">
              <w:t xml:space="preserve">], u sakemm l-applikant ma jkunx għadu ġie awtorizzat jidħol fit-territorju tal-Istati Membri, Stat Membru jista' </w:t>
            </w:r>
            <w:r w:rsidRPr="009B2872">
              <w:t xml:space="preserve">jeżamina applikazzjoni fi proċedura fuq il-fruntiera fejn dik l-applikazzjoni tkun saret minn ċittadin ta' pajjiż terz jew minn </w:t>
            </w:r>
            <w:r w:rsidRPr="009B2872">
              <w:lastRenderedPageBreak/>
              <w:t xml:space="preserve">persuna mingħajr Stat li ma jissodisfawx il-kundizzjonijiet għad-dħul fit-territorju ta' Stat Membru kif stabbiliti fl-Artikolu </w:t>
            </w:r>
            <w:r w:rsidRPr="009B2872">
              <w:t>6 tar-Regolament (UE) 2016/399. Il-proċedura fuq il-fruntiera tista' ssir:</w:t>
            </w:r>
          </w:p>
        </w:tc>
        <w:tc>
          <w:tcPr>
            <w:tcW w:w="4876" w:type="dxa"/>
            <w:hideMark/>
          </w:tcPr>
          <w:p w:rsidR="00541192" w:rsidRPr="009B2872" w:rsidRDefault="002A41BC" w:rsidP="00541192">
            <w:pPr>
              <w:pStyle w:val="Normal6"/>
              <w:rPr>
                <w:szCs w:val="24"/>
              </w:rPr>
            </w:pPr>
            <w:r w:rsidRPr="009B2872">
              <w:lastRenderedPageBreak/>
              <w:t>1.</w:t>
            </w:r>
            <w:r w:rsidRPr="009B2872">
              <w:tab/>
              <w:t xml:space="preserve">Wara l-proċedura ta' </w:t>
            </w:r>
            <w:proofErr w:type="spellStart"/>
            <w:r w:rsidRPr="009B2872">
              <w:t>skrinjar</w:t>
            </w:r>
            <w:proofErr w:type="spellEnd"/>
            <w:r w:rsidRPr="009B2872">
              <w:t xml:space="preserve"> imwettqa skont ir-Regolament (UE) Nru </w:t>
            </w:r>
            <w:proofErr w:type="spellStart"/>
            <w:r w:rsidRPr="009B2872">
              <w:t>XXX</w:t>
            </w:r>
            <w:proofErr w:type="spellEnd"/>
            <w:r w:rsidRPr="009B2872">
              <w:t>/</w:t>
            </w:r>
            <w:proofErr w:type="spellStart"/>
            <w:r w:rsidRPr="009B2872">
              <w:t>XXX</w:t>
            </w:r>
            <w:proofErr w:type="spellEnd"/>
            <w:r w:rsidRPr="009B2872">
              <w:t xml:space="preserve"> [ir-Regolament dwar l-</w:t>
            </w:r>
            <w:proofErr w:type="spellStart"/>
            <w:r w:rsidRPr="009B2872">
              <w:t>Iskrinjar</w:t>
            </w:r>
            <w:proofErr w:type="spellEnd"/>
            <w:r w:rsidRPr="009B2872">
              <w:t xml:space="preserve">], </w:t>
            </w:r>
            <w:r w:rsidRPr="009B2872">
              <w:rPr>
                <w:b/>
                <w:bCs/>
                <w:i/>
                <w:iCs/>
              </w:rPr>
              <w:t xml:space="preserve">meta jkun applikabbli </w:t>
            </w:r>
            <w:r w:rsidRPr="009B2872">
              <w:t>u sakemm l-applikant ma jkunx għadu ġie awtori</w:t>
            </w:r>
            <w:r w:rsidRPr="009B2872">
              <w:t xml:space="preserve">zzat jidħol fit-territorju tal-Istati Membri, Stat Membru jista' jeżamina applikazzjoni fi proċedura fuq il-fruntiera fejn dik l-applikazzjoni tkun saret minn </w:t>
            </w:r>
            <w:r w:rsidRPr="009B2872">
              <w:lastRenderedPageBreak/>
              <w:t>ċittadin ta' pajjiż terz jew minn persuna mingħajr Stat li ma jissodisfawx il-kundizzjonijiet għa</w:t>
            </w:r>
            <w:r w:rsidRPr="009B2872">
              <w:t>d-dħul fit-territorju ta' Stat Membru kif stabbiliti fl-Artikolu 6 tar-Regolament (UE) 2016/399. Il-proċedura fuq il-fruntiera tista' ssir:</w:t>
            </w:r>
          </w:p>
        </w:tc>
      </w:tr>
    </w:tbl>
    <w:p w:rsidR="00E851CC" w:rsidRPr="009B2872" w:rsidRDefault="002A41BC" w:rsidP="00541192">
      <w:pPr>
        <w:pStyle w:val="Olang"/>
        <w:rPr>
          <w:noProof w:val="0"/>
        </w:rPr>
      </w:pPr>
      <w:proofErr w:type="spellStart"/>
      <w:r w:rsidRPr="009B2872">
        <w:rPr>
          <w:noProof w:val="0"/>
        </w:rPr>
        <w:lastRenderedPageBreak/>
        <w:t>Or</w:t>
      </w:r>
      <w:proofErr w:type="spellEnd"/>
      <w:r w:rsidRPr="009B2872">
        <w:rPr>
          <w:noProof w:val="0"/>
        </w:rPr>
        <w:t xml:space="preserve">. </w:t>
      </w:r>
      <w:r w:rsidRPr="009B2872">
        <w:rPr>
          <w:rStyle w:val="HideTWBExt"/>
          <w:noProof w:val="0"/>
        </w:rPr>
        <w:t>&lt;Original&gt;</w:t>
      </w:r>
      <w:r w:rsidRPr="009B2872">
        <w:rPr>
          <w:rStyle w:val="HideTWBInt"/>
          <w:noProof w:val="0"/>
        </w:rPr>
        <w:t>{EN}</w:t>
      </w:r>
      <w:proofErr w:type="spellStart"/>
      <w:r w:rsidRPr="009B2872">
        <w:rPr>
          <w:noProof w:val="0"/>
        </w:rPr>
        <w:t>en</w:t>
      </w:r>
      <w:proofErr w:type="spellEnd"/>
      <w:r w:rsidRPr="009B2872">
        <w:rPr>
          <w:rStyle w:val="HideTWBExt"/>
          <w:noProof w:val="0"/>
        </w:rPr>
        <w:t>&lt;/Original&gt;</w:t>
      </w:r>
    </w:p>
    <w:p w:rsidR="00E851CC" w:rsidRPr="009B2872" w:rsidRDefault="00E851CC" w:rsidP="00E851CC"/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31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 41 – paragrafu 1 – punt 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(b)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 xml:space="preserve">wara li jinqabdu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b'konnessjoni ma' qsim mhux awtorizzat tal-fruntiera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esterna;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(b)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 xml:space="preserve">Wara li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dak iċ-ċittadin ta' pajjiż terz jew jew dik il-persuna mingħajr Stat 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jinqabdu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mill-awtoritajiet kompetenti fi Stat Membru wara li jkunu qasmu il-fruntiera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esterna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mingħajr awtorizzazzjoni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>;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32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 41 – paragrafu 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4.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 xml:space="preserve">Stat Membru jista' jiddeċiedi li ma japplikax il-paragrafu 3 għal ċittadini nazzjonali jew persuni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mingħar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Stat li huma residenti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abitwali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ta' pajjiżi terzi li għalihom dak l-Istat Membru jkun ippreżenta notifika lill-Kummissjoni skont l-Artikolu 25a(3) tar-Regolament (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KE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) Nru 810/2009.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imħassar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Fejn, wara l-eżami mwettaq skont l-Artikolu 25a(4) tar-Regolament (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KE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) Nru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lastRenderedPageBreak/>
              <w:t xml:space="preserve">810/2009, il-Kummissjoni tqis li l-pajjiż terz qed jikkoopera biżżejjed, l-Istat Membru għandu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jerġa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' japplika d-dispożizzjonijiet tal-paragrafu 3.</w:t>
            </w:r>
          </w:p>
        </w:tc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Fejn il-Kummissjoni tqis li l-pajjiż terz ikkonċernat ma jkunx qed jikkoopera biżżejjed, l-Istat Membru jista' jkompli ma japplikax il-paragrafu 3:</w:t>
            </w:r>
          </w:p>
        </w:tc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(a)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 xml:space="preserve">sakemm att ta' implimentazzjoni adottat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preċedentement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mill-Kunsill skont l-Artikolu 25a(5) tar-Regolament (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KE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) Nru 810/2009 jiġi revokat jew jiġi emendat;</w:t>
            </w:r>
          </w:p>
        </w:tc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(b)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>fejn il-Kummissjoni ma tqisx li tkun meħtieġa azzjoni skont l-Artikolu 25a tar-Regolament (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KE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) Nru 810/2009, sakemm il-Kummissjoni tirrapporta fil-valutazzjoni tagħha mwettqa skont il-paragrafu 2 ta' dak l-Artikolu li hemm bidliet sostanzjali fil-kooperazzjoni tal-pajjiż terz ikkonċernat.</w:t>
            </w:r>
          </w:p>
        </w:tc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</w:rPr>
            </w:pP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33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 41 – paragrafu 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5.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>Il-proċedura fuq il-fruntiera tista' tiġi applikata biss għal minorenni mhux akkumpanjati u għal minorenni taħt l-età ta' 12-il sena u l-membri tal-familja tagħhom fil-każijiet imsemmija fl-Artikolu 40(5)(b).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5.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 xml:space="preserve">Il-proċedura fuq il-fruntiera tista' tiġi applikata biss għal minorenni mhux akkumpanjati u għal minorenni taħt l-età ta' 12-il sena u l-membri tal-familja tagħhom fil-każijiet imsemmija fl-Artikolu 40(5)(b).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L-aħjar interessi tat-tfal u s-salvagwardji previsti fid-Direttiva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/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/UE [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riformulazzjoni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tad-Direttiva dwar il-Kundizzjonijiet ta' Akkoljenza], b'mod partikolari l-Artikoli 11, 12, 13, 14, 20, 21, 22 u 23, għandhom ikunu kunsiderazzjoni primarja għall-awtoritajiet kompetenti fl-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lastRenderedPageBreak/>
              <w:t>applikazzjoni ta' dan il-paragrafu.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lastRenderedPageBreak/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34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 41 – paragrafu 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6.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 xml:space="preserve">L-applikanti soġġetti għall-proċedura fuq il-fruntiera ma għandhomx ikunu awtorizzati jidħlu fit-territorju tal-Istat Membru, mingħajr preġudizzju 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għall-paragrafi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9 u 11.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6.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 xml:space="preserve">L-applikanti soġġetti għall-proċedura fuq il-fruntiera ma għandhomx ikunu awtorizzati jidħlu fit-territorju tal-Istat Membru, mingħajr preġudizzju 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għall-paragrafi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9 u 11.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Skont id-Direttiva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/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/UE [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riformulazzjoni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tad-Direttiva dwar il-Kundizzjonijiet ta' Akkoljenza], Stat Membru ma għandux jiddeċiedi li jżomm applikant f'detenzjoni sakemm ma jkunx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ivvaluta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b'mod individwali l-każ ta' dak l-applikant u effettivament ikkunsidra alternattivi għad-detenzjoni jew miżuri inqas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koerċittivi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35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 41 – paragrafu 6a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6a.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 xml:space="preserve">L-Istati Membri għandhom jieħdu miżuri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proporzjonati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biex jiżguraw li l-applikanti fil-proċedura fuq il-fruntiera jibqgħu fil-postijiet magħżula skont l-Artikolu 41(13) u (14).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lastRenderedPageBreak/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36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 41 – paragrafu 6b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6b.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>F'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konformità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mal-Artikolu 8(2) tad-Direttiva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/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/UE [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riformulazzjoni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tad-Direttiva dwar il-Kundizzjonijiet ta' Akkoljenza] u d-Direttiva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/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/UE [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riformulazzjoni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tad-Direttiva dwar ir-Ritorn], l-Istati Membri jistgħu jżommu applikant f'detenzjoni bħala parti mill-proċedura fuq il-fruntiera dment li jkun meħtieġ wara valutazzjoni individwali tal-każ ta' dak l-applikant u li ma jkunux jistgħu jiġu applikati b'mod effettiv miżuri alternattivi inqas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koerċittivi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. Id-deċiżjoni li applikant jinżamm f'detenzjoni għandha tittieħed minn imħallef, u l-perijodu ta' detenzjoni għandu jkun proporzjonat u jiġi terminat hekk kif ir-raġunijiet għaliha ma jibqgħux japplikaw.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F'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konformità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mal-Artikolu 7 tad-Direttiva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/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/UE [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riformulazzjoni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tad-Direttiva dwar il-Kundizzjonijiet ta' Akkoljenza], l-Istati Membri jistgħu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jirrestrinġu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l-libertà tal-moviment tal-applikanti sabiex jipproċessaw l-applikazzjonijiet fil-proċedura fuq il-fruntiera.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L-Istati Membri għandhom jużaw l-alternattivi għad-detenzjoni stabbiliti fil-liġi nazzjonali tagħhom skont l-Artikolu 8(4) tad-Direttiva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/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/UE [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riformulazzjoni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tad-Direttiva dwar il-Kundizzjonijiet ta' Akkoljenza] li huma effettivament disponibbli fejn japplikaw ir-raġunijiet għad-detenzjoni, b'mod partikolari għal gruppi speċifiċi bħall-minorenni jew il-familji.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lastRenderedPageBreak/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37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 41, paragrafu 6c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b/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6c.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 xml:space="preserve">Sa ... [Sitt xhur wara d-data tad-dħul fis-seħħ ta' dan ir-Regolament], il-Kummissjoni għandha titlob lill-Aġenzija tal-Unjoni Ewropea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għall-Ażil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, f'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konformità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mal-Artikolu 13(2) tar-Regolament (UE) Nru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/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(L-Aġenzija tal-UE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għall-Ażil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), tiżviluppa linji gwida dwar prattiki differenti fir-rigward ta' alternattivi għad-detenzjoni li jistgħu jintużaw fil-kuntest tal-proċedura fuq il-fruntiera.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b/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Il-linji gwida msemmija fl-ewwel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subparagrafu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għandhom jispeċifikaw il-kondizzjonijiet għall-applikazzjoni ta' alternattivi għad-detenzjoni, u għandu jkollhom l-għan li jindirizzaw is-sitwazzjoni u l-ħtiġijiet ta' kategoriji differenti ta' applikanti, bħan-nisa, il-minorenni, il-minorenni mhux akkumpanjati jew il-familji. Dawk il-linji gwida għandhom ifittxu li jtejbu l-bini tal-fiduċja mal-applikanti u jiżguraw li dawn jinvolvu ruħhom u jikkonformaw mal-proċedura fuq il-fruntiera.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38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 41 – paragrafu 6d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6d.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>Sa ... [18-il xahar wara d-dħul fis-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lastRenderedPageBreak/>
              <w:t>seħħ ta' dan ir-Regolament], il-Kummissjoni għandha tevalwa l-applikazzjoni tal-paragrafu 6c.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lastRenderedPageBreak/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39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 41 – paragrafu 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7.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 xml:space="preserve">Meta japplikaw il-proċedura fuq il-fruntiera, l-Istati Membri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jistgħu jwettqu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l-proċedura biex jiddeterminaw l-Istat Membru responsabbli biex jeżamina l-applikazzjoni kif stabbilit fir-Regolament (UE) Nru 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/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[ir-Regolament dwar il-Ġestjoni tal-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Ażil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u l-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Migrazzjoni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], mingħajr preġudizzju għall-iskadenzi stabbiliti fil-paragrafu 11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7.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 xml:space="preserve">Meta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jkunu qed 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>japplikaw il-proċedura fuq il-fruntiera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għal applikant għall-protezzjoni internazzjonali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, l-Istati Membri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għandhom iwettqu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l-proċedura biex jiddeterminaw l-Istat Membru responsabbli biex jeżamina l-applikazzjoni kif stabbilit fir-Regolament (UE) Nru 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/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[ir-Regolament dwar il-Ġestjoni tal-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Ażil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u l-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Migrazzjoni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], mingħajr preġudizzju għall-iskadenzi stabbiliti fil-paragrafu 11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40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 41 – paragrafu 7a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7a.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 xml:space="preserve">B'eċċezzjoni għall-Artikolu 29(1) u (2) u l-Artikolu 30(1), (2) u (7) tar-Regolament (UE) Nru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/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[ir-Regolament dwar il-Ġestjoni tal-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Ażil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u l-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Migrazzjoni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], fejn Stat Membru li fih applikazzjoni għall-protezzjoni internazzjonali tkun ġiet irreġistrata fil-kuntest tal-fażi ta' qabel id-dħul iqis li Stat Membru ieħor huwa responsabbli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lastRenderedPageBreak/>
              <w:t>biex jeżamina dik l-applikazzjoni, huwa għandu mingħajr dewmien u fi kwalunkwe każ fi żmien tliet ġimgħat mid-data li fiha l-applikazzjoni tkun ġiet irreġistrata, jitlob lil dak l-Istat Membru l-ieħor jieħu inkarigu tal-applikant. L-Istat Membru rikjest għandu jwettaq il-kontrolli meħtieġa, u għandu jiddeċiedi rigward it-talba biex jieħu inkarigu ta' applikant fi żmien ġimgħa minn meta jirċievi t-talba.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lastRenderedPageBreak/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41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 xml:space="preserve">Artikolu 41 – paragrafu 9 – 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subparagrafu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F'każijiet bħal dawn, l-awtorità kompetenti għandha tawtorizza lill-applikant jidħol fit-territorju tal-Istat Membru.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b/>
                <w:i/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F'każijiet bħal dawn, l-awtorità kompetenti għandha tawtorizza lill-applikant jidħol fit-territorju tal-Istat Membru. 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b/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L-Istati Membri għandhom jissorveljaw regolarment l-applikazzjoni tal-ewwel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subparagrafu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. L-Istati Membri jistgħu jitolbu appoġġ mill-korpi, l-uffiċċji u l-aġenziji tal-Unjoni għal dak il-għan.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b/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Il-Kummissjoni għandha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tivvaluta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regolarment l-applikazzjoni ta' dan il-paragrafu, bl-appoġġ tal-Aġenzija tal-Unjoni Ewropea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għall-Ażil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, u għandha tirrapporta l-konklużjonijiet tal-valutazzjoni tagħha lill-Parlament Ewropew u lill-Kunsill fuq bażi annwali.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42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lastRenderedPageBreak/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 41 – paragrafu 10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10.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 xml:space="preserve">B'deroga mill-Artikolu 28 ta' dan ir-Regolament, applikazzjonijiet soġġetti għal proċedura fuq il-fruntiera għandhom jiġu ppreżentati mhux aktar tard minn ħamest ijiem mir-reġistrazzjoni għall-ewwel darba jew, wara rilokazzjoni skont l-Artikolu [x] tar-Regolament UE (Nru) 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/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[ir-Regolament dwar il-Ġestjoni tal-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Ażil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u l-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Migrazzjoni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], ħamest ijiem minn meta l-applikant jasal fl-Istat Membru responsabbli wara trasferiment skont l-Artikolu 56(1), il-punt (e), ta' dak ir-Regolament.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10.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 xml:space="preserve">B'deroga mill-Artikolu 28 ta' dan ir-Regolament, applikazzjonijiet soġġetti għal proċedura fuq il-fruntiera għandhom jiġu ppreżentati mhux aktar tard minn ħamest ijiem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tax-xogħol 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mir-reġistrazzjoni għall-ewwel darba jew, wara rilokazzjoni skont l-Artikolu [x] tar-Regolament UE (Nru) 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/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[ir-Regolament dwar il-Ġestjoni tal-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Ażil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u l-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Migrazzjoni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], ħamest ijiem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tax-xogħol 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>minn meta l-applikant jasal fl-Istat Membru responsabbli wara trasferiment skont l-Artikolu 56(1), il-punt (e), ta' dak ir-Regolament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dment li l-applikant jingħata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opportunità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effettiva li jagħmel dan fi żmien dawn l-iskadenzi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>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43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 41 – paragrafu 11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11.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>Il-proċedura fuq il-fruntiera għandha tkun qasira kemm jista' jkun filwaqt li fl-istess ħin tippermetti eżami komplet u ġust tal-pretensjonijiet. Għandha tinkludi d-deċiżjoni msemmija fil-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paragrafi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2 u 3 u kwalunkwe deċiżjoni dwar appell jekk applikabbli u għandha titlesta fi żmien 12-il ġimgħa minn meta l-applikazzjoni tkun ġiet irreġistrata. Wara dak il-perjodu, l-applikant għandu jkun awtorizzat jidħol fit-territorju tal-Istat Membru ħlief meta jkun applikabbli l-Artikolu 41a(1). . B'deroga mil-limiti ta' żmien stabbiliti fl-Artikoli 34, 40(2) u 55, l-Istati Membri għandhom jistabbilixxu dispożizzjonijiet 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lastRenderedPageBreak/>
              <w:t>dwar it-tul tal-proċedura ta' eżami u tal-proċedura ta' appell li jiżguraw li, fil-każ ta' appell kontra deċiżjoni li tirrifjuta applikazzjoni fil-qafas tal-proċedura fuq il-fruntiera, id-deċiżjoni dwar tali appell tinħareġ fi żmien 12-il ġimgħa minn meta l-applikazzjoni tkun ġiet irreġistrata.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lastRenderedPageBreak/>
              <w:t>11.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>Il-proċedura fuq il-fruntiera għandha tkun qasira kemm jista' jkun filwaqt li fl-istess ħin tippermetti eżami komplet u ġust tal-pretensjonijiet.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Id-drittijiet proċedurali individwali kif previsti f'dan ir-Regolament, bħall-aċċess għall-informazzjoni, l-assistenza u r-rappreżentanza legali u l-interpretazzjoni, għandhom ikunu garantiti b'mod effettiv għaż-żmien kollu li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ddum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għaddejja l-proċedura fuq il-fruntiera. L-Istati Membri għandhom jiżguraw li l-persunal jiġi allokat b'mod xieraq u li jkun hemm koordinazzjoni effiċjenti bejn l-atturi u l-awtoritajiet differenti fil-proċedura fuq il-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lastRenderedPageBreak/>
              <w:t>fruntiera, f'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konformità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mal-Artikoli 41b u 41c.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Għandha tinkludi d-deċiżjoni msemmija fil-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paragrafi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2 u 3 u kwalunkwe deċiżjoni dwar appell jekk applikabbli u għandha titlesta fi żmien 12-il ġimgħa minn meta l-applikazzjoni tkun ġiet irreġistrata. Wara dak il-perjodu, l-applikant għandu jkun awtorizzat jidħol fit-territorju tal-Istat Membru ħlief meta jkun applikabbli l-Artikolu 41a(1). B'deroga mil-limiti ta' żmien stabbiliti fl-Artikoli 34, 40(2) u 55, l-Istati Membri għandhom jistabbilixxu dispożizzjonijiet dwar it-tul tal-proċedura ta' eżami u tal-proċedura ta' appell li jiżguraw li, fil-każ ta' appell kontra deċiżjoni li tirrifjuta applikazzjoni fil-qafas tal-proċedura fuq il-fruntiera, id-deċiżjoni dwar tali appell tinħareġ fi żmien 12-il ġimgħa minn meta l-applikazzjoni tkun ġiet irreġistrata.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lastRenderedPageBreak/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44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 41 – paragrafu 13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13.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 xml:space="preserve">Matul l-eżami tal-applikazzjonijiet soġġetti għal proċedura fuq il-fruntiera, l-applikanti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għandhom jinżammu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fil-fruntiera esterna jew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fil-viċinanza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tagħha jew fiż-żoni ta' tranżitu. Kull Stat Membru għandu 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jinnotifika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lill-Kummissjoni, mhux aktar tard minn [xahrejn wara d-data tal-applikazzjoni ta' dan ir-Regolament], il-postijiet fejn se titwettaq il-proċedura fuq il-fruntiera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, fil-fruntieri esterni, fil-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prossimità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tal-fruntiera esterna jew taż-żoni ta' tranżitu, inkluż meta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jiġi applikat il-paragrafu 3 u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jiġi żgurat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li l-kapaċità ta' dawk il-postijiet tkun biżżejjed biex jiġu pproċessati l-applikazzjonijiet koperti minn 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lastRenderedPageBreak/>
              <w:t xml:space="preserve">dak il-paragrafu. Kwalunkwe bidla fl-identifikazzjoni tal-postijiet li fihom tiġi applikata l-proċedura fuq il-fruntiera għandha tiġi 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nnotifikata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lill-Kummissjoni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xahrejn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qabel ma l-bidliet jidħlu fis-seħħ.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lastRenderedPageBreak/>
              <w:t>13.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 xml:space="preserve">Matul l-eżami tal-applikazzjonijiet soġġetti għal proċedura fuq il-fruntiera,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l-awtoritajiet nazzjonali kompetenti jistgħu jirrikjedu li 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l-applikanti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jibqgħu f'postijiet, magħżula skont id-diskrezzjoni tagħhom, biex ilestu l-proċedura fuq il-fruntiera fit-territorju tal-Istati Membri, f'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konformità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sħiħa mad-Direttiva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/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/UE [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riformulazzjoni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tad-Direttiva dwar il-Kundizzjonijiet ta' Akkoljenza]. Proċedura fuq il-fruntiera tista' ssir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fil-fruntiera esterna jew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fil-viċinanza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tagħha jew fiż-żoni ta' tranżitu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jew fil-viċinanza tagħhom fit-territorju tal-Istat Membru, dment li l-kondizzjonijiet stabbiliti f'dan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lastRenderedPageBreak/>
              <w:t xml:space="preserve">il-paragrafu jiġu rispettati bis-sħiħ u l-ħtiġijiet speċjali tal-applikanti jiġu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salvagwardjati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kif xieraq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. Kull Stat Membru għandu 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jinnotifika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lill-Kummissjoni, mhux aktar tard minn [xahrejn wara d-data tal-applikazzjoni ta' dan ir-Regolament], il-postijiet fejn se titwettaq il-proċedura fuq il-fruntiera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inkluż meta jkun qed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jiġi applikat il-paragrafu 3 u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jiżgura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li l-kapaċità ta' dawk il-postijiet tkun biżżejjed biex jiġu pproċessati l-applikazzjonijiet koperti minn dak il-paragrafu. Kwalunkwe bidla fl-identifikazzjoni tal-postijiet li fihom tiġi applikata l-proċedura fuq il-fruntiera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abbażi ta' deċiżjoni mill-awtoritajiet nazzjonali kompetenti, 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għandha tiġi 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nnotifikata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lill-Kummissjoni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kmieni kemm jista' jkun u tal-inqas ġimagħtejn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qabel ma l-bidliet jidħlu fis-seħħ.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lastRenderedPageBreak/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45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 41 – paragrafu 14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14.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>F'sitwazzjonijiet fejn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il-kapaċità tal-postijiet notifikati mill-Istati Membri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skont il-paragrafu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1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tkun temporanjament insuffiċjenti biex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tipproċessa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l-applikanti koperti mill-paragrafu 3,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l-Istati Membri jistgħu jagħżlu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postijiet oħra fit-territorju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tal-Istat Membru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u wara notifika lill-Kummissjoni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jakkomodaw lill-applikanti hemmhekk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,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fuq bażi temporanja u għall-iqsar żmien meħtieġ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>.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14.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>F'sitwazzjonijiet fejn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, abbażi ta' valutazzjoni mill-Kummissjoni jew minn awtorità nazzjonali kompetenti tal-Istat Membru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kkonċernat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, jinstab li l-kapaċità ta' post kif innotifikat minn dak l-Istat Membru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skont il-paragrafu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13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tkun temporanjament insuffiċjenti biex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jiġu pproċessati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l-applikanti koperti mill-paragrafu 3,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dak l-Istat Membru għandu jagħżel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postijiet oħra fit-territorju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tiegħu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u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,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wara notifika lill-Kummissjoni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, għandu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jakkomoda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l-applikanti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,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skont il-kundizzjonijiet previsti fid-Direttiva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/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/UE [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riformulazzjoni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tad-Direttiva dwar il-Kundizzjonijiet ta'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lastRenderedPageBreak/>
              <w:t>Akkoljenza]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>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lastRenderedPageBreak/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46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 41a – paragrafu 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2.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>Il-persuni msemmija fil-paragrafu 1 għandhom jinżammu għal perjodu ta' mhux aktar minn 12-il ġimgħa f'postijiet fil-fruntiera esterna jew fiż-żoni ta' tranżitu jew fil-viċinanza tagħhom;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fejn Stat Membru ma jkunx jista'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jakkomodahom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f'dawn il-postijiet, jista' jirrikorri għall-użu ta' postijiet oħra fit-territorju tiegħu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. Il-perjodu ta' 12-il ġimgħa għandu jibda minn meta l-applikant, iċ-ċittadin ta' pajjiż terz jew il-persuna mingħajr Stat ma jkollhiex aktar dritt li 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tibqa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' u ma titħalliex 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tibqa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'.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2.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 xml:space="preserve">Il-persuni msemmija fil-paragrafu 1 għandhom jinżammu għal perjodu ta' mhux aktar minn 12-il ġimgħa f'postijiet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magħżula skont id-diskrezzjoni tal-Istati Membri, u jistgħu jkunu 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fil-fruntiera esterna jew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fil-viċinanza tagħha jew 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>fiż-żoni ta' tranżitu jew fil-viċinanza tagħhom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fit-territorju tal-Unjoni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>;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Il-postijiet imsemmija f'dan il-paragrafu għandhom jikkonformaw bis-sħiħ mar-rekwiżiti stabbiliti fid-Direttiva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/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/UE [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riformulazzjoni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tad-Direttiva dwar il-Kundizzjonijiet ta' Akkoljenza]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. Il-perjodu ta' 12-il ġimgħa għandu jibda minn meta l-applikant, iċ-ċittadin ta' pajjiż terz jew il-persuna mingħajr Stat ma jkollhiex aktar dritt li 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tibqa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' u ma titħalliex 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tibqa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'. 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47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 41a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3.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>Għall-finijiet ta dan l-Artikolu, l-Artikolu 3, l-Artikolu 4(1), l-Artikoli 5 sa 7, l-Artikolu 8(1) sa (5), l-Artikolu 9(2) sa (4), l-Artikoli 10 sa 13, l-Artikolu 15, l-Artikolu 17(1), l-Artikolu 18(2) sa (4) u l-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lastRenderedPageBreak/>
              <w:t xml:space="preserve">Artikoli 19 sa 21 tad-Direttiva 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/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/UE [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riformulazzjoni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tad-Direttiva tar-Ritorn]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għandhom japplikaw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>.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lastRenderedPageBreak/>
              <w:t>3.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 xml:space="preserve">Għall-finijiet ta dan l-Artikolu,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għandhom japplikaw 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l-Artikolu 3, l-Artikolu 4(1), l-Artikoli 5 sa 7, l-Artikolu 8(1) sa (5), l-Artikolu 9(2) sa (4), l-Artikoli 10 sa 13, </w:t>
            </w:r>
            <w:r w:rsidRPr="00E851CC">
              <w:rPr>
                <w:rFonts w:eastAsia="Calibri"/>
                <w:b/>
                <w:bCs/>
                <w:i/>
                <w:iCs/>
                <w:color w:val="000000"/>
                <w:szCs w:val="24"/>
                <w:lang w:eastAsia="en-US"/>
              </w:rPr>
              <w:t>l-Artikolu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14(3), 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>l-Artikolu 15, l-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lastRenderedPageBreak/>
              <w:t xml:space="preserve">Artikolu 17(1), l-Artikolu 18(2) sa (4) u l-Artikoli 19 sa 21 tad-Direttiva 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/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/UE [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riformulazzjoni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tad-Direttiva tar-Ritorn].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lastRenderedPageBreak/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48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 41a – paragrafu 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3a.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 xml:space="preserve">Stat Membru jista' jiddeċiedi li ma japplikax il-proċedura fuq il-fruntiera biex iwettaq ir-ritorn għal ċittadini nazzjonali jew persuni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mingħar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Stat li huma residenti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abitwali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ta' pajjiżi terzi li għalihom dak l-Istat Membru jkun ippreżenta notifika lill-Kummissjoni skont l-Artikolu 25a(3) tar-Regolament (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KE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) Nru 810/2009.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Fejn, wara l-eżami mwettaq skont l-Artikolu 25a(4) tar-Regolament (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KE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) Nru 810/2009, il-Kummissjoni tqis li l-pajjiż terz qed jikkoopera biżżejjed, l-Istat Membru għandu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jerġa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' japplika l-proċedura fuq il-fruntiera biex iwettaq ir-ritorn.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Fejn il-Kummissjoni tqis li l-pajjiż terz ikkonċernat ma jkunx qed jikkoopera biżżejjed, l-Istat Membru jista' jkompli ma japplikax il-proċedura fuq il-fruntiera biex iwettaq ir-ritorn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(a)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 xml:space="preserve">sakemm att ta' implimentazzjoni adottat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preċedentement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mill-Kunsill skont l-Artikolu 25a(5) tar-Regolament (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KE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) Nru 810/2009 jkun ġie revokat jew emendat;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(b)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>sakemm il-Kummissjoni tirrapporta fil-valutazzjoni tagħha mwettqa skont il-paragrafu 2 tal-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lastRenderedPageBreak/>
              <w:t>Artikolu 25a tar-Regolament (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KE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) Nru 810/2009 li hemm bidliet sostantivi fil-kooperazzjoni tal-pajjiż terz ikkonċernat, dment li l-Kummissjoni ma tqisx li hija meħtieġa azzjoni f'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konformità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ma' dak l-Artikolu.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lastRenderedPageBreak/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49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 41a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4.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 xml:space="preserve">Mingħajr preġudizzju għall-possibbiltà li persuni msemmija fil-paragrafu 1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jiġu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rritornati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volontarjament fi kwalunkwe mument, jistgħu jingħataw perjodu għat-tluq volontarju li ma jaqbiżx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15-il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jum.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b/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4.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 xml:space="preserve">Mingħajr preġudizzju għall-possibbiltà li persuni msemmija fil-paragrafu 1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jirritornaw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volontarjament fi kwalunkwe mument, jistgħu jingħataw perjodu għat-tluq volontarju li ma jaqbiżx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l-20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jum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u għandhom jikkooperaw mal-awtoritajiet kompetenti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>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b/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L-awtoritajiet nazzjonali kompetenti jew il-persunal kompetenti għall-proċedura fuq il-fruntiera għandhom jinfurmaw lill-persuni kif imsemmi fil-paragrafu 1 li huma eliġibbli għar-ritorn volontarju f'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konformità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ma' dan l-Artikolu dwar id-drittijiet u l-obbligi tagħhom fir-rigward tar-ritorn volontarju mill-ewwel jum tal-proċedura fuq il-fruntiera.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Huma għandhom jiġu assistiti b'mod effiċjenti, fejn applikabbli, minn persunal kwalifikat fl-istadji kollha.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L-Istati Membri għandhom jistabbilixxu programmi li jipprevedu assistenza u konsulenza msaħħa għar-ritorn volontarju fil-proċedura fuq il-fruntiera. Tali assistenza tista' tinkludi appoġġ għar-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riintegarazzjoni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fil-pajjiż terz ta' ritorn.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b/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Il-programmi kif imsemmija fit-tielet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subparagrafu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jistgħu jinkludu materjal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lastRenderedPageBreak/>
              <w:t>loġistiku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, materjal finanzjarju u materjal ieħor jew assistenza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in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natura. 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b/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Il-Kummissjoni tista' tipprovdi linji gwida dwar standards komuni għar-ritorn volontarju fil-proċedura fuq il-fruntiera.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50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 41a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5.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>Persuni msemmija fil-paragrafu 1 li jkunu ġew detenuti waqt il-proċedura msemmija fl-Artikolu 41 u li ma jkollhomx aktar id-dritt li jibqgħu u li ma jitħallewx jibqgħu jistgħu jibqgħu jinżammu f'detenzjoni bil-għan li jiġi evitat id-dħul fit-territorju tal-Istat Membru, li jkun qed iħejji r-ritorn jew iwettaq il-proċess tat-tneħħija.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5.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>Persuni msemmija fil-paragrafu 1 li jkunu ġew detenuti waqt il-proċedura msemmija fl-Artikolu 41 u li ma jkollhomx aktar id-dritt li jibqgħu u li ma jitħallewx jibqgħu jistgħu jibqgħu jinżammu f'detenzjoni bil-għan li jiġi evitat id-dħul fit-territorju tal-Istat Membru, li jkun qed iħejji r-ritorn jew iwettaq il-proċess tat-tneħħija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, sakemm ir-raġunijiet tad-detenzjoni skont id-Direttiva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/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/UE [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riformulazzjoni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tad-Direttiva tar-Ritorn] jkunu għadhom japplikaw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>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rFonts w:ascii="Arial" w:hAnsi="Arial"/>
          <w:vanish/>
          <w:color w:val="000000"/>
          <w:sz w:val="2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51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 41a – paragrafu 8a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8a.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 xml:space="preserve">Fil-qafas ta' dan l-Artikolu, l-Aġenzija Ewropea għall-Gwardja tal-Fruntiera u tal-Kosta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tista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', fil-mandat tagħha, tappoġġa lill-awtoritajiet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lastRenderedPageBreak/>
              <w:t xml:space="preserve">nazzjonali fl-operazzjonijiet ta' ritorn u ta'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riammissjoni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billi, fost l-oħrajn, tipprovdi esperti tar-ritorn, tappoġġa l-koordinazzjoni tar-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ritorni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furzati u volontarji, torganizza operazzjonijiet konġunti tar-ritorn, tiffaċilita l-iskambju tal-informazzjoni dwar il-persuni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rimpatrijati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bejn l-Istati Membri, tappoġġa l-identifikazzjoni taċ-ċittadini ta' pajjiżi terzi u l-kisba tad-dokumenti tal-ivvjaġġar u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timmonitorja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l-operazzjonijiet tar-ritorn fl-istadji kollha.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rFonts w:ascii="Arial" w:hAnsi="Arial"/>
          <w:vanish/>
          <w:color w:val="000000"/>
          <w:sz w:val="2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lastRenderedPageBreak/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rFonts w:ascii="Arial" w:hAnsi="Arial"/>
          <w:vanish/>
          <w:color w:val="000000"/>
          <w:sz w:val="2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</w:rPr>
      </w:pPr>
    </w:p>
    <w:p w:rsidR="00E851CC" w:rsidRPr="00E851CC" w:rsidRDefault="00E851CC" w:rsidP="00E851CC">
      <w:pPr>
        <w:rPr>
          <w:color w:val="000000"/>
        </w:rPr>
      </w:pP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52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rPr>
          <w:rFonts w:ascii="Arial" w:hAnsi="Arial"/>
          <w:vanish/>
          <w:color w:val="000000"/>
          <w:sz w:val="20"/>
        </w:rPr>
      </w:pPr>
    </w:p>
    <w:p w:rsidR="00E851CC" w:rsidRPr="00E851CC" w:rsidRDefault="00E851CC" w:rsidP="00E851CC">
      <w:pPr>
        <w:rPr>
          <w:rFonts w:ascii="Arial" w:hAnsi="Arial"/>
          <w:vanish/>
          <w:color w:val="000000"/>
          <w:sz w:val="20"/>
        </w:rPr>
      </w:pP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 41b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jc w:val="center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Artikolu 41b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jc w:val="center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Il-persunal fil-proċedura fuq il-fruntiera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1.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>L-Istati Membri għandhom jiżguraw li l-persunal tagħhom li jkun involut fil-proċedura fuq il-fruntiera jkun ingħata livell xieraq u taħriġ fiċ-ċirkostanzi kollha. L-Istati Membri għandhom jiżguraw li l-applikanti jkollhom aċċess effettiv għal organizzazzjonijiet mhux governattivi fil-faċilitajiet użati għall-finijiet ta' proċedura fuq il-fruntiera.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2.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 xml:space="preserve">Sa ... [Sitt xhur wara d-data tad-dħul fis-seħħ ta' dan ir-Regolament], il-Kummissjoni għandha titlob lill-Aġenzija tal-Unjoni Ewropea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għall-Ażil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toħroġ linji gwida, f'kooperazzjoni mal-awtoritajiet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lastRenderedPageBreak/>
              <w:t>nazzjonali u korpi, uffiċċji u aġenziji oħra tal-Unjoni, biex tassisti lill-Istati Membri fl-ippjanar u l-allokazzjoni tal-livell xieraq ta' persunal, f'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konformità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mal-paragrafu 1. Il-linji gwida għandhom jispeċifikaw ir-rekwiżiti medji għall-persunal sabiex ikun jista' jikkonforma mar-rekwiżiti proċedurali u tal-akkoljenza, f'dawk li huma għadd, tip u kwalifiki.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3.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 xml:space="preserve">Meta mitluba minn Stat Membru, il-korpi, l-uffiċċji u l-aġenziji tal-Unjoni għandhom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jipprovdulu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appoġġ rapidu u mfassal apposta fil-proċedura fuq il-fruntiera kif speċifikat fl-Artikolu 57a, b'mod partikolari meta dak l-Istat Membru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jesperjenza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żieda sinifikanti fl-applikazzjonijiet 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rFonts w:ascii="Arial" w:hAnsi="Arial"/>
          <w:vanish/>
          <w:color w:val="000000"/>
          <w:sz w:val="2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</w:rPr>
      </w:pPr>
    </w:p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53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 41c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jc w:val="center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Artikolu 41c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jc w:val="center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Il-koordinazzjoni bejn l-atturi fil-proċedura fuq il-fruntiera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1.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 xml:space="preserve">L-Istati Membri għandhom jiżguraw li l-atturi u l-awtoritajiet kollha involuti fid-diversi stadji tal-proċedura fuq il-fruntiera, b'mod partikolari l-awtoritajiet nazzjonali, il-Kummissjoni, il-korpi, l-uffiċċji u l-aġenziji tal-Unjoni, l-organizzazzjonijiet internazzjonali, l-organizzazzjonijiet mhux governattivi, ir-rappreżentanti legali u l-avukati, jikkoordinaw b'mod effiċjenti u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jikkondividu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l-informazzjoni ma' xulxin.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tbl>
            <w:tblPr>
              <w:tblW w:w="0" w:type="auto"/>
              <w:jc w:val="center"/>
              <w:tblLayout w:type="fixed"/>
              <w:tblCellMar>
                <w:left w:w="340" w:type="dxa"/>
                <w:right w:w="340" w:type="dxa"/>
              </w:tblCellMar>
              <w:tblLook w:val="04A0" w:firstRow="1" w:lastRow="0" w:firstColumn="1" w:lastColumn="0" w:noHBand="0" w:noVBand="1"/>
            </w:tblPr>
            <w:tblGrid>
              <w:gridCol w:w="4876"/>
            </w:tblGrid>
            <w:tr w:rsidR="00E851CC" w:rsidRPr="00E851CC" w:rsidTr="00513B0E">
              <w:trPr>
                <w:jc w:val="center"/>
              </w:trPr>
              <w:tc>
                <w:tcPr>
                  <w:tcW w:w="4876" w:type="dxa"/>
                  <w:hideMark/>
                </w:tcPr>
                <w:p w:rsidR="00E851CC" w:rsidRPr="00E851CC" w:rsidRDefault="00E851CC" w:rsidP="00E851CC">
                  <w:pPr>
                    <w:spacing w:after="120"/>
                    <w:rPr>
                      <w:color w:val="000000"/>
                      <w:szCs w:val="24"/>
                      <w:lang w:eastAsia="en-US"/>
                    </w:rPr>
                  </w:pPr>
                  <w:r w:rsidRPr="00E851CC">
                    <w:rPr>
                      <w:rFonts w:eastAsia="Calibri"/>
                      <w:b/>
                      <w:i/>
                      <w:color w:val="000000"/>
                      <w:szCs w:val="24"/>
                      <w:lang w:eastAsia="en-US"/>
                    </w:rPr>
                    <w:t>2.</w:t>
                  </w:r>
                  <w:r w:rsidRPr="00E851CC">
                    <w:rPr>
                      <w:rFonts w:eastAsia="Calibri"/>
                      <w:b/>
                      <w:i/>
                      <w:color w:val="000000"/>
                      <w:szCs w:val="24"/>
                      <w:lang w:eastAsia="en-US"/>
                    </w:rPr>
                    <w:tab/>
                    <w:t xml:space="preserve">L-awtoritajiet nazzjonali responsabbli għall-proċedura fuq il-fruntiera għandhom jistabbilixxu strateġija ta' </w:t>
                  </w:r>
                  <w:proofErr w:type="spellStart"/>
                  <w:r w:rsidRPr="00E851CC">
                    <w:rPr>
                      <w:rFonts w:eastAsia="Calibri"/>
                      <w:b/>
                      <w:i/>
                      <w:color w:val="000000"/>
                      <w:szCs w:val="24"/>
                      <w:lang w:eastAsia="en-US"/>
                    </w:rPr>
                    <w:t>governanza</w:t>
                  </w:r>
                  <w:proofErr w:type="spellEnd"/>
                  <w:r w:rsidRPr="00E851CC">
                    <w:rPr>
                      <w:rFonts w:eastAsia="Calibri"/>
                      <w:b/>
                      <w:i/>
                      <w:color w:val="000000"/>
                      <w:szCs w:val="24"/>
                      <w:lang w:eastAsia="en-US"/>
                    </w:rPr>
                    <w:t xml:space="preserve">, jadottaw proċessi xierqa, u jiżviluppaw għodod li </w:t>
                  </w:r>
                  <w:proofErr w:type="spellStart"/>
                  <w:r w:rsidRPr="00E851CC">
                    <w:rPr>
                      <w:rFonts w:eastAsia="Calibri"/>
                      <w:b/>
                      <w:i/>
                      <w:color w:val="000000"/>
                      <w:szCs w:val="24"/>
                      <w:lang w:eastAsia="en-US"/>
                    </w:rPr>
                    <w:t>jappoġġaw</w:t>
                  </w:r>
                  <w:proofErr w:type="spellEnd"/>
                  <w:r w:rsidRPr="00E851CC">
                    <w:rPr>
                      <w:rFonts w:eastAsia="Calibri"/>
                      <w:b/>
                      <w:i/>
                      <w:color w:val="000000"/>
                      <w:szCs w:val="24"/>
                      <w:lang w:eastAsia="en-US"/>
                    </w:rPr>
                    <w:t xml:space="preserve"> il-</w:t>
                  </w:r>
                  <w:proofErr w:type="spellStart"/>
                  <w:r w:rsidRPr="00E851CC">
                    <w:rPr>
                      <w:rFonts w:eastAsia="Calibri"/>
                      <w:b/>
                      <w:i/>
                      <w:color w:val="000000"/>
                      <w:szCs w:val="24"/>
                      <w:lang w:eastAsia="en-US"/>
                    </w:rPr>
                    <w:t>kondiviżjoni</w:t>
                  </w:r>
                  <w:proofErr w:type="spellEnd"/>
                  <w:r w:rsidRPr="00E851CC">
                    <w:rPr>
                      <w:rFonts w:eastAsia="Calibri"/>
                      <w:b/>
                      <w:i/>
                      <w:color w:val="000000"/>
                      <w:szCs w:val="24"/>
                      <w:lang w:eastAsia="en-US"/>
                    </w:rPr>
                    <w:t xml:space="preserve"> ta' informazzjoni dwar l-applikanti bejn l-atturi kompetenti involuti fil-proċeduri. </w:t>
                  </w:r>
                </w:p>
              </w:tc>
            </w:tr>
          </w:tbl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3.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>Il-Kummissjoni u l-korpi, l-uffiċċji u l-aġenziji tal-Unjoni jistgħu jidentifikaw l-aħjar prattika u jipprovdu gwida għall-Istati Membri fir-rigward ta' dan l-Artikolu.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54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 41d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jc w:val="center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Artikolu 41d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jc w:val="center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Il-kundizzjonijiet tal-akkoljenza fil-proċedura fuq il-fruntiera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1.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>L-Istati Membri għandhom jipprovdu lill-applikanti fil-proċedura fuq il-fruntiera kundizzjonijiet xierqa ta' akkoljenza materjali u standard tal-għajxien adegwat kif previst fil-liġi nazzjonali tagħhom f'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konformità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mad-Direttiva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/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XXX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/UE [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riformulazzjoni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tad-Direttiva dwar il-Kundizzjonijiet ta' Akkoljenza]. Għandha tingħata attenzjoni partikolari lill-applikanti bi bżonnijiet speċjali ta' akkoljenza, kif previst fl-Artikolu 20 ta' dik id-Direttiva.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2.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 xml:space="preserve">Il-faċilitajiet użati għall-finijiet ta' proċedura fuq il-fruntiera għandhom jiġu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ffinanzjati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kompletament mill-baġit tal-Unjoni. Dan għandu jinkludi l-kostruzzjoni, l-operat u r-rinnovazzjoni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lastRenderedPageBreak/>
              <w:t>tal-faċilitajiet attwali u futuri.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rFonts w:ascii="Arial" w:hAnsi="Arial"/>
          <w:vanish/>
          <w:color w:val="000000"/>
          <w:sz w:val="2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lastRenderedPageBreak/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spacing w:before="240" w:after="240"/>
        <w:jc w:val="right"/>
        <w:rPr>
          <w:rFonts w:ascii="Arial" w:hAnsi="Arial"/>
          <w:vanish/>
          <w:color w:val="000000"/>
          <w:sz w:val="20"/>
          <w:szCs w:val="24"/>
        </w:rPr>
      </w:pP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55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 xml:space="preserve">Artikolu 53 – paragrafu 1 –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subparagrafu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> 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Id-deċiżjonijiet ta' ritorn għandhom jiġu appellati quddiem l-istess qorti jew tribunal u fl-istess proċedimenti ġudizzjarji u fl-istess limiti ta' żmien bħad-deċiżjonijiet imsemmija fil-punti (a), (b), (c) u (d).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Id-deċiżjonijiet ta' ritorn jistgħu jiġu appellati quddiem l-istess qorti jew tribunal u fl-istess proċedimenti ġudizzjarji u fl-istess limiti ta' żmien bħad-deċiżjonijiet imsemmija fil-punti (a), (b), (c) u (d).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L-applikanti għandhom jiġu infurmati kif xieraq u fil-ħin dwar id-dritt tagħhom ta' appell.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rFonts w:ascii="Arial" w:hAnsi="Arial"/>
          <w:vanish/>
          <w:color w:val="000000"/>
          <w:sz w:val="2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spacing w:before="240" w:after="240"/>
        <w:jc w:val="right"/>
        <w:rPr>
          <w:rFonts w:ascii="Arial" w:hAnsi="Arial"/>
          <w:vanish/>
          <w:color w:val="000000"/>
          <w:sz w:val="20"/>
          <w:szCs w:val="24"/>
        </w:rPr>
      </w:pPr>
    </w:p>
    <w:p w:rsidR="00E851CC" w:rsidRPr="00E851CC" w:rsidRDefault="00E851CC" w:rsidP="00E851CC">
      <w:pPr>
        <w:rPr>
          <w:rFonts w:ascii="Arial" w:hAnsi="Arial"/>
          <w:vanish/>
          <w:color w:val="000000"/>
          <w:sz w:val="20"/>
        </w:rPr>
      </w:pP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  <w:t xml:space="preserve"> 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56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rFonts w:ascii="Arial" w:hAnsi="Arial"/>
          <w:vanish/>
          <w:color w:val="000000"/>
          <w:sz w:val="2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rPr>
          <w:rFonts w:ascii="Arial" w:hAnsi="Arial"/>
          <w:vanish/>
          <w:color w:val="000000"/>
          <w:sz w:val="20"/>
        </w:rPr>
      </w:pP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 53 – paragrafu 6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6.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Jekk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id-dokumenti ma jiġux ippreżentati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fil-ħin lill-qorti jew lit-tribunal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biex jiżguraw it-traduzzjoni tagħhom, il-qorti jew it-tribunal jistgħu jirrifjutaw li jikkunsidraw dawk id-dokumenti jekk ma jkunux akkumpanjati minn traduzzjoni pprovduta mill-applikant.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6.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Il-qorti jew it-tribunal għandhom iqisu d-dokumenti u l-informazzjoni kollha pprovduti mill-applikant.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Jekk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id-dokumenti ma jiġux ippreżentati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fi żmien raġonevoli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biex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il-qorti jew it-tribunal 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jiżguraw it-traduzzjoni tagħhom, il-qorti jew it-tribunal jistgħu jirrifjutaw li jikkunsidraw dawk id-dokumenti jekk ma jkunux akkumpanjati minn traduzzjoni 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lastRenderedPageBreak/>
              <w:t>pprovduta mill-applikant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, dment li l-applikant ma jagħtix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justifikazzjoni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raġonevoli għal kwalunkwe dewmien fil-preżentazzjoni ta' dawk id-dokumenti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>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rFonts w:ascii="Arial" w:hAnsi="Arial"/>
          <w:vanish/>
          <w:color w:val="000000"/>
          <w:sz w:val="2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lastRenderedPageBreak/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rPr>
          <w:color w:val="000000"/>
        </w:rPr>
      </w:pP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57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 53 – paragrafu 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9.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 xml:space="preserve">L-Istati Membri għandhom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jipprovdu għal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livell wieħed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biss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ta' appell fir-rigward ta' deċiżjoni meħuda fil-kuntest tal-proċedura fuq il-fruntiera.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9.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 xml:space="preserve">L-Istati Membri għandhom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jipprevedu, mill-inqas,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livell wieħed ta' appell fir-rigward ta' deċiżjoni meħuda fil-kuntest tal-proċedura fuq il-fruntiera.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Fejn Stat Membru jipprevedi aktar minn livell wieħed ta' appell, huwa għandu jiżgura li l-proċedura fuq il-fruntiera tiġi konkluża fil-limitu ta' żmien ta' 12-il ġimgħat imsemmi fl-Artikolu 41(11).</w:t>
            </w:r>
          </w:p>
        </w:tc>
      </w:tr>
    </w:tbl>
    <w:p w:rsidR="00E851CC" w:rsidRPr="00E851CC" w:rsidRDefault="00E851CC" w:rsidP="00E851CC">
      <w:pPr>
        <w:spacing w:before="240" w:after="240"/>
        <w:jc w:val="center"/>
        <w:rPr>
          <w:color w:val="000000"/>
          <w:szCs w:val="24"/>
        </w:rPr>
      </w:pPr>
    </w:p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</w:rPr>
      </w:pP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58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 54 – paragrafu 5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(a)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 xml:space="preserve">l-applikant għandu jkollu limitu ta' żmien ta' mill-inqas ħamest ijiem mid-data meta d-deċiżjoni tiġi 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nnotifikata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lilu jew lilha biex jitlob li jitħalla jibqa' fit-territorju 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lastRenderedPageBreak/>
              <w:t>sakemm joħroġ ir-riżultat tar-rimedju;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lastRenderedPageBreak/>
              <w:t>(a)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 xml:space="preserve">l-applikant għandu jkollu limitu ta' żmien ta' mill-inqas ħamest ijiem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tax-xogħol 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mid-data meta d-deċiżjoni tiġi 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nnotifikata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 lilu jew lilha biex jitlob li jitħalla jibqa' fit-territorju sakemm joħroġ 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lastRenderedPageBreak/>
              <w:t>ir-riżultat tar-rimedju;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lastRenderedPageBreak/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59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 54 – paragrafu 5 – punt e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(e)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l-applikant għandu jiġi infurmat kif xieraq u fil-ħin bid-drittijiet tiegħu skont dan il-paragrafu.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60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 54 – paragrafu 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6.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  <w:t xml:space="preserve">F'każijiet ta' applikazzjonijiet sussegwenti, b'deroga mill-paragrafu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6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, il-punt (d) ta' dan l-Artikolu, l-Istati Membri jistgħu jipprevedu fil-liġi nazzjonali li l-applikant ma għandux ikollu d-dritt li 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jibqa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'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, mingħajr preġudizzju għar-rispett tal-prinċipju ta'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non-refoulement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, jekk l-appell ikun sar biss sabiex jittardja jew ifixkel l-infurzar ta' deċiżjoni tar-ritorn li tirriżulta fit-tneħħija imminenti tal-applikant mill-Istat Membru, f'każijiet fejn ikun immedjatament ċar għall-qorti li ma ġie ppreżentat l-ebda element ġdid skont l-Artikolu 42(4).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color w:val="000000"/>
                <w:szCs w:val="24"/>
                <w:lang w:eastAsia="en-US"/>
              </w:rPr>
              <w:t>6.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ab/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B'rispett sħiħ tal-prinċipju ta'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non-refoulement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, 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f'każijiet ta' applikazzjonijiet sussegwenti, b'deroga mill-paragrafu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5</w:t>
            </w:r>
            <w:r w:rsidRPr="00E851CC">
              <w:rPr>
                <w:rFonts w:eastAsia="Calibri"/>
                <w:color w:val="000000"/>
                <w:szCs w:val="24"/>
                <w:lang w:eastAsia="en-US"/>
              </w:rPr>
              <w:t xml:space="preserve">, il-punt (d) ta' dan l-Artikolu, l-Istati Membri jistgħu jipprevedu fil-liġi nazzjonali li l-applikant ma għandux ikollu d-dritt li </w:t>
            </w:r>
            <w:proofErr w:type="spellStart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jibqa</w:t>
            </w:r>
            <w:proofErr w:type="spellEnd"/>
            <w:r w:rsidRPr="00E851CC">
              <w:rPr>
                <w:rFonts w:eastAsia="Calibri"/>
                <w:color w:val="000000"/>
                <w:szCs w:val="24"/>
                <w:lang w:eastAsia="en-US"/>
              </w:rPr>
              <w:t>', jekk l-appell ikun sar biss sabiex jittardja jew ifixkel l-infurzar ta' deċiżjoni tar-ritorn li tirriżulta fit-tneħħija imminenti tal-applikant mill-Istat Membru, f'każijiet fejn ikun immedjatament ċar għall-qorti li ma ġie ppreżentat l-ebda element ġdid skont l-Artikolu 42(4).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rFonts w:ascii="Arial" w:hAnsi="Arial"/>
          <w:vanish/>
          <w:color w:val="000000"/>
          <w:sz w:val="2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spacing w:before="240" w:after="240"/>
        <w:jc w:val="right"/>
        <w:rPr>
          <w:rFonts w:ascii="Arial" w:hAnsi="Arial"/>
          <w:vanish/>
          <w:color w:val="000000"/>
          <w:sz w:val="20"/>
          <w:szCs w:val="24"/>
        </w:rPr>
      </w:pP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lastRenderedPageBreak/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61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&lt;Article&gt;</w:t>
      </w:r>
      <w:r w:rsidRPr="00E851CC">
        <w:rPr>
          <w:rFonts w:eastAsia="Calibri"/>
          <w:b/>
          <w:color w:val="000000"/>
          <w:szCs w:val="24"/>
          <w:lang w:eastAsia="en-US"/>
        </w:rPr>
        <w:t>Artikolu 57a (ġdid)</w:t>
      </w:r>
      <w:r w:rsidRPr="00E851CC">
        <w:rPr>
          <w:rFonts w:eastAsia="Calibri"/>
          <w:b/>
          <w:vanish/>
          <w:color w:val="000000"/>
          <w:szCs w:val="24"/>
        </w:rPr>
        <w:t>&lt;/</w:t>
      </w:r>
      <w:r w:rsidRPr="00E851CC">
        <w:rPr>
          <w:rFonts w:ascii="Arial" w:eastAsia="Calibri" w:hAnsi="Arial"/>
          <w:b/>
          <w:vanish/>
          <w:color w:val="000000"/>
          <w:sz w:val="20"/>
          <w:szCs w:val="24"/>
        </w:rPr>
        <w:t>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jc w:val="center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Artikolu 57a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jc w:val="center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Ir-rwol tal-korpi, l-uffiċċji u l-aġenziji tal-Unjoni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1.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 xml:space="preserve">Il-korpi, l-uffiċċji u l-aġenziji tal-Unjoni li jaġixxu fil-qasam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tal-ġestjoni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tal-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ażil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u l-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migrazzjoni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għandhom, fil-mandati rispettivi tagħhom, jipprovdu appoġġ qawwi lill-Istati Membri u lill-Kummissjoni bil-ħsieb li jiżguraw l-implimentazzjoni u l-funzjonament xierqa ta' dan ir-Regolament, b'mod partikolari d-dispożizzjonijiet relatati mal-proċedura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aċċellerata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ta' eżami skont l-Artikolu 40, il-proċedura fuq il-fruntiera għall-eżami tal-applikazzjonijiet għall-protezzjoni internazzjonali skont l-Artikolu 41 l-proċedura fuq il-fruntiera għat-twettiq tar-ritorn skont l-Artikolu 41a.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b/>
                <w:i/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Għall-finijiet tal-ewwel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subparagrafu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, il-korpi, l-uffiċċji u l-aġenziji tal-Unjoni msemmija fih jistgħu jipprovdu lill-awtoritajiet nazzjonali analiżi, għarfien espert u appoġġ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operazzjonali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, u jistgħu jwettqu missjonijiet ta'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monitoraġġ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u evalwazzjoni. L-Aġenzija tal-Unjoni Ewropea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għall-Ażil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, l-Aġenzija Ewropea għall-Gwardja tal-Fruntiera u tal-Kosta u l-Aġenzija tal-Unjoni Ewropea għad-Drittijiet Fundamentali għandhom jaqdu rwol ċentrali fl-applikazzjoni ta' dan ir-Regolament.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2.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 xml:space="preserve">Fejn mitlub minn Stat Membru, korp, uffiċċju jew aġenzija tal-Unjoni jistgħu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jipprovdulu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appoġġ. Il-Kummissjoni jew korp, uffiċċju jew aġenzija tal-Unjoni jistgħu, minn jeddhom, jipproponu li jipprovdu appoġġ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lastRenderedPageBreak/>
              <w:t xml:space="preserve">lil Stat Membru speċifiku. Meta l-Kummissjoni jew korp, uffiċċju jew aġenzija tal-Unjoni jipproponu appoġġ lil Stat Membru, dak l-Istat Membru għandu jieħu kont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debitu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tal-proposta. L-Istat Membru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kkonċernat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jista' jaċċetta, jemenda jew jirrifjuta dik il-proposta. L-Istat Membru għandu jipprovdi lill-Kummissjoni fil-ħin deċiżjoni motivata dwar l-aċċettazzjoni, l-emenda jew ir-rifjut ta' dik il-proposta.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3.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>F'koordinazzjoni mal-awtoritajiet nazzjonali, il-korpi, l-uffiċċji u l-aġenziji tal-Unjoni jistgħu jwettqu l-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kompiti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li ġejjin: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(a)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 xml:space="preserve">jipprovdu appoġġ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operazzjonali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fl-istadji kollha tal-proċeduri tal-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ażil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u tar-ritorn billi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jibagħtu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persunal fuq il-post sabiex: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(i)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>jipprovdi informazzjoni fil-ħin lill-applikanti dwar id-drittijiet proċedurali u fundamentali tagħhom;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(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ii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)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>iwettaq valutazzjonijiet tal-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vulnerabbiltà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u tal-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eliġibbiltà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biex jiddetermina l-proċedura applikabbli;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(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iii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)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>iwettaq intervisti u jipprovdi servizzi ta' interpretazzjoni;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(iv)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 xml:space="preserve">jeżamina l-applikazzjonijiet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għall-ażil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u jħejji d-deċiżjonijiet tal-ewwel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istanza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;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(v)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jappoġġa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lill-awtoritajiet nazzjonali fir-rigward tal-attivitajiet ta' ritorn;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(vi)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jappoġġa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u jagħti pariri lill-awtoritajiet nazzjonali fl-organizzazzjoni u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l-ġestjoni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tal-proċedura fuq il-fruntiera, b'mod partikolari fir-rigward tal-kundizzjonijiet u l-proċessi tal-akkoljenza, il-valutazzjonijiet tal-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vulnerabbiltà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, u l-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monitoraġġ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tad-drittijiet fundamentali;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(b)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jappoġġaw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attivitajiet ta' taħriġ għall-persunal li jopera f'diversi stadji tal-proċeduri fuq il-fruntiera;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(c)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 xml:space="preserve">jipproduċu analiżi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bbażata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fuq l-esperti u jaqsmu informazzjoni affidabbli fil-livell tal-Unjoni, b'mod partikolari fil-qasam tal-analiżi tal-pajjiżi tal-oriġini;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(d)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 xml:space="preserve">iwettqu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kompiti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ta'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monitoraġġ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u evalwazzjoni regolari, b'mod partikolari fir-rigward tad-dispożizzjonijiet dwar l-akkoljenza, id-drittijiet proċedurali jew id-detenzjoni;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(e)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 xml:space="preserve">abbażi tal-attivitajiet ta'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monitoraġġ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u evalwazzjoni, jiżviluppaw rakkomandazzjonijiet biex tittejjeb u tiġi adattata l-proċedura fuq il-fruntiera.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4.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 xml:space="preserve">Organizzazzjonijiet internazzjonali, bħall-Kummissarju Għoli tan-Nazzjonijiet Uniti għar-Rifuġjati jew l-Organizzazzjoni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Interazzjonali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għall-Migrazzjoni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, jistgħu, fil-mandat tagħhom u b'koordinazzjoni mal-Istati Membri,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jappoġġaw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lill-Istati Membri fil-proċedura fuq il-fruntiera.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rFonts w:ascii="Arial" w:hAnsi="Arial"/>
          <w:vanish/>
          <w:color w:val="000000"/>
          <w:sz w:val="2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62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 57b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jc w:val="center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Artikolu 57b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jc w:val="center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Il-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monitoraġġ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tal-applikazzjoni tal-proċedura fuq il-fruntiera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1.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 xml:space="preserve">Il-Kummissjoni għandha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timmonitorja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regolarment l-applikazzjoni tal-proċedura fuq il-fruntiera, inklużi, b'mod partikolari, l-aspetti li ġejjin: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(a)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>l-aċċess li l-atturi kompetenti kollha għandhom għall-faċilitajiet użati għall-finijiet ta' proċedura fuq il-fruntiera;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(b)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>il-kundizzjonijiet tal-akkoljenza u r-rekwiżiti speċifiċi għall-proċedura fuq il-fruntiera;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(c)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>ir-rispett għad-drittijiet proċedurali, bħall-aċċess għall-informazzjoni, għall-assistenza u r-rappreżentanza legali u għall-interpretazzjoni jew id-dritt għal rimedju effettiv;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(d)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>il-kwalità tat-teħid tad-deċiżjonijiet fil-proċedura fuq il-fruntiera;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2.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>Il-Kummissjoni għandha twissi lil Stat Membru fejn il-kapaċità ta' post li jkun innotifika skont l-Artikolu 41(14) tkun temporanjament insuffiċjenti għall-finijiet tal-ipproċessar tal-applikanti.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</w:t>
      </w: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Emenda</w:t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eastAsia="Calibri"/>
          <w:b/>
          <w:color w:val="000000"/>
          <w:szCs w:val="24"/>
          <w:lang w:eastAsia="en-US"/>
        </w:rPr>
        <w:tab/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&lt;NumAm&gt;</w:t>
      </w:r>
      <w:r w:rsidRPr="00E851CC">
        <w:rPr>
          <w:rFonts w:eastAsia="Calibri"/>
          <w:b/>
          <w:color w:val="000000"/>
          <w:szCs w:val="24"/>
          <w:lang w:eastAsia="en-US"/>
        </w:rPr>
        <w:t>63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&lt;/NumAm&gt;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&lt;Members&gt;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Fabienne</w:t>
      </w:r>
      <w:proofErr w:type="spellEnd"/>
      <w:r w:rsidRPr="00E851CC">
        <w:rPr>
          <w:rFonts w:eastAsia="Calibri"/>
          <w:b/>
          <w:color w:val="000000"/>
          <w:szCs w:val="24"/>
          <w:lang w:eastAsia="en-US"/>
        </w:rPr>
        <w:t xml:space="preserve"> </w:t>
      </w:r>
      <w:proofErr w:type="spellStart"/>
      <w:r w:rsidRPr="00E851CC">
        <w:rPr>
          <w:rFonts w:eastAsia="Calibri"/>
          <w:b/>
          <w:color w:val="000000"/>
          <w:szCs w:val="24"/>
          <w:lang w:eastAsia="en-US"/>
        </w:rPr>
        <w:t>Keller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&lt;/Members&gt;</w:t>
      </w:r>
    </w:p>
    <w:p w:rsidR="00E851CC" w:rsidRPr="00E851CC" w:rsidRDefault="00E851CC" w:rsidP="00E851CC">
      <w:pPr>
        <w:keepNext/>
        <w:spacing w:before="240"/>
        <w:rPr>
          <w:b/>
          <w:color w:val="000000"/>
          <w:lang w:eastAsia="en-US"/>
        </w:rPr>
      </w:pPr>
      <w:r w:rsidRPr="00E851CC">
        <w:rPr>
          <w:rFonts w:eastAsia="Calibri"/>
          <w:color w:val="000000"/>
          <w:szCs w:val="24"/>
          <w:lang w:eastAsia="en-US"/>
        </w:rPr>
        <w:t>Proposta għal regolament</w:t>
      </w:r>
    </w:p>
    <w:p w:rsidR="00E851CC" w:rsidRPr="00E851CC" w:rsidRDefault="00E851CC" w:rsidP="00E851CC">
      <w:pPr>
        <w:rPr>
          <w:b/>
          <w:color w:val="000000"/>
          <w:lang w:eastAsia="en-US"/>
        </w:rPr>
      </w:pPr>
      <w:r w:rsidRPr="00E851CC">
        <w:rPr>
          <w:rFonts w:eastAsia="Calibri"/>
          <w:b/>
          <w:color w:val="000000"/>
          <w:szCs w:val="24"/>
          <w:lang w:eastAsia="en-US"/>
        </w:rPr>
        <w:t>Artikolu 57c (ġdid)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E851CC" w:rsidRPr="00E851CC" w:rsidTr="00513B0E">
        <w:trPr>
          <w:jc w:val="center"/>
        </w:trPr>
        <w:tc>
          <w:tcPr>
            <w:tcW w:w="9752" w:type="dxa"/>
            <w:gridSpan w:val="2"/>
          </w:tcPr>
          <w:p w:rsidR="00E851CC" w:rsidRPr="00E851CC" w:rsidRDefault="00E851CC" w:rsidP="00E851CC">
            <w:pPr>
              <w:keepNext/>
              <w:rPr>
                <w:color w:val="000000"/>
              </w:rPr>
            </w:pP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Test propost mill-Kummissjoni</w:t>
            </w: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keepNext/>
              <w:spacing w:after="240"/>
              <w:jc w:val="center"/>
              <w:rPr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i/>
                <w:color w:val="000000"/>
                <w:szCs w:val="24"/>
                <w:lang w:eastAsia="en-US"/>
              </w:rPr>
              <w:t>Emenda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jc w:val="center"/>
              <w:rPr>
                <w:b/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Artikolu 57c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jc w:val="center"/>
              <w:rPr>
                <w:b/>
                <w:i/>
                <w:color w:val="000000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Il-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monitoraġġ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tad-drittijiet fundamentali fil-proċedura fuq il-fruntiera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1.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 xml:space="preserve">L-allegazzjonijiet ta' ksur tad-drittijiet fundamentali fir-rigward tal-proċedura fuq il-fruntiera għall-eżami tal-applikazzjonijiet għall-protezzjoni internazzjonali skont l-Artikolu 41 u l-proċedura fuq il-fruntiera għat-twettiq tar-ritorn skont l-Artikolu 41a għandhom jiġu investigati kif xieraq bħala parti mill-mekkaniżmu ta'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monitoraġġ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indipendenti msemmi fil-paragrafu 2 ta' dan l-Artikolu.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2.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 xml:space="preserve">Il-Kummissjoni għandha tistabbilixxi mekkaniżmu ta'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monitoraġġ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indipendenti, b'kooperazzjoni mal-Istati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lastRenderedPageBreak/>
              <w:t xml:space="preserve">Membri u l-korpi, l-uffiċċji u l-aġenziji tal-Unjoni li għandhom kompetenzi ta'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monitoraġġ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, b'mod partikolari l-Aġenzija tal-Unjoni Ewropea għad-Drittijiet Fundamentali, l-Aġenzija tal-Unjoni Ewropea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għall-Ażil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u l-Aġenzija Ewropea għall-Gwardja tal-Fruntiera u tal-Kosta. Dak il-mekkaniżmu għandu jkollu l-għan li: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b/>
                <w:i/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(a)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>jiżgura li l-atturi kollha involuti fil-proċedura fuq il-fruntiera jikkonformaw mal-liġi tal-Unjoni u dik internazzjonali waqt il-proċedura fuq il-fruntiera;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b/>
                <w:i/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(b)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>jiżgura l-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konformità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, fejn applikabbli, mar-regoli Ewropej dwar id-detenzjoni tal-persuni, b'mod partikolari r-regoli li jikkonċernaw ir-raġunijiet għad-detenzjoni u t-tul ta' żmien tagħha;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b/>
                <w:i/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(c) 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 xml:space="preserve">jiżgura li l-allegazzjonijiet ta' ksur tad-drittijiet fundamentali fir-rigward tal-proċeduri fuq il-fruntiera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għall-ażil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u r-ritorn, inkluż fir-rigward tal-aċċess għall-proċedura tal-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ażil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u n-nuqqas ta'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konformità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mal-prinċipju ta'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non-refoulement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, jiġu ttrattati b'mod effettiv u mingħajr dewmien żejjed.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Il-Kummissjoni għandha tistabbilixxi salvagwardji adegwati biex tiggarantixxi l-indipendenza tal-mekkaniżmu ta'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monitoraġġ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imsemmi fl-ewwel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subparagrafu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.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b/>
                <w:i/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L-Aġenzija tal-Unjoni Ewropea għad-Drittijiet Fundamentali għandha tipprovdi lill-Kummissjoni gwida ġenerali dwar l-istabbiliment tal-mekkaniżmu ta'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monitoraġġ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imsemmi fl-ewwel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subparagrafu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, inkluż fir-rigward tal-funzjonament indipendenti tal-mekkaniżmu, il-metodoloġija tal-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monitoraġġ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li juża u skemi xierqa ta' taħriġ.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Il-Kummissjoni tista' tistieden organizzazzjonijiet u korpi nazzjonali, internazzjonali u mhux governattivi rilevanti biex jipparteċipaw fil-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monitoraġġ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imwettaq bħala parti mill-mekkaniżmu ta'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monitoraġġ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imsemmi fl-ewwel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subparagrafu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.</w:t>
            </w:r>
          </w:p>
        </w:tc>
      </w:tr>
      <w:tr w:rsidR="00E851CC" w:rsidRPr="00E851CC" w:rsidTr="00513B0E">
        <w:trPr>
          <w:jc w:val="center"/>
        </w:trPr>
        <w:tc>
          <w:tcPr>
            <w:tcW w:w="4876" w:type="dxa"/>
          </w:tcPr>
          <w:p w:rsidR="00E851CC" w:rsidRPr="00E851CC" w:rsidRDefault="00E851CC" w:rsidP="00E851CC">
            <w:pPr>
              <w:spacing w:after="120"/>
              <w:rPr>
                <w:color w:val="000000"/>
              </w:rPr>
            </w:pPr>
          </w:p>
        </w:tc>
        <w:tc>
          <w:tcPr>
            <w:tcW w:w="4876" w:type="dxa"/>
            <w:hideMark/>
          </w:tcPr>
          <w:p w:rsidR="00E851CC" w:rsidRPr="00E851CC" w:rsidRDefault="00E851CC" w:rsidP="00E851CC">
            <w:pPr>
              <w:spacing w:after="120"/>
              <w:rPr>
                <w:color w:val="000000"/>
                <w:szCs w:val="24"/>
                <w:lang w:eastAsia="en-US"/>
              </w:rPr>
            </w:pP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3.</w:t>
            </w:r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ab/>
              <w:t>Fejn il-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monitoraġġ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imwettaq bħala parti mill-mekkaniżmu ta'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monitoraġġ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 xml:space="preserve"> imsemmi fil-paragrafu 2 jiddetermina li kien hemm ksur tad-drittijiet fundamentali, il-Kummissjoni għandha tadotta penali xierqa u </w:t>
            </w:r>
            <w:proofErr w:type="spellStart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proporzjonati</w:t>
            </w:r>
            <w:proofErr w:type="spellEnd"/>
            <w:r w:rsidRPr="00E851CC">
              <w:rPr>
                <w:rFonts w:eastAsia="Calibri"/>
                <w:b/>
                <w:i/>
                <w:color w:val="000000"/>
                <w:szCs w:val="24"/>
                <w:lang w:eastAsia="en-US"/>
              </w:rPr>
              <w:t>.</w:t>
            </w:r>
          </w:p>
        </w:tc>
      </w:tr>
    </w:tbl>
    <w:p w:rsidR="00E851CC" w:rsidRPr="00E851CC" w:rsidRDefault="00E851CC" w:rsidP="00E851CC">
      <w:pPr>
        <w:spacing w:before="240" w:after="240"/>
        <w:jc w:val="right"/>
        <w:rPr>
          <w:color w:val="000000"/>
          <w:szCs w:val="24"/>
          <w:lang w:eastAsia="en-US"/>
        </w:rPr>
      </w:pPr>
      <w:proofErr w:type="spellStart"/>
      <w:r w:rsidRPr="00E851CC">
        <w:rPr>
          <w:rFonts w:eastAsia="Calibri"/>
          <w:color w:val="000000"/>
          <w:szCs w:val="24"/>
          <w:lang w:eastAsia="en-US"/>
        </w:rPr>
        <w:t>Or</w:t>
      </w:r>
      <w:proofErr w:type="spellEnd"/>
      <w:r w:rsidRPr="00E851CC">
        <w:rPr>
          <w:rFonts w:eastAsia="Calibri"/>
          <w:color w:val="000000"/>
          <w:szCs w:val="24"/>
          <w:lang w:eastAsia="en-US"/>
        </w:rPr>
        <w:t xml:space="preserve">. </w:t>
      </w:r>
      <w:r w:rsidRPr="00E851CC">
        <w:rPr>
          <w:rFonts w:ascii="Arial" w:eastAsia="Calibri" w:hAnsi="Arial"/>
          <w:vanish/>
          <w:color w:val="000000"/>
          <w:sz w:val="20"/>
          <w:szCs w:val="24"/>
        </w:rPr>
        <w:t>&lt;Original&gt;{EN}</w:t>
      </w:r>
      <w:proofErr w:type="spellStart"/>
      <w:r w:rsidRPr="00E851CC">
        <w:rPr>
          <w:rFonts w:eastAsia="Calibri"/>
          <w:color w:val="000000"/>
          <w:szCs w:val="24"/>
          <w:lang w:eastAsia="en-US"/>
        </w:rPr>
        <w:t>en</w:t>
      </w:r>
      <w:proofErr w:type="spellEnd"/>
      <w:r w:rsidRPr="00E851CC">
        <w:rPr>
          <w:rFonts w:ascii="Arial" w:eastAsia="Calibri" w:hAnsi="Arial"/>
          <w:vanish/>
          <w:color w:val="000000"/>
          <w:sz w:val="20"/>
          <w:szCs w:val="24"/>
        </w:rPr>
        <w:t>&lt;/Original&gt;</w:t>
      </w:r>
    </w:p>
    <w:p w:rsidR="00E851CC" w:rsidRPr="00E851CC" w:rsidRDefault="00E851CC" w:rsidP="00E851CC">
      <w:pPr>
        <w:rPr>
          <w:color w:val="000000"/>
          <w:lang w:eastAsia="en-US"/>
        </w:rPr>
      </w:pPr>
      <w:r w:rsidRPr="00E851CC">
        <w:rPr>
          <w:rFonts w:ascii="Arial" w:eastAsia="Calibri" w:hAnsi="Arial"/>
          <w:vanish/>
          <w:color w:val="000000"/>
          <w:sz w:val="20"/>
          <w:szCs w:val="24"/>
        </w:rPr>
        <w:t>&lt;/Amend&gt;&lt;/RepeatBlock-Amend&gt;</w:t>
      </w:r>
    </w:p>
    <w:p w:rsidR="00E851CC" w:rsidRPr="00E851CC" w:rsidRDefault="00E851CC" w:rsidP="00E851CC">
      <w:pPr>
        <w:rPr>
          <w:color w:val="000000"/>
        </w:rPr>
      </w:pPr>
    </w:p>
    <w:p w:rsidR="00E851CC" w:rsidRPr="00E851CC" w:rsidRDefault="00E851CC" w:rsidP="00E851CC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color w:val="000000"/>
        </w:rPr>
      </w:pPr>
    </w:p>
    <w:p w:rsidR="00E851CC" w:rsidRPr="00E851CC" w:rsidRDefault="00E851CC" w:rsidP="00E851CC">
      <w:pPr>
        <w:widowControl/>
        <w:jc w:val="both"/>
        <w:rPr>
          <w:rFonts w:eastAsia="Calibri"/>
          <w:color w:val="000000"/>
          <w:szCs w:val="24"/>
          <w:lang w:eastAsia="en-US"/>
        </w:rPr>
      </w:pPr>
    </w:p>
    <w:p w:rsidR="00541192" w:rsidRPr="009B2872" w:rsidRDefault="00541192" w:rsidP="00E851CC"/>
    <w:p w:rsidR="00541192" w:rsidRPr="009B2872" w:rsidRDefault="002A41BC" w:rsidP="00541192">
      <w:pPr>
        <w:rPr>
          <w:rStyle w:val="HideTWBExt"/>
          <w:noProof w:val="0"/>
        </w:rPr>
      </w:pPr>
      <w:r w:rsidRPr="009B2872">
        <w:rPr>
          <w:rStyle w:val="HideTWBExt"/>
          <w:noProof w:val="0"/>
        </w:rPr>
        <w:t>&lt;/Amend&gt;</w:t>
      </w:r>
    </w:p>
    <w:sectPr w:rsidR="00541192" w:rsidRPr="009B2872" w:rsidSect="009B28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9B2872" w:rsidRDefault="002A41BC">
      <w:r w:rsidRPr="009B2872">
        <w:separator/>
      </w:r>
    </w:p>
  </w:endnote>
  <w:endnote w:type="continuationSeparator" w:id="0">
    <w:p w:rsidR="00000000" w:rsidRPr="009B2872" w:rsidRDefault="002A41BC">
      <w:r w:rsidRPr="009B28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872" w:rsidRPr="009B2872" w:rsidRDefault="009B2872" w:rsidP="009B2872">
    <w:pPr>
      <w:pStyle w:val="EPFooter"/>
    </w:pPr>
    <w:r w:rsidRPr="009B2872">
      <w:t>PE</w:t>
    </w:r>
    <w:r w:rsidRPr="009B2872">
      <w:rPr>
        <w:rStyle w:val="HideTWBExt"/>
        <w:noProof w:val="0"/>
      </w:rPr>
      <w:t>&lt;NoPE&gt;</w:t>
    </w:r>
    <w:r w:rsidRPr="009B2872">
      <w:t>697.689</w:t>
    </w:r>
    <w:r w:rsidRPr="009B2872">
      <w:rPr>
        <w:rStyle w:val="HideTWBExt"/>
        <w:noProof w:val="0"/>
      </w:rPr>
      <w:t>&lt;/NoPE&gt;&lt;Version&gt;</w:t>
    </w:r>
    <w:r w:rsidRPr="009B2872">
      <w:t>v01-00</w:t>
    </w:r>
    <w:r w:rsidRPr="009B2872">
      <w:rPr>
        <w:rStyle w:val="HideTWBExt"/>
        <w:noProof w:val="0"/>
      </w:rPr>
      <w:t>&lt;/Version&gt;</w:t>
    </w:r>
    <w:r w:rsidRPr="009B2872">
      <w:tab/>
    </w:r>
    <w:r w:rsidRPr="009B2872">
      <w:fldChar w:fldCharType="begin"/>
    </w:r>
    <w:r w:rsidRPr="009B2872">
      <w:instrText xml:space="preserve"> PAGE  \* MERGEFORMAT </w:instrText>
    </w:r>
    <w:r w:rsidRPr="009B2872">
      <w:fldChar w:fldCharType="separate"/>
    </w:r>
    <w:r w:rsidR="002A41BC">
      <w:rPr>
        <w:noProof/>
      </w:rPr>
      <w:t>49</w:t>
    </w:r>
    <w:r w:rsidRPr="009B2872">
      <w:fldChar w:fldCharType="end"/>
    </w:r>
    <w:r w:rsidRPr="009B2872">
      <w:t>/</w:t>
    </w:r>
    <w:fldSimple w:instr=" NUMPAGES  \* MERGEFORMAT ">
      <w:r w:rsidR="002A41BC">
        <w:rPr>
          <w:noProof/>
        </w:rPr>
        <w:t>49</w:t>
      </w:r>
    </w:fldSimple>
    <w:r w:rsidRPr="009B2872">
      <w:tab/>
    </w:r>
    <w:r w:rsidRPr="009B2872">
      <w:rPr>
        <w:rStyle w:val="HideTWBExt"/>
        <w:noProof w:val="0"/>
      </w:rPr>
      <w:t>&lt;PathFdR&gt;</w:t>
    </w:r>
    <w:proofErr w:type="spellStart"/>
    <w:r w:rsidRPr="009B2872">
      <w:t>AM</w:t>
    </w:r>
    <w:proofErr w:type="spellEnd"/>
    <w:r w:rsidRPr="009B2872">
      <w:t>\1240207MT.docx</w:t>
    </w:r>
    <w:r w:rsidRPr="009B2872">
      <w:rPr>
        <w:rStyle w:val="HideTWBExt"/>
        <w:noProof w:val="0"/>
      </w:rPr>
      <w:t>&lt;/PathFdR&gt;</w:t>
    </w:r>
  </w:p>
  <w:p w:rsidR="00541192" w:rsidRPr="009B2872" w:rsidRDefault="009B2872" w:rsidP="009B2872">
    <w:pPr>
      <w:pStyle w:val="EPFooter2"/>
    </w:pPr>
    <w:proofErr w:type="spellStart"/>
    <w:r w:rsidRPr="009B2872">
      <w:t>MT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872" w:rsidRPr="009B2872" w:rsidRDefault="009B2872" w:rsidP="009B2872">
    <w:pPr>
      <w:pStyle w:val="EPFooter"/>
    </w:pPr>
    <w:r w:rsidRPr="009B2872">
      <w:rPr>
        <w:rStyle w:val="HideTWBExt"/>
        <w:noProof w:val="0"/>
      </w:rPr>
      <w:t>&lt;PathFdR&gt;</w:t>
    </w:r>
    <w:proofErr w:type="spellStart"/>
    <w:r w:rsidRPr="009B2872">
      <w:t>AM</w:t>
    </w:r>
    <w:proofErr w:type="spellEnd"/>
    <w:r w:rsidRPr="009B2872">
      <w:t>\1240207MT.docx</w:t>
    </w:r>
    <w:r w:rsidRPr="009B2872">
      <w:rPr>
        <w:rStyle w:val="HideTWBExt"/>
        <w:noProof w:val="0"/>
      </w:rPr>
      <w:t>&lt;/PathFdR&gt;</w:t>
    </w:r>
    <w:r w:rsidRPr="009B2872">
      <w:tab/>
    </w:r>
    <w:r w:rsidRPr="009B2872">
      <w:fldChar w:fldCharType="begin"/>
    </w:r>
    <w:r w:rsidRPr="009B2872">
      <w:instrText xml:space="preserve"> PAGE  \* MERGEFORMAT </w:instrText>
    </w:r>
    <w:r w:rsidRPr="009B2872">
      <w:fldChar w:fldCharType="separate"/>
    </w:r>
    <w:r w:rsidR="002A41BC">
      <w:rPr>
        <w:noProof/>
      </w:rPr>
      <w:t>49</w:t>
    </w:r>
    <w:r w:rsidRPr="009B2872">
      <w:fldChar w:fldCharType="end"/>
    </w:r>
    <w:r w:rsidRPr="009B2872">
      <w:t>/</w:t>
    </w:r>
    <w:fldSimple w:instr=" NUMPAGES  \* MERGEFORMAT ">
      <w:r w:rsidR="002A41BC">
        <w:rPr>
          <w:noProof/>
        </w:rPr>
        <w:t>49</w:t>
      </w:r>
    </w:fldSimple>
    <w:r w:rsidRPr="009B2872">
      <w:tab/>
      <w:t>PE</w:t>
    </w:r>
    <w:r w:rsidRPr="009B2872">
      <w:rPr>
        <w:rStyle w:val="HideTWBExt"/>
        <w:noProof w:val="0"/>
      </w:rPr>
      <w:t>&lt;NoPE&gt;</w:t>
    </w:r>
    <w:r w:rsidRPr="009B2872">
      <w:t>697.689</w:t>
    </w:r>
    <w:r w:rsidRPr="009B2872">
      <w:rPr>
        <w:rStyle w:val="HideTWBExt"/>
        <w:noProof w:val="0"/>
      </w:rPr>
      <w:t>&lt;/NoPE&gt;&lt;Version&gt;</w:t>
    </w:r>
    <w:r w:rsidRPr="009B2872">
      <w:t>v01-00</w:t>
    </w:r>
    <w:r w:rsidRPr="009B2872">
      <w:rPr>
        <w:rStyle w:val="HideTWBExt"/>
        <w:noProof w:val="0"/>
      </w:rPr>
      <w:t>&lt;/Version&gt;</w:t>
    </w:r>
  </w:p>
  <w:p w:rsidR="00541192" w:rsidRPr="009B2872" w:rsidRDefault="009B2872" w:rsidP="009B2872">
    <w:pPr>
      <w:pStyle w:val="EPFooter2"/>
    </w:pPr>
    <w:r w:rsidRPr="009B2872">
      <w:tab/>
    </w:r>
    <w:r w:rsidRPr="009B2872">
      <w:tab/>
    </w:r>
    <w:proofErr w:type="spellStart"/>
    <w:r w:rsidRPr="009B2872">
      <w:t>MT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872" w:rsidRPr="009B2872" w:rsidRDefault="009B2872" w:rsidP="009B2872">
    <w:pPr>
      <w:pStyle w:val="EPFooter"/>
    </w:pPr>
    <w:r w:rsidRPr="009B2872">
      <w:rPr>
        <w:rStyle w:val="HideTWBExt"/>
        <w:noProof w:val="0"/>
      </w:rPr>
      <w:t>&lt;PathFdR&gt;</w:t>
    </w:r>
    <w:proofErr w:type="spellStart"/>
    <w:r w:rsidRPr="009B2872">
      <w:t>AM</w:t>
    </w:r>
    <w:proofErr w:type="spellEnd"/>
    <w:r w:rsidRPr="009B2872">
      <w:t>\1240207MT.docx</w:t>
    </w:r>
    <w:r w:rsidRPr="009B2872">
      <w:rPr>
        <w:rStyle w:val="HideTWBExt"/>
        <w:noProof w:val="0"/>
      </w:rPr>
      <w:t>&lt;/PathFdR&gt;</w:t>
    </w:r>
    <w:r w:rsidRPr="009B2872">
      <w:tab/>
    </w:r>
    <w:r w:rsidRPr="009B2872">
      <w:tab/>
      <w:t>PE</w:t>
    </w:r>
    <w:r w:rsidRPr="009B2872">
      <w:rPr>
        <w:rStyle w:val="HideTWBExt"/>
        <w:noProof w:val="0"/>
      </w:rPr>
      <w:t>&lt;NoPE&gt;</w:t>
    </w:r>
    <w:r w:rsidRPr="009B2872">
      <w:t>697.689</w:t>
    </w:r>
    <w:r w:rsidRPr="009B2872">
      <w:rPr>
        <w:rStyle w:val="HideTWBExt"/>
        <w:noProof w:val="0"/>
      </w:rPr>
      <w:t>&lt;/NoPE&gt;&lt;Version&gt;</w:t>
    </w:r>
    <w:r w:rsidRPr="009B2872">
      <w:t>v01-00</w:t>
    </w:r>
    <w:r w:rsidRPr="009B2872">
      <w:rPr>
        <w:rStyle w:val="HideTWBExt"/>
        <w:noProof w:val="0"/>
      </w:rPr>
      <w:t>&lt;/Version&gt;</w:t>
    </w:r>
  </w:p>
  <w:p w:rsidR="00541192" w:rsidRPr="009B2872" w:rsidRDefault="009B2872" w:rsidP="009B2872">
    <w:pPr>
      <w:pStyle w:val="EPFooter2"/>
    </w:pPr>
    <w:proofErr w:type="spellStart"/>
    <w:r w:rsidRPr="009B2872">
      <w:t>MT</w:t>
    </w:r>
    <w:proofErr w:type="spellEnd"/>
    <w:r w:rsidRPr="009B2872">
      <w:tab/>
    </w:r>
    <w:r w:rsidRPr="009B2872">
      <w:rPr>
        <w:b w:val="0"/>
        <w:i/>
        <w:color w:val="C0C0C0"/>
        <w:sz w:val="22"/>
      </w:rPr>
      <w:t xml:space="preserve">Magħquda </w:t>
    </w:r>
    <w:proofErr w:type="spellStart"/>
    <w:r w:rsidRPr="009B2872">
      <w:rPr>
        <w:b w:val="0"/>
        <w:i/>
        <w:color w:val="C0C0C0"/>
        <w:sz w:val="22"/>
      </w:rPr>
      <w:t>fid-diversità</w:t>
    </w:r>
    <w:proofErr w:type="spellEnd"/>
    <w:r w:rsidRPr="009B2872">
      <w:tab/>
    </w:r>
    <w:proofErr w:type="spellStart"/>
    <w:r w:rsidRPr="009B2872">
      <w:t>MT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9B2872" w:rsidRDefault="002A41BC">
      <w:r w:rsidRPr="009B2872">
        <w:separator/>
      </w:r>
    </w:p>
  </w:footnote>
  <w:footnote w:type="continuationSeparator" w:id="0">
    <w:p w:rsidR="00000000" w:rsidRPr="009B2872" w:rsidRDefault="002A41BC">
      <w:r w:rsidRPr="009B287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1BC" w:rsidRDefault="002A41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1BC" w:rsidRDefault="002A41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1BC" w:rsidRDefault="002A41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PLURMNU" w:val=" 1"/>
    <w:docVar w:name="CODEMNU" w:val=" 1"/>
    <w:docVar w:name="COMMKEY" w:val="LIBE"/>
    <w:docVar w:name="CVA" w:val="63"/>
    <w:docVar w:name="DOCDT" w:val="13/10/2021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63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RepeatBlock-AmendAMT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3\fbidi \froman\fcharset238\fprq2 Times New Roman CE;}{\f304\fbidi \froman\fcharset204\fprq2 Times New Roman Cyr;}_x000d__x000a_{\f306\fbidi \froman\fcharset161\fprq2 Times New Roman Greek;}{\f307\fbidi \froman\fcharset162\fprq2 Times New Roman Tur;}{\f308\fbidi \froman\fcharset177\fprq2 Times New Roman (Hebrew);}{\f309\fbidi \froman\fcharset178\fprq2 Times New Roman (Arabic);}_x000d__x000a_{\f310\fbidi \froman\fcharset186\fprq2 Times New Roman Baltic;}{\f311\fbidi \froman\fcharset163\fprq2 Times New Roman (Vietnamese);}{\f313\fbidi \fswiss\fcharset238\fprq2 Arial CE;}{\f314\fbidi \fswiss\fcharset204\fprq2 Arial Cyr;}_x000d__x000a_{\f316\fbidi \fswiss\fcharset161\fprq2 Arial Greek;}{\f317\fbidi \fswiss\fcharset162\fprq2 Arial Tur;}{\f318\fbidi \fswiss\fcharset177\fprq2 Arial (Hebrew);}{\f319\fbidi \fswiss\fcharset178\fprq2 Arial (Arabic);}_x000d__x000a_{\f320\fbidi \fswiss\fcharset186\fprq2 Arial Baltic;}{\f321\fbidi \fswiss\fcharset163\fprq2 Arial (Vietnamese);}{\f643\fbidi \froman\fcharset238\fprq2 Cambria Math CE;}{\f644\fbidi \froman\fcharset204\fprq2 Cambria Math Cyr;}_x000d__x000a_{\f646\fbidi \froman\fcharset161\fprq2 Cambria Math Greek;}{\f647\fbidi \froman\fcharset162\fprq2 Cambria Math Tur;}{\f650\fbidi \froman\fcharset186\fprq2 Cambria Math Baltic;}{\f65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0643091 HideTWBInt;}}{\*\rsidtbl \rsid24658\rsid223860\rsid735077\rsid1718133\rsid2892074\rsid3565327_x000d__x000a_\rsid4666813\rsid6641733\rsid7561538\rsid7823322\rsid9636012\rsid10377208\rsid10643091\rsid11215221\rsid11549030\rsid12154954\rsid14382809\rsid14424199\rsid15204470\rsid15285974\rsid15950462\rsid16324206\rsid16662270}{\mmathPr\mmathFont34\mbrkBin0_x000d__x000a_\mbrkBinSub0\msmallFrac0\mdispDef1\mlMargin0\mrMargin0\mdefJc1\mwrapIndent1440\mintLim0\mnaryLim1}{\info{\author VELLA George}{\operator VELLA George}{\creatim\yr2021\mo10\dy14\hr16\min43}{\revtim\yr2021\mo10\dy14\hr16\min43}{\version1}{\edmins0}_x000d__x000a_{\nofpages1}{\nofwords2}{\nofchars16}{\nofcharsws17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064309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gvel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56153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56153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56153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56153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lang1082\langfe2057\langnp1082\insrsid10643091\charrsid8083896 {\*\bkmkstart ReplaceBookmark}#}{\rtlch\fcs1 \af1 _x000d__x000a_\ltrch\fcs0 \cs17\v\f1\fs20\cf15\lang1082\langfe2057\langnp1082\insrsid10643091\charrsid8083896 &gt;&gt;&gt;CVAR@@AmendA}{\rtlch\fcs1 \af0 \ltrch\fcs0 \lang1082\langfe2057\langnp1082\insrsid10643091\charrsid8083896 #}{\rtlch\fcs1 \af0 \ltrch\fcs0 _x000d__x000a_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8_x000d__x000a_c5cf09c1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MT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3\fbidi \froman\fcharset238\fprq2 Times New Roman CE;}{\f304\fbidi \froman\fcharset204\fprq2 Times New Roman Cyr;}_x000d__x000a_{\f306\fbidi \froman\fcharset161\fprq2 Times New Roman Greek;}{\f307\fbidi \froman\fcharset162\fprq2 Times New Roman Tur;}{\f308\fbidi \froman\fcharset177\fprq2 Times New Roman (Hebrew);}{\f309\fbidi \froman\fcharset178\fprq2 Times New Roman (Arabic);}_x000d__x000a_{\f310\fbidi \froman\fcharset186\fprq2 Times New Roman Baltic;}{\f311\fbidi \froman\fcharset163\fprq2 Times New Roman (Vietnamese);}{\f313\fbidi \fswiss\fcharset238\fprq2 Arial CE;}{\f314\fbidi \fswiss\fcharset204\fprq2 Arial Cyr;}_x000d__x000a_{\f316\fbidi \fswiss\fcharset161\fprq2 Arial Greek;}{\f317\fbidi \fswiss\fcharset162\fprq2 Arial Tur;}{\f318\fbidi \fswiss\fcharset177\fprq2 Arial (Hebrew);}{\f319\fbidi \fswiss\fcharset178\fprq2 Arial (Arabic);}_x000d__x000a_{\f320\fbidi \fswiss\fcharset186\fprq2 Arial Baltic;}{\f321\fbidi \fswiss\fcharset163\fprq2 Arial (Vietnamese);}{\f643\fbidi \froman\fcharset238\fprq2 Cambria Math CE;}{\f644\fbidi \froman\fcharset204\fprq2 Cambria Math Cyr;}_x000d__x000a_{\f646\fbidi \froman\fcharset161\fprq2 Cambria Math Greek;}{\f647\fbidi \froman\fcharset162\fprq2 Cambria Math Tur;}{\f650\fbidi \froman\fcharset186\fprq2 Cambria Math Baltic;}{\f65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700702 HideTWBExt;}{\*\cs18 \additive \v\f1\fs20\cf15 _x000d__x000a_\spriority0 \styrsid13700702 HideTWBInt;}{\s19\ql \li0\ri0\sa120\nowidctlpar\wrapdefault\aspalpha\aspnum\faauto\adjustright\rin0\lin0\itap0 \rtlch\fcs1 \af0\afs20\alang1025 \ltrch\fcs0 \fs24\lang1082\langfe2057\cgrid\langnp1082\langfenp2057 _x000d__x000a_\sbasedon0 \snext19 \spriority0 \styrsid13700702 Normal6a;}{\s20\ql \li0\ri0\nowidctlpar\wrapdefault\aspalpha\aspnum\faauto\adjustright\rin0\lin0\itap0 \rtlch\fcs1 \af0\afs20\alang1025 \ltrch\fcs0 \b\fs24\lang1082\langfe2057\cgrid\langnp1082\langfenp2057 _x000d__x000a_\sbasedon0 \snext20 \spriority0 \styrsid13700702 NormalBold;}{\s21\qr \li0\ri0\sb240\sa240\nowidctlpar\wrapdefault\aspalpha\aspnum\faauto\adjustright\rin0\lin0\itap0 \rtlch\fcs1 \af0\afs20\alang1025 \ltrch\fcs0 _x000d__x000a_\fs24\lang1082\langfe2057\cgrid\langnp1082\langfenp2057 \sbasedon0 \snext21 \spriority0 \styrsid13700702 AmOrLang;}{\s22\qc \li0\ri0\sa240\nowidctlpar\wrapdefault\aspalpha\aspnum\faauto\adjustright\rin0\lin0\itap0 \rtlch\fcs1 \af0\afs20\alang1025 _x000d__x000a_\ltrch\fcs0 \i\fs24\lang1082\langfe2057\cgrid\langnp1082\langfenp2057 \sbasedon0 \snext22 \spriority0 \styrsid13700702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3 \spriority0 \styrsid13700702 AmNumberTabs;}}{\*\rsidtbl \rsid24658\rsid223860\rsid735077\rsid1718133\rsid2892074\rsid3565327\rsid4666813\rsid6641733\rsid7698456_x000d__x000a_\rsid7823322\rsid9636012\rsid10377208\rsid11215221\rsid11549030\rsid12154954\rsid13700702\rsid14382809\rsid14424199\rsid15204470\rsid15285974\rsid15950462\rsid16324206\rsid16662270}{\mmathPr\mmathFont34\mbrkBin0\mbrkBinSub0\msmallFrac0\mdispDef1\mlMargin0_x000d__x000a_\mrMargin0\mdefJc1\mwrapIndent1440\mintLim0\mnaryLim1}{\info{\author VELLA George}{\operator VELLA George}{\creatim\yr2021\mo10\dy14\hr16\min28}{\revtim\yr2021\mo10\dy14\hr16\min28}{\version1}{\edmins0}{\nofpages1}{\nofwords72}{\nofchars412}_x000d__x000a_{\nofcharsws483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370070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gvel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69845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6984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6984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69845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3700702 \rtlch\fcs1 _x000d__x000a_\af0\afs20\alang1025 \ltrch\fcs0 \b\fs24\lang1082\langfe2057\cgrid\langnp1082\langfenp2057 {\rtlch\fcs1 \af0 \ltrch\fcs0 \cs17\b0\v\fs20\cf9\loch\af1\hich\af1\dbch\af31501\insrsid13700702\charrsid8083896 {\*\bkmkstart restartA}_x000d__x000a_\hich\af1\dbch\af31501\loch\f1 &lt;AmendA&gt;}{\rtlch\fcs1 \af0 \ltrch\fcs0 \insrsid13700702\charrsid8083896 Emenda\tab \tab }{\rtlch\fcs1 \af0 \ltrch\fcs0 \cs17\b0\v\fs20\cf9\loch\af1\hich\af1\dbch\af31501\insrsid13700702\charrsid8083896 _x000d__x000a_\hich\af1\dbch\af31501\loch\f1 &lt;NumAmA&gt;}{\rtlch\fcs1 \af0 \ltrch\fcs0 \insrsid13700702\charrsid8083896 #}{\rtlch\fcs1 \af1 \ltrch\fcs0 \cs18\v\f1\fs20\cf15\insrsid13700702\charrsid8083896 ENMIENDA@NRAM@}{\rtlch\fcs1 \af0 \ltrch\fcs0 _x000d__x000a_\insrsid13700702\charrsid8083896 #}{\rtlch\fcs1 \af0 \ltrch\fcs0 \cs17\b0\v\fs20\cf9\loch\af1\hich\af1\dbch\af31501\insrsid13700702\charrsid8083896 \hich\af1\dbch\af31501\loch\f1 &lt;/NumAmA&gt;}{\rtlch\fcs1 \af0 \ltrch\fcs0 \insrsid13700702\charrsid8083896 _x000d__x000a__x000d__x000a_\par }\pard\plain \ltrpar\s20\ql \li0\ri0\nowidctlpar\wrapdefault\aspalpha\aspnum\faauto\adjustright\rin0\lin0\itap0\pararsid13700702 \rtlch\fcs1 \af0\afs20\alang1025 \ltrch\fcs0 \b\fs24\lang1082\langfe2057\cgrid\langnp1082\langfenp2057 {\rtlch\fcs1 \af0 _x000d__x000a_\ltrch\fcs0 \cs17\b0\v\fs20\cf9\loch\af1\hich\af1\dbch\af31501\insrsid13700702\charrsid8083896 \hich\af1\dbch\af31501\loch\f1 &lt;RepeatBlock-By&gt;}{\rtlch\fcs1 \af0 \ltrch\fcs0 \insrsid13700702\charrsid8083896 #}{\rtlch\fcs1 \af1 \ltrch\fcs0 _x000d__x000a_\cs18\v\f1\fs20\cf15\insrsid13700702\charrsid8083896 (MOD@InsideLoop()}{\rtlch\fcs1 \af0 \ltrch\fcs0 \insrsid13700702\charrsid8083896 ##}{\rtlch\fcs1 \af1 \ltrch\fcs0 \cs18\v\f1\fs20\cf15\insrsid13700702\charrsid8083896 &gt;&gt;&gt;@[ZMEMBERSMSG]@}{\rtlch\fcs1 _x000d__x000a_\af0 \ltrch\fcs0 \insrsid13700702\charrsid8083896 #}{\rtlch\fcs1 \af0 \ltrch\fcs0 \cs17\b0\v\fs20\cf9\loch\af1\hich\af1\dbch\af31501\insrsid13700702\charrsid8083896 \hich\af1\dbch\af31501\loch\f1 &lt;Members&gt;}{\rtlch\fcs1 \af0 \ltrch\fcs0 _x000d__x000a_\insrsid13700702\charrsid8083896 #}{\rtlch\fcs1 \af1 \ltrch\fcs0 \cs18\v\f1\fs20\cf15\insrsid13700702\charrsid8083896 (MOD@InsideLoop(\'a7)}{\rtlch\fcs1 \af0 \ltrch\fcs0 \insrsid13700702\charrsid8083896 #}{\rtlch\fcs1 \af0 \ltrch\fcs0 _x000d__x000a_\cf10\insrsid13700702\charrsid8083896 \u9668\'3f}{\rtlch\fcs1 \af0 \ltrch\fcs0 \insrsid13700702\charrsid8083896 #}{\rtlch\fcs1 \af1 \ltrch\fcs0 \cs18\v\f1\fs20\cf15\insrsid13700702\charrsid8083896 TVTMEMBERS\'a7@MEMBERS@}{\rtlch\fcs1 \af0 \ltrch\fcs0 _x000d__x000a_\insrsid13700702\charrsid8083896 #}{\rtlch\fcs1 \af0 \ltrch\fcs0 \cf10\insrsid13700702\charrsid8083896 \u9658\'3f}{\rtlch\fcs1 \af0 \ltrch\fcs0 \cs17\b0\v\fs20\cf9\loch\af1\hich\af1\dbch\af31501\insrsid13700702\charrsid8083896 _x000d__x000a_\hich\af1\dbch\af31501\loch\f1 &lt;/Members&gt;}{\rtlch\fcs1 \af0 \ltrch\fcs0 \insrsid13700702\charrsid8083896 _x000d__x000a_\par }\pard\plain \ltrpar\ql \li0\ri0\widctlpar\wrapdefault\aspalpha\aspnum\faauto\adjustright\rin0\lin0\itap0\pararsid13700702 \rtlch\fcs1 \af0\afs20\alang1025 \ltrch\fcs0 \fs24\lang2057\langfe2057\cgrid\langnp2057\langfenp2057 {\rtlch\fcs1 \af0 \ltrch\fcs0 _x000d__x000a_\cs17\v\fs20\cf9\lang1082\langfe2057\loch\af1\hich\af1\dbch\af31501\langnp1082\insrsid13700702\charrsid8083896 \hich\af1\dbch\af31501\loch\f1 &lt;AuNomDe&gt;&lt;OptDel&gt;}{\rtlch\fcs1 \af0 \ltrch\fcs0 \lang1082\langfe2057\langnp1082\insrsid13700702\charrsid8083896 #_x000d__x000a_}{\rtlch\fcs1 \af1 \ltrch\fcs0 \cs18\v\f1\fs20\cf15\lang1082\langfe2057\langnp1082\insrsid13700702\charrsid8083896 MNU[ONBEHALFYES][NOTAPP]@CHOICE@}{\rtlch\fcs1 \af0 \ltrch\fcs0 \lang1082\langfe2057\langnp1082\insrsid13700702\charrsid8083896 #}{_x000d__x000a_\rtlch\fcs1 \af0 \ltrch\fcs0 \cs17\v\fs20\cf9\lang1082\langfe2057\loch\af1\hich\af1\dbch\af31501\langnp1082\insrsid13700702\charrsid8083896 \hich\af1\dbch\af31501\loch\f1 &lt;/OptDel&gt;&lt;/AuNomDe&gt;}{\rtlch\fcs1 \af0 \ltrch\fcs0 _x000d__x000a_\lang1082\langfe2057\langnp1082\insrsid13700702\charrsid8083896 _x000d__x000a_\par &lt;&lt;&lt;}{\rtlch\fcs1 \af0 \ltrch\fcs0 \cs17\v\fs20\cf9\lang1082\langfe2057\loch\af1\hich\af1\dbch\af31501\langnp1082\insrsid13700702\charrsid8083896 \hich\af1\dbch\af31501\loch\f1 &lt;/RepeatBlock-By&gt;}{\rtlch\fcs1 \af0 \ltrch\fcs0 _x000d__x000a_\lang1082\langfe2057\langnp1082\insrsid13700702\charrsid8083896 _x000d__x000a_\par }\pard\plain \ltrpar\s20\ql \li0\ri0\nowidctlpar\wrapdefault\aspalpha\aspnum\faauto\adjustright\rin0\lin0\itap0\pararsid13700702 \rtlch\fcs1 \af0\afs20\alang1025 \ltrch\fcs0 \b\fs24\lang1082\langfe2057\cgrid\langnp1082\langfenp2057 {\rtlch\fcs1 \af0 _x000d__x000a_\ltrch\fcs0 \cs17\b0\v\fs20\cf9\loch\af1\hich\af1\dbch\af31501\insrsid13700702\charrsid8083896 \hich\af1\dbch\af31501\loch\f1 &lt;DocAmend&gt;}{\rtlch\fcs1 \af303 \ltrch\fcs0 \f303\insrsid13700702\charrsid8083896 Abbozz ta' ri\'bfoluzzjoni le\u289\'67i\'bf_x000d__x000a_lattiva}{\rtlch\fcs1 \af0 \ltrch\fcs0 \cs17\b0\v\fs20\cf9\loch\af1\hich\af1\dbch\af31501\insrsid13700702\charrsid8083896 \hich\af1\dbch\af31501\loch\f1 &lt;/DocAmend&gt;}{\rtlch\fcs1 \af0 \ltrch\fcs0 \insrsid13700702\charrsid8083896 _x000d__x000a_\par }{\rtlch\fcs1 \af0 \ltrch\fcs0 \cs17\b0\v\fs20\cf9\loch\af1\hich\af1\dbch\af31501\insrsid13700702\charrsid8083896 \hich\af1\dbch\af31501\loch\f1 &lt;Article&gt;}{\rtlch\fcs1 \af0 \ltrch\fcs0 \cf10\insrsid13700702\charrsid8083896 \u9668\'3f}{\rtlch\fcs1 \af0 _x000d__x000a_\ltrch\fcs0 \insrsid13700702\charrsid8083896 #}{\rtlch\fcs1 \af1 \ltrch\fcs0 \cs18\v\f1\fs20\cf15\insrsid13700702\charrsid8083896 TVTRESPART@RESPART@}{\rtlch\fcs1 \af0 \ltrch\fcs0 \insrsid13700702\charrsid8083896 #}{\rtlch\fcs1 \af0 \ltrch\fcs0 _x000d__x000a_\cf10\insrsid13700702\charrsid8083896 \u9658\'3f}{\rtlch\fcs1 \af0 \ltrch\fcs0 \cs17\b0\v\fs20\cf9\loch\af1\hich\af1\dbch\af31501\insrsid13700702\charrsid8083896 \hich\af1\dbch\af31501\loch\f1 &lt;/Article&gt;}{\rtlch\fcs1 \af0 \ltrch\fcs0 _x000d__x000a_\insrsid13700702\charrsid8083896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82\langfe2057\langnp1082\insrsid13700702\charrsid8083896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13700702\charrsid8083896 \trowd \irow0\irowband0\ltrrow\ts11\trqc\trgaph340\trleft-340\trftsWidth1\trftsWidthB3\trpaddl340\trpaddr340\trpaddfl3\trpaddft3\trpaddfb3\trpaddfr3\tblind0\tblindtype3 \clvertalt\clbrdrt_x000d__x000a_\brdrtbl \clbrdrl\brdrtbl \clbrdrb\brdrtbl \clbrdrr\brdrtbl \cltxlrtb\clftsWidth3\clwWidth9752\clshdrawnil \cellx9412\row \ltrrow}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1082\langfe2057\cgrid\langnp1082\langfenp2057 {\rtlch\fcs1 \af303 _x000d__x000a_\ltrch\fcs0 \f303\insrsid13700702\charrsid8083896 Abbozz ta' ri\'bfoluzzjoni le\u289\'67i\'bflattiva}{\rtlch\fcs1 \af0 \ltrch\fcs0 \insrsid13700702\charrsid8083896 \cell Emenda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13700702\charrsid8083896 \trowd \irow1\irowband1\ltrrow\ts11\trqc\trgaph340\trleft-340\trftsWidth1\trftsWidthB3\trpaddl340\trpaddr340\trpaddfl3\trpaddft3\trpaddfb3\trpaddfr3\tblind0\tblindtype3 \clvertalt\clbrdrt_x000d__x000a_\brdrtbl \clbrdrl\brdrtbl \clbrdrb\brdrtbl \clbrdrr\brdrtbl \cltxlrtb\clftsWidth3\clwWidth4876\clshdrawnil \cellx4536\clvertalt\clbrdrt\brdrtbl \clbrdrl\brdrtbl \clbrdrb\brdrtbl \clbrdrr\brdrtbl \cltxlrtb\clftsWidth3\clwWidth4876\clshdrawnil \cellx9412_x000d__x000a_\row \ltrrow}\pard\plain \ltrpar\s19\ql \li0\ri0\sa120\nowidctlpar\intbl\wrapdefault\aspalpha\aspnum\faauto\adjustright\rin0\lin0\pararsid12024389 \rtlch\fcs1 \af0\afs20\alang1025 \ltrch\fcs0 \fs24\lang1082\langfe2057\cgrid\langnp1082\langfenp2057 {_x000d__x000a_\rtlch\fcs1 \af0 \ltrch\fcs0 \insrsid13700702\charrsid8083896 ##\cell ##}{\rtlch\fcs1 \af0\afs24 \ltrch\fcs0 \insrsid13700702\charrsid8083896 \cell }\pard\plain \ltrpar\ql \li0\ri0\widctlpar\intbl\wrapdefault\aspalpha\aspnum\faauto\adjustright\rin0\lin0 _x000d__x000a_\rtlch\fcs1 \af0\afs20\alang1025 \ltrch\fcs0 \fs24\lang2057\langfe2057\cgrid\langnp2057\langfenp2057 {\rtlch\fcs1 \af0 \ltrch\fcs0 \lang1082\langfe2057\langnp1082\insrsid13700702\charrsid8083896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3700702 \rtlch\fcs1 \af0\afs20\alang1025 \ltrch\fcs0 \fs24\lang1082\langfe2057\cgrid\langnp1082\langfenp2057 {\rtlch\fcs1 \af0 \ltrch\fcs0 _x000d__x000a_\insrsid13700702\charrsid8083896 Or. }{\rtlch\fcs1 \af0 \ltrch\fcs0 \cs17\v\fs20\cf9\loch\af1\hich\af1\dbch\af31501\insrsid13700702\charrsid8083896 \hich\af1\dbch\af31501\loch\f1 &lt;Original&gt;}{\rtlch\fcs1 \af0 \ltrch\fcs0 \insrsid13700702\charrsid8083896 #}_x000d__x000a_{\rtlch\fcs1 \af1 \ltrch\fcs0 \cs18\v\f1\fs20\cf15\insrsid13700702\charrsid8083896 KEY(MAIN/LANGMIN)sh@ORLANGMSG@}{\rtlch\fcs1 \af0 \ltrch\fcs0 \insrsid13700702\charrsid8083896 #}{\rtlch\fcs1 \af0 \ltrch\fcs0 _x000d__x000a_\cs17\v\fs20\cf9\loch\af1\hich\af1\dbch\af31501\insrsid13700702\charrsid8083896 \hich\af1\dbch\af31501\loch\f1 &lt;/Original&gt;}{\rtlch\fcs1 \af0 \ltrch\fcs0 \insrsid13700702\charrsid8083896 _x000d__x000a_\par }\pard\plain \ltrpar\ql \li0\ri0\widctlpar\wrapdefault\aspalpha\aspnum\faauto\adjustright\rin0\lin0\itap0\pararsid13700702 \rtlch\fcs1 \af0\afs20\alang1025 \ltrch\fcs0 \fs24\lang2057\langfe2057\cgrid\langnp2057\langfenp2057 {\rtlch\fcs1 \af0 \ltrch\fcs0 _x000d__x000a_\cs17\v\fs20\cf9\lang1082\langfe2057\loch\af1\hich\af1\dbch\af31501\langnp1082\insrsid13700702\charrsid8083896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0a_x000d__x000a_43c007c1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MT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3\fbidi \froman\fcharset238\fprq2 Times New Roman CE;}{\f304\fbidi \froman\fcharset204\fprq2 Times New Roman Cyr;}_x000d__x000a_{\f306\fbidi \froman\fcharset161\fprq2 Times New Roman Greek;}{\f307\fbidi \froman\fcharset162\fprq2 Times New Roman Tur;}{\f308\fbidi \froman\fcharset177\fprq2 Times New Roman (Hebrew);}{\f309\fbidi \froman\fcharset178\fprq2 Times New Roman (Arabic);}_x000d__x000a_{\f310\fbidi \froman\fcharset186\fprq2 Times New Roman Baltic;}{\f311\fbidi \froman\fcharset163\fprq2 Times New Roman (Vietnamese);}{\f313\fbidi \fswiss\fcharset238\fprq2 Arial CE;}{\f314\fbidi \fswiss\fcharset204\fprq2 Arial Cyr;}_x000d__x000a_{\f316\fbidi \fswiss\fcharset161\fprq2 Arial Greek;}{\f317\fbidi \fswiss\fcharset162\fprq2 Arial Tur;}{\f318\fbidi \fswiss\fcharset177\fprq2 Arial (Hebrew);}{\f319\fbidi \fswiss\fcharset178\fprq2 Arial (Arabic);}_x000d__x000a_{\f320\fbidi \fswiss\fcharset186\fprq2 Arial Baltic;}{\f321\fbidi \fswiss\fcharset163\fprq2 Arial (Vietnamese);}{\f643\fbidi \froman\fcharset238\fprq2 Cambria Math CE;}{\f644\fbidi \froman\fcharset204\fprq2 Cambria Math Cyr;}_x000d__x000a_{\f646\fbidi \froman\fcharset161\fprq2 Cambria Math Greek;}{\f647\fbidi \froman\fcharset162\fprq2 Cambria Math Tur;}{\f650\fbidi \froman\fcharset186\fprq2 Cambria Math Baltic;}{\f65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868007 HideTWBExt;}{\*\cs18 \additive \v\f1\fs20\cf15 _x000d__x000a_\spriority0 \styrsid12868007 HideTWBInt;}{\s19\ql \li0\ri0\sa120\nowidctlpar\wrapdefault\aspalpha\aspnum\faauto\adjustright\rin0\lin0\itap0 \rtlch\fcs1 \af0\afs20\alang1025 \ltrch\fcs0 \fs24\lang1082\langfe2057\cgrid\langnp1082\langfenp2057 _x000d__x000a_\sbasedon0 \snext19 \spriority0 \styrsid12868007 Normal6a;}{\s20\ql \li0\ri0\nowidctlpar\wrapdefault\aspalpha\aspnum\faauto\adjustright\rin0\lin0\itap0 \rtlch\fcs1 \af0\afs20\alang1025 \ltrch\fcs0 \b\fs24\lang1082\langfe2057\cgrid\langnp1082\langfenp2057 _x000d__x000a_\sbasedon0 \snext20 \spriority0 \styrsid12868007 NormalBold;}{\s21\ql \li0\ri0\sa240\nowidctlpar\wrapdefault\aspalpha\aspnum\faauto\adjustright\rin0\lin0\itap0 \rtlch\fcs1 \af0\afs20\alang1025 \ltrch\fcs0 _x000d__x000a_\i\fs24\lang1082\langfe2057\cgrid\langnp1082\langfenp2057 \sbasedon0 \snext21 \spriority0 \styrsid12868007 AmJustText;}{\s22\qc \li0\ri0\sb240\sa240\nowidctlpar\wrapdefault\aspalpha\aspnum\faauto\adjustright\rin0\lin0\itap0 \rtlch\fcs1 _x000d__x000a_\af0\afs20\alang1025 \ltrch\fcs0 \i\fs24\lang1082\langfe2057\cgrid\langnp1082\langfenp2057 \sbasedon0 \snext22 \spriority0 \styrsid12868007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12868007 AmJustTitle;}{\s24\qr \li0\ri0\sb240\sa240\nowidctlpar\wrapdefault\aspalpha\aspnum\faauto\adjustright\rin0\lin0\itap0 \rtlch\fcs1 \af0\afs20\alang1025 \ltrch\fcs0 _x000d__x000a_\fs24\lang1082\langfe2057\cgrid\langnp1082\langfenp2057 \sbasedon0 \snext24 \spriority0 \styrsid12868007 AmOrLang;}{\s25\qc \li0\ri0\sa240\nowidctlpar\wrapdefault\aspalpha\aspnum\faauto\adjustright\rin0\lin0\itap0 \rtlch\fcs1 \af0\afs20\alang1025 _x000d__x000a_\ltrch\fcs0 \i\fs24\lang1082\langfe2057\cgrid\langnp1082\langfenp2057 \sbasedon0 \snext25 \spriority0 \styrsid1286800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12868007 AmNumberTabs;}}{\*\rsidtbl \rsid24658\rsid223860\rsid735077\rsid884008\rsid1718133\rsid2892074\rsid3565327\rsid4666813\rsid6641733_x000d__x000a_\rsid7823322\rsid9636012\rsid10377208\rsid11215221\rsid11549030\rsid12154954\rsid12868007\rsid14382809\rsid14424199\rsid15204470\rsid15285974\rsid15950462\rsid16324206\rsid16662270}{\mmathPr\mmathFont34\mbrkBin0\mbrkBinSub0\msmallFrac0\mdispDef1\mlMargin0_x000d__x000a_\mrMargin0\mdefJc1\mwrapIndent1440\mintLim0\mnaryLim1}{\info{\author VELLA George}{\operator VELLA George}{\creatim\yr2021\mo10\dy14\hr16\min28}{\revtim\yr2021\mo10\dy14\hr16\min28}{\version1}{\edmins0}{\nofpages1}{\nofwords130}{\nofchars745}_x000d__x000a_{\nofcharsws874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286800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gvel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8400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8400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8400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8400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2868007 \rtlch\fcs1 _x000d__x000a_\af0\afs20\alang1025 \ltrch\fcs0 \b\fs24\lang1082\langfe2057\cgrid\langnp1082\langfenp2057 {\rtlch\fcs1 \af0 \ltrch\fcs0 \cs17\b0\v\fs20\cf9\loch\af1\hich\af1\dbch\af31501\insrsid12868007\charrsid8083896 {\*\bkmkstart restartB}_x000d__x000a_\hich\af1\dbch\af31501\loch\f1 &lt;AmendB&gt;}{\rtlch\fcs1 \af0 \ltrch\fcs0 \insrsid12868007\charrsid8083896 Emenda\tab \tab }{\rtlch\fcs1 \af0 \ltrch\fcs0 \cs17\b0\v\fs20\cf9\loch\af1\hich\af1\dbch\af31501\insrsid12868007\charrsid8083896 _x000d__x000a_\hich\af1\dbch\af31501\loch\f1 &lt;NumAmB&gt;}{\rtlch\fcs1 \af0 \ltrch\fcs0 \insrsid12868007\charrsid8083896 #}{\rtlch\fcs1 \af1 \ltrch\fcs0 \cs18\v\f1\fs20\cf15\insrsid12868007\charrsid8083896 ENMIENDA@NRAM@}{\rtlch\fcs1 \af0 \ltrch\fcs0 _x000d__x000a_\insrsid12868007\charrsid8083896 #}{\rtlch\fcs1 \af0 \ltrch\fcs0 \cs17\b0\v\fs20\cf9\loch\af1\hich\af1\dbch\af31501\insrsid12868007\charrsid8083896 \hich\af1\dbch\af31501\loch\f1 &lt;/NumAmB&gt;}{\rtlch\fcs1 \af0 \ltrch\fcs0 \insrsid12868007\charrsid8083896 _x000d__x000a__x000d__x000a_\par }\pard\plain \ltrpar\s20\ql \li0\ri0\nowidctlpar\wrapdefault\aspalpha\aspnum\faauto\adjustright\rin0\lin0\itap0\pararsid12868007 \rtlch\fcs1 \af0\afs20\alang1025 \ltrch\fcs0 \b\fs24\lang1082\langfe2057\cgrid\langnp1082\langfenp2057 {\rtlch\fcs1 \af0 _x000d__x000a_\ltrch\fcs0 \cs17\b0\v\fs20\cf9\loch\af1\hich\af1\dbch\af31501\insrsid12868007\charrsid8083896 \hich\af1\dbch\af31501\loch\f1 &lt;RepeatBlock-By&gt;}{\rtlch\fcs1 \af0 \ltrch\fcs0 \insrsid12868007\charrsid8083896 #}{\rtlch\fcs1 \af1 \ltrch\fcs0 _x000d__x000a_\cs18\v\f1\fs20\cf15\insrsid12868007\charrsid8083896 (MOD@InsideLoop()}{\rtlch\fcs1 \af0 \ltrch\fcs0 \insrsid12868007\charrsid8083896 ##}{\rtlch\fcs1 \af1 \ltrch\fcs0 \cs18\v\f1\fs20\cf15\insrsid12868007\charrsid8083896 &gt;&gt;&gt;@[ZMEMBERSMSG]@}{\rtlch\fcs1 _x000d__x000a_\af0 \ltrch\fcs0 \insrsid12868007\charrsid8083896 #}{\rtlch\fcs1 \af0 \ltrch\fcs0 \cs17\b0\v\fs20\cf9\loch\af1\hich\af1\dbch\af31501\insrsid12868007\charrsid8083896 \hich\af1\dbch\af31501\loch\f1 &lt;Members&gt;}{\rtlch\fcs1 \af0 \ltrch\fcs0 _x000d__x000a_\insrsid12868007\charrsid8083896 #}{\rtlch\fcs1 \af1 \ltrch\fcs0 \cs18\v\f1\fs20\cf15\insrsid12868007\charrsid8083896 (MOD@InsideLoop(\'a7)}{\rtlch\fcs1 \af0 \ltrch\fcs0 \insrsid12868007\charrsid8083896 #}{\rtlch\fcs1 \af0 \ltrch\fcs0 _x000d__x000a_\cf10\insrsid12868007\charrsid8083896 \u9668\'3f}{\rtlch\fcs1 \af0 \ltrch\fcs0 \insrsid12868007\charrsid8083896 #}{\rtlch\fcs1 \af1 \ltrch\fcs0 \cs18\v\f1\fs20\cf15\insrsid12868007\charrsid8083896 TVTMEMBERS\'a7@MEMBERS@}{\rtlch\fcs1 \af0 \ltrch\fcs0 _x000d__x000a_\insrsid12868007\charrsid8083896 #}{\rtlch\fcs1 \af0 \ltrch\fcs0 \cf10\insrsid12868007\charrsid8083896 \u9658\'3f}{\rtlch\fcs1 \af0 \ltrch\fcs0 \cs17\b0\v\fs20\cf9\loch\af1\hich\af1\dbch\af31501\insrsid12868007\charrsid8083896 _x000d__x000a_\hich\af1\dbch\af31501\loch\f1 &lt;/Members&gt;}{\rtlch\fcs1 \af0 \ltrch\fcs0 \insrsid12868007\charrsid8083896 _x000d__x000a_\par }\pard\plain \ltrpar\ql \li0\ri0\widctlpar\wrapdefault\aspalpha\aspnum\faauto\adjustright\rin0\lin0\itap0\pararsid12868007 \rtlch\fcs1 \af0\afs20\alang1025 \ltrch\fcs0 \fs24\lang2057\langfe2057\cgrid\langnp2057\langfenp2057 {\rtlch\fcs1 \af0 \ltrch\fcs0 _x000d__x000a_\cs17\v\fs20\cf9\lang1082\langfe2057\loch\af1\hich\af1\dbch\af31501\langnp1082\insrsid12868007\charrsid8083896 \hich\af1\dbch\af31501\loch\f1 &lt;AuNomDe&gt;&lt;OptDel&gt;}{\rtlch\fcs1 \af0 \ltrch\fcs0 \lang1082\langfe2057\langnp1082\insrsid12868007\charrsid8083896 #_x000d__x000a_}{\rtlch\fcs1 \af1 \ltrch\fcs0 \cs18\v\f1\fs20\cf15\lang1082\langfe2057\langnp1082\insrsid12868007\charrsid8083896 MNU[ONBEHALFYES][NOTAPP]@CHOICE@}{\rtlch\fcs1 \af0 \ltrch\fcs0 \lang1082\langfe2057\langnp1082\insrsid12868007\charrsid8083896 #}{_x000d__x000a_\rtlch\fcs1 \af0 \ltrch\fcs0 \cs17\v\fs20\cf9\lang1082\langfe2057\loch\af1\hich\af1\dbch\af31501\langnp1082\insrsid12868007\charrsid8083896 \hich\af1\dbch\af31501\loch\f1 &lt;/OptDel&gt;&lt;/AuNomDe&gt;}{\rtlch\fcs1 \af0 \ltrch\fcs0 _x000d__x000a_\lang1082\langfe2057\langnp1082\insrsid12868007\charrsid8083896 _x000d__x000a_\par &lt;&lt;&lt;}{\rtlch\fcs1 \af0 \ltrch\fcs0 \cs17\v\fs20\cf9\lang1082\langfe2057\loch\af1\hich\af1\dbch\af31501\langnp1082\insrsid12868007\charrsid8083896 \hich\af1\dbch\af31501\loch\f1 &lt;/RepeatBlock-By&gt;}{\rtlch\fcs1 \af0 \ltrch\fcs0 _x000d__x000a_\lang1082\langfe2057\langnp1082\insrsid12868007\charrsid8083896 _x000d__x000a_\par }\pard\plain \ltrpar\s20\ql \li0\ri0\nowidctlpar\wrapdefault\aspalpha\aspnum\faauto\adjustright\rin0\lin0\itap0\pararsid12868007 \rtlch\fcs1 \af0\afs20\alang1025 \ltrch\fcs0 \b\fs24\lang1082\langfe2057\cgrid\langnp1082\langfenp2057 {\rtlch\fcs1 \af0 _x000d__x000a_\ltrch\fcs0 \cs17\b0\v\fs20\cf9\loch\af1\hich\af1\dbch\af31501\insrsid12868007\charrsid8083896 \hich\af1\dbch\af31501\loch\f1 &lt;DocAmend&gt;}{\rtlch\fcs1 \af0 \ltrch\fcs0 \insrsid12868007\charrsid8083896 #}{\rtlch\fcs1 \af1 \ltrch\fcs0 _x000d__x000a_\cs18\v\f1\fs20\cf15\insrsid12868007\charrsid8083896 MNU[OPTPROPOSALCOD][OPTPROPOSALCNS][OPTPROPOSALNLE]@CHOICE@CODEMNU}{\rtlch\fcs1 \af0 \ltrch\fcs0 \insrsid12868007\charrsid8083896 #}{\rtlch\fcs1 \af0 \ltrch\fcs0 _x000d__x000a_\cs17\b0\v\fs20\cf9\loch\af1\hich\af1\dbch\af31501\insrsid12868007\charrsid8083896 \hich\af1\dbch\af31501\loch\f1 &lt;/DocAmend&gt;}{\rtlch\fcs1 \af0 \ltrch\fcs0 \insrsid12868007\charrsid8083896 _x000d__x000a_\par }\pard \ltrpar\s20\ql \li0\ri0\keepn\nowidctlpar\wrapdefault\aspalpha\aspnum\faauto\adjustright\rin0\lin0\itap0\pararsid12868007 {\rtlch\fcs1 \af0 \ltrch\fcs0 \cs17\b0\v\fs20\cf9\loch\af1\hich\af1\dbch\af31501\insrsid12868007\charrsid8083896 _x000d__x000a_\hich\af1\dbch\af31501\loch\f1 &lt;Article&gt;}{\rtlch\fcs1 \af0 \ltrch\fcs0 \insrsid12868007\charrsid8083896 #}{\rtlch\fcs1 \af1 \ltrch\fcs0 \cs18\v\f1\fs20\cf15\insrsid12868007\charrsid8083896 MNU[AMACTPARTYES][AMACTPARTNO]@CHOICE@AMACTMNU}{\rtlch\fcs1 \af0 _x000d__x000a_\ltrch\fcs0 \insrsid12868007\charrsid8083896 #}{\rtlch\fcs1 \af0 \ltrch\fcs0 \cs17\b0\v\fs20\cf9\loch\af1\hich\af1\dbch\af31501\insrsid12868007\charrsid8083896 \hich\af1\dbch\af31501\loch\f1 &lt;/Article&gt;}{\rtlch\fcs1 \af0 \ltrch\fcs0 _x000d__x000a_\insrsid12868007\charrsid8083896 _x000d__x000a_\par }\pard\plain \ltrpar\ql \li0\ri0\keepn\widctlpar\wrapdefault\aspalpha\aspnum\faauto\adjustright\rin0\lin0\itap0\pararsid12868007 \rtlch\fcs1 \af0\afs20\alang1025 \ltrch\fcs0 \fs24\lang2057\langfe2057\cgrid\langnp2057\langfenp2057 {\rtlch\fcs1 \af0 _x000d__x000a_\ltrch\fcs0 \cs17\v\fs20\cf9\lang1082\langfe2057\loch\af1\hich\af1\dbch\af31501\langnp1082\insrsid12868007\charrsid8083896 \hich\af1\dbch\af31501\loch\f1 &lt;DocAmend2&gt;&lt;OptDel&gt;}{\rtlch\fcs1 \af0 \ltrch\fcs0 _x000d__x000a_\lang1082\langfe2057\langnp1082\insrsid12868007\charrsid8083896 #}{\rtlch\fcs1 \af1 \ltrch\fcs0 \cs18\v\f1\fs20\cf15\lang1082\langfe2057\langnp1082\insrsid12868007\charrsid8083896 MNU[OPTNRACTYES][NOTAPP]@CHOICE@AMACTMNU}{\rtlch\fcs1 \af0 \ltrch\fcs0 _x000d__x000a_\lang1082\langfe2057\langnp1082\insrsid12868007\charrsid8083896 #}{\rtlch\fcs1 \af0 \ltrch\fcs0 \cs17\v\fs20\cf9\lang1082\langfe2057\loch\af1\hich\af1\dbch\af31501\langnp1082\insrsid12868007\charrsid8083896 \hich\af1\dbch\af31501\loch\f1 _x000d__x000a_&lt;/OptDel&gt;&lt;/DocAmend2&gt;}{\rtlch\fcs1 \af0 \ltrch\fcs0 \lang1082\langfe2057\langnp1082\insrsid12868007\charrsid8083896 _x000d__x000a_\par }\pard \ltrpar\ql \li0\ri0\widctlpar\wrapdefault\aspalpha\aspnum\faauto\adjustright\rin0\lin0\itap0\pararsid12868007 {\rtlch\fcs1 \af0 \ltrch\fcs0 _x000d__x000a_\cs17\v\fs20\cf9\lang1082\langfe2057\loch\af1\hich\af1\dbch\af31501\langnp1082\insrsid12868007\charrsid8083896 \hich\af1\dbch\af31501\loch\f1 &lt;Article2&gt;&lt;OptDel&gt;}{\rtlch\fcs1 \af0 \ltrch\fcs0 \lang1082\langfe2057\langnp1082\insrsid12868007\charrsid8083896 _x000d__x000a_#}{\rtlch\fcs1 \af1 \ltrch\fcs0 \cs18\v\f1\fs20\cf15\lang1082\langfe2057\langnp1082\insrsid12868007\charrsid8083896 MNU[OPTACTPARTYES][NOTAPP]@CHOICE@AMACTMNU}{\rtlch\fcs1 \af0 \ltrch\fcs0 \lang1082\langfe2057\langnp1082\insrsid12868007\charrsid8083896 #}_x000d__x000a_{\rtlch\fcs1 \af0 \ltrch\fcs0 \cs17\v\fs20\cf9\lang1082\langfe2057\loch\af1\hich\af1\dbch\af31501\langnp1082\insrsid12868007\charrsid8083896 \hich\af1\dbch\af31501\loch\f1 &lt;/OptDel&gt;&lt;/Article2&gt;}{\rtlch\fcs1 \af0 \ltrch\fcs0 _x000d__x000a_\lang1082\langfe2057\langnp1082\insrsid12868007\charrsid8083896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82\langfe2057\langnp1082\insrsid12868007\charrsid8083896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12868007\charrsid8083896 \trowd \irow0\irowband0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10630121 \rtlch\fcs1 \af0\afs20\alang1025 \ltrch\fcs0 \i\fs24\lang1082\langfe2057\cgrid\langnp1082\langfenp2057 {\rtlch\fcs1 \af0 \ltrch\fcs0 _x000d__x000a_\insrsid12868007\charrsid8083896 #}{\rtlch\fcs1 \af1 \ltrch\fcs0 \cs18\v\f1\fs20\cf15\insrsid12868007\charrsid8083896 MNU[OPTLEFTAMACT][LEFTPROP]@CHOICE@AMACTMNU}{\rtlch\fcs1 \af0 \ltrch\fcs0 \insrsid12868007\charrsid8083896 #\cell Emenda\cell _x000d__x000a_}\pard\plain \ltrpar\ql \li0\ri0\widctlpar\intbl\wrapdefault\aspalpha\aspnum\faauto\adjustright\rin0\lin0 \rtlch\fcs1 \af0\afs20\alang1025 \ltrch\fcs0 \fs24\lang2057\langfe2057\cgrid\langnp2057\langfenp2057 {\rtlch\fcs1 \af0 \ltrch\fcs0 _x000d__x000a_\lang1082\langfe2057\langnp1082\insrsid12868007\charrsid8083896 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row \ltrrow}\pard\plain \ltrpar\s19\ql \li0\ri0\sa120\nowidctlpar\intbl\wrapdefault\aspalpha\aspnum\faauto\adjustright\rin0\lin0\pararsid12024389 \rtlch\fcs1 \af0\afs20\alang1025 \ltrch\fcs0 _x000d__x000a_\fs24\lang1082\langfe2057\cgrid\langnp1082\langfenp2057 {\rtlch\fcs1 \af0 \ltrch\fcs0 \insrsid12868007\charrsid8083896 ##\cell ##}{\rtlch\fcs1 \af0\afs24 \ltrch\fcs0 \insrsid12868007\charrsid8083896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12868007\charrsid8083896 \trowd \irow2\irowband2\lastrow 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row }\pard\plain \ltrpar\s24\qr \li0\ri0\sb240\sa240\nowidctlpar\wrapdefault\aspalpha\aspnum\faauto\adjustright\rin0\lin0\itap0\pararsid12868007 \rtlch\fcs1 \af0\afs20\alang1025 \ltrch\fcs0 _x000d__x000a_\fs24\lang1082\langfe2057\cgrid\langnp1082\langfenp2057 {\rtlch\fcs1 \af0 \ltrch\fcs0 \insrsid12868007\charrsid8083896 Or. }{\rtlch\fcs1 \af0 \ltrch\fcs0 \cs17\v\fs20\cf9\loch\af1\hich\af1\dbch\af31501\insrsid12868007\charrsid8083896 _x000d__x000a_\hich\af1\dbch\af31501\loch\f1 &lt;Original&gt;}{\rtlch\fcs1 \af0 \ltrch\fcs0 \insrsid12868007\charrsid8083896 #}{\rtlch\fcs1 \af1 \ltrch\fcs0 \cs18\v\f1\fs20\cf15\insrsid12868007\charrsid8083896 KEY(MAIN/LANGMIN)sh@ORLANGMSG@}{\rtlch\fcs1 \af0 \ltrch\fcs0 _x000d__x000a_\insrsid12868007\charrsid8083896 #}{\rtlch\fcs1 \af0 \ltrch\fcs0 \cs17\v\fs20\cf9\loch\af1\hich\af1\dbch\af31501\insrsid12868007\charrsid8083896 \hich\af1\dbch\af31501\loch\f1 &lt;/Original&gt;}{\rtlch\fcs1 \af0 \ltrch\fcs0 \insrsid12868007\charrsid8083896 _x000d__x000a__x000d__x000a_\par }\pard\plain \ltrpar\s22\qc \li0\ri0\sb240\sa240\nowidctlpar\wrapdefault\aspalpha\aspnum\faauto\adjustright\rin0\lin0\itap0\pararsid12868007 \rtlch\fcs1 \af0\afs20\alang1025 \ltrch\fcs0 \i\fs24\lang1082\langfe2057\cgrid\langnp1082\langfenp2057 {_x000d__x000a_\rtlch\fcs1 \af0 \ltrch\fcs0 \cs17\i0\v\fs20\cf9\loch\af1\hich\af1\dbch\af31501\insrsid12868007\charrsid8083896 \hich\af1\dbch\af31501\loch\f1 &lt;OptDel&gt;}{\rtlch\fcs1 \af0 \ltrch\fcs0 \insrsid12868007\charrsid8083896 #}{\rtlch\fcs1 \af1 \ltrch\fcs0 _x000d__x000a_\cs18\v\f1\fs20\cf15\insrsid12868007\charrsid8083896 MNU[CROSSREFNO][CROSSREFYES]@CHOICE@}{\rtlch\fcs1 \af0 \ltrch\fcs0 \insrsid12868007\charrsid8083896 #}{\rtlch\fcs1 \af0 \ltrch\fcs0 _x000d__x000a_\cs17\i0\v\fs20\cf9\loch\af1\hich\af1\dbch\af31501\insrsid12868007\charrsid8083896 \hich\af1\dbch\af31501\loch\f1 &lt;/OptDel&gt;}{\rtlch\fcs1 \af0 \ltrch\fcs0 \insrsid12868007\charrsid8083896 _x000d__x000a_\par }\pard\plain \ltrpar\s23\qc \li0\ri0\sb240\sa240\keepn\nowidctlpar\wrapdefault\aspalpha\aspnum\faauto\adjustright\rin0\lin0\itap0\pararsid12868007 \rtlch\fcs1 \af0\afs20\alang1025 \ltrch\fcs0 \i\fs24\lang1082\langfe2057\cgrid\langnp1082\langfenp2057 {_x000d__x000a_\rtlch\fcs1 \af0 \ltrch\fcs0 \cs17\i0\v\fs20\cf9\loch\af1\hich\af1\dbch\af31501\insrsid12868007\charrsid8083896 \hich\af1\dbch\af31501\loch\f1 &lt;TitreJust&gt;}{\rtlch\fcs1 \af0 \ltrch\fcs0 \insrsid12868007\charrsid8083896 \u288\'47ustifikazzjoni}{\rtlch\fcs1 _x000d__x000a_\af0 \ltrch\fcs0 \cs17\i0\v\fs20\cf9\loch\af1\hich\af1\dbch\af31501\insrsid12868007\charrsid8083896 \hich\af1\dbch\af31501\loch\f1 &lt;/TitreJust&gt;}{\rtlch\fcs1 \af0 \ltrch\fcs0 \insrsid12868007\charrsid8083896 _x000d__x000a_\par }\pard\plain \ltrpar\s21\ql \li0\ri0\sa240\nowidctlpar\wrapdefault\aspalpha\aspnum\faauto\adjustright\rin0\lin0\itap0\pararsid12868007 \rtlch\fcs1 \af0\afs20\alang1025 \ltrch\fcs0 \i\fs24\lang1082\langfe2057\cgrid\langnp1082\langfenp2057 {\rtlch\fcs1 _x000d__x000a_\af0 \ltrch\fcs0 \cs17\i0\v\fs20\cf9\loch\af1\hich\af1\dbch\af31501\insrsid12868007\charrsid8083896 \hich\af1\dbch\af31501\loch\f1 &lt;OptDelPrev&gt;}{\rtlch\fcs1 \af0 \ltrch\fcs0 \insrsid12868007\charrsid8083896 #}{\rtlch\fcs1 \af1 \ltrch\fcs0 _x000d__x000a_\cs18\v\f1\fs20\cf15\insrsid12868007\charrsid8083896 MNU[TEXTJUSTYES][TEXTJUSTNO]@CHOICE@}{\rtlch\fcs1 \af0 \ltrch\fcs0 \insrsid12868007\charrsid8083896 #}{\rtlch\fcs1 \af0 \ltrch\fcs0 _x000d__x000a_\cs17\i0\v\fs20\cf9\loch\af1\hich\af1\dbch\af31501\insrsid12868007\charrsid8083896 \hich\af1\dbch\af31501\loch\f1 &lt;/OptDelPrev&gt;}{\rtlch\fcs1 \af0 \ltrch\fcs0 \insrsid12868007\charrsid8083896 _x000d__x000a_\par }\pard\plain \ltrpar\ql \li0\ri0\widctlpar\wrapdefault\aspalpha\aspnum\faauto\adjustright\rin0\lin0\itap0\pararsid12868007 \rtlch\fcs1 \af0\afs20\alang1025 \ltrch\fcs0 \fs24\lang2057\langfe2057\cgrid\langnp2057\langfenp2057 {\rtlch\fcs1 \af0 \ltrch\fcs0 _x000d__x000a_\cs17\v\fs20\cf9\lang1082\langfe2057\loch\af1\hich\af1\dbch\af31501\langnp1082\insrsid12868007\charrsid8083896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d7_x000d__x000a_b8c007c1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M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3\fbidi \froman\fcharset238\fprq2 Times New Roman CE;}{\f304\fbidi \froman\fcharset204\fprq2 Times New Roman Cyr;}_x000d__x000a_{\f306\fbidi \froman\fcharset161\fprq2 Times New Roman Greek;}{\f307\fbidi \froman\fcharset162\fprq2 Times New Roman Tur;}{\f308\fbidi \froman\fcharset177\fprq2 Times New Roman (Hebrew);}{\f309\fbidi \froman\fcharset178\fprq2 Times New Roman (Arabic);}_x000d__x000a_{\f310\fbidi \froman\fcharset186\fprq2 Times New Roman Baltic;}{\f311\fbidi \froman\fcharset163\fprq2 Times New Roman (Vietnamese);}{\f313\fbidi \fswiss\fcharset238\fprq2 Arial CE;}{\f314\fbidi \fswiss\fcharset204\fprq2 Arial Cyr;}_x000d__x000a_{\f316\fbidi \fswiss\fcharset161\fprq2 Arial Greek;}{\f317\fbidi \fswiss\fcharset162\fprq2 Arial Tur;}{\f318\fbidi \fswiss\fcharset177\fprq2 Arial (Hebrew);}{\f319\fbidi \fswiss\fcharset178\fprq2 Arial (Arabic);}_x000d__x000a_{\f320\fbidi \fswiss\fcharset186\fprq2 Arial Baltic;}{\f321\fbidi \fswiss\fcharset163\fprq2 Arial (Vietnamese);}{\f643\fbidi \froman\fcharset238\fprq2 Cambria Math CE;}{\f644\fbidi \froman\fcharset204\fprq2 Cambria Math Cyr;}_x000d__x000a_{\f646\fbidi \froman\fcharset161\fprq2 Cambria Math Greek;}{\f647\fbidi \froman\fcharset162\fprq2 Cambria Math Tur;}{\f650\fbidi \froman\fcharset186\fprq2 Cambria Math Baltic;}{\f65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105933 HideTWBExt;}{\*\cs18 \additive \v\f1\fs20\cf15 _x000d__x000a_\spriority0 \styrsid11105933 HideTWBInt;}{\s19\ql \li0\ri0\sa120\nowidctlpar\wrapdefault\aspalpha\aspnum\faauto\adjustright\rin0\lin0\itap0 \rtlch\fcs1 \af0\afs20\alang1025 \ltrch\fcs0 \fs24\lang1082\langfe2057\cgrid\langnp1082\langfenp2057 _x000d__x000a_\sbasedon0 \snext19 \spriority0 \styrsid11105933 Normal6a;}{\s20\ql \li0\ri0\nowidctlpar\wrapdefault\aspalpha\aspnum\faauto\adjustright\rin0\lin0\itap0 \rtlch\fcs1 \af0\afs20\alang1025 \ltrch\fcs0 \b\fs24\lang1082\langfe2057\cgrid\langnp1082\langfenp2057 _x000d__x000a_\sbasedon0 \snext20 \spriority0 \styrsid11105933 NormalBold;}{\s21\ql \li0\ri0\sa240\nowidctlpar\wrapdefault\aspalpha\aspnum\faauto\adjustright\rin0\lin0\itap0 \rtlch\fcs1 \af0\afs20\alang1025 \ltrch\fcs0 _x000d__x000a_\i\fs24\lang1082\langfe2057\cgrid\langnp1082\langfenp2057 \sbasedon0 \snext21 \spriority0 \styrsid11105933 AmJustText;}{\s22\qc \li0\ri0\sb240\sa240\nowidctlpar\wrapdefault\aspalpha\aspnum\faauto\adjustright\rin0\lin0\itap0 \rtlch\fcs1 _x000d__x000a_\af0\afs20\alang1025 \ltrch\fcs0 \i\fs24\lang1082\langfe2057\cgrid\langnp1082\langfenp2057 \sbasedon0 \snext22 \spriority0 \styrsid11105933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11105933 AmJustTitle;}{\s24\qr \li0\ri0\sb240\sa240\nowidctlpar\wrapdefault\aspalpha\aspnum\faauto\adjustright\rin0\lin0\itap0 \rtlch\fcs1 \af0\afs20\alang1025 \ltrch\fcs0 _x000d__x000a_\fs24\lang1082\langfe2057\cgrid\langnp1082\langfenp2057 \sbasedon0 \snext24 \spriority0 \styrsid11105933 AmOrLang;}{\s25\qc \li0\ri0\sa240\nowidctlpar\wrapdefault\aspalpha\aspnum\faauto\adjustright\rin0\lin0\itap0 \rtlch\fcs1 \af0\afs20\alang1025 _x000d__x000a_\ltrch\fcs0 \i\fs24\lang1082\langfe2057\cgrid\langnp1082\langfenp2057 \sbasedon0 \snext25 \spriority0 \styrsid11105933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11105933 AmNumberTabs;}}{\*\rsidtbl \rsid24658\rsid223860\rsid735077\rsid1718133\rsid2891559\rsid2892074\rsid3565327\rsid4666813\rsid6641733_x000d__x000a_\rsid7823322\rsid9636012\rsid10377208\rsid11105933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VELLA George}{\operator VELLA George}{\creatim\yr2021\mo10\dy14\hr16\min43}{\revtim\yr2021\mo10\dy14\hr16\min43}{\version1}{\edmins0}{\nofpages1}{\nofwords130}{\nofchars741}_x000d__x000a_{\nofcharsws870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110593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gvell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89155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89155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89155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89155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1105933 \rtlch\fcs1 _x000d__x000a_\af0\afs20\alang1025 \ltrch\fcs0 \b\fs24\lang1082\langfe2057\cgrid\langnp1082\langfenp2057 {\rtlch\fcs1 \af0 \ltrch\fcs0 \cs17\b0\v\fs20\cf9\loch\af1\hich\af1\dbch\af31501\insrsid11105933\charrsid8083896 {\*\bkmkstart restart}_x000d__x000a_\hich\af1\dbch\af31501\loch\f1 &lt;}{\rtlch\fcs1 \af0 \ltrch\fcs0 \cs17\b0\v\fs20\cf9\lang1024\langfe1024\loch\af1\hich\af1\dbch\af31501\noproof\insrsid11105933 \hich\af1\dbch\af31501\loch\f1 Amend}{\rtlch\fcs1 \af0 \ltrch\fcs0 _x000d__x000a_\cs17\b0\v\fs20\cf9\loch\af1\hich\af1\dbch\af31501\insrsid11105933\charrsid8083896 \hich\af1\dbch\af31501\loch\f1 &gt;}{\rtlch\fcs1 \af0 \ltrch\fcs0 \insrsid11105933\charrsid8083896 Emenda\tab \tab }{\rtlch\fcs1 \af0 \ltrch\fcs0 _x000d__x000a_\cs17\b0\v\fs20\cf9\loch\af1\hich\af1\dbch\af31501\insrsid11105933\charrsid8083896 \hich\af1\dbch\af31501\loch\f1 &lt;}{\rtlch\fcs1 \af0 \ltrch\fcs0 \cs17\b0\v\fs20\cf9\lang1024\langfe1024\loch\af1\hich\af1\dbch\af31501\noproof\insrsid11105933 _x000d__x000a_\hich\af1\dbch\af31501\loch\f1 NumAm&gt;}{\rtlch\fcs1 \af0 \ltrch\fcs0 \insrsid11105933\charrsid8083896 #}{\rtlch\fcs1 \af1 \ltrch\fcs0 \cs18\v\f1\fs20\cf15\insrsid11105933\charrsid8083896 ENMIENDA@NRAM@}{\rtlch\fcs1 \af0 \ltrch\fcs0 _x000d__x000a_\insrsid11105933\charrsid8083896 #}{\rtlch\fcs1 \af0 \ltrch\fcs0 \cs17\b0\v\fs20\cf9\loch\af1\hich\af1\dbch\af31501\insrsid11105933\charrsid8083896 \hich\af1\dbch\af31501\loch\f1 &lt;/}{\rtlch\fcs1 \af0 \ltrch\fcs0 _x000d__x000a_\cs17\b0\v\fs20\cf9\lang1024\langfe1024\loch\af1\hich\af1\dbch\af31501\noproof\insrsid11105933 \hich\af1\dbch\af31501\loch\f1 NumAm&gt;}{\rtlch\fcs1 \af0 \ltrch\fcs0 \insrsid11105933\charrsid8083896 _x000d__x000a_\par }\pard\plain \ltrpar\s20\ql \li0\ri0\nowidctlpar\wrapdefault\aspalpha\aspnum\faauto\adjustright\rin0\lin0\itap0\pararsid11105933 \rtlch\fcs1 \af0\afs20\alang1025 \ltrch\fcs0 \b\fs24\lang1082\langfe2057\cgrid\langnp1082\langfenp2057 {\rtlch\fcs1 \af0 _x000d__x000a_\ltrch\fcs0 \cs17\b0\v\fs20\cf9\loch\af1\hich\af1\dbch\af31501\insrsid11105933\charrsid8083896 \hich\af1\dbch\af31501\loch\f1 &lt;\hich\af1\dbch\af31501\loch\f1 RepeatBlock-By&gt;}{\rtlch\fcs1 \af0 \ltrch\fcs0 \insrsid11105933\charrsid8083896 #}{\rtlch\fcs1 _x000d__x000a_\af1 \ltrch\fcs0 \cs18\v\f1\fs20\cf15\insrsid11105933\charrsid8083896 (MOD@InsideLoop()}{\rtlch\fcs1 \af0 \ltrch\fcs0 \insrsid11105933\charrsid8083896 ##}{\rtlch\fcs1 \af1 \ltrch\fcs0 \cs18\v\f1\fs20\cf15\insrsid11105933\charrsid8083896 &gt;&gt;&gt;@[ZMEMBERSMSG]@_x000d__x000a_}{\rtlch\fcs1 \af0 \ltrch\fcs0 \insrsid11105933\charrsid8083896 #}{\rtlch\fcs1 \af0 \ltrch\fcs0 \cs17\b0\v\fs20\cf9\loch\af1\hich\af1\dbch\af31501\insrsid11105933\charrsid8083896 \hich\af1\dbch\af31501\loch\f1 &lt;Members&gt;}{\rtlch\fcs1 \af0 \ltrch\fcs0 _x000d__x000a_\insrsid11105933\charrsid8083896 #}{\rtlch\fcs1 \af1 \ltrch\fcs0 \cs18\v\f1\fs20\cf15\insrsid11105933\charrsid8083896 (MOD@InsideLoop(\'a7)}{\rtlch\fcs1 \af0 \ltrch\fcs0 \insrsid11105933\charrsid8083896 #}{\rtlch\fcs1 \af0 \ltrch\fcs0 _x000d__x000a_\cf10\insrsid11105933\charrsid5509522 \u9668\'3f}{\rtlch\fcs1 \af0 \ltrch\fcs0 \insrsid11105933\charrsid8083896 #}{\rtlch\fcs1 \af1 \ltrch\fcs0 \cs18\v\f1\fs20\cf15\insrsid11105933\charrsid8083896 TVTMEMBERS\'a7@MEMBERS@}{\rtlch\fcs1 \af0 \ltrch\fcs0 _x000d__x000a_\insrsid11105933\charrsid8083896 #}{\rtlch\fcs1 \af0 \ltrch\fcs0 \cf10\insrsid11105933\charrsid5509522 \u9658\'3f}{\rtlch\fcs1 \af0 \ltrch\fcs0 \cs17\b0\v\fs20\cf9\loch\af1\hich\af1\dbch\af31501\insrsid11105933\charrsid8083896 _x000d__x000a_\hich\af1\dbch\af31501\loch\f1 &lt;/Members&gt;}{\rtlch\fcs1 \af0 \ltrch\fcs0 \insrsid11105933\charrsid8083896 _x000d__x000a_\par }\pard\plain \ltrpar\ql \li0\ri0\widctlpar\wrapdefault\aspalpha\aspnum\faauto\adjustright\rin0\lin0\itap0\pararsid11105933 \rtlch\fcs1 \af0\afs20\alang1025 \ltrch\fcs0 \fs24\lang2057\langfe2057\cgrid\langnp2057\langfenp2057 {\rtlch\fcs1 \af0 \ltrch\fcs0 _x000d__x000a_\cs17\v\fs20\cf9\lang1082\langfe2057\loch\af1\hich\af1\dbch\af31501\langnp1082\insrsid11105933\charrsid8083896 \hich\af1\dbch\af31501\loch\f1 &lt;AuNomDe&gt;&lt;OptDel&gt;}{\rtlch\fcs1 \af0 \ltrch\fcs0 \lang1082\langfe2057\langnp1082\insrsid11105933\charrsid8083896 #_x000d__x000a_}{\rtlch\fcs1 \af1 \ltrch\fcs0 \cs18\v\f1\fs20\cf15\lang1082\langfe2057\langnp1082\insrsid11105933\charrsid8083896 MNU[ONBEHALFYES][NOTAPP]@CHOICE@}{\rtlch\fcs1 \af0 \ltrch\fcs0 \lang1082\langfe2057\langnp1082\insrsid11105933\charrsid8083896 #}{_x000d__x000a_\rtlch\fcs1 \af0 \ltrch\fcs0 \cs17\v\fs20\cf9\lang1082\langfe2057\loch\af1\hich\af1\dbch\af31501\langnp1082\insrsid11105933\charrsid8083896 \hich\af1\dbch\af31501\loch\f1 &lt;/OptDel&gt;&lt;/AuNomDe&gt;}{\rtlch\fcs1 \af0 \ltrch\fcs0 _x000d__x000a_\lang1082\langfe2057\langnp1082\insrsid11105933\charrsid8083896 _x000d__x000a_\par &lt;&lt;&lt;}{\rtlch\fcs1 \af0 \ltrch\fcs0 \cs17\v\fs20\cf9\lang1082\langfe2057\loch\af1\hich\af1\dbch\af31501\langnp1082\insrsid11105933\charrsid8083896 \hich\af1\dbch\af31501\loch\f1 &lt;/RepeatBlock-By&gt;}{\rtlch\fcs1 \af0 \ltrch\fcs0 _x000d__x000a_\lang1082\langfe2057\langnp1082\insrsid11105933\charrsid8083896 _x000d__x000a_\par }\pard\plain \ltrpar\s20\ql \li0\ri0\nowidctlpar\wrapdefault\aspalpha\aspnum\faauto\adjustright\rin0\lin0\itap0\pararsid11105933 \rtlch\fcs1 \af0\afs20\alang1025 \ltrch\fcs0 \b\fs24\lang1082\langfe2057\cgrid\langnp1082\langfenp2057 {\rtlch\fcs1 \af0 _x000d__x000a_\ltrch\fcs0 \cs17\b0\v\fs20\cf9\loch\af1\hich\af1\dbch\af31501\insrsid11105933\charrsid8083896 \hich\af1\dbch\af31501\loch\f1 &lt;DocAmend&gt;}{\rtlch\fcs1 \af0 \ltrch\fcs0 \insrsid11105933\charrsid8083896 #}{\rtlch\fcs1 \af1 \ltrch\fcs0 _x000d__x000a_\cs18\v\f1\fs20\cf15\insrsid11105933\charrsid8083896 MNU[OPTPROPOSALCOD][OPTPROPOSALCNS][OPTPROPOSALNLE]@CHOICE@CODEMNU}{\rtlch\fcs1 \af0 \ltrch\fcs0 \insrsid11105933\charrsid8083896 #}{\rtlch\fcs1 \af0 \ltrch\fcs0 _x000d__x000a_\cs17\b0\v\fs20\cf9\loch\af1\hich\af1\dbch\af31501\insrsid11105933\charrsid8083896 \hich\af1\dbch\af31501\loch\f1 &lt;/DocAmend&gt;}{\rtlch\fcs1 \af0 \ltrch\fcs0 \insrsid11105933\charrsid8083896 _x000d__x000a_\par }\pard \ltrpar\s20\ql \li0\ri0\keepn\nowidctlpar\wrapdefault\aspalpha\aspnum\faauto\adjustright\rin0\lin0\itap0\pararsid11105933 {\rtlch\fcs1 \af0 \ltrch\fcs0 \cs17\b0\v\fs20\cf9\loch\af1\hich\af1\dbch\af31501\insrsid11105933\charrsid8083896 _x000d__x000a_\hich\af1\dbch\af31501\loch\f1 &lt;Article&gt;}{\rtlch\fcs1 \af0 \ltrch\fcs0 \insrsid11105933\charrsid8083896 #}{\rtlch\fcs1 \af1 \ltrch\fcs0 \cs18\v\f1\fs20\cf15\insrsid11105933\charrsid8083896 MNU[AMACTPARTYES][AMACTPARTNO]@CHOICE@AMACTMNU}{\rtlch\fcs1 \af0 _x000d__x000a_\ltrch\fcs0 \insrsid11105933\charrsid8083896 #}{\rtlch\fcs1 \af0 \ltrch\fcs0 \cs17\b0\v\fs20\cf9\loch\af1\hich\af1\dbch\af31501\insrsid11105933\charrsid8083896 \hich\af1\dbch\af31501\loch\f1 &lt;/Article&gt;}{\rtlch\fcs1 \af0 \ltrch\fcs0 _x000d__x000a_\insrsid11105933\charrsid8083896 _x000d__x000a_\par }\pard\plain \ltrpar\ql \li0\ri0\keepn\widctlpar\wrapdefault\aspalpha\aspnum\faauto\adjustright\rin0\lin0\itap0\pararsid11105933 \rtlch\fcs1 \af0\afs20\alang1025 \ltrch\fcs0 \fs24\lang2057\langfe2057\cgrid\langnp2057\langfenp2057 {\rtlch\fcs1 \af0 _x000d__x000a_\ltrch\fcs0 \cs17\v\fs20\cf9\lang1082\langfe2057\loch\af1\hich\af1\dbch\af31501\langnp1082\insrsid11105933\charrsid8083896 \hich\af1\dbch\af31501\loch\f1 &lt;DocAmend2&gt;&lt;OptDel&gt;}{\rtlch\fcs1 \af0 \ltrch\fcs0 _x000d__x000a_\lang1082\langfe2057\langnp1082\insrsid11105933\charrsid8083896 #}{\rtlch\fcs1 \af1 \ltrch\fcs0 \cs18\v\f1\fs20\cf15\lang1082\langfe2057\langnp1082\insrsid11105933\charrsid8083896 MNU[OPTNRACTYES][NOTAPP]@CHOICE@AMACTMNU}{\rtlch\fcs1 \af0 \ltrch\fcs0 _x000d__x000a_\lang1082\langfe2057\langnp1082\insrsid11105933\charrsid8083896 #}{\rtlch\fcs1 \af0 \ltrch\fcs0 \cs17\v\fs20\cf9\lang1082\langfe2057\loch\af1\hich\af1\dbch\af31501\langnp1082\insrsid11105933\charrsid8083896 \hich\af1\dbch\af31501\loch\f1 _x000d__x000a_&lt;/OptDel&gt;&lt;/DocAmend2&gt;}{\rtlch\fcs1 \af0 \ltrch\fcs0 \lang1082\langfe2057\langnp1082\insrsid11105933\charrsid8083896 _x000d__x000a_\par }\pard \ltrpar\ql \li0\ri0\widctlpar\wrapdefault\aspalpha\aspnum\faauto\adjustright\rin0\lin0\itap0\pararsid11105933 {\rtlch\fcs1 \af0 \ltrch\fcs0 _x000d__x000a_\cs17\v\fs20\cf9\lang1082\langfe2057\loch\af1\hich\af1\dbch\af31501\langnp1082\insrsid11105933\charrsid8083896 \hich\af1\dbch\af31501\loch\f1 &lt;Article2&gt;&lt;OptDel&gt;}{\rtlch\fcs1 \af0 \ltrch\fcs0 \lang1082\langfe2057\langnp1082\insrsid11105933\charrsid8083896 _x000d__x000a_#}{\rtlch\fcs1 \af1 \ltrch\fcs0 \cs18\v\f1\fs20\cf15\lang1082\langfe2057\langnp1082\insrsid11105933\charrsid8083896 MNU[OPTACTPARTYES][NOTAPP]@CHOICE@AMACTMNU}{\rtlch\fcs1 \af0 \ltrch\fcs0 \lang1082\langfe2057\langnp1082\insrsid11105933\charrsid8083896 #}_x000d__x000a_{\rtlch\fcs1 \af0 \ltrch\fcs0 \cs17\v\fs20\cf9\lang1082\langfe2057\loch\af1\hich\af1\dbch\af31501\langnp1082\insrsid11105933\charrsid8083896 \hich\af1\dbch\af31501\loch\f1 &lt;/OptDel&gt;&lt;/Article2&gt;}{\rtlch\fcs1 \af0 \ltrch\fcs0 _x000d__x000a_\lang1082\langfe2057\langnp1082\insrsid11105933\charrsid8083896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82\langfe2057\langnp1082\insrsid11105933\charrsid8083896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11105933\charrsid8083896 \trowd \irow0\irowband0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10630121 \rtlch\fcs1 \af0\afs20\alang1025 \ltrch\fcs0 \i\fs24\lang1082\langfe2057\cgrid\langnp1082\langfenp2057 {\rtlch\fcs1 \af0 \ltrch\fcs0 _x000d__x000a_\insrsid11105933\charrsid8083896 #}{\rtlch\fcs1 \af1 \ltrch\fcs0 \cs18\v\f1\fs20\cf15\insrsid11105933\charrsid8083896 MNU[OPTLEFTAMACT][LEFTPROP]@CHOICE@AMACTMNU}{\rtlch\fcs1 \af0 \ltrch\fcs0 \insrsid11105933\charrsid8083896 #\cell Emenda\cell _x000d__x000a_}\pard\plain \ltrpar\ql \li0\ri0\widctlpar\intbl\wrapdefault\aspalpha\aspnum\faauto\adjustright\rin0\lin0 \rtlch\fcs1 \af0\afs20\alang1025 \ltrch\fcs0 \fs24\lang2057\langfe2057\cgrid\langnp2057\langfenp2057 {\rtlch\fcs1 \af0 \ltrch\fcs0 _x000d__x000a_\lang1082\langfe2057\langnp1082\insrsid11105933\charrsid8083896 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row \ltrrow}\pard\plain \ltrpar\s19\ql \li0\ri0\sa120\nowidctlpar\intbl\wrapdefault\aspalpha\aspnum\faauto\adjustright\rin0\lin0\pararsid12024389 \rtlch\fcs1 \af0\afs20\alang1025 \ltrch\fcs0 _x000d__x000a_\fs24\lang1082\langfe2057\cgrid\langnp1082\langfenp2057 {\rtlch\fcs1 \af0 \ltrch\fcs0 \insrsid11105933\charrsid8083896 ##\cell ##}{\rtlch\fcs1 \af0\afs24 \ltrch\fcs0 \insrsid11105933\charrsid8083896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11105933\charrsid8083896 \trowd \irow2\irowband2\lastrow 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row }\pard\plain \ltrpar\s24\qr \li0\ri0\sb240\sa240\nowidctlpar\wrapdefault\aspalpha\aspnum\faauto\adjustright\rin0\lin0\itap0\pararsid11105933 \rtlch\fcs1 \af0\afs20\alang1025 \ltrch\fcs0 _x000d__x000a_\fs24\lang1082\langfe2057\cgrid\langnp1082\langfenp2057 {\rtlch\fcs1 \af0 \ltrch\fcs0 \insrsid11105933\charrsid8083896 Or. }{\rtlch\fcs1 \af0 \ltrch\fcs0 \cs17\v\fs20\cf9\loch\af1\hich\af1\dbch\af31501\insrsid11105933\charrsid8083896 _x000d__x000a_\hich\af1\dbch\af31501\loch\f1 &lt;Original&gt;}{\rtlch\fcs1 \af0 \ltrch\fcs0 \insrsid11105933\charrsid8083896 #}{\rtlch\fcs1 \af1 \ltrch\fcs0 \cs18\v\f1\fs20\cf15\insrsid11105933\charrsid8083896 KEY(MAIN/LANGMIN)sh@ORLANGMSG@}{\rtlch\fcs1 \af0 \ltrch\fcs0 _x000d__x000a_\insrsid11105933\charrsid8083896 #}{\rtlch\fcs1 \af0 \ltrch\fcs0 \cs17\v\fs20\cf9\loch\af1\hich\af1\dbch\af31501\insrsid11105933\charrsid8083896 \hich\af1\dbch\af31501\loch\f1 &lt;/Original&gt;}{\rtlch\fcs1 \af0 \ltrch\fcs0 \insrsid11105933\charrsid8083896 _x000d__x000a__x000d__x000a_\par }\pard\plain \ltrpar\s22\qc \li0\ri0\sb240\sa240\nowidctlpar\wrapdefault\aspalpha\aspnum\faauto\adjustright\rin0\lin0\itap0\pararsid11105933 \rtlch\fcs1 \af0\afs20\alang1025 \ltrch\fcs0 \i\fs24\lang1082\langfe2057\cgrid\langnp1082\langfenp2057 {_x000d__x000a_\rtlch\fcs1 \af0 \ltrch\fcs0 \cs17\i0\v\fs20\cf9\loch\af1\hich\af1\dbch\af31501\insrsid11105933\charrsid8083896 \hich\af1\dbch\af31501\loch\f1 &lt;OptDel&gt;}{\rtlch\fcs1 \af0 \ltrch\fcs0 \insrsid11105933\charrsid8083896 #}{\rtlch\fcs1 \af1 \ltrch\fcs0 _x000d__x000a_\cs18\v\f1\fs20\cf15\insrsid11105933\charrsid8083896 MNU[CROSSREFNO][CROSSREFYES]@CHOICE@}{\rtlch\fcs1 \af0 \ltrch\fcs0 \insrsid11105933\charrsid8083896 #}{\rtlch\fcs1 \af0 \ltrch\fcs0 _x000d__x000a_\cs17\i0\v\fs20\cf9\loch\af1\hich\af1\dbch\af31501\insrsid11105933\charrsid8083896 \hich\af1\dbch\af31501\loch\f1 &lt;/OptDel&gt;}{\rtlch\fcs1 \af0 \ltrch\fcs0 \insrsid11105933\charrsid8083896 _x000d__x000a_\par }\pard\plain \ltrpar\s23\qc \li0\ri0\sb240\sa240\keepn\nowidctlpar\wrapdefault\aspalpha\aspnum\faauto\adjustright\rin0\lin0\itap0\pararsid11105933 \rtlch\fcs1 \af0\afs20\alang1025 \ltrch\fcs0 \i\fs24\lang1082\langfe2057\cgrid\langnp1082\langfenp2057 {_x000d__x000a_\rtlch\fcs1 \af0 \ltrch\fcs0 \cs17\i0\v\fs20\cf9\loch\af1\hich\af1\dbch\af31501\insrsid11105933\charrsid8083896 \hich\af1\dbch\af31501\loch\f1 &lt;TitreJust&gt;}{\rtlch\fcs1 \af0 \ltrch\fcs0 \insrsid11105933\charrsid8083896 \u288\'47ustifikazzjoni}{\rtlch\fcs1 _x000d__x000a_\af0 \ltrch\fcs0 \cs17\i0\v\fs20\cf9\loch\af1\hich\af1\dbch\af31501\insrsid11105933\charrsid8083896 \hich\af1\dbch\af31501\loch\f1 &lt;/TitreJust&gt;}{\rtlch\fcs1 \af0 \ltrch\fcs0 \insrsid11105933\charrsid8083896 _x000d__x000a_\par }\pard\plain \ltrpar\s21\ql \li0\ri0\sa240\nowidctlpar\wrapdefault\aspalpha\aspnum\faauto\adjustright\rin0\lin0\itap0\pararsid11105933 \rtlch\fcs1 \af0\afs20\alang1025 \ltrch\fcs0 \i\fs24\lang1082\langfe2057\cgrid\langnp1082\langfenp2057 {\rtlch\fcs1 _x000d__x000a_\af0 \ltrch\fcs0 \cs17\i0\v\fs20\cf9\loch\af1\hich\af1\dbch\af31501\insrsid11105933\charrsid8083896 \hich\af1\dbch\af31501\loch\f1 &lt;OptDelPrev&gt;}{\rtlch\fcs1 \af0 \ltrch\fcs0 \insrsid11105933\charrsid8083896 #}{\rtlch\fcs1 \af1 \ltrch\fcs0 _x000d__x000a_\cs18\v\f1\fs20\cf15\insrsid11105933\charrsid8083896 MNU[TEXTJUSTYES][TEXTJUSTNO]@CHOICE@}{\rtlch\fcs1 \af0 \ltrch\fcs0 \insrsid11105933\charrsid8083896 #}{\rtlch\fcs1 \af0 \ltrch\fcs0 _x000d__x000a_\cs17\i0\v\fs20\cf9\loch\af1\hich\af1\dbch\af31501\insrsid11105933\charrsid8083896 \hich\af1\dbch\af31501\loch\f1 &lt;/OptDelPrev&gt;}{\rtlch\fcs1 \af0 \ltrch\fcs0 \insrsid11105933\charrsid8083896 _x000d__x000a_\par }\pard\plain \ltrpar\ql \li0\ri0\widctlpar\wrapdefault\aspalpha\aspnum\faauto\adjustright\rin0\lin0\itap0\pararsid11105933 \rtlch\fcs1 \af0\afs20\alang1025 \ltrch\fcs0 \fs24\lang2057\langfe2057\cgrid\langnp2057\langfenp2057 {\rtlch\fcs1 \af0 \ltrch\fcs0 _x000d__x000a_\cs17\v\fs20\cf9\lang1082\langfe2057\loch\af1\hich\af1\dbch\af31501\langnp1082\insrsid11105933\charrsid8083896 \hich\af1\dbch\af31501\loch\f1 &lt;/}{\rtlch\fcs1 \af0 \ltrch\fcs0 _x000d__x000a_\cs17\v\fs20\cf9\lang1024\langfe1024\loch\af1\hich\af1\dbch\af31501\noproof\insrsid11105933 \hich\af1\dbch\af31501\loch\f1 Amend}{\rtlch\fcs1 \af0 \ltrch\fcs0 _x000d__x000a_\cs17\v\fs20\cf9\lang1082\langfe2057\loch\af1\hich\af1\dbch\af31501\langnp1082\insrsid11105933\charrsid8083896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f_x000d__x000a_44d009c1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240"/>
    <w:docVar w:name="TXTAUTHOR" w:val="Fabienne Keller"/>
    <w:docVar w:name="TXTLANGUE" w:val="MT"/>
    <w:docVar w:name="TXTLANGUEMIN" w:val="mt"/>
    <w:docVar w:name="TXTNRFIRSTAM" w:val="1"/>
    <w:docVar w:name="TXTNRLASTAM" w:val="63"/>
    <w:docVar w:name="TXTNRPE" w:val="697.689"/>
    <w:docVar w:name="TXTNRPROC" w:val="2016/0224"/>
    <w:docVar w:name="TXTPEorAP" w:val="PE"/>
    <w:docVar w:name="TXTROUTE" w:val="AM\1240207MT.docx"/>
    <w:docVar w:name="TXTVERSION" w:val="01-00"/>
  </w:docVars>
  <w:rsids>
    <w:rsidRoot w:val="007B59B8"/>
    <w:rsid w:val="000111BD"/>
    <w:rsid w:val="00073830"/>
    <w:rsid w:val="00075DBE"/>
    <w:rsid w:val="000B0781"/>
    <w:rsid w:val="000D446F"/>
    <w:rsid w:val="000E7234"/>
    <w:rsid w:val="000F2A80"/>
    <w:rsid w:val="000F7815"/>
    <w:rsid w:val="001072CA"/>
    <w:rsid w:val="00126BC4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F0FDD"/>
    <w:rsid w:val="0020367C"/>
    <w:rsid w:val="00222325"/>
    <w:rsid w:val="00231EA7"/>
    <w:rsid w:val="00236619"/>
    <w:rsid w:val="00247F61"/>
    <w:rsid w:val="002574CB"/>
    <w:rsid w:val="00280EA6"/>
    <w:rsid w:val="002A1C82"/>
    <w:rsid w:val="002A41BC"/>
    <w:rsid w:val="002B6A7B"/>
    <w:rsid w:val="002C5761"/>
    <w:rsid w:val="002E3F68"/>
    <w:rsid w:val="002E4311"/>
    <w:rsid w:val="003003A7"/>
    <w:rsid w:val="00315664"/>
    <w:rsid w:val="00322475"/>
    <w:rsid w:val="00363AD3"/>
    <w:rsid w:val="003743DE"/>
    <w:rsid w:val="0037660F"/>
    <w:rsid w:val="00384E84"/>
    <w:rsid w:val="0038706C"/>
    <w:rsid w:val="00392032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95E20"/>
    <w:rsid w:val="004E0AAC"/>
    <w:rsid w:val="004E1C4C"/>
    <w:rsid w:val="004F03F0"/>
    <w:rsid w:val="004F2903"/>
    <w:rsid w:val="005246D8"/>
    <w:rsid w:val="00541192"/>
    <w:rsid w:val="00547F73"/>
    <w:rsid w:val="00557617"/>
    <w:rsid w:val="00571479"/>
    <w:rsid w:val="005A7205"/>
    <w:rsid w:val="005A7EB4"/>
    <w:rsid w:val="005B32E3"/>
    <w:rsid w:val="005E50C2"/>
    <w:rsid w:val="00607ABE"/>
    <w:rsid w:val="006337D4"/>
    <w:rsid w:val="00637384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54793"/>
    <w:rsid w:val="007659AC"/>
    <w:rsid w:val="0079060C"/>
    <w:rsid w:val="007A42AB"/>
    <w:rsid w:val="007B59B8"/>
    <w:rsid w:val="007C71DE"/>
    <w:rsid w:val="00822C94"/>
    <w:rsid w:val="008363E4"/>
    <w:rsid w:val="00851460"/>
    <w:rsid w:val="0087052C"/>
    <w:rsid w:val="00870CF2"/>
    <w:rsid w:val="00874862"/>
    <w:rsid w:val="00875A9C"/>
    <w:rsid w:val="00887FDC"/>
    <w:rsid w:val="008B251A"/>
    <w:rsid w:val="008D6D06"/>
    <w:rsid w:val="008F0DDD"/>
    <w:rsid w:val="00900CAE"/>
    <w:rsid w:val="00904AD5"/>
    <w:rsid w:val="00907CCA"/>
    <w:rsid w:val="009154FF"/>
    <w:rsid w:val="00917A85"/>
    <w:rsid w:val="00966038"/>
    <w:rsid w:val="009A1421"/>
    <w:rsid w:val="009A65D8"/>
    <w:rsid w:val="009B0305"/>
    <w:rsid w:val="009B2872"/>
    <w:rsid w:val="009F230F"/>
    <w:rsid w:val="00A15973"/>
    <w:rsid w:val="00A233E9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7149"/>
    <w:rsid w:val="00AD730A"/>
    <w:rsid w:val="00AE4459"/>
    <w:rsid w:val="00AF25FC"/>
    <w:rsid w:val="00AF2819"/>
    <w:rsid w:val="00B0638A"/>
    <w:rsid w:val="00B10564"/>
    <w:rsid w:val="00B36B6C"/>
    <w:rsid w:val="00B41B4D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002B1"/>
    <w:rsid w:val="00C10F61"/>
    <w:rsid w:val="00C22CC4"/>
    <w:rsid w:val="00C2336C"/>
    <w:rsid w:val="00C35E35"/>
    <w:rsid w:val="00C41E32"/>
    <w:rsid w:val="00C92798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5A86"/>
    <w:rsid w:val="00E25DC5"/>
    <w:rsid w:val="00E353B5"/>
    <w:rsid w:val="00E44BB0"/>
    <w:rsid w:val="00E471BE"/>
    <w:rsid w:val="00E57F50"/>
    <w:rsid w:val="00E660E2"/>
    <w:rsid w:val="00E851CC"/>
    <w:rsid w:val="00EA25AE"/>
    <w:rsid w:val="00EB3A71"/>
    <w:rsid w:val="00EC1ECD"/>
    <w:rsid w:val="00EE011D"/>
    <w:rsid w:val="00EE3E0D"/>
    <w:rsid w:val="00EF03A3"/>
    <w:rsid w:val="00EF11AD"/>
    <w:rsid w:val="00F27170"/>
    <w:rsid w:val="00F459F7"/>
    <w:rsid w:val="00F92B49"/>
    <w:rsid w:val="00FA192C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B3390A-51D8-4C4A-9B06-6E89BEE24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semiHidden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link w:val="Heading3Char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541192"/>
    <w:rPr>
      <w:b/>
      <w:sz w:val="24"/>
      <w:lang w:val="mt-MT"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basedOn w:val="DefaultParagraphFont"/>
    <w:link w:val="Footer"/>
    <w:semiHidden/>
    <w:rsid w:val="00541192"/>
    <w:rPr>
      <w:sz w:val="22"/>
    </w:rPr>
  </w:style>
  <w:style w:type="paragraph" w:styleId="Footer">
    <w:name w:val="footer"/>
    <w:link w:val="FooterChar"/>
    <w:semiHidden/>
    <w:unhideWhenUsed/>
    <w:rsid w:val="00541192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semiHidden/>
    <w:rsid w:val="00541192"/>
    <w:rPr>
      <w:sz w:val="24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541192"/>
    <w:rPr>
      <w:noProof/>
      <w:sz w:val="24"/>
    </w:rPr>
  </w:style>
  <w:style w:type="paragraph" w:customStyle="1" w:styleId="Normal12">
    <w:name w:val="Normal12"/>
    <w:basedOn w:val="Normal"/>
    <w:link w:val="Normal12Char"/>
    <w:rsid w:val="00541192"/>
    <w:pPr>
      <w:spacing w:after="240"/>
    </w:pPr>
    <w:rPr>
      <w:noProof/>
    </w:rPr>
  </w:style>
  <w:style w:type="character" w:customStyle="1" w:styleId="Normal6Char">
    <w:name w:val="Normal6 Char"/>
    <w:basedOn w:val="DefaultParagraphFont"/>
    <w:link w:val="Normal6"/>
    <w:locked/>
    <w:rsid w:val="00541192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541192"/>
    <w:pPr>
      <w:spacing w:after="120"/>
    </w:pPr>
  </w:style>
  <w:style w:type="paragraph" w:customStyle="1" w:styleId="Normal12Italic">
    <w:name w:val="Normal12Italic"/>
    <w:basedOn w:val="Normal12"/>
    <w:rsid w:val="00541192"/>
    <w:rPr>
      <w:i/>
    </w:rPr>
  </w:style>
  <w:style w:type="paragraph" w:customStyle="1" w:styleId="Footer2">
    <w:name w:val="Footer2"/>
    <w:basedOn w:val="Normal12"/>
    <w:rsid w:val="00541192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541192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54119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41192"/>
    <w:pPr>
      <w:spacing w:before="240"/>
    </w:pPr>
    <w:rPr>
      <w:b/>
    </w:rPr>
  </w:style>
  <w:style w:type="paragraph" w:customStyle="1" w:styleId="ColumnHeading">
    <w:name w:val="ColumnHeading"/>
    <w:basedOn w:val="Normal"/>
    <w:rsid w:val="00541192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541192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541192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uiPriority w:val="99"/>
    <w:rsid w:val="005411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4119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1192"/>
  </w:style>
  <w:style w:type="character" w:customStyle="1" w:styleId="CommentSubjectChar">
    <w:name w:val="Comment Subject Char"/>
    <w:basedOn w:val="CommentTextChar"/>
    <w:link w:val="CommentSubject"/>
    <w:semiHidden/>
    <w:rsid w:val="00541192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41192"/>
    <w:rPr>
      <w:b/>
      <w:bCs/>
    </w:rPr>
  </w:style>
  <w:style w:type="character" w:customStyle="1" w:styleId="BalloonTextChar">
    <w:name w:val="Balloon Text Char"/>
    <w:basedOn w:val="DefaultParagraphFont"/>
    <w:link w:val="BalloonText"/>
    <w:semiHidden/>
    <w:rsid w:val="00541192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541192"/>
    <w:rPr>
      <w:rFonts w:ascii="Segoe UI" w:hAnsi="Segoe UI" w:cs="Segoe UI"/>
      <w:sz w:val="18"/>
      <w:szCs w:val="18"/>
    </w:rPr>
  </w:style>
  <w:style w:type="character" w:customStyle="1" w:styleId="Aucun">
    <w:name w:val="Aucun"/>
    <w:rsid w:val="00541192"/>
    <w:rPr>
      <w:lang w:val="mt-MT"/>
    </w:rPr>
  </w:style>
  <w:style w:type="paragraph" w:customStyle="1" w:styleId="Corps">
    <w:name w:val="Corps"/>
    <w:rsid w:val="00541192"/>
    <w:pPr>
      <w:pBdr>
        <w:top w:val="nil"/>
        <w:left w:val="nil"/>
        <w:bottom w:val="nil"/>
        <w:right w:val="nil"/>
        <w:between w:val="nil"/>
        <w:bar w:val="nil"/>
      </w:pBdr>
      <w:spacing w:before="120" w:after="120" w:line="360" w:lineRule="auto"/>
    </w:pPr>
    <w:rPr>
      <w:color w:val="000000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541192"/>
    <w:rPr>
      <w:i/>
      <w:iCs/>
    </w:rPr>
  </w:style>
  <w:style w:type="numbering" w:customStyle="1" w:styleId="NoList1">
    <w:name w:val="No List1"/>
    <w:next w:val="NoList"/>
    <w:uiPriority w:val="99"/>
    <w:semiHidden/>
    <w:unhideWhenUsed/>
    <w:rsid w:val="00E851CC"/>
  </w:style>
  <w:style w:type="character" w:customStyle="1" w:styleId="Heading1Char">
    <w:name w:val="Heading 1 Char"/>
    <w:basedOn w:val="DefaultParagraphFont"/>
    <w:link w:val="Heading1"/>
    <w:rsid w:val="00E851CC"/>
    <w:rPr>
      <w:rFonts w:ascii="Arial" w:hAnsi="Arial"/>
      <w:b/>
      <w:kern w:val="28"/>
      <w:sz w:val="28"/>
    </w:rPr>
  </w:style>
  <w:style w:type="character" w:customStyle="1" w:styleId="Heading2Char">
    <w:name w:val="Heading 2 Char"/>
    <w:basedOn w:val="DefaultParagraphFont"/>
    <w:link w:val="Heading2"/>
    <w:semiHidden/>
    <w:rsid w:val="00E851CC"/>
    <w:rPr>
      <w:rFonts w:ascii="Arial" w:hAnsi="Arial"/>
      <w:b/>
      <w:i/>
      <w:sz w:val="24"/>
    </w:rPr>
  </w:style>
  <w:style w:type="character" w:customStyle="1" w:styleId="Heading3Char">
    <w:name w:val="Heading 3 Char"/>
    <w:basedOn w:val="DefaultParagraphFont"/>
    <w:link w:val="Heading3"/>
    <w:semiHidden/>
    <w:rsid w:val="00E851CC"/>
    <w:rPr>
      <w:rFonts w:ascii="Arial" w:hAnsi="Arial"/>
      <w:sz w:val="24"/>
    </w:rPr>
  </w:style>
  <w:style w:type="character" w:customStyle="1" w:styleId="Heading4Char">
    <w:name w:val="Heading 4 Char"/>
    <w:basedOn w:val="DefaultParagraphFont"/>
    <w:link w:val="Heading4"/>
    <w:semiHidden/>
    <w:rsid w:val="00E851CC"/>
    <w:rPr>
      <w:rFonts w:ascii="Arial" w:hAnsi="Arial"/>
      <w:b/>
      <w:sz w:val="24"/>
    </w:rPr>
  </w:style>
  <w:style w:type="character" w:customStyle="1" w:styleId="Heading5Char">
    <w:name w:val="Heading 5 Char"/>
    <w:basedOn w:val="DefaultParagraphFont"/>
    <w:link w:val="Heading5"/>
    <w:semiHidden/>
    <w:rsid w:val="00E851CC"/>
    <w:rPr>
      <w:sz w:val="22"/>
    </w:rPr>
  </w:style>
  <w:style w:type="character" w:customStyle="1" w:styleId="Heading6Char">
    <w:name w:val="Heading 6 Char"/>
    <w:basedOn w:val="DefaultParagraphFont"/>
    <w:link w:val="Heading6"/>
    <w:semiHidden/>
    <w:rsid w:val="00E851CC"/>
    <w:rPr>
      <w:i/>
      <w:sz w:val="22"/>
    </w:rPr>
  </w:style>
  <w:style w:type="character" w:customStyle="1" w:styleId="Heading7Char">
    <w:name w:val="Heading 7 Char"/>
    <w:basedOn w:val="DefaultParagraphFont"/>
    <w:link w:val="Heading7"/>
    <w:semiHidden/>
    <w:rsid w:val="00E851CC"/>
    <w:rPr>
      <w:rFonts w:ascii="Arial" w:hAnsi="Arial"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E851CC"/>
    <w:rPr>
      <w:rFonts w:ascii="Arial" w:hAnsi="Arial"/>
      <w:i/>
      <w:sz w:val="24"/>
    </w:rPr>
  </w:style>
  <w:style w:type="character" w:customStyle="1" w:styleId="Heading9Char">
    <w:name w:val="Heading 9 Char"/>
    <w:basedOn w:val="DefaultParagraphFont"/>
    <w:link w:val="Heading9"/>
    <w:semiHidden/>
    <w:rsid w:val="00E851CC"/>
    <w:rPr>
      <w:rFonts w:ascii="Arial" w:hAnsi="Arial"/>
      <w:b/>
      <w:i/>
      <w:sz w:val="18"/>
    </w:rPr>
  </w:style>
  <w:style w:type="paragraph" w:customStyle="1" w:styleId="Title1">
    <w:name w:val="Title1"/>
    <w:basedOn w:val="Normal"/>
    <w:next w:val="Normal"/>
    <w:uiPriority w:val="10"/>
    <w:qFormat/>
    <w:rsid w:val="00E851CC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851CC"/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E851CC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851CC"/>
    <w:rPr>
      <w:rFonts w:ascii="Arial" w:eastAsia="Times New Roman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E851CC"/>
    <w:rPr>
      <w:b/>
      <w:bCs/>
    </w:rPr>
  </w:style>
  <w:style w:type="paragraph" w:styleId="NoSpacing">
    <w:name w:val="No Spacing"/>
    <w:basedOn w:val="Normal"/>
    <w:uiPriority w:val="1"/>
    <w:qFormat/>
    <w:rsid w:val="00E851CC"/>
    <w:pPr>
      <w:widowControl/>
      <w:jc w:val="both"/>
    </w:pPr>
    <w:rPr>
      <w:rFonts w:eastAsia="Calibr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E851CC"/>
    <w:pPr>
      <w:widowControl/>
      <w:ind w:left="720"/>
      <w:contextualSpacing/>
      <w:jc w:val="both"/>
    </w:pPr>
    <w:rPr>
      <w:rFonts w:eastAsia="Calibr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E851CC"/>
    <w:pPr>
      <w:widowControl/>
      <w:jc w:val="both"/>
    </w:pPr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851CC"/>
    <w:rPr>
      <w:rFonts w:eastAsia="Calibri"/>
      <w:i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1CC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1CC"/>
    <w:rPr>
      <w:rFonts w:eastAsia="Calibri"/>
      <w:b/>
      <w:i/>
      <w:sz w:val="24"/>
      <w:szCs w:val="22"/>
      <w:lang w:eastAsia="en-US"/>
    </w:rPr>
  </w:style>
  <w:style w:type="character" w:customStyle="1" w:styleId="SubtleEmphasis1">
    <w:name w:val="Subtle Emphasis1"/>
    <w:uiPriority w:val="19"/>
    <w:qFormat/>
    <w:rsid w:val="00E851CC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E851CC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E851CC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E851CC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E851CC"/>
    <w:rPr>
      <w:rFonts w:ascii="Calibri Light" w:eastAsia="Times New Roman" w:hAnsi="Calibri Light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E851CC"/>
  </w:style>
  <w:style w:type="table" w:customStyle="1" w:styleId="TableGrid1">
    <w:name w:val="Table Grid1"/>
    <w:basedOn w:val="TableNormal"/>
    <w:next w:val="TableGrid"/>
    <w:rsid w:val="00E85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SubjectChar1">
    <w:name w:val="Comment Subject Char1"/>
    <w:basedOn w:val="CommentTextChar"/>
    <w:uiPriority w:val="99"/>
    <w:semiHidden/>
    <w:rsid w:val="00E851CC"/>
    <w:rPr>
      <w:rFonts w:ascii="Times New Roman" w:eastAsia="Times New Roman" w:hAnsi="Times New Roman"/>
      <w:b/>
      <w:bCs/>
      <w:sz w:val="20"/>
      <w:szCs w:val="20"/>
      <w:lang w:eastAsia="en-GB"/>
    </w:rPr>
  </w:style>
  <w:style w:type="character" w:customStyle="1" w:styleId="BalloonTextChar1">
    <w:name w:val="Balloon Text Char1"/>
    <w:basedOn w:val="DefaultParagraphFont"/>
    <w:uiPriority w:val="99"/>
    <w:semiHidden/>
    <w:rsid w:val="00E851CC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851CC"/>
    <w:pPr>
      <w:contextualSpacing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1">
    <w:name w:val="Title Char1"/>
    <w:basedOn w:val="DefaultParagraphFont"/>
    <w:link w:val="Title"/>
    <w:rsid w:val="00E851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1CC"/>
    <w:pPr>
      <w:numPr>
        <w:ilvl w:val="1"/>
      </w:numPr>
      <w:spacing w:after="160"/>
    </w:pPr>
    <w:rPr>
      <w:rFonts w:ascii="Arial" w:hAnsi="Arial" w:cs="Arial"/>
      <w:szCs w:val="24"/>
    </w:rPr>
  </w:style>
  <w:style w:type="character" w:customStyle="1" w:styleId="SubtitleChar1">
    <w:name w:val="Subtitle Char1"/>
    <w:basedOn w:val="DefaultParagraphFont"/>
    <w:link w:val="Subtitle"/>
    <w:rsid w:val="00E851C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E851CC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E851CC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vella\AppData\Local\Temp\AM_Com_Leg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AM_Com_LegReport.dotx</Template>
  <TotalTime>0</TotalTime>
  <Pages>49</Pages>
  <Words>10250</Words>
  <Characters>81459</Characters>
  <Application>Microsoft Office Word</Application>
  <DocSecurity>0</DocSecurity>
  <Lines>3017</Lines>
  <Paragraphs>757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90952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2007-06-22T14:02:00Z</cp:lastPrinted>
  <dcterms:created xsi:type="dcterms:W3CDTF">2021-10-22T10:31:00Z</dcterms:created>
  <dcterms:modified xsi:type="dcterms:W3CDTF">2021-10-22T10:31:00Z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1240207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\\eiciLUXpr1\pdocep$\DocEP\DOCS\General\AM\AM_Leg\AM_Com_Leg\AM_Com_LegReport.dotx(17/04/2020 19:26:13)</vt:lpwstr>
  </property>
  <property fmtid="{D5CDD505-2E9C-101B-9397-08002B2CF9AE}" pid="6" name="&lt;ModelTra&gt;">
    <vt:lpwstr>\\eiciLUXpr1\pdocep$\DocEP\TRANSFIL\MT\AM_Com_LegReport.MT(24/04/2020 21:50:09)</vt:lpwstr>
  </property>
  <property fmtid="{D5CDD505-2E9C-101B-9397-08002B2CF9AE}" pid="7" name="&lt;Type&gt;">
    <vt:lpwstr>AM</vt:lpwstr>
  </property>
  <property fmtid="{D5CDD505-2E9C-101B-9397-08002B2CF9AE}" pid="8" name="Created with">
    <vt:lpwstr>9.11.0 Build [20210902]</vt:lpwstr>
  </property>
  <property fmtid="{D5CDD505-2E9C-101B-9397-08002B2CF9AE}" pid="9" name="FooterPath">
    <vt:lpwstr>AM\1240207MT.docx</vt:lpwstr>
  </property>
  <property fmtid="{D5CDD505-2E9C-101B-9397-08002B2CF9AE}" pid="10" name="LastEdited with">
    <vt:lpwstr>9.11.0 Build [20210902]</vt:lpwstr>
  </property>
  <property fmtid="{D5CDD505-2E9C-101B-9397-08002B2CF9AE}" pid="11" name="PE number">
    <vt:lpwstr>697.689</vt:lpwstr>
  </property>
  <property fmtid="{D5CDD505-2E9C-101B-9397-08002B2CF9AE}" pid="12" name="SDLStudio">
    <vt:lpwstr/>
  </property>
</Properties>
</file>